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476" w:rsidRPr="00AC7746" w:rsidRDefault="001121EB" w:rsidP="00561476">
      <w:pPr>
        <w:jc w:val="center"/>
        <w:rPr>
          <w:b/>
          <w:sz w:val="36"/>
          <w:szCs w:val="36"/>
        </w:rPr>
      </w:pPr>
      <w:r w:rsidRPr="00AC7746">
        <w:rPr>
          <w:b/>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186.75pt">
            <v:imagedata r:id="rId9" o:title="Новый логотип1"/>
          </v:shape>
        </w:pict>
      </w:r>
    </w:p>
    <w:p w:rsidR="00561476" w:rsidRPr="00AC7746" w:rsidRDefault="00561476" w:rsidP="00561476">
      <w:pPr>
        <w:jc w:val="center"/>
        <w:rPr>
          <w:b/>
          <w:sz w:val="36"/>
          <w:szCs w:val="36"/>
          <w:lang w:val="en-US"/>
        </w:rPr>
      </w:pPr>
    </w:p>
    <w:p w:rsidR="000A4DD6" w:rsidRPr="00AC7746" w:rsidRDefault="000A4DD6" w:rsidP="00561476">
      <w:pPr>
        <w:jc w:val="center"/>
        <w:rPr>
          <w:b/>
          <w:sz w:val="36"/>
          <w:szCs w:val="36"/>
          <w:lang w:val="en-US"/>
        </w:rPr>
      </w:pPr>
    </w:p>
    <w:p w:rsidR="000A4DD6" w:rsidRPr="00AC7746" w:rsidRDefault="000A4DD6" w:rsidP="00561476">
      <w:pPr>
        <w:jc w:val="center"/>
        <w:rPr>
          <w:b/>
          <w:sz w:val="36"/>
          <w:szCs w:val="36"/>
          <w:lang w:val="en-US"/>
        </w:rPr>
      </w:pPr>
    </w:p>
    <w:p w:rsidR="000A4DD6" w:rsidRPr="00AC7746" w:rsidRDefault="000A4DD6" w:rsidP="00561476">
      <w:pPr>
        <w:jc w:val="center"/>
        <w:rPr>
          <w:b/>
          <w:sz w:val="36"/>
          <w:szCs w:val="36"/>
          <w:lang w:val="en-US"/>
        </w:rPr>
      </w:pPr>
    </w:p>
    <w:p w:rsidR="00561476" w:rsidRPr="00AC7746" w:rsidRDefault="00561476" w:rsidP="00363E0A">
      <w:pPr>
        <w:jc w:val="center"/>
        <w:rPr>
          <w:b/>
          <w:sz w:val="36"/>
          <w:szCs w:val="36"/>
          <w:lang w:val="en-US"/>
        </w:rPr>
      </w:pPr>
    </w:p>
    <w:p w:rsidR="00561476" w:rsidRPr="00AC7746" w:rsidRDefault="00561476" w:rsidP="00561476">
      <w:pPr>
        <w:jc w:val="center"/>
        <w:rPr>
          <w:b/>
          <w:sz w:val="36"/>
          <w:szCs w:val="36"/>
        </w:rPr>
      </w:pPr>
    </w:p>
    <w:p w:rsidR="00561476" w:rsidRPr="00AC7746" w:rsidRDefault="00561476" w:rsidP="00561476">
      <w:pPr>
        <w:jc w:val="center"/>
        <w:rPr>
          <w:b/>
          <w:sz w:val="48"/>
          <w:szCs w:val="48"/>
        </w:rPr>
      </w:pPr>
      <w:bookmarkStart w:id="0" w:name="_Toc226196784"/>
      <w:bookmarkStart w:id="1" w:name="_Toc226197203"/>
      <w:r w:rsidRPr="00AC7746">
        <w:rPr>
          <w:b/>
          <w:color w:val="FF0000"/>
          <w:sz w:val="48"/>
          <w:szCs w:val="48"/>
        </w:rPr>
        <w:t>М</w:t>
      </w:r>
      <w:r w:rsidR="00363E0A" w:rsidRPr="00AC7746">
        <w:rPr>
          <w:b/>
          <w:sz w:val="48"/>
          <w:szCs w:val="48"/>
        </w:rPr>
        <w:t xml:space="preserve">ониторинг </w:t>
      </w:r>
      <w:r w:rsidRPr="00AC7746">
        <w:rPr>
          <w:b/>
          <w:sz w:val="48"/>
          <w:szCs w:val="48"/>
        </w:rPr>
        <w:t>СМИ</w:t>
      </w:r>
      <w:bookmarkEnd w:id="0"/>
      <w:bookmarkEnd w:id="1"/>
      <w:r w:rsidR="00363E0A" w:rsidRPr="00AC7746">
        <w:rPr>
          <w:b/>
          <w:sz w:val="48"/>
          <w:szCs w:val="48"/>
        </w:rPr>
        <w:t xml:space="preserve"> </w:t>
      </w:r>
      <w:r w:rsidRPr="00AC7746">
        <w:rPr>
          <w:b/>
          <w:sz w:val="48"/>
          <w:szCs w:val="48"/>
        </w:rPr>
        <w:t>РФ</w:t>
      </w:r>
    </w:p>
    <w:p w:rsidR="00561476" w:rsidRPr="00AC7746" w:rsidRDefault="00561476" w:rsidP="00561476">
      <w:pPr>
        <w:jc w:val="center"/>
        <w:rPr>
          <w:b/>
          <w:sz w:val="48"/>
          <w:szCs w:val="48"/>
        </w:rPr>
      </w:pPr>
      <w:bookmarkStart w:id="2" w:name="_Toc226196785"/>
      <w:bookmarkStart w:id="3" w:name="_Toc226197204"/>
      <w:r w:rsidRPr="00AC7746">
        <w:rPr>
          <w:b/>
          <w:sz w:val="48"/>
          <w:szCs w:val="48"/>
        </w:rPr>
        <w:t>по</w:t>
      </w:r>
      <w:r w:rsidR="00363E0A" w:rsidRPr="00AC7746">
        <w:rPr>
          <w:b/>
          <w:sz w:val="48"/>
          <w:szCs w:val="48"/>
        </w:rPr>
        <w:t xml:space="preserve"> </w:t>
      </w:r>
      <w:r w:rsidRPr="00AC7746">
        <w:rPr>
          <w:b/>
          <w:sz w:val="48"/>
          <w:szCs w:val="48"/>
        </w:rPr>
        <w:t>пенсионной</w:t>
      </w:r>
      <w:r w:rsidR="00363E0A" w:rsidRPr="00AC7746">
        <w:rPr>
          <w:b/>
          <w:sz w:val="48"/>
          <w:szCs w:val="48"/>
        </w:rPr>
        <w:t xml:space="preserve"> </w:t>
      </w:r>
      <w:r w:rsidRPr="00AC7746">
        <w:rPr>
          <w:b/>
          <w:sz w:val="48"/>
          <w:szCs w:val="48"/>
        </w:rPr>
        <w:t>тематике</w:t>
      </w:r>
      <w:bookmarkEnd w:id="2"/>
      <w:bookmarkEnd w:id="3"/>
    </w:p>
    <w:p w:rsidR="008B6D1B" w:rsidRPr="00AC7746" w:rsidRDefault="001121EB" w:rsidP="00C70A20">
      <w:pPr>
        <w:jc w:val="center"/>
        <w:rPr>
          <w:b/>
          <w:sz w:val="48"/>
          <w:szCs w:val="48"/>
        </w:rPr>
      </w:pPr>
      <w:r w:rsidRPr="00AC7746">
        <w:rPr>
          <w:b/>
          <w:noProof/>
          <w:sz w:val="36"/>
          <w:szCs w:val="36"/>
        </w:rPr>
        <w:pict>
          <v:oval id="_x0000_s1039" style="position:absolute;left:0;text-align:left;margin-left:212.7pt;margin-top:13.1pt;width:28.5pt;height:25.5pt;z-index:1" fillcolor="#c0504d" strokecolor="#f2f2f2" strokeweight="3pt">
            <v:shadow on="t" type="perspective" color="#622423" opacity=".5" offset="1pt" offset2="-1pt"/>
          </v:oval>
        </w:pict>
      </w:r>
    </w:p>
    <w:p w:rsidR="007D6FE5" w:rsidRPr="00AC7746" w:rsidRDefault="00363E0A" w:rsidP="00C70A20">
      <w:pPr>
        <w:jc w:val="center"/>
        <w:rPr>
          <w:b/>
          <w:sz w:val="36"/>
          <w:szCs w:val="36"/>
        </w:rPr>
      </w:pPr>
      <w:r w:rsidRPr="00AC7746">
        <w:rPr>
          <w:b/>
          <w:sz w:val="36"/>
          <w:szCs w:val="36"/>
        </w:rPr>
        <w:t xml:space="preserve"> </w:t>
      </w:r>
    </w:p>
    <w:p w:rsidR="00C70A20" w:rsidRPr="00AC7746" w:rsidRDefault="009D31C8" w:rsidP="00C70A20">
      <w:pPr>
        <w:jc w:val="center"/>
        <w:rPr>
          <w:b/>
          <w:sz w:val="40"/>
          <w:szCs w:val="40"/>
        </w:rPr>
      </w:pPr>
      <w:r w:rsidRPr="00AC7746">
        <w:rPr>
          <w:b/>
          <w:sz w:val="40"/>
          <w:szCs w:val="40"/>
          <w:lang w:val="en-US"/>
        </w:rPr>
        <w:t>1</w:t>
      </w:r>
      <w:r w:rsidR="00DE4F02" w:rsidRPr="00AC7746">
        <w:rPr>
          <w:b/>
          <w:sz w:val="40"/>
          <w:szCs w:val="40"/>
          <w:lang w:val="en-US"/>
        </w:rPr>
        <w:t>9</w:t>
      </w:r>
      <w:r w:rsidR="00CB6B64" w:rsidRPr="00AC7746">
        <w:rPr>
          <w:b/>
          <w:sz w:val="40"/>
          <w:szCs w:val="40"/>
        </w:rPr>
        <w:t>.</w:t>
      </w:r>
      <w:r w:rsidR="00A25E59" w:rsidRPr="00AC7746">
        <w:rPr>
          <w:b/>
          <w:sz w:val="40"/>
          <w:szCs w:val="40"/>
        </w:rPr>
        <w:t>0</w:t>
      </w:r>
      <w:r w:rsidR="00AC72F3" w:rsidRPr="00AC7746">
        <w:rPr>
          <w:b/>
          <w:sz w:val="40"/>
          <w:szCs w:val="40"/>
        </w:rPr>
        <w:t>9</w:t>
      </w:r>
      <w:r w:rsidR="000214CF" w:rsidRPr="00AC7746">
        <w:rPr>
          <w:b/>
          <w:sz w:val="40"/>
          <w:szCs w:val="40"/>
        </w:rPr>
        <w:t>.</w:t>
      </w:r>
      <w:r w:rsidR="007D6FE5" w:rsidRPr="00AC7746">
        <w:rPr>
          <w:b/>
          <w:sz w:val="40"/>
          <w:szCs w:val="40"/>
        </w:rPr>
        <w:t>20</w:t>
      </w:r>
      <w:r w:rsidR="00EB57E7" w:rsidRPr="00AC7746">
        <w:rPr>
          <w:b/>
          <w:sz w:val="40"/>
          <w:szCs w:val="40"/>
        </w:rPr>
        <w:t>2</w:t>
      </w:r>
      <w:r w:rsidR="00A25E59" w:rsidRPr="00AC7746">
        <w:rPr>
          <w:b/>
          <w:sz w:val="40"/>
          <w:szCs w:val="40"/>
        </w:rPr>
        <w:t>3</w:t>
      </w:r>
      <w:r w:rsidR="00363E0A" w:rsidRPr="00AC7746">
        <w:rPr>
          <w:b/>
          <w:sz w:val="40"/>
          <w:szCs w:val="40"/>
        </w:rPr>
        <w:t xml:space="preserve"> </w:t>
      </w:r>
      <w:r w:rsidR="00C70A20" w:rsidRPr="00AC7746">
        <w:rPr>
          <w:b/>
          <w:sz w:val="40"/>
          <w:szCs w:val="40"/>
        </w:rPr>
        <w:t>г</w:t>
      </w:r>
      <w:r w:rsidR="007D6FE5" w:rsidRPr="00AC7746">
        <w:rPr>
          <w:b/>
          <w:sz w:val="40"/>
          <w:szCs w:val="40"/>
        </w:rPr>
        <w:t>.</w:t>
      </w:r>
    </w:p>
    <w:p w:rsidR="007D6FE5" w:rsidRPr="00AC7746" w:rsidRDefault="007D6FE5" w:rsidP="000C1A46">
      <w:pPr>
        <w:jc w:val="center"/>
        <w:rPr>
          <w:b/>
          <w:sz w:val="40"/>
          <w:szCs w:val="40"/>
        </w:rPr>
      </w:pPr>
    </w:p>
    <w:p w:rsidR="00C16C6D" w:rsidRPr="00AC7746" w:rsidRDefault="00C16C6D" w:rsidP="000C1A46">
      <w:pPr>
        <w:jc w:val="center"/>
        <w:rPr>
          <w:b/>
          <w:sz w:val="40"/>
          <w:szCs w:val="40"/>
        </w:rPr>
      </w:pPr>
    </w:p>
    <w:p w:rsidR="00C70A20" w:rsidRPr="00AC7746" w:rsidRDefault="00C70A20" w:rsidP="000C1A46">
      <w:pPr>
        <w:jc w:val="center"/>
        <w:rPr>
          <w:b/>
          <w:sz w:val="40"/>
          <w:szCs w:val="40"/>
        </w:rPr>
      </w:pPr>
    </w:p>
    <w:p w:rsidR="00C70A20" w:rsidRPr="00AC7746" w:rsidRDefault="001121EB" w:rsidP="000C1A46">
      <w:pPr>
        <w:jc w:val="center"/>
        <w:rPr>
          <w:b/>
          <w:sz w:val="40"/>
          <w:szCs w:val="40"/>
        </w:rPr>
      </w:pPr>
      <w:hyperlink r:id="rId10" w:history="1">
        <w:r w:rsidRPr="00AC7746">
          <w:fldChar w:fldCharType="begin"/>
        </w:r>
        <w:r w:rsidRPr="00AC7746">
          <w:instrText xml:space="preserve"> </w:instrText>
        </w:r>
        <w:r w:rsidRPr="00AC7746">
          <w:instrText xml:space="preserve">INCLUDEPICTURE  "https://apf.mail.ru/cgi-bin/readmsg/%D0%9B%D0%BE%D0%B3%D0%BE%D1%82%D0%B8%D0%BF.PNG?id=14089677830000000986;0;1&amp;x-email=natulek_8@mail.ru&amp;exif=1&amp;bs=4924&amp;bl=52781&amp;ct=image/png&amp;cn=%D0%9B%D0%BE%D0%B3%D0%BE%D1%82%D0%B8%D0%BF.PNG&amp;cte=base64" \* </w:instrText>
        </w:r>
        <w:r w:rsidRPr="00AC7746">
          <w:instrText>MERGEFORMATINET</w:instrText>
        </w:r>
        <w:r w:rsidRPr="00AC7746">
          <w:instrText xml:space="preserve"> </w:instrText>
        </w:r>
        <w:r w:rsidRPr="00AC7746">
          <w:fldChar w:fldCharType="separate"/>
        </w:r>
        <w:r w:rsidR="00363E0A" w:rsidRPr="00AC7746">
          <w:pict>
            <v:shape id="_x0000_i1026" type="#_x0000_t75" style="width:129pt;height:57pt">
              <v:imagedata r:id="rId11" r:href="rId12"/>
            </v:shape>
          </w:pict>
        </w:r>
        <w:r w:rsidRPr="00AC7746">
          <w:fldChar w:fldCharType="end"/>
        </w:r>
      </w:hyperlink>
    </w:p>
    <w:p w:rsidR="009D66A1" w:rsidRPr="00AC7746" w:rsidRDefault="009B23FE" w:rsidP="009B23FE">
      <w:pPr>
        <w:pStyle w:val="10"/>
        <w:jc w:val="center"/>
      </w:pPr>
      <w:r w:rsidRPr="00AC7746">
        <w:br w:type="page"/>
      </w:r>
      <w:bookmarkStart w:id="4" w:name="_Toc396864626"/>
      <w:bookmarkStart w:id="5" w:name="_Toc146003175"/>
      <w:r w:rsidR="00676D5F" w:rsidRPr="00AC7746">
        <w:rPr>
          <w:color w:val="984806"/>
        </w:rPr>
        <w:lastRenderedPageBreak/>
        <w:t>Т</w:t>
      </w:r>
      <w:r w:rsidR="009D66A1" w:rsidRPr="00AC7746">
        <w:t>емы</w:t>
      </w:r>
      <w:r w:rsidR="00363E0A" w:rsidRPr="00AC7746">
        <w:rPr>
          <w:rFonts w:ascii="Arial Rounded MT Bold" w:hAnsi="Arial Rounded MT Bold"/>
        </w:rPr>
        <w:t xml:space="preserve"> </w:t>
      </w:r>
      <w:r w:rsidR="009D66A1" w:rsidRPr="00AC7746">
        <w:t>дня</w:t>
      </w:r>
      <w:bookmarkEnd w:id="4"/>
      <w:bookmarkEnd w:id="5"/>
    </w:p>
    <w:p w:rsidR="00A1463C" w:rsidRPr="00AC7746" w:rsidRDefault="005A62B7" w:rsidP="00676D5F">
      <w:pPr>
        <w:numPr>
          <w:ilvl w:val="0"/>
          <w:numId w:val="25"/>
        </w:numPr>
        <w:rPr>
          <w:i/>
        </w:rPr>
      </w:pPr>
      <w:r w:rsidRPr="00AC7746">
        <w:rPr>
          <w:i/>
        </w:rPr>
        <w:t>О</w:t>
      </w:r>
      <w:r w:rsidR="00363E0A" w:rsidRPr="00AC7746">
        <w:rPr>
          <w:i/>
        </w:rPr>
        <w:t xml:space="preserve"> </w:t>
      </w:r>
      <w:r w:rsidRPr="00AC7746">
        <w:rPr>
          <w:i/>
        </w:rPr>
        <w:t>запускаемой</w:t>
      </w:r>
      <w:r w:rsidR="00363E0A" w:rsidRPr="00AC7746">
        <w:rPr>
          <w:i/>
        </w:rPr>
        <w:t xml:space="preserve"> </w:t>
      </w:r>
      <w:r w:rsidRPr="00AC7746">
        <w:rPr>
          <w:i/>
        </w:rPr>
        <w:t>программе</w:t>
      </w:r>
      <w:r w:rsidR="00363E0A" w:rsidRPr="00AC7746">
        <w:rPr>
          <w:i/>
        </w:rPr>
        <w:t xml:space="preserve"> </w:t>
      </w:r>
      <w:r w:rsidRPr="00AC7746">
        <w:rPr>
          <w:i/>
        </w:rPr>
        <w:t>долгосрочных</w:t>
      </w:r>
      <w:r w:rsidR="00363E0A" w:rsidRPr="00AC7746">
        <w:rPr>
          <w:i/>
        </w:rPr>
        <w:t xml:space="preserve"> </w:t>
      </w:r>
      <w:r w:rsidRPr="00AC7746">
        <w:rPr>
          <w:i/>
        </w:rPr>
        <w:t>сбережений,</w:t>
      </w:r>
      <w:r w:rsidR="00363E0A" w:rsidRPr="00AC7746">
        <w:rPr>
          <w:i/>
        </w:rPr>
        <w:t xml:space="preserve"> </w:t>
      </w:r>
      <w:r w:rsidRPr="00AC7746">
        <w:rPr>
          <w:i/>
        </w:rPr>
        <w:t>гарантировании</w:t>
      </w:r>
      <w:r w:rsidR="00363E0A" w:rsidRPr="00AC7746">
        <w:rPr>
          <w:i/>
        </w:rPr>
        <w:t xml:space="preserve"> </w:t>
      </w:r>
      <w:r w:rsidRPr="00AC7746">
        <w:rPr>
          <w:i/>
        </w:rPr>
        <w:t>пенсий</w:t>
      </w:r>
      <w:r w:rsidR="00363E0A" w:rsidRPr="00AC7746">
        <w:rPr>
          <w:i/>
        </w:rPr>
        <w:t xml:space="preserve"> </w:t>
      </w:r>
      <w:r w:rsidRPr="00AC7746">
        <w:rPr>
          <w:i/>
        </w:rPr>
        <w:t>и</w:t>
      </w:r>
      <w:r w:rsidR="00363E0A" w:rsidRPr="00AC7746">
        <w:rPr>
          <w:i/>
        </w:rPr>
        <w:t xml:space="preserve"> </w:t>
      </w:r>
      <w:r w:rsidRPr="00AC7746">
        <w:rPr>
          <w:i/>
        </w:rPr>
        <w:t>судьбе</w:t>
      </w:r>
      <w:r w:rsidR="00363E0A" w:rsidRPr="00AC7746">
        <w:rPr>
          <w:i/>
        </w:rPr>
        <w:t xml:space="preserve"> </w:t>
      </w:r>
      <w:r w:rsidRPr="00AC7746">
        <w:rPr>
          <w:i/>
        </w:rPr>
        <w:t>более</w:t>
      </w:r>
      <w:r w:rsidR="00363E0A" w:rsidRPr="00AC7746">
        <w:rPr>
          <w:i/>
        </w:rPr>
        <w:t xml:space="preserve"> </w:t>
      </w:r>
      <w:r w:rsidRPr="00AC7746">
        <w:rPr>
          <w:i/>
        </w:rPr>
        <w:t>миллиона</w:t>
      </w:r>
      <w:r w:rsidR="00363E0A" w:rsidRPr="00AC7746">
        <w:rPr>
          <w:i/>
        </w:rPr>
        <w:t xml:space="preserve"> </w:t>
      </w:r>
      <w:r w:rsidRPr="00AC7746">
        <w:rPr>
          <w:i/>
        </w:rPr>
        <w:t>клиентов</w:t>
      </w:r>
      <w:r w:rsidR="00363E0A" w:rsidRPr="00AC7746">
        <w:rPr>
          <w:i/>
        </w:rPr>
        <w:t xml:space="preserve"> </w:t>
      </w:r>
      <w:r w:rsidRPr="00AC7746">
        <w:rPr>
          <w:i/>
        </w:rPr>
        <w:t>НПФ</w:t>
      </w:r>
      <w:r w:rsidR="00363E0A" w:rsidRPr="00AC7746">
        <w:rPr>
          <w:i/>
        </w:rPr>
        <w:t xml:space="preserve"> </w:t>
      </w:r>
      <w:r w:rsidRPr="00AC7746">
        <w:rPr>
          <w:i/>
        </w:rPr>
        <w:t>пенсионного</w:t>
      </w:r>
      <w:r w:rsidR="00363E0A" w:rsidRPr="00AC7746">
        <w:rPr>
          <w:i/>
        </w:rPr>
        <w:t xml:space="preserve"> </w:t>
      </w:r>
      <w:r w:rsidRPr="00AC7746">
        <w:rPr>
          <w:i/>
        </w:rPr>
        <w:t>дивизиона</w:t>
      </w:r>
      <w:r w:rsidR="00363E0A" w:rsidRPr="00AC7746">
        <w:rPr>
          <w:i/>
        </w:rPr>
        <w:t xml:space="preserve"> </w:t>
      </w:r>
      <w:r w:rsidRPr="00AC7746">
        <w:rPr>
          <w:i/>
        </w:rPr>
        <w:t>ГК</w:t>
      </w:r>
      <w:r w:rsidR="00363E0A" w:rsidRPr="00AC7746">
        <w:rPr>
          <w:i/>
        </w:rPr>
        <w:t xml:space="preserve"> </w:t>
      </w:r>
      <w:r w:rsidR="000C11E0" w:rsidRPr="00AC7746">
        <w:rPr>
          <w:i/>
        </w:rPr>
        <w:t>«</w:t>
      </w:r>
      <w:r w:rsidRPr="00AC7746">
        <w:rPr>
          <w:i/>
        </w:rPr>
        <w:t>Регион</w:t>
      </w:r>
      <w:r w:rsidR="000C11E0" w:rsidRPr="00AC7746">
        <w:rPr>
          <w:i/>
        </w:rPr>
        <w:t>»</w:t>
      </w:r>
      <w:r w:rsidRPr="00AC7746">
        <w:rPr>
          <w:i/>
        </w:rPr>
        <w:t>,</w:t>
      </w:r>
      <w:r w:rsidR="00363E0A" w:rsidRPr="00AC7746">
        <w:rPr>
          <w:i/>
        </w:rPr>
        <w:t xml:space="preserve"> </w:t>
      </w:r>
      <w:hyperlink w:anchor="А101" w:history="1">
        <w:r w:rsidRPr="00AC7746">
          <w:rPr>
            <w:rStyle w:val="a3"/>
            <w:i/>
          </w:rPr>
          <w:t>рассказала</w:t>
        </w:r>
        <w:r w:rsidR="00363E0A" w:rsidRPr="00AC7746">
          <w:rPr>
            <w:rStyle w:val="a3"/>
            <w:i/>
          </w:rPr>
          <w:t xml:space="preserve"> </w:t>
        </w:r>
        <w:r w:rsidRPr="00AC7746">
          <w:rPr>
            <w:rStyle w:val="a3"/>
            <w:i/>
          </w:rPr>
          <w:t>Fran</w:t>
        </w:r>
        <w:r w:rsidRPr="00AC7746">
          <w:rPr>
            <w:rStyle w:val="a3"/>
            <w:i/>
          </w:rPr>
          <w:t>k</w:t>
        </w:r>
        <w:r w:rsidR="00363E0A" w:rsidRPr="00AC7746">
          <w:rPr>
            <w:rStyle w:val="a3"/>
            <w:i/>
          </w:rPr>
          <w:t xml:space="preserve"> </w:t>
        </w:r>
        <w:r w:rsidRPr="00AC7746">
          <w:rPr>
            <w:rStyle w:val="a3"/>
            <w:i/>
          </w:rPr>
          <w:t>Media</w:t>
        </w:r>
      </w:hyperlink>
      <w:r w:rsidR="00363E0A" w:rsidRPr="00AC7746">
        <w:rPr>
          <w:i/>
        </w:rPr>
        <w:t xml:space="preserve"> </w:t>
      </w:r>
      <w:r w:rsidRPr="00AC7746">
        <w:rPr>
          <w:i/>
        </w:rPr>
        <w:t>его</w:t>
      </w:r>
      <w:r w:rsidR="00363E0A" w:rsidRPr="00AC7746">
        <w:rPr>
          <w:i/>
        </w:rPr>
        <w:t xml:space="preserve"> </w:t>
      </w:r>
      <w:r w:rsidRPr="00AC7746">
        <w:rPr>
          <w:i/>
        </w:rPr>
        <w:t>куратор</w:t>
      </w:r>
      <w:r w:rsidR="00363E0A" w:rsidRPr="00AC7746">
        <w:rPr>
          <w:i/>
        </w:rPr>
        <w:t xml:space="preserve"> </w:t>
      </w:r>
      <w:r w:rsidRPr="00AC7746">
        <w:rPr>
          <w:i/>
        </w:rPr>
        <w:t>Галина</w:t>
      </w:r>
      <w:r w:rsidR="00363E0A" w:rsidRPr="00AC7746">
        <w:rPr>
          <w:i/>
        </w:rPr>
        <w:t xml:space="preserve"> </w:t>
      </w:r>
      <w:r w:rsidRPr="00AC7746">
        <w:rPr>
          <w:i/>
        </w:rPr>
        <w:t>Морозова</w:t>
      </w:r>
    </w:p>
    <w:p w:rsidR="005A62B7" w:rsidRPr="00AC7746" w:rsidRDefault="005A62B7" w:rsidP="00676D5F">
      <w:pPr>
        <w:numPr>
          <w:ilvl w:val="0"/>
          <w:numId w:val="25"/>
        </w:numPr>
        <w:rPr>
          <w:i/>
        </w:rPr>
      </w:pPr>
      <w:r w:rsidRPr="00AC7746">
        <w:rPr>
          <w:i/>
        </w:rPr>
        <w:t>Группа</w:t>
      </w:r>
      <w:r w:rsidR="00363E0A" w:rsidRPr="00AC7746">
        <w:rPr>
          <w:i/>
        </w:rPr>
        <w:t xml:space="preserve"> </w:t>
      </w:r>
      <w:r w:rsidRPr="00AC7746">
        <w:rPr>
          <w:i/>
        </w:rPr>
        <w:t>компаний</w:t>
      </w:r>
      <w:r w:rsidR="00363E0A" w:rsidRPr="00AC7746">
        <w:rPr>
          <w:i/>
        </w:rPr>
        <w:t xml:space="preserve"> </w:t>
      </w:r>
      <w:r w:rsidRPr="00AC7746">
        <w:rPr>
          <w:i/>
        </w:rPr>
        <w:t>(ГК)</w:t>
      </w:r>
      <w:r w:rsidR="00363E0A" w:rsidRPr="00AC7746">
        <w:rPr>
          <w:i/>
        </w:rPr>
        <w:t xml:space="preserve"> </w:t>
      </w:r>
      <w:r w:rsidR="000C11E0" w:rsidRPr="00AC7746">
        <w:rPr>
          <w:i/>
        </w:rPr>
        <w:t>«</w:t>
      </w:r>
      <w:r w:rsidRPr="00AC7746">
        <w:rPr>
          <w:i/>
        </w:rPr>
        <w:t>Регион</w:t>
      </w:r>
      <w:r w:rsidR="000C11E0" w:rsidRPr="00AC7746">
        <w:rPr>
          <w:i/>
        </w:rPr>
        <w:t>»</w:t>
      </w:r>
      <w:r w:rsidR="00363E0A" w:rsidRPr="00AC7746">
        <w:rPr>
          <w:i/>
        </w:rPr>
        <w:t xml:space="preserve"> </w:t>
      </w:r>
      <w:r w:rsidRPr="00AC7746">
        <w:rPr>
          <w:i/>
        </w:rPr>
        <w:t>планирует</w:t>
      </w:r>
      <w:r w:rsidR="00363E0A" w:rsidRPr="00AC7746">
        <w:rPr>
          <w:i/>
        </w:rPr>
        <w:t xml:space="preserve"> </w:t>
      </w:r>
      <w:r w:rsidRPr="00AC7746">
        <w:rPr>
          <w:i/>
        </w:rPr>
        <w:t>вновь</w:t>
      </w:r>
      <w:r w:rsidR="00363E0A" w:rsidRPr="00AC7746">
        <w:rPr>
          <w:i/>
        </w:rPr>
        <w:t xml:space="preserve"> </w:t>
      </w:r>
      <w:r w:rsidRPr="00AC7746">
        <w:rPr>
          <w:i/>
        </w:rPr>
        <w:t>начать</w:t>
      </w:r>
      <w:r w:rsidR="00363E0A" w:rsidRPr="00AC7746">
        <w:rPr>
          <w:i/>
        </w:rPr>
        <w:t xml:space="preserve"> </w:t>
      </w:r>
      <w:r w:rsidRPr="00AC7746">
        <w:rPr>
          <w:i/>
        </w:rPr>
        <w:t>процесс</w:t>
      </w:r>
      <w:r w:rsidR="00363E0A" w:rsidRPr="00AC7746">
        <w:rPr>
          <w:i/>
        </w:rPr>
        <w:t xml:space="preserve"> </w:t>
      </w:r>
      <w:r w:rsidRPr="00AC7746">
        <w:rPr>
          <w:i/>
        </w:rPr>
        <w:t>объединения</w:t>
      </w:r>
      <w:r w:rsidR="00363E0A" w:rsidRPr="00AC7746">
        <w:rPr>
          <w:i/>
        </w:rPr>
        <w:t xml:space="preserve"> </w:t>
      </w:r>
      <w:r w:rsidRPr="00AC7746">
        <w:rPr>
          <w:i/>
        </w:rPr>
        <w:t>своих</w:t>
      </w:r>
      <w:r w:rsidR="00363E0A" w:rsidRPr="00AC7746">
        <w:rPr>
          <w:i/>
        </w:rPr>
        <w:t xml:space="preserve"> </w:t>
      </w:r>
      <w:r w:rsidRPr="00AC7746">
        <w:rPr>
          <w:i/>
        </w:rPr>
        <w:t>негосударственных</w:t>
      </w:r>
      <w:r w:rsidR="00363E0A" w:rsidRPr="00AC7746">
        <w:rPr>
          <w:i/>
        </w:rPr>
        <w:t xml:space="preserve"> </w:t>
      </w:r>
      <w:r w:rsidRPr="00AC7746">
        <w:rPr>
          <w:i/>
        </w:rPr>
        <w:t>пенсионных</w:t>
      </w:r>
      <w:r w:rsidR="00363E0A" w:rsidRPr="00AC7746">
        <w:rPr>
          <w:i/>
        </w:rPr>
        <w:t xml:space="preserve"> </w:t>
      </w:r>
      <w:r w:rsidRPr="00AC7746">
        <w:rPr>
          <w:i/>
        </w:rPr>
        <w:t>фондов</w:t>
      </w:r>
      <w:r w:rsidR="00363E0A" w:rsidRPr="00AC7746">
        <w:rPr>
          <w:i/>
        </w:rPr>
        <w:t xml:space="preserve"> </w:t>
      </w:r>
      <w:r w:rsidRPr="00AC7746">
        <w:rPr>
          <w:i/>
        </w:rPr>
        <w:t>(НПФ),</w:t>
      </w:r>
      <w:r w:rsidR="00363E0A" w:rsidRPr="00AC7746">
        <w:rPr>
          <w:i/>
        </w:rPr>
        <w:t xml:space="preserve"> </w:t>
      </w:r>
      <w:hyperlink w:anchor="А102" w:history="1">
        <w:r w:rsidRPr="00AC7746">
          <w:rPr>
            <w:rStyle w:val="a3"/>
            <w:i/>
          </w:rPr>
          <w:t>рассказала</w:t>
        </w:r>
        <w:r w:rsidR="00363E0A" w:rsidRPr="00AC7746">
          <w:rPr>
            <w:rStyle w:val="a3"/>
            <w:i/>
          </w:rPr>
          <w:t xml:space="preserve"> </w:t>
        </w:r>
        <w:r w:rsidRPr="00AC7746">
          <w:rPr>
            <w:rStyle w:val="a3"/>
            <w:i/>
          </w:rPr>
          <w:t>в</w:t>
        </w:r>
        <w:r w:rsidR="00363E0A" w:rsidRPr="00AC7746">
          <w:rPr>
            <w:rStyle w:val="a3"/>
            <w:i/>
          </w:rPr>
          <w:t xml:space="preserve"> </w:t>
        </w:r>
        <w:r w:rsidRPr="00AC7746">
          <w:rPr>
            <w:rStyle w:val="a3"/>
            <w:i/>
          </w:rPr>
          <w:t>интервью</w:t>
        </w:r>
        <w:r w:rsidR="00363E0A" w:rsidRPr="00AC7746">
          <w:rPr>
            <w:rStyle w:val="a3"/>
            <w:i/>
          </w:rPr>
          <w:t xml:space="preserve"> </w:t>
        </w:r>
        <w:r w:rsidRPr="00AC7746">
          <w:rPr>
            <w:rStyle w:val="a3"/>
            <w:i/>
          </w:rPr>
          <w:t>Frank</w:t>
        </w:r>
        <w:r w:rsidR="00363E0A" w:rsidRPr="00AC7746">
          <w:rPr>
            <w:rStyle w:val="a3"/>
            <w:i/>
          </w:rPr>
          <w:t xml:space="preserve"> </w:t>
        </w:r>
        <w:r w:rsidRPr="00AC7746">
          <w:rPr>
            <w:rStyle w:val="a3"/>
            <w:i/>
          </w:rPr>
          <w:t>M</w:t>
        </w:r>
        <w:r w:rsidRPr="00AC7746">
          <w:rPr>
            <w:rStyle w:val="a3"/>
            <w:i/>
          </w:rPr>
          <w:t>edia</w:t>
        </w:r>
      </w:hyperlink>
      <w:r w:rsidR="00363E0A" w:rsidRPr="00AC7746">
        <w:rPr>
          <w:i/>
        </w:rPr>
        <w:t xml:space="preserve"> </w:t>
      </w:r>
      <w:r w:rsidRPr="00AC7746">
        <w:rPr>
          <w:i/>
        </w:rPr>
        <w:t>куратор</w:t>
      </w:r>
      <w:r w:rsidR="00363E0A" w:rsidRPr="00AC7746">
        <w:rPr>
          <w:i/>
        </w:rPr>
        <w:t xml:space="preserve"> </w:t>
      </w:r>
      <w:r w:rsidRPr="00AC7746">
        <w:rPr>
          <w:i/>
        </w:rPr>
        <w:t>пенсионного</w:t>
      </w:r>
      <w:r w:rsidR="00363E0A" w:rsidRPr="00AC7746">
        <w:rPr>
          <w:i/>
        </w:rPr>
        <w:t xml:space="preserve"> </w:t>
      </w:r>
      <w:r w:rsidRPr="00AC7746">
        <w:rPr>
          <w:i/>
        </w:rPr>
        <w:t>дивизиона</w:t>
      </w:r>
      <w:r w:rsidR="00363E0A" w:rsidRPr="00AC7746">
        <w:rPr>
          <w:i/>
        </w:rPr>
        <w:t xml:space="preserve"> </w:t>
      </w:r>
      <w:r w:rsidRPr="00AC7746">
        <w:rPr>
          <w:i/>
        </w:rPr>
        <w:t>ГК</w:t>
      </w:r>
      <w:r w:rsidR="00363E0A" w:rsidRPr="00AC7746">
        <w:rPr>
          <w:i/>
        </w:rPr>
        <w:t xml:space="preserve"> </w:t>
      </w:r>
      <w:r w:rsidRPr="00AC7746">
        <w:rPr>
          <w:i/>
        </w:rPr>
        <w:t>заместитель</w:t>
      </w:r>
      <w:r w:rsidR="00363E0A" w:rsidRPr="00AC7746">
        <w:rPr>
          <w:i/>
        </w:rPr>
        <w:t xml:space="preserve"> </w:t>
      </w:r>
      <w:r w:rsidRPr="00AC7746">
        <w:rPr>
          <w:i/>
        </w:rPr>
        <w:t>гендиректора</w:t>
      </w:r>
      <w:r w:rsidR="00363E0A" w:rsidRPr="00AC7746">
        <w:rPr>
          <w:i/>
        </w:rPr>
        <w:t xml:space="preserve"> </w:t>
      </w:r>
      <w:r w:rsidRPr="00AC7746">
        <w:rPr>
          <w:i/>
        </w:rPr>
        <w:t>ИК</w:t>
      </w:r>
      <w:r w:rsidR="00363E0A" w:rsidRPr="00AC7746">
        <w:rPr>
          <w:i/>
        </w:rPr>
        <w:t xml:space="preserve"> </w:t>
      </w:r>
      <w:r w:rsidR="000C11E0" w:rsidRPr="00AC7746">
        <w:rPr>
          <w:i/>
        </w:rPr>
        <w:t>«</w:t>
      </w:r>
      <w:r w:rsidRPr="00AC7746">
        <w:rPr>
          <w:i/>
        </w:rPr>
        <w:t>Регион</w:t>
      </w:r>
      <w:r w:rsidR="000C11E0" w:rsidRPr="00AC7746">
        <w:rPr>
          <w:i/>
        </w:rPr>
        <w:t>»</w:t>
      </w:r>
      <w:r w:rsidR="00363E0A" w:rsidRPr="00AC7746">
        <w:rPr>
          <w:i/>
        </w:rPr>
        <w:t xml:space="preserve"> </w:t>
      </w:r>
      <w:r w:rsidRPr="00AC7746">
        <w:rPr>
          <w:i/>
        </w:rPr>
        <w:t>Галина</w:t>
      </w:r>
      <w:r w:rsidR="00363E0A" w:rsidRPr="00AC7746">
        <w:rPr>
          <w:i/>
        </w:rPr>
        <w:t xml:space="preserve"> </w:t>
      </w:r>
      <w:r w:rsidRPr="00AC7746">
        <w:rPr>
          <w:i/>
        </w:rPr>
        <w:t>Морозова</w:t>
      </w:r>
    </w:p>
    <w:p w:rsidR="005A62B7" w:rsidRPr="00AC7746" w:rsidRDefault="005A62B7" w:rsidP="00676D5F">
      <w:pPr>
        <w:numPr>
          <w:ilvl w:val="0"/>
          <w:numId w:val="25"/>
        </w:numPr>
        <w:rPr>
          <w:i/>
        </w:rPr>
      </w:pPr>
      <w:r w:rsidRPr="00AC7746">
        <w:rPr>
          <w:i/>
        </w:rPr>
        <w:t>Власти</w:t>
      </w:r>
      <w:r w:rsidR="00363E0A" w:rsidRPr="00AC7746">
        <w:rPr>
          <w:i/>
        </w:rPr>
        <w:t xml:space="preserve"> </w:t>
      </w:r>
      <w:r w:rsidRPr="00AC7746">
        <w:rPr>
          <w:i/>
        </w:rPr>
        <w:t>Ханты-Мансийского</w:t>
      </w:r>
      <w:r w:rsidR="00363E0A" w:rsidRPr="00AC7746">
        <w:rPr>
          <w:i/>
        </w:rPr>
        <w:t xml:space="preserve"> </w:t>
      </w:r>
      <w:r w:rsidRPr="00AC7746">
        <w:rPr>
          <w:i/>
        </w:rPr>
        <w:t>автономного</w:t>
      </w:r>
      <w:r w:rsidR="00363E0A" w:rsidRPr="00AC7746">
        <w:rPr>
          <w:i/>
        </w:rPr>
        <w:t xml:space="preserve"> </w:t>
      </w:r>
      <w:r w:rsidRPr="00AC7746">
        <w:rPr>
          <w:i/>
        </w:rPr>
        <w:t>округа</w:t>
      </w:r>
      <w:r w:rsidR="00363E0A" w:rsidRPr="00AC7746">
        <w:rPr>
          <w:i/>
        </w:rPr>
        <w:t xml:space="preserve"> </w:t>
      </w:r>
      <w:r w:rsidRPr="00AC7746">
        <w:rPr>
          <w:i/>
        </w:rPr>
        <w:t>впервые</w:t>
      </w:r>
      <w:r w:rsidR="00363E0A" w:rsidRPr="00AC7746">
        <w:rPr>
          <w:i/>
        </w:rPr>
        <w:t xml:space="preserve"> </w:t>
      </w:r>
      <w:r w:rsidRPr="00AC7746">
        <w:rPr>
          <w:i/>
        </w:rPr>
        <w:t>публично</w:t>
      </w:r>
      <w:r w:rsidR="00363E0A" w:rsidRPr="00AC7746">
        <w:rPr>
          <w:i/>
        </w:rPr>
        <w:t xml:space="preserve"> </w:t>
      </w:r>
      <w:r w:rsidRPr="00AC7746">
        <w:rPr>
          <w:i/>
        </w:rPr>
        <w:t>объявили</w:t>
      </w:r>
      <w:r w:rsidR="00363E0A" w:rsidRPr="00AC7746">
        <w:rPr>
          <w:i/>
        </w:rPr>
        <w:t xml:space="preserve"> </w:t>
      </w:r>
      <w:r w:rsidRPr="00AC7746">
        <w:rPr>
          <w:i/>
        </w:rPr>
        <w:t>о</w:t>
      </w:r>
      <w:r w:rsidR="00363E0A" w:rsidRPr="00AC7746">
        <w:rPr>
          <w:i/>
        </w:rPr>
        <w:t xml:space="preserve"> </w:t>
      </w:r>
      <w:r w:rsidRPr="00AC7746">
        <w:rPr>
          <w:i/>
        </w:rPr>
        <w:t>желании</w:t>
      </w:r>
      <w:r w:rsidR="00363E0A" w:rsidRPr="00AC7746">
        <w:rPr>
          <w:i/>
        </w:rPr>
        <w:t xml:space="preserve"> </w:t>
      </w:r>
      <w:r w:rsidRPr="00AC7746">
        <w:rPr>
          <w:i/>
        </w:rPr>
        <w:t>продать</w:t>
      </w:r>
      <w:r w:rsidR="00363E0A" w:rsidRPr="00AC7746">
        <w:rPr>
          <w:i/>
        </w:rPr>
        <w:t xml:space="preserve"> </w:t>
      </w:r>
      <w:r w:rsidRPr="00AC7746">
        <w:rPr>
          <w:i/>
        </w:rPr>
        <w:t>Ханты-Мансийский</w:t>
      </w:r>
      <w:r w:rsidR="00363E0A" w:rsidRPr="00AC7746">
        <w:rPr>
          <w:i/>
        </w:rPr>
        <w:t xml:space="preserve"> </w:t>
      </w:r>
      <w:r w:rsidRPr="00AC7746">
        <w:rPr>
          <w:i/>
        </w:rPr>
        <w:t>негосударственный</w:t>
      </w:r>
      <w:r w:rsidR="00363E0A" w:rsidRPr="00AC7746">
        <w:rPr>
          <w:i/>
        </w:rPr>
        <w:t xml:space="preserve"> </w:t>
      </w:r>
      <w:r w:rsidRPr="00AC7746">
        <w:rPr>
          <w:i/>
        </w:rPr>
        <w:t>пенсионный</w:t>
      </w:r>
      <w:r w:rsidR="00363E0A" w:rsidRPr="00AC7746">
        <w:rPr>
          <w:i/>
        </w:rPr>
        <w:t xml:space="preserve"> </w:t>
      </w:r>
      <w:r w:rsidRPr="00AC7746">
        <w:rPr>
          <w:i/>
        </w:rPr>
        <w:t>фонд</w:t>
      </w:r>
      <w:r w:rsidR="00363E0A" w:rsidRPr="00AC7746">
        <w:rPr>
          <w:i/>
        </w:rPr>
        <w:t xml:space="preserve"> </w:t>
      </w:r>
      <w:r w:rsidRPr="00AC7746">
        <w:rPr>
          <w:i/>
        </w:rPr>
        <w:t>(НПФ).</w:t>
      </w:r>
      <w:r w:rsidR="00363E0A" w:rsidRPr="00AC7746">
        <w:rPr>
          <w:i/>
        </w:rPr>
        <w:t xml:space="preserve"> </w:t>
      </w:r>
      <w:r w:rsidRPr="00AC7746">
        <w:rPr>
          <w:i/>
        </w:rPr>
        <w:t>Это</w:t>
      </w:r>
      <w:r w:rsidR="00363E0A" w:rsidRPr="00AC7746">
        <w:rPr>
          <w:i/>
        </w:rPr>
        <w:t xml:space="preserve"> </w:t>
      </w:r>
      <w:r w:rsidRPr="00AC7746">
        <w:rPr>
          <w:i/>
        </w:rPr>
        <w:t>один</w:t>
      </w:r>
      <w:r w:rsidR="00363E0A" w:rsidRPr="00AC7746">
        <w:rPr>
          <w:i/>
        </w:rPr>
        <w:t xml:space="preserve"> </w:t>
      </w:r>
      <w:r w:rsidRPr="00AC7746">
        <w:rPr>
          <w:i/>
        </w:rPr>
        <w:t>из</w:t>
      </w:r>
      <w:r w:rsidR="00363E0A" w:rsidRPr="00AC7746">
        <w:rPr>
          <w:i/>
        </w:rPr>
        <w:t xml:space="preserve"> </w:t>
      </w:r>
      <w:r w:rsidRPr="00AC7746">
        <w:rPr>
          <w:i/>
        </w:rPr>
        <w:t>последних</w:t>
      </w:r>
      <w:r w:rsidR="00363E0A" w:rsidRPr="00AC7746">
        <w:rPr>
          <w:i/>
        </w:rPr>
        <w:t xml:space="preserve"> </w:t>
      </w:r>
      <w:r w:rsidRPr="00AC7746">
        <w:rPr>
          <w:i/>
        </w:rPr>
        <w:t>крупных</w:t>
      </w:r>
      <w:r w:rsidR="00363E0A" w:rsidRPr="00AC7746">
        <w:rPr>
          <w:i/>
        </w:rPr>
        <w:t xml:space="preserve"> </w:t>
      </w:r>
      <w:r w:rsidRPr="00AC7746">
        <w:rPr>
          <w:i/>
        </w:rPr>
        <w:t>активов</w:t>
      </w:r>
      <w:r w:rsidR="00363E0A" w:rsidRPr="00AC7746">
        <w:rPr>
          <w:i/>
        </w:rPr>
        <w:t xml:space="preserve"> </w:t>
      </w:r>
      <w:r w:rsidRPr="00AC7746">
        <w:rPr>
          <w:i/>
        </w:rPr>
        <w:t>правительства,</w:t>
      </w:r>
      <w:r w:rsidR="00363E0A" w:rsidRPr="00AC7746">
        <w:rPr>
          <w:i/>
        </w:rPr>
        <w:t xml:space="preserve"> </w:t>
      </w:r>
      <w:r w:rsidRPr="00AC7746">
        <w:rPr>
          <w:i/>
        </w:rPr>
        <w:t>который</w:t>
      </w:r>
      <w:r w:rsidR="00363E0A" w:rsidRPr="00AC7746">
        <w:rPr>
          <w:i/>
        </w:rPr>
        <w:t xml:space="preserve"> </w:t>
      </w:r>
      <w:r w:rsidRPr="00AC7746">
        <w:rPr>
          <w:i/>
        </w:rPr>
        <w:t>достался</w:t>
      </w:r>
      <w:r w:rsidR="00363E0A" w:rsidRPr="00AC7746">
        <w:rPr>
          <w:i/>
        </w:rPr>
        <w:t xml:space="preserve"> </w:t>
      </w:r>
      <w:r w:rsidRPr="00AC7746">
        <w:rPr>
          <w:i/>
        </w:rPr>
        <w:t>главе</w:t>
      </w:r>
      <w:r w:rsidR="00363E0A" w:rsidRPr="00AC7746">
        <w:rPr>
          <w:i/>
        </w:rPr>
        <w:t xml:space="preserve"> </w:t>
      </w:r>
      <w:r w:rsidRPr="00AC7746">
        <w:rPr>
          <w:i/>
        </w:rPr>
        <w:t>Югры</w:t>
      </w:r>
      <w:r w:rsidR="00363E0A" w:rsidRPr="00AC7746">
        <w:rPr>
          <w:i/>
        </w:rPr>
        <w:t xml:space="preserve"> </w:t>
      </w:r>
      <w:r w:rsidRPr="00AC7746">
        <w:rPr>
          <w:i/>
        </w:rPr>
        <w:t>Наталье</w:t>
      </w:r>
      <w:r w:rsidR="00363E0A" w:rsidRPr="00AC7746">
        <w:rPr>
          <w:i/>
        </w:rPr>
        <w:t xml:space="preserve"> </w:t>
      </w:r>
      <w:r w:rsidRPr="00AC7746">
        <w:rPr>
          <w:i/>
        </w:rPr>
        <w:t>Комаровой</w:t>
      </w:r>
      <w:r w:rsidR="00363E0A" w:rsidRPr="00AC7746">
        <w:rPr>
          <w:i/>
        </w:rPr>
        <w:t xml:space="preserve"> </w:t>
      </w:r>
      <w:r w:rsidRPr="00AC7746">
        <w:rPr>
          <w:i/>
        </w:rPr>
        <w:t>от</w:t>
      </w:r>
      <w:r w:rsidR="00363E0A" w:rsidRPr="00AC7746">
        <w:rPr>
          <w:i/>
        </w:rPr>
        <w:t xml:space="preserve"> </w:t>
      </w:r>
      <w:r w:rsidRPr="00AC7746">
        <w:rPr>
          <w:i/>
        </w:rPr>
        <w:t>команды</w:t>
      </w:r>
      <w:r w:rsidR="00363E0A" w:rsidRPr="00AC7746">
        <w:rPr>
          <w:i/>
        </w:rPr>
        <w:t xml:space="preserve"> </w:t>
      </w:r>
      <w:r w:rsidRPr="00AC7746">
        <w:rPr>
          <w:i/>
        </w:rPr>
        <w:t>первого</w:t>
      </w:r>
      <w:r w:rsidR="00363E0A" w:rsidRPr="00AC7746">
        <w:rPr>
          <w:i/>
        </w:rPr>
        <w:t xml:space="preserve"> </w:t>
      </w:r>
      <w:r w:rsidRPr="00AC7746">
        <w:rPr>
          <w:i/>
        </w:rPr>
        <w:t>губернатора</w:t>
      </w:r>
      <w:r w:rsidR="00363E0A" w:rsidRPr="00AC7746">
        <w:rPr>
          <w:i/>
        </w:rPr>
        <w:t xml:space="preserve"> </w:t>
      </w:r>
      <w:r w:rsidRPr="00AC7746">
        <w:rPr>
          <w:i/>
        </w:rPr>
        <w:t>Александра</w:t>
      </w:r>
      <w:r w:rsidR="00363E0A" w:rsidRPr="00AC7746">
        <w:rPr>
          <w:i/>
        </w:rPr>
        <w:t xml:space="preserve"> </w:t>
      </w:r>
      <w:r w:rsidRPr="00AC7746">
        <w:rPr>
          <w:i/>
        </w:rPr>
        <w:t>Филипенко</w:t>
      </w:r>
      <w:r w:rsidR="00363E0A" w:rsidRPr="00AC7746">
        <w:rPr>
          <w:i/>
        </w:rPr>
        <w:t xml:space="preserve"> </w:t>
      </w:r>
      <w:r w:rsidRPr="00AC7746">
        <w:rPr>
          <w:i/>
        </w:rPr>
        <w:t>и</w:t>
      </w:r>
      <w:r w:rsidR="00363E0A" w:rsidRPr="00AC7746">
        <w:rPr>
          <w:i/>
        </w:rPr>
        <w:t xml:space="preserve"> </w:t>
      </w:r>
      <w:r w:rsidRPr="00AC7746">
        <w:rPr>
          <w:i/>
        </w:rPr>
        <w:t>который</w:t>
      </w:r>
      <w:r w:rsidR="00363E0A" w:rsidRPr="00AC7746">
        <w:rPr>
          <w:i/>
        </w:rPr>
        <w:t xml:space="preserve"> </w:t>
      </w:r>
      <w:r w:rsidRPr="00AC7746">
        <w:rPr>
          <w:i/>
        </w:rPr>
        <w:t>она</w:t>
      </w:r>
      <w:r w:rsidR="00363E0A" w:rsidRPr="00AC7746">
        <w:rPr>
          <w:i/>
        </w:rPr>
        <w:t xml:space="preserve"> </w:t>
      </w:r>
      <w:r w:rsidRPr="00AC7746">
        <w:rPr>
          <w:i/>
        </w:rPr>
        <w:t>еще</w:t>
      </w:r>
      <w:r w:rsidR="00363E0A" w:rsidRPr="00AC7746">
        <w:rPr>
          <w:i/>
        </w:rPr>
        <w:t xml:space="preserve"> </w:t>
      </w:r>
      <w:r w:rsidRPr="00AC7746">
        <w:rPr>
          <w:i/>
        </w:rPr>
        <w:t>не</w:t>
      </w:r>
      <w:r w:rsidR="00363E0A" w:rsidRPr="00AC7746">
        <w:rPr>
          <w:i/>
        </w:rPr>
        <w:t xml:space="preserve"> </w:t>
      </w:r>
      <w:r w:rsidRPr="00AC7746">
        <w:rPr>
          <w:i/>
        </w:rPr>
        <w:t>успела</w:t>
      </w:r>
      <w:r w:rsidR="00363E0A" w:rsidRPr="00AC7746">
        <w:rPr>
          <w:i/>
        </w:rPr>
        <w:t xml:space="preserve"> </w:t>
      </w:r>
      <w:r w:rsidRPr="00AC7746">
        <w:rPr>
          <w:i/>
        </w:rPr>
        <w:t>приватизировать.</w:t>
      </w:r>
      <w:r w:rsidR="00363E0A" w:rsidRPr="00AC7746">
        <w:rPr>
          <w:i/>
        </w:rPr>
        <w:t xml:space="preserve"> </w:t>
      </w:r>
      <w:r w:rsidRPr="00AC7746">
        <w:rPr>
          <w:i/>
        </w:rPr>
        <w:t>Планы</w:t>
      </w:r>
      <w:r w:rsidR="00363E0A" w:rsidRPr="00AC7746">
        <w:rPr>
          <w:i/>
        </w:rPr>
        <w:t xml:space="preserve"> </w:t>
      </w:r>
      <w:r w:rsidRPr="00AC7746">
        <w:rPr>
          <w:i/>
        </w:rPr>
        <w:t>о</w:t>
      </w:r>
      <w:r w:rsidR="00363E0A" w:rsidRPr="00AC7746">
        <w:rPr>
          <w:i/>
        </w:rPr>
        <w:t xml:space="preserve"> </w:t>
      </w:r>
      <w:r w:rsidRPr="00AC7746">
        <w:rPr>
          <w:i/>
        </w:rPr>
        <w:t>продаже</w:t>
      </w:r>
      <w:r w:rsidR="00363E0A" w:rsidRPr="00AC7746">
        <w:rPr>
          <w:i/>
        </w:rPr>
        <w:t xml:space="preserve"> </w:t>
      </w:r>
      <w:r w:rsidRPr="00AC7746">
        <w:rPr>
          <w:i/>
        </w:rPr>
        <w:t>НПФ</w:t>
      </w:r>
      <w:r w:rsidR="00363E0A" w:rsidRPr="00AC7746">
        <w:rPr>
          <w:i/>
        </w:rPr>
        <w:t xml:space="preserve"> </w:t>
      </w:r>
      <w:r w:rsidRPr="00AC7746">
        <w:rPr>
          <w:i/>
        </w:rPr>
        <w:t>были</w:t>
      </w:r>
      <w:r w:rsidR="00363E0A" w:rsidRPr="00AC7746">
        <w:rPr>
          <w:i/>
        </w:rPr>
        <w:t xml:space="preserve"> </w:t>
      </w:r>
      <w:r w:rsidRPr="00AC7746">
        <w:rPr>
          <w:i/>
        </w:rPr>
        <w:t>озвучены</w:t>
      </w:r>
      <w:r w:rsidR="00363E0A" w:rsidRPr="00AC7746">
        <w:rPr>
          <w:i/>
        </w:rPr>
        <w:t xml:space="preserve"> </w:t>
      </w:r>
      <w:r w:rsidRPr="00AC7746">
        <w:rPr>
          <w:i/>
        </w:rPr>
        <w:t>на</w:t>
      </w:r>
      <w:r w:rsidR="00363E0A" w:rsidRPr="00AC7746">
        <w:rPr>
          <w:i/>
        </w:rPr>
        <w:t xml:space="preserve"> </w:t>
      </w:r>
      <w:r w:rsidRPr="00AC7746">
        <w:rPr>
          <w:i/>
        </w:rPr>
        <w:t>заседании</w:t>
      </w:r>
      <w:r w:rsidR="00363E0A" w:rsidRPr="00AC7746">
        <w:rPr>
          <w:i/>
        </w:rPr>
        <w:t xml:space="preserve"> </w:t>
      </w:r>
      <w:r w:rsidRPr="00AC7746">
        <w:rPr>
          <w:i/>
        </w:rPr>
        <w:t>правительства,</w:t>
      </w:r>
      <w:r w:rsidR="00363E0A" w:rsidRPr="00AC7746">
        <w:rPr>
          <w:i/>
        </w:rPr>
        <w:t xml:space="preserve"> </w:t>
      </w:r>
      <w:r w:rsidRPr="00AC7746">
        <w:rPr>
          <w:i/>
        </w:rPr>
        <w:t>где</w:t>
      </w:r>
      <w:r w:rsidR="00363E0A" w:rsidRPr="00AC7746">
        <w:rPr>
          <w:i/>
        </w:rPr>
        <w:t xml:space="preserve"> </w:t>
      </w:r>
      <w:r w:rsidRPr="00AC7746">
        <w:rPr>
          <w:i/>
        </w:rPr>
        <w:t>чиновники</w:t>
      </w:r>
      <w:r w:rsidR="00363E0A" w:rsidRPr="00AC7746">
        <w:rPr>
          <w:i/>
        </w:rPr>
        <w:t xml:space="preserve"> </w:t>
      </w:r>
      <w:r w:rsidRPr="00AC7746">
        <w:rPr>
          <w:i/>
        </w:rPr>
        <w:t>согласовали</w:t>
      </w:r>
      <w:r w:rsidR="00363E0A" w:rsidRPr="00AC7746">
        <w:rPr>
          <w:i/>
        </w:rPr>
        <w:t xml:space="preserve"> </w:t>
      </w:r>
      <w:r w:rsidRPr="00AC7746">
        <w:rPr>
          <w:i/>
        </w:rPr>
        <w:t>приватизацию</w:t>
      </w:r>
      <w:r w:rsidR="00363E0A" w:rsidRPr="00AC7746">
        <w:rPr>
          <w:i/>
        </w:rPr>
        <w:t xml:space="preserve"> </w:t>
      </w:r>
      <w:r w:rsidRPr="00AC7746">
        <w:rPr>
          <w:i/>
        </w:rPr>
        <w:t>в</w:t>
      </w:r>
      <w:r w:rsidR="00363E0A" w:rsidRPr="00AC7746">
        <w:rPr>
          <w:i/>
        </w:rPr>
        <w:t xml:space="preserve"> </w:t>
      </w:r>
      <w:r w:rsidRPr="00AC7746">
        <w:rPr>
          <w:i/>
        </w:rPr>
        <w:t>2024</w:t>
      </w:r>
      <w:r w:rsidR="00363E0A" w:rsidRPr="00AC7746">
        <w:rPr>
          <w:i/>
        </w:rPr>
        <w:t xml:space="preserve"> </w:t>
      </w:r>
      <w:r w:rsidRPr="00AC7746">
        <w:rPr>
          <w:i/>
        </w:rPr>
        <w:t>году</w:t>
      </w:r>
      <w:r w:rsidR="00363E0A" w:rsidRPr="00AC7746">
        <w:rPr>
          <w:i/>
        </w:rPr>
        <w:t xml:space="preserve"> </w:t>
      </w:r>
      <w:r w:rsidRPr="00AC7746">
        <w:rPr>
          <w:i/>
        </w:rPr>
        <w:t>АО</w:t>
      </w:r>
      <w:r w:rsidR="00363E0A" w:rsidRPr="00AC7746">
        <w:rPr>
          <w:i/>
        </w:rPr>
        <w:t xml:space="preserve"> </w:t>
      </w:r>
      <w:r w:rsidR="000C11E0" w:rsidRPr="00AC7746">
        <w:rPr>
          <w:i/>
        </w:rPr>
        <w:t>«</w:t>
      </w:r>
      <w:r w:rsidRPr="00AC7746">
        <w:rPr>
          <w:i/>
        </w:rPr>
        <w:t>Югра-Капитал</w:t>
      </w:r>
      <w:r w:rsidR="000C11E0" w:rsidRPr="00AC7746">
        <w:rPr>
          <w:i/>
        </w:rPr>
        <w:t>»</w:t>
      </w:r>
      <w:r w:rsidRPr="00AC7746">
        <w:rPr>
          <w:i/>
        </w:rPr>
        <w:t>,</w:t>
      </w:r>
      <w:r w:rsidR="00363E0A" w:rsidRPr="00AC7746">
        <w:rPr>
          <w:i/>
        </w:rPr>
        <w:t xml:space="preserve"> </w:t>
      </w:r>
      <w:hyperlink w:anchor="А103" w:history="1">
        <w:r w:rsidRPr="00AC7746">
          <w:rPr>
            <w:rStyle w:val="a3"/>
            <w:i/>
          </w:rPr>
          <w:t>передает</w:t>
        </w:r>
        <w:r w:rsidR="00363E0A" w:rsidRPr="00AC7746">
          <w:rPr>
            <w:rStyle w:val="a3"/>
            <w:i/>
          </w:rPr>
          <w:t xml:space="preserve"> </w:t>
        </w:r>
        <w:r w:rsidRPr="00AC7746">
          <w:rPr>
            <w:rStyle w:val="a3"/>
            <w:i/>
          </w:rPr>
          <w:t>Faktolo</w:t>
        </w:r>
        <w:r w:rsidRPr="00AC7746">
          <w:rPr>
            <w:rStyle w:val="a3"/>
            <w:i/>
          </w:rPr>
          <w:t>g</w:t>
        </w:r>
        <w:r w:rsidRPr="00AC7746">
          <w:rPr>
            <w:rStyle w:val="a3"/>
            <w:i/>
          </w:rPr>
          <w:t>ia</w:t>
        </w:r>
      </w:hyperlink>
    </w:p>
    <w:p w:rsidR="005A62B7" w:rsidRPr="00AC7746" w:rsidRDefault="005A62B7" w:rsidP="00676D5F">
      <w:pPr>
        <w:numPr>
          <w:ilvl w:val="0"/>
          <w:numId w:val="25"/>
        </w:numPr>
        <w:rPr>
          <w:i/>
        </w:rPr>
      </w:pPr>
      <w:r w:rsidRPr="00AC7746">
        <w:rPr>
          <w:i/>
        </w:rPr>
        <w:t>За</w:t>
      </w:r>
      <w:r w:rsidR="00363E0A" w:rsidRPr="00AC7746">
        <w:rPr>
          <w:i/>
        </w:rPr>
        <w:t xml:space="preserve"> </w:t>
      </w:r>
      <w:r w:rsidRPr="00AC7746">
        <w:rPr>
          <w:i/>
        </w:rPr>
        <w:t>первое</w:t>
      </w:r>
      <w:r w:rsidR="00363E0A" w:rsidRPr="00AC7746">
        <w:rPr>
          <w:i/>
        </w:rPr>
        <w:t xml:space="preserve"> </w:t>
      </w:r>
      <w:r w:rsidRPr="00AC7746">
        <w:rPr>
          <w:i/>
        </w:rPr>
        <w:t>полугодие</w:t>
      </w:r>
      <w:r w:rsidR="00363E0A" w:rsidRPr="00AC7746">
        <w:rPr>
          <w:i/>
        </w:rPr>
        <w:t xml:space="preserve"> </w:t>
      </w:r>
      <w:r w:rsidRPr="00AC7746">
        <w:rPr>
          <w:i/>
        </w:rPr>
        <w:t>2023</w:t>
      </w:r>
      <w:r w:rsidR="00363E0A" w:rsidRPr="00AC7746">
        <w:rPr>
          <w:i/>
        </w:rPr>
        <w:t xml:space="preserve"> </w:t>
      </w:r>
      <w:r w:rsidRPr="00AC7746">
        <w:rPr>
          <w:i/>
        </w:rPr>
        <w:t>года</w:t>
      </w:r>
      <w:r w:rsidR="00363E0A" w:rsidRPr="00AC7746">
        <w:rPr>
          <w:i/>
        </w:rPr>
        <w:t xml:space="preserve"> </w:t>
      </w:r>
      <w:r w:rsidRPr="00AC7746">
        <w:rPr>
          <w:i/>
        </w:rPr>
        <w:t>в</w:t>
      </w:r>
      <w:r w:rsidR="00363E0A" w:rsidRPr="00AC7746">
        <w:rPr>
          <w:i/>
        </w:rPr>
        <w:t xml:space="preserve"> </w:t>
      </w:r>
      <w:r w:rsidRPr="00AC7746">
        <w:rPr>
          <w:i/>
        </w:rPr>
        <w:t>пенсионную</w:t>
      </w:r>
      <w:r w:rsidR="00363E0A" w:rsidRPr="00AC7746">
        <w:rPr>
          <w:i/>
        </w:rPr>
        <w:t xml:space="preserve"> </w:t>
      </w:r>
      <w:r w:rsidRPr="00AC7746">
        <w:rPr>
          <w:i/>
        </w:rPr>
        <w:t>программу</w:t>
      </w:r>
      <w:r w:rsidR="00363E0A" w:rsidRPr="00AC7746">
        <w:rPr>
          <w:i/>
        </w:rPr>
        <w:t xml:space="preserve"> </w:t>
      </w:r>
      <w:r w:rsidR="000C11E0" w:rsidRPr="00AC7746">
        <w:rPr>
          <w:i/>
        </w:rPr>
        <w:t>«</w:t>
      </w:r>
      <w:r w:rsidRPr="00AC7746">
        <w:rPr>
          <w:i/>
        </w:rPr>
        <w:t>КАМАЗа</w:t>
      </w:r>
      <w:r w:rsidR="000C11E0" w:rsidRPr="00AC7746">
        <w:rPr>
          <w:i/>
        </w:rPr>
        <w:t>»</w:t>
      </w:r>
      <w:r w:rsidR="00363E0A" w:rsidRPr="00AC7746">
        <w:rPr>
          <w:i/>
        </w:rPr>
        <w:t xml:space="preserve"> </w:t>
      </w:r>
      <w:r w:rsidRPr="00AC7746">
        <w:rPr>
          <w:i/>
        </w:rPr>
        <w:t>вступили</w:t>
      </w:r>
      <w:r w:rsidR="00363E0A" w:rsidRPr="00AC7746">
        <w:rPr>
          <w:i/>
        </w:rPr>
        <w:t xml:space="preserve"> </w:t>
      </w:r>
      <w:r w:rsidRPr="00AC7746">
        <w:rPr>
          <w:i/>
        </w:rPr>
        <w:t>510</w:t>
      </w:r>
      <w:r w:rsidR="00363E0A" w:rsidRPr="00AC7746">
        <w:rPr>
          <w:i/>
        </w:rPr>
        <w:t xml:space="preserve"> </w:t>
      </w:r>
      <w:r w:rsidRPr="00AC7746">
        <w:rPr>
          <w:i/>
        </w:rPr>
        <w:t>новых</w:t>
      </w:r>
      <w:r w:rsidR="00363E0A" w:rsidRPr="00AC7746">
        <w:rPr>
          <w:i/>
        </w:rPr>
        <w:t xml:space="preserve"> </w:t>
      </w:r>
      <w:r w:rsidRPr="00AC7746">
        <w:rPr>
          <w:i/>
        </w:rPr>
        <w:t>участников</w:t>
      </w:r>
      <w:r w:rsidR="00363E0A" w:rsidRPr="00AC7746">
        <w:rPr>
          <w:i/>
        </w:rPr>
        <w:t xml:space="preserve"> - </w:t>
      </w:r>
      <w:r w:rsidRPr="00AC7746">
        <w:rPr>
          <w:i/>
        </w:rPr>
        <w:t>с</w:t>
      </w:r>
      <w:r w:rsidR="00363E0A" w:rsidRPr="00AC7746">
        <w:rPr>
          <w:i/>
        </w:rPr>
        <w:t xml:space="preserve"> </w:t>
      </w:r>
      <w:r w:rsidRPr="00AC7746">
        <w:rPr>
          <w:i/>
        </w:rPr>
        <w:t>ними</w:t>
      </w:r>
      <w:r w:rsidR="00363E0A" w:rsidRPr="00AC7746">
        <w:rPr>
          <w:i/>
        </w:rPr>
        <w:t xml:space="preserve"> </w:t>
      </w:r>
      <w:r w:rsidRPr="00AC7746">
        <w:rPr>
          <w:i/>
        </w:rPr>
        <w:t>общее</w:t>
      </w:r>
      <w:r w:rsidR="00363E0A" w:rsidRPr="00AC7746">
        <w:rPr>
          <w:i/>
        </w:rPr>
        <w:t xml:space="preserve"> </w:t>
      </w:r>
      <w:r w:rsidRPr="00AC7746">
        <w:rPr>
          <w:i/>
        </w:rPr>
        <w:t>число</w:t>
      </w:r>
      <w:r w:rsidR="00363E0A" w:rsidRPr="00AC7746">
        <w:rPr>
          <w:i/>
        </w:rPr>
        <w:t xml:space="preserve"> </w:t>
      </w:r>
      <w:r w:rsidRPr="00AC7746">
        <w:rPr>
          <w:i/>
        </w:rPr>
        <w:t>работников,</w:t>
      </w:r>
      <w:r w:rsidR="00363E0A" w:rsidRPr="00AC7746">
        <w:rPr>
          <w:i/>
        </w:rPr>
        <w:t xml:space="preserve"> </w:t>
      </w:r>
      <w:r w:rsidRPr="00AC7746">
        <w:rPr>
          <w:i/>
        </w:rPr>
        <w:t>формирующих</w:t>
      </w:r>
      <w:r w:rsidR="00363E0A" w:rsidRPr="00AC7746">
        <w:rPr>
          <w:i/>
        </w:rPr>
        <w:t xml:space="preserve"> </w:t>
      </w:r>
      <w:r w:rsidRPr="00AC7746">
        <w:rPr>
          <w:i/>
        </w:rPr>
        <w:t>негосударственную</w:t>
      </w:r>
      <w:r w:rsidR="00363E0A" w:rsidRPr="00AC7746">
        <w:rPr>
          <w:i/>
        </w:rPr>
        <w:t xml:space="preserve"> </w:t>
      </w:r>
      <w:r w:rsidRPr="00AC7746">
        <w:rPr>
          <w:i/>
        </w:rPr>
        <w:t>пенсию</w:t>
      </w:r>
      <w:r w:rsidR="00363E0A" w:rsidRPr="00AC7746">
        <w:rPr>
          <w:i/>
        </w:rPr>
        <w:t xml:space="preserve"> </w:t>
      </w:r>
      <w:r w:rsidRPr="00AC7746">
        <w:rPr>
          <w:i/>
        </w:rPr>
        <w:t>в</w:t>
      </w:r>
      <w:r w:rsidR="00363E0A" w:rsidRPr="00AC7746">
        <w:rPr>
          <w:i/>
        </w:rPr>
        <w:t xml:space="preserve"> </w:t>
      </w:r>
      <w:r w:rsidRPr="00AC7746">
        <w:rPr>
          <w:i/>
        </w:rPr>
        <w:t>АО</w:t>
      </w:r>
      <w:r w:rsidR="00363E0A" w:rsidRPr="00AC7746">
        <w:rPr>
          <w:i/>
        </w:rPr>
        <w:t xml:space="preserve"> </w:t>
      </w:r>
      <w:r w:rsidR="000C11E0" w:rsidRPr="00AC7746">
        <w:rPr>
          <w:i/>
        </w:rPr>
        <w:t>«</w:t>
      </w:r>
      <w:r w:rsidRPr="00AC7746">
        <w:rPr>
          <w:i/>
        </w:rPr>
        <w:t>НПФ</w:t>
      </w:r>
      <w:r w:rsidR="00363E0A" w:rsidRPr="00AC7746">
        <w:rPr>
          <w:i/>
        </w:rPr>
        <w:t xml:space="preserve"> </w:t>
      </w:r>
      <w:r w:rsidR="000C11E0" w:rsidRPr="00AC7746">
        <w:rPr>
          <w:i/>
        </w:rPr>
        <w:t>«</w:t>
      </w:r>
      <w:r w:rsidRPr="00AC7746">
        <w:rPr>
          <w:i/>
        </w:rPr>
        <w:t>Первый</w:t>
      </w:r>
      <w:r w:rsidR="00363E0A" w:rsidRPr="00AC7746">
        <w:rPr>
          <w:i/>
        </w:rPr>
        <w:t xml:space="preserve"> </w:t>
      </w:r>
      <w:r w:rsidRPr="00AC7746">
        <w:rPr>
          <w:i/>
        </w:rPr>
        <w:t>промышленный</w:t>
      </w:r>
      <w:r w:rsidR="00363E0A" w:rsidRPr="00AC7746">
        <w:rPr>
          <w:i/>
        </w:rPr>
        <w:t xml:space="preserve"> </w:t>
      </w:r>
      <w:r w:rsidRPr="00AC7746">
        <w:rPr>
          <w:i/>
        </w:rPr>
        <w:t>альянс</w:t>
      </w:r>
      <w:r w:rsidR="000C11E0" w:rsidRPr="00AC7746">
        <w:rPr>
          <w:i/>
        </w:rPr>
        <w:t>»</w:t>
      </w:r>
      <w:r w:rsidR="00363E0A" w:rsidRPr="00AC7746">
        <w:rPr>
          <w:i/>
        </w:rPr>
        <w:t xml:space="preserve"> </w:t>
      </w:r>
      <w:r w:rsidRPr="00AC7746">
        <w:rPr>
          <w:i/>
        </w:rPr>
        <w:t>приблизилось</w:t>
      </w:r>
      <w:r w:rsidR="00363E0A" w:rsidRPr="00AC7746">
        <w:rPr>
          <w:i/>
        </w:rPr>
        <w:t xml:space="preserve"> </w:t>
      </w:r>
      <w:r w:rsidRPr="00AC7746">
        <w:rPr>
          <w:i/>
        </w:rPr>
        <w:t>к</w:t>
      </w:r>
      <w:r w:rsidR="00363E0A" w:rsidRPr="00AC7746">
        <w:rPr>
          <w:i/>
        </w:rPr>
        <w:t xml:space="preserve"> </w:t>
      </w:r>
      <w:r w:rsidRPr="00AC7746">
        <w:rPr>
          <w:i/>
        </w:rPr>
        <w:t>8</w:t>
      </w:r>
      <w:r w:rsidR="00363E0A" w:rsidRPr="00AC7746">
        <w:rPr>
          <w:i/>
        </w:rPr>
        <w:t xml:space="preserve"> </w:t>
      </w:r>
      <w:r w:rsidRPr="00AC7746">
        <w:rPr>
          <w:i/>
        </w:rPr>
        <w:t>тыс.</w:t>
      </w:r>
      <w:r w:rsidR="00363E0A" w:rsidRPr="00AC7746">
        <w:rPr>
          <w:i/>
        </w:rPr>
        <w:t xml:space="preserve"> </w:t>
      </w:r>
      <w:r w:rsidRPr="00AC7746">
        <w:rPr>
          <w:i/>
        </w:rPr>
        <w:t>человек</w:t>
      </w:r>
      <w:r w:rsidR="00363E0A" w:rsidRPr="00AC7746">
        <w:rPr>
          <w:i/>
        </w:rPr>
        <w:t xml:space="preserve"> - </w:t>
      </w:r>
      <w:r w:rsidRPr="00AC7746">
        <w:rPr>
          <w:i/>
        </w:rPr>
        <w:t>это</w:t>
      </w:r>
      <w:r w:rsidR="00363E0A" w:rsidRPr="00AC7746">
        <w:rPr>
          <w:i/>
        </w:rPr>
        <w:t xml:space="preserve"> </w:t>
      </w:r>
      <w:r w:rsidRPr="00AC7746">
        <w:rPr>
          <w:i/>
        </w:rPr>
        <w:t>примерно</w:t>
      </w:r>
      <w:r w:rsidR="00363E0A" w:rsidRPr="00AC7746">
        <w:rPr>
          <w:i/>
        </w:rPr>
        <w:t xml:space="preserve"> </w:t>
      </w:r>
      <w:r w:rsidRPr="00AC7746">
        <w:rPr>
          <w:i/>
        </w:rPr>
        <w:t>каждый</w:t>
      </w:r>
      <w:r w:rsidR="00363E0A" w:rsidRPr="00AC7746">
        <w:rPr>
          <w:i/>
        </w:rPr>
        <w:t xml:space="preserve"> </w:t>
      </w:r>
      <w:r w:rsidRPr="00AC7746">
        <w:rPr>
          <w:i/>
        </w:rPr>
        <w:t>пятый</w:t>
      </w:r>
      <w:r w:rsidR="00363E0A" w:rsidRPr="00AC7746">
        <w:rPr>
          <w:i/>
        </w:rPr>
        <w:t xml:space="preserve"> </w:t>
      </w:r>
      <w:r w:rsidRPr="00AC7746">
        <w:rPr>
          <w:i/>
        </w:rPr>
        <w:t>заводчанин.</w:t>
      </w:r>
      <w:r w:rsidR="00363E0A" w:rsidRPr="00AC7746">
        <w:rPr>
          <w:i/>
        </w:rPr>
        <w:t xml:space="preserve"> </w:t>
      </w:r>
      <w:r w:rsidRPr="00AC7746">
        <w:rPr>
          <w:i/>
        </w:rPr>
        <w:t>В</w:t>
      </w:r>
      <w:r w:rsidR="00363E0A" w:rsidRPr="00AC7746">
        <w:rPr>
          <w:i/>
        </w:rPr>
        <w:t xml:space="preserve"> </w:t>
      </w:r>
      <w:r w:rsidRPr="00AC7746">
        <w:rPr>
          <w:i/>
        </w:rPr>
        <w:t>среднем</w:t>
      </w:r>
      <w:r w:rsidR="00363E0A" w:rsidRPr="00AC7746">
        <w:rPr>
          <w:i/>
        </w:rPr>
        <w:t xml:space="preserve"> </w:t>
      </w:r>
      <w:r w:rsidRPr="00AC7746">
        <w:rPr>
          <w:i/>
        </w:rPr>
        <w:t>за</w:t>
      </w:r>
      <w:r w:rsidR="00363E0A" w:rsidRPr="00AC7746">
        <w:rPr>
          <w:i/>
        </w:rPr>
        <w:t xml:space="preserve"> </w:t>
      </w:r>
      <w:r w:rsidRPr="00AC7746">
        <w:rPr>
          <w:i/>
        </w:rPr>
        <w:t>этот</w:t>
      </w:r>
      <w:r w:rsidR="00363E0A" w:rsidRPr="00AC7746">
        <w:rPr>
          <w:i/>
        </w:rPr>
        <w:t xml:space="preserve"> </w:t>
      </w:r>
      <w:r w:rsidRPr="00AC7746">
        <w:rPr>
          <w:i/>
        </w:rPr>
        <w:t>год</w:t>
      </w:r>
      <w:r w:rsidR="00363E0A" w:rsidRPr="00AC7746">
        <w:rPr>
          <w:i/>
        </w:rPr>
        <w:t xml:space="preserve"> </w:t>
      </w:r>
      <w:r w:rsidRPr="00AC7746">
        <w:rPr>
          <w:i/>
        </w:rPr>
        <w:t>будущие</w:t>
      </w:r>
      <w:r w:rsidR="00363E0A" w:rsidRPr="00AC7746">
        <w:rPr>
          <w:i/>
        </w:rPr>
        <w:t xml:space="preserve"> </w:t>
      </w:r>
      <w:r w:rsidRPr="00AC7746">
        <w:rPr>
          <w:i/>
        </w:rPr>
        <w:t>пенсионеры</w:t>
      </w:r>
      <w:r w:rsidR="00363E0A" w:rsidRPr="00AC7746">
        <w:rPr>
          <w:i/>
        </w:rPr>
        <w:t xml:space="preserve"> </w:t>
      </w:r>
      <w:r w:rsidRPr="00AC7746">
        <w:rPr>
          <w:i/>
        </w:rPr>
        <w:t>получат</w:t>
      </w:r>
      <w:r w:rsidR="00363E0A" w:rsidRPr="00AC7746">
        <w:rPr>
          <w:i/>
        </w:rPr>
        <w:t xml:space="preserve"> </w:t>
      </w:r>
      <w:r w:rsidRPr="00AC7746">
        <w:rPr>
          <w:i/>
        </w:rPr>
        <w:t>по</w:t>
      </w:r>
      <w:r w:rsidR="00363E0A" w:rsidRPr="00AC7746">
        <w:rPr>
          <w:i/>
        </w:rPr>
        <w:t xml:space="preserve"> </w:t>
      </w:r>
      <w:r w:rsidRPr="00AC7746">
        <w:rPr>
          <w:i/>
        </w:rPr>
        <w:t>2,2</w:t>
      </w:r>
      <w:r w:rsidR="00363E0A" w:rsidRPr="00AC7746">
        <w:rPr>
          <w:i/>
        </w:rPr>
        <w:t xml:space="preserve"> </w:t>
      </w:r>
      <w:r w:rsidRPr="00AC7746">
        <w:rPr>
          <w:i/>
        </w:rPr>
        <w:t>рубля</w:t>
      </w:r>
      <w:r w:rsidR="00363E0A" w:rsidRPr="00AC7746">
        <w:rPr>
          <w:i/>
        </w:rPr>
        <w:t xml:space="preserve"> </w:t>
      </w:r>
      <w:r w:rsidRPr="00AC7746">
        <w:rPr>
          <w:i/>
        </w:rPr>
        <w:t>от</w:t>
      </w:r>
      <w:r w:rsidR="00363E0A" w:rsidRPr="00AC7746">
        <w:rPr>
          <w:i/>
        </w:rPr>
        <w:t xml:space="preserve"> </w:t>
      </w:r>
      <w:r w:rsidRPr="00AC7746">
        <w:rPr>
          <w:i/>
        </w:rPr>
        <w:t>компании</w:t>
      </w:r>
      <w:r w:rsidR="00363E0A" w:rsidRPr="00AC7746">
        <w:rPr>
          <w:i/>
        </w:rPr>
        <w:t xml:space="preserve"> </w:t>
      </w:r>
      <w:r w:rsidRPr="00AC7746">
        <w:rPr>
          <w:i/>
        </w:rPr>
        <w:t>на</w:t>
      </w:r>
      <w:r w:rsidR="00363E0A" w:rsidRPr="00AC7746">
        <w:rPr>
          <w:i/>
        </w:rPr>
        <w:t xml:space="preserve"> </w:t>
      </w:r>
      <w:r w:rsidRPr="00AC7746">
        <w:rPr>
          <w:i/>
        </w:rPr>
        <w:t>каждый</w:t>
      </w:r>
      <w:r w:rsidR="00363E0A" w:rsidRPr="00AC7746">
        <w:rPr>
          <w:i/>
        </w:rPr>
        <w:t xml:space="preserve"> </w:t>
      </w:r>
      <w:r w:rsidRPr="00AC7746">
        <w:rPr>
          <w:i/>
        </w:rPr>
        <w:t>рубль,</w:t>
      </w:r>
      <w:r w:rsidR="00363E0A" w:rsidRPr="00AC7746">
        <w:rPr>
          <w:i/>
        </w:rPr>
        <w:t xml:space="preserve"> </w:t>
      </w:r>
      <w:r w:rsidRPr="00AC7746">
        <w:rPr>
          <w:i/>
        </w:rPr>
        <w:t>вложенный</w:t>
      </w:r>
      <w:r w:rsidR="00363E0A" w:rsidRPr="00AC7746">
        <w:rPr>
          <w:i/>
        </w:rPr>
        <w:t xml:space="preserve"> </w:t>
      </w:r>
      <w:r w:rsidRPr="00AC7746">
        <w:rPr>
          <w:i/>
        </w:rPr>
        <w:t>самостоятельно.</w:t>
      </w:r>
      <w:r w:rsidR="00363E0A" w:rsidRPr="00AC7746">
        <w:rPr>
          <w:i/>
        </w:rPr>
        <w:t xml:space="preserve"> </w:t>
      </w:r>
      <w:r w:rsidRPr="00AC7746">
        <w:rPr>
          <w:i/>
        </w:rPr>
        <w:t>158</w:t>
      </w:r>
      <w:r w:rsidR="00363E0A" w:rsidRPr="00AC7746">
        <w:rPr>
          <w:i/>
        </w:rPr>
        <w:t xml:space="preserve"> </w:t>
      </w:r>
      <w:r w:rsidRPr="00AC7746">
        <w:rPr>
          <w:i/>
        </w:rPr>
        <w:t>работников</w:t>
      </w:r>
      <w:r w:rsidR="00363E0A" w:rsidRPr="00AC7746">
        <w:rPr>
          <w:i/>
        </w:rPr>
        <w:t xml:space="preserve"> </w:t>
      </w:r>
      <w:r w:rsidRPr="00AC7746">
        <w:rPr>
          <w:i/>
        </w:rPr>
        <w:t>заключили</w:t>
      </w:r>
      <w:r w:rsidR="00363E0A" w:rsidRPr="00AC7746">
        <w:rPr>
          <w:i/>
        </w:rPr>
        <w:t xml:space="preserve"> </w:t>
      </w:r>
      <w:r w:rsidRPr="00AC7746">
        <w:rPr>
          <w:i/>
        </w:rPr>
        <w:t>договоры</w:t>
      </w:r>
      <w:r w:rsidR="00363E0A" w:rsidRPr="00AC7746">
        <w:rPr>
          <w:i/>
        </w:rPr>
        <w:t xml:space="preserve"> </w:t>
      </w:r>
      <w:r w:rsidRPr="00AC7746">
        <w:rPr>
          <w:i/>
        </w:rPr>
        <w:t>ОПС</w:t>
      </w:r>
      <w:r w:rsidR="00363E0A" w:rsidRPr="00AC7746">
        <w:rPr>
          <w:i/>
        </w:rPr>
        <w:t xml:space="preserve"> </w:t>
      </w:r>
      <w:r w:rsidRPr="00AC7746">
        <w:rPr>
          <w:i/>
        </w:rPr>
        <w:t>о</w:t>
      </w:r>
      <w:r w:rsidR="00363E0A" w:rsidRPr="00AC7746">
        <w:rPr>
          <w:i/>
        </w:rPr>
        <w:t xml:space="preserve"> </w:t>
      </w:r>
      <w:r w:rsidRPr="00AC7746">
        <w:rPr>
          <w:i/>
        </w:rPr>
        <w:t>переводе</w:t>
      </w:r>
      <w:r w:rsidR="00363E0A" w:rsidRPr="00AC7746">
        <w:rPr>
          <w:i/>
        </w:rPr>
        <w:t xml:space="preserve"> </w:t>
      </w:r>
      <w:r w:rsidRPr="00AC7746">
        <w:rPr>
          <w:i/>
        </w:rPr>
        <w:t>своих</w:t>
      </w:r>
      <w:r w:rsidR="00363E0A" w:rsidRPr="00AC7746">
        <w:rPr>
          <w:i/>
        </w:rPr>
        <w:t xml:space="preserve"> </w:t>
      </w:r>
      <w:r w:rsidRPr="00AC7746">
        <w:rPr>
          <w:i/>
        </w:rPr>
        <w:t>пенсионных</w:t>
      </w:r>
      <w:r w:rsidR="00363E0A" w:rsidRPr="00AC7746">
        <w:rPr>
          <w:i/>
        </w:rPr>
        <w:t xml:space="preserve"> </w:t>
      </w:r>
      <w:r w:rsidRPr="00AC7746">
        <w:rPr>
          <w:i/>
        </w:rPr>
        <w:t>накоплений</w:t>
      </w:r>
      <w:r w:rsidR="00363E0A" w:rsidRPr="00AC7746">
        <w:rPr>
          <w:i/>
        </w:rPr>
        <w:t xml:space="preserve"> </w:t>
      </w:r>
      <w:r w:rsidRPr="00AC7746">
        <w:rPr>
          <w:i/>
        </w:rPr>
        <w:t>в</w:t>
      </w:r>
      <w:r w:rsidR="00363E0A" w:rsidRPr="00AC7746">
        <w:rPr>
          <w:i/>
        </w:rPr>
        <w:t xml:space="preserve"> </w:t>
      </w:r>
      <w:r w:rsidR="000C11E0" w:rsidRPr="00AC7746">
        <w:rPr>
          <w:i/>
        </w:rPr>
        <w:t>«</w:t>
      </w:r>
      <w:r w:rsidRPr="00AC7746">
        <w:rPr>
          <w:i/>
        </w:rPr>
        <w:t>Первый</w:t>
      </w:r>
      <w:r w:rsidR="00363E0A" w:rsidRPr="00AC7746">
        <w:rPr>
          <w:i/>
        </w:rPr>
        <w:t xml:space="preserve"> </w:t>
      </w:r>
      <w:r w:rsidRPr="00AC7746">
        <w:rPr>
          <w:i/>
        </w:rPr>
        <w:t>промышленной</w:t>
      </w:r>
      <w:r w:rsidR="00363E0A" w:rsidRPr="00AC7746">
        <w:rPr>
          <w:i/>
        </w:rPr>
        <w:t xml:space="preserve"> </w:t>
      </w:r>
      <w:r w:rsidRPr="00AC7746">
        <w:rPr>
          <w:i/>
        </w:rPr>
        <w:t>альянс</w:t>
      </w:r>
      <w:r w:rsidR="000C11E0" w:rsidRPr="00AC7746">
        <w:rPr>
          <w:i/>
        </w:rPr>
        <w:t>»</w:t>
      </w:r>
      <w:r w:rsidRPr="00AC7746">
        <w:rPr>
          <w:i/>
        </w:rPr>
        <w:t>.</w:t>
      </w:r>
      <w:r w:rsidR="00363E0A" w:rsidRPr="00AC7746">
        <w:rPr>
          <w:i/>
        </w:rPr>
        <w:t xml:space="preserve"> </w:t>
      </w:r>
      <w:r w:rsidRPr="00AC7746">
        <w:rPr>
          <w:i/>
        </w:rPr>
        <w:t>Всего</w:t>
      </w:r>
      <w:r w:rsidR="00363E0A" w:rsidRPr="00AC7746">
        <w:rPr>
          <w:i/>
        </w:rPr>
        <w:t xml:space="preserve"> </w:t>
      </w:r>
      <w:r w:rsidRPr="00AC7746">
        <w:rPr>
          <w:i/>
        </w:rPr>
        <w:t>клиентами</w:t>
      </w:r>
      <w:r w:rsidR="00363E0A" w:rsidRPr="00AC7746">
        <w:rPr>
          <w:i/>
        </w:rPr>
        <w:t xml:space="preserve"> </w:t>
      </w:r>
      <w:r w:rsidRPr="00AC7746">
        <w:rPr>
          <w:i/>
        </w:rPr>
        <w:t>фонда</w:t>
      </w:r>
      <w:r w:rsidR="00363E0A" w:rsidRPr="00AC7746">
        <w:rPr>
          <w:i/>
        </w:rPr>
        <w:t xml:space="preserve"> </w:t>
      </w:r>
      <w:r w:rsidRPr="00AC7746">
        <w:rPr>
          <w:i/>
        </w:rPr>
        <w:t>по</w:t>
      </w:r>
      <w:r w:rsidR="00363E0A" w:rsidRPr="00AC7746">
        <w:rPr>
          <w:i/>
        </w:rPr>
        <w:t xml:space="preserve"> </w:t>
      </w:r>
      <w:r w:rsidRPr="00AC7746">
        <w:rPr>
          <w:i/>
        </w:rPr>
        <w:t>обязательному</w:t>
      </w:r>
      <w:r w:rsidR="00363E0A" w:rsidRPr="00AC7746">
        <w:rPr>
          <w:i/>
        </w:rPr>
        <w:t xml:space="preserve"> </w:t>
      </w:r>
      <w:r w:rsidRPr="00AC7746">
        <w:rPr>
          <w:i/>
        </w:rPr>
        <w:t>пенсионному</w:t>
      </w:r>
      <w:r w:rsidR="00363E0A" w:rsidRPr="00AC7746">
        <w:rPr>
          <w:i/>
        </w:rPr>
        <w:t xml:space="preserve"> </w:t>
      </w:r>
      <w:r w:rsidRPr="00AC7746">
        <w:rPr>
          <w:i/>
        </w:rPr>
        <w:t>страхованию</w:t>
      </w:r>
      <w:r w:rsidR="00363E0A" w:rsidRPr="00AC7746">
        <w:rPr>
          <w:i/>
        </w:rPr>
        <w:t xml:space="preserve"> </w:t>
      </w:r>
      <w:r w:rsidRPr="00AC7746">
        <w:rPr>
          <w:i/>
        </w:rPr>
        <w:t>являются</w:t>
      </w:r>
      <w:r w:rsidR="00363E0A" w:rsidRPr="00AC7746">
        <w:rPr>
          <w:i/>
        </w:rPr>
        <w:t xml:space="preserve"> </w:t>
      </w:r>
      <w:r w:rsidRPr="00AC7746">
        <w:rPr>
          <w:i/>
        </w:rPr>
        <w:t>более</w:t>
      </w:r>
      <w:r w:rsidR="00363E0A" w:rsidRPr="00AC7746">
        <w:rPr>
          <w:i/>
        </w:rPr>
        <w:t xml:space="preserve"> </w:t>
      </w:r>
      <w:r w:rsidRPr="00AC7746">
        <w:rPr>
          <w:i/>
        </w:rPr>
        <w:t>30</w:t>
      </w:r>
      <w:r w:rsidR="00363E0A" w:rsidRPr="00AC7746">
        <w:rPr>
          <w:i/>
        </w:rPr>
        <w:t xml:space="preserve"> </w:t>
      </w:r>
      <w:r w:rsidRPr="00AC7746">
        <w:rPr>
          <w:i/>
        </w:rPr>
        <w:t>тысяч</w:t>
      </w:r>
      <w:r w:rsidR="00363E0A" w:rsidRPr="00AC7746">
        <w:rPr>
          <w:i/>
        </w:rPr>
        <w:t xml:space="preserve"> </w:t>
      </w:r>
      <w:r w:rsidRPr="00AC7746">
        <w:rPr>
          <w:i/>
        </w:rPr>
        <w:t>нынешних</w:t>
      </w:r>
      <w:r w:rsidR="00363E0A" w:rsidRPr="00AC7746">
        <w:rPr>
          <w:i/>
        </w:rPr>
        <w:t xml:space="preserve"> </w:t>
      </w:r>
      <w:r w:rsidRPr="00AC7746">
        <w:rPr>
          <w:i/>
        </w:rPr>
        <w:t>и</w:t>
      </w:r>
      <w:r w:rsidR="00363E0A" w:rsidRPr="00AC7746">
        <w:rPr>
          <w:i/>
        </w:rPr>
        <w:t xml:space="preserve"> </w:t>
      </w:r>
      <w:r w:rsidRPr="00AC7746">
        <w:rPr>
          <w:i/>
        </w:rPr>
        <w:t>бывших</w:t>
      </w:r>
      <w:r w:rsidR="00363E0A" w:rsidRPr="00AC7746">
        <w:rPr>
          <w:i/>
        </w:rPr>
        <w:t xml:space="preserve"> </w:t>
      </w:r>
      <w:r w:rsidRPr="00AC7746">
        <w:rPr>
          <w:i/>
        </w:rPr>
        <w:t>работников</w:t>
      </w:r>
      <w:r w:rsidR="00363E0A" w:rsidRPr="00AC7746">
        <w:rPr>
          <w:i/>
        </w:rPr>
        <w:t xml:space="preserve"> </w:t>
      </w:r>
      <w:r w:rsidR="000C11E0" w:rsidRPr="00AC7746">
        <w:rPr>
          <w:i/>
        </w:rPr>
        <w:t>«</w:t>
      </w:r>
      <w:r w:rsidRPr="00AC7746">
        <w:rPr>
          <w:i/>
        </w:rPr>
        <w:t>КАМАЗа</w:t>
      </w:r>
      <w:r w:rsidR="000C11E0" w:rsidRPr="00AC7746">
        <w:rPr>
          <w:i/>
        </w:rPr>
        <w:t>»</w:t>
      </w:r>
      <w:r w:rsidRPr="00AC7746">
        <w:rPr>
          <w:i/>
        </w:rPr>
        <w:t>,</w:t>
      </w:r>
      <w:r w:rsidR="00363E0A" w:rsidRPr="00AC7746">
        <w:rPr>
          <w:i/>
        </w:rPr>
        <w:t xml:space="preserve"> </w:t>
      </w:r>
      <w:hyperlink w:anchor="А104" w:history="1">
        <w:r w:rsidRPr="00AC7746">
          <w:rPr>
            <w:rStyle w:val="a3"/>
            <w:i/>
          </w:rPr>
          <w:t>по</w:t>
        </w:r>
        <w:r w:rsidR="00363E0A" w:rsidRPr="00AC7746">
          <w:rPr>
            <w:rStyle w:val="a3"/>
            <w:i/>
          </w:rPr>
          <w:t xml:space="preserve"> </w:t>
        </w:r>
        <w:r w:rsidRPr="00AC7746">
          <w:rPr>
            <w:rStyle w:val="a3"/>
            <w:i/>
          </w:rPr>
          <w:t>данны</w:t>
        </w:r>
        <w:r w:rsidRPr="00AC7746">
          <w:rPr>
            <w:rStyle w:val="a3"/>
            <w:i/>
          </w:rPr>
          <w:t>м</w:t>
        </w:r>
        <w:r w:rsidR="00363E0A" w:rsidRPr="00AC7746">
          <w:rPr>
            <w:rStyle w:val="a3"/>
            <w:i/>
          </w:rPr>
          <w:t xml:space="preserve"> </w:t>
        </w:r>
        <w:r w:rsidR="000C11E0" w:rsidRPr="00AC7746">
          <w:rPr>
            <w:rStyle w:val="a3"/>
            <w:i/>
          </w:rPr>
          <w:t>«</w:t>
        </w:r>
        <w:r w:rsidRPr="00AC7746">
          <w:rPr>
            <w:rStyle w:val="a3"/>
            <w:i/>
          </w:rPr>
          <w:t>Вести</w:t>
        </w:r>
        <w:r w:rsidR="00363E0A" w:rsidRPr="00AC7746">
          <w:rPr>
            <w:rStyle w:val="a3"/>
            <w:i/>
          </w:rPr>
          <w:t xml:space="preserve"> </w:t>
        </w:r>
        <w:r w:rsidRPr="00AC7746">
          <w:rPr>
            <w:rStyle w:val="a3"/>
            <w:i/>
          </w:rPr>
          <w:t>КАМАЗа</w:t>
        </w:r>
        <w:r w:rsidR="000C11E0" w:rsidRPr="00AC7746">
          <w:rPr>
            <w:rStyle w:val="a3"/>
            <w:i/>
          </w:rPr>
          <w:t>»</w:t>
        </w:r>
      </w:hyperlink>
    </w:p>
    <w:p w:rsidR="005A62B7" w:rsidRPr="00AC7746" w:rsidRDefault="005A62B7" w:rsidP="00676D5F">
      <w:pPr>
        <w:numPr>
          <w:ilvl w:val="0"/>
          <w:numId w:val="25"/>
        </w:numPr>
        <w:rPr>
          <w:i/>
        </w:rPr>
      </w:pPr>
      <w:r w:rsidRPr="00AC7746">
        <w:rPr>
          <w:i/>
        </w:rPr>
        <w:t>Депутат</w:t>
      </w:r>
      <w:r w:rsidR="00363E0A" w:rsidRPr="00AC7746">
        <w:rPr>
          <w:i/>
        </w:rPr>
        <w:t xml:space="preserve"> </w:t>
      </w:r>
      <w:r w:rsidRPr="00AC7746">
        <w:rPr>
          <w:i/>
        </w:rPr>
        <w:t>Госдумы</w:t>
      </w:r>
      <w:r w:rsidR="00363E0A" w:rsidRPr="00AC7746">
        <w:rPr>
          <w:i/>
        </w:rPr>
        <w:t xml:space="preserve"> </w:t>
      </w:r>
      <w:r w:rsidRPr="00AC7746">
        <w:rPr>
          <w:i/>
        </w:rPr>
        <w:t>Василий</w:t>
      </w:r>
      <w:r w:rsidR="00363E0A" w:rsidRPr="00AC7746">
        <w:rPr>
          <w:i/>
        </w:rPr>
        <w:t xml:space="preserve"> </w:t>
      </w:r>
      <w:r w:rsidRPr="00AC7746">
        <w:rPr>
          <w:i/>
        </w:rPr>
        <w:t>Власов</w:t>
      </w:r>
      <w:r w:rsidR="00363E0A" w:rsidRPr="00AC7746">
        <w:rPr>
          <w:i/>
        </w:rPr>
        <w:t xml:space="preserve"> </w:t>
      </w:r>
      <w:r w:rsidRPr="00AC7746">
        <w:rPr>
          <w:i/>
        </w:rPr>
        <w:t>предложил</w:t>
      </w:r>
      <w:r w:rsidR="00363E0A" w:rsidRPr="00AC7746">
        <w:rPr>
          <w:i/>
        </w:rPr>
        <w:t xml:space="preserve"> </w:t>
      </w:r>
      <w:r w:rsidRPr="00AC7746">
        <w:rPr>
          <w:i/>
        </w:rPr>
        <w:t>сокращать</w:t>
      </w:r>
      <w:r w:rsidR="00363E0A" w:rsidRPr="00AC7746">
        <w:rPr>
          <w:i/>
        </w:rPr>
        <w:t xml:space="preserve"> </w:t>
      </w:r>
      <w:r w:rsidRPr="00AC7746">
        <w:rPr>
          <w:i/>
        </w:rPr>
        <w:t>возраст</w:t>
      </w:r>
      <w:r w:rsidR="00363E0A" w:rsidRPr="00AC7746">
        <w:rPr>
          <w:i/>
        </w:rPr>
        <w:t xml:space="preserve"> </w:t>
      </w:r>
      <w:r w:rsidRPr="00AC7746">
        <w:rPr>
          <w:i/>
        </w:rPr>
        <w:t>выхода</w:t>
      </w:r>
      <w:r w:rsidR="00363E0A" w:rsidRPr="00AC7746">
        <w:rPr>
          <w:i/>
        </w:rPr>
        <w:t xml:space="preserve"> </w:t>
      </w:r>
      <w:r w:rsidRPr="00AC7746">
        <w:rPr>
          <w:i/>
        </w:rPr>
        <w:t>на</w:t>
      </w:r>
      <w:r w:rsidR="00363E0A" w:rsidRPr="00AC7746">
        <w:rPr>
          <w:i/>
        </w:rPr>
        <w:t xml:space="preserve"> </w:t>
      </w:r>
      <w:r w:rsidRPr="00AC7746">
        <w:rPr>
          <w:i/>
        </w:rPr>
        <w:t>пенсию</w:t>
      </w:r>
      <w:r w:rsidR="00363E0A" w:rsidRPr="00AC7746">
        <w:rPr>
          <w:i/>
        </w:rPr>
        <w:t xml:space="preserve"> </w:t>
      </w:r>
      <w:r w:rsidRPr="00AC7746">
        <w:rPr>
          <w:i/>
        </w:rPr>
        <w:t>лицам,</w:t>
      </w:r>
      <w:r w:rsidR="00363E0A" w:rsidRPr="00AC7746">
        <w:rPr>
          <w:i/>
        </w:rPr>
        <w:t xml:space="preserve"> </w:t>
      </w:r>
      <w:r w:rsidRPr="00AC7746">
        <w:rPr>
          <w:i/>
        </w:rPr>
        <w:t>которые</w:t>
      </w:r>
      <w:r w:rsidR="00363E0A" w:rsidRPr="00AC7746">
        <w:rPr>
          <w:i/>
        </w:rPr>
        <w:t xml:space="preserve"> </w:t>
      </w:r>
      <w:r w:rsidRPr="00AC7746">
        <w:rPr>
          <w:i/>
        </w:rPr>
        <w:t>осуществляют</w:t>
      </w:r>
      <w:r w:rsidR="00363E0A" w:rsidRPr="00AC7746">
        <w:rPr>
          <w:i/>
        </w:rPr>
        <w:t xml:space="preserve"> </w:t>
      </w:r>
      <w:r w:rsidRPr="00AC7746">
        <w:rPr>
          <w:i/>
        </w:rPr>
        <w:t>трудовую</w:t>
      </w:r>
      <w:r w:rsidR="00363E0A" w:rsidRPr="00AC7746">
        <w:rPr>
          <w:i/>
        </w:rPr>
        <w:t xml:space="preserve"> </w:t>
      </w:r>
      <w:r w:rsidRPr="00AC7746">
        <w:rPr>
          <w:i/>
        </w:rPr>
        <w:t>деятельность,</w:t>
      </w:r>
      <w:r w:rsidR="00363E0A" w:rsidRPr="00AC7746">
        <w:rPr>
          <w:i/>
        </w:rPr>
        <w:t xml:space="preserve"> </w:t>
      </w:r>
      <w:r w:rsidRPr="00AC7746">
        <w:rPr>
          <w:i/>
        </w:rPr>
        <w:t>связанную</w:t>
      </w:r>
      <w:r w:rsidR="00363E0A" w:rsidRPr="00AC7746">
        <w:rPr>
          <w:i/>
        </w:rPr>
        <w:t xml:space="preserve"> </w:t>
      </w:r>
      <w:r w:rsidRPr="00AC7746">
        <w:rPr>
          <w:i/>
        </w:rPr>
        <w:t>с</w:t>
      </w:r>
      <w:r w:rsidR="00363E0A" w:rsidRPr="00AC7746">
        <w:rPr>
          <w:i/>
        </w:rPr>
        <w:t xml:space="preserve"> </w:t>
      </w:r>
      <w:r w:rsidRPr="00AC7746">
        <w:rPr>
          <w:i/>
        </w:rPr>
        <w:t>уходом</w:t>
      </w:r>
      <w:r w:rsidR="00363E0A" w:rsidRPr="00AC7746">
        <w:rPr>
          <w:i/>
        </w:rPr>
        <w:t xml:space="preserve"> </w:t>
      </w:r>
      <w:r w:rsidRPr="00AC7746">
        <w:rPr>
          <w:i/>
        </w:rPr>
        <w:t>за</w:t>
      </w:r>
      <w:r w:rsidR="00363E0A" w:rsidRPr="00AC7746">
        <w:rPr>
          <w:i/>
        </w:rPr>
        <w:t xml:space="preserve"> </w:t>
      </w:r>
      <w:r w:rsidRPr="00AC7746">
        <w:rPr>
          <w:i/>
        </w:rPr>
        <w:t>инвалидами.</w:t>
      </w:r>
      <w:r w:rsidR="00363E0A" w:rsidRPr="00AC7746">
        <w:rPr>
          <w:i/>
        </w:rPr>
        <w:t xml:space="preserve"> </w:t>
      </w:r>
      <w:r w:rsidRPr="00AC7746">
        <w:rPr>
          <w:i/>
        </w:rPr>
        <w:t>Копия</w:t>
      </w:r>
      <w:r w:rsidR="00363E0A" w:rsidRPr="00AC7746">
        <w:rPr>
          <w:i/>
        </w:rPr>
        <w:t xml:space="preserve"> </w:t>
      </w:r>
      <w:r w:rsidRPr="00AC7746">
        <w:rPr>
          <w:i/>
        </w:rPr>
        <w:t>письма</w:t>
      </w:r>
      <w:r w:rsidR="00363E0A" w:rsidRPr="00AC7746">
        <w:rPr>
          <w:i/>
        </w:rPr>
        <w:t xml:space="preserve"> </w:t>
      </w:r>
      <w:r w:rsidRPr="00AC7746">
        <w:rPr>
          <w:i/>
        </w:rPr>
        <w:t>на</w:t>
      </w:r>
      <w:r w:rsidR="00363E0A" w:rsidRPr="00AC7746">
        <w:rPr>
          <w:i/>
        </w:rPr>
        <w:t xml:space="preserve"> </w:t>
      </w:r>
      <w:r w:rsidRPr="00AC7746">
        <w:rPr>
          <w:i/>
        </w:rPr>
        <w:t>имя</w:t>
      </w:r>
      <w:r w:rsidR="00363E0A" w:rsidRPr="00AC7746">
        <w:rPr>
          <w:i/>
        </w:rPr>
        <w:t xml:space="preserve"> </w:t>
      </w:r>
      <w:r w:rsidRPr="00AC7746">
        <w:rPr>
          <w:i/>
        </w:rPr>
        <w:t>главы</w:t>
      </w:r>
      <w:r w:rsidR="00363E0A" w:rsidRPr="00AC7746">
        <w:rPr>
          <w:i/>
        </w:rPr>
        <w:t xml:space="preserve"> </w:t>
      </w:r>
      <w:r w:rsidRPr="00AC7746">
        <w:rPr>
          <w:i/>
        </w:rPr>
        <w:t>Минтруда</w:t>
      </w:r>
      <w:r w:rsidR="00363E0A" w:rsidRPr="00AC7746">
        <w:rPr>
          <w:i/>
        </w:rPr>
        <w:t xml:space="preserve"> </w:t>
      </w:r>
      <w:r w:rsidRPr="00AC7746">
        <w:rPr>
          <w:i/>
        </w:rPr>
        <w:t>Антона</w:t>
      </w:r>
      <w:r w:rsidR="00363E0A" w:rsidRPr="00AC7746">
        <w:rPr>
          <w:i/>
        </w:rPr>
        <w:t xml:space="preserve"> </w:t>
      </w:r>
      <w:r w:rsidRPr="00AC7746">
        <w:rPr>
          <w:i/>
        </w:rPr>
        <w:t>Котякова</w:t>
      </w:r>
      <w:r w:rsidR="00363E0A" w:rsidRPr="00AC7746">
        <w:rPr>
          <w:i/>
        </w:rPr>
        <w:t xml:space="preserve"> </w:t>
      </w:r>
      <w:hyperlink w:anchor="А105" w:history="1">
        <w:r w:rsidRPr="00AC7746">
          <w:rPr>
            <w:rStyle w:val="a3"/>
            <w:i/>
          </w:rPr>
          <w:t>есть</w:t>
        </w:r>
        <w:r w:rsidR="00363E0A" w:rsidRPr="00AC7746">
          <w:rPr>
            <w:rStyle w:val="a3"/>
            <w:i/>
          </w:rPr>
          <w:t xml:space="preserve"> </w:t>
        </w:r>
        <w:r w:rsidRPr="00AC7746">
          <w:rPr>
            <w:rStyle w:val="a3"/>
            <w:i/>
          </w:rPr>
          <w:t>в</w:t>
        </w:r>
        <w:r w:rsidR="00363E0A" w:rsidRPr="00AC7746">
          <w:rPr>
            <w:rStyle w:val="a3"/>
            <w:i/>
          </w:rPr>
          <w:t xml:space="preserve"> </w:t>
        </w:r>
        <w:r w:rsidRPr="00AC7746">
          <w:rPr>
            <w:rStyle w:val="a3"/>
            <w:i/>
          </w:rPr>
          <w:t>распоря</w:t>
        </w:r>
        <w:r w:rsidRPr="00AC7746">
          <w:rPr>
            <w:rStyle w:val="a3"/>
            <w:i/>
          </w:rPr>
          <w:t>ж</w:t>
        </w:r>
        <w:r w:rsidRPr="00AC7746">
          <w:rPr>
            <w:rStyle w:val="a3"/>
            <w:i/>
          </w:rPr>
          <w:t>ении</w:t>
        </w:r>
        <w:r w:rsidR="00363E0A" w:rsidRPr="00AC7746">
          <w:rPr>
            <w:rStyle w:val="a3"/>
            <w:i/>
          </w:rPr>
          <w:t xml:space="preserve"> </w:t>
        </w:r>
        <w:r w:rsidRPr="00AC7746">
          <w:rPr>
            <w:rStyle w:val="a3"/>
            <w:i/>
          </w:rPr>
          <w:t>RT</w:t>
        </w:r>
      </w:hyperlink>
      <w:r w:rsidRPr="00AC7746">
        <w:rPr>
          <w:i/>
        </w:rPr>
        <w:t>.</w:t>
      </w:r>
      <w:r w:rsidR="00363E0A" w:rsidRPr="00AC7746">
        <w:rPr>
          <w:i/>
        </w:rPr>
        <w:t xml:space="preserve"> </w:t>
      </w:r>
      <w:r w:rsidRPr="00AC7746">
        <w:rPr>
          <w:i/>
        </w:rPr>
        <w:t>В</w:t>
      </w:r>
      <w:r w:rsidR="00363E0A" w:rsidRPr="00AC7746">
        <w:rPr>
          <w:i/>
        </w:rPr>
        <w:t xml:space="preserve"> </w:t>
      </w:r>
      <w:r w:rsidRPr="00AC7746">
        <w:rPr>
          <w:i/>
        </w:rPr>
        <w:t>обращении</w:t>
      </w:r>
      <w:r w:rsidR="00363E0A" w:rsidRPr="00AC7746">
        <w:rPr>
          <w:i/>
        </w:rPr>
        <w:t xml:space="preserve"> </w:t>
      </w:r>
      <w:r w:rsidRPr="00AC7746">
        <w:rPr>
          <w:i/>
        </w:rPr>
        <w:t>законодатель</w:t>
      </w:r>
      <w:r w:rsidR="00363E0A" w:rsidRPr="00AC7746">
        <w:rPr>
          <w:i/>
        </w:rPr>
        <w:t xml:space="preserve"> </w:t>
      </w:r>
      <w:r w:rsidRPr="00AC7746">
        <w:rPr>
          <w:i/>
        </w:rPr>
        <w:t>отметил,</w:t>
      </w:r>
      <w:r w:rsidR="00363E0A" w:rsidRPr="00AC7746">
        <w:rPr>
          <w:i/>
        </w:rPr>
        <w:t xml:space="preserve"> </w:t>
      </w:r>
      <w:r w:rsidRPr="00AC7746">
        <w:rPr>
          <w:i/>
        </w:rPr>
        <w:t>что</w:t>
      </w:r>
      <w:r w:rsidR="00363E0A" w:rsidRPr="00AC7746">
        <w:rPr>
          <w:i/>
        </w:rPr>
        <w:t xml:space="preserve"> </w:t>
      </w:r>
      <w:r w:rsidRPr="00AC7746">
        <w:rPr>
          <w:i/>
        </w:rPr>
        <w:t>в</w:t>
      </w:r>
      <w:r w:rsidR="00363E0A" w:rsidRPr="00AC7746">
        <w:rPr>
          <w:i/>
        </w:rPr>
        <w:t xml:space="preserve"> </w:t>
      </w:r>
      <w:r w:rsidRPr="00AC7746">
        <w:rPr>
          <w:i/>
        </w:rPr>
        <w:t>соответствии</w:t>
      </w:r>
      <w:r w:rsidR="00363E0A" w:rsidRPr="00AC7746">
        <w:rPr>
          <w:i/>
        </w:rPr>
        <w:t xml:space="preserve"> </w:t>
      </w:r>
      <w:r w:rsidRPr="00AC7746">
        <w:rPr>
          <w:i/>
        </w:rPr>
        <w:t>с</w:t>
      </w:r>
      <w:r w:rsidR="00363E0A" w:rsidRPr="00AC7746">
        <w:rPr>
          <w:i/>
        </w:rPr>
        <w:t xml:space="preserve"> </w:t>
      </w:r>
      <w:r w:rsidRPr="00AC7746">
        <w:rPr>
          <w:i/>
        </w:rPr>
        <w:t>действующим</w:t>
      </w:r>
      <w:r w:rsidR="00363E0A" w:rsidRPr="00AC7746">
        <w:rPr>
          <w:i/>
        </w:rPr>
        <w:t xml:space="preserve"> </w:t>
      </w:r>
      <w:r w:rsidRPr="00AC7746">
        <w:rPr>
          <w:i/>
        </w:rPr>
        <w:t>законодательством</w:t>
      </w:r>
      <w:r w:rsidR="00363E0A" w:rsidRPr="00AC7746">
        <w:rPr>
          <w:i/>
        </w:rPr>
        <w:t xml:space="preserve"> </w:t>
      </w:r>
      <w:r w:rsidRPr="00AC7746">
        <w:rPr>
          <w:i/>
        </w:rPr>
        <w:t>родители</w:t>
      </w:r>
      <w:r w:rsidR="00363E0A" w:rsidRPr="00AC7746">
        <w:rPr>
          <w:i/>
        </w:rPr>
        <w:t xml:space="preserve"> </w:t>
      </w:r>
      <w:r w:rsidRPr="00AC7746">
        <w:rPr>
          <w:i/>
        </w:rPr>
        <w:t>реб</w:t>
      </w:r>
      <w:r w:rsidR="00363E0A" w:rsidRPr="00AC7746">
        <w:rPr>
          <w:i/>
        </w:rPr>
        <w:t>е</w:t>
      </w:r>
      <w:r w:rsidRPr="00AC7746">
        <w:rPr>
          <w:i/>
        </w:rPr>
        <w:t>нка-инвалида</w:t>
      </w:r>
      <w:r w:rsidR="00363E0A" w:rsidRPr="00AC7746">
        <w:rPr>
          <w:i/>
        </w:rPr>
        <w:t xml:space="preserve"> </w:t>
      </w:r>
      <w:r w:rsidRPr="00AC7746">
        <w:rPr>
          <w:i/>
        </w:rPr>
        <w:t>в</w:t>
      </w:r>
      <w:r w:rsidR="00363E0A" w:rsidRPr="00AC7746">
        <w:rPr>
          <w:i/>
        </w:rPr>
        <w:t xml:space="preserve"> </w:t>
      </w:r>
      <w:r w:rsidRPr="00AC7746">
        <w:rPr>
          <w:i/>
        </w:rPr>
        <w:t>возрасте</w:t>
      </w:r>
      <w:r w:rsidR="00363E0A" w:rsidRPr="00AC7746">
        <w:rPr>
          <w:i/>
        </w:rPr>
        <w:t xml:space="preserve"> </w:t>
      </w:r>
      <w:r w:rsidRPr="00AC7746">
        <w:rPr>
          <w:i/>
        </w:rPr>
        <w:t>до</w:t>
      </w:r>
      <w:r w:rsidR="00363E0A" w:rsidRPr="00AC7746">
        <w:rPr>
          <w:i/>
        </w:rPr>
        <w:t xml:space="preserve"> </w:t>
      </w:r>
      <w:r w:rsidRPr="00AC7746">
        <w:rPr>
          <w:i/>
        </w:rPr>
        <w:t>восьми</w:t>
      </w:r>
      <w:r w:rsidR="00363E0A" w:rsidRPr="00AC7746">
        <w:rPr>
          <w:i/>
        </w:rPr>
        <w:t xml:space="preserve"> </w:t>
      </w:r>
      <w:r w:rsidRPr="00AC7746">
        <w:rPr>
          <w:i/>
        </w:rPr>
        <w:t>лет</w:t>
      </w:r>
      <w:r w:rsidR="00363E0A" w:rsidRPr="00AC7746">
        <w:rPr>
          <w:i/>
        </w:rPr>
        <w:t xml:space="preserve"> </w:t>
      </w:r>
      <w:r w:rsidRPr="00AC7746">
        <w:rPr>
          <w:i/>
        </w:rPr>
        <w:t>имеют</w:t>
      </w:r>
      <w:r w:rsidR="00363E0A" w:rsidRPr="00AC7746">
        <w:rPr>
          <w:i/>
        </w:rPr>
        <w:t xml:space="preserve"> </w:t>
      </w:r>
      <w:r w:rsidRPr="00AC7746">
        <w:rPr>
          <w:i/>
        </w:rPr>
        <w:t>право</w:t>
      </w:r>
      <w:r w:rsidR="00363E0A" w:rsidRPr="00AC7746">
        <w:rPr>
          <w:i/>
        </w:rPr>
        <w:t xml:space="preserve"> </w:t>
      </w:r>
      <w:r w:rsidRPr="00AC7746">
        <w:rPr>
          <w:i/>
        </w:rPr>
        <w:t>досрочно</w:t>
      </w:r>
      <w:r w:rsidR="00363E0A" w:rsidRPr="00AC7746">
        <w:rPr>
          <w:i/>
        </w:rPr>
        <w:t xml:space="preserve"> </w:t>
      </w:r>
      <w:r w:rsidRPr="00AC7746">
        <w:rPr>
          <w:i/>
        </w:rPr>
        <w:t>выйти</w:t>
      </w:r>
      <w:r w:rsidR="00363E0A" w:rsidRPr="00AC7746">
        <w:rPr>
          <w:i/>
        </w:rPr>
        <w:t xml:space="preserve"> </w:t>
      </w:r>
      <w:r w:rsidRPr="00AC7746">
        <w:rPr>
          <w:i/>
        </w:rPr>
        <w:t>на</w:t>
      </w:r>
      <w:r w:rsidR="00363E0A" w:rsidRPr="00AC7746">
        <w:rPr>
          <w:i/>
        </w:rPr>
        <w:t xml:space="preserve"> </w:t>
      </w:r>
      <w:r w:rsidRPr="00AC7746">
        <w:rPr>
          <w:i/>
        </w:rPr>
        <w:t>страховую</w:t>
      </w:r>
      <w:r w:rsidR="00363E0A" w:rsidRPr="00AC7746">
        <w:rPr>
          <w:i/>
        </w:rPr>
        <w:t xml:space="preserve"> </w:t>
      </w:r>
      <w:r w:rsidRPr="00AC7746">
        <w:rPr>
          <w:i/>
        </w:rPr>
        <w:t>пенсию</w:t>
      </w:r>
      <w:r w:rsidR="00363E0A" w:rsidRPr="00AC7746">
        <w:rPr>
          <w:i/>
        </w:rPr>
        <w:t xml:space="preserve"> </w:t>
      </w:r>
      <w:r w:rsidRPr="00AC7746">
        <w:rPr>
          <w:i/>
        </w:rPr>
        <w:t>по</w:t>
      </w:r>
      <w:r w:rsidR="00363E0A" w:rsidRPr="00AC7746">
        <w:rPr>
          <w:i/>
        </w:rPr>
        <w:t xml:space="preserve"> </w:t>
      </w:r>
      <w:r w:rsidRPr="00AC7746">
        <w:rPr>
          <w:i/>
        </w:rPr>
        <w:t>старости:</w:t>
      </w:r>
      <w:r w:rsidR="00363E0A" w:rsidRPr="00AC7746">
        <w:rPr>
          <w:i/>
        </w:rPr>
        <w:t xml:space="preserve"> </w:t>
      </w:r>
      <w:r w:rsidRPr="00AC7746">
        <w:rPr>
          <w:i/>
        </w:rPr>
        <w:t>мать</w:t>
      </w:r>
      <w:r w:rsidR="00363E0A" w:rsidRPr="00AC7746">
        <w:rPr>
          <w:i/>
        </w:rPr>
        <w:t xml:space="preserve"> </w:t>
      </w:r>
      <w:r w:rsidRPr="00AC7746">
        <w:rPr>
          <w:i/>
        </w:rPr>
        <w:t>или</w:t>
      </w:r>
      <w:r w:rsidR="00363E0A" w:rsidRPr="00AC7746">
        <w:rPr>
          <w:i/>
        </w:rPr>
        <w:t xml:space="preserve"> </w:t>
      </w:r>
      <w:r w:rsidRPr="00AC7746">
        <w:rPr>
          <w:i/>
        </w:rPr>
        <w:t>отец</w:t>
      </w:r>
      <w:r w:rsidR="00363E0A" w:rsidRPr="00AC7746">
        <w:rPr>
          <w:i/>
        </w:rPr>
        <w:t xml:space="preserve"> </w:t>
      </w:r>
      <w:r w:rsidRPr="00AC7746">
        <w:rPr>
          <w:i/>
        </w:rPr>
        <w:t>реб</w:t>
      </w:r>
      <w:r w:rsidR="00363E0A" w:rsidRPr="00AC7746">
        <w:rPr>
          <w:i/>
        </w:rPr>
        <w:t>е</w:t>
      </w:r>
      <w:r w:rsidRPr="00AC7746">
        <w:rPr>
          <w:i/>
        </w:rPr>
        <w:t>нка</w:t>
      </w:r>
      <w:r w:rsidR="00363E0A" w:rsidRPr="00AC7746">
        <w:rPr>
          <w:i/>
        </w:rPr>
        <w:t xml:space="preserve"> </w:t>
      </w:r>
      <w:r w:rsidRPr="00AC7746">
        <w:rPr>
          <w:i/>
        </w:rPr>
        <w:t>могут</w:t>
      </w:r>
      <w:r w:rsidR="00363E0A" w:rsidRPr="00AC7746">
        <w:rPr>
          <w:i/>
        </w:rPr>
        <w:t xml:space="preserve"> </w:t>
      </w:r>
      <w:r w:rsidRPr="00AC7746">
        <w:rPr>
          <w:i/>
        </w:rPr>
        <w:t>выйти</w:t>
      </w:r>
      <w:r w:rsidR="00363E0A" w:rsidRPr="00AC7746">
        <w:rPr>
          <w:i/>
        </w:rPr>
        <w:t xml:space="preserve"> </w:t>
      </w:r>
      <w:r w:rsidRPr="00AC7746">
        <w:rPr>
          <w:i/>
        </w:rPr>
        <w:t>на</w:t>
      </w:r>
      <w:r w:rsidR="00363E0A" w:rsidRPr="00AC7746">
        <w:rPr>
          <w:i/>
        </w:rPr>
        <w:t xml:space="preserve"> </w:t>
      </w:r>
      <w:r w:rsidRPr="00AC7746">
        <w:rPr>
          <w:i/>
        </w:rPr>
        <w:t>пенсию</w:t>
      </w:r>
      <w:r w:rsidR="00363E0A" w:rsidRPr="00AC7746">
        <w:rPr>
          <w:i/>
        </w:rPr>
        <w:t xml:space="preserve"> </w:t>
      </w:r>
      <w:r w:rsidRPr="00AC7746">
        <w:rPr>
          <w:i/>
        </w:rPr>
        <w:t>в</w:t>
      </w:r>
      <w:r w:rsidR="00363E0A" w:rsidRPr="00AC7746">
        <w:rPr>
          <w:i/>
        </w:rPr>
        <w:t xml:space="preserve"> </w:t>
      </w:r>
      <w:r w:rsidRPr="00AC7746">
        <w:rPr>
          <w:i/>
        </w:rPr>
        <w:t>50</w:t>
      </w:r>
      <w:r w:rsidR="00363E0A" w:rsidRPr="00AC7746">
        <w:rPr>
          <w:i/>
        </w:rPr>
        <w:t xml:space="preserve"> </w:t>
      </w:r>
      <w:r w:rsidRPr="00AC7746">
        <w:rPr>
          <w:i/>
        </w:rPr>
        <w:t>или</w:t>
      </w:r>
      <w:r w:rsidR="00363E0A" w:rsidRPr="00AC7746">
        <w:rPr>
          <w:i/>
        </w:rPr>
        <w:t xml:space="preserve"> </w:t>
      </w:r>
      <w:r w:rsidRPr="00AC7746">
        <w:rPr>
          <w:i/>
        </w:rPr>
        <w:t>55</w:t>
      </w:r>
      <w:r w:rsidR="00363E0A" w:rsidRPr="00AC7746">
        <w:rPr>
          <w:i/>
        </w:rPr>
        <w:t xml:space="preserve"> </w:t>
      </w:r>
      <w:r w:rsidRPr="00AC7746">
        <w:rPr>
          <w:i/>
        </w:rPr>
        <w:t>лет</w:t>
      </w:r>
      <w:r w:rsidR="00363E0A" w:rsidRPr="00AC7746">
        <w:rPr>
          <w:i/>
        </w:rPr>
        <w:t xml:space="preserve"> </w:t>
      </w:r>
      <w:r w:rsidRPr="00AC7746">
        <w:rPr>
          <w:i/>
        </w:rPr>
        <w:t>соответственно</w:t>
      </w:r>
      <w:r w:rsidR="00363E0A" w:rsidRPr="00AC7746">
        <w:rPr>
          <w:i/>
        </w:rPr>
        <w:t xml:space="preserve"> </w:t>
      </w:r>
      <w:r w:rsidRPr="00AC7746">
        <w:rPr>
          <w:i/>
        </w:rPr>
        <w:t>при</w:t>
      </w:r>
      <w:r w:rsidR="00363E0A" w:rsidRPr="00AC7746">
        <w:rPr>
          <w:i/>
        </w:rPr>
        <w:t xml:space="preserve"> </w:t>
      </w:r>
      <w:r w:rsidRPr="00AC7746">
        <w:rPr>
          <w:i/>
        </w:rPr>
        <w:t>наличии</w:t>
      </w:r>
      <w:r w:rsidR="00363E0A" w:rsidRPr="00AC7746">
        <w:rPr>
          <w:i/>
        </w:rPr>
        <w:t xml:space="preserve"> </w:t>
      </w:r>
      <w:r w:rsidRPr="00AC7746">
        <w:rPr>
          <w:i/>
        </w:rPr>
        <w:t>определ</w:t>
      </w:r>
      <w:r w:rsidR="00363E0A" w:rsidRPr="00AC7746">
        <w:rPr>
          <w:i/>
        </w:rPr>
        <w:t>е</w:t>
      </w:r>
      <w:r w:rsidRPr="00AC7746">
        <w:rPr>
          <w:i/>
        </w:rPr>
        <w:t>нного</w:t>
      </w:r>
      <w:r w:rsidR="00363E0A" w:rsidRPr="00AC7746">
        <w:rPr>
          <w:i/>
        </w:rPr>
        <w:t xml:space="preserve"> </w:t>
      </w:r>
      <w:r w:rsidRPr="00AC7746">
        <w:rPr>
          <w:i/>
        </w:rPr>
        <w:t>трудового</w:t>
      </w:r>
      <w:r w:rsidR="00363E0A" w:rsidRPr="00AC7746">
        <w:rPr>
          <w:i/>
        </w:rPr>
        <w:t xml:space="preserve"> </w:t>
      </w:r>
      <w:r w:rsidRPr="00AC7746">
        <w:rPr>
          <w:i/>
        </w:rPr>
        <w:t>стажа</w:t>
      </w:r>
    </w:p>
    <w:p w:rsidR="005A62B7" w:rsidRPr="00AC7746" w:rsidRDefault="005A62B7" w:rsidP="00676D5F">
      <w:pPr>
        <w:numPr>
          <w:ilvl w:val="0"/>
          <w:numId w:val="25"/>
        </w:numPr>
        <w:rPr>
          <w:i/>
        </w:rPr>
      </w:pPr>
      <w:r w:rsidRPr="00AC7746">
        <w:rPr>
          <w:i/>
        </w:rPr>
        <w:t>Директор</w:t>
      </w:r>
      <w:r w:rsidR="00363E0A" w:rsidRPr="00AC7746">
        <w:rPr>
          <w:i/>
        </w:rPr>
        <w:t xml:space="preserve"> </w:t>
      </w:r>
      <w:r w:rsidRPr="00AC7746">
        <w:rPr>
          <w:i/>
        </w:rPr>
        <w:t>Центра</w:t>
      </w:r>
      <w:r w:rsidR="00363E0A" w:rsidRPr="00AC7746">
        <w:rPr>
          <w:i/>
        </w:rPr>
        <w:t xml:space="preserve"> </w:t>
      </w:r>
      <w:r w:rsidRPr="00AC7746">
        <w:rPr>
          <w:i/>
        </w:rPr>
        <w:t>конъюнктурных</w:t>
      </w:r>
      <w:r w:rsidR="00363E0A" w:rsidRPr="00AC7746">
        <w:rPr>
          <w:i/>
        </w:rPr>
        <w:t xml:space="preserve"> </w:t>
      </w:r>
      <w:r w:rsidRPr="00AC7746">
        <w:rPr>
          <w:i/>
        </w:rPr>
        <w:t>исследований</w:t>
      </w:r>
      <w:r w:rsidR="00363E0A" w:rsidRPr="00AC7746">
        <w:rPr>
          <w:i/>
        </w:rPr>
        <w:t xml:space="preserve"> </w:t>
      </w:r>
      <w:r w:rsidRPr="00AC7746">
        <w:rPr>
          <w:i/>
        </w:rPr>
        <w:t>Института</w:t>
      </w:r>
      <w:r w:rsidR="00363E0A" w:rsidRPr="00AC7746">
        <w:rPr>
          <w:i/>
        </w:rPr>
        <w:t xml:space="preserve"> </w:t>
      </w:r>
      <w:r w:rsidRPr="00AC7746">
        <w:rPr>
          <w:i/>
        </w:rPr>
        <w:t>статистических</w:t>
      </w:r>
      <w:r w:rsidR="00363E0A" w:rsidRPr="00AC7746">
        <w:rPr>
          <w:i/>
        </w:rPr>
        <w:t xml:space="preserve"> </w:t>
      </w:r>
      <w:r w:rsidRPr="00AC7746">
        <w:rPr>
          <w:i/>
        </w:rPr>
        <w:t>исследований</w:t>
      </w:r>
      <w:r w:rsidR="00363E0A" w:rsidRPr="00AC7746">
        <w:rPr>
          <w:i/>
        </w:rPr>
        <w:t xml:space="preserve"> </w:t>
      </w:r>
      <w:r w:rsidRPr="00AC7746">
        <w:rPr>
          <w:i/>
        </w:rPr>
        <w:t>и</w:t>
      </w:r>
      <w:r w:rsidR="00363E0A" w:rsidRPr="00AC7746">
        <w:rPr>
          <w:i/>
        </w:rPr>
        <w:t xml:space="preserve"> </w:t>
      </w:r>
      <w:r w:rsidRPr="00AC7746">
        <w:rPr>
          <w:i/>
        </w:rPr>
        <w:t>экономики</w:t>
      </w:r>
      <w:r w:rsidR="00363E0A" w:rsidRPr="00AC7746">
        <w:rPr>
          <w:i/>
        </w:rPr>
        <w:t xml:space="preserve"> </w:t>
      </w:r>
      <w:r w:rsidRPr="00AC7746">
        <w:rPr>
          <w:i/>
        </w:rPr>
        <w:t>знаний</w:t>
      </w:r>
      <w:r w:rsidR="00363E0A" w:rsidRPr="00AC7746">
        <w:rPr>
          <w:i/>
        </w:rPr>
        <w:t xml:space="preserve"> </w:t>
      </w:r>
      <w:r w:rsidRPr="00AC7746">
        <w:rPr>
          <w:i/>
        </w:rPr>
        <w:t>НИУ</w:t>
      </w:r>
      <w:r w:rsidR="00363E0A" w:rsidRPr="00AC7746">
        <w:rPr>
          <w:i/>
        </w:rPr>
        <w:t xml:space="preserve"> </w:t>
      </w:r>
      <w:r w:rsidRPr="00AC7746">
        <w:rPr>
          <w:i/>
        </w:rPr>
        <w:t>ВШЭ</w:t>
      </w:r>
      <w:r w:rsidR="00363E0A" w:rsidRPr="00AC7746">
        <w:rPr>
          <w:i/>
        </w:rPr>
        <w:t xml:space="preserve"> </w:t>
      </w:r>
      <w:r w:rsidRPr="00AC7746">
        <w:rPr>
          <w:i/>
        </w:rPr>
        <w:t>Георгий</w:t>
      </w:r>
      <w:r w:rsidR="00363E0A" w:rsidRPr="00AC7746">
        <w:rPr>
          <w:i/>
        </w:rPr>
        <w:t xml:space="preserve"> </w:t>
      </w:r>
      <w:r w:rsidRPr="00AC7746">
        <w:rPr>
          <w:i/>
        </w:rPr>
        <w:t>Остапкович</w:t>
      </w:r>
      <w:r w:rsidR="00363E0A" w:rsidRPr="00AC7746">
        <w:rPr>
          <w:i/>
        </w:rPr>
        <w:t xml:space="preserve"> </w:t>
      </w:r>
      <w:hyperlink w:anchor="А106" w:history="1">
        <w:r w:rsidRPr="00AC7746">
          <w:rPr>
            <w:rStyle w:val="a3"/>
            <w:i/>
          </w:rPr>
          <w:t>в</w:t>
        </w:r>
        <w:r w:rsidR="00363E0A" w:rsidRPr="00AC7746">
          <w:rPr>
            <w:rStyle w:val="a3"/>
            <w:i/>
          </w:rPr>
          <w:t xml:space="preserve"> </w:t>
        </w:r>
        <w:r w:rsidRPr="00AC7746">
          <w:rPr>
            <w:rStyle w:val="a3"/>
            <w:i/>
          </w:rPr>
          <w:t>бесе</w:t>
        </w:r>
        <w:r w:rsidRPr="00AC7746">
          <w:rPr>
            <w:rStyle w:val="a3"/>
            <w:i/>
          </w:rPr>
          <w:t>д</w:t>
        </w:r>
        <w:r w:rsidRPr="00AC7746">
          <w:rPr>
            <w:rStyle w:val="a3"/>
            <w:i/>
          </w:rPr>
          <w:t>е</w:t>
        </w:r>
        <w:r w:rsidR="00363E0A" w:rsidRPr="00AC7746">
          <w:rPr>
            <w:rStyle w:val="a3"/>
            <w:i/>
          </w:rPr>
          <w:t xml:space="preserve"> </w:t>
        </w:r>
        <w:r w:rsidRPr="00AC7746">
          <w:rPr>
            <w:rStyle w:val="a3"/>
            <w:i/>
          </w:rPr>
          <w:t>с</w:t>
        </w:r>
        <w:r w:rsidR="00363E0A" w:rsidRPr="00AC7746">
          <w:rPr>
            <w:rStyle w:val="a3"/>
            <w:i/>
          </w:rPr>
          <w:t xml:space="preserve"> </w:t>
        </w:r>
        <w:r w:rsidRPr="00AC7746">
          <w:rPr>
            <w:rStyle w:val="a3"/>
            <w:i/>
          </w:rPr>
          <w:t>RT</w:t>
        </w:r>
      </w:hyperlink>
      <w:r w:rsidR="00363E0A" w:rsidRPr="00AC7746">
        <w:rPr>
          <w:i/>
        </w:rPr>
        <w:t xml:space="preserve"> </w:t>
      </w:r>
      <w:r w:rsidRPr="00AC7746">
        <w:rPr>
          <w:i/>
        </w:rPr>
        <w:t>прокомментировал</w:t>
      </w:r>
      <w:r w:rsidR="00363E0A" w:rsidRPr="00AC7746">
        <w:rPr>
          <w:i/>
        </w:rPr>
        <w:t xml:space="preserve"> </w:t>
      </w:r>
      <w:r w:rsidRPr="00AC7746">
        <w:rPr>
          <w:i/>
        </w:rPr>
        <w:t>предложение</w:t>
      </w:r>
      <w:r w:rsidR="00363E0A" w:rsidRPr="00AC7746">
        <w:rPr>
          <w:i/>
        </w:rPr>
        <w:t xml:space="preserve"> </w:t>
      </w:r>
      <w:r w:rsidRPr="00AC7746">
        <w:rPr>
          <w:i/>
        </w:rPr>
        <w:t>депутата</w:t>
      </w:r>
      <w:r w:rsidR="00363E0A" w:rsidRPr="00AC7746">
        <w:rPr>
          <w:i/>
        </w:rPr>
        <w:t xml:space="preserve"> </w:t>
      </w:r>
      <w:r w:rsidRPr="00AC7746">
        <w:rPr>
          <w:i/>
        </w:rPr>
        <w:t>Госдумы</w:t>
      </w:r>
      <w:r w:rsidR="00363E0A" w:rsidRPr="00AC7746">
        <w:rPr>
          <w:i/>
        </w:rPr>
        <w:t xml:space="preserve"> </w:t>
      </w:r>
      <w:r w:rsidRPr="00AC7746">
        <w:rPr>
          <w:i/>
        </w:rPr>
        <w:t>Василия</w:t>
      </w:r>
      <w:r w:rsidR="00363E0A" w:rsidRPr="00AC7746">
        <w:rPr>
          <w:i/>
        </w:rPr>
        <w:t xml:space="preserve"> </w:t>
      </w:r>
      <w:r w:rsidRPr="00AC7746">
        <w:rPr>
          <w:i/>
        </w:rPr>
        <w:t>Власова</w:t>
      </w:r>
      <w:r w:rsidR="00363E0A" w:rsidRPr="00AC7746">
        <w:rPr>
          <w:i/>
        </w:rPr>
        <w:t xml:space="preserve"> </w:t>
      </w:r>
      <w:r w:rsidRPr="00AC7746">
        <w:rPr>
          <w:i/>
        </w:rPr>
        <w:t>сокращать</w:t>
      </w:r>
      <w:r w:rsidR="00363E0A" w:rsidRPr="00AC7746">
        <w:rPr>
          <w:i/>
        </w:rPr>
        <w:t xml:space="preserve"> </w:t>
      </w:r>
      <w:r w:rsidRPr="00AC7746">
        <w:rPr>
          <w:i/>
        </w:rPr>
        <w:t>возраст</w:t>
      </w:r>
      <w:r w:rsidR="00363E0A" w:rsidRPr="00AC7746">
        <w:rPr>
          <w:i/>
        </w:rPr>
        <w:t xml:space="preserve"> </w:t>
      </w:r>
      <w:r w:rsidRPr="00AC7746">
        <w:rPr>
          <w:i/>
        </w:rPr>
        <w:t>выхода</w:t>
      </w:r>
      <w:r w:rsidR="00363E0A" w:rsidRPr="00AC7746">
        <w:rPr>
          <w:i/>
        </w:rPr>
        <w:t xml:space="preserve"> </w:t>
      </w:r>
      <w:r w:rsidRPr="00AC7746">
        <w:rPr>
          <w:i/>
        </w:rPr>
        <w:t>на</w:t>
      </w:r>
      <w:r w:rsidR="00363E0A" w:rsidRPr="00AC7746">
        <w:rPr>
          <w:i/>
        </w:rPr>
        <w:t xml:space="preserve"> </w:t>
      </w:r>
      <w:r w:rsidRPr="00AC7746">
        <w:rPr>
          <w:i/>
        </w:rPr>
        <w:t>пенсию</w:t>
      </w:r>
      <w:r w:rsidR="00363E0A" w:rsidRPr="00AC7746">
        <w:rPr>
          <w:i/>
        </w:rPr>
        <w:t xml:space="preserve"> </w:t>
      </w:r>
      <w:r w:rsidRPr="00AC7746">
        <w:rPr>
          <w:i/>
        </w:rPr>
        <w:t>лицам,</w:t>
      </w:r>
      <w:r w:rsidR="00363E0A" w:rsidRPr="00AC7746">
        <w:rPr>
          <w:i/>
        </w:rPr>
        <w:t xml:space="preserve"> </w:t>
      </w:r>
      <w:r w:rsidRPr="00AC7746">
        <w:rPr>
          <w:i/>
        </w:rPr>
        <w:t>которые</w:t>
      </w:r>
      <w:r w:rsidR="00363E0A" w:rsidRPr="00AC7746">
        <w:rPr>
          <w:i/>
        </w:rPr>
        <w:t xml:space="preserve"> </w:t>
      </w:r>
      <w:r w:rsidRPr="00AC7746">
        <w:rPr>
          <w:i/>
        </w:rPr>
        <w:t>осуществляют</w:t>
      </w:r>
      <w:r w:rsidR="00363E0A" w:rsidRPr="00AC7746">
        <w:rPr>
          <w:i/>
        </w:rPr>
        <w:t xml:space="preserve"> </w:t>
      </w:r>
      <w:r w:rsidRPr="00AC7746">
        <w:rPr>
          <w:i/>
        </w:rPr>
        <w:t>трудовую</w:t>
      </w:r>
      <w:r w:rsidR="00363E0A" w:rsidRPr="00AC7746">
        <w:rPr>
          <w:i/>
        </w:rPr>
        <w:t xml:space="preserve"> </w:t>
      </w:r>
      <w:r w:rsidRPr="00AC7746">
        <w:rPr>
          <w:i/>
        </w:rPr>
        <w:t>деятельность,</w:t>
      </w:r>
      <w:r w:rsidR="00363E0A" w:rsidRPr="00AC7746">
        <w:rPr>
          <w:i/>
        </w:rPr>
        <w:t xml:space="preserve"> </w:t>
      </w:r>
      <w:r w:rsidRPr="00AC7746">
        <w:rPr>
          <w:i/>
        </w:rPr>
        <w:t>связанную</w:t>
      </w:r>
      <w:r w:rsidR="00363E0A" w:rsidRPr="00AC7746">
        <w:rPr>
          <w:i/>
        </w:rPr>
        <w:t xml:space="preserve"> </w:t>
      </w:r>
      <w:r w:rsidRPr="00AC7746">
        <w:rPr>
          <w:i/>
        </w:rPr>
        <w:t>с</w:t>
      </w:r>
      <w:r w:rsidR="00363E0A" w:rsidRPr="00AC7746">
        <w:rPr>
          <w:i/>
        </w:rPr>
        <w:t xml:space="preserve"> </w:t>
      </w:r>
      <w:r w:rsidRPr="00AC7746">
        <w:rPr>
          <w:i/>
        </w:rPr>
        <w:t>уходом</w:t>
      </w:r>
      <w:r w:rsidR="00363E0A" w:rsidRPr="00AC7746">
        <w:rPr>
          <w:i/>
        </w:rPr>
        <w:t xml:space="preserve"> </w:t>
      </w:r>
      <w:r w:rsidRPr="00AC7746">
        <w:rPr>
          <w:i/>
        </w:rPr>
        <w:t>за</w:t>
      </w:r>
      <w:r w:rsidR="00363E0A" w:rsidRPr="00AC7746">
        <w:rPr>
          <w:i/>
        </w:rPr>
        <w:t xml:space="preserve"> </w:t>
      </w:r>
      <w:r w:rsidRPr="00AC7746">
        <w:rPr>
          <w:i/>
        </w:rPr>
        <w:t>инвалидами.</w:t>
      </w:r>
      <w:r w:rsidR="00363E0A" w:rsidRPr="00AC7746">
        <w:rPr>
          <w:i/>
        </w:rPr>
        <w:t xml:space="preserve"> </w:t>
      </w:r>
      <w:r w:rsidRPr="00AC7746">
        <w:rPr>
          <w:i/>
        </w:rPr>
        <w:t>По</w:t>
      </w:r>
      <w:r w:rsidR="00363E0A" w:rsidRPr="00AC7746">
        <w:rPr>
          <w:i/>
        </w:rPr>
        <w:t xml:space="preserve"> </w:t>
      </w:r>
      <w:r w:rsidRPr="00AC7746">
        <w:rPr>
          <w:i/>
        </w:rPr>
        <w:t>мнению</w:t>
      </w:r>
      <w:r w:rsidR="00363E0A" w:rsidRPr="00AC7746">
        <w:rPr>
          <w:i/>
        </w:rPr>
        <w:t xml:space="preserve"> </w:t>
      </w:r>
      <w:r w:rsidRPr="00AC7746">
        <w:rPr>
          <w:i/>
        </w:rPr>
        <w:t>специалиста,</w:t>
      </w:r>
      <w:r w:rsidR="00363E0A" w:rsidRPr="00AC7746">
        <w:rPr>
          <w:i/>
        </w:rPr>
        <w:t xml:space="preserve"> </w:t>
      </w:r>
      <w:r w:rsidRPr="00AC7746">
        <w:rPr>
          <w:i/>
        </w:rPr>
        <w:t>инициатива</w:t>
      </w:r>
      <w:r w:rsidR="00363E0A" w:rsidRPr="00AC7746">
        <w:rPr>
          <w:i/>
        </w:rPr>
        <w:t xml:space="preserve"> </w:t>
      </w:r>
      <w:r w:rsidRPr="00AC7746">
        <w:rPr>
          <w:i/>
        </w:rPr>
        <w:t>позитивная,</w:t>
      </w:r>
      <w:r w:rsidR="00363E0A" w:rsidRPr="00AC7746">
        <w:rPr>
          <w:i/>
        </w:rPr>
        <w:t xml:space="preserve"> </w:t>
      </w:r>
      <w:r w:rsidRPr="00AC7746">
        <w:rPr>
          <w:i/>
        </w:rPr>
        <w:t>однако</w:t>
      </w:r>
      <w:r w:rsidR="00363E0A" w:rsidRPr="00AC7746">
        <w:rPr>
          <w:i/>
        </w:rPr>
        <w:t xml:space="preserve"> </w:t>
      </w:r>
      <w:r w:rsidRPr="00AC7746">
        <w:rPr>
          <w:i/>
        </w:rPr>
        <w:t>он</w:t>
      </w:r>
      <w:r w:rsidR="00363E0A" w:rsidRPr="00AC7746">
        <w:rPr>
          <w:i/>
        </w:rPr>
        <w:t xml:space="preserve"> </w:t>
      </w:r>
      <w:r w:rsidR="000C11E0" w:rsidRPr="00AC7746">
        <w:rPr>
          <w:i/>
        </w:rPr>
        <w:t>«</w:t>
      </w:r>
      <w:r w:rsidRPr="00AC7746">
        <w:rPr>
          <w:i/>
        </w:rPr>
        <w:t>против</w:t>
      </w:r>
      <w:r w:rsidR="00363E0A" w:rsidRPr="00AC7746">
        <w:rPr>
          <w:i/>
        </w:rPr>
        <w:t xml:space="preserve"> </w:t>
      </w:r>
      <w:r w:rsidRPr="00AC7746">
        <w:rPr>
          <w:i/>
        </w:rPr>
        <w:t>такого</w:t>
      </w:r>
      <w:r w:rsidR="00363E0A" w:rsidRPr="00AC7746">
        <w:rPr>
          <w:i/>
        </w:rPr>
        <w:t xml:space="preserve"> </w:t>
      </w:r>
      <w:r w:rsidRPr="00AC7746">
        <w:rPr>
          <w:i/>
        </w:rPr>
        <w:t>ман</w:t>
      </w:r>
      <w:r w:rsidR="00363E0A" w:rsidRPr="00AC7746">
        <w:rPr>
          <w:i/>
        </w:rPr>
        <w:t>е</w:t>
      </w:r>
      <w:r w:rsidRPr="00AC7746">
        <w:rPr>
          <w:i/>
        </w:rPr>
        <w:t>вра</w:t>
      </w:r>
      <w:r w:rsidR="000C11E0" w:rsidRPr="00AC7746">
        <w:rPr>
          <w:i/>
        </w:rPr>
        <w:t>»</w:t>
      </w:r>
    </w:p>
    <w:p w:rsidR="005A62B7" w:rsidRPr="00AC7746" w:rsidRDefault="00812C69" w:rsidP="00676D5F">
      <w:pPr>
        <w:numPr>
          <w:ilvl w:val="0"/>
          <w:numId w:val="25"/>
        </w:numPr>
        <w:rPr>
          <w:i/>
        </w:rPr>
      </w:pPr>
      <w:r w:rsidRPr="00AC7746">
        <w:rPr>
          <w:i/>
        </w:rPr>
        <w:t>С</w:t>
      </w:r>
      <w:r w:rsidR="00363E0A" w:rsidRPr="00AC7746">
        <w:rPr>
          <w:i/>
        </w:rPr>
        <w:t xml:space="preserve"> </w:t>
      </w:r>
      <w:r w:rsidRPr="00AC7746">
        <w:rPr>
          <w:i/>
        </w:rPr>
        <w:t>1</w:t>
      </w:r>
      <w:r w:rsidR="00363E0A" w:rsidRPr="00AC7746">
        <w:rPr>
          <w:i/>
        </w:rPr>
        <w:t xml:space="preserve"> </w:t>
      </w:r>
      <w:r w:rsidRPr="00AC7746">
        <w:rPr>
          <w:i/>
        </w:rPr>
        <w:t>октября</w:t>
      </w:r>
      <w:r w:rsidR="00363E0A" w:rsidRPr="00AC7746">
        <w:rPr>
          <w:i/>
        </w:rPr>
        <w:t xml:space="preserve"> </w:t>
      </w:r>
      <w:r w:rsidRPr="00AC7746">
        <w:rPr>
          <w:i/>
        </w:rPr>
        <w:t>2023</w:t>
      </w:r>
      <w:r w:rsidR="00363E0A" w:rsidRPr="00AC7746">
        <w:rPr>
          <w:i/>
        </w:rPr>
        <w:t xml:space="preserve"> </w:t>
      </w:r>
      <w:r w:rsidRPr="00AC7746">
        <w:rPr>
          <w:i/>
        </w:rPr>
        <w:t>г.</w:t>
      </w:r>
      <w:r w:rsidR="00363E0A" w:rsidRPr="00AC7746">
        <w:rPr>
          <w:i/>
        </w:rPr>
        <w:t xml:space="preserve"> </w:t>
      </w:r>
      <w:r w:rsidRPr="00AC7746">
        <w:rPr>
          <w:i/>
        </w:rPr>
        <w:t>некоторым</w:t>
      </w:r>
      <w:r w:rsidR="00363E0A" w:rsidRPr="00AC7746">
        <w:rPr>
          <w:i/>
        </w:rPr>
        <w:t xml:space="preserve"> </w:t>
      </w:r>
      <w:r w:rsidRPr="00AC7746">
        <w:rPr>
          <w:i/>
        </w:rPr>
        <w:t>категориям</w:t>
      </w:r>
      <w:r w:rsidR="00363E0A" w:rsidRPr="00AC7746">
        <w:rPr>
          <w:i/>
        </w:rPr>
        <w:t xml:space="preserve"> </w:t>
      </w:r>
      <w:r w:rsidRPr="00AC7746">
        <w:rPr>
          <w:i/>
        </w:rPr>
        <w:t>россиян</w:t>
      </w:r>
      <w:r w:rsidR="00363E0A" w:rsidRPr="00AC7746">
        <w:rPr>
          <w:i/>
        </w:rPr>
        <w:t xml:space="preserve"> </w:t>
      </w:r>
      <w:r w:rsidRPr="00AC7746">
        <w:rPr>
          <w:i/>
        </w:rPr>
        <w:t>повысят</w:t>
      </w:r>
      <w:r w:rsidR="00363E0A" w:rsidRPr="00AC7746">
        <w:rPr>
          <w:i/>
        </w:rPr>
        <w:t xml:space="preserve"> </w:t>
      </w:r>
      <w:r w:rsidRPr="00AC7746">
        <w:rPr>
          <w:i/>
        </w:rPr>
        <w:t>пенсии.</w:t>
      </w:r>
      <w:r w:rsidR="00363E0A" w:rsidRPr="00AC7746">
        <w:rPr>
          <w:i/>
        </w:rPr>
        <w:t xml:space="preserve"> </w:t>
      </w:r>
      <w:r w:rsidRPr="00AC7746">
        <w:rPr>
          <w:i/>
        </w:rPr>
        <w:t>Всего</w:t>
      </w:r>
      <w:r w:rsidR="00363E0A" w:rsidRPr="00AC7746">
        <w:rPr>
          <w:i/>
        </w:rPr>
        <w:t xml:space="preserve"> </w:t>
      </w:r>
      <w:r w:rsidRPr="00AC7746">
        <w:rPr>
          <w:i/>
        </w:rPr>
        <w:t>прибавка</w:t>
      </w:r>
      <w:r w:rsidR="00363E0A" w:rsidRPr="00AC7746">
        <w:rPr>
          <w:i/>
        </w:rPr>
        <w:t xml:space="preserve"> </w:t>
      </w:r>
      <w:r w:rsidRPr="00AC7746">
        <w:rPr>
          <w:i/>
        </w:rPr>
        <w:t>затронет</w:t>
      </w:r>
      <w:r w:rsidR="00363E0A" w:rsidRPr="00AC7746">
        <w:rPr>
          <w:i/>
        </w:rPr>
        <w:t xml:space="preserve"> </w:t>
      </w:r>
      <w:r w:rsidRPr="00AC7746">
        <w:rPr>
          <w:i/>
        </w:rPr>
        <w:t>более</w:t>
      </w:r>
      <w:r w:rsidR="00363E0A" w:rsidRPr="00AC7746">
        <w:rPr>
          <w:i/>
        </w:rPr>
        <w:t xml:space="preserve"> </w:t>
      </w:r>
      <w:r w:rsidRPr="00AC7746">
        <w:rPr>
          <w:i/>
        </w:rPr>
        <w:t>3</w:t>
      </w:r>
      <w:r w:rsidR="00363E0A" w:rsidRPr="00AC7746">
        <w:rPr>
          <w:i/>
        </w:rPr>
        <w:t xml:space="preserve"> </w:t>
      </w:r>
      <w:r w:rsidRPr="00AC7746">
        <w:rPr>
          <w:i/>
        </w:rPr>
        <w:t>млн</w:t>
      </w:r>
      <w:r w:rsidR="00363E0A" w:rsidRPr="00AC7746">
        <w:rPr>
          <w:i/>
        </w:rPr>
        <w:t xml:space="preserve"> </w:t>
      </w:r>
      <w:r w:rsidRPr="00AC7746">
        <w:rPr>
          <w:i/>
        </w:rPr>
        <w:t>человек.</w:t>
      </w:r>
      <w:r w:rsidR="00363E0A" w:rsidRPr="00AC7746">
        <w:rPr>
          <w:i/>
        </w:rPr>
        <w:t xml:space="preserve"> </w:t>
      </w:r>
      <w:r w:rsidRPr="00AC7746">
        <w:rPr>
          <w:i/>
        </w:rPr>
        <w:t>Так,</w:t>
      </w:r>
      <w:r w:rsidR="00363E0A" w:rsidRPr="00AC7746">
        <w:rPr>
          <w:i/>
        </w:rPr>
        <w:t xml:space="preserve"> </w:t>
      </w:r>
      <w:r w:rsidRPr="00AC7746">
        <w:rPr>
          <w:i/>
        </w:rPr>
        <w:t>с</w:t>
      </w:r>
      <w:r w:rsidR="00363E0A" w:rsidRPr="00AC7746">
        <w:rPr>
          <w:i/>
        </w:rPr>
        <w:t xml:space="preserve"> </w:t>
      </w:r>
      <w:r w:rsidRPr="00AC7746">
        <w:rPr>
          <w:i/>
        </w:rPr>
        <w:t>октября</w:t>
      </w:r>
      <w:r w:rsidR="00363E0A" w:rsidRPr="00AC7746">
        <w:rPr>
          <w:i/>
        </w:rPr>
        <w:t xml:space="preserve"> </w:t>
      </w:r>
      <w:r w:rsidRPr="00AC7746">
        <w:rPr>
          <w:i/>
        </w:rPr>
        <w:t>традиционно</w:t>
      </w:r>
      <w:r w:rsidR="00363E0A" w:rsidRPr="00AC7746">
        <w:rPr>
          <w:i/>
        </w:rPr>
        <w:t xml:space="preserve"> </w:t>
      </w:r>
      <w:r w:rsidRPr="00AC7746">
        <w:rPr>
          <w:i/>
        </w:rPr>
        <w:t>поднимут</w:t>
      </w:r>
      <w:r w:rsidR="00363E0A" w:rsidRPr="00AC7746">
        <w:rPr>
          <w:i/>
        </w:rPr>
        <w:t xml:space="preserve"> </w:t>
      </w:r>
      <w:r w:rsidRPr="00AC7746">
        <w:rPr>
          <w:i/>
        </w:rPr>
        <w:lastRenderedPageBreak/>
        <w:t>пенсии</w:t>
      </w:r>
      <w:r w:rsidR="00363E0A" w:rsidRPr="00AC7746">
        <w:rPr>
          <w:i/>
        </w:rPr>
        <w:t xml:space="preserve"> </w:t>
      </w:r>
      <w:r w:rsidRPr="00AC7746">
        <w:rPr>
          <w:i/>
        </w:rPr>
        <w:t>бывшим</w:t>
      </w:r>
      <w:r w:rsidR="00363E0A" w:rsidRPr="00AC7746">
        <w:rPr>
          <w:i/>
        </w:rPr>
        <w:t xml:space="preserve"> </w:t>
      </w:r>
      <w:r w:rsidRPr="00AC7746">
        <w:rPr>
          <w:i/>
        </w:rPr>
        <w:t>военным</w:t>
      </w:r>
      <w:r w:rsidR="00363E0A" w:rsidRPr="00AC7746">
        <w:rPr>
          <w:i/>
        </w:rPr>
        <w:t xml:space="preserve"> </w:t>
      </w:r>
      <w:r w:rsidRPr="00AC7746">
        <w:rPr>
          <w:i/>
        </w:rPr>
        <w:t>и</w:t>
      </w:r>
      <w:r w:rsidR="00363E0A" w:rsidRPr="00AC7746">
        <w:rPr>
          <w:i/>
        </w:rPr>
        <w:t xml:space="preserve"> </w:t>
      </w:r>
      <w:r w:rsidRPr="00AC7746">
        <w:rPr>
          <w:i/>
        </w:rPr>
        <w:t>приравненным</w:t>
      </w:r>
      <w:r w:rsidR="00363E0A" w:rsidRPr="00AC7746">
        <w:rPr>
          <w:i/>
        </w:rPr>
        <w:t xml:space="preserve"> </w:t>
      </w:r>
      <w:r w:rsidRPr="00AC7746">
        <w:rPr>
          <w:i/>
        </w:rPr>
        <w:t>к</w:t>
      </w:r>
      <w:r w:rsidR="00363E0A" w:rsidRPr="00AC7746">
        <w:rPr>
          <w:i/>
        </w:rPr>
        <w:t xml:space="preserve"> </w:t>
      </w:r>
      <w:r w:rsidRPr="00AC7746">
        <w:rPr>
          <w:i/>
        </w:rPr>
        <w:t>ним</w:t>
      </w:r>
      <w:r w:rsidR="00363E0A" w:rsidRPr="00AC7746">
        <w:rPr>
          <w:i/>
        </w:rPr>
        <w:t xml:space="preserve"> </w:t>
      </w:r>
      <w:r w:rsidRPr="00AC7746">
        <w:rPr>
          <w:i/>
        </w:rPr>
        <w:t>гражданам</w:t>
      </w:r>
      <w:r w:rsidR="00363E0A" w:rsidRPr="00AC7746">
        <w:rPr>
          <w:i/>
        </w:rPr>
        <w:t xml:space="preserve"> </w:t>
      </w:r>
      <w:r w:rsidRPr="00AC7746">
        <w:rPr>
          <w:i/>
        </w:rPr>
        <w:t>-</w:t>
      </w:r>
      <w:r w:rsidR="00363E0A" w:rsidRPr="00AC7746">
        <w:rPr>
          <w:i/>
        </w:rPr>
        <w:t xml:space="preserve"> </w:t>
      </w:r>
      <w:r w:rsidRPr="00AC7746">
        <w:rPr>
          <w:i/>
        </w:rPr>
        <w:t>в</w:t>
      </w:r>
      <w:r w:rsidR="00363E0A" w:rsidRPr="00AC7746">
        <w:rPr>
          <w:i/>
        </w:rPr>
        <w:t xml:space="preserve"> </w:t>
      </w:r>
      <w:r w:rsidRPr="00AC7746">
        <w:rPr>
          <w:i/>
        </w:rPr>
        <w:t>этом</w:t>
      </w:r>
      <w:r w:rsidR="00363E0A" w:rsidRPr="00AC7746">
        <w:rPr>
          <w:i/>
        </w:rPr>
        <w:t xml:space="preserve"> </w:t>
      </w:r>
      <w:r w:rsidRPr="00AC7746">
        <w:rPr>
          <w:i/>
        </w:rPr>
        <w:t>году</w:t>
      </w:r>
      <w:r w:rsidR="00363E0A" w:rsidRPr="00AC7746">
        <w:rPr>
          <w:i/>
        </w:rPr>
        <w:t xml:space="preserve"> </w:t>
      </w:r>
      <w:r w:rsidRPr="00AC7746">
        <w:rPr>
          <w:i/>
        </w:rPr>
        <w:t>на</w:t>
      </w:r>
      <w:r w:rsidR="00363E0A" w:rsidRPr="00AC7746">
        <w:rPr>
          <w:i/>
        </w:rPr>
        <w:t xml:space="preserve"> </w:t>
      </w:r>
      <w:r w:rsidRPr="00AC7746">
        <w:rPr>
          <w:i/>
        </w:rPr>
        <w:t>10,5%,</w:t>
      </w:r>
      <w:r w:rsidR="00363E0A" w:rsidRPr="00AC7746">
        <w:rPr>
          <w:i/>
        </w:rPr>
        <w:t xml:space="preserve"> </w:t>
      </w:r>
      <w:r w:rsidRPr="00AC7746">
        <w:rPr>
          <w:i/>
        </w:rPr>
        <w:t>что</w:t>
      </w:r>
      <w:r w:rsidR="00363E0A" w:rsidRPr="00AC7746">
        <w:rPr>
          <w:i/>
        </w:rPr>
        <w:t xml:space="preserve"> </w:t>
      </w:r>
      <w:r w:rsidRPr="00AC7746">
        <w:rPr>
          <w:i/>
        </w:rPr>
        <w:t>будет</w:t>
      </w:r>
      <w:r w:rsidR="00363E0A" w:rsidRPr="00AC7746">
        <w:rPr>
          <w:i/>
        </w:rPr>
        <w:t xml:space="preserve"> </w:t>
      </w:r>
      <w:r w:rsidRPr="00AC7746">
        <w:rPr>
          <w:i/>
        </w:rPr>
        <w:t>рекордным</w:t>
      </w:r>
      <w:r w:rsidR="00363E0A" w:rsidRPr="00AC7746">
        <w:rPr>
          <w:i/>
        </w:rPr>
        <w:t xml:space="preserve"> </w:t>
      </w:r>
      <w:r w:rsidRPr="00AC7746">
        <w:rPr>
          <w:i/>
        </w:rPr>
        <w:t>повышением</w:t>
      </w:r>
      <w:r w:rsidR="00363E0A" w:rsidRPr="00AC7746">
        <w:rPr>
          <w:i/>
        </w:rPr>
        <w:t xml:space="preserve"> </w:t>
      </w:r>
      <w:r w:rsidRPr="00AC7746">
        <w:rPr>
          <w:i/>
        </w:rPr>
        <w:t>за</w:t>
      </w:r>
      <w:r w:rsidR="00363E0A" w:rsidRPr="00AC7746">
        <w:rPr>
          <w:i/>
        </w:rPr>
        <w:t xml:space="preserve"> </w:t>
      </w:r>
      <w:r w:rsidRPr="00AC7746">
        <w:rPr>
          <w:i/>
        </w:rPr>
        <w:t>последние</w:t>
      </w:r>
      <w:r w:rsidR="00363E0A" w:rsidRPr="00AC7746">
        <w:rPr>
          <w:i/>
        </w:rPr>
        <w:t xml:space="preserve"> </w:t>
      </w:r>
      <w:r w:rsidRPr="00AC7746">
        <w:rPr>
          <w:i/>
        </w:rPr>
        <w:t>10</w:t>
      </w:r>
      <w:r w:rsidR="00363E0A" w:rsidRPr="00AC7746">
        <w:rPr>
          <w:i/>
        </w:rPr>
        <w:t xml:space="preserve"> </w:t>
      </w:r>
      <w:r w:rsidRPr="00AC7746">
        <w:rPr>
          <w:i/>
        </w:rPr>
        <w:t>лет.</w:t>
      </w:r>
      <w:r w:rsidR="00363E0A" w:rsidRPr="00AC7746">
        <w:rPr>
          <w:i/>
        </w:rPr>
        <w:t xml:space="preserve"> </w:t>
      </w:r>
      <w:r w:rsidRPr="00AC7746">
        <w:rPr>
          <w:i/>
        </w:rPr>
        <w:t>Военные</w:t>
      </w:r>
      <w:r w:rsidR="00363E0A" w:rsidRPr="00AC7746">
        <w:rPr>
          <w:i/>
        </w:rPr>
        <w:t xml:space="preserve"> </w:t>
      </w:r>
      <w:r w:rsidRPr="00AC7746">
        <w:rPr>
          <w:i/>
        </w:rPr>
        <w:t>пенсионеры</w:t>
      </w:r>
      <w:r w:rsidR="00363E0A" w:rsidRPr="00AC7746">
        <w:rPr>
          <w:i/>
        </w:rPr>
        <w:t xml:space="preserve"> </w:t>
      </w:r>
      <w:r w:rsidRPr="00AC7746">
        <w:rPr>
          <w:i/>
        </w:rPr>
        <w:t>в</w:t>
      </w:r>
      <w:r w:rsidR="00363E0A" w:rsidRPr="00AC7746">
        <w:rPr>
          <w:i/>
        </w:rPr>
        <w:t xml:space="preserve"> </w:t>
      </w:r>
      <w:r w:rsidRPr="00AC7746">
        <w:rPr>
          <w:i/>
        </w:rPr>
        <w:t>званиях</w:t>
      </w:r>
      <w:r w:rsidR="00363E0A" w:rsidRPr="00AC7746">
        <w:rPr>
          <w:i/>
        </w:rPr>
        <w:t xml:space="preserve"> </w:t>
      </w:r>
      <w:r w:rsidRPr="00AC7746">
        <w:rPr>
          <w:i/>
        </w:rPr>
        <w:t>рядовых,</w:t>
      </w:r>
      <w:r w:rsidR="00363E0A" w:rsidRPr="00AC7746">
        <w:rPr>
          <w:i/>
        </w:rPr>
        <w:t xml:space="preserve"> </w:t>
      </w:r>
      <w:r w:rsidRPr="00AC7746">
        <w:rPr>
          <w:i/>
        </w:rPr>
        <w:t>сержантов,</w:t>
      </w:r>
      <w:r w:rsidR="00363E0A" w:rsidRPr="00AC7746">
        <w:rPr>
          <w:i/>
        </w:rPr>
        <w:t xml:space="preserve"> </w:t>
      </w:r>
      <w:r w:rsidRPr="00AC7746">
        <w:rPr>
          <w:i/>
        </w:rPr>
        <w:t>старшин</w:t>
      </w:r>
      <w:r w:rsidR="00363E0A" w:rsidRPr="00AC7746">
        <w:rPr>
          <w:i/>
        </w:rPr>
        <w:t xml:space="preserve"> </w:t>
      </w:r>
      <w:r w:rsidRPr="00AC7746">
        <w:rPr>
          <w:i/>
        </w:rPr>
        <w:t>и</w:t>
      </w:r>
      <w:r w:rsidR="00363E0A" w:rsidRPr="00AC7746">
        <w:rPr>
          <w:i/>
        </w:rPr>
        <w:t xml:space="preserve"> </w:t>
      </w:r>
      <w:r w:rsidRPr="00AC7746">
        <w:rPr>
          <w:i/>
        </w:rPr>
        <w:t>прапорщиков</w:t>
      </w:r>
      <w:r w:rsidR="00363E0A" w:rsidRPr="00AC7746">
        <w:rPr>
          <w:i/>
        </w:rPr>
        <w:t xml:space="preserve"> </w:t>
      </w:r>
      <w:r w:rsidRPr="00AC7746">
        <w:rPr>
          <w:i/>
        </w:rPr>
        <w:t>будут</w:t>
      </w:r>
      <w:r w:rsidR="00363E0A" w:rsidRPr="00AC7746">
        <w:rPr>
          <w:i/>
        </w:rPr>
        <w:t xml:space="preserve"> </w:t>
      </w:r>
      <w:r w:rsidRPr="00AC7746">
        <w:rPr>
          <w:i/>
        </w:rPr>
        <w:t>получать</w:t>
      </w:r>
      <w:r w:rsidR="00363E0A" w:rsidRPr="00AC7746">
        <w:rPr>
          <w:i/>
        </w:rPr>
        <w:t xml:space="preserve"> </w:t>
      </w:r>
      <w:r w:rsidRPr="00AC7746">
        <w:rPr>
          <w:i/>
        </w:rPr>
        <w:t>на</w:t>
      </w:r>
      <w:r w:rsidR="00363E0A" w:rsidRPr="00AC7746">
        <w:rPr>
          <w:i/>
        </w:rPr>
        <w:t xml:space="preserve"> </w:t>
      </w:r>
      <w:r w:rsidRPr="00AC7746">
        <w:rPr>
          <w:i/>
        </w:rPr>
        <w:t>1,3-2</w:t>
      </w:r>
      <w:r w:rsidR="00363E0A" w:rsidRPr="00AC7746">
        <w:rPr>
          <w:i/>
        </w:rPr>
        <w:t xml:space="preserve"> </w:t>
      </w:r>
      <w:r w:rsidRPr="00AC7746">
        <w:rPr>
          <w:i/>
        </w:rPr>
        <w:t>тыс.</w:t>
      </w:r>
      <w:r w:rsidR="00363E0A" w:rsidRPr="00AC7746">
        <w:rPr>
          <w:i/>
        </w:rPr>
        <w:t xml:space="preserve"> </w:t>
      </w:r>
      <w:r w:rsidRPr="00AC7746">
        <w:rPr>
          <w:i/>
        </w:rPr>
        <w:t>руб.</w:t>
      </w:r>
      <w:r w:rsidR="00363E0A" w:rsidRPr="00AC7746">
        <w:rPr>
          <w:i/>
        </w:rPr>
        <w:t xml:space="preserve"> </w:t>
      </w:r>
      <w:r w:rsidRPr="00AC7746">
        <w:rPr>
          <w:i/>
        </w:rPr>
        <w:t>больше,</w:t>
      </w:r>
      <w:r w:rsidR="00363E0A" w:rsidRPr="00AC7746">
        <w:rPr>
          <w:i/>
        </w:rPr>
        <w:t xml:space="preserve"> </w:t>
      </w:r>
      <w:r w:rsidRPr="00AC7746">
        <w:rPr>
          <w:i/>
        </w:rPr>
        <w:t>офицеры</w:t>
      </w:r>
      <w:r w:rsidR="00363E0A" w:rsidRPr="00AC7746">
        <w:rPr>
          <w:i/>
        </w:rPr>
        <w:t xml:space="preserve"> </w:t>
      </w:r>
      <w:r w:rsidRPr="00AC7746">
        <w:rPr>
          <w:i/>
        </w:rPr>
        <w:t>(до</w:t>
      </w:r>
      <w:r w:rsidR="00363E0A" w:rsidRPr="00AC7746">
        <w:rPr>
          <w:i/>
        </w:rPr>
        <w:t xml:space="preserve"> </w:t>
      </w:r>
      <w:r w:rsidRPr="00AC7746">
        <w:rPr>
          <w:i/>
        </w:rPr>
        <w:t>полковника)</w:t>
      </w:r>
      <w:r w:rsidR="00363E0A" w:rsidRPr="00AC7746">
        <w:rPr>
          <w:i/>
        </w:rPr>
        <w:t xml:space="preserve"> </w:t>
      </w:r>
      <w:r w:rsidRPr="00AC7746">
        <w:rPr>
          <w:i/>
        </w:rPr>
        <w:t>-</w:t>
      </w:r>
      <w:r w:rsidR="00363E0A" w:rsidRPr="00AC7746">
        <w:rPr>
          <w:i/>
        </w:rPr>
        <w:t xml:space="preserve"> </w:t>
      </w:r>
      <w:r w:rsidRPr="00AC7746">
        <w:rPr>
          <w:i/>
        </w:rPr>
        <w:t>на</w:t>
      </w:r>
      <w:r w:rsidR="00363E0A" w:rsidRPr="00AC7746">
        <w:rPr>
          <w:i/>
        </w:rPr>
        <w:t xml:space="preserve"> </w:t>
      </w:r>
      <w:r w:rsidRPr="00AC7746">
        <w:rPr>
          <w:i/>
        </w:rPr>
        <w:t>2,5-4</w:t>
      </w:r>
      <w:r w:rsidR="00363E0A" w:rsidRPr="00AC7746">
        <w:rPr>
          <w:i/>
        </w:rPr>
        <w:t xml:space="preserve"> </w:t>
      </w:r>
      <w:r w:rsidRPr="00AC7746">
        <w:rPr>
          <w:i/>
        </w:rPr>
        <w:t>тыс.</w:t>
      </w:r>
      <w:r w:rsidR="00363E0A" w:rsidRPr="00AC7746">
        <w:rPr>
          <w:i/>
        </w:rPr>
        <w:t xml:space="preserve"> </w:t>
      </w:r>
      <w:r w:rsidRPr="00AC7746">
        <w:rPr>
          <w:i/>
        </w:rPr>
        <w:t>руб.</w:t>
      </w:r>
      <w:r w:rsidR="00363E0A" w:rsidRPr="00AC7746">
        <w:rPr>
          <w:i/>
        </w:rPr>
        <w:t xml:space="preserve"> </w:t>
      </w:r>
      <w:r w:rsidRPr="00AC7746">
        <w:rPr>
          <w:i/>
        </w:rPr>
        <w:t>Также</w:t>
      </w:r>
      <w:r w:rsidR="00363E0A" w:rsidRPr="00AC7746">
        <w:rPr>
          <w:i/>
        </w:rPr>
        <w:t xml:space="preserve"> </w:t>
      </w:r>
      <w:r w:rsidRPr="00AC7746">
        <w:rPr>
          <w:i/>
        </w:rPr>
        <w:t>повышение</w:t>
      </w:r>
      <w:r w:rsidR="00363E0A" w:rsidRPr="00AC7746">
        <w:rPr>
          <w:i/>
        </w:rPr>
        <w:t xml:space="preserve"> </w:t>
      </w:r>
      <w:r w:rsidRPr="00AC7746">
        <w:rPr>
          <w:i/>
        </w:rPr>
        <w:t>коснется</w:t>
      </w:r>
      <w:r w:rsidR="00363E0A" w:rsidRPr="00AC7746">
        <w:rPr>
          <w:i/>
        </w:rPr>
        <w:t xml:space="preserve"> </w:t>
      </w:r>
      <w:r w:rsidRPr="00AC7746">
        <w:rPr>
          <w:i/>
        </w:rPr>
        <w:t>бывших</w:t>
      </w:r>
      <w:r w:rsidR="00363E0A" w:rsidRPr="00AC7746">
        <w:rPr>
          <w:i/>
        </w:rPr>
        <w:t xml:space="preserve"> </w:t>
      </w:r>
      <w:r w:rsidRPr="00AC7746">
        <w:rPr>
          <w:i/>
        </w:rPr>
        <w:t>сотрудников</w:t>
      </w:r>
      <w:r w:rsidR="00363E0A" w:rsidRPr="00AC7746">
        <w:rPr>
          <w:i/>
        </w:rPr>
        <w:t xml:space="preserve"> </w:t>
      </w:r>
      <w:r w:rsidRPr="00AC7746">
        <w:rPr>
          <w:i/>
        </w:rPr>
        <w:t>ФСБ,</w:t>
      </w:r>
      <w:r w:rsidR="00363E0A" w:rsidRPr="00AC7746">
        <w:rPr>
          <w:i/>
        </w:rPr>
        <w:t xml:space="preserve"> </w:t>
      </w:r>
      <w:r w:rsidRPr="00AC7746">
        <w:rPr>
          <w:i/>
        </w:rPr>
        <w:t>ФСО</w:t>
      </w:r>
      <w:r w:rsidR="00363E0A" w:rsidRPr="00AC7746">
        <w:rPr>
          <w:i/>
        </w:rPr>
        <w:t xml:space="preserve"> </w:t>
      </w:r>
      <w:r w:rsidRPr="00AC7746">
        <w:rPr>
          <w:i/>
        </w:rPr>
        <w:t>и</w:t>
      </w:r>
      <w:r w:rsidR="00363E0A" w:rsidRPr="00AC7746">
        <w:rPr>
          <w:i/>
        </w:rPr>
        <w:t xml:space="preserve"> </w:t>
      </w:r>
      <w:r w:rsidRPr="00AC7746">
        <w:rPr>
          <w:i/>
        </w:rPr>
        <w:t>СВР,</w:t>
      </w:r>
      <w:r w:rsidR="00363E0A" w:rsidRPr="00AC7746">
        <w:rPr>
          <w:i/>
        </w:rPr>
        <w:t xml:space="preserve"> </w:t>
      </w:r>
      <w:r w:rsidRPr="00AC7746">
        <w:rPr>
          <w:i/>
        </w:rPr>
        <w:t>СК,</w:t>
      </w:r>
      <w:r w:rsidR="00363E0A" w:rsidRPr="00AC7746">
        <w:rPr>
          <w:i/>
        </w:rPr>
        <w:t xml:space="preserve"> </w:t>
      </w:r>
      <w:r w:rsidRPr="00AC7746">
        <w:rPr>
          <w:i/>
        </w:rPr>
        <w:t>ФСИН,</w:t>
      </w:r>
      <w:r w:rsidR="00363E0A" w:rsidRPr="00AC7746">
        <w:rPr>
          <w:i/>
        </w:rPr>
        <w:t xml:space="preserve"> </w:t>
      </w:r>
      <w:r w:rsidRPr="00AC7746">
        <w:rPr>
          <w:i/>
        </w:rPr>
        <w:t>МВД</w:t>
      </w:r>
      <w:r w:rsidR="00363E0A" w:rsidRPr="00AC7746">
        <w:rPr>
          <w:i/>
        </w:rPr>
        <w:t xml:space="preserve"> </w:t>
      </w:r>
      <w:r w:rsidRPr="00AC7746">
        <w:rPr>
          <w:i/>
        </w:rPr>
        <w:t>и</w:t>
      </w:r>
      <w:r w:rsidR="00363E0A" w:rsidRPr="00AC7746">
        <w:rPr>
          <w:i/>
        </w:rPr>
        <w:t xml:space="preserve"> </w:t>
      </w:r>
      <w:r w:rsidRPr="00AC7746">
        <w:rPr>
          <w:i/>
        </w:rPr>
        <w:t>Росгвардии,</w:t>
      </w:r>
      <w:r w:rsidR="00363E0A" w:rsidRPr="00AC7746">
        <w:rPr>
          <w:i/>
        </w:rPr>
        <w:t xml:space="preserve"> </w:t>
      </w:r>
      <w:r w:rsidRPr="00AC7746">
        <w:rPr>
          <w:i/>
        </w:rPr>
        <w:t>МЧС,</w:t>
      </w:r>
      <w:r w:rsidR="00363E0A" w:rsidRPr="00AC7746">
        <w:rPr>
          <w:i/>
        </w:rPr>
        <w:t xml:space="preserve"> </w:t>
      </w:r>
      <w:r w:rsidRPr="00AC7746">
        <w:rPr>
          <w:i/>
        </w:rPr>
        <w:t>пожарных,</w:t>
      </w:r>
      <w:r w:rsidR="00363E0A" w:rsidRPr="00AC7746">
        <w:rPr>
          <w:i/>
        </w:rPr>
        <w:t xml:space="preserve"> </w:t>
      </w:r>
      <w:r w:rsidRPr="00AC7746">
        <w:rPr>
          <w:i/>
        </w:rPr>
        <w:t>таможни</w:t>
      </w:r>
      <w:r w:rsidR="00363E0A" w:rsidRPr="00AC7746">
        <w:rPr>
          <w:i/>
        </w:rPr>
        <w:t xml:space="preserve"> </w:t>
      </w:r>
      <w:r w:rsidRPr="00AC7746">
        <w:rPr>
          <w:i/>
        </w:rPr>
        <w:t>и</w:t>
      </w:r>
      <w:r w:rsidR="00363E0A" w:rsidRPr="00AC7746">
        <w:rPr>
          <w:i/>
        </w:rPr>
        <w:t xml:space="preserve"> </w:t>
      </w:r>
      <w:r w:rsidRPr="00AC7746">
        <w:rPr>
          <w:i/>
        </w:rPr>
        <w:t>органов</w:t>
      </w:r>
      <w:r w:rsidR="00363E0A" w:rsidRPr="00AC7746">
        <w:rPr>
          <w:i/>
        </w:rPr>
        <w:t xml:space="preserve"> </w:t>
      </w:r>
      <w:r w:rsidRPr="00AC7746">
        <w:rPr>
          <w:i/>
        </w:rPr>
        <w:t>контроля</w:t>
      </w:r>
      <w:r w:rsidR="00363E0A" w:rsidRPr="00AC7746">
        <w:rPr>
          <w:i/>
        </w:rPr>
        <w:t xml:space="preserve"> </w:t>
      </w:r>
      <w:r w:rsidRPr="00AC7746">
        <w:rPr>
          <w:i/>
        </w:rPr>
        <w:t>за</w:t>
      </w:r>
      <w:r w:rsidR="00363E0A" w:rsidRPr="00AC7746">
        <w:rPr>
          <w:i/>
        </w:rPr>
        <w:t xml:space="preserve"> </w:t>
      </w:r>
      <w:r w:rsidRPr="00AC7746">
        <w:rPr>
          <w:i/>
        </w:rPr>
        <w:t>оборотом</w:t>
      </w:r>
      <w:r w:rsidR="00363E0A" w:rsidRPr="00AC7746">
        <w:rPr>
          <w:i/>
        </w:rPr>
        <w:t xml:space="preserve"> </w:t>
      </w:r>
      <w:r w:rsidRPr="00AC7746">
        <w:rPr>
          <w:i/>
        </w:rPr>
        <w:t>наркотиков,</w:t>
      </w:r>
      <w:r w:rsidR="00363E0A" w:rsidRPr="00AC7746">
        <w:rPr>
          <w:i/>
        </w:rPr>
        <w:t xml:space="preserve"> </w:t>
      </w:r>
      <w:hyperlink w:anchor="А107" w:history="1">
        <w:r w:rsidRPr="00AC7746">
          <w:rPr>
            <w:rStyle w:val="a3"/>
            <w:i/>
          </w:rPr>
          <w:t>пишет</w:t>
        </w:r>
        <w:r w:rsidR="00363E0A" w:rsidRPr="00AC7746">
          <w:rPr>
            <w:rStyle w:val="a3"/>
            <w:i/>
          </w:rPr>
          <w:t xml:space="preserve"> </w:t>
        </w:r>
        <w:r w:rsidR="000C11E0" w:rsidRPr="00AC7746">
          <w:rPr>
            <w:rStyle w:val="a3"/>
            <w:i/>
          </w:rPr>
          <w:t>«</w:t>
        </w:r>
        <w:r w:rsidRPr="00AC7746">
          <w:rPr>
            <w:rStyle w:val="a3"/>
            <w:i/>
          </w:rPr>
          <w:t>Кон</w:t>
        </w:r>
        <w:r w:rsidRPr="00AC7746">
          <w:rPr>
            <w:rStyle w:val="a3"/>
            <w:i/>
          </w:rPr>
          <w:t>к</w:t>
        </w:r>
        <w:r w:rsidRPr="00AC7746">
          <w:rPr>
            <w:rStyle w:val="a3"/>
            <w:i/>
          </w:rPr>
          <w:t>урент</w:t>
        </w:r>
        <w:r w:rsidR="000C11E0" w:rsidRPr="00AC7746">
          <w:rPr>
            <w:rStyle w:val="a3"/>
            <w:i/>
          </w:rPr>
          <w:t>»</w:t>
        </w:r>
      </w:hyperlink>
    </w:p>
    <w:p w:rsidR="00660B65" w:rsidRPr="00AC7746" w:rsidRDefault="00660B65" w:rsidP="00676D5F">
      <w:pPr>
        <w:jc w:val="center"/>
        <w:rPr>
          <w:rFonts w:ascii="Arial" w:hAnsi="Arial" w:cs="Arial"/>
          <w:b/>
          <w:sz w:val="32"/>
          <w:szCs w:val="32"/>
        </w:rPr>
      </w:pPr>
      <w:r w:rsidRPr="00AC7746">
        <w:rPr>
          <w:rFonts w:ascii="Arial" w:hAnsi="Arial" w:cs="Arial"/>
          <w:b/>
          <w:color w:val="984806"/>
          <w:sz w:val="32"/>
          <w:szCs w:val="32"/>
        </w:rPr>
        <w:t>Ц</w:t>
      </w:r>
      <w:r w:rsidRPr="00AC7746">
        <w:rPr>
          <w:rFonts w:ascii="Arial" w:hAnsi="Arial" w:cs="Arial"/>
          <w:b/>
          <w:sz w:val="32"/>
          <w:szCs w:val="32"/>
        </w:rPr>
        <w:t>итаты</w:t>
      </w:r>
      <w:r w:rsidR="00363E0A" w:rsidRPr="00AC7746">
        <w:rPr>
          <w:rFonts w:ascii="Arial" w:hAnsi="Arial" w:cs="Arial"/>
          <w:b/>
          <w:sz w:val="32"/>
          <w:szCs w:val="32"/>
        </w:rPr>
        <w:t xml:space="preserve"> </w:t>
      </w:r>
      <w:r w:rsidRPr="00AC7746">
        <w:rPr>
          <w:rFonts w:ascii="Arial" w:hAnsi="Arial" w:cs="Arial"/>
          <w:b/>
          <w:sz w:val="32"/>
          <w:szCs w:val="32"/>
        </w:rPr>
        <w:t>дня</w:t>
      </w:r>
    </w:p>
    <w:p w:rsidR="00676D5F" w:rsidRPr="00AC7746" w:rsidRDefault="00812C69" w:rsidP="003B3BAA">
      <w:pPr>
        <w:numPr>
          <w:ilvl w:val="0"/>
          <w:numId w:val="27"/>
        </w:numPr>
        <w:rPr>
          <w:i/>
        </w:rPr>
      </w:pPr>
      <w:r w:rsidRPr="00AC7746">
        <w:rPr>
          <w:i/>
        </w:rPr>
        <w:t>Галина</w:t>
      </w:r>
      <w:r w:rsidR="00363E0A" w:rsidRPr="00AC7746">
        <w:rPr>
          <w:i/>
        </w:rPr>
        <w:t xml:space="preserve"> </w:t>
      </w:r>
      <w:r w:rsidRPr="00AC7746">
        <w:rPr>
          <w:i/>
        </w:rPr>
        <w:t>Морозова,</w:t>
      </w:r>
      <w:r w:rsidR="00363E0A" w:rsidRPr="00AC7746">
        <w:rPr>
          <w:i/>
        </w:rPr>
        <w:t xml:space="preserve"> </w:t>
      </w:r>
      <w:r w:rsidRPr="00AC7746">
        <w:rPr>
          <w:i/>
        </w:rPr>
        <w:t>куратор</w:t>
      </w:r>
      <w:r w:rsidR="00363E0A" w:rsidRPr="00AC7746">
        <w:rPr>
          <w:i/>
        </w:rPr>
        <w:t xml:space="preserve"> </w:t>
      </w:r>
      <w:r w:rsidRPr="00AC7746">
        <w:rPr>
          <w:i/>
        </w:rPr>
        <w:t>пенсионного</w:t>
      </w:r>
      <w:r w:rsidR="00363E0A" w:rsidRPr="00AC7746">
        <w:rPr>
          <w:i/>
        </w:rPr>
        <w:t xml:space="preserve"> </w:t>
      </w:r>
      <w:r w:rsidRPr="00AC7746">
        <w:rPr>
          <w:i/>
        </w:rPr>
        <w:t>дивизиона</w:t>
      </w:r>
      <w:r w:rsidR="00363E0A" w:rsidRPr="00AC7746">
        <w:rPr>
          <w:i/>
        </w:rPr>
        <w:t xml:space="preserve"> </w:t>
      </w:r>
      <w:r w:rsidRPr="00AC7746">
        <w:rPr>
          <w:i/>
        </w:rPr>
        <w:t>ГК</w:t>
      </w:r>
      <w:r w:rsidR="00363E0A" w:rsidRPr="00AC7746">
        <w:rPr>
          <w:i/>
        </w:rPr>
        <w:t xml:space="preserve"> </w:t>
      </w:r>
      <w:r w:rsidR="000C11E0" w:rsidRPr="00AC7746">
        <w:rPr>
          <w:i/>
        </w:rPr>
        <w:t>«</w:t>
      </w:r>
      <w:r w:rsidRPr="00AC7746">
        <w:rPr>
          <w:i/>
        </w:rPr>
        <w:t>Регион</w:t>
      </w:r>
      <w:r w:rsidR="000C11E0" w:rsidRPr="00AC7746">
        <w:rPr>
          <w:i/>
        </w:rPr>
        <w:t>»</w:t>
      </w:r>
      <w:r w:rsidRPr="00AC7746">
        <w:rPr>
          <w:i/>
        </w:rPr>
        <w:t>:</w:t>
      </w:r>
      <w:r w:rsidR="00363E0A" w:rsidRPr="00AC7746">
        <w:rPr>
          <w:i/>
        </w:rPr>
        <w:t xml:space="preserve"> </w:t>
      </w:r>
      <w:r w:rsidR="000C11E0" w:rsidRPr="00AC7746">
        <w:rPr>
          <w:i/>
        </w:rPr>
        <w:t>«</w:t>
      </w:r>
      <w:r w:rsidRPr="00AC7746">
        <w:rPr>
          <w:i/>
        </w:rPr>
        <w:t>Я</w:t>
      </w:r>
      <w:r w:rsidR="00363E0A" w:rsidRPr="00AC7746">
        <w:rPr>
          <w:i/>
        </w:rPr>
        <w:t xml:space="preserve"> </w:t>
      </w:r>
      <w:r w:rsidRPr="00AC7746">
        <w:rPr>
          <w:i/>
        </w:rPr>
        <w:t>отношусь</w:t>
      </w:r>
      <w:r w:rsidR="00363E0A" w:rsidRPr="00AC7746">
        <w:rPr>
          <w:i/>
        </w:rPr>
        <w:t xml:space="preserve"> </w:t>
      </w:r>
      <w:r w:rsidRPr="00AC7746">
        <w:rPr>
          <w:i/>
        </w:rPr>
        <w:t>к</w:t>
      </w:r>
      <w:r w:rsidR="00363E0A" w:rsidRPr="00AC7746">
        <w:rPr>
          <w:i/>
        </w:rPr>
        <w:t xml:space="preserve"> </w:t>
      </w:r>
      <w:r w:rsidRPr="00AC7746">
        <w:rPr>
          <w:i/>
        </w:rPr>
        <w:t>тем</w:t>
      </w:r>
      <w:r w:rsidR="00363E0A" w:rsidRPr="00AC7746">
        <w:rPr>
          <w:i/>
        </w:rPr>
        <w:t xml:space="preserve"> </w:t>
      </w:r>
      <w:r w:rsidRPr="00AC7746">
        <w:rPr>
          <w:i/>
        </w:rPr>
        <w:t>людям,</w:t>
      </w:r>
      <w:r w:rsidR="00363E0A" w:rsidRPr="00AC7746">
        <w:rPr>
          <w:i/>
        </w:rPr>
        <w:t xml:space="preserve"> </w:t>
      </w:r>
      <w:r w:rsidRPr="00AC7746">
        <w:rPr>
          <w:i/>
        </w:rPr>
        <w:t>которые</w:t>
      </w:r>
      <w:r w:rsidR="00363E0A" w:rsidRPr="00AC7746">
        <w:rPr>
          <w:i/>
        </w:rPr>
        <w:t xml:space="preserve"> </w:t>
      </w:r>
      <w:r w:rsidRPr="00AC7746">
        <w:rPr>
          <w:i/>
        </w:rPr>
        <w:t>не</w:t>
      </w:r>
      <w:r w:rsidR="00363E0A" w:rsidRPr="00AC7746">
        <w:rPr>
          <w:i/>
        </w:rPr>
        <w:t xml:space="preserve"> </w:t>
      </w:r>
      <w:r w:rsidRPr="00AC7746">
        <w:rPr>
          <w:i/>
        </w:rPr>
        <w:t>считают,</w:t>
      </w:r>
      <w:r w:rsidR="00363E0A" w:rsidRPr="00AC7746">
        <w:rPr>
          <w:i/>
        </w:rPr>
        <w:t xml:space="preserve"> </w:t>
      </w:r>
      <w:r w:rsidRPr="00AC7746">
        <w:rPr>
          <w:i/>
        </w:rPr>
        <w:t>что</w:t>
      </w:r>
      <w:r w:rsidR="00363E0A" w:rsidRPr="00AC7746">
        <w:rPr>
          <w:i/>
        </w:rPr>
        <w:t xml:space="preserve"> </w:t>
      </w:r>
      <w:r w:rsidRPr="00AC7746">
        <w:rPr>
          <w:i/>
        </w:rPr>
        <w:t>мне</w:t>
      </w:r>
      <w:r w:rsidR="00363E0A" w:rsidRPr="00AC7746">
        <w:rPr>
          <w:i/>
        </w:rPr>
        <w:t xml:space="preserve"> </w:t>
      </w:r>
      <w:r w:rsidRPr="00AC7746">
        <w:rPr>
          <w:i/>
        </w:rPr>
        <w:t>кто-то</w:t>
      </w:r>
      <w:r w:rsidR="00363E0A" w:rsidRPr="00AC7746">
        <w:rPr>
          <w:i/>
        </w:rPr>
        <w:t xml:space="preserve"> </w:t>
      </w:r>
      <w:r w:rsidRPr="00AC7746">
        <w:rPr>
          <w:i/>
        </w:rPr>
        <w:t>что-то</w:t>
      </w:r>
      <w:r w:rsidR="00363E0A" w:rsidRPr="00AC7746">
        <w:rPr>
          <w:i/>
        </w:rPr>
        <w:t xml:space="preserve"> </w:t>
      </w:r>
      <w:r w:rsidRPr="00AC7746">
        <w:rPr>
          <w:i/>
        </w:rPr>
        <w:t>должен.</w:t>
      </w:r>
      <w:r w:rsidR="00363E0A" w:rsidRPr="00AC7746">
        <w:rPr>
          <w:i/>
        </w:rPr>
        <w:t xml:space="preserve"> </w:t>
      </w:r>
      <w:r w:rsidRPr="00AC7746">
        <w:rPr>
          <w:i/>
        </w:rPr>
        <w:t>Я</w:t>
      </w:r>
      <w:r w:rsidR="00363E0A" w:rsidRPr="00AC7746">
        <w:rPr>
          <w:i/>
        </w:rPr>
        <w:t xml:space="preserve"> </w:t>
      </w:r>
      <w:r w:rsidRPr="00AC7746">
        <w:rPr>
          <w:i/>
        </w:rPr>
        <w:t>понимаю,</w:t>
      </w:r>
      <w:r w:rsidR="00363E0A" w:rsidRPr="00AC7746">
        <w:rPr>
          <w:i/>
        </w:rPr>
        <w:t xml:space="preserve"> </w:t>
      </w:r>
      <w:r w:rsidRPr="00AC7746">
        <w:rPr>
          <w:i/>
        </w:rPr>
        <w:t>что</w:t>
      </w:r>
      <w:r w:rsidR="00363E0A" w:rsidRPr="00AC7746">
        <w:rPr>
          <w:i/>
        </w:rPr>
        <w:t xml:space="preserve"> </w:t>
      </w:r>
      <w:r w:rsidRPr="00AC7746">
        <w:rPr>
          <w:i/>
        </w:rPr>
        <w:t>у</w:t>
      </w:r>
      <w:r w:rsidR="00363E0A" w:rsidRPr="00AC7746">
        <w:rPr>
          <w:i/>
        </w:rPr>
        <w:t xml:space="preserve"> </w:t>
      </w:r>
      <w:r w:rsidRPr="00AC7746">
        <w:rPr>
          <w:i/>
        </w:rPr>
        <w:t>меня</w:t>
      </w:r>
      <w:r w:rsidR="00363E0A" w:rsidRPr="00AC7746">
        <w:rPr>
          <w:i/>
        </w:rPr>
        <w:t xml:space="preserve"> </w:t>
      </w:r>
      <w:r w:rsidRPr="00AC7746">
        <w:rPr>
          <w:i/>
        </w:rPr>
        <w:t>будет</w:t>
      </w:r>
      <w:r w:rsidR="00363E0A" w:rsidRPr="00AC7746">
        <w:rPr>
          <w:i/>
        </w:rPr>
        <w:t xml:space="preserve"> </w:t>
      </w:r>
      <w:r w:rsidRPr="00AC7746">
        <w:rPr>
          <w:i/>
        </w:rPr>
        <w:t>будущее,</w:t>
      </w:r>
      <w:r w:rsidR="00363E0A" w:rsidRPr="00AC7746">
        <w:rPr>
          <w:i/>
        </w:rPr>
        <w:t xml:space="preserve"> </w:t>
      </w:r>
      <w:r w:rsidRPr="00AC7746">
        <w:rPr>
          <w:i/>
        </w:rPr>
        <w:t>в</w:t>
      </w:r>
      <w:r w:rsidR="00363E0A" w:rsidRPr="00AC7746">
        <w:rPr>
          <w:i/>
        </w:rPr>
        <w:t xml:space="preserve"> </w:t>
      </w:r>
      <w:r w:rsidRPr="00AC7746">
        <w:rPr>
          <w:i/>
        </w:rPr>
        <w:t>котором</w:t>
      </w:r>
      <w:r w:rsidR="00363E0A" w:rsidRPr="00AC7746">
        <w:rPr>
          <w:i/>
        </w:rPr>
        <w:t xml:space="preserve"> </w:t>
      </w:r>
      <w:r w:rsidRPr="00AC7746">
        <w:rPr>
          <w:i/>
        </w:rPr>
        <w:t>я</w:t>
      </w:r>
      <w:r w:rsidR="00363E0A" w:rsidRPr="00AC7746">
        <w:rPr>
          <w:i/>
        </w:rPr>
        <w:t xml:space="preserve"> </w:t>
      </w:r>
      <w:r w:rsidRPr="00AC7746">
        <w:rPr>
          <w:i/>
        </w:rPr>
        <w:t>перестану</w:t>
      </w:r>
      <w:r w:rsidR="00363E0A" w:rsidRPr="00AC7746">
        <w:rPr>
          <w:i/>
        </w:rPr>
        <w:t xml:space="preserve"> </w:t>
      </w:r>
      <w:r w:rsidRPr="00AC7746">
        <w:rPr>
          <w:i/>
        </w:rPr>
        <w:t>работать,</w:t>
      </w:r>
      <w:r w:rsidR="00363E0A" w:rsidRPr="00AC7746">
        <w:rPr>
          <w:i/>
        </w:rPr>
        <w:t xml:space="preserve"> </w:t>
      </w:r>
      <w:r w:rsidRPr="00AC7746">
        <w:rPr>
          <w:i/>
        </w:rPr>
        <w:t>и</w:t>
      </w:r>
      <w:r w:rsidR="00363E0A" w:rsidRPr="00AC7746">
        <w:rPr>
          <w:i/>
        </w:rPr>
        <w:t xml:space="preserve"> </w:t>
      </w:r>
      <w:r w:rsidRPr="00AC7746">
        <w:rPr>
          <w:i/>
        </w:rPr>
        <w:t>в</w:t>
      </w:r>
      <w:r w:rsidR="00363E0A" w:rsidRPr="00AC7746">
        <w:rPr>
          <w:i/>
        </w:rPr>
        <w:t xml:space="preserve"> </w:t>
      </w:r>
      <w:r w:rsidRPr="00AC7746">
        <w:rPr>
          <w:i/>
        </w:rPr>
        <w:t>этот</w:t>
      </w:r>
      <w:r w:rsidR="00363E0A" w:rsidRPr="00AC7746">
        <w:rPr>
          <w:i/>
        </w:rPr>
        <w:t xml:space="preserve"> </w:t>
      </w:r>
      <w:r w:rsidRPr="00AC7746">
        <w:rPr>
          <w:i/>
        </w:rPr>
        <w:t>период</w:t>
      </w:r>
      <w:r w:rsidR="00363E0A" w:rsidRPr="00AC7746">
        <w:rPr>
          <w:i/>
        </w:rPr>
        <w:t xml:space="preserve"> </w:t>
      </w:r>
      <w:r w:rsidRPr="00AC7746">
        <w:rPr>
          <w:i/>
        </w:rPr>
        <w:t>мне</w:t>
      </w:r>
      <w:r w:rsidR="00363E0A" w:rsidRPr="00AC7746">
        <w:rPr>
          <w:i/>
        </w:rPr>
        <w:t xml:space="preserve"> </w:t>
      </w:r>
      <w:r w:rsidRPr="00AC7746">
        <w:rPr>
          <w:i/>
        </w:rPr>
        <w:t>нужны</w:t>
      </w:r>
      <w:r w:rsidR="00363E0A" w:rsidRPr="00AC7746">
        <w:rPr>
          <w:i/>
        </w:rPr>
        <w:t xml:space="preserve"> </w:t>
      </w:r>
      <w:r w:rsidRPr="00AC7746">
        <w:rPr>
          <w:i/>
        </w:rPr>
        <w:t>будут</w:t>
      </w:r>
      <w:r w:rsidR="00363E0A" w:rsidRPr="00AC7746">
        <w:rPr>
          <w:i/>
        </w:rPr>
        <w:t xml:space="preserve"> </w:t>
      </w:r>
      <w:r w:rsidRPr="00AC7746">
        <w:rPr>
          <w:i/>
        </w:rPr>
        <w:t>дополнительные</w:t>
      </w:r>
      <w:r w:rsidR="00363E0A" w:rsidRPr="00AC7746">
        <w:rPr>
          <w:i/>
        </w:rPr>
        <w:t xml:space="preserve"> </w:t>
      </w:r>
      <w:r w:rsidRPr="00AC7746">
        <w:rPr>
          <w:i/>
        </w:rPr>
        <w:t>доходы.</w:t>
      </w:r>
      <w:r w:rsidR="00363E0A" w:rsidRPr="00AC7746">
        <w:rPr>
          <w:i/>
        </w:rPr>
        <w:t xml:space="preserve"> </w:t>
      </w:r>
      <w:r w:rsidRPr="00AC7746">
        <w:rPr>
          <w:i/>
        </w:rPr>
        <w:t>И</w:t>
      </w:r>
      <w:r w:rsidR="00363E0A" w:rsidRPr="00AC7746">
        <w:rPr>
          <w:i/>
        </w:rPr>
        <w:t xml:space="preserve"> </w:t>
      </w:r>
      <w:r w:rsidRPr="00AC7746">
        <w:rPr>
          <w:i/>
        </w:rPr>
        <w:t>для</w:t>
      </w:r>
      <w:r w:rsidR="00363E0A" w:rsidRPr="00AC7746">
        <w:rPr>
          <w:i/>
        </w:rPr>
        <w:t xml:space="preserve"> </w:t>
      </w:r>
      <w:r w:rsidRPr="00AC7746">
        <w:rPr>
          <w:i/>
        </w:rPr>
        <w:t>того,</w:t>
      </w:r>
      <w:r w:rsidR="00363E0A" w:rsidRPr="00AC7746">
        <w:rPr>
          <w:i/>
        </w:rPr>
        <w:t xml:space="preserve"> </w:t>
      </w:r>
      <w:r w:rsidRPr="00AC7746">
        <w:rPr>
          <w:i/>
        </w:rPr>
        <w:t>чтобы</w:t>
      </w:r>
      <w:r w:rsidR="00363E0A" w:rsidRPr="00AC7746">
        <w:rPr>
          <w:i/>
        </w:rPr>
        <w:t xml:space="preserve"> </w:t>
      </w:r>
      <w:r w:rsidRPr="00AC7746">
        <w:rPr>
          <w:i/>
        </w:rPr>
        <w:t>жить</w:t>
      </w:r>
      <w:r w:rsidR="00363E0A" w:rsidRPr="00AC7746">
        <w:rPr>
          <w:i/>
        </w:rPr>
        <w:t xml:space="preserve"> </w:t>
      </w:r>
      <w:r w:rsidRPr="00AC7746">
        <w:rPr>
          <w:i/>
        </w:rPr>
        <w:t>на</w:t>
      </w:r>
      <w:r w:rsidR="00363E0A" w:rsidRPr="00AC7746">
        <w:rPr>
          <w:i/>
        </w:rPr>
        <w:t xml:space="preserve"> </w:t>
      </w:r>
      <w:r w:rsidRPr="00AC7746">
        <w:rPr>
          <w:i/>
        </w:rPr>
        <w:t>пенсии</w:t>
      </w:r>
      <w:r w:rsidR="00363E0A" w:rsidRPr="00AC7746">
        <w:rPr>
          <w:i/>
        </w:rPr>
        <w:t xml:space="preserve"> </w:t>
      </w:r>
      <w:r w:rsidRPr="00AC7746">
        <w:rPr>
          <w:i/>
        </w:rPr>
        <w:t>в</w:t>
      </w:r>
      <w:r w:rsidR="00363E0A" w:rsidRPr="00AC7746">
        <w:rPr>
          <w:i/>
        </w:rPr>
        <w:t xml:space="preserve"> </w:t>
      </w:r>
      <w:r w:rsidRPr="00AC7746">
        <w:rPr>
          <w:i/>
        </w:rPr>
        <w:t>соответствии</w:t>
      </w:r>
      <w:r w:rsidR="00363E0A" w:rsidRPr="00AC7746">
        <w:rPr>
          <w:i/>
        </w:rPr>
        <w:t xml:space="preserve"> </w:t>
      </w:r>
      <w:r w:rsidRPr="00AC7746">
        <w:rPr>
          <w:i/>
        </w:rPr>
        <w:t>со</w:t>
      </w:r>
      <w:r w:rsidR="00363E0A" w:rsidRPr="00AC7746">
        <w:rPr>
          <w:i/>
        </w:rPr>
        <w:t xml:space="preserve"> </w:t>
      </w:r>
      <w:r w:rsidRPr="00AC7746">
        <w:rPr>
          <w:i/>
        </w:rPr>
        <w:t>своими</w:t>
      </w:r>
      <w:r w:rsidR="00363E0A" w:rsidRPr="00AC7746">
        <w:rPr>
          <w:i/>
        </w:rPr>
        <w:t xml:space="preserve"> </w:t>
      </w:r>
      <w:r w:rsidRPr="00AC7746">
        <w:rPr>
          <w:i/>
        </w:rPr>
        <w:t>привычками,</w:t>
      </w:r>
      <w:r w:rsidR="00363E0A" w:rsidRPr="00AC7746">
        <w:rPr>
          <w:i/>
        </w:rPr>
        <w:t xml:space="preserve"> </w:t>
      </w:r>
      <w:r w:rsidRPr="00AC7746">
        <w:rPr>
          <w:i/>
        </w:rPr>
        <w:t>уже</w:t>
      </w:r>
      <w:r w:rsidR="00363E0A" w:rsidRPr="00AC7746">
        <w:rPr>
          <w:i/>
        </w:rPr>
        <w:t xml:space="preserve"> </w:t>
      </w:r>
      <w:r w:rsidRPr="00AC7746">
        <w:rPr>
          <w:i/>
        </w:rPr>
        <w:t>сейчас</w:t>
      </w:r>
      <w:r w:rsidR="00363E0A" w:rsidRPr="00AC7746">
        <w:rPr>
          <w:i/>
        </w:rPr>
        <w:t xml:space="preserve"> </w:t>
      </w:r>
      <w:r w:rsidRPr="00AC7746">
        <w:rPr>
          <w:i/>
        </w:rPr>
        <w:t>я</w:t>
      </w:r>
      <w:r w:rsidR="00363E0A" w:rsidRPr="00AC7746">
        <w:rPr>
          <w:i/>
        </w:rPr>
        <w:t xml:space="preserve"> </w:t>
      </w:r>
      <w:r w:rsidRPr="00AC7746">
        <w:rPr>
          <w:i/>
        </w:rPr>
        <w:t>должна</w:t>
      </w:r>
      <w:r w:rsidR="00363E0A" w:rsidRPr="00AC7746">
        <w:rPr>
          <w:i/>
        </w:rPr>
        <w:t xml:space="preserve"> </w:t>
      </w:r>
      <w:r w:rsidRPr="00AC7746">
        <w:rPr>
          <w:i/>
        </w:rPr>
        <w:t>что-то</w:t>
      </w:r>
      <w:r w:rsidR="00363E0A" w:rsidRPr="00AC7746">
        <w:rPr>
          <w:i/>
        </w:rPr>
        <w:t xml:space="preserve"> </w:t>
      </w:r>
      <w:r w:rsidRPr="00AC7746">
        <w:rPr>
          <w:i/>
        </w:rPr>
        <w:t>делать,</w:t>
      </w:r>
      <w:r w:rsidR="00363E0A" w:rsidRPr="00AC7746">
        <w:rPr>
          <w:i/>
        </w:rPr>
        <w:t xml:space="preserve"> </w:t>
      </w:r>
      <w:r w:rsidRPr="00AC7746">
        <w:rPr>
          <w:i/>
        </w:rPr>
        <w:t>откладывать</w:t>
      </w:r>
      <w:r w:rsidR="00363E0A" w:rsidRPr="00AC7746">
        <w:rPr>
          <w:i/>
        </w:rPr>
        <w:t xml:space="preserve"> </w:t>
      </w:r>
      <w:r w:rsidRPr="00AC7746">
        <w:rPr>
          <w:i/>
        </w:rPr>
        <w:t>на</w:t>
      </w:r>
      <w:r w:rsidR="00363E0A" w:rsidRPr="00AC7746">
        <w:rPr>
          <w:i/>
        </w:rPr>
        <w:t xml:space="preserve"> </w:t>
      </w:r>
      <w:r w:rsidRPr="00AC7746">
        <w:rPr>
          <w:i/>
        </w:rPr>
        <w:t>будущее.</w:t>
      </w:r>
      <w:r w:rsidR="00363E0A" w:rsidRPr="00AC7746">
        <w:rPr>
          <w:i/>
        </w:rPr>
        <w:t xml:space="preserve"> </w:t>
      </w:r>
      <w:r w:rsidRPr="00AC7746">
        <w:rPr>
          <w:i/>
        </w:rPr>
        <w:t>И</w:t>
      </w:r>
      <w:r w:rsidR="00363E0A" w:rsidRPr="00AC7746">
        <w:rPr>
          <w:i/>
        </w:rPr>
        <w:t xml:space="preserve"> </w:t>
      </w:r>
      <w:r w:rsidRPr="00AC7746">
        <w:rPr>
          <w:i/>
        </w:rPr>
        <w:t>инструментом</w:t>
      </w:r>
      <w:r w:rsidR="00363E0A" w:rsidRPr="00AC7746">
        <w:rPr>
          <w:i/>
        </w:rPr>
        <w:t xml:space="preserve"> </w:t>
      </w:r>
      <w:r w:rsidRPr="00AC7746">
        <w:rPr>
          <w:i/>
        </w:rPr>
        <w:t>для</w:t>
      </w:r>
      <w:r w:rsidR="00363E0A" w:rsidRPr="00AC7746">
        <w:rPr>
          <w:i/>
        </w:rPr>
        <w:t xml:space="preserve"> </w:t>
      </w:r>
      <w:r w:rsidRPr="00AC7746">
        <w:rPr>
          <w:i/>
        </w:rPr>
        <w:t>этого</w:t>
      </w:r>
      <w:r w:rsidR="00363E0A" w:rsidRPr="00AC7746">
        <w:rPr>
          <w:i/>
        </w:rPr>
        <w:t xml:space="preserve"> </w:t>
      </w:r>
      <w:r w:rsidRPr="00AC7746">
        <w:rPr>
          <w:i/>
        </w:rPr>
        <w:t>являются</w:t>
      </w:r>
      <w:r w:rsidR="00363E0A" w:rsidRPr="00AC7746">
        <w:rPr>
          <w:i/>
        </w:rPr>
        <w:t xml:space="preserve"> </w:t>
      </w:r>
      <w:r w:rsidRPr="00AC7746">
        <w:rPr>
          <w:i/>
        </w:rPr>
        <w:t>пенсионные</w:t>
      </w:r>
      <w:r w:rsidR="00363E0A" w:rsidRPr="00AC7746">
        <w:rPr>
          <w:i/>
        </w:rPr>
        <w:t xml:space="preserve"> </w:t>
      </w:r>
      <w:r w:rsidRPr="00AC7746">
        <w:rPr>
          <w:i/>
        </w:rPr>
        <w:t>фонды.</w:t>
      </w:r>
      <w:r w:rsidR="00363E0A" w:rsidRPr="00AC7746">
        <w:rPr>
          <w:i/>
        </w:rPr>
        <w:t xml:space="preserve"> </w:t>
      </w:r>
      <w:r w:rsidRPr="00AC7746">
        <w:rPr>
          <w:i/>
        </w:rPr>
        <w:t>И</w:t>
      </w:r>
      <w:r w:rsidR="00363E0A" w:rsidRPr="00AC7746">
        <w:rPr>
          <w:i/>
        </w:rPr>
        <w:t xml:space="preserve"> </w:t>
      </w:r>
      <w:r w:rsidRPr="00AC7746">
        <w:rPr>
          <w:i/>
        </w:rPr>
        <w:t>они,</w:t>
      </w:r>
      <w:r w:rsidR="00363E0A" w:rsidRPr="00AC7746">
        <w:rPr>
          <w:i/>
        </w:rPr>
        <w:t xml:space="preserve"> </w:t>
      </w:r>
      <w:r w:rsidRPr="00AC7746">
        <w:rPr>
          <w:i/>
        </w:rPr>
        <w:t>если</w:t>
      </w:r>
      <w:r w:rsidR="00363E0A" w:rsidRPr="00AC7746">
        <w:rPr>
          <w:i/>
        </w:rPr>
        <w:t xml:space="preserve"> </w:t>
      </w:r>
      <w:r w:rsidRPr="00AC7746">
        <w:rPr>
          <w:i/>
        </w:rPr>
        <w:t>честно,</w:t>
      </w:r>
      <w:r w:rsidR="00363E0A" w:rsidRPr="00AC7746">
        <w:rPr>
          <w:i/>
        </w:rPr>
        <w:t xml:space="preserve"> </w:t>
      </w:r>
      <w:r w:rsidRPr="00AC7746">
        <w:rPr>
          <w:i/>
        </w:rPr>
        <w:t>не</w:t>
      </w:r>
      <w:r w:rsidR="00363E0A" w:rsidRPr="00AC7746">
        <w:rPr>
          <w:i/>
        </w:rPr>
        <w:t xml:space="preserve"> </w:t>
      </w:r>
      <w:r w:rsidRPr="00AC7746">
        <w:rPr>
          <w:i/>
        </w:rPr>
        <w:t>имеют</w:t>
      </w:r>
      <w:r w:rsidR="00363E0A" w:rsidRPr="00AC7746">
        <w:rPr>
          <w:i/>
        </w:rPr>
        <w:t xml:space="preserve"> </w:t>
      </w:r>
      <w:r w:rsidRPr="00AC7746">
        <w:rPr>
          <w:i/>
        </w:rPr>
        <w:t>никакого</w:t>
      </w:r>
      <w:r w:rsidR="00363E0A" w:rsidRPr="00AC7746">
        <w:rPr>
          <w:i/>
        </w:rPr>
        <w:t xml:space="preserve"> </w:t>
      </w:r>
      <w:r w:rsidRPr="00AC7746">
        <w:rPr>
          <w:i/>
        </w:rPr>
        <w:t>отношения</w:t>
      </w:r>
      <w:r w:rsidR="00363E0A" w:rsidRPr="00AC7746">
        <w:rPr>
          <w:i/>
        </w:rPr>
        <w:t xml:space="preserve"> </w:t>
      </w:r>
      <w:r w:rsidRPr="00AC7746">
        <w:rPr>
          <w:i/>
        </w:rPr>
        <w:t>к</w:t>
      </w:r>
      <w:r w:rsidR="00363E0A" w:rsidRPr="00AC7746">
        <w:rPr>
          <w:i/>
        </w:rPr>
        <w:t xml:space="preserve"> </w:t>
      </w:r>
      <w:r w:rsidRPr="00AC7746">
        <w:rPr>
          <w:i/>
        </w:rPr>
        <w:t>пенсионной</w:t>
      </w:r>
      <w:r w:rsidR="00363E0A" w:rsidRPr="00AC7746">
        <w:rPr>
          <w:i/>
        </w:rPr>
        <w:t xml:space="preserve"> </w:t>
      </w:r>
      <w:r w:rsidRPr="00AC7746">
        <w:rPr>
          <w:i/>
        </w:rPr>
        <w:t>реформе</w:t>
      </w:r>
      <w:r w:rsidR="00363E0A" w:rsidRPr="00AC7746">
        <w:rPr>
          <w:i/>
        </w:rPr>
        <w:t xml:space="preserve"> </w:t>
      </w:r>
      <w:r w:rsidRPr="00AC7746">
        <w:rPr>
          <w:i/>
        </w:rPr>
        <w:t>-</w:t>
      </w:r>
      <w:r w:rsidR="00363E0A" w:rsidRPr="00AC7746">
        <w:rPr>
          <w:i/>
        </w:rPr>
        <w:t xml:space="preserve"> </w:t>
      </w:r>
      <w:r w:rsidRPr="00AC7746">
        <w:rPr>
          <w:i/>
        </w:rPr>
        <w:t>также</w:t>
      </w:r>
      <w:r w:rsidR="00363E0A" w:rsidRPr="00AC7746">
        <w:rPr>
          <w:i/>
        </w:rPr>
        <w:t xml:space="preserve"> </w:t>
      </w:r>
      <w:r w:rsidRPr="00AC7746">
        <w:rPr>
          <w:i/>
        </w:rPr>
        <w:t>как</w:t>
      </w:r>
      <w:r w:rsidR="00363E0A" w:rsidRPr="00AC7746">
        <w:rPr>
          <w:i/>
        </w:rPr>
        <w:t xml:space="preserve"> </w:t>
      </w:r>
      <w:r w:rsidRPr="00AC7746">
        <w:rPr>
          <w:i/>
        </w:rPr>
        <w:t>банки,</w:t>
      </w:r>
      <w:r w:rsidR="00363E0A" w:rsidRPr="00AC7746">
        <w:rPr>
          <w:i/>
        </w:rPr>
        <w:t xml:space="preserve"> </w:t>
      </w:r>
      <w:r w:rsidRPr="00AC7746">
        <w:rPr>
          <w:i/>
        </w:rPr>
        <w:t>страховые,</w:t>
      </w:r>
      <w:r w:rsidR="00363E0A" w:rsidRPr="00AC7746">
        <w:rPr>
          <w:i/>
        </w:rPr>
        <w:t xml:space="preserve"> </w:t>
      </w:r>
      <w:r w:rsidRPr="00AC7746">
        <w:rPr>
          <w:i/>
        </w:rPr>
        <w:t>управляющие,</w:t>
      </w:r>
      <w:r w:rsidR="00363E0A" w:rsidRPr="00AC7746">
        <w:rPr>
          <w:i/>
        </w:rPr>
        <w:t xml:space="preserve"> </w:t>
      </w:r>
      <w:r w:rsidRPr="00AC7746">
        <w:rPr>
          <w:i/>
        </w:rPr>
        <w:t>брокерские</w:t>
      </w:r>
      <w:r w:rsidR="00363E0A" w:rsidRPr="00AC7746">
        <w:rPr>
          <w:i/>
        </w:rPr>
        <w:t xml:space="preserve"> </w:t>
      </w:r>
      <w:r w:rsidRPr="00AC7746">
        <w:rPr>
          <w:i/>
        </w:rPr>
        <w:t>компании.</w:t>
      </w:r>
      <w:r w:rsidR="00363E0A" w:rsidRPr="00AC7746">
        <w:rPr>
          <w:i/>
        </w:rPr>
        <w:t xml:space="preserve"> </w:t>
      </w:r>
      <w:r w:rsidRPr="00AC7746">
        <w:rPr>
          <w:i/>
        </w:rPr>
        <w:t>Это</w:t>
      </w:r>
      <w:r w:rsidR="00363E0A" w:rsidRPr="00AC7746">
        <w:rPr>
          <w:i/>
        </w:rPr>
        <w:t xml:space="preserve"> </w:t>
      </w:r>
      <w:r w:rsidRPr="00AC7746">
        <w:rPr>
          <w:i/>
        </w:rPr>
        <w:t>просто</w:t>
      </w:r>
      <w:r w:rsidR="00363E0A" w:rsidRPr="00AC7746">
        <w:rPr>
          <w:i/>
        </w:rPr>
        <w:t xml:space="preserve"> </w:t>
      </w:r>
      <w:r w:rsidRPr="00AC7746">
        <w:rPr>
          <w:i/>
        </w:rPr>
        <w:t>один</w:t>
      </w:r>
      <w:r w:rsidR="00363E0A" w:rsidRPr="00AC7746">
        <w:rPr>
          <w:i/>
        </w:rPr>
        <w:t xml:space="preserve"> </w:t>
      </w:r>
      <w:r w:rsidRPr="00AC7746">
        <w:rPr>
          <w:i/>
        </w:rPr>
        <w:t>из</w:t>
      </w:r>
      <w:r w:rsidR="00363E0A" w:rsidRPr="00AC7746">
        <w:rPr>
          <w:i/>
        </w:rPr>
        <w:t xml:space="preserve"> </w:t>
      </w:r>
      <w:r w:rsidRPr="00AC7746">
        <w:rPr>
          <w:i/>
        </w:rPr>
        <w:t>инструментов,</w:t>
      </w:r>
      <w:r w:rsidR="00363E0A" w:rsidRPr="00AC7746">
        <w:rPr>
          <w:i/>
        </w:rPr>
        <w:t xml:space="preserve"> </w:t>
      </w:r>
      <w:r w:rsidRPr="00AC7746">
        <w:rPr>
          <w:i/>
        </w:rPr>
        <w:t>который</w:t>
      </w:r>
      <w:r w:rsidR="00363E0A" w:rsidRPr="00AC7746">
        <w:rPr>
          <w:i/>
        </w:rPr>
        <w:t xml:space="preserve"> </w:t>
      </w:r>
      <w:r w:rsidRPr="00AC7746">
        <w:rPr>
          <w:i/>
        </w:rPr>
        <w:t>помогает</w:t>
      </w:r>
      <w:r w:rsidR="00363E0A" w:rsidRPr="00AC7746">
        <w:rPr>
          <w:i/>
        </w:rPr>
        <w:t xml:space="preserve"> </w:t>
      </w:r>
      <w:r w:rsidRPr="00AC7746">
        <w:rPr>
          <w:i/>
        </w:rPr>
        <w:t>накапливать,</w:t>
      </w:r>
      <w:r w:rsidR="00363E0A" w:rsidRPr="00AC7746">
        <w:rPr>
          <w:i/>
        </w:rPr>
        <w:t xml:space="preserve"> </w:t>
      </w:r>
      <w:r w:rsidRPr="00AC7746">
        <w:rPr>
          <w:i/>
        </w:rPr>
        <w:t>а</w:t>
      </w:r>
      <w:r w:rsidR="00363E0A" w:rsidRPr="00AC7746">
        <w:rPr>
          <w:i/>
        </w:rPr>
        <w:t xml:space="preserve"> </w:t>
      </w:r>
      <w:r w:rsidRPr="00AC7746">
        <w:rPr>
          <w:i/>
        </w:rPr>
        <w:t>потом</w:t>
      </w:r>
      <w:r w:rsidR="00363E0A" w:rsidRPr="00AC7746">
        <w:rPr>
          <w:i/>
        </w:rPr>
        <w:t xml:space="preserve"> </w:t>
      </w:r>
      <w:r w:rsidRPr="00AC7746">
        <w:rPr>
          <w:i/>
        </w:rPr>
        <w:t>жить</w:t>
      </w:r>
      <w:r w:rsidR="00363E0A" w:rsidRPr="00AC7746">
        <w:rPr>
          <w:i/>
        </w:rPr>
        <w:t xml:space="preserve"> </w:t>
      </w:r>
      <w:r w:rsidRPr="00AC7746">
        <w:rPr>
          <w:i/>
        </w:rPr>
        <w:t>нормально</w:t>
      </w:r>
      <w:r w:rsidR="00363E0A" w:rsidRPr="00AC7746">
        <w:rPr>
          <w:i/>
        </w:rPr>
        <w:t xml:space="preserve"> </w:t>
      </w:r>
      <w:r w:rsidRPr="00AC7746">
        <w:rPr>
          <w:i/>
        </w:rPr>
        <w:t>после</w:t>
      </w:r>
      <w:r w:rsidR="00363E0A" w:rsidRPr="00AC7746">
        <w:rPr>
          <w:i/>
        </w:rPr>
        <w:t xml:space="preserve"> </w:t>
      </w:r>
      <w:r w:rsidRPr="00AC7746">
        <w:rPr>
          <w:i/>
        </w:rPr>
        <w:t>выхода</w:t>
      </w:r>
      <w:r w:rsidR="00363E0A" w:rsidRPr="00AC7746">
        <w:rPr>
          <w:i/>
        </w:rPr>
        <w:t xml:space="preserve"> </w:t>
      </w:r>
      <w:r w:rsidRPr="00AC7746">
        <w:rPr>
          <w:i/>
        </w:rPr>
        <w:t>на</w:t>
      </w:r>
      <w:r w:rsidR="00363E0A" w:rsidRPr="00AC7746">
        <w:rPr>
          <w:i/>
        </w:rPr>
        <w:t xml:space="preserve"> </w:t>
      </w:r>
      <w:r w:rsidRPr="00AC7746">
        <w:rPr>
          <w:i/>
        </w:rPr>
        <w:t>пенсию</w:t>
      </w:r>
      <w:r w:rsidR="000C11E0" w:rsidRPr="00AC7746">
        <w:rPr>
          <w:i/>
        </w:rPr>
        <w:t>»</w:t>
      </w:r>
    </w:p>
    <w:p w:rsidR="00A0290C" w:rsidRPr="00AC7746" w:rsidRDefault="00A0290C" w:rsidP="009D66A1">
      <w:pPr>
        <w:pStyle w:val="a9"/>
        <w:rPr>
          <w:u w:val="single"/>
        </w:rPr>
      </w:pPr>
      <w:bookmarkStart w:id="6" w:name="_Toc246216357"/>
      <w:bookmarkStart w:id="7" w:name="_Toc246297404"/>
      <w:bookmarkStart w:id="8" w:name="_Toc246216257"/>
      <w:bookmarkStart w:id="9" w:name="_Toc226038294"/>
      <w:bookmarkStart w:id="10" w:name="_Toc245698447"/>
      <w:bookmarkStart w:id="11" w:name="_Toc245783070"/>
      <w:bookmarkStart w:id="12" w:name="_Toc245869107"/>
      <w:bookmarkStart w:id="13" w:name="_Toc246129443"/>
      <w:r w:rsidRPr="00AC7746">
        <w:rPr>
          <w:u w:val="single"/>
        </w:rPr>
        <w:lastRenderedPageBreak/>
        <w:t>ОГЛАВЛЕНИЕ</w:t>
      </w:r>
    </w:p>
    <w:p w:rsidR="00204166" w:rsidRPr="001121EB" w:rsidRDefault="000B5567">
      <w:pPr>
        <w:pStyle w:val="12"/>
        <w:tabs>
          <w:tab w:val="right" w:leader="dot" w:pos="9061"/>
        </w:tabs>
        <w:rPr>
          <w:rFonts w:ascii="Calibri" w:hAnsi="Calibri"/>
          <w:b w:val="0"/>
          <w:noProof/>
          <w:sz w:val="22"/>
          <w:szCs w:val="22"/>
        </w:rPr>
      </w:pPr>
      <w:r w:rsidRPr="00AC7746">
        <w:rPr>
          <w:caps/>
        </w:rPr>
        <w:fldChar w:fldCharType="begin"/>
      </w:r>
      <w:r w:rsidR="00310633" w:rsidRPr="00AC7746">
        <w:rPr>
          <w:caps/>
        </w:rPr>
        <w:instrText xml:space="preserve"> TOC \o "1-5" \h \z \u </w:instrText>
      </w:r>
      <w:r w:rsidRPr="00AC7746">
        <w:rPr>
          <w:caps/>
        </w:rPr>
        <w:fldChar w:fldCharType="separate"/>
      </w:r>
      <w:hyperlink w:anchor="_Toc146003175" w:history="1">
        <w:r w:rsidR="00204166" w:rsidRPr="00260155">
          <w:rPr>
            <w:rStyle w:val="a3"/>
            <w:noProof/>
          </w:rPr>
          <w:t>Темы</w:t>
        </w:r>
        <w:r w:rsidR="00204166" w:rsidRPr="00260155">
          <w:rPr>
            <w:rStyle w:val="a3"/>
            <w:rFonts w:ascii="Arial Rounded MT Bold" w:hAnsi="Arial Rounded MT Bold"/>
            <w:noProof/>
          </w:rPr>
          <w:t xml:space="preserve"> </w:t>
        </w:r>
        <w:r w:rsidR="00204166" w:rsidRPr="00260155">
          <w:rPr>
            <w:rStyle w:val="a3"/>
            <w:noProof/>
          </w:rPr>
          <w:t>дня</w:t>
        </w:r>
        <w:r w:rsidR="00204166">
          <w:rPr>
            <w:noProof/>
            <w:webHidden/>
          </w:rPr>
          <w:tab/>
        </w:r>
        <w:r w:rsidR="00204166">
          <w:rPr>
            <w:noProof/>
            <w:webHidden/>
          </w:rPr>
          <w:fldChar w:fldCharType="begin"/>
        </w:r>
        <w:r w:rsidR="00204166">
          <w:rPr>
            <w:noProof/>
            <w:webHidden/>
          </w:rPr>
          <w:instrText xml:space="preserve"> PAGEREF _Toc146003175 \h </w:instrText>
        </w:r>
        <w:r w:rsidR="00204166">
          <w:rPr>
            <w:noProof/>
            <w:webHidden/>
          </w:rPr>
        </w:r>
        <w:r w:rsidR="00204166">
          <w:rPr>
            <w:noProof/>
            <w:webHidden/>
          </w:rPr>
          <w:fldChar w:fldCharType="separate"/>
        </w:r>
        <w:r w:rsidR="00204166">
          <w:rPr>
            <w:noProof/>
            <w:webHidden/>
          </w:rPr>
          <w:t>2</w:t>
        </w:r>
        <w:r w:rsidR="00204166">
          <w:rPr>
            <w:noProof/>
            <w:webHidden/>
          </w:rPr>
          <w:fldChar w:fldCharType="end"/>
        </w:r>
      </w:hyperlink>
    </w:p>
    <w:p w:rsidR="00204166" w:rsidRPr="001121EB" w:rsidRDefault="00204166">
      <w:pPr>
        <w:pStyle w:val="12"/>
        <w:tabs>
          <w:tab w:val="right" w:leader="dot" w:pos="9061"/>
        </w:tabs>
        <w:rPr>
          <w:rFonts w:ascii="Calibri" w:hAnsi="Calibri"/>
          <w:b w:val="0"/>
          <w:noProof/>
          <w:sz w:val="22"/>
          <w:szCs w:val="22"/>
        </w:rPr>
      </w:pPr>
      <w:hyperlink w:anchor="_Toc146003176" w:history="1">
        <w:r w:rsidRPr="00260155">
          <w:rPr>
            <w:rStyle w:val="a3"/>
            <w:noProof/>
          </w:rPr>
          <w:t>НОВОСТИ ПЕНСИОННОЙ ОТРАСЛИ</w:t>
        </w:r>
        <w:r>
          <w:rPr>
            <w:noProof/>
            <w:webHidden/>
          </w:rPr>
          <w:tab/>
        </w:r>
        <w:r>
          <w:rPr>
            <w:noProof/>
            <w:webHidden/>
          </w:rPr>
          <w:fldChar w:fldCharType="begin"/>
        </w:r>
        <w:r>
          <w:rPr>
            <w:noProof/>
            <w:webHidden/>
          </w:rPr>
          <w:instrText xml:space="preserve"> PAGEREF _Toc146003176 \h </w:instrText>
        </w:r>
        <w:r>
          <w:rPr>
            <w:noProof/>
            <w:webHidden/>
          </w:rPr>
        </w:r>
        <w:r>
          <w:rPr>
            <w:noProof/>
            <w:webHidden/>
          </w:rPr>
          <w:fldChar w:fldCharType="separate"/>
        </w:r>
        <w:r>
          <w:rPr>
            <w:noProof/>
            <w:webHidden/>
          </w:rPr>
          <w:t>11</w:t>
        </w:r>
        <w:r>
          <w:rPr>
            <w:noProof/>
            <w:webHidden/>
          </w:rPr>
          <w:fldChar w:fldCharType="end"/>
        </w:r>
      </w:hyperlink>
    </w:p>
    <w:p w:rsidR="00204166" w:rsidRPr="001121EB" w:rsidRDefault="00204166">
      <w:pPr>
        <w:pStyle w:val="12"/>
        <w:tabs>
          <w:tab w:val="right" w:leader="dot" w:pos="9061"/>
        </w:tabs>
        <w:rPr>
          <w:rFonts w:ascii="Calibri" w:hAnsi="Calibri"/>
          <w:b w:val="0"/>
          <w:noProof/>
          <w:sz w:val="22"/>
          <w:szCs w:val="22"/>
        </w:rPr>
      </w:pPr>
      <w:hyperlink w:anchor="_Toc146003177" w:history="1">
        <w:r w:rsidRPr="00260155">
          <w:rPr>
            <w:rStyle w:val="a3"/>
            <w:noProof/>
          </w:rPr>
          <w:t>Новости отрасли НПФ</w:t>
        </w:r>
        <w:r>
          <w:rPr>
            <w:noProof/>
            <w:webHidden/>
          </w:rPr>
          <w:tab/>
        </w:r>
        <w:r>
          <w:rPr>
            <w:noProof/>
            <w:webHidden/>
          </w:rPr>
          <w:fldChar w:fldCharType="begin"/>
        </w:r>
        <w:r>
          <w:rPr>
            <w:noProof/>
            <w:webHidden/>
          </w:rPr>
          <w:instrText xml:space="preserve"> PAGEREF _Toc146003177 \h </w:instrText>
        </w:r>
        <w:r>
          <w:rPr>
            <w:noProof/>
            <w:webHidden/>
          </w:rPr>
        </w:r>
        <w:r>
          <w:rPr>
            <w:noProof/>
            <w:webHidden/>
          </w:rPr>
          <w:fldChar w:fldCharType="separate"/>
        </w:r>
        <w:r>
          <w:rPr>
            <w:noProof/>
            <w:webHidden/>
          </w:rPr>
          <w:t>11</w:t>
        </w:r>
        <w:r>
          <w:rPr>
            <w:noProof/>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178" w:history="1">
        <w:r w:rsidRPr="00260155">
          <w:rPr>
            <w:rStyle w:val="a3"/>
            <w:noProof/>
          </w:rPr>
          <w:t>Frank Media, 18.09.2023, Галина Морозова: «Для пенсионных фондов ближайшее время - это лет пять»</w:t>
        </w:r>
        <w:r>
          <w:rPr>
            <w:noProof/>
            <w:webHidden/>
          </w:rPr>
          <w:tab/>
        </w:r>
        <w:r>
          <w:rPr>
            <w:noProof/>
            <w:webHidden/>
          </w:rPr>
          <w:fldChar w:fldCharType="begin"/>
        </w:r>
        <w:r>
          <w:rPr>
            <w:noProof/>
            <w:webHidden/>
          </w:rPr>
          <w:instrText xml:space="preserve"> PAGEREF _Toc146003178 \h </w:instrText>
        </w:r>
        <w:r>
          <w:rPr>
            <w:noProof/>
            <w:webHidden/>
          </w:rPr>
        </w:r>
        <w:r>
          <w:rPr>
            <w:noProof/>
            <w:webHidden/>
          </w:rPr>
          <w:fldChar w:fldCharType="separate"/>
        </w:r>
        <w:r>
          <w:rPr>
            <w:noProof/>
            <w:webHidden/>
          </w:rPr>
          <w:t>11</w:t>
        </w:r>
        <w:r>
          <w:rPr>
            <w:noProof/>
            <w:webHidden/>
          </w:rPr>
          <w:fldChar w:fldCharType="end"/>
        </w:r>
      </w:hyperlink>
    </w:p>
    <w:p w:rsidR="00204166" w:rsidRPr="001121EB" w:rsidRDefault="00204166">
      <w:pPr>
        <w:pStyle w:val="31"/>
        <w:rPr>
          <w:rFonts w:ascii="Calibri" w:hAnsi="Calibri"/>
          <w:sz w:val="22"/>
          <w:szCs w:val="22"/>
        </w:rPr>
      </w:pPr>
      <w:hyperlink w:anchor="_Toc146003179" w:history="1">
        <w:r w:rsidRPr="00260155">
          <w:rPr>
            <w:rStyle w:val="a3"/>
          </w:rPr>
          <w:t>О запускаемой программе долгосрочных сбережений, гарантировании пенсий и судьбе более миллиона клиентов НПФ пенсионного дивизиона ГК «Регион», рассказала его куратор Галина Морозова.</w:t>
        </w:r>
        <w:r>
          <w:rPr>
            <w:webHidden/>
          </w:rPr>
          <w:tab/>
        </w:r>
        <w:r>
          <w:rPr>
            <w:webHidden/>
          </w:rPr>
          <w:fldChar w:fldCharType="begin"/>
        </w:r>
        <w:r>
          <w:rPr>
            <w:webHidden/>
          </w:rPr>
          <w:instrText xml:space="preserve"> PAGEREF _Toc146003179 \h </w:instrText>
        </w:r>
        <w:r>
          <w:rPr>
            <w:webHidden/>
          </w:rPr>
        </w:r>
        <w:r>
          <w:rPr>
            <w:webHidden/>
          </w:rPr>
          <w:fldChar w:fldCharType="separate"/>
        </w:r>
        <w:r>
          <w:rPr>
            <w:webHidden/>
          </w:rPr>
          <w:t>11</w:t>
        </w:r>
        <w:r>
          <w:rPr>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180" w:history="1">
        <w:r w:rsidRPr="00260155">
          <w:rPr>
            <w:rStyle w:val="a3"/>
            <w:noProof/>
          </w:rPr>
          <w:t>Frank Media, 18.09.2023, ГК «Регион» может в следующем году снова начать объединение своих НПФ</w:t>
        </w:r>
        <w:r>
          <w:rPr>
            <w:noProof/>
            <w:webHidden/>
          </w:rPr>
          <w:tab/>
        </w:r>
        <w:r>
          <w:rPr>
            <w:noProof/>
            <w:webHidden/>
          </w:rPr>
          <w:fldChar w:fldCharType="begin"/>
        </w:r>
        <w:r>
          <w:rPr>
            <w:noProof/>
            <w:webHidden/>
          </w:rPr>
          <w:instrText xml:space="preserve"> PAGEREF _Toc146003180 \h </w:instrText>
        </w:r>
        <w:r>
          <w:rPr>
            <w:noProof/>
            <w:webHidden/>
          </w:rPr>
        </w:r>
        <w:r>
          <w:rPr>
            <w:noProof/>
            <w:webHidden/>
          </w:rPr>
          <w:fldChar w:fldCharType="separate"/>
        </w:r>
        <w:r>
          <w:rPr>
            <w:noProof/>
            <w:webHidden/>
          </w:rPr>
          <w:t>31</w:t>
        </w:r>
        <w:r>
          <w:rPr>
            <w:noProof/>
            <w:webHidden/>
          </w:rPr>
          <w:fldChar w:fldCharType="end"/>
        </w:r>
      </w:hyperlink>
    </w:p>
    <w:p w:rsidR="00204166" w:rsidRPr="001121EB" w:rsidRDefault="00204166">
      <w:pPr>
        <w:pStyle w:val="31"/>
        <w:rPr>
          <w:rFonts w:ascii="Calibri" w:hAnsi="Calibri"/>
          <w:sz w:val="22"/>
          <w:szCs w:val="22"/>
        </w:rPr>
      </w:pPr>
      <w:hyperlink w:anchor="_Toc146003181" w:history="1">
        <w:r w:rsidRPr="00260155">
          <w:rPr>
            <w:rStyle w:val="a3"/>
          </w:rPr>
          <w:t>Группа компаний (ГК) «Регион» планирует вновь начать процесс объединения своих негосударственных пенсионных фондов (НПФ), рассказала в интервью Frank Media куратор пенсионного дивизиона ГК заместитель гендиректора ИК «Регион» Галина Морозова.</w:t>
        </w:r>
        <w:r>
          <w:rPr>
            <w:webHidden/>
          </w:rPr>
          <w:tab/>
        </w:r>
        <w:r>
          <w:rPr>
            <w:webHidden/>
          </w:rPr>
          <w:fldChar w:fldCharType="begin"/>
        </w:r>
        <w:r>
          <w:rPr>
            <w:webHidden/>
          </w:rPr>
          <w:instrText xml:space="preserve"> PAGEREF _Toc146003181 \h </w:instrText>
        </w:r>
        <w:r>
          <w:rPr>
            <w:webHidden/>
          </w:rPr>
        </w:r>
        <w:r>
          <w:rPr>
            <w:webHidden/>
          </w:rPr>
          <w:fldChar w:fldCharType="separate"/>
        </w:r>
        <w:r>
          <w:rPr>
            <w:webHidden/>
          </w:rPr>
          <w:t>31</w:t>
        </w:r>
        <w:r>
          <w:rPr>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182" w:history="1">
        <w:r w:rsidRPr="00260155">
          <w:rPr>
            <w:rStyle w:val="a3"/>
            <w:noProof/>
          </w:rPr>
          <w:t>Faktologia, 18.09.2023, Губернатор ХМАО Комарова решила отказаться от пенсионного бизнеса</w:t>
        </w:r>
        <w:r>
          <w:rPr>
            <w:noProof/>
            <w:webHidden/>
          </w:rPr>
          <w:tab/>
        </w:r>
        <w:r>
          <w:rPr>
            <w:noProof/>
            <w:webHidden/>
          </w:rPr>
          <w:fldChar w:fldCharType="begin"/>
        </w:r>
        <w:r>
          <w:rPr>
            <w:noProof/>
            <w:webHidden/>
          </w:rPr>
          <w:instrText xml:space="preserve"> PAGEREF _Toc146003182 \h </w:instrText>
        </w:r>
        <w:r>
          <w:rPr>
            <w:noProof/>
            <w:webHidden/>
          </w:rPr>
        </w:r>
        <w:r>
          <w:rPr>
            <w:noProof/>
            <w:webHidden/>
          </w:rPr>
          <w:fldChar w:fldCharType="separate"/>
        </w:r>
        <w:r>
          <w:rPr>
            <w:noProof/>
            <w:webHidden/>
          </w:rPr>
          <w:t>31</w:t>
        </w:r>
        <w:r>
          <w:rPr>
            <w:noProof/>
            <w:webHidden/>
          </w:rPr>
          <w:fldChar w:fldCharType="end"/>
        </w:r>
      </w:hyperlink>
    </w:p>
    <w:p w:rsidR="00204166" w:rsidRPr="001121EB" w:rsidRDefault="00204166">
      <w:pPr>
        <w:pStyle w:val="31"/>
        <w:rPr>
          <w:rFonts w:ascii="Calibri" w:hAnsi="Calibri"/>
          <w:sz w:val="22"/>
          <w:szCs w:val="22"/>
        </w:rPr>
      </w:pPr>
      <w:hyperlink w:anchor="_Toc146003183" w:history="1">
        <w:r w:rsidRPr="00260155">
          <w:rPr>
            <w:rStyle w:val="a3"/>
          </w:rPr>
          <w:t>Власти Ханты-Мансийского автономного округа впервые публично объявили о желании продать Ханты-Мансийский негосударственный пенсионный фонд (НПФ). Это один из последних крупных активов правительства, который достался главе Югры Наталье Комаровой от команды первого губернатора Александра Филипенко и который она еще не успела приватизировать.</w:t>
        </w:r>
        <w:r>
          <w:rPr>
            <w:webHidden/>
          </w:rPr>
          <w:tab/>
        </w:r>
        <w:r>
          <w:rPr>
            <w:webHidden/>
          </w:rPr>
          <w:fldChar w:fldCharType="begin"/>
        </w:r>
        <w:r>
          <w:rPr>
            <w:webHidden/>
          </w:rPr>
          <w:instrText xml:space="preserve"> PAGEREF _Toc146003183 \h </w:instrText>
        </w:r>
        <w:r>
          <w:rPr>
            <w:webHidden/>
          </w:rPr>
        </w:r>
        <w:r>
          <w:rPr>
            <w:webHidden/>
          </w:rPr>
          <w:fldChar w:fldCharType="separate"/>
        </w:r>
        <w:r>
          <w:rPr>
            <w:webHidden/>
          </w:rPr>
          <w:t>31</w:t>
        </w:r>
        <w:r>
          <w:rPr>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184" w:history="1">
        <w:r w:rsidRPr="00260155">
          <w:rPr>
            <w:rStyle w:val="a3"/>
            <w:noProof/>
          </w:rPr>
          <w:t>Вести КАМАЗа, 17.09.2023, За 2023 год вложения участников пенсионной программы «КАМАЗа» увеличатся в 2,2 раза</w:t>
        </w:r>
        <w:r>
          <w:rPr>
            <w:noProof/>
            <w:webHidden/>
          </w:rPr>
          <w:tab/>
        </w:r>
        <w:r>
          <w:rPr>
            <w:noProof/>
            <w:webHidden/>
          </w:rPr>
          <w:fldChar w:fldCharType="begin"/>
        </w:r>
        <w:r>
          <w:rPr>
            <w:noProof/>
            <w:webHidden/>
          </w:rPr>
          <w:instrText xml:space="preserve"> PAGEREF _Toc146003184 \h </w:instrText>
        </w:r>
        <w:r>
          <w:rPr>
            <w:noProof/>
            <w:webHidden/>
          </w:rPr>
        </w:r>
        <w:r>
          <w:rPr>
            <w:noProof/>
            <w:webHidden/>
          </w:rPr>
          <w:fldChar w:fldCharType="separate"/>
        </w:r>
        <w:r>
          <w:rPr>
            <w:noProof/>
            <w:webHidden/>
          </w:rPr>
          <w:t>33</w:t>
        </w:r>
        <w:r>
          <w:rPr>
            <w:noProof/>
            <w:webHidden/>
          </w:rPr>
          <w:fldChar w:fldCharType="end"/>
        </w:r>
      </w:hyperlink>
    </w:p>
    <w:p w:rsidR="00204166" w:rsidRPr="001121EB" w:rsidRDefault="00204166">
      <w:pPr>
        <w:pStyle w:val="31"/>
        <w:rPr>
          <w:rFonts w:ascii="Calibri" w:hAnsi="Calibri"/>
          <w:sz w:val="22"/>
          <w:szCs w:val="22"/>
        </w:rPr>
      </w:pPr>
      <w:hyperlink w:anchor="_Toc146003185" w:history="1">
        <w:r w:rsidRPr="00260155">
          <w:rPr>
            <w:rStyle w:val="a3"/>
          </w:rPr>
          <w:t>За первое полугодие 2023 года в пенсионную программу «КАМАЗа» вступили 510 новых участников - с ними общее число работников, формирующих негосударственную пенсию в АО «НПФ «Первый промышленный альянс» приблизилось к 8 тыс. человек - это примерно каждый пятый заводчанин. В среднем за этот год будущие пенсионеры получат по 2,2 рубля от компании на каждый рубль, вложенный самостоятельно.</w:t>
        </w:r>
        <w:r>
          <w:rPr>
            <w:webHidden/>
          </w:rPr>
          <w:tab/>
        </w:r>
        <w:r>
          <w:rPr>
            <w:webHidden/>
          </w:rPr>
          <w:fldChar w:fldCharType="begin"/>
        </w:r>
        <w:r>
          <w:rPr>
            <w:webHidden/>
          </w:rPr>
          <w:instrText xml:space="preserve"> PAGEREF _Toc146003185 \h </w:instrText>
        </w:r>
        <w:r>
          <w:rPr>
            <w:webHidden/>
          </w:rPr>
        </w:r>
        <w:r>
          <w:rPr>
            <w:webHidden/>
          </w:rPr>
          <w:fldChar w:fldCharType="separate"/>
        </w:r>
        <w:r>
          <w:rPr>
            <w:webHidden/>
          </w:rPr>
          <w:t>33</w:t>
        </w:r>
        <w:r>
          <w:rPr>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186" w:history="1">
        <w:r w:rsidRPr="00260155">
          <w:rPr>
            <w:rStyle w:val="a3"/>
            <w:noProof/>
          </w:rPr>
          <w:t>ГТРК Тамбов, 18.09.2023, Долгосрочные накопления - новый финансовый инструмент</w:t>
        </w:r>
        <w:r>
          <w:rPr>
            <w:noProof/>
            <w:webHidden/>
          </w:rPr>
          <w:tab/>
        </w:r>
        <w:r>
          <w:rPr>
            <w:noProof/>
            <w:webHidden/>
          </w:rPr>
          <w:fldChar w:fldCharType="begin"/>
        </w:r>
        <w:r>
          <w:rPr>
            <w:noProof/>
            <w:webHidden/>
          </w:rPr>
          <w:instrText xml:space="preserve"> PAGEREF _Toc146003186 \h </w:instrText>
        </w:r>
        <w:r>
          <w:rPr>
            <w:noProof/>
            <w:webHidden/>
          </w:rPr>
        </w:r>
        <w:r>
          <w:rPr>
            <w:noProof/>
            <w:webHidden/>
          </w:rPr>
          <w:fldChar w:fldCharType="separate"/>
        </w:r>
        <w:r>
          <w:rPr>
            <w:noProof/>
            <w:webHidden/>
          </w:rPr>
          <w:t>33</w:t>
        </w:r>
        <w:r>
          <w:rPr>
            <w:noProof/>
            <w:webHidden/>
          </w:rPr>
          <w:fldChar w:fldCharType="end"/>
        </w:r>
      </w:hyperlink>
    </w:p>
    <w:p w:rsidR="00204166" w:rsidRPr="001121EB" w:rsidRDefault="00204166">
      <w:pPr>
        <w:pStyle w:val="31"/>
        <w:rPr>
          <w:rFonts w:ascii="Calibri" w:hAnsi="Calibri"/>
          <w:sz w:val="22"/>
          <w:szCs w:val="22"/>
        </w:rPr>
      </w:pPr>
      <w:hyperlink w:anchor="_Toc146003187" w:history="1">
        <w:r w:rsidRPr="00260155">
          <w:rPr>
            <w:rStyle w:val="a3"/>
          </w:rPr>
          <w:t>Отложить деньги в банку или накопить деньги в банке? Так или иначе можно создать финансовую подушку безопасности. А если к делу подключается государство, то процесс накопления может пойти ускоренными темпами. Министерство финансов совместно с Банком России готовятся запустить новую программу долгосрочных накоплений.</w:t>
        </w:r>
        <w:r>
          <w:rPr>
            <w:webHidden/>
          </w:rPr>
          <w:tab/>
        </w:r>
        <w:r>
          <w:rPr>
            <w:webHidden/>
          </w:rPr>
          <w:fldChar w:fldCharType="begin"/>
        </w:r>
        <w:r>
          <w:rPr>
            <w:webHidden/>
          </w:rPr>
          <w:instrText xml:space="preserve"> PAGEREF _Toc146003187 \h </w:instrText>
        </w:r>
        <w:r>
          <w:rPr>
            <w:webHidden/>
          </w:rPr>
        </w:r>
        <w:r>
          <w:rPr>
            <w:webHidden/>
          </w:rPr>
          <w:fldChar w:fldCharType="separate"/>
        </w:r>
        <w:r>
          <w:rPr>
            <w:webHidden/>
          </w:rPr>
          <w:t>33</w:t>
        </w:r>
        <w:r>
          <w:rPr>
            <w:webHidden/>
          </w:rPr>
          <w:fldChar w:fldCharType="end"/>
        </w:r>
      </w:hyperlink>
    </w:p>
    <w:p w:rsidR="00204166" w:rsidRPr="001121EB" w:rsidRDefault="00204166">
      <w:pPr>
        <w:pStyle w:val="12"/>
        <w:tabs>
          <w:tab w:val="right" w:leader="dot" w:pos="9061"/>
        </w:tabs>
        <w:rPr>
          <w:rFonts w:ascii="Calibri" w:hAnsi="Calibri"/>
          <w:b w:val="0"/>
          <w:noProof/>
          <w:sz w:val="22"/>
          <w:szCs w:val="22"/>
        </w:rPr>
      </w:pPr>
      <w:hyperlink w:anchor="_Toc146003188" w:history="1">
        <w:r w:rsidRPr="00260155">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_Toc146003188 \h </w:instrText>
        </w:r>
        <w:r>
          <w:rPr>
            <w:noProof/>
            <w:webHidden/>
          </w:rPr>
        </w:r>
        <w:r>
          <w:rPr>
            <w:noProof/>
            <w:webHidden/>
          </w:rPr>
          <w:fldChar w:fldCharType="separate"/>
        </w:r>
        <w:r>
          <w:rPr>
            <w:noProof/>
            <w:webHidden/>
          </w:rPr>
          <w:t>34</w:t>
        </w:r>
        <w:r>
          <w:rPr>
            <w:noProof/>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189" w:history="1">
        <w:r w:rsidRPr="00260155">
          <w:rPr>
            <w:rStyle w:val="a3"/>
            <w:noProof/>
          </w:rPr>
          <w:t>АК&amp;М, 18.09.2023, СФР ввел новые формы уведомлений для граждан</w:t>
        </w:r>
        <w:r>
          <w:rPr>
            <w:noProof/>
            <w:webHidden/>
          </w:rPr>
          <w:tab/>
        </w:r>
        <w:r>
          <w:rPr>
            <w:noProof/>
            <w:webHidden/>
          </w:rPr>
          <w:fldChar w:fldCharType="begin"/>
        </w:r>
        <w:r>
          <w:rPr>
            <w:noProof/>
            <w:webHidden/>
          </w:rPr>
          <w:instrText xml:space="preserve"> PAGEREF _Toc146003189 \h </w:instrText>
        </w:r>
        <w:r>
          <w:rPr>
            <w:noProof/>
            <w:webHidden/>
          </w:rPr>
        </w:r>
        <w:r>
          <w:rPr>
            <w:noProof/>
            <w:webHidden/>
          </w:rPr>
          <w:fldChar w:fldCharType="separate"/>
        </w:r>
        <w:r>
          <w:rPr>
            <w:noProof/>
            <w:webHidden/>
          </w:rPr>
          <w:t>34</w:t>
        </w:r>
        <w:r>
          <w:rPr>
            <w:noProof/>
            <w:webHidden/>
          </w:rPr>
          <w:fldChar w:fldCharType="end"/>
        </w:r>
      </w:hyperlink>
    </w:p>
    <w:p w:rsidR="00204166" w:rsidRPr="001121EB" w:rsidRDefault="00204166">
      <w:pPr>
        <w:pStyle w:val="31"/>
        <w:rPr>
          <w:rFonts w:ascii="Calibri" w:hAnsi="Calibri"/>
          <w:sz w:val="22"/>
          <w:szCs w:val="22"/>
        </w:rPr>
      </w:pPr>
      <w:hyperlink w:anchor="_Toc146003190" w:history="1">
        <w:r w:rsidRPr="00260155">
          <w:rPr>
            <w:rStyle w:val="a3"/>
          </w:rPr>
          <w:t>Фонд пенсионного и социального страхования утвердил требования к форматам заявления о выплате средств пенсионных накоплений.</w:t>
        </w:r>
        <w:r>
          <w:rPr>
            <w:webHidden/>
          </w:rPr>
          <w:tab/>
        </w:r>
        <w:r>
          <w:rPr>
            <w:webHidden/>
          </w:rPr>
          <w:fldChar w:fldCharType="begin"/>
        </w:r>
        <w:r>
          <w:rPr>
            <w:webHidden/>
          </w:rPr>
          <w:instrText xml:space="preserve"> PAGEREF _Toc146003190 \h </w:instrText>
        </w:r>
        <w:r>
          <w:rPr>
            <w:webHidden/>
          </w:rPr>
        </w:r>
        <w:r>
          <w:rPr>
            <w:webHidden/>
          </w:rPr>
          <w:fldChar w:fldCharType="separate"/>
        </w:r>
        <w:r>
          <w:rPr>
            <w:webHidden/>
          </w:rPr>
          <w:t>34</w:t>
        </w:r>
        <w:r>
          <w:rPr>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191" w:history="1">
        <w:r w:rsidRPr="00260155">
          <w:rPr>
            <w:rStyle w:val="a3"/>
            <w:noProof/>
          </w:rPr>
          <w:t>RT, 18.09.2023, Депутат ГД Власов предложил ввести трудовую льготу для работающих с инвалидами</w:t>
        </w:r>
        <w:r>
          <w:rPr>
            <w:noProof/>
            <w:webHidden/>
          </w:rPr>
          <w:tab/>
        </w:r>
        <w:r>
          <w:rPr>
            <w:noProof/>
            <w:webHidden/>
          </w:rPr>
          <w:fldChar w:fldCharType="begin"/>
        </w:r>
        <w:r>
          <w:rPr>
            <w:noProof/>
            <w:webHidden/>
          </w:rPr>
          <w:instrText xml:space="preserve"> PAGEREF _Toc146003191 \h </w:instrText>
        </w:r>
        <w:r>
          <w:rPr>
            <w:noProof/>
            <w:webHidden/>
          </w:rPr>
        </w:r>
        <w:r>
          <w:rPr>
            <w:noProof/>
            <w:webHidden/>
          </w:rPr>
          <w:fldChar w:fldCharType="separate"/>
        </w:r>
        <w:r>
          <w:rPr>
            <w:noProof/>
            <w:webHidden/>
          </w:rPr>
          <w:t>35</w:t>
        </w:r>
        <w:r>
          <w:rPr>
            <w:noProof/>
            <w:webHidden/>
          </w:rPr>
          <w:fldChar w:fldCharType="end"/>
        </w:r>
      </w:hyperlink>
    </w:p>
    <w:p w:rsidR="00204166" w:rsidRPr="001121EB" w:rsidRDefault="00204166">
      <w:pPr>
        <w:pStyle w:val="31"/>
        <w:rPr>
          <w:rFonts w:ascii="Calibri" w:hAnsi="Calibri"/>
          <w:sz w:val="22"/>
          <w:szCs w:val="22"/>
        </w:rPr>
      </w:pPr>
      <w:hyperlink w:anchor="_Toc146003192" w:history="1">
        <w:r w:rsidRPr="00260155">
          <w:rPr>
            <w:rStyle w:val="a3"/>
          </w:rPr>
          <w:t>Депутат Госдумы Василий Власов предложил сокращать возраст выхода на пенсию лицам, которые осуществляют трудовую деятельность, связанную с уходом за инвалидами. Копия письма на имя главы Минтруда Антона Котякова есть в распоряжении RT.</w:t>
        </w:r>
        <w:r>
          <w:rPr>
            <w:webHidden/>
          </w:rPr>
          <w:tab/>
        </w:r>
        <w:r>
          <w:rPr>
            <w:webHidden/>
          </w:rPr>
          <w:fldChar w:fldCharType="begin"/>
        </w:r>
        <w:r>
          <w:rPr>
            <w:webHidden/>
          </w:rPr>
          <w:instrText xml:space="preserve"> PAGEREF _Toc146003192 \h </w:instrText>
        </w:r>
        <w:r>
          <w:rPr>
            <w:webHidden/>
          </w:rPr>
        </w:r>
        <w:r>
          <w:rPr>
            <w:webHidden/>
          </w:rPr>
          <w:fldChar w:fldCharType="separate"/>
        </w:r>
        <w:r>
          <w:rPr>
            <w:webHidden/>
          </w:rPr>
          <w:t>35</w:t>
        </w:r>
        <w:r>
          <w:rPr>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193" w:history="1">
        <w:r w:rsidRPr="00260155">
          <w:rPr>
            <w:rStyle w:val="a3"/>
            <w:noProof/>
          </w:rPr>
          <w:t>RT, 18.09.2023, Экономист высказался об идее сокращать пенсионный возраст ухаживающим за инвалидами</w:t>
        </w:r>
        <w:r>
          <w:rPr>
            <w:noProof/>
            <w:webHidden/>
          </w:rPr>
          <w:tab/>
        </w:r>
        <w:r>
          <w:rPr>
            <w:noProof/>
            <w:webHidden/>
          </w:rPr>
          <w:fldChar w:fldCharType="begin"/>
        </w:r>
        <w:r>
          <w:rPr>
            <w:noProof/>
            <w:webHidden/>
          </w:rPr>
          <w:instrText xml:space="preserve"> PAGEREF _Toc146003193 \h </w:instrText>
        </w:r>
        <w:r>
          <w:rPr>
            <w:noProof/>
            <w:webHidden/>
          </w:rPr>
        </w:r>
        <w:r>
          <w:rPr>
            <w:noProof/>
            <w:webHidden/>
          </w:rPr>
          <w:fldChar w:fldCharType="separate"/>
        </w:r>
        <w:r>
          <w:rPr>
            <w:noProof/>
            <w:webHidden/>
          </w:rPr>
          <w:t>35</w:t>
        </w:r>
        <w:r>
          <w:rPr>
            <w:noProof/>
            <w:webHidden/>
          </w:rPr>
          <w:fldChar w:fldCharType="end"/>
        </w:r>
      </w:hyperlink>
    </w:p>
    <w:p w:rsidR="00204166" w:rsidRPr="001121EB" w:rsidRDefault="00204166">
      <w:pPr>
        <w:pStyle w:val="31"/>
        <w:rPr>
          <w:rFonts w:ascii="Calibri" w:hAnsi="Calibri"/>
          <w:sz w:val="22"/>
          <w:szCs w:val="22"/>
        </w:rPr>
      </w:pPr>
      <w:hyperlink w:anchor="_Toc146003194" w:history="1">
        <w:r w:rsidRPr="00260155">
          <w:rPr>
            <w:rStyle w:val="a3"/>
          </w:rPr>
          <w:t>Директор Центра конъюнктурных исследований Института статистических исследований и экономики знаний НИУ ВШЭ Георгий Остапкович в беседе с RT прокомментировал предложение депутата Госдумы Василия Власова сокращать возраст выхода на пенсию лицам, которые осуществляют трудовую деятельность, связанную с уходом за инвалидами.</w:t>
        </w:r>
        <w:r>
          <w:rPr>
            <w:webHidden/>
          </w:rPr>
          <w:tab/>
        </w:r>
        <w:r>
          <w:rPr>
            <w:webHidden/>
          </w:rPr>
          <w:fldChar w:fldCharType="begin"/>
        </w:r>
        <w:r>
          <w:rPr>
            <w:webHidden/>
          </w:rPr>
          <w:instrText xml:space="preserve"> PAGEREF _Toc146003194 \h </w:instrText>
        </w:r>
        <w:r>
          <w:rPr>
            <w:webHidden/>
          </w:rPr>
        </w:r>
        <w:r>
          <w:rPr>
            <w:webHidden/>
          </w:rPr>
          <w:fldChar w:fldCharType="separate"/>
        </w:r>
        <w:r>
          <w:rPr>
            <w:webHidden/>
          </w:rPr>
          <w:t>35</w:t>
        </w:r>
        <w:r>
          <w:rPr>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195" w:history="1">
        <w:r w:rsidRPr="00260155">
          <w:rPr>
            <w:rStyle w:val="a3"/>
            <w:noProof/>
          </w:rPr>
          <w:t>URA.RU, 18.09.2023, Кому и на сколько повысят пенсии с 1 октября</w:t>
        </w:r>
        <w:r>
          <w:rPr>
            <w:noProof/>
            <w:webHidden/>
          </w:rPr>
          <w:tab/>
        </w:r>
        <w:r>
          <w:rPr>
            <w:noProof/>
            <w:webHidden/>
          </w:rPr>
          <w:fldChar w:fldCharType="begin"/>
        </w:r>
        <w:r>
          <w:rPr>
            <w:noProof/>
            <w:webHidden/>
          </w:rPr>
          <w:instrText xml:space="preserve"> PAGEREF _Toc146003195 \h </w:instrText>
        </w:r>
        <w:r>
          <w:rPr>
            <w:noProof/>
            <w:webHidden/>
          </w:rPr>
        </w:r>
        <w:r>
          <w:rPr>
            <w:noProof/>
            <w:webHidden/>
          </w:rPr>
          <w:fldChar w:fldCharType="separate"/>
        </w:r>
        <w:r>
          <w:rPr>
            <w:noProof/>
            <w:webHidden/>
          </w:rPr>
          <w:t>36</w:t>
        </w:r>
        <w:r>
          <w:rPr>
            <w:noProof/>
            <w:webHidden/>
          </w:rPr>
          <w:fldChar w:fldCharType="end"/>
        </w:r>
      </w:hyperlink>
    </w:p>
    <w:p w:rsidR="00204166" w:rsidRPr="001121EB" w:rsidRDefault="00204166">
      <w:pPr>
        <w:pStyle w:val="31"/>
        <w:rPr>
          <w:rFonts w:ascii="Calibri" w:hAnsi="Calibri"/>
          <w:sz w:val="22"/>
          <w:szCs w:val="22"/>
        </w:rPr>
      </w:pPr>
      <w:hyperlink w:anchor="_Toc146003196" w:history="1">
        <w:r w:rsidRPr="00260155">
          <w:rPr>
            <w:rStyle w:val="a3"/>
          </w:rPr>
          <w:t>С 1 октября некоторые категории пенсионеров будут получать повышенные пенсии. Прибавка к пенсии положена более чем трем миллионам россиян. URA.RU рассказывает, каким категориям пенсионеров и на какую сумму повысят пенсию.</w:t>
        </w:r>
        <w:r>
          <w:rPr>
            <w:webHidden/>
          </w:rPr>
          <w:tab/>
        </w:r>
        <w:r>
          <w:rPr>
            <w:webHidden/>
          </w:rPr>
          <w:fldChar w:fldCharType="begin"/>
        </w:r>
        <w:r>
          <w:rPr>
            <w:webHidden/>
          </w:rPr>
          <w:instrText xml:space="preserve"> PAGEREF _Toc146003196 \h </w:instrText>
        </w:r>
        <w:r>
          <w:rPr>
            <w:webHidden/>
          </w:rPr>
        </w:r>
        <w:r>
          <w:rPr>
            <w:webHidden/>
          </w:rPr>
          <w:fldChar w:fldCharType="separate"/>
        </w:r>
        <w:r>
          <w:rPr>
            <w:webHidden/>
          </w:rPr>
          <w:t>36</w:t>
        </w:r>
        <w:r>
          <w:rPr>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197" w:history="1">
        <w:r w:rsidRPr="00260155">
          <w:rPr>
            <w:rStyle w:val="a3"/>
            <w:noProof/>
          </w:rPr>
          <w:t>Конкурент, 18.09.2023, Рекордная индексация пенсий с 1 октября - кто в списках</w:t>
        </w:r>
        <w:r>
          <w:rPr>
            <w:noProof/>
            <w:webHidden/>
          </w:rPr>
          <w:tab/>
        </w:r>
        <w:r>
          <w:rPr>
            <w:noProof/>
            <w:webHidden/>
          </w:rPr>
          <w:fldChar w:fldCharType="begin"/>
        </w:r>
        <w:r>
          <w:rPr>
            <w:noProof/>
            <w:webHidden/>
          </w:rPr>
          <w:instrText xml:space="preserve"> PAGEREF _Toc146003197 \h </w:instrText>
        </w:r>
        <w:r>
          <w:rPr>
            <w:noProof/>
            <w:webHidden/>
          </w:rPr>
        </w:r>
        <w:r>
          <w:rPr>
            <w:noProof/>
            <w:webHidden/>
          </w:rPr>
          <w:fldChar w:fldCharType="separate"/>
        </w:r>
        <w:r>
          <w:rPr>
            <w:noProof/>
            <w:webHidden/>
          </w:rPr>
          <w:t>37</w:t>
        </w:r>
        <w:r>
          <w:rPr>
            <w:noProof/>
            <w:webHidden/>
          </w:rPr>
          <w:fldChar w:fldCharType="end"/>
        </w:r>
      </w:hyperlink>
    </w:p>
    <w:p w:rsidR="00204166" w:rsidRPr="001121EB" w:rsidRDefault="00204166">
      <w:pPr>
        <w:pStyle w:val="31"/>
        <w:rPr>
          <w:rFonts w:ascii="Calibri" w:hAnsi="Calibri"/>
          <w:sz w:val="22"/>
          <w:szCs w:val="22"/>
        </w:rPr>
      </w:pPr>
      <w:hyperlink w:anchor="_Toc146003198" w:history="1">
        <w:r w:rsidRPr="00260155">
          <w:rPr>
            <w:rStyle w:val="a3"/>
          </w:rPr>
          <w:t>С 1 октября 2023 г. некоторым категориям россиян повысят пенсии. Всего прибавка затронет более 3 млн человек. Так, с октября традиционно поднимут пенсии бывшим военным и приравненным к ним гражданам - в этом году на 10,5%, что будет рекордным повышением за последние 10 лет. Военные пенсионеры в званиях рядовых, сержантов, старшин и прапорщиков будут получать на 1,3-2 тыс. руб. больше, офицеры (до полковника) - на 2,5-4 тыс. руб. Также повышение коснется бывших сотрудников ФСБ, ФСО и СВР, СК, ФСИН, МВД и Росгвардии, МЧС, пожарных, таможни и органов контроля за оборотом наркотиков.</w:t>
        </w:r>
        <w:r>
          <w:rPr>
            <w:webHidden/>
          </w:rPr>
          <w:tab/>
        </w:r>
        <w:r>
          <w:rPr>
            <w:webHidden/>
          </w:rPr>
          <w:fldChar w:fldCharType="begin"/>
        </w:r>
        <w:r>
          <w:rPr>
            <w:webHidden/>
          </w:rPr>
          <w:instrText xml:space="preserve"> PAGEREF _Toc146003198 \h </w:instrText>
        </w:r>
        <w:r>
          <w:rPr>
            <w:webHidden/>
          </w:rPr>
        </w:r>
        <w:r>
          <w:rPr>
            <w:webHidden/>
          </w:rPr>
          <w:fldChar w:fldCharType="separate"/>
        </w:r>
        <w:r>
          <w:rPr>
            <w:webHidden/>
          </w:rPr>
          <w:t>37</w:t>
        </w:r>
        <w:r>
          <w:rPr>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199" w:history="1">
        <w:r w:rsidRPr="00260155">
          <w:rPr>
            <w:rStyle w:val="a3"/>
            <w:noProof/>
          </w:rPr>
          <w:t>Конкурент, 18.09.2023, Пенсионерам дали срок до 1 октября. Стало известно, как получить прибавку к пенсии</w:t>
        </w:r>
        <w:r>
          <w:rPr>
            <w:noProof/>
            <w:webHidden/>
          </w:rPr>
          <w:tab/>
        </w:r>
        <w:r>
          <w:rPr>
            <w:noProof/>
            <w:webHidden/>
          </w:rPr>
          <w:fldChar w:fldCharType="begin"/>
        </w:r>
        <w:r>
          <w:rPr>
            <w:noProof/>
            <w:webHidden/>
          </w:rPr>
          <w:instrText xml:space="preserve"> PAGEREF _Toc146003199 \h </w:instrText>
        </w:r>
        <w:r>
          <w:rPr>
            <w:noProof/>
            <w:webHidden/>
          </w:rPr>
        </w:r>
        <w:r>
          <w:rPr>
            <w:noProof/>
            <w:webHidden/>
          </w:rPr>
          <w:fldChar w:fldCharType="separate"/>
        </w:r>
        <w:r>
          <w:rPr>
            <w:noProof/>
            <w:webHidden/>
          </w:rPr>
          <w:t>38</w:t>
        </w:r>
        <w:r>
          <w:rPr>
            <w:noProof/>
            <w:webHidden/>
          </w:rPr>
          <w:fldChar w:fldCharType="end"/>
        </w:r>
      </w:hyperlink>
    </w:p>
    <w:p w:rsidR="00204166" w:rsidRPr="001121EB" w:rsidRDefault="00204166">
      <w:pPr>
        <w:pStyle w:val="31"/>
        <w:rPr>
          <w:rFonts w:ascii="Calibri" w:hAnsi="Calibri"/>
          <w:sz w:val="22"/>
          <w:szCs w:val="22"/>
        </w:rPr>
      </w:pPr>
      <w:hyperlink w:anchor="_Toc146003200" w:history="1">
        <w:r w:rsidRPr="00260155">
          <w:rPr>
            <w:rStyle w:val="a3"/>
          </w:rPr>
          <w:t>Уже к 1 октября некоторым пенсионерам необходимо подать заявление, если они хотят получить дополнительные денежные средства. Речь идет о тех пожилых россиянах, кому полагается такая льгота, как набор социальных услуг (НСУ). Напомним, что в список такой льготы входят лекарственные препараты, путевка на санаторно-курортное лечение, а также оплата проезда до места такого лечения и обратно.</w:t>
        </w:r>
        <w:r>
          <w:rPr>
            <w:webHidden/>
          </w:rPr>
          <w:tab/>
        </w:r>
        <w:r>
          <w:rPr>
            <w:webHidden/>
          </w:rPr>
          <w:fldChar w:fldCharType="begin"/>
        </w:r>
        <w:r>
          <w:rPr>
            <w:webHidden/>
          </w:rPr>
          <w:instrText xml:space="preserve"> PAGEREF _Toc146003200 \h </w:instrText>
        </w:r>
        <w:r>
          <w:rPr>
            <w:webHidden/>
          </w:rPr>
        </w:r>
        <w:r>
          <w:rPr>
            <w:webHidden/>
          </w:rPr>
          <w:fldChar w:fldCharType="separate"/>
        </w:r>
        <w:r>
          <w:rPr>
            <w:webHidden/>
          </w:rPr>
          <w:t>38</w:t>
        </w:r>
        <w:r>
          <w:rPr>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201" w:history="1">
        <w:r w:rsidRPr="00260155">
          <w:rPr>
            <w:rStyle w:val="a3"/>
            <w:noProof/>
          </w:rPr>
          <w:t>PensNews.ru, 18.09.2023, Повышение пенсий с 1 октября 2023 года: кому и на сколько</w:t>
        </w:r>
        <w:r>
          <w:rPr>
            <w:noProof/>
            <w:webHidden/>
          </w:rPr>
          <w:tab/>
        </w:r>
        <w:r>
          <w:rPr>
            <w:noProof/>
            <w:webHidden/>
          </w:rPr>
          <w:fldChar w:fldCharType="begin"/>
        </w:r>
        <w:r>
          <w:rPr>
            <w:noProof/>
            <w:webHidden/>
          </w:rPr>
          <w:instrText xml:space="preserve"> PAGEREF _Toc146003201 \h </w:instrText>
        </w:r>
        <w:r>
          <w:rPr>
            <w:noProof/>
            <w:webHidden/>
          </w:rPr>
        </w:r>
        <w:r>
          <w:rPr>
            <w:noProof/>
            <w:webHidden/>
          </w:rPr>
          <w:fldChar w:fldCharType="separate"/>
        </w:r>
        <w:r>
          <w:rPr>
            <w:noProof/>
            <w:webHidden/>
          </w:rPr>
          <w:t>38</w:t>
        </w:r>
        <w:r>
          <w:rPr>
            <w:noProof/>
            <w:webHidden/>
          </w:rPr>
          <w:fldChar w:fldCharType="end"/>
        </w:r>
      </w:hyperlink>
    </w:p>
    <w:p w:rsidR="00204166" w:rsidRPr="001121EB" w:rsidRDefault="00204166">
      <w:pPr>
        <w:pStyle w:val="31"/>
        <w:rPr>
          <w:rFonts w:ascii="Calibri" w:hAnsi="Calibri"/>
          <w:sz w:val="22"/>
          <w:szCs w:val="22"/>
        </w:rPr>
      </w:pPr>
      <w:hyperlink w:anchor="_Toc146003202" w:history="1">
        <w:r w:rsidRPr="00260155">
          <w:rPr>
            <w:rStyle w:val="a3"/>
          </w:rPr>
          <w:t>В России так или иначе пенсии поднимаются на регулярной основе. Для кого-то расчет производят в индивидуальном порядке, кто-то попадает под традиционную индексацию пенсионных выплат. PensNews.ru рассказывает, кому ждать повышения пенсий уже с 1 октября 2023 года. Так, уже менее чем через месяц повышение пенсий будет произведено для военных пенсионеров, а также тех пожилых россиян, кто к ним приравнен. В этом году выплаты им увеличат на 10,5 процента. За последние 10 лет это рекордное повышение.</w:t>
        </w:r>
        <w:r>
          <w:rPr>
            <w:webHidden/>
          </w:rPr>
          <w:tab/>
        </w:r>
        <w:r>
          <w:rPr>
            <w:webHidden/>
          </w:rPr>
          <w:fldChar w:fldCharType="begin"/>
        </w:r>
        <w:r>
          <w:rPr>
            <w:webHidden/>
          </w:rPr>
          <w:instrText xml:space="preserve"> PAGEREF _Toc146003202 \h </w:instrText>
        </w:r>
        <w:r>
          <w:rPr>
            <w:webHidden/>
          </w:rPr>
        </w:r>
        <w:r>
          <w:rPr>
            <w:webHidden/>
          </w:rPr>
          <w:fldChar w:fldCharType="separate"/>
        </w:r>
        <w:r>
          <w:rPr>
            <w:webHidden/>
          </w:rPr>
          <w:t>38</w:t>
        </w:r>
        <w:r>
          <w:rPr>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203" w:history="1">
        <w:r w:rsidRPr="00260155">
          <w:rPr>
            <w:rStyle w:val="a3"/>
            <w:noProof/>
          </w:rPr>
          <w:t>PRIMPRESS, 19.09.2023, Пенсии решено повысить во второй раз. Пенсионерам объявили о приятном сюрпризе</w:t>
        </w:r>
        <w:r>
          <w:rPr>
            <w:noProof/>
            <w:webHidden/>
          </w:rPr>
          <w:tab/>
        </w:r>
        <w:r>
          <w:rPr>
            <w:noProof/>
            <w:webHidden/>
          </w:rPr>
          <w:fldChar w:fldCharType="begin"/>
        </w:r>
        <w:r>
          <w:rPr>
            <w:noProof/>
            <w:webHidden/>
          </w:rPr>
          <w:instrText xml:space="preserve"> PAGEREF _Toc146003203 \h </w:instrText>
        </w:r>
        <w:r>
          <w:rPr>
            <w:noProof/>
            <w:webHidden/>
          </w:rPr>
        </w:r>
        <w:r>
          <w:rPr>
            <w:noProof/>
            <w:webHidden/>
          </w:rPr>
          <w:fldChar w:fldCharType="separate"/>
        </w:r>
        <w:r>
          <w:rPr>
            <w:noProof/>
            <w:webHidden/>
          </w:rPr>
          <w:t>39</w:t>
        </w:r>
        <w:r>
          <w:rPr>
            <w:noProof/>
            <w:webHidden/>
          </w:rPr>
          <w:fldChar w:fldCharType="end"/>
        </w:r>
      </w:hyperlink>
    </w:p>
    <w:p w:rsidR="00204166" w:rsidRPr="001121EB" w:rsidRDefault="00204166">
      <w:pPr>
        <w:pStyle w:val="31"/>
        <w:rPr>
          <w:rFonts w:ascii="Calibri" w:hAnsi="Calibri"/>
          <w:sz w:val="22"/>
          <w:szCs w:val="22"/>
        </w:rPr>
      </w:pPr>
      <w:hyperlink w:anchor="_Toc146003204" w:history="1">
        <w:r w:rsidRPr="00260155">
          <w:rPr>
            <w:rStyle w:val="a3"/>
          </w:rPr>
          <w:t>Российским пенсионерам рассказали о грядущем повторном повышении пенсий. Соответствующее решение уже принято на уровне почти всех регионов. А в результате этого выплаты у пожилых граждан увеличатся дважды. Об этом рассказал пенсионный эксперт Сергей Власов, сообщает PRIMPRESS.</w:t>
        </w:r>
        <w:r>
          <w:rPr>
            <w:webHidden/>
          </w:rPr>
          <w:tab/>
        </w:r>
        <w:r>
          <w:rPr>
            <w:webHidden/>
          </w:rPr>
          <w:fldChar w:fldCharType="begin"/>
        </w:r>
        <w:r>
          <w:rPr>
            <w:webHidden/>
          </w:rPr>
          <w:instrText xml:space="preserve"> PAGEREF _Toc146003204 \h </w:instrText>
        </w:r>
        <w:r>
          <w:rPr>
            <w:webHidden/>
          </w:rPr>
        </w:r>
        <w:r>
          <w:rPr>
            <w:webHidden/>
          </w:rPr>
          <w:fldChar w:fldCharType="separate"/>
        </w:r>
        <w:r>
          <w:rPr>
            <w:webHidden/>
          </w:rPr>
          <w:t>39</w:t>
        </w:r>
        <w:r>
          <w:rPr>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205" w:history="1">
        <w:r w:rsidRPr="00260155">
          <w:rPr>
            <w:rStyle w:val="a3"/>
            <w:noProof/>
          </w:rPr>
          <w:t>PRIMPRESS, 19.09.2023, «Пенсионный возраст решено снизить на пять лет». Россиянам объявили о неожиданном изменении</w:t>
        </w:r>
        <w:r>
          <w:rPr>
            <w:noProof/>
            <w:webHidden/>
          </w:rPr>
          <w:tab/>
        </w:r>
        <w:r>
          <w:rPr>
            <w:noProof/>
            <w:webHidden/>
          </w:rPr>
          <w:fldChar w:fldCharType="begin"/>
        </w:r>
        <w:r>
          <w:rPr>
            <w:noProof/>
            <w:webHidden/>
          </w:rPr>
          <w:instrText xml:space="preserve"> PAGEREF _Toc146003205 \h </w:instrText>
        </w:r>
        <w:r>
          <w:rPr>
            <w:noProof/>
            <w:webHidden/>
          </w:rPr>
        </w:r>
        <w:r>
          <w:rPr>
            <w:noProof/>
            <w:webHidden/>
          </w:rPr>
          <w:fldChar w:fldCharType="separate"/>
        </w:r>
        <w:r>
          <w:rPr>
            <w:noProof/>
            <w:webHidden/>
          </w:rPr>
          <w:t>40</w:t>
        </w:r>
        <w:r>
          <w:rPr>
            <w:noProof/>
            <w:webHidden/>
          </w:rPr>
          <w:fldChar w:fldCharType="end"/>
        </w:r>
      </w:hyperlink>
    </w:p>
    <w:p w:rsidR="00204166" w:rsidRPr="001121EB" w:rsidRDefault="00204166">
      <w:pPr>
        <w:pStyle w:val="31"/>
        <w:rPr>
          <w:rFonts w:ascii="Calibri" w:hAnsi="Calibri"/>
          <w:sz w:val="22"/>
          <w:szCs w:val="22"/>
        </w:rPr>
      </w:pPr>
      <w:hyperlink w:anchor="_Toc146003206" w:history="1">
        <w:r w:rsidRPr="00260155">
          <w:rPr>
            <w:rStyle w:val="a3"/>
          </w:rPr>
          <w:t>Россиянам рассказали о неожиданном изменении, касающемся процесса выхода на пенсию в ранние сроки. Новое решение по снижению пенсионного возраста принял суд. И за счет этого теперь пенсионный возраст может быть снижен на пять лет для многих. Об этом рассказал пенсионный эксперт Сергей Власов, сообщает PRIMPRESS.</w:t>
        </w:r>
        <w:r>
          <w:rPr>
            <w:webHidden/>
          </w:rPr>
          <w:tab/>
        </w:r>
        <w:r>
          <w:rPr>
            <w:webHidden/>
          </w:rPr>
          <w:fldChar w:fldCharType="begin"/>
        </w:r>
        <w:r>
          <w:rPr>
            <w:webHidden/>
          </w:rPr>
          <w:instrText xml:space="preserve"> PAGEREF _Toc146003206 \h </w:instrText>
        </w:r>
        <w:r>
          <w:rPr>
            <w:webHidden/>
          </w:rPr>
        </w:r>
        <w:r>
          <w:rPr>
            <w:webHidden/>
          </w:rPr>
          <w:fldChar w:fldCharType="separate"/>
        </w:r>
        <w:r>
          <w:rPr>
            <w:webHidden/>
          </w:rPr>
          <w:t>40</w:t>
        </w:r>
        <w:r>
          <w:rPr>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207" w:history="1">
        <w:r w:rsidRPr="00260155">
          <w:rPr>
            <w:rStyle w:val="a3"/>
            <w:noProof/>
          </w:rPr>
          <w:t>PRIMPRESS, 19.09.2023, «Проверят каждого». Пенсионеров, которые живут в квартире одни, ждет сюрприз с 20 сентября</w:t>
        </w:r>
        <w:r>
          <w:rPr>
            <w:noProof/>
            <w:webHidden/>
          </w:rPr>
          <w:tab/>
        </w:r>
        <w:r>
          <w:rPr>
            <w:noProof/>
            <w:webHidden/>
          </w:rPr>
          <w:fldChar w:fldCharType="begin"/>
        </w:r>
        <w:r>
          <w:rPr>
            <w:noProof/>
            <w:webHidden/>
          </w:rPr>
          <w:instrText xml:space="preserve"> PAGEREF _Toc146003207 \h </w:instrText>
        </w:r>
        <w:r>
          <w:rPr>
            <w:noProof/>
            <w:webHidden/>
          </w:rPr>
        </w:r>
        <w:r>
          <w:rPr>
            <w:noProof/>
            <w:webHidden/>
          </w:rPr>
          <w:fldChar w:fldCharType="separate"/>
        </w:r>
        <w:r>
          <w:rPr>
            <w:noProof/>
            <w:webHidden/>
          </w:rPr>
          <w:t>41</w:t>
        </w:r>
        <w:r>
          <w:rPr>
            <w:noProof/>
            <w:webHidden/>
          </w:rPr>
          <w:fldChar w:fldCharType="end"/>
        </w:r>
      </w:hyperlink>
    </w:p>
    <w:p w:rsidR="00204166" w:rsidRPr="001121EB" w:rsidRDefault="00204166">
      <w:pPr>
        <w:pStyle w:val="31"/>
        <w:rPr>
          <w:rFonts w:ascii="Calibri" w:hAnsi="Calibri"/>
          <w:sz w:val="22"/>
          <w:szCs w:val="22"/>
        </w:rPr>
      </w:pPr>
      <w:hyperlink w:anchor="_Toc146003208" w:history="1">
        <w:r w:rsidRPr="00260155">
          <w:rPr>
            <w:rStyle w:val="a3"/>
          </w:rPr>
          <w:t>Пенсионерам, которые живут в квартире одни, рассказали о новом проекте, который поможет одиноким пожилым гражданам. В ходе эксперимента за такими людьми будет усилен контроль, а в случае необходимости проверять будут каждого пенсионера. Об этом рассказала пенсионный эксперт Анастасия Киреева, сообщает PRIMPRESS.</w:t>
        </w:r>
        <w:r>
          <w:rPr>
            <w:webHidden/>
          </w:rPr>
          <w:tab/>
        </w:r>
        <w:r>
          <w:rPr>
            <w:webHidden/>
          </w:rPr>
          <w:fldChar w:fldCharType="begin"/>
        </w:r>
        <w:r>
          <w:rPr>
            <w:webHidden/>
          </w:rPr>
          <w:instrText xml:space="preserve"> PAGEREF _Toc146003208 \h </w:instrText>
        </w:r>
        <w:r>
          <w:rPr>
            <w:webHidden/>
          </w:rPr>
        </w:r>
        <w:r>
          <w:rPr>
            <w:webHidden/>
          </w:rPr>
          <w:fldChar w:fldCharType="separate"/>
        </w:r>
        <w:r>
          <w:rPr>
            <w:webHidden/>
          </w:rPr>
          <w:t>41</w:t>
        </w:r>
        <w:r>
          <w:rPr>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209" w:history="1">
        <w:r w:rsidRPr="00260155">
          <w:rPr>
            <w:rStyle w:val="a3"/>
            <w:noProof/>
          </w:rPr>
          <w:t>ИА DEITA.RU, 18.09.2023, Каким пенсионерам до конца года могут понизить пенсию</w:t>
        </w:r>
        <w:r>
          <w:rPr>
            <w:noProof/>
            <w:webHidden/>
          </w:rPr>
          <w:tab/>
        </w:r>
        <w:r>
          <w:rPr>
            <w:noProof/>
            <w:webHidden/>
          </w:rPr>
          <w:fldChar w:fldCharType="begin"/>
        </w:r>
        <w:r>
          <w:rPr>
            <w:noProof/>
            <w:webHidden/>
          </w:rPr>
          <w:instrText xml:space="preserve"> PAGEREF _Toc146003209 \h </w:instrText>
        </w:r>
        <w:r>
          <w:rPr>
            <w:noProof/>
            <w:webHidden/>
          </w:rPr>
        </w:r>
        <w:r>
          <w:rPr>
            <w:noProof/>
            <w:webHidden/>
          </w:rPr>
          <w:fldChar w:fldCharType="separate"/>
        </w:r>
        <w:r>
          <w:rPr>
            <w:noProof/>
            <w:webHidden/>
          </w:rPr>
          <w:t>41</w:t>
        </w:r>
        <w:r>
          <w:rPr>
            <w:noProof/>
            <w:webHidden/>
          </w:rPr>
          <w:fldChar w:fldCharType="end"/>
        </w:r>
      </w:hyperlink>
    </w:p>
    <w:p w:rsidR="00204166" w:rsidRPr="001121EB" w:rsidRDefault="00204166">
      <w:pPr>
        <w:pStyle w:val="31"/>
        <w:rPr>
          <w:rFonts w:ascii="Calibri" w:hAnsi="Calibri"/>
          <w:sz w:val="22"/>
          <w:szCs w:val="22"/>
        </w:rPr>
      </w:pPr>
      <w:hyperlink w:anchor="_Toc146003210" w:history="1">
        <w:r w:rsidRPr="00260155">
          <w:rPr>
            <w:rStyle w:val="a3"/>
          </w:rPr>
          <w:t>Ряд категорий российских пенсионеров может столкнуться со сниженными пенсионными выплатами в 2023 году. Об этом предупредила кандидат юридических наук Ирина Сивакова, сообщает ИА DEITA.RU.</w:t>
        </w:r>
        <w:r>
          <w:rPr>
            <w:webHidden/>
          </w:rPr>
          <w:tab/>
        </w:r>
        <w:r>
          <w:rPr>
            <w:webHidden/>
          </w:rPr>
          <w:fldChar w:fldCharType="begin"/>
        </w:r>
        <w:r>
          <w:rPr>
            <w:webHidden/>
          </w:rPr>
          <w:instrText xml:space="preserve"> PAGEREF _Toc146003210 \h </w:instrText>
        </w:r>
        <w:r>
          <w:rPr>
            <w:webHidden/>
          </w:rPr>
        </w:r>
        <w:r>
          <w:rPr>
            <w:webHidden/>
          </w:rPr>
          <w:fldChar w:fldCharType="separate"/>
        </w:r>
        <w:r>
          <w:rPr>
            <w:webHidden/>
          </w:rPr>
          <w:t>41</w:t>
        </w:r>
        <w:r>
          <w:rPr>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211" w:history="1">
        <w:r w:rsidRPr="00260155">
          <w:rPr>
            <w:rStyle w:val="a3"/>
            <w:noProof/>
          </w:rPr>
          <w:t>Ведомости, 19.09.2023, Ярослава КОСТЕНКО, За восемь месяцев самозанятые заработали 829 млрд рублей</w:t>
        </w:r>
        <w:r>
          <w:rPr>
            <w:noProof/>
            <w:webHidden/>
          </w:rPr>
          <w:tab/>
        </w:r>
        <w:r>
          <w:rPr>
            <w:noProof/>
            <w:webHidden/>
          </w:rPr>
          <w:fldChar w:fldCharType="begin"/>
        </w:r>
        <w:r>
          <w:rPr>
            <w:noProof/>
            <w:webHidden/>
          </w:rPr>
          <w:instrText xml:space="preserve"> PAGEREF _Toc146003211 \h </w:instrText>
        </w:r>
        <w:r>
          <w:rPr>
            <w:noProof/>
            <w:webHidden/>
          </w:rPr>
        </w:r>
        <w:r>
          <w:rPr>
            <w:noProof/>
            <w:webHidden/>
          </w:rPr>
          <w:fldChar w:fldCharType="separate"/>
        </w:r>
        <w:r>
          <w:rPr>
            <w:noProof/>
            <w:webHidden/>
          </w:rPr>
          <w:t>42</w:t>
        </w:r>
        <w:r>
          <w:rPr>
            <w:noProof/>
            <w:webHidden/>
          </w:rPr>
          <w:fldChar w:fldCharType="end"/>
        </w:r>
      </w:hyperlink>
    </w:p>
    <w:p w:rsidR="00204166" w:rsidRPr="001121EB" w:rsidRDefault="00204166">
      <w:pPr>
        <w:pStyle w:val="31"/>
        <w:rPr>
          <w:rFonts w:ascii="Calibri" w:hAnsi="Calibri"/>
          <w:sz w:val="22"/>
          <w:szCs w:val="22"/>
        </w:rPr>
      </w:pPr>
      <w:hyperlink w:anchor="_Toc146003212" w:history="1">
        <w:r w:rsidRPr="00260155">
          <w:rPr>
            <w:rStyle w:val="a3"/>
          </w:rPr>
          <w:t>За время действия налога на профессиональный доход (НПД) по состоянию на 1 сентября 2023 г. самозанятые заработали 2,62 трлн руб. - на 87% больше, чем на ту же дату в 2022 г., сообщил «Ведомостям» представитель Федеральной налоговой службы (ФНС). С начала года их совокупный заработок вырос в 1,5 раза (на 828,97 млрд руб.) с 1,78 трлн руб., которые фиксировались на 1 января. Представитель ФНС уточнил, что динамика обусловлена увеличением числа плательщиков НПД.</w:t>
        </w:r>
        <w:r>
          <w:rPr>
            <w:webHidden/>
          </w:rPr>
          <w:tab/>
        </w:r>
        <w:r>
          <w:rPr>
            <w:webHidden/>
          </w:rPr>
          <w:fldChar w:fldCharType="begin"/>
        </w:r>
        <w:r>
          <w:rPr>
            <w:webHidden/>
          </w:rPr>
          <w:instrText xml:space="preserve"> PAGEREF _Toc146003212 \h </w:instrText>
        </w:r>
        <w:r>
          <w:rPr>
            <w:webHidden/>
          </w:rPr>
        </w:r>
        <w:r>
          <w:rPr>
            <w:webHidden/>
          </w:rPr>
          <w:fldChar w:fldCharType="separate"/>
        </w:r>
        <w:r>
          <w:rPr>
            <w:webHidden/>
          </w:rPr>
          <w:t>42</w:t>
        </w:r>
        <w:r>
          <w:rPr>
            <w:webHidden/>
          </w:rPr>
          <w:fldChar w:fldCharType="end"/>
        </w:r>
      </w:hyperlink>
    </w:p>
    <w:p w:rsidR="00204166" w:rsidRPr="001121EB" w:rsidRDefault="00204166">
      <w:pPr>
        <w:pStyle w:val="12"/>
        <w:tabs>
          <w:tab w:val="right" w:leader="dot" w:pos="9061"/>
        </w:tabs>
        <w:rPr>
          <w:rFonts w:ascii="Calibri" w:hAnsi="Calibri"/>
          <w:b w:val="0"/>
          <w:noProof/>
          <w:sz w:val="22"/>
          <w:szCs w:val="22"/>
        </w:rPr>
      </w:pPr>
      <w:hyperlink w:anchor="_Toc146003213" w:history="1">
        <w:r w:rsidRPr="00260155">
          <w:rPr>
            <w:rStyle w:val="a3"/>
            <w:noProof/>
          </w:rPr>
          <w:t>Региональные СМИ</w:t>
        </w:r>
        <w:r>
          <w:rPr>
            <w:noProof/>
            <w:webHidden/>
          </w:rPr>
          <w:tab/>
        </w:r>
        <w:r>
          <w:rPr>
            <w:noProof/>
            <w:webHidden/>
          </w:rPr>
          <w:fldChar w:fldCharType="begin"/>
        </w:r>
        <w:r>
          <w:rPr>
            <w:noProof/>
            <w:webHidden/>
          </w:rPr>
          <w:instrText xml:space="preserve"> PAGEREF _Toc146003213 \h </w:instrText>
        </w:r>
        <w:r>
          <w:rPr>
            <w:noProof/>
            <w:webHidden/>
          </w:rPr>
        </w:r>
        <w:r>
          <w:rPr>
            <w:noProof/>
            <w:webHidden/>
          </w:rPr>
          <w:fldChar w:fldCharType="separate"/>
        </w:r>
        <w:r>
          <w:rPr>
            <w:noProof/>
            <w:webHidden/>
          </w:rPr>
          <w:t>44</w:t>
        </w:r>
        <w:r>
          <w:rPr>
            <w:noProof/>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214" w:history="1">
        <w:r w:rsidRPr="00260155">
          <w:rPr>
            <w:rStyle w:val="a3"/>
            <w:noProof/>
          </w:rPr>
          <w:t>Известия, 18.09.2023, Экс-главу отдела СФР по Красноярскому краю заподозрили во взятке в 1,3 млн</w:t>
        </w:r>
        <w:r>
          <w:rPr>
            <w:noProof/>
            <w:webHidden/>
          </w:rPr>
          <w:tab/>
        </w:r>
        <w:r>
          <w:rPr>
            <w:noProof/>
            <w:webHidden/>
          </w:rPr>
          <w:fldChar w:fldCharType="begin"/>
        </w:r>
        <w:r>
          <w:rPr>
            <w:noProof/>
            <w:webHidden/>
          </w:rPr>
          <w:instrText xml:space="preserve"> PAGEREF _Toc146003214 \h </w:instrText>
        </w:r>
        <w:r>
          <w:rPr>
            <w:noProof/>
            <w:webHidden/>
          </w:rPr>
        </w:r>
        <w:r>
          <w:rPr>
            <w:noProof/>
            <w:webHidden/>
          </w:rPr>
          <w:fldChar w:fldCharType="separate"/>
        </w:r>
        <w:r>
          <w:rPr>
            <w:noProof/>
            <w:webHidden/>
          </w:rPr>
          <w:t>44</w:t>
        </w:r>
        <w:r>
          <w:rPr>
            <w:noProof/>
            <w:webHidden/>
          </w:rPr>
          <w:fldChar w:fldCharType="end"/>
        </w:r>
      </w:hyperlink>
    </w:p>
    <w:p w:rsidR="00204166" w:rsidRPr="001121EB" w:rsidRDefault="00204166">
      <w:pPr>
        <w:pStyle w:val="31"/>
        <w:rPr>
          <w:rFonts w:ascii="Calibri" w:hAnsi="Calibri"/>
          <w:sz w:val="22"/>
          <w:szCs w:val="22"/>
        </w:rPr>
      </w:pPr>
      <w:hyperlink w:anchor="_Toc146003215" w:history="1">
        <w:r w:rsidRPr="00260155">
          <w:rPr>
            <w:rStyle w:val="a3"/>
          </w:rPr>
          <w:t>Бывший начальник управления информационных технологий Фонда пенсионного и социального страхования России по Красноярскому краю стал фигурантом уголовного дела о получении взятки в особо крупном размере. Об этом 18 сентября сообщили в Telegram-канале главного следственного управления СК России по Красноярскому краю и Республике Хакасии.</w:t>
        </w:r>
        <w:r>
          <w:rPr>
            <w:webHidden/>
          </w:rPr>
          <w:tab/>
        </w:r>
        <w:r>
          <w:rPr>
            <w:webHidden/>
          </w:rPr>
          <w:fldChar w:fldCharType="begin"/>
        </w:r>
        <w:r>
          <w:rPr>
            <w:webHidden/>
          </w:rPr>
          <w:instrText xml:space="preserve"> PAGEREF _Toc146003215 \h </w:instrText>
        </w:r>
        <w:r>
          <w:rPr>
            <w:webHidden/>
          </w:rPr>
        </w:r>
        <w:r>
          <w:rPr>
            <w:webHidden/>
          </w:rPr>
          <w:fldChar w:fldCharType="separate"/>
        </w:r>
        <w:r>
          <w:rPr>
            <w:webHidden/>
          </w:rPr>
          <w:t>44</w:t>
        </w:r>
        <w:r>
          <w:rPr>
            <w:webHidden/>
          </w:rPr>
          <w:fldChar w:fldCharType="end"/>
        </w:r>
      </w:hyperlink>
    </w:p>
    <w:p w:rsidR="00204166" w:rsidRPr="001121EB" w:rsidRDefault="00204166">
      <w:pPr>
        <w:pStyle w:val="12"/>
        <w:tabs>
          <w:tab w:val="right" w:leader="dot" w:pos="9061"/>
        </w:tabs>
        <w:rPr>
          <w:rFonts w:ascii="Calibri" w:hAnsi="Calibri"/>
          <w:b w:val="0"/>
          <w:noProof/>
          <w:sz w:val="22"/>
          <w:szCs w:val="22"/>
        </w:rPr>
      </w:pPr>
      <w:hyperlink w:anchor="_Toc146003216" w:history="1">
        <w:r w:rsidRPr="00260155">
          <w:rPr>
            <w:rStyle w:val="a3"/>
            <w:noProof/>
          </w:rPr>
          <w:t>НОВОСТИ МАКРОЭКОНОМИКИ</w:t>
        </w:r>
        <w:r>
          <w:rPr>
            <w:noProof/>
            <w:webHidden/>
          </w:rPr>
          <w:tab/>
        </w:r>
        <w:r>
          <w:rPr>
            <w:noProof/>
            <w:webHidden/>
          </w:rPr>
          <w:fldChar w:fldCharType="begin"/>
        </w:r>
        <w:r>
          <w:rPr>
            <w:noProof/>
            <w:webHidden/>
          </w:rPr>
          <w:instrText xml:space="preserve"> PAGEREF _Toc146003216 \h </w:instrText>
        </w:r>
        <w:r>
          <w:rPr>
            <w:noProof/>
            <w:webHidden/>
          </w:rPr>
        </w:r>
        <w:r>
          <w:rPr>
            <w:noProof/>
            <w:webHidden/>
          </w:rPr>
          <w:fldChar w:fldCharType="separate"/>
        </w:r>
        <w:r>
          <w:rPr>
            <w:noProof/>
            <w:webHidden/>
          </w:rPr>
          <w:t>45</w:t>
        </w:r>
        <w:r>
          <w:rPr>
            <w:noProof/>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217" w:history="1">
        <w:r w:rsidRPr="00260155">
          <w:rPr>
            <w:rStyle w:val="a3"/>
            <w:noProof/>
          </w:rPr>
          <w:t>РИА Новости, 18.09.2023, Путин уверен, что кабмин и ЦБ сработают согласованно в действиях из-за ослабления рубля</w:t>
        </w:r>
        <w:r>
          <w:rPr>
            <w:noProof/>
            <w:webHidden/>
          </w:rPr>
          <w:tab/>
        </w:r>
        <w:r>
          <w:rPr>
            <w:noProof/>
            <w:webHidden/>
          </w:rPr>
          <w:fldChar w:fldCharType="begin"/>
        </w:r>
        <w:r>
          <w:rPr>
            <w:noProof/>
            <w:webHidden/>
          </w:rPr>
          <w:instrText xml:space="preserve"> PAGEREF _Toc146003217 \h </w:instrText>
        </w:r>
        <w:r>
          <w:rPr>
            <w:noProof/>
            <w:webHidden/>
          </w:rPr>
        </w:r>
        <w:r>
          <w:rPr>
            <w:noProof/>
            <w:webHidden/>
          </w:rPr>
          <w:fldChar w:fldCharType="separate"/>
        </w:r>
        <w:r>
          <w:rPr>
            <w:noProof/>
            <w:webHidden/>
          </w:rPr>
          <w:t>45</w:t>
        </w:r>
        <w:r>
          <w:rPr>
            <w:noProof/>
            <w:webHidden/>
          </w:rPr>
          <w:fldChar w:fldCharType="end"/>
        </w:r>
      </w:hyperlink>
    </w:p>
    <w:p w:rsidR="00204166" w:rsidRPr="001121EB" w:rsidRDefault="00204166">
      <w:pPr>
        <w:pStyle w:val="31"/>
        <w:rPr>
          <w:rFonts w:ascii="Calibri" w:hAnsi="Calibri"/>
          <w:sz w:val="22"/>
          <w:szCs w:val="22"/>
        </w:rPr>
      </w:pPr>
      <w:hyperlink w:anchor="_Toc146003218" w:history="1">
        <w:r w:rsidRPr="00260155">
          <w:rPr>
            <w:rStyle w:val="a3"/>
          </w:rPr>
          <w:t>Президент России Владимир Путин выразил уверенность в том, что правительство и ЦБ сработают согласованно, принимая решения в связи с ослаблением рубля.</w:t>
        </w:r>
        <w:r>
          <w:rPr>
            <w:webHidden/>
          </w:rPr>
          <w:tab/>
        </w:r>
        <w:r>
          <w:rPr>
            <w:webHidden/>
          </w:rPr>
          <w:fldChar w:fldCharType="begin"/>
        </w:r>
        <w:r>
          <w:rPr>
            <w:webHidden/>
          </w:rPr>
          <w:instrText xml:space="preserve"> PAGEREF _Toc146003218 \h </w:instrText>
        </w:r>
        <w:r>
          <w:rPr>
            <w:webHidden/>
          </w:rPr>
        </w:r>
        <w:r>
          <w:rPr>
            <w:webHidden/>
          </w:rPr>
          <w:fldChar w:fldCharType="separate"/>
        </w:r>
        <w:r>
          <w:rPr>
            <w:webHidden/>
          </w:rPr>
          <w:t>45</w:t>
        </w:r>
        <w:r>
          <w:rPr>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219" w:history="1">
        <w:r w:rsidRPr="00260155">
          <w:rPr>
            <w:rStyle w:val="a3"/>
            <w:noProof/>
          </w:rPr>
          <w:t>ТАСС, 18.09.2023, Строительная отрасль в РФ демонстрирует рекордные показатели - Путин</w:t>
        </w:r>
        <w:r>
          <w:rPr>
            <w:noProof/>
            <w:webHidden/>
          </w:rPr>
          <w:tab/>
        </w:r>
        <w:r>
          <w:rPr>
            <w:noProof/>
            <w:webHidden/>
          </w:rPr>
          <w:fldChar w:fldCharType="begin"/>
        </w:r>
        <w:r>
          <w:rPr>
            <w:noProof/>
            <w:webHidden/>
          </w:rPr>
          <w:instrText xml:space="preserve"> PAGEREF _Toc146003219 \h </w:instrText>
        </w:r>
        <w:r>
          <w:rPr>
            <w:noProof/>
            <w:webHidden/>
          </w:rPr>
        </w:r>
        <w:r>
          <w:rPr>
            <w:noProof/>
            <w:webHidden/>
          </w:rPr>
          <w:fldChar w:fldCharType="separate"/>
        </w:r>
        <w:r>
          <w:rPr>
            <w:noProof/>
            <w:webHidden/>
          </w:rPr>
          <w:t>45</w:t>
        </w:r>
        <w:r>
          <w:rPr>
            <w:noProof/>
            <w:webHidden/>
          </w:rPr>
          <w:fldChar w:fldCharType="end"/>
        </w:r>
      </w:hyperlink>
    </w:p>
    <w:p w:rsidR="00204166" w:rsidRPr="001121EB" w:rsidRDefault="00204166">
      <w:pPr>
        <w:pStyle w:val="31"/>
        <w:rPr>
          <w:rFonts w:ascii="Calibri" w:hAnsi="Calibri"/>
          <w:sz w:val="22"/>
          <w:szCs w:val="22"/>
        </w:rPr>
      </w:pPr>
      <w:hyperlink w:anchor="_Toc146003220" w:history="1">
        <w:r w:rsidRPr="00260155">
          <w:rPr>
            <w:rStyle w:val="a3"/>
          </w:rPr>
          <w:t>Президент РФ Владимир Путин направил приветствие участникам, организаторам и гостям Международного научно-практического симпозиума «Будущее строительной отрасли: вызовы и перспективы развития», подчеркнув, что, несмотря на сложную ситуацию, строительная отрасль демонстрирует положительную динамику и рекордные показатели.</w:t>
        </w:r>
        <w:r>
          <w:rPr>
            <w:webHidden/>
          </w:rPr>
          <w:tab/>
        </w:r>
        <w:r>
          <w:rPr>
            <w:webHidden/>
          </w:rPr>
          <w:fldChar w:fldCharType="begin"/>
        </w:r>
        <w:r>
          <w:rPr>
            <w:webHidden/>
          </w:rPr>
          <w:instrText xml:space="preserve"> PAGEREF _Toc146003220 \h </w:instrText>
        </w:r>
        <w:r>
          <w:rPr>
            <w:webHidden/>
          </w:rPr>
        </w:r>
        <w:r>
          <w:rPr>
            <w:webHidden/>
          </w:rPr>
          <w:fldChar w:fldCharType="separate"/>
        </w:r>
        <w:r>
          <w:rPr>
            <w:webHidden/>
          </w:rPr>
          <w:t>45</w:t>
        </w:r>
        <w:r>
          <w:rPr>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221" w:history="1">
        <w:r w:rsidRPr="00260155">
          <w:rPr>
            <w:rStyle w:val="a3"/>
            <w:noProof/>
          </w:rPr>
          <w:t>РИА Новости, 18.09.2023, Путин поручил представить предложения для привлечения финансирования дорожных проектов</w:t>
        </w:r>
        <w:r>
          <w:rPr>
            <w:noProof/>
            <w:webHidden/>
          </w:rPr>
          <w:tab/>
        </w:r>
        <w:r>
          <w:rPr>
            <w:noProof/>
            <w:webHidden/>
          </w:rPr>
          <w:fldChar w:fldCharType="begin"/>
        </w:r>
        <w:r>
          <w:rPr>
            <w:noProof/>
            <w:webHidden/>
          </w:rPr>
          <w:instrText xml:space="preserve"> PAGEREF _Toc146003221 \h </w:instrText>
        </w:r>
        <w:r>
          <w:rPr>
            <w:noProof/>
            <w:webHidden/>
          </w:rPr>
        </w:r>
        <w:r>
          <w:rPr>
            <w:noProof/>
            <w:webHidden/>
          </w:rPr>
          <w:fldChar w:fldCharType="separate"/>
        </w:r>
        <w:r>
          <w:rPr>
            <w:noProof/>
            <w:webHidden/>
          </w:rPr>
          <w:t>46</w:t>
        </w:r>
        <w:r>
          <w:rPr>
            <w:noProof/>
            <w:webHidden/>
          </w:rPr>
          <w:fldChar w:fldCharType="end"/>
        </w:r>
      </w:hyperlink>
    </w:p>
    <w:p w:rsidR="00204166" w:rsidRPr="001121EB" w:rsidRDefault="00204166">
      <w:pPr>
        <w:pStyle w:val="31"/>
        <w:rPr>
          <w:rFonts w:ascii="Calibri" w:hAnsi="Calibri"/>
          <w:sz w:val="22"/>
          <w:szCs w:val="22"/>
        </w:rPr>
      </w:pPr>
      <w:hyperlink w:anchor="_Toc146003222" w:history="1">
        <w:r w:rsidRPr="00260155">
          <w:rPr>
            <w:rStyle w:val="a3"/>
          </w:rPr>
          <w:t>Президент РФ Владимир Путин поручил правительству РФ представить предложения по долгосрочной программе субсидирования процентной ставки в целях привлечения внебюджетного финансирования для проектов в сфере дорожного хозяйства, об этом говорится в перечне поручений по итогам совещания по вопросу развития строительной отрасли, состоявшегося 8 августа 2023 года.</w:t>
        </w:r>
        <w:r>
          <w:rPr>
            <w:webHidden/>
          </w:rPr>
          <w:tab/>
        </w:r>
        <w:r>
          <w:rPr>
            <w:webHidden/>
          </w:rPr>
          <w:fldChar w:fldCharType="begin"/>
        </w:r>
        <w:r>
          <w:rPr>
            <w:webHidden/>
          </w:rPr>
          <w:instrText xml:space="preserve"> PAGEREF _Toc146003222 \h </w:instrText>
        </w:r>
        <w:r>
          <w:rPr>
            <w:webHidden/>
          </w:rPr>
        </w:r>
        <w:r>
          <w:rPr>
            <w:webHidden/>
          </w:rPr>
          <w:fldChar w:fldCharType="separate"/>
        </w:r>
        <w:r>
          <w:rPr>
            <w:webHidden/>
          </w:rPr>
          <w:t>46</w:t>
        </w:r>
        <w:r>
          <w:rPr>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223" w:history="1">
        <w:r w:rsidRPr="00260155">
          <w:rPr>
            <w:rStyle w:val="a3"/>
            <w:noProof/>
          </w:rPr>
          <w:t>Ведомости, 18.09.2023, Путин продлил продовольственное эмбарго до конца 2024 года</w:t>
        </w:r>
        <w:r>
          <w:rPr>
            <w:noProof/>
            <w:webHidden/>
          </w:rPr>
          <w:tab/>
        </w:r>
        <w:r>
          <w:rPr>
            <w:noProof/>
            <w:webHidden/>
          </w:rPr>
          <w:fldChar w:fldCharType="begin"/>
        </w:r>
        <w:r>
          <w:rPr>
            <w:noProof/>
            <w:webHidden/>
          </w:rPr>
          <w:instrText xml:space="preserve"> PAGEREF _Toc146003223 \h </w:instrText>
        </w:r>
        <w:r>
          <w:rPr>
            <w:noProof/>
            <w:webHidden/>
          </w:rPr>
        </w:r>
        <w:r>
          <w:rPr>
            <w:noProof/>
            <w:webHidden/>
          </w:rPr>
          <w:fldChar w:fldCharType="separate"/>
        </w:r>
        <w:r>
          <w:rPr>
            <w:noProof/>
            <w:webHidden/>
          </w:rPr>
          <w:t>46</w:t>
        </w:r>
        <w:r>
          <w:rPr>
            <w:noProof/>
            <w:webHidden/>
          </w:rPr>
          <w:fldChar w:fldCharType="end"/>
        </w:r>
      </w:hyperlink>
    </w:p>
    <w:p w:rsidR="00204166" w:rsidRPr="001121EB" w:rsidRDefault="00204166">
      <w:pPr>
        <w:pStyle w:val="31"/>
        <w:rPr>
          <w:rFonts w:ascii="Calibri" w:hAnsi="Calibri"/>
          <w:sz w:val="22"/>
          <w:szCs w:val="22"/>
        </w:rPr>
      </w:pPr>
      <w:hyperlink w:anchor="_Toc146003224" w:history="1">
        <w:r w:rsidRPr="00260155">
          <w:rPr>
            <w:rStyle w:val="a3"/>
          </w:rPr>
          <w:t>Президент России Владимир Путин продлил срок действия введенного еще в 2014 г. продовольственного эмбарго в отношении ряда стран до конца 2024 г. Указ об этом опубликован на портале правовой информации.</w:t>
        </w:r>
        <w:r>
          <w:rPr>
            <w:webHidden/>
          </w:rPr>
          <w:tab/>
        </w:r>
        <w:r>
          <w:rPr>
            <w:webHidden/>
          </w:rPr>
          <w:fldChar w:fldCharType="begin"/>
        </w:r>
        <w:r>
          <w:rPr>
            <w:webHidden/>
          </w:rPr>
          <w:instrText xml:space="preserve"> PAGEREF _Toc146003224 \h </w:instrText>
        </w:r>
        <w:r>
          <w:rPr>
            <w:webHidden/>
          </w:rPr>
        </w:r>
        <w:r>
          <w:rPr>
            <w:webHidden/>
          </w:rPr>
          <w:fldChar w:fldCharType="separate"/>
        </w:r>
        <w:r>
          <w:rPr>
            <w:webHidden/>
          </w:rPr>
          <w:t>46</w:t>
        </w:r>
        <w:r>
          <w:rPr>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225" w:history="1">
        <w:r w:rsidRPr="00260155">
          <w:rPr>
            <w:rStyle w:val="a3"/>
            <w:noProof/>
          </w:rPr>
          <w:t>РИА Новости, 18.09.2023, Комитет Госдумы поддержал поправки для интеграции цифрового рубля в налоговую систему РФ</w:t>
        </w:r>
        <w:r>
          <w:rPr>
            <w:noProof/>
            <w:webHidden/>
          </w:rPr>
          <w:tab/>
        </w:r>
        <w:r>
          <w:rPr>
            <w:noProof/>
            <w:webHidden/>
          </w:rPr>
          <w:fldChar w:fldCharType="begin"/>
        </w:r>
        <w:r>
          <w:rPr>
            <w:noProof/>
            <w:webHidden/>
          </w:rPr>
          <w:instrText xml:space="preserve"> PAGEREF _Toc146003225 \h </w:instrText>
        </w:r>
        <w:r>
          <w:rPr>
            <w:noProof/>
            <w:webHidden/>
          </w:rPr>
        </w:r>
        <w:r>
          <w:rPr>
            <w:noProof/>
            <w:webHidden/>
          </w:rPr>
          <w:fldChar w:fldCharType="separate"/>
        </w:r>
        <w:r>
          <w:rPr>
            <w:noProof/>
            <w:webHidden/>
          </w:rPr>
          <w:t>47</w:t>
        </w:r>
        <w:r>
          <w:rPr>
            <w:noProof/>
            <w:webHidden/>
          </w:rPr>
          <w:fldChar w:fldCharType="end"/>
        </w:r>
      </w:hyperlink>
    </w:p>
    <w:p w:rsidR="00204166" w:rsidRPr="001121EB" w:rsidRDefault="00204166">
      <w:pPr>
        <w:pStyle w:val="31"/>
        <w:rPr>
          <w:rFonts w:ascii="Calibri" w:hAnsi="Calibri"/>
          <w:sz w:val="22"/>
          <w:szCs w:val="22"/>
        </w:rPr>
      </w:pPr>
      <w:hyperlink w:anchor="_Toc146003226" w:history="1">
        <w:r w:rsidRPr="00260155">
          <w:rPr>
            <w:rStyle w:val="a3"/>
          </w:rPr>
          <w:t>Комитет Госдумы по бюджету и налогам поддержал принятие в первом чтении законопроекта, вносящего изменения в Налоговый кодекс (НК) в целях интеграции цифрового рубля в систему налогового регулирования и контроля. На рассмотрение Думы документ планируется вынести 20 сентября.</w:t>
        </w:r>
        <w:r>
          <w:rPr>
            <w:webHidden/>
          </w:rPr>
          <w:tab/>
        </w:r>
        <w:r>
          <w:rPr>
            <w:webHidden/>
          </w:rPr>
          <w:fldChar w:fldCharType="begin"/>
        </w:r>
        <w:r>
          <w:rPr>
            <w:webHidden/>
          </w:rPr>
          <w:instrText xml:space="preserve"> PAGEREF _Toc146003226 \h </w:instrText>
        </w:r>
        <w:r>
          <w:rPr>
            <w:webHidden/>
          </w:rPr>
        </w:r>
        <w:r>
          <w:rPr>
            <w:webHidden/>
          </w:rPr>
          <w:fldChar w:fldCharType="separate"/>
        </w:r>
        <w:r>
          <w:rPr>
            <w:webHidden/>
          </w:rPr>
          <w:t>47</w:t>
        </w:r>
        <w:r>
          <w:rPr>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227" w:history="1">
        <w:r w:rsidRPr="00260155">
          <w:rPr>
            <w:rStyle w:val="a3"/>
            <w:noProof/>
          </w:rPr>
          <w:t>РИА Новости, 18.09.2023, Комитет ГД одобрил налоговый вычет для инвестпроектов с господдержкой в регионах</w:t>
        </w:r>
        <w:r>
          <w:rPr>
            <w:noProof/>
            <w:webHidden/>
          </w:rPr>
          <w:tab/>
        </w:r>
        <w:r>
          <w:rPr>
            <w:noProof/>
            <w:webHidden/>
          </w:rPr>
          <w:fldChar w:fldCharType="begin"/>
        </w:r>
        <w:r>
          <w:rPr>
            <w:noProof/>
            <w:webHidden/>
          </w:rPr>
          <w:instrText xml:space="preserve"> PAGEREF _Toc146003227 \h </w:instrText>
        </w:r>
        <w:r>
          <w:rPr>
            <w:noProof/>
            <w:webHidden/>
          </w:rPr>
        </w:r>
        <w:r>
          <w:rPr>
            <w:noProof/>
            <w:webHidden/>
          </w:rPr>
          <w:fldChar w:fldCharType="separate"/>
        </w:r>
        <w:r>
          <w:rPr>
            <w:noProof/>
            <w:webHidden/>
          </w:rPr>
          <w:t>48</w:t>
        </w:r>
        <w:r>
          <w:rPr>
            <w:noProof/>
            <w:webHidden/>
          </w:rPr>
          <w:fldChar w:fldCharType="end"/>
        </w:r>
      </w:hyperlink>
    </w:p>
    <w:p w:rsidR="00204166" w:rsidRPr="001121EB" w:rsidRDefault="00204166">
      <w:pPr>
        <w:pStyle w:val="31"/>
        <w:rPr>
          <w:rFonts w:ascii="Calibri" w:hAnsi="Calibri"/>
          <w:sz w:val="22"/>
          <w:szCs w:val="22"/>
        </w:rPr>
      </w:pPr>
      <w:hyperlink w:anchor="_Toc146003228" w:history="1">
        <w:r w:rsidRPr="00260155">
          <w:rPr>
            <w:rStyle w:val="a3"/>
          </w:rPr>
          <w:t>Комитет Госдумы по бюджету и налогам поддержал принятие в первом чтении законопроекта о предоставлении на региональном уровне инвестиционного налогового вычета по налогу на прибыль организаций при реализации инвестиционных проектов с господдержкой.</w:t>
        </w:r>
        <w:r>
          <w:rPr>
            <w:webHidden/>
          </w:rPr>
          <w:tab/>
        </w:r>
        <w:r>
          <w:rPr>
            <w:webHidden/>
          </w:rPr>
          <w:fldChar w:fldCharType="begin"/>
        </w:r>
        <w:r>
          <w:rPr>
            <w:webHidden/>
          </w:rPr>
          <w:instrText xml:space="preserve"> PAGEREF _Toc146003228 \h </w:instrText>
        </w:r>
        <w:r>
          <w:rPr>
            <w:webHidden/>
          </w:rPr>
        </w:r>
        <w:r>
          <w:rPr>
            <w:webHidden/>
          </w:rPr>
          <w:fldChar w:fldCharType="separate"/>
        </w:r>
        <w:r>
          <w:rPr>
            <w:webHidden/>
          </w:rPr>
          <w:t>48</w:t>
        </w:r>
        <w:r>
          <w:rPr>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229" w:history="1">
        <w:r w:rsidRPr="00260155">
          <w:rPr>
            <w:rStyle w:val="a3"/>
            <w:noProof/>
          </w:rPr>
          <w:t>ТАСС, 18.09.2023, Кабмин рассматривает разные варианты регулирования внутреннего топливного рынка - Сазанов</w:t>
        </w:r>
        <w:r>
          <w:rPr>
            <w:noProof/>
            <w:webHidden/>
          </w:rPr>
          <w:tab/>
        </w:r>
        <w:r>
          <w:rPr>
            <w:noProof/>
            <w:webHidden/>
          </w:rPr>
          <w:fldChar w:fldCharType="begin"/>
        </w:r>
        <w:r>
          <w:rPr>
            <w:noProof/>
            <w:webHidden/>
          </w:rPr>
          <w:instrText xml:space="preserve"> PAGEREF _Toc146003229 \h </w:instrText>
        </w:r>
        <w:r>
          <w:rPr>
            <w:noProof/>
            <w:webHidden/>
          </w:rPr>
        </w:r>
        <w:r>
          <w:rPr>
            <w:noProof/>
            <w:webHidden/>
          </w:rPr>
          <w:fldChar w:fldCharType="separate"/>
        </w:r>
        <w:r>
          <w:rPr>
            <w:noProof/>
            <w:webHidden/>
          </w:rPr>
          <w:t>48</w:t>
        </w:r>
        <w:r>
          <w:rPr>
            <w:noProof/>
            <w:webHidden/>
          </w:rPr>
          <w:fldChar w:fldCharType="end"/>
        </w:r>
      </w:hyperlink>
    </w:p>
    <w:p w:rsidR="00204166" w:rsidRPr="001121EB" w:rsidRDefault="00204166">
      <w:pPr>
        <w:pStyle w:val="31"/>
        <w:rPr>
          <w:rFonts w:ascii="Calibri" w:hAnsi="Calibri"/>
          <w:sz w:val="22"/>
          <w:szCs w:val="22"/>
        </w:rPr>
      </w:pPr>
      <w:hyperlink w:anchor="_Toc146003230" w:history="1">
        <w:r w:rsidRPr="00260155">
          <w:rPr>
            <w:rStyle w:val="a3"/>
          </w:rPr>
          <w:t>Правительство РФ обсуждает разные варианты по регулированию внутреннего топливного рынка, решение должно быть системным. Об этом журналистам сообщил замминистра финансов Алексей Сазанов, отвечая на вопрос о введении заградительной пошлины на экспорт нефтепродуктов.</w:t>
        </w:r>
        <w:r>
          <w:rPr>
            <w:webHidden/>
          </w:rPr>
          <w:tab/>
        </w:r>
        <w:r>
          <w:rPr>
            <w:webHidden/>
          </w:rPr>
          <w:fldChar w:fldCharType="begin"/>
        </w:r>
        <w:r>
          <w:rPr>
            <w:webHidden/>
          </w:rPr>
          <w:instrText xml:space="preserve"> PAGEREF _Toc146003230 \h </w:instrText>
        </w:r>
        <w:r>
          <w:rPr>
            <w:webHidden/>
          </w:rPr>
        </w:r>
        <w:r>
          <w:rPr>
            <w:webHidden/>
          </w:rPr>
          <w:fldChar w:fldCharType="separate"/>
        </w:r>
        <w:r>
          <w:rPr>
            <w:webHidden/>
          </w:rPr>
          <w:t>48</w:t>
        </w:r>
        <w:r>
          <w:rPr>
            <w:webHidden/>
          </w:rPr>
          <w:fldChar w:fldCharType="end"/>
        </w:r>
      </w:hyperlink>
    </w:p>
    <w:p w:rsidR="00204166" w:rsidRPr="001121EB" w:rsidRDefault="00204166">
      <w:pPr>
        <w:pStyle w:val="12"/>
        <w:tabs>
          <w:tab w:val="right" w:leader="dot" w:pos="9061"/>
        </w:tabs>
        <w:rPr>
          <w:rFonts w:ascii="Calibri" w:hAnsi="Calibri"/>
          <w:b w:val="0"/>
          <w:noProof/>
          <w:sz w:val="22"/>
          <w:szCs w:val="22"/>
        </w:rPr>
      </w:pPr>
      <w:hyperlink w:anchor="_Toc146003231" w:history="1">
        <w:r w:rsidRPr="00260155">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_Toc146003231 \h </w:instrText>
        </w:r>
        <w:r>
          <w:rPr>
            <w:noProof/>
            <w:webHidden/>
          </w:rPr>
        </w:r>
        <w:r>
          <w:rPr>
            <w:noProof/>
            <w:webHidden/>
          </w:rPr>
          <w:fldChar w:fldCharType="separate"/>
        </w:r>
        <w:r>
          <w:rPr>
            <w:noProof/>
            <w:webHidden/>
          </w:rPr>
          <w:t>50</w:t>
        </w:r>
        <w:r>
          <w:rPr>
            <w:noProof/>
            <w:webHidden/>
          </w:rPr>
          <w:fldChar w:fldCharType="end"/>
        </w:r>
      </w:hyperlink>
    </w:p>
    <w:p w:rsidR="00204166" w:rsidRPr="001121EB" w:rsidRDefault="00204166">
      <w:pPr>
        <w:pStyle w:val="12"/>
        <w:tabs>
          <w:tab w:val="right" w:leader="dot" w:pos="9061"/>
        </w:tabs>
        <w:rPr>
          <w:rFonts w:ascii="Calibri" w:hAnsi="Calibri"/>
          <w:b w:val="0"/>
          <w:noProof/>
          <w:sz w:val="22"/>
          <w:szCs w:val="22"/>
        </w:rPr>
      </w:pPr>
      <w:hyperlink w:anchor="_Toc146003232" w:history="1">
        <w:r w:rsidRPr="00260155">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_Toc146003232 \h </w:instrText>
        </w:r>
        <w:r>
          <w:rPr>
            <w:noProof/>
            <w:webHidden/>
          </w:rPr>
        </w:r>
        <w:r>
          <w:rPr>
            <w:noProof/>
            <w:webHidden/>
          </w:rPr>
          <w:fldChar w:fldCharType="separate"/>
        </w:r>
        <w:r>
          <w:rPr>
            <w:noProof/>
            <w:webHidden/>
          </w:rPr>
          <w:t>50</w:t>
        </w:r>
        <w:r>
          <w:rPr>
            <w:noProof/>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233" w:history="1">
        <w:r w:rsidRPr="00260155">
          <w:rPr>
            <w:rStyle w:val="a3"/>
            <w:noProof/>
          </w:rPr>
          <w:t>Ганцавіцкі час, 18.09.2023, Повысят ли в Беларуси пенсионный возраст и причем тут демография с миграцией?</w:t>
        </w:r>
        <w:r>
          <w:rPr>
            <w:noProof/>
            <w:webHidden/>
          </w:rPr>
          <w:tab/>
        </w:r>
        <w:r>
          <w:rPr>
            <w:noProof/>
            <w:webHidden/>
          </w:rPr>
          <w:fldChar w:fldCharType="begin"/>
        </w:r>
        <w:r>
          <w:rPr>
            <w:noProof/>
            <w:webHidden/>
          </w:rPr>
          <w:instrText xml:space="preserve"> PAGEREF _Toc146003233 \h </w:instrText>
        </w:r>
        <w:r>
          <w:rPr>
            <w:noProof/>
            <w:webHidden/>
          </w:rPr>
        </w:r>
        <w:r>
          <w:rPr>
            <w:noProof/>
            <w:webHidden/>
          </w:rPr>
          <w:fldChar w:fldCharType="separate"/>
        </w:r>
        <w:r>
          <w:rPr>
            <w:noProof/>
            <w:webHidden/>
          </w:rPr>
          <w:t>50</w:t>
        </w:r>
        <w:r>
          <w:rPr>
            <w:noProof/>
            <w:webHidden/>
          </w:rPr>
          <w:fldChar w:fldCharType="end"/>
        </w:r>
      </w:hyperlink>
    </w:p>
    <w:p w:rsidR="00204166" w:rsidRPr="001121EB" w:rsidRDefault="00204166">
      <w:pPr>
        <w:pStyle w:val="31"/>
        <w:rPr>
          <w:rFonts w:ascii="Calibri" w:hAnsi="Calibri"/>
          <w:sz w:val="22"/>
          <w:szCs w:val="22"/>
        </w:rPr>
      </w:pPr>
      <w:hyperlink w:anchor="_Toc146003234" w:history="1">
        <w:r w:rsidRPr="00260155">
          <w:rPr>
            <w:rStyle w:val="a3"/>
          </w:rPr>
          <w:t>В Беларуси продолжает сокращаться работоспособное население. Главные причины этого - быстрое старение населения при отсутствии миграционного притока и массовая эмиграция из страны. Причем, уезжают, как правило, молодежь и жители среднего возраста, включая семьи с детьми.</w:t>
        </w:r>
        <w:r>
          <w:rPr>
            <w:webHidden/>
          </w:rPr>
          <w:tab/>
        </w:r>
        <w:r>
          <w:rPr>
            <w:webHidden/>
          </w:rPr>
          <w:fldChar w:fldCharType="begin"/>
        </w:r>
        <w:r>
          <w:rPr>
            <w:webHidden/>
          </w:rPr>
          <w:instrText xml:space="preserve"> PAGEREF _Toc146003234 \h </w:instrText>
        </w:r>
        <w:r>
          <w:rPr>
            <w:webHidden/>
          </w:rPr>
        </w:r>
        <w:r>
          <w:rPr>
            <w:webHidden/>
          </w:rPr>
          <w:fldChar w:fldCharType="separate"/>
        </w:r>
        <w:r>
          <w:rPr>
            <w:webHidden/>
          </w:rPr>
          <w:t>50</w:t>
        </w:r>
        <w:r>
          <w:rPr>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235" w:history="1">
        <w:r w:rsidRPr="00260155">
          <w:rPr>
            <w:rStyle w:val="a3"/>
            <w:noProof/>
          </w:rPr>
          <w:t>Informburo.kz, 19.09.2023, Бахмутова: Принято говорить, что у нас «социальный» бюджет, но на пенсии тратится не больше 2% от ВВП</w:t>
        </w:r>
        <w:r>
          <w:rPr>
            <w:noProof/>
            <w:webHidden/>
          </w:rPr>
          <w:tab/>
        </w:r>
        <w:r>
          <w:rPr>
            <w:noProof/>
            <w:webHidden/>
          </w:rPr>
          <w:fldChar w:fldCharType="begin"/>
        </w:r>
        <w:r>
          <w:rPr>
            <w:noProof/>
            <w:webHidden/>
          </w:rPr>
          <w:instrText xml:space="preserve"> PAGEREF _Toc146003235 \h </w:instrText>
        </w:r>
        <w:r>
          <w:rPr>
            <w:noProof/>
            <w:webHidden/>
          </w:rPr>
        </w:r>
        <w:r>
          <w:rPr>
            <w:noProof/>
            <w:webHidden/>
          </w:rPr>
          <w:fldChar w:fldCharType="separate"/>
        </w:r>
        <w:r>
          <w:rPr>
            <w:noProof/>
            <w:webHidden/>
          </w:rPr>
          <w:t>53</w:t>
        </w:r>
        <w:r>
          <w:rPr>
            <w:noProof/>
            <w:webHidden/>
          </w:rPr>
          <w:fldChar w:fldCharType="end"/>
        </w:r>
      </w:hyperlink>
    </w:p>
    <w:p w:rsidR="00204166" w:rsidRPr="001121EB" w:rsidRDefault="00204166">
      <w:pPr>
        <w:pStyle w:val="31"/>
        <w:rPr>
          <w:rFonts w:ascii="Calibri" w:hAnsi="Calibri"/>
          <w:sz w:val="22"/>
          <w:szCs w:val="22"/>
        </w:rPr>
      </w:pPr>
      <w:hyperlink w:anchor="_Toc146003236" w:history="1">
        <w:r w:rsidRPr="00260155">
          <w:rPr>
            <w:rStyle w:val="a3"/>
          </w:rPr>
          <w:t>На сегодняшний день на выплату солидарной и базовой пенсий тратится не более 2% от ВВП, сообщила председатель совета Ассоциации финансистов Казахстана Елена Бахмутова в интервью YouTube-каналу ЕНПФ.</w:t>
        </w:r>
        <w:r>
          <w:rPr>
            <w:webHidden/>
          </w:rPr>
          <w:tab/>
        </w:r>
        <w:r>
          <w:rPr>
            <w:webHidden/>
          </w:rPr>
          <w:fldChar w:fldCharType="begin"/>
        </w:r>
        <w:r>
          <w:rPr>
            <w:webHidden/>
          </w:rPr>
          <w:instrText xml:space="preserve"> PAGEREF _Toc146003236 \h </w:instrText>
        </w:r>
        <w:r>
          <w:rPr>
            <w:webHidden/>
          </w:rPr>
        </w:r>
        <w:r>
          <w:rPr>
            <w:webHidden/>
          </w:rPr>
          <w:fldChar w:fldCharType="separate"/>
        </w:r>
        <w:r>
          <w:rPr>
            <w:webHidden/>
          </w:rPr>
          <w:t>53</w:t>
        </w:r>
        <w:r>
          <w:rPr>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237" w:history="1">
        <w:r w:rsidRPr="00260155">
          <w:rPr>
            <w:rStyle w:val="a3"/>
            <w:noProof/>
          </w:rPr>
          <w:t>Деловой Казахстан, 18.09.2023, Елена Бахмутова о преимуществах накопительной пенсионной системы в Казахстане</w:t>
        </w:r>
        <w:r>
          <w:rPr>
            <w:noProof/>
            <w:webHidden/>
          </w:rPr>
          <w:tab/>
        </w:r>
        <w:r>
          <w:rPr>
            <w:noProof/>
            <w:webHidden/>
          </w:rPr>
          <w:fldChar w:fldCharType="begin"/>
        </w:r>
        <w:r>
          <w:rPr>
            <w:noProof/>
            <w:webHidden/>
          </w:rPr>
          <w:instrText xml:space="preserve"> PAGEREF _Toc146003237 \h </w:instrText>
        </w:r>
        <w:r>
          <w:rPr>
            <w:noProof/>
            <w:webHidden/>
          </w:rPr>
        </w:r>
        <w:r>
          <w:rPr>
            <w:noProof/>
            <w:webHidden/>
          </w:rPr>
          <w:fldChar w:fldCharType="separate"/>
        </w:r>
        <w:r>
          <w:rPr>
            <w:noProof/>
            <w:webHidden/>
          </w:rPr>
          <w:t>54</w:t>
        </w:r>
        <w:r>
          <w:rPr>
            <w:noProof/>
            <w:webHidden/>
          </w:rPr>
          <w:fldChar w:fldCharType="end"/>
        </w:r>
      </w:hyperlink>
    </w:p>
    <w:p w:rsidR="00204166" w:rsidRPr="001121EB" w:rsidRDefault="00204166">
      <w:pPr>
        <w:pStyle w:val="31"/>
        <w:rPr>
          <w:rFonts w:ascii="Calibri" w:hAnsi="Calibri"/>
          <w:sz w:val="22"/>
          <w:szCs w:val="22"/>
        </w:rPr>
      </w:pPr>
      <w:hyperlink w:anchor="_Toc146003238" w:history="1">
        <w:r w:rsidRPr="00260155">
          <w:rPr>
            <w:rStyle w:val="a3"/>
          </w:rPr>
          <w:t>В продолжение серии диалогов о пенсионной системе Казахстана к ее 25-летию состоялась беседа с Председателем Совета Ассоциации финансистов Казахстана Бахмутовой Еленой Леонидовной, стоявшей у истоков реформирования пенсионной системы и принявшей участие в разработке и реализации законопроектов по вопросам пенсионного обеспечения. Об особенностях и трудностях перехода от солидарной пенсионной системы к накопительной, создании собственной казахстанской модели трехуровневой пенсионной системы, предусматривающей справедливый баланс распределения ответственности между гражданами и государством, о том, почему накопительная система является финансовой устойчивой, необходимых условиях ее успешного функционирования и многом другом рассказала Елена Бахмутова в интервью заместителю главного редактора Делового Казахстана Алевтины Донских.</w:t>
        </w:r>
        <w:r>
          <w:rPr>
            <w:webHidden/>
          </w:rPr>
          <w:tab/>
        </w:r>
        <w:r>
          <w:rPr>
            <w:webHidden/>
          </w:rPr>
          <w:fldChar w:fldCharType="begin"/>
        </w:r>
        <w:r>
          <w:rPr>
            <w:webHidden/>
          </w:rPr>
          <w:instrText xml:space="preserve"> PAGEREF _Toc146003238 \h </w:instrText>
        </w:r>
        <w:r>
          <w:rPr>
            <w:webHidden/>
          </w:rPr>
        </w:r>
        <w:r>
          <w:rPr>
            <w:webHidden/>
          </w:rPr>
          <w:fldChar w:fldCharType="separate"/>
        </w:r>
        <w:r>
          <w:rPr>
            <w:webHidden/>
          </w:rPr>
          <w:t>54</w:t>
        </w:r>
        <w:r>
          <w:rPr>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239" w:history="1">
        <w:r w:rsidRPr="00260155">
          <w:rPr>
            <w:rStyle w:val="a3"/>
            <w:noProof/>
          </w:rPr>
          <w:t>Деловой Казахстан, 18.09.2023, 2,2 трлн тенге: рекордные пенсионные выплаты казахстанцам с начала года</w:t>
        </w:r>
        <w:r>
          <w:rPr>
            <w:noProof/>
            <w:webHidden/>
          </w:rPr>
          <w:tab/>
        </w:r>
        <w:r>
          <w:rPr>
            <w:noProof/>
            <w:webHidden/>
          </w:rPr>
          <w:fldChar w:fldCharType="begin"/>
        </w:r>
        <w:r>
          <w:rPr>
            <w:noProof/>
            <w:webHidden/>
          </w:rPr>
          <w:instrText xml:space="preserve"> PAGEREF _Toc146003239 \h </w:instrText>
        </w:r>
        <w:r>
          <w:rPr>
            <w:noProof/>
            <w:webHidden/>
          </w:rPr>
        </w:r>
        <w:r>
          <w:rPr>
            <w:noProof/>
            <w:webHidden/>
          </w:rPr>
          <w:fldChar w:fldCharType="separate"/>
        </w:r>
        <w:r>
          <w:rPr>
            <w:noProof/>
            <w:webHidden/>
          </w:rPr>
          <w:t>54</w:t>
        </w:r>
        <w:r>
          <w:rPr>
            <w:noProof/>
            <w:webHidden/>
          </w:rPr>
          <w:fldChar w:fldCharType="end"/>
        </w:r>
      </w:hyperlink>
    </w:p>
    <w:p w:rsidR="00204166" w:rsidRPr="001121EB" w:rsidRDefault="00204166">
      <w:pPr>
        <w:pStyle w:val="31"/>
        <w:rPr>
          <w:rFonts w:ascii="Calibri" w:hAnsi="Calibri"/>
          <w:sz w:val="22"/>
          <w:szCs w:val="22"/>
        </w:rPr>
      </w:pPr>
      <w:hyperlink w:anchor="_Toc146003240" w:history="1">
        <w:r w:rsidRPr="00260155">
          <w:rPr>
            <w:rStyle w:val="a3"/>
          </w:rPr>
          <w:t>С начала года казахстанцам выплачено пенсий на сумму более 2,2 трлн тенге, передает DKNews.kz.</w:t>
        </w:r>
        <w:r>
          <w:rPr>
            <w:webHidden/>
          </w:rPr>
          <w:tab/>
        </w:r>
        <w:r>
          <w:rPr>
            <w:webHidden/>
          </w:rPr>
          <w:fldChar w:fldCharType="begin"/>
        </w:r>
        <w:r>
          <w:rPr>
            <w:webHidden/>
          </w:rPr>
          <w:instrText xml:space="preserve"> PAGEREF _Toc146003240 \h </w:instrText>
        </w:r>
        <w:r>
          <w:rPr>
            <w:webHidden/>
          </w:rPr>
        </w:r>
        <w:r>
          <w:rPr>
            <w:webHidden/>
          </w:rPr>
          <w:fldChar w:fldCharType="separate"/>
        </w:r>
        <w:r>
          <w:rPr>
            <w:webHidden/>
          </w:rPr>
          <w:t>54</w:t>
        </w:r>
        <w:r>
          <w:rPr>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241" w:history="1">
        <w:r w:rsidRPr="00260155">
          <w:rPr>
            <w:rStyle w:val="a3"/>
            <w:noProof/>
          </w:rPr>
          <w:t>РИА Новости, 18.09.2023, Арипов: Узбекистан ожидает решения РФ по соглашению о взаимном пенсионном обеспечении</w:t>
        </w:r>
        <w:r>
          <w:rPr>
            <w:noProof/>
            <w:webHidden/>
          </w:rPr>
          <w:tab/>
        </w:r>
        <w:r>
          <w:rPr>
            <w:noProof/>
            <w:webHidden/>
          </w:rPr>
          <w:fldChar w:fldCharType="begin"/>
        </w:r>
        <w:r>
          <w:rPr>
            <w:noProof/>
            <w:webHidden/>
          </w:rPr>
          <w:instrText xml:space="preserve"> PAGEREF _Toc146003241 \h </w:instrText>
        </w:r>
        <w:r>
          <w:rPr>
            <w:noProof/>
            <w:webHidden/>
          </w:rPr>
        </w:r>
        <w:r>
          <w:rPr>
            <w:noProof/>
            <w:webHidden/>
          </w:rPr>
          <w:fldChar w:fldCharType="separate"/>
        </w:r>
        <w:r>
          <w:rPr>
            <w:noProof/>
            <w:webHidden/>
          </w:rPr>
          <w:t>55</w:t>
        </w:r>
        <w:r>
          <w:rPr>
            <w:noProof/>
            <w:webHidden/>
          </w:rPr>
          <w:fldChar w:fldCharType="end"/>
        </w:r>
      </w:hyperlink>
    </w:p>
    <w:p w:rsidR="00204166" w:rsidRPr="001121EB" w:rsidRDefault="00204166">
      <w:pPr>
        <w:pStyle w:val="31"/>
        <w:rPr>
          <w:rFonts w:ascii="Calibri" w:hAnsi="Calibri"/>
          <w:sz w:val="22"/>
          <w:szCs w:val="22"/>
        </w:rPr>
      </w:pPr>
      <w:hyperlink w:anchor="_Toc146003242" w:history="1">
        <w:r w:rsidRPr="00260155">
          <w:rPr>
            <w:rStyle w:val="a3"/>
          </w:rPr>
          <w:t>Узбекистан ожидает решения России по вопросу взаимного пенсионного обеспечения граждан двух стран, заявил премьер-министр Узбекистана Абдулла Арипов.</w:t>
        </w:r>
        <w:r>
          <w:rPr>
            <w:webHidden/>
          </w:rPr>
          <w:tab/>
        </w:r>
        <w:r>
          <w:rPr>
            <w:webHidden/>
          </w:rPr>
          <w:fldChar w:fldCharType="begin"/>
        </w:r>
        <w:r>
          <w:rPr>
            <w:webHidden/>
          </w:rPr>
          <w:instrText xml:space="preserve"> PAGEREF _Toc146003242 \h </w:instrText>
        </w:r>
        <w:r>
          <w:rPr>
            <w:webHidden/>
          </w:rPr>
        </w:r>
        <w:r>
          <w:rPr>
            <w:webHidden/>
          </w:rPr>
          <w:fldChar w:fldCharType="separate"/>
        </w:r>
        <w:r>
          <w:rPr>
            <w:webHidden/>
          </w:rPr>
          <w:t>55</w:t>
        </w:r>
        <w:r>
          <w:rPr>
            <w:webHidden/>
          </w:rPr>
          <w:fldChar w:fldCharType="end"/>
        </w:r>
      </w:hyperlink>
    </w:p>
    <w:p w:rsidR="00204166" w:rsidRPr="001121EB" w:rsidRDefault="00204166">
      <w:pPr>
        <w:pStyle w:val="12"/>
        <w:tabs>
          <w:tab w:val="right" w:leader="dot" w:pos="9061"/>
        </w:tabs>
        <w:rPr>
          <w:rFonts w:ascii="Calibri" w:hAnsi="Calibri"/>
          <w:b w:val="0"/>
          <w:noProof/>
          <w:sz w:val="22"/>
          <w:szCs w:val="22"/>
        </w:rPr>
      </w:pPr>
      <w:hyperlink w:anchor="_Toc146003243" w:history="1">
        <w:r w:rsidRPr="00260155">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_Toc146003243 \h </w:instrText>
        </w:r>
        <w:r>
          <w:rPr>
            <w:noProof/>
            <w:webHidden/>
          </w:rPr>
        </w:r>
        <w:r>
          <w:rPr>
            <w:noProof/>
            <w:webHidden/>
          </w:rPr>
          <w:fldChar w:fldCharType="separate"/>
        </w:r>
        <w:r>
          <w:rPr>
            <w:noProof/>
            <w:webHidden/>
          </w:rPr>
          <w:t>56</w:t>
        </w:r>
        <w:r>
          <w:rPr>
            <w:noProof/>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244" w:history="1">
        <w:r w:rsidRPr="00260155">
          <w:rPr>
            <w:rStyle w:val="a3"/>
            <w:noProof/>
          </w:rPr>
          <w:t>МК - Германия, 18.09.2023, Все больше пенсионеров в Германии могут оказаться в нищете</w:t>
        </w:r>
        <w:r>
          <w:rPr>
            <w:noProof/>
            <w:webHidden/>
          </w:rPr>
          <w:tab/>
        </w:r>
        <w:r>
          <w:rPr>
            <w:noProof/>
            <w:webHidden/>
          </w:rPr>
          <w:fldChar w:fldCharType="begin"/>
        </w:r>
        <w:r>
          <w:rPr>
            <w:noProof/>
            <w:webHidden/>
          </w:rPr>
          <w:instrText xml:space="preserve"> PAGEREF _Toc146003244 \h </w:instrText>
        </w:r>
        <w:r>
          <w:rPr>
            <w:noProof/>
            <w:webHidden/>
          </w:rPr>
        </w:r>
        <w:r>
          <w:rPr>
            <w:noProof/>
            <w:webHidden/>
          </w:rPr>
          <w:fldChar w:fldCharType="separate"/>
        </w:r>
        <w:r>
          <w:rPr>
            <w:noProof/>
            <w:webHidden/>
          </w:rPr>
          <w:t>56</w:t>
        </w:r>
        <w:r>
          <w:rPr>
            <w:noProof/>
            <w:webHidden/>
          </w:rPr>
          <w:fldChar w:fldCharType="end"/>
        </w:r>
      </w:hyperlink>
    </w:p>
    <w:p w:rsidR="00204166" w:rsidRPr="001121EB" w:rsidRDefault="00204166">
      <w:pPr>
        <w:pStyle w:val="31"/>
        <w:rPr>
          <w:rFonts w:ascii="Calibri" w:hAnsi="Calibri"/>
          <w:sz w:val="22"/>
          <w:szCs w:val="22"/>
        </w:rPr>
      </w:pPr>
      <w:hyperlink w:anchor="_Toc146003245" w:history="1">
        <w:r w:rsidRPr="00260155">
          <w:rPr>
            <w:rStyle w:val="a3"/>
          </w:rPr>
          <w:t>Все большее число пенсионеров в Германии продолжает работать. Как сообщает «RedaktionsNetzwerk Deutschland» со ссылкой на исследования Федерального министерства труда под руководством Хубертуса Хайля (СДПГ), в настоящее время насчитывается 1 123 000 работников старше 67 лет.</w:t>
        </w:r>
        <w:r>
          <w:rPr>
            <w:webHidden/>
          </w:rPr>
          <w:tab/>
        </w:r>
        <w:r>
          <w:rPr>
            <w:webHidden/>
          </w:rPr>
          <w:fldChar w:fldCharType="begin"/>
        </w:r>
        <w:r>
          <w:rPr>
            <w:webHidden/>
          </w:rPr>
          <w:instrText xml:space="preserve"> PAGEREF _Toc146003245 \h </w:instrText>
        </w:r>
        <w:r>
          <w:rPr>
            <w:webHidden/>
          </w:rPr>
        </w:r>
        <w:r>
          <w:rPr>
            <w:webHidden/>
          </w:rPr>
          <w:fldChar w:fldCharType="separate"/>
        </w:r>
        <w:r>
          <w:rPr>
            <w:webHidden/>
          </w:rPr>
          <w:t>56</w:t>
        </w:r>
        <w:r>
          <w:rPr>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246" w:history="1">
        <w:r w:rsidRPr="00260155">
          <w:rPr>
            <w:rStyle w:val="a3"/>
            <w:noProof/>
          </w:rPr>
          <w:t>РИА Новости, 18.09.2023, В Китае ожидают выхода на пенсию рекордных 28 млн человек - СМИ</w:t>
        </w:r>
        <w:r>
          <w:rPr>
            <w:noProof/>
            <w:webHidden/>
          </w:rPr>
          <w:tab/>
        </w:r>
        <w:r>
          <w:rPr>
            <w:noProof/>
            <w:webHidden/>
          </w:rPr>
          <w:fldChar w:fldCharType="begin"/>
        </w:r>
        <w:r>
          <w:rPr>
            <w:noProof/>
            <w:webHidden/>
          </w:rPr>
          <w:instrText xml:space="preserve"> PAGEREF _Toc146003246 \h </w:instrText>
        </w:r>
        <w:r>
          <w:rPr>
            <w:noProof/>
            <w:webHidden/>
          </w:rPr>
        </w:r>
        <w:r>
          <w:rPr>
            <w:noProof/>
            <w:webHidden/>
          </w:rPr>
          <w:fldChar w:fldCharType="separate"/>
        </w:r>
        <w:r>
          <w:rPr>
            <w:noProof/>
            <w:webHidden/>
          </w:rPr>
          <w:t>56</w:t>
        </w:r>
        <w:r>
          <w:rPr>
            <w:noProof/>
            <w:webHidden/>
          </w:rPr>
          <w:fldChar w:fldCharType="end"/>
        </w:r>
      </w:hyperlink>
    </w:p>
    <w:p w:rsidR="00204166" w:rsidRPr="001121EB" w:rsidRDefault="00204166">
      <w:pPr>
        <w:pStyle w:val="31"/>
        <w:rPr>
          <w:rFonts w:ascii="Calibri" w:hAnsi="Calibri"/>
          <w:sz w:val="22"/>
          <w:szCs w:val="22"/>
        </w:rPr>
      </w:pPr>
      <w:hyperlink w:anchor="_Toc146003247" w:history="1">
        <w:r w:rsidRPr="00260155">
          <w:rPr>
            <w:rStyle w:val="a3"/>
          </w:rPr>
          <w:t>В этом году число пенсионеров в Китае увеличится на более чем 28 миллионов человек, что станет рекордом в истории страны, пишет газета South China Morning Post (SCMP) со ссылкой на заместителя ректора Народного университета Китая, директора института геронтологии Ду Пэн.</w:t>
        </w:r>
        <w:r>
          <w:rPr>
            <w:webHidden/>
          </w:rPr>
          <w:tab/>
        </w:r>
        <w:r>
          <w:rPr>
            <w:webHidden/>
          </w:rPr>
          <w:fldChar w:fldCharType="begin"/>
        </w:r>
        <w:r>
          <w:rPr>
            <w:webHidden/>
          </w:rPr>
          <w:instrText xml:space="preserve"> PAGEREF _Toc146003247 \h </w:instrText>
        </w:r>
        <w:r>
          <w:rPr>
            <w:webHidden/>
          </w:rPr>
        </w:r>
        <w:r>
          <w:rPr>
            <w:webHidden/>
          </w:rPr>
          <w:fldChar w:fldCharType="separate"/>
        </w:r>
        <w:r>
          <w:rPr>
            <w:webHidden/>
          </w:rPr>
          <w:t>56</w:t>
        </w:r>
        <w:r>
          <w:rPr>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248" w:history="1">
        <w:r w:rsidRPr="00260155">
          <w:rPr>
            <w:rStyle w:val="a3"/>
            <w:noProof/>
          </w:rPr>
          <w:t>МК - Латвия, 18.09.2023, Пенсии вырастут незначительно</w:t>
        </w:r>
        <w:r>
          <w:rPr>
            <w:noProof/>
            <w:webHidden/>
          </w:rPr>
          <w:tab/>
        </w:r>
        <w:r>
          <w:rPr>
            <w:noProof/>
            <w:webHidden/>
          </w:rPr>
          <w:fldChar w:fldCharType="begin"/>
        </w:r>
        <w:r>
          <w:rPr>
            <w:noProof/>
            <w:webHidden/>
          </w:rPr>
          <w:instrText xml:space="preserve"> PAGEREF _Toc146003248 \h </w:instrText>
        </w:r>
        <w:r>
          <w:rPr>
            <w:noProof/>
            <w:webHidden/>
          </w:rPr>
        </w:r>
        <w:r>
          <w:rPr>
            <w:noProof/>
            <w:webHidden/>
          </w:rPr>
          <w:fldChar w:fldCharType="separate"/>
        </w:r>
        <w:r>
          <w:rPr>
            <w:noProof/>
            <w:webHidden/>
          </w:rPr>
          <w:t>57</w:t>
        </w:r>
        <w:r>
          <w:rPr>
            <w:noProof/>
            <w:webHidden/>
          </w:rPr>
          <w:fldChar w:fldCharType="end"/>
        </w:r>
      </w:hyperlink>
    </w:p>
    <w:p w:rsidR="00204166" w:rsidRPr="001121EB" w:rsidRDefault="00204166">
      <w:pPr>
        <w:pStyle w:val="31"/>
        <w:rPr>
          <w:rFonts w:ascii="Calibri" w:hAnsi="Calibri"/>
          <w:sz w:val="22"/>
          <w:szCs w:val="22"/>
        </w:rPr>
      </w:pPr>
      <w:hyperlink w:anchor="_Toc146003249" w:history="1">
        <w:r w:rsidRPr="00260155">
          <w:rPr>
            <w:rStyle w:val="a3"/>
          </w:rPr>
          <w:t>1 октября в Латвии пройдет индексация пенсий. Подробнее о том, как индексируются пенсии по старости и другие виды пенсий и возмещений, рассказывает эксперт Министерства благосостояния Байба Кукшинова.</w:t>
        </w:r>
        <w:r>
          <w:rPr>
            <w:webHidden/>
          </w:rPr>
          <w:tab/>
        </w:r>
        <w:r>
          <w:rPr>
            <w:webHidden/>
          </w:rPr>
          <w:fldChar w:fldCharType="begin"/>
        </w:r>
        <w:r>
          <w:rPr>
            <w:webHidden/>
          </w:rPr>
          <w:instrText xml:space="preserve"> PAGEREF _Toc146003249 \h </w:instrText>
        </w:r>
        <w:r>
          <w:rPr>
            <w:webHidden/>
          </w:rPr>
        </w:r>
        <w:r>
          <w:rPr>
            <w:webHidden/>
          </w:rPr>
          <w:fldChar w:fldCharType="separate"/>
        </w:r>
        <w:r>
          <w:rPr>
            <w:webHidden/>
          </w:rPr>
          <w:t>57</w:t>
        </w:r>
        <w:r>
          <w:rPr>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250" w:history="1">
        <w:r w:rsidRPr="00260155">
          <w:rPr>
            <w:rStyle w:val="a3"/>
            <w:noProof/>
          </w:rPr>
          <w:t>Интерфакс, 18.09.2023, Профсоюз UAW возобновил переговоры с Ford на фоне забастовки</w:t>
        </w:r>
        <w:r>
          <w:rPr>
            <w:noProof/>
            <w:webHidden/>
          </w:rPr>
          <w:tab/>
        </w:r>
        <w:r>
          <w:rPr>
            <w:noProof/>
            <w:webHidden/>
          </w:rPr>
          <w:fldChar w:fldCharType="begin"/>
        </w:r>
        <w:r>
          <w:rPr>
            <w:noProof/>
            <w:webHidden/>
          </w:rPr>
          <w:instrText xml:space="preserve"> PAGEREF _Toc146003250 \h </w:instrText>
        </w:r>
        <w:r>
          <w:rPr>
            <w:noProof/>
            <w:webHidden/>
          </w:rPr>
        </w:r>
        <w:r>
          <w:rPr>
            <w:noProof/>
            <w:webHidden/>
          </w:rPr>
          <w:fldChar w:fldCharType="separate"/>
        </w:r>
        <w:r>
          <w:rPr>
            <w:noProof/>
            <w:webHidden/>
          </w:rPr>
          <w:t>60</w:t>
        </w:r>
        <w:r>
          <w:rPr>
            <w:noProof/>
            <w:webHidden/>
          </w:rPr>
          <w:fldChar w:fldCharType="end"/>
        </w:r>
      </w:hyperlink>
    </w:p>
    <w:p w:rsidR="00204166" w:rsidRPr="001121EB" w:rsidRDefault="00204166">
      <w:pPr>
        <w:pStyle w:val="31"/>
        <w:rPr>
          <w:rFonts w:ascii="Calibri" w:hAnsi="Calibri"/>
          <w:sz w:val="22"/>
          <w:szCs w:val="22"/>
        </w:rPr>
      </w:pPr>
      <w:hyperlink w:anchor="_Toc146003251" w:history="1">
        <w:r w:rsidRPr="00260155">
          <w:rPr>
            <w:rStyle w:val="a3"/>
          </w:rPr>
          <w:t>Профсоюз работников автомобильной отрасли United Auto Workers (UAW), инициировавший забастовку на предприятиях «большой тройки» американских автопроизводителей - General Motors Co. (GM), Ford Motor Co. и Stellantis, 15 сентября возобновил переговоры по крайней мере с одной из компаний.</w:t>
        </w:r>
        <w:r>
          <w:rPr>
            <w:webHidden/>
          </w:rPr>
          <w:tab/>
        </w:r>
        <w:r>
          <w:rPr>
            <w:webHidden/>
          </w:rPr>
          <w:fldChar w:fldCharType="begin"/>
        </w:r>
        <w:r>
          <w:rPr>
            <w:webHidden/>
          </w:rPr>
          <w:instrText xml:space="preserve"> PAGEREF _Toc146003251 \h </w:instrText>
        </w:r>
        <w:r>
          <w:rPr>
            <w:webHidden/>
          </w:rPr>
        </w:r>
        <w:r>
          <w:rPr>
            <w:webHidden/>
          </w:rPr>
          <w:fldChar w:fldCharType="separate"/>
        </w:r>
        <w:r>
          <w:rPr>
            <w:webHidden/>
          </w:rPr>
          <w:t>60</w:t>
        </w:r>
        <w:r>
          <w:rPr>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252" w:history="1">
        <w:r w:rsidRPr="00260155">
          <w:rPr>
            <w:rStyle w:val="a3"/>
            <w:noProof/>
          </w:rPr>
          <w:t>ТАСС, 18.09.2023, В Таиланде планируют повысить пенсионный возраст на фоне старения населения</w:t>
        </w:r>
        <w:r>
          <w:rPr>
            <w:noProof/>
            <w:webHidden/>
          </w:rPr>
          <w:tab/>
        </w:r>
        <w:r>
          <w:rPr>
            <w:noProof/>
            <w:webHidden/>
          </w:rPr>
          <w:fldChar w:fldCharType="begin"/>
        </w:r>
        <w:r>
          <w:rPr>
            <w:noProof/>
            <w:webHidden/>
          </w:rPr>
          <w:instrText xml:space="preserve"> PAGEREF _Toc146003252 \h </w:instrText>
        </w:r>
        <w:r>
          <w:rPr>
            <w:noProof/>
            <w:webHidden/>
          </w:rPr>
        </w:r>
        <w:r>
          <w:rPr>
            <w:noProof/>
            <w:webHidden/>
          </w:rPr>
          <w:fldChar w:fldCharType="separate"/>
        </w:r>
        <w:r>
          <w:rPr>
            <w:noProof/>
            <w:webHidden/>
          </w:rPr>
          <w:t>61</w:t>
        </w:r>
        <w:r>
          <w:rPr>
            <w:noProof/>
            <w:webHidden/>
          </w:rPr>
          <w:fldChar w:fldCharType="end"/>
        </w:r>
      </w:hyperlink>
    </w:p>
    <w:p w:rsidR="00204166" w:rsidRPr="001121EB" w:rsidRDefault="00204166">
      <w:pPr>
        <w:pStyle w:val="31"/>
        <w:rPr>
          <w:rFonts w:ascii="Calibri" w:hAnsi="Calibri"/>
          <w:sz w:val="22"/>
          <w:szCs w:val="22"/>
        </w:rPr>
      </w:pPr>
      <w:hyperlink w:anchor="_Toc146003253" w:history="1">
        <w:r w:rsidRPr="00260155">
          <w:rPr>
            <w:rStyle w:val="a3"/>
          </w:rPr>
          <w:t>Власти Таиланда рассматривают возможность повышения пенсионного возраста, который сейчас для мужчин и для женщин равен 55 годам. Об этом сообщила газета Bangkok Post.</w:t>
        </w:r>
        <w:r>
          <w:rPr>
            <w:webHidden/>
          </w:rPr>
          <w:tab/>
        </w:r>
        <w:r>
          <w:rPr>
            <w:webHidden/>
          </w:rPr>
          <w:fldChar w:fldCharType="begin"/>
        </w:r>
        <w:r>
          <w:rPr>
            <w:webHidden/>
          </w:rPr>
          <w:instrText xml:space="preserve"> PAGEREF _Toc146003253 \h </w:instrText>
        </w:r>
        <w:r>
          <w:rPr>
            <w:webHidden/>
          </w:rPr>
        </w:r>
        <w:r>
          <w:rPr>
            <w:webHidden/>
          </w:rPr>
          <w:fldChar w:fldCharType="separate"/>
        </w:r>
        <w:r>
          <w:rPr>
            <w:webHidden/>
          </w:rPr>
          <w:t>61</w:t>
        </w:r>
        <w:r>
          <w:rPr>
            <w:webHidden/>
          </w:rPr>
          <w:fldChar w:fldCharType="end"/>
        </w:r>
      </w:hyperlink>
    </w:p>
    <w:p w:rsidR="00204166" w:rsidRPr="001121EB" w:rsidRDefault="00204166">
      <w:pPr>
        <w:pStyle w:val="12"/>
        <w:tabs>
          <w:tab w:val="right" w:leader="dot" w:pos="9061"/>
        </w:tabs>
        <w:rPr>
          <w:rFonts w:ascii="Calibri" w:hAnsi="Calibri"/>
          <w:b w:val="0"/>
          <w:noProof/>
          <w:sz w:val="22"/>
          <w:szCs w:val="22"/>
        </w:rPr>
      </w:pPr>
      <w:hyperlink w:anchor="_Toc146003254" w:history="1">
        <w:r w:rsidRPr="00260155">
          <w:rPr>
            <w:rStyle w:val="a3"/>
            <w:noProof/>
          </w:rPr>
          <w:t>КОРОНАВИРУС COVID-19 - ПОСЛЕДНИЕ НОВОСТИ</w:t>
        </w:r>
        <w:r>
          <w:rPr>
            <w:noProof/>
            <w:webHidden/>
          </w:rPr>
          <w:tab/>
        </w:r>
        <w:r>
          <w:rPr>
            <w:noProof/>
            <w:webHidden/>
          </w:rPr>
          <w:fldChar w:fldCharType="begin"/>
        </w:r>
        <w:r>
          <w:rPr>
            <w:noProof/>
            <w:webHidden/>
          </w:rPr>
          <w:instrText xml:space="preserve"> PAGEREF _Toc146003254 \h </w:instrText>
        </w:r>
        <w:r>
          <w:rPr>
            <w:noProof/>
            <w:webHidden/>
          </w:rPr>
        </w:r>
        <w:r>
          <w:rPr>
            <w:noProof/>
            <w:webHidden/>
          </w:rPr>
          <w:fldChar w:fldCharType="separate"/>
        </w:r>
        <w:r>
          <w:rPr>
            <w:noProof/>
            <w:webHidden/>
          </w:rPr>
          <w:t>62</w:t>
        </w:r>
        <w:r>
          <w:rPr>
            <w:noProof/>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255" w:history="1">
        <w:r w:rsidRPr="00260155">
          <w:rPr>
            <w:rStyle w:val="a3"/>
            <w:noProof/>
          </w:rPr>
          <w:t>ТАСС, 18.09.2023, Новый вариант коронавируса «пирола» заразнее предшественников - Роспотребнадзор</w:t>
        </w:r>
        <w:r>
          <w:rPr>
            <w:noProof/>
            <w:webHidden/>
          </w:rPr>
          <w:tab/>
        </w:r>
        <w:r>
          <w:rPr>
            <w:noProof/>
            <w:webHidden/>
          </w:rPr>
          <w:fldChar w:fldCharType="begin"/>
        </w:r>
        <w:r>
          <w:rPr>
            <w:noProof/>
            <w:webHidden/>
          </w:rPr>
          <w:instrText xml:space="preserve"> PAGEREF _Toc146003255 \h </w:instrText>
        </w:r>
        <w:r>
          <w:rPr>
            <w:noProof/>
            <w:webHidden/>
          </w:rPr>
        </w:r>
        <w:r>
          <w:rPr>
            <w:noProof/>
            <w:webHidden/>
          </w:rPr>
          <w:fldChar w:fldCharType="separate"/>
        </w:r>
        <w:r>
          <w:rPr>
            <w:noProof/>
            <w:webHidden/>
          </w:rPr>
          <w:t>62</w:t>
        </w:r>
        <w:r>
          <w:rPr>
            <w:noProof/>
            <w:webHidden/>
          </w:rPr>
          <w:fldChar w:fldCharType="end"/>
        </w:r>
      </w:hyperlink>
    </w:p>
    <w:p w:rsidR="00204166" w:rsidRPr="001121EB" w:rsidRDefault="00204166">
      <w:pPr>
        <w:pStyle w:val="31"/>
        <w:rPr>
          <w:rFonts w:ascii="Calibri" w:hAnsi="Calibri"/>
          <w:sz w:val="22"/>
          <w:szCs w:val="22"/>
        </w:rPr>
      </w:pPr>
      <w:hyperlink w:anchor="_Toc146003256" w:history="1">
        <w:r w:rsidRPr="00260155">
          <w:rPr>
            <w:rStyle w:val="a3"/>
          </w:rPr>
          <w:t>Вариант коронавируса BA.2.86, или «пирола», более заразный по сравнению с предшественниками. Об этом журналистам сообщили в пресс-службе Роспотребнадзора.</w:t>
        </w:r>
        <w:r>
          <w:rPr>
            <w:webHidden/>
          </w:rPr>
          <w:tab/>
        </w:r>
        <w:r>
          <w:rPr>
            <w:webHidden/>
          </w:rPr>
          <w:fldChar w:fldCharType="begin"/>
        </w:r>
        <w:r>
          <w:rPr>
            <w:webHidden/>
          </w:rPr>
          <w:instrText xml:space="preserve"> PAGEREF _Toc146003256 \h </w:instrText>
        </w:r>
        <w:r>
          <w:rPr>
            <w:webHidden/>
          </w:rPr>
        </w:r>
        <w:r>
          <w:rPr>
            <w:webHidden/>
          </w:rPr>
          <w:fldChar w:fldCharType="separate"/>
        </w:r>
        <w:r>
          <w:rPr>
            <w:webHidden/>
          </w:rPr>
          <w:t>62</w:t>
        </w:r>
        <w:r>
          <w:rPr>
            <w:webHidden/>
          </w:rPr>
          <w:fldChar w:fldCharType="end"/>
        </w:r>
      </w:hyperlink>
    </w:p>
    <w:p w:rsidR="00204166" w:rsidRPr="001121EB" w:rsidRDefault="00204166">
      <w:pPr>
        <w:pStyle w:val="21"/>
        <w:tabs>
          <w:tab w:val="right" w:leader="dot" w:pos="9061"/>
        </w:tabs>
        <w:rPr>
          <w:rFonts w:ascii="Calibri" w:hAnsi="Calibri"/>
          <w:noProof/>
          <w:sz w:val="22"/>
          <w:szCs w:val="22"/>
        </w:rPr>
      </w:pPr>
      <w:hyperlink w:anchor="_Toc146003257" w:history="1">
        <w:r w:rsidRPr="00260155">
          <w:rPr>
            <w:rStyle w:val="a3"/>
            <w:noProof/>
          </w:rPr>
          <w:t>РИА Новости, 18.09.2023, Роспотребнадзор: В РФ существуют тесты для выявления варианта коронавируса «Пирола»</w:t>
        </w:r>
        <w:r>
          <w:rPr>
            <w:noProof/>
            <w:webHidden/>
          </w:rPr>
          <w:tab/>
        </w:r>
        <w:r>
          <w:rPr>
            <w:noProof/>
            <w:webHidden/>
          </w:rPr>
          <w:fldChar w:fldCharType="begin"/>
        </w:r>
        <w:r>
          <w:rPr>
            <w:noProof/>
            <w:webHidden/>
          </w:rPr>
          <w:instrText xml:space="preserve"> PAGEREF _Toc146003257 \h </w:instrText>
        </w:r>
        <w:r>
          <w:rPr>
            <w:noProof/>
            <w:webHidden/>
          </w:rPr>
        </w:r>
        <w:r>
          <w:rPr>
            <w:noProof/>
            <w:webHidden/>
          </w:rPr>
          <w:fldChar w:fldCharType="separate"/>
        </w:r>
        <w:r>
          <w:rPr>
            <w:noProof/>
            <w:webHidden/>
          </w:rPr>
          <w:t>62</w:t>
        </w:r>
        <w:r>
          <w:rPr>
            <w:noProof/>
            <w:webHidden/>
          </w:rPr>
          <w:fldChar w:fldCharType="end"/>
        </w:r>
      </w:hyperlink>
    </w:p>
    <w:p w:rsidR="00204166" w:rsidRPr="001121EB" w:rsidRDefault="00204166">
      <w:pPr>
        <w:pStyle w:val="31"/>
        <w:rPr>
          <w:rFonts w:ascii="Calibri" w:hAnsi="Calibri"/>
          <w:sz w:val="22"/>
          <w:szCs w:val="22"/>
        </w:rPr>
      </w:pPr>
      <w:hyperlink w:anchor="_Toc146003258" w:history="1">
        <w:r w:rsidRPr="00260155">
          <w:rPr>
            <w:rStyle w:val="a3"/>
          </w:rPr>
          <w:t>Тесты для выявления варианта коронавируса «Пирола», а также препараты для его эффективного лечения существуют в России, а вакцины, созданные под вариант Омикрон, эффективны в плане снижения тяжелых форм заболевания, сообщили журналистам в пресс-службе Роспотребнадзора.</w:t>
        </w:r>
        <w:r>
          <w:rPr>
            <w:webHidden/>
          </w:rPr>
          <w:tab/>
        </w:r>
        <w:r>
          <w:rPr>
            <w:webHidden/>
          </w:rPr>
          <w:fldChar w:fldCharType="begin"/>
        </w:r>
        <w:r>
          <w:rPr>
            <w:webHidden/>
          </w:rPr>
          <w:instrText xml:space="preserve"> PAGEREF _Toc146003258 \h </w:instrText>
        </w:r>
        <w:r>
          <w:rPr>
            <w:webHidden/>
          </w:rPr>
        </w:r>
        <w:r>
          <w:rPr>
            <w:webHidden/>
          </w:rPr>
          <w:fldChar w:fldCharType="separate"/>
        </w:r>
        <w:r>
          <w:rPr>
            <w:webHidden/>
          </w:rPr>
          <w:t>62</w:t>
        </w:r>
        <w:r>
          <w:rPr>
            <w:webHidden/>
          </w:rPr>
          <w:fldChar w:fldCharType="end"/>
        </w:r>
      </w:hyperlink>
    </w:p>
    <w:p w:rsidR="00A0290C" w:rsidRPr="00AC7746" w:rsidRDefault="000B5567" w:rsidP="00310633">
      <w:pPr>
        <w:rPr>
          <w:b/>
          <w:caps/>
          <w:sz w:val="32"/>
        </w:rPr>
      </w:pPr>
      <w:r w:rsidRPr="00AC7746">
        <w:rPr>
          <w:caps/>
          <w:sz w:val="28"/>
        </w:rPr>
        <w:fldChar w:fldCharType="end"/>
      </w:r>
    </w:p>
    <w:p w:rsidR="00D1642B" w:rsidRPr="00AC7746" w:rsidRDefault="00D1642B" w:rsidP="00D1642B">
      <w:pPr>
        <w:pStyle w:val="251"/>
      </w:pPr>
      <w:bookmarkStart w:id="14" w:name="_Toc396864664"/>
      <w:bookmarkStart w:id="15" w:name="_Toc99318652"/>
      <w:bookmarkStart w:id="16" w:name="_Toc246216291"/>
      <w:bookmarkStart w:id="17" w:name="_Toc246297418"/>
      <w:bookmarkStart w:id="18" w:name="_Toc146003176"/>
      <w:bookmarkEnd w:id="6"/>
      <w:bookmarkEnd w:id="7"/>
      <w:bookmarkEnd w:id="8"/>
      <w:bookmarkEnd w:id="9"/>
      <w:bookmarkEnd w:id="10"/>
      <w:bookmarkEnd w:id="11"/>
      <w:bookmarkEnd w:id="12"/>
      <w:bookmarkEnd w:id="13"/>
      <w:r w:rsidRPr="00AC7746">
        <w:lastRenderedPageBreak/>
        <w:t>НОВОСТИ</w:t>
      </w:r>
      <w:r w:rsidR="00363E0A" w:rsidRPr="00AC7746">
        <w:t xml:space="preserve"> </w:t>
      </w:r>
      <w:r w:rsidRPr="00AC7746">
        <w:t>ПЕНСИОННОЙ</w:t>
      </w:r>
      <w:r w:rsidR="00363E0A" w:rsidRPr="00AC7746">
        <w:t xml:space="preserve"> </w:t>
      </w:r>
      <w:r w:rsidRPr="00AC7746">
        <w:t>ОТРАСЛИ</w:t>
      </w:r>
      <w:bookmarkEnd w:id="14"/>
      <w:bookmarkEnd w:id="15"/>
      <w:bookmarkEnd w:id="18"/>
    </w:p>
    <w:p w:rsidR="00D1642B" w:rsidRPr="00AC7746" w:rsidRDefault="00D1642B" w:rsidP="00D1642B">
      <w:pPr>
        <w:pStyle w:val="10"/>
      </w:pPr>
      <w:bookmarkStart w:id="19" w:name="_Toc99271685"/>
      <w:bookmarkStart w:id="20" w:name="_Toc99318653"/>
      <w:bookmarkStart w:id="21" w:name="_Toc246987631"/>
      <w:bookmarkStart w:id="22" w:name="_Toc248632297"/>
      <w:bookmarkStart w:id="23" w:name="_Toc251223975"/>
      <w:bookmarkStart w:id="24" w:name="_Toc146003177"/>
      <w:r w:rsidRPr="00AC7746">
        <w:t>Новости</w:t>
      </w:r>
      <w:r w:rsidR="00363E0A" w:rsidRPr="00AC7746">
        <w:t xml:space="preserve"> </w:t>
      </w:r>
      <w:r w:rsidRPr="00AC7746">
        <w:t>отрасли</w:t>
      </w:r>
      <w:r w:rsidR="00363E0A" w:rsidRPr="00AC7746">
        <w:t xml:space="preserve"> </w:t>
      </w:r>
      <w:r w:rsidRPr="00AC7746">
        <w:t>НПФ</w:t>
      </w:r>
      <w:bookmarkEnd w:id="19"/>
      <w:bookmarkEnd w:id="20"/>
      <w:bookmarkEnd w:id="24"/>
    </w:p>
    <w:p w:rsidR="00A13FC0" w:rsidRPr="00AC7746" w:rsidRDefault="00A13FC0" w:rsidP="00A13FC0">
      <w:pPr>
        <w:pStyle w:val="2"/>
      </w:pPr>
      <w:bookmarkStart w:id="25" w:name="А101"/>
      <w:bookmarkStart w:id="26" w:name="_Toc146003178"/>
      <w:r w:rsidRPr="00AC7746">
        <w:t>Frank</w:t>
      </w:r>
      <w:r w:rsidR="00363E0A" w:rsidRPr="00AC7746">
        <w:t xml:space="preserve"> </w:t>
      </w:r>
      <w:r w:rsidRPr="00AC7746">
        <w:t>Media,</w:t>
      </w:r>
      <w:r w:rsidR="00363E0A" w:rsidRPr="00AC7746">
        <w:t xml:space="preserve"> </w:t>
      </w:r>
      <w:r w:rsidRPr="00AC7746">
        <w:t>18.09.2023,</w:t>
      </w:r>
      <w:r w:rsidR="00363E0A" w:rsidRPr="00AC7746">
        <w:t xml:space="preserve"> </w:t>
      </w:r>
      <w:r w:rsidRPr="00AC7746">
        <w:t>Галина</w:t>
      </w:r>
      <w:r w:rsidR="00363E0A" w:rsidRPr="00AC7746">
        <w:t xml:space="preserve"> </w:t>
      </w:r>
      <w:r w:rsidRPr="00AC7746">
        <w:t>Морозова:</w:t>
      </w:r>
      <w:r w:rsidR="00363E0A" w:rsidRPr="00AC7746">
        <w:t xml:space="preserve"> </w:t>
      </w:r>
      <w:r w:rsidR="000C11E0" w:rsidRPr="00AC7746">
        <w:t>«</w:t>
      </w:r>
      <w:r w:rsidRPr="00AC7746">
        <w:t>Для</w:t>
      </w:r>
      <w:r w:rsidR="00363E0A" w:rsidRPr="00AC7746">
        <w:t xml:space="preserve"> </w:t>
      </w:r>
      <w:r w:rsidRPr="00AC7746">
        <w:t>пенсионных</w:t>
      </w:r>
      <w:r w:rsidR="00363E0A" w:rsidRPr="00AC7746">
        <w:t xml:space="preserve"> </w:t>
      </w:r>
      <w:r w:rsidRPr="00AC7746">
        <w:t>фондов</w:t>
      </w:r>
      <w:r w:rsidR="00363E0A" w:rsidRPr="00AC7746">
        <w:t xml:space="preserve"> </w:t>
      </w:r>
      <w:r w:rsidRPr="00AC7746">
        <w:t>ближайшее</w:t>
      </w:r>
      <w:r w:rsidR="00363E0A" w:rsidRPr="00AC7746">
        <w:t xml:space="preserve"> </w:t>
      </w:r>
      <w:r w:rsidRPr="00AC7746">
        <w:t>время</w:t>
      </w:r>
      <w:r w:rsidR="00363E0A" w:rsidRPr="00AC7746">
        <w:t xml:space="preserve"> </w:t>
      </w:r>
      <w:r w:rsidRPr="00AC7746">
        <w:t>-</w:t>
      </w:r>
      <w:r w:rsidR="00363E0A" w:rsidRPr="00AC7746">
        <w:t xml:space="preserve"> </w:t>
      </w:r>
      <w:r w:rsidRPr="00AC7746">
        <w:t>это</w:t>
      </w:r>
      <w:r w:rsidR="00363E0A" w:rsidRPr="00AC7746">
        <w:t xml:space="preserve"> </w:t>
      </w:r>
      <w:r w:rsidRPr="00AC7746">
        <w:t>лет</w:t>
      </w:r>
      <w:r w:rsidR="00363E0A" w:rsidRPr="00AC7746">
        <w:t xml:space="preserve"> </w:t>
      </w:r>
      <w:r w:rsidRPr="00AC7746">
        <w:t>пять</w:t>
      </w:r>
      <w:r w:rsidR="000C11E0" w:rsidRPr="00AC7746">
        <w:t>»</w:t>
      </w:r>
      <w:bookmarkEnd w:id="25"/>
      <w:bookmarkEnd w:id="26"/>
    </w:p>
    <w:p w:rsidR="00A13FC0" w:rsidRPr="00AC7746" w:rsidRDefault="00A13FC0" w:rsidP="000112CE">
      <w:pPr>
        <w:pStyle w:val="3"/>
      </w:pPr>
      <w:bookmarkStart w:id="27" w:name="_Toc146003179"/>
      <w:r w:rsidRPr="00AC7746">
        <w:t>О</w:t>
      </w:r>
      <w:r w:rsidR="00363E0A" w:rsidRPr="00AC7746">
        <w:t xml:space="preserve"> </w:t>
      </w:r>
      <w:r w:rsidRPr="00AC7746">
        <w:t>запускаемой</w:t>
      </w:r>
      <w:r w:rsidR="00363E0A" w:rsidRPr="00AC7746">
        <w:t xml:space="preserve"> </w:t>
      </w:r>
      <w:r w:rsidRPr="00AC7746">
        <w:t>программе</w:t>
      </w:r>
      <w:r w:rsidR="00363E0A" w:rsidRPr="00AC7746">
        <w:t xml:space="preserve"> </w:t>
      </w:r>
      <w:r w:rsidRPr="00AC7746">
        <w:t>долгосрочных</w:t>
      </w:r>
      <w:r w:rsidR="00363E0A" w:rsidRPr="00AC7746">
        <w:t xml:space="preserve"> </w:t>
      </w:r>
      <w:r w:rsidRPr="00AC7746">
        <w:t>сбережений,</w:t>
      </w:r>
      <w:r w:rsidR="00363E0A" w:rsidRPr="00AC7746">
        <w:t xml:space="preserve"> </w:t>
      </w:r>
      <w:r w:rsidRPr="00AC7746">
        <w:t>гарантировании</w:t>
      </w:r>
      <w:r w:rsidR="00363E0A" w:rsidRPr="00AC7746">
        <w:t xml:space="preserve"> </w:t>
      </w:r>
      <w:r w:rsidRPr="00AC7746">
        <w:t>пенсий</w:t>
      </w:r>
      <w:r w:rsidR="00363E0A" w:rsidRPr="00AC7746">
        <w:t xml:space="preserve"> </w:t>
      </w:r>
      <w:r w:rsidRPr="00AC7746">
        <w:t>и</w:t>
      </w:r>
      <w:r w:rsidR="00363E0A" w:rsidRPr="00AC7746">
        <w:t xml:space="preserve"> </w:t>
      </w:r>
      <w:r w:rsidRPr="00AC7746">
        <w:t>судьбе</w:t>
      </w:r>
      <w:r w:rsidR="00363E0A" w:rsidRPr="00AC7746">
        <w:t xml:space="preserve"> </w:t>
      </w:r>
      <w:r w:rsidRPr="00AC7746">
        <w:t>более</w:t>
      </w:r>
      <w:r w:rsidR="00363E0A" w:rsidRPr="00AC7746">
        <w:t xml:space="preserve"> </w:t>
      </w:r>
      <w:r w:rsidRPr="00AC7746">
        <w:t>миллиона</w:t>
      </w:r>
      <w:r w:rsidR="00363E0A" w:rsidRPr="00AC7746">
        <w:t xml:space="preserve"> </w:t>
      </w:r>
      <w:r w:rsidRPr="00AC7746">
        <w:t>клиентов</w:t>
      </w:r>
      <w:r w:rsidR="00363E0A" w:rsidRPr="00AC7746">
        <w:t xml:space="preserve"> </w:t>
      </w:r>
      <w:r w:rsidRPr="00AC7746">
        <w:t>НПФ</w:t>
      </w:r>
      <w:r w:rsidR="00363E0A" w:rsidRPr="00AC7746">
        <w:t xml:space="preserve"> </w:t>
      </w:r>
      <w:r w:rsidRPr="00AC7746">
        <w:t>пенсионного</w:t>
      </w:r>
      <w:r w:rsidR="00363E0A" w:rsidRPr="00AC7746">
        <w:t xml:space="preserve"> </w:t>
      </w:r>
      <w:r w:rsidRPr="00AC7746">
        <w:t>дивизиона</w:t>
      </w:r>
      <w:r w:rsidR="00363E0A" w:rsidRPr="00AC7746">
        <w:t xml:space="preserve"> </w:t>
      </w:r>
      <w:r w:rsidRPr="00AC7746">
        <w:t>ГК</w:t>
      </w:r>
      <w:r w:rsidR="00363E0A" w:rsidRPr="00AC7746">
        <w:t xml:space="preserve"> </w:t>
      </w:r>
      <w:r w:rsidR="000C11E0" w:rsidRPr="00AC7746">
        <w:t>«</w:t>
      </w:r>
      <w:r w:rsidRPr="00AC7746">
        <w:t>Регион</w:t>
      </w:r>
      <w:r w:rsidR="000C11E0" w:rsidRPr="00AC7746">
        <w:t>»</w:t>
      </w:r>
      <w:r w:rsidRPr="00AC7746">
        <w:t>,</w:t>
      </w:r>
      <w:r w:rsidR="00363E0A" w:rsidRPr="00AC7746">
        <w:t xml:space="preserve"> </w:t>
      </w:r>
      <w:r w:rsidRPr="00AC7746">
        <w:t>рассказала</w:t>
      </w:r>
      <w:r w:rsidR="00363E0A" w:rsidRPr="00AC7746">
        <w:t xml:space="preserve"> </w:t>
      </w:r>
      <w:r w:rsidRPr="00AC7746">
        <w:t>его</w:t>
      </w:r>
      <w:r w:rsidR="00363E0A" w:rsidRPr="00AC7746">
        <w:t xml:space="preserve"> </w:t>
      </w:r>
      <w:r w:rsidRPr="00AC7746">
        <w:t>куратор</w:t>
      </w:r>
      <w:r w:rsidR="00363E0A" w:rsidRPr="00AC7746">
        <w:t xml:space="preserve"> </w:t>
      </w:r>
      <w:r w:rsidRPr="00AC7746">
        <w:t>Галина</w:t>
      </w:r>
      <w:r w:rsidR="00363E0A" w:rsidRPr="00AC7746">
        <w:t xml:space="preserve"> </w:t>
      </w:r>
      <w:r w:rsidRPr="00AC7746">
        <w:t>Морозова.</w:t>
      </w:r>
      <w:bookmarkEnd w:id="27"/>
    </w:p>
    <w:p w:rsidR="00A13FC0" w:rsidRPr="00AC7746" w:rsidRDefault="00A13FC0" w:rsidP="00A13FC0">
      <w:r w:rsidRPr="00AC7746">
        <w:t>За</w:t>
      </w:r>
      <w:r w:rsidR="00363E0A" w:rsidRPr="00AC7746">
        <w:t xml:space="preserve"> </w:t>
      </w:r>
      <w:r w:rsidRPr="00AC7746">
        <w:t>прошедшие</w:t>
      </w:r>
      <w:r w:rsidR="00363E0A" w:rsidRPr="00AC7746">
        <w:t xml:space="preserve"> </w:t>
      </w:r>
      <w:r w:rsidRPr="00AC7746">
        <w:t>пять</w:t>
      </w:r>
      <w:r w:rsidR="00363E0A" w:rsidRPr="00AC7746">
        <w:t xml:space="preserve"> </w:t>
      </w:r>
      <w:r w:rsidRPr="00AC7746">
        <w:t>лет</w:t>
      </w:r>
      <w:r w:rsidR="00363E0A" w:rsidRPr="00AC7746">
        <w:t xml:space="preserve"> </w:t>
      </w:r>
      <w:r w:rsidRPr="00AC7746">
        <w:t>на</w:t>
      </w:r>
      <w:r w:rsidR="00363E0A" w:rsidRPr="00AC7746">
        <w:t xml:space="preserve"> </w:t>
      </w:r>
      <w:r w:rsidRPr="00AC7746">
        <w:t>рынке</w:t>
      </w:r>
      <w:r w:rsidR="00363E0A" w:rsidRPr="00AC7746">
        <w:t xml:space="preserve"> </w:t>
      </w:r>
      <w:r w:rsidRPr="00AC7746">
        <w:t>сформировался</w:t>
      </w:r>
      <w:r w:rsidR="00363E0A" w:rsidRPr="00AC7746">
        <w:t xml:space="preserve"> </w:t>
      </w:r>
      <w:r w:rsidRPr="00AC7746">
        <w:t>один</w:t>
      </w:r>
      <w:r w:rsidR="00363E0A" w:rsidRPr="00AC7746">
        <w:t xml:space="preserve"> </w:t>
      </w:r>
      <w:r w:rsidRPr="00AC7746">
        <w:t>из</w:t>
      </w:r>
      <w:r w:rsidR="00363E0A" w:rsidRPr="00AC7746">
        <w:t xml:space="preserve"> </w:t>
      </w:r>
      <w:r w:rsidRPr="00AC7746">
        <w:t>крупнейших</w:t>
      </w:r>
      <w:r w:rsidR="00363E0A" w:rsidRPr="00AC7746">
        <w:t xml:space="preserve"> </w:t>
      </w:r>
      <w:r w:rsidRPr="00AC7746">
        <w:t>пенсионных</w:t>
      </w:r>
      <w:r w:rsidR="00363E0A" w:rsidRPr="00AC7746">
        <w:t xml:space="preserve"> </w:t>
      </w:r>
      <w:r w:rsidRPr="00AC7746">
        <w:t>конгломератов</w:t>
      </w:r>
      <w:r w:rsidR="00363E0A" w:rsidRPr="00AC7746">
        <w:t xml:space="preserve"> </w:t>
      </w:r>
      <w:r w:rsidRPr="00AC7746">
        <w:t>с</w:t>
      </w:r>
      <w:r w:rsidR="00363E0A" w:rsidRPr="00AC7746">
        <w:t xml:space="preserve"> </w:t>
      </w:r>
      <w:r w:rsidRPr="00AC7746">
        <w:t>активами,</w:t>
      </w:r>
      <w:r w:rsidR="00363E0A" w:rsidRPr="00AC7746">
        <w:t xml:space="preserve"> </w:t>
      </w:r>
      <w:r w:rsidRPr="00AC7746">
        <w:t>превышающими</w:t>
      </w:r>
      <w:r w:rsidR="00363E0A" w:rsidRPr="00AC7746">
        <w:t xml:space="preserve"> </w:t>
      </w:r>
      <w:r w:rsidRPr="00AC7746">
        <w:t>1</w:t>
      </w:r>
      <w:r w:rsidR="00363E0A" w:rsidRPr="00AC7746">
        <w:t xml:space="preserve"> </w:t>
      </w:r>
      <w:r w:rsidRPr="00AC7746">
        <w:t>трлн</w:t>
      </w:r>
      <w:r w:rsidR="00363E0A" w:rsidRPr="00AC7746">
        <w:t xml:space="preserve"> </w:t>
      </w:r>
      <w:r w:rsidRPr="00AC7746">
        <w:t>рублей</w:t>
      </w:r>
      <w:r w:rsidR="00363E0A" w:rsidRPr="00AC7746">
        <w:t xml:space="preserve"> </w:t>
      </w:r>
      <w:r w:rsidRPr="00AC7746">
        <w:t>-</w:t>
      </w:r>
      <w:r w:rsidR="00363E0A" w:rsidRPr="00AC7746">
        <w:t xml:space="preserve"> </w:t>
      </w:r>
      <w:r w:rsidRPr="00AC7746">
        <w:t>дивизион</w:t>
      </w:r>
      <w:r w:rsidR="00363E0A" w:rsidRPr="00AC7746">
        <w:t xml:space="preserve"> </w:t>
      </w:r>
      <w:r w:rsidRPr="00AC7746">
        <w:t>из</w:t>
      </w:r>
      <w:r w:rsidR="00363E0A" w:rsidRPr="00AC7746">
        <w:t xml:space="preserve"> </w:t>
      </w:r>
      <w:r w:rsidRPr="00AC7746">
        <w:t>восьми</w:t>
      </w:r>
      <w:r w:rsidR="00363E0A" w:rsidRPr="00AC7746">
        <w:t xml:space="preserve"> </w:t>
      </w:r>
      <w:r w:rsidRPr="00AC7746">
        <w:t>негосударственных</w:t>
      </w:r>
      <w:r w:rsidR="00363E0A" w:rsidRPr="00AC7746">
        <w:t xml:space="preserve"> </w:t>
      </w:r>
      <w:r w:rsidRPr="00AC7746">
        <w:t>пенсионных</w:t>
      </w:r>
      <w:r w:rsidR="00363E0A" w:rsidRPr="00AC7746">
        <w:t xml:space="preserve"> </w:t>
      </w:r>
      <w:r w:rsidRPr="00AC7746">
        <w:t>фондов</w:t>
      </w:r>
      <w:r w:rsidR="00363E0A" w:rsidRPr="00AC7746">
        <w:t xml:space="preserve"> </w:t>
      </w:r>
      <w:r w:rsidRPr="00AC7746">
        <w:t>(НПФ,</w:t>
      </w:r>
      <w:r w:rsidR="00363E0A" w:rsidRPr="00AC7746">
        <w:t xml:space="preserve"> </w:t>
      </w:r>
      <w:r w:rsidRPr="00AC7746">
        <w:t>крупнейшие</w:t>
      </w:r>
      <w:r w:rsidR="00363E0A" w:rsidRPr="00AC7746">
        <w:t xml:space="preserve"> </w:t>
      </w:r>
      <w:r w:rsidRPr="00AC7746">
        <w:t>-</w:t>
      </w:r>
      <w:r w:rsidR="00363E0A" w:rsidRPr="00AC7746">
        <w:t xml:space="preserve"> </w:t>
      </w:r>
      <w:r w:rsidRPr="00AC7746">
        <w:t>НПФ</w:t>
      </w:r>
      <w:r w:rsidR="00363E0A" w:rsidRPr="00AC7746">
        <w:t xml:space="preserve"> </w:t>
      </w:r>
      <w:r w:rsidR="000C11E0" w:rsidRPr="00AC7746">
        <w:t>«</w:t>
      </w:r>
      <w:r w:rsidRPr="00AC7746">
        <w:t>Будущее</w:t>
      </w:r>
      <w:r w:rsidR="000C11E0" w:rsidRPr="00AC7746">
        <w:t>»</w:t>
      </w:r>
      <w:r w:rsidRPr="00AC7746">
        <w:t>,</w:t>
      </w:r>
      <w:r w:rsidR="00363E0A" w:rsidRPr="00AC7746">
        <w:t xml:space="preserve"> </w:t>
      </w:r>
      <w:r w:rsidR="000C11E0" w:rsidRPr="00AC7746">
        <w:t>«</w:t>
      </w:r>
      <w:r w:rsidRPr="00AC7746">
        <w:t>Достойное</w:t>
      </w:r>
      <w:r w:rsidR="00363E0A" w:rsidRPr="00AC7746">
        <w:t xml:space="preserve"> </w:t>
      </w:r>
      <w:r w:rsidRPr="00AC7746">
        <w:t>будущее</w:t>
      </w:r>
      <w:r w:rsidR="000C11E0" w:rsidRPr="00AC7746">
        <w:t>»</w:t>
      </w:r>
      <w:r w:rsidRPr="00AC7746">
        <w:t>,</w:t>
      </w:r>
      <w:r w:rsidR="00363E0A" w:rsidRPr="00AC7746">
        <w:t xml:space="preserve"> </w:t>
      </w:r>
      <w:r w:rsidR="000C11E0" w:rsidRPr="00AC7746">
        <w:t>«</w:t>
      </w:r>
      <w:r w:rsidRPr="00AC7746">
        <w:t>Эволюция</w:t>
      </w:r>
      <w:r w:rsidR="000C11E0" w:rsidRPr="00AC7746">
        <w:t>»</w:t>
      </w:r>
      <w:r w:rsidRPr="00AC7746">
        <w:t>)</w:t>
      </w:r>
      <w:r w:rsidR="00363E0A" w:rsidRPr="00AC7746">
        <w:t xml:space="preserve"> </w:t>
      </w:r>
      <w:r w:rsidRPr="00AC7746">
        <w:t>группы</w:t>
      </w:r>
      <w:r w:rsidR="00363E0A" w:rsidRPr="00AC7746">
        <w:t xml:space="preserve"> </w:t>
      </w:r>
      <w:r w:rsidRPr="00AC7746">
        <w:t>компаний</w:t>
      </w:r>
      <w:r w:rsidR="00363E0A" w:rsidRPr="00AC7746">
        <w:t xml:space="preserve"> </w:t>
      </w:r>
      <w:r w:rsidRPr="00AC7746">
        <w:t>(ГК)</w:t>
      </w:r>
      <w:r w:rsidR="00363E0A" w:rsidRPr="00AC7746">
        <w:t xml:space="preserve"> </w:t>
      </w:r>
      <w:r w:rsidR="000C11E0" w:rsidRPr="00AC7746">
        <w:t>«</w:t>
      </w:r>
      <w:r w:rsidRPr="00AC7746">
        <w:t>Регион</w:t>
      </w:r>
      <w:r w:rsidR="000C11E0" w:rsidRPr="00AC7746">
        <w:t>»</w:t>
      </w:r>
      <w:r w:rsidRPr="00AC7746">
        <w:t>.</w:t>
      </w:r>
      <w:r w:rsidR="00363E0A" w:rsidRPr="00AC7746">
        <w:t xml:space="preserve"> </w:t>
      </w:r>
      <w:r w:rsidRPr="00AC7746">
        <w:t>Его</w:t>
      </w:r>
      <w:r w:rsidR="00363E0A" w:rsidRPr="00AC7746">
        <w:t xml:space="preserve"> </w:t>
      </w:r>
      <w:r w:rsidRPr="00AC7746">
        <w:t>в</w:t>
      </w:r>
      <w:r w:rsidR="00363E0A" w:rsidRPr="00AC7746">
        <w:t xml:space="preserve"> </w:t>
      </w:r>
      <w:r w:rsidRPr="00AC7746">
        <w:t>ГК</w:t>
      </w:r>
      <w:r w:rsidR="00363E0A" w:rsidRPr="00AC7746">
        <w:t xml:space="preserve"> </w:t>
      </w:r>
      <w:r w:rsidRPr="00AC7746">
        <w:t>курирует</w:t>
      </w:r>
      <w:r w:rsidR="00363E0A" w:rsidRPr="00AC7746">
        <w:t xml:space="preserve"> </w:t>
      </w:r>
      <w:r w:rsidRPr="00AC7746">
        <w:t>заместитель</w:t>
      </w:r>
      <w:r w:rsidR="00363E0A" w:rsidRPr="00AC7746">
        <w:t xml:space="preserve"> </w:t>
      </w:r>
      <w:r w:rsidRPr="00AC7746">
        <w:t>гендиректора</w:t>
      </w:r>
      <w:r w:rsidR="00363E0A" w:rsidRPr="00AC7746">
        <w:t xml:space="preserve"> </w:t>
      </w:r>
      <w:r w:rsidRPr="00AC7746">
        <w:t>одноименной</w:t>
      </w:r>
      <w:r w:rsidR="00363E0A" w:rsidRPr="00AC7746">
        <w:t xml:space="preserve"> </w:t>
      </w:r>
      <w:r w:rsidRPr="00AC7746">
        <w:t>инвесткомпании</w:t>
      </w:r>
      <w:r w:rsidR="00363E0A" w:rsidRPr="00AC7746">
        <w:t xml:space="preserve"> </w:t>
      </w:r>
      <w:r w:rsidRPr="00AC7746">
        <w:t>Галина</w:t>
      </w:r>
      <w:r w:rsidR="00363E0A" w:rsidRPr="00AC7746">
        <w:t xml:space="preserve"> </w:t>
      </w:r>
      <w:r w:rsidRPr="00AC7746">
        <w:t>Морозова,</w:t>
      </w:r>
      <w:r w:rsidR="00363E0A" w:rsidRPr="00AC7746">
        <w:t xml:space="preserve"> </w:t>
      </w:r>
      <w:r w:rsidRPr="00AC7746">
        <w:t>до</w:t>
      </w:r>
      <w:r w:rsidR="00363E0A" w:rsidRPr="00AC7746">
        <w:t xml:space="preserve"> </w:t>
      </w:r>
      <w:r w:rsidRPr="00AC7746">
        <w:t>этого</w:t>
      </w:r>
      <w:r w:rsidR="00363E0A" w:rsidRPr="00AC7746">
        <w:t xml:space="preserve"> </w:t>
      </w:r>
      <w:r w:rsidRPr="00AC7746">
        <w:t>руководившая</w:t>
      </w:r>
      <w:r w:rsidR="00363E0A" w:rsidRPr="00AC7746">
        <w:t xml:space="preserve"> </w:t>
      </w:r>
      <w:r w:rsidRPr="00AC7746">
        <w:t>более</w:t>
      </w:r>
      <w:r w:rsidR="00363E0A" w:rsidRPr="00AC7746">
        <w:t xml:space="preserve"> </w:t>
      </w:r>
      <w:r w:rsidRPr="00AC7746">
        <w:t>20</w:t>
      </w:r>
      <w:r w:rsidR="00363E0A" w:rsidRPr="00AC7746">
        <w:t xml:space="preserve"> </w:t>
      </w:r>
      <w:r w:rsidRPr="00AC7746">
        <w:t>лет</w:t>
      </w:r>
      <w:r w:rsidR="00363E0A" w:rsidRPr="00AC7746">
        <w:t xml:space="preserve"> </w:t>
      </w:r>
      <w:r w:rsidRPr="00AC7746">
        <w:t>НПФ</w:t>
      </w:r>
      <w:r w:rsidR="00363E0A" w:rsidRPr="00AC7746">
        <w:t xml:space="preserve"> </w:t>
      </w:r>
      <w:r w:rsidRPr="00AC7746">
        <w:t>Сбербанка.</w:t>
      </w:r>
      <w:r w:rsidR="00363E0A" w:rsidRPr="00AC7746">
        <w:t xml:space="preserve"> </w:t>
      </w:r>
      <w:r w:rsidRPr="00AC7746">
        <w:t>Она</w:t>
      </w:r>
      <w:r w:rsidR="00363E0A" w:rsidRPr="00AC7746">
        <w:t xml:space="preserve"> </w:t>
      </w:r>
      <w:r w:rsidRPr="00AC7746">
        <w:t>рассказала</w:t>
      </w:r>
      <w:r w:rsidR="00363E0A" w:rsidRPr="00AC7746">
        <w:t xml:space="preserve"> </w:t>
      </w:r>
      <w:r w:rsidRPr="00AC7746">
        <w:t>Frank</w:t>
      </w:r>
      <w:r w:rsidR="00363E0A" w:rsidRPr="00AC7746">
        <w:t xml:space="preserve"> </w:t>
      </w:r>
      <w:r w:rsidRPr="00AC7746">
        <w:t>Media,</w:t>
      </w:r>
      <w:r w:rsidR="00363E0A" w:rsidRPr="00AC7746">
        <w:t xml:space="preserve"> </w:t>
      </w:r>
      <w:r w:rsidRPr="00AC7746">
        <w:t>почему</w:t>
      </w:r>
      <w:r w:rsidR="00363E0A" w:rsidRPr="00AC7746">
        <w:t xml:space="preserve"> </w:t>
      </w:r>
      <w:r w:rsidRPr="00AC7746">
        <w:t>на</w:t>
      </w:r>
      <w:r w:rsidR="00363E0A" w:rsidRPr="00AC7746">
        <w:t xml:space="preserve"> </w:t>
      </w:r>
      <w:r w:rsidRPr="00AC7746">
        <w:t>рынке</w:t>
      </w:r>
      <w:r w:rsidR="00363E0A" w:rsidRPr="00AC7746">
        <w:t xml:space="preserve"> </w:t>
      </w:r>
      <w:r w:rsidRPr="00AC7746">
        <w:t>НПФ</w:t>
      </w:r>
      <w:r w:rsidR="00363E0A" w:rsidRPr="00AC7746">
        <w:t xml:space="preserve"> </w:t>
      </w:r>
      <w:r w:rsidRPr="00AC7746">
        <w:t>последние</w:t>
      </w:r>
      <w:r w:rsidR="00363E0A" w:rsidRPr="00AC7746">
        <w:t xml:space="preserve"> </w:t>
      </w:r>
      <w:r w:rsidRPr="00AC7746">
        <w:t>годы</w:t>
      </w:r>
      <w:r w:rsidR="00363E0A" w:rsidRPr="00AC7746">
        <w:t xml:space="preserve"> </w:t>
      </w:r>
      <w:r w:rsidRPr="00AC7746">
        <w:t>царила</w:t>
      </w:r>
      <w:r w:rsidR="00363E0A" w:rsidRPr="00AC7746">
        <w:t xml:space="preserve"> </w:t>
      </w:r>
      <w:r w:rsidR="000C11E0" w:rsidRPr="00AC7746">
        <w:t>«</w:t>
      </w:r>
      <w:r w:rsidRPr="00AC7746">
        <w:t>движуха</w:t>
      </w:r>
      <w:r w:rsidR="000C11E0" w:rsidRPr="00AC7746">
        <w:t>»</w:t>
      </w:r>
      <w:r w:rsidRPr="00AC7746">
        <w:t>,</w:t>
      </w:r>
      <w:r w:rsidR="00363E0A" w:rsidRPr="00AC7746">
        <w:t xml:space="preserve"> </w:t>
      </w:r>
      <w:r w:rsidRPr="00AC7746">
        <w:t>что</w:t>
      </w:r>
      <w:r w:rsidR="00363E0A" w:rsidRPr="00AC7746">
        <w:t xml:space="preserve"> </w:t>
      </w:r>
      <w:r w:rsidRPr="00AC7746">
        <w:t>ожидать</w:t>
      </w:r>
      <w:r w:rsidR="00363E0A" w:rsidRPr="00AC7746">
        <w:t xml:space="preserve"> </w:t>
      </w:r>
      <w:r w:rsidRPr="00AC7746">
        <w:t>от</w:t>
      </w:r>
      <w:r w:rsidR="00363E0A" w:rsidRPr="00AC7746">
        <w:t xml:space="preserve"> </w:t>
      </w:r>
      <w:r w:rsidRPr="00AC7746">
        <w:t>новой</w:t>
      </w:r>
      <w:r w:rsidR="00363E0A" w:rsidRPr="00AC7746">
        <w:t xml:space="preserve"> </w:t>
      </w:r>
      <w:r w:rsidRPr="00AC7746">
        <w:t>программы</w:t>
      </w:r>
      <w:r w:rsidR="00363E0A" w:rsidRPr="00AC7746">
        <w:t xml:space="preserve"> </w:t>
      </w:r>
      <w:r w:rsidRPr="00AC7746">
        <w:t>долгосрочных</w:t>
      </w:r>
      <w:r w:rsidR="00363E0A" w:rsidRPr="00AC7746">
        <w:t xml:space="preserve"> </w:t>
      </w:r>
      <w:r w:rsidRPr="00AC7746">
        <w:t>сбережений</w:t>
      </w:r>
      <w:r w:rsidR="00363E0A" w:rsidRPr="00AC7746">
        <w:t xml:space="preserve"> </w:t>
      </w:r>
      <w:r w:rsidRPr="00AC7746">
        <w:t>(ПДС),</w:t>
      </w:r>
      <w:r w:rsidR="00363E0A" w:rsidRPr="00AC7746">
        <w:t xml:space="preserve"> </w:t>
      </w:r>
      <w:r w:rsidRPr="00AC7746">
        <w:t>оператором</w:t>
      </w:r>
      <w:r w:rsidR="00363E0A" w:rsidRPr="00AC7746">
        <w:t xml:space="preserve"> </w:t>
      </w:r>
      <w:r w:rsidRPr="00AC7746">
        <w:t>которой</w:t>
      </w:r>
      <w:r w:rsidR="00363E0A" w:rsidRPr="00AC7746">
        <w:t xml:space="preserve"> </w:t>
      </w:r>
      <w:r w:rsidRPr="00AC7746">
        <w:t>станут</w:t>
      </w:r>
      <w:r w:rsidR="00363E0A" w:rsidRPr="00AC7746">
        <w:t xml:space="preserve"> </w:t>
      </w:r>
      <w:r w:rsidRPr="00AC7746">
        <w:t>пенсионные</w:t>
      </w:r>
      <w:r w:rsidR="00363E0A" w:rsidRPr="00AC7746">
        <w:t xml:space="preserve"> </w:t>
      </w:r>
      <w:r w:rsidRPr="00AC7746">
        <w:t>фонды,</w:t>
      </w:r>
      <w:r w:rsidR="00363E0A" w:rsidRPr="00AC7746">
        <w:t xml:space="preserve"> </w:t>
      </w:r>
      <w:r w:rsidRPr="00AC7746">
        <w:t>а</w:t>
      </w:r>
      <w:r w:rsidR="00363E0A" w:rsidRPr="00AC7746">
        <w:t xml:space="preserve"> </w:t>
      </w:r>
      <w:r w:rsidRPr="00AC7746">
        <w:t>также,</w:t>
      </w:r>
      <w:r w:rsidR="00363E0A" w:rsidRPr="00AC7746">
        <w:t xml:space="preserve"> </w:t>
      </w:r>
      <w:r w:rsidRPr="00AC7746">
        <w:t>что</w:t>
      </w:r>
      <w:r w:rsidR="00363E0A" w:rsidRPr="00AC7746">
        <w:t xml:space="preserve"> </w:t>
      </w:r>
      <w:r w:rsidRPr="00AC7746">
        <w:t>ожидает</w:t>
      </w:r>
      <w:r w:rsidR="00363E0A" w:rsidRPr="00AC7746">
        <w:t xml:space="preserve"> </w:t>
      </w:r>
      <w:r w:rsidRPr="00AC7746">
        <w:t>более</w:t>
      </w:r>
      <w:r w:rsidR="00363E0A" w:rsidRPr="00AC7746">
        <w:t xml:space="preserve"> </w:t>
      </w:r>
      <w:r w:rsidRPr="00AC7746">
        <w:t>10</w:t>
      </w:r>
      <w:r w:rsidR="00363E0A" w:rsidRPr="00AC7746">
        <w:t xml:space="preserve"> </w:t>
      </w:r>
      <w:r w:rsidRPr="00AC7746">
        <w:t>млн</w:t>
      </w:r>
      <w:r w:rsidR="00363E0A" w:rsidRPr="00AC7746">
        <w:t xml:space="preserve"> </w:t>
      </w:r>
      <w:r w:rsidRPr="00AC7746">
        <w:t>клиентов</w:t>
      </w:r>
      <w:r w:rsidR="00363E0A" w:rsidRPr="00AC7746">
        <w:t xml:space="preserve"> </w:t>
      </w:r>
      <w:r w:rsidRPr="00AC7746">
        <w:t>ее</w:t>
      </w:r>
      <w:r w:rsidR="00363E0A" w:rsidRPr="00AC7746">
        <w:t xml:space="preserve"> </w:t>
      </w:r>
      <w:r w:rsidRPr="00AC7746">
        <w:t>НПФ.</w:t>
      </w:r>
    </w:p>
    <w:p w:rsidR="00A13FC0" w:rsidRPr="00AC7746" w:rsidRDefault="00742486" w:rsidP="00A13FC0">
      <w:r w:rsidRPr="00AC7746">
        <w:t>«КАЖДЫЙ ИНСТИТУТ ФИНАНСОВЫХ НАКОПЛЕНИЙ ДОЛЖЕН БЫТЬ НА СВОЕМ МЕСТЕ»</w:t>
      </w:r>
    </w:p>
    <w:p w:rsidR="00A13FC0" w:rsidRPr="00AC7746" w:rsidRDefault="00A13FC0" w:rsidP="00A13FC0">
      <w:r w:rsidRPr="00AC7746">
        <w:t>Юрий</w:t>
      </w:r>
      <w:r w:rsidR="00363E0A" w:rsidRPr="00AC7746">
        <w:t xml:space="preserve"> </w:t>
      </w:r>
      <w:r w:rsidRPr="00AC7746">
        <w:t>Грибанов:</w:t>
      </w:r>
      <w:r w:rsidR="00363E0A" w:rsidRPr="00AC7746">
        <w:t xml:space="preserve"> </w:t>
      </w:r>
      <w:r w:rsidRPr="00AC7746">
        <w:t>Мы,</w:t>
      </w:r>
      <w:r w:rsidR="00363E0A" w:rsidRPr="00AC7746">
        <w:t xml:space="preserve"> </w:t>
      </w:r>
      <w:r w:rsidRPr="00AC7746">
        <w:t>россияне,</w:t>
      </w:r>
      <w:r w:rsidR="00363E0A" w:rsidRPr="00AC7746">
        <w:t xml:space="preserve"> </w:t>
      </w:r>
      <w:r w:rsidRPr="00AC7746">
        <w:t>привыкли,</w:t>
      </w:r>
      <w:r w:rsidR="00363E0A" w:rsidRPr="00AC7746">
        <w:t xml:space="preserve"> </w:t>
      </w:r>
      <w:r w:rsidRPr="00AC7746">
        <w:t>что</w:t>
      </w:r>
      <w:r w:rsidR="00363E0A" w:rsidRPr="00AC7746">
        <w:t xml:space="preserve"> </w:t>
      </w:r>
      <w:r w:rsidRPr="00AC7746">
        <w:t>на</w:t>
      </w:r>
      <w:r w:rsidR="00363E0A" w:rsidRPr="00AC7746">
        <w:t xml:space="preserve"> </w:t>
      </w:r>
      <w:r w:rsidRPr="00AC7746">
        <w:t>пенсию</w:t>
      </w:r>
      <w:r w:rsidR="00363E0A" w:rsidRPr="00AC7746">
        <w:t xml:space="preserve"> </w:t>
      </w:r>
      <w:r w:rsidRPr="00AC7746">
        <w:t>особо</w:t>
      </w:r>
      <w:r w:rsidR="00363E0A" w:rsidRPr="00AC7746">
        <w:t xml:space="preserve"> </w:t>
      </w:r>
      <w:r w:rsidRPr="00AC7746">
        <w:t>рассчитывать</w:t>
      </w:r>
      <w:r w:rsidR="00363E0A" w:rsidRPr="00AC7746">
        <w:t xml:space="preserve"> </w:t>
      </w:r>
      <w:r w:rsidRPr="00AC7746">
        <w:t>не</w:t>
      </w:r>
      <w:r w:rsidR="00363E0A" w:rsidRPr="00AC7746">
        <w:t xml:space="preserve"> </w:t>
      </w:r>
      <w:r w:rsidRPr="00AC7746">
        <w:t>стоит,</w:t>
      </w:r>
      <w:r w:rsidR="00363E0A" w:rsidRPr="00AC7746">
        <w:t xml:space="preserve"> </w:t>
      </w:r>
      <w:r w:rsidRPr="00AC7746">
        <w:t>что</w:t>
      </w:r>
      <w:r w:rsidR="00363E0A" w:rsidRPr="00AC7746">
        <w:t xml:space="preserve"> </w:t>
      </w:r>
      <w:r w:rsidRPr="00AC7746">
        <w:t>у</w:t>
      </w:r>
      <w:r w:rsidR="00363E0A" w:rsidRPr="00AC7746">
        <w:t xml:space="preserve"> </w:t>
      </w:r>
      <w:r w:rsidRPr="00AC7746">
        <w:t>нас</w:t>
      </w:r>
      <w:r w:rsidR="00363E0A" w:rsidRPr="00AC7746">
        <w:t xml:space="preserve"> </w:t>
      </w:r>
      <w:r w:rsidRPr="00AC7746">
        <w:t>одна</w:t>
      </w:r>
      <w:r w:rsidR="00363E0A" w:rsidRPr="00AC7746">
        <w:t xml:space="preserve"> </w:t>
      </w:r>
      <w:r w:rsidRPr="00AC7746">
        <w:t>пенсионная</w:t>
      </w:r>
      <w:r w:rsidR="00363E0A" w:rsidRPr="00AC7746">
        <w:t xml:space="preserve"> </w:t>
      </w:r>
      <w:r w:rsidRPr="00AC7746">
        <w:t>реформа</w:t>
      </w:r>
      <w:r w:rsidR="00363E0A" w:rsidRPr="00AC7746">
        <w:t xml:space="preserve"> </w:t>
      </w:r>
      <w:r w:rsidRPr="00AC7746">
        <w:t>следует</w:t>
      </w:r>
      <w:r w:rsidR="00363E0A" w:rsidRPr="00AC7746">
        <w:t xml:space="preserve"> </w:t>
      </w:r>
      <w:r w:rsidRPr="00AC7746">
        <w:t>за</w:t>
      </w:r>
      <w:r w:rsidR="00363E0A" w:rsidRPr="00AC7746">
        <w:t xml:space="preserve"> </w:t>
      </w:r>
      <w:r w:rsidRPr="00AC7746">
        <w:t>другой,</w:t>
      </w:r>
      <w:r w:rsidR="00363E0A" w:rsidRPr="00AC7746">
        <w:t xml:space="preserve"> </w:t>
      </w:r>
      <w:r w:rsidRPr="00AC7746">
        <w:t>что</w:t>
      </w:r>
      <w:r w:rsidR="00363E0A" w:rsidRPr="00AC7746">
        <w:t xml:space="preserve"> </w:t>
      </w:r>
      <w:r w:rsidRPr="00AC7746">
        <w:t>государство</w:t>
      </w:r>
      <w:r w:rsidR="00363E0A" w:rsidRPr="00AC7746">
        <w:t xml:space="preserve"> </w:t>
      </w:r>
      <w:r w:rsidRPr="00AC7746">
        <w:t>относится</w:t>
      </w:r>
      <w:r w:rsidR="00363E0A" w:rsidRPr="00AC7746">
        <w:t xml:space="preserve"> </w:t>
      </w:r>
      <w:r w:rsidRPr="00AC7746">
        <w:t>к</w:t>
      </w:r>
      <w:r w:rsidR="00363E0A" w:rsidRPr="00AC7746">
        <w:t xml:space="preserve"> </w:t>
      </w:r>
      <w:r w:rsidRPr="00AC7746">
        <w:t>пенсии</w:t>
      </w:r>
      <w:r w:rsidR="00363E0A" w:rsidRPr="00AC7746">
        <w:t xml:space="preserve"> </w:t>
      </w:r>
      <w:r w:rsidRPr="00AC7746">
        <w:t>и</w:t>
      </w:r>
      <w:r w:rsidR="00363E0A" w:rsidRPr="00AC7746">
        <w:t xml:space="preserve"> </w:t>
      </w:r>
      <w:r w:rsidRPr="00AC7746">
        <w:t>пенсионным</w:t>
      </w:r>
      <w:r w:rsidR="00363E0A" w:rsidRPr="00AC7746">
        <w:t xml:space="preserve"> </w:t>
      </w:r>
      <w:r w:rsidRPr="00AC7746">
        <w:t>фондам</w:t>
      </w:r>
      <w:r w:rsidR="00363E0A" w:rsidRPr="00AC7746">
        <w:t xml:space="preserve"> </w:t>
      </w:r>
      <w:r w:rsidRPr="00AC7746">
        <w:t>негативно.</w:t>
      </w:r>
      <w:r w:rsidR="00363E0A" w:rsidRPr="00AC7746">
        <w:t xml:space="preserve"> </w:t>
      </w:r>
      <w:r w:rsidRPr="00AC7746">
        <w:t>Вы</w:t>
      </w:r>
      <w:r w:rsidR="00363E0A" w:rsidRPr="00AC7746">
        <w:t xml:space="preserve"> </w:t>
      </w:r>
      <w:r w:rsidRPr="00AC7746">
        <w:t>как</w:t>
      </w:r>
      <w:r w:rsidR="00363E0A" w:rsidRPr="00AC7746">
        <w:t xml:space="preserve"> </w:t>
      </w:r>
      <w:r w:rsidRPr="00AC7746">
        <w:t>человек</w:t>
      </w:r>
      <w:r w:rsidR="00363E0A" w:rsidRPr="00AC7746">
        <w:t xml:space="preserve"> </w:t>
      </w:r>
      <w:r w:rsidRPr="00AC7746">
        <w:t>индустрии</w:t>
      </w:r>
      <w:r w:rsidR="00363E0A" w:rsidRPr="00AC7746">
        <w:t xml:space="preserve"> </w:t>
      </w:r>
      <w:r w:rsidRPr="00AC7746">
        <w:t>считаете</w:t>
      </w:r>
      <w:r w:rsidR="00363E0A" w:rsidRPr="00AC7746">
        <w:t xml:space="preserve"> </w:t>
      </w:r>
      <w:r w:rsidRPr="00AC7746">
        <w:t>это</w:t>
      </w:r>
      <w:r w:rsidR="00363E0A" w:rsidRPr="00AC7746">
        <w:t xml:space="preserve"> </w:t>
      </w:r>
      <w:r w:rsidRPr="00AC7746">
        <w:t>мифом</w:t>
      </w:r>
      <w:r w:rsidR="00363E0A" w:rsidRPr="00AC7746">
        <w:t xml:space="preserve"> </w:t>
      </w:r>
      <w:r w:rsidRPr="00AC7746">
        <w:t>или</w:t>
      </w:r>
      <w:r w:rsidR="00363E0A" w:rsidRPr="00AC7746">
        <w:t xml:space="preserve"> </w:t>
      </w:r>
      <w:r w:rsidRPr="00AC7746">
        <w:t>справедливым</w:t>
      </w:r>
      <w:r w:rsidR="00363E0A" w:rsidRPr="00AC7746">
        <w:t xml:space="preserve"> </w:t>
      </w:r>
      <w:r w:rsidRPr="00AC7746">
        <w:t>отношением</w:t>
      </w:r>
      <w:r w:rsidR="00363E0A" w:rsidRPr="00AC7746">
        <w:t xml:space="preserve"> </w:t>
      </w:r>
      <w:r w:rsidRPr="00AC7746">
        <w:t>к</w:t>
      </w:r>
      <w:r w:rsidR="00363E0A" w:rsidRPr="00AC7746">
        <w:t xml:space="preserve"> </w:t>
      </w:r>
      <w:r w:rsidRPr="00AC7746">
        <w:t>пенсии,</w:t>
      </w:r>
      <w:r w:rsidR="00363E0A" w:rsidRPr="00AC7746">
        <w:t xml:space="preserve"> </w:t>
      </w:r>
      <w:r w:rsidRPr="00AC7746">
        <w:t>к</w:t>
      </w:r>
      <w:r w:rsidR="00363E0A" w:rsidRPr="00AC7746">
        <w:t xml:space="preserve"> </w:t>
      </w:r>
      <w:r w:rsidRPr="00AC7746">
        <w:t>пенсионным</w:t>
      </w:r>
      <w:r w:rsidR="00363E0A" w:rsidRPr="00AC7746">
        <w:t xml:space="preserve"> </w:t>
      </w:r>
      <w:r w:rsidRPr="00AC7746">
        <w:t>фондам?</w:t>
      </w:r>
      <w:r w:rsidR="00363E0A" w:rsidRPr="00AC7746">
        <w:t xml:space="preserve"> </w:t>
      </w:r>
      <w:r w:rsidRPr="00AC7746">
        <w:t>Если</w:t>
      </w:r>
      <w:r w:rsidR="00363E0A" w:rsidRPr="00AC7746">
        <w:t xml:space="preserve"> </w:t>
      </w:r>
      <w:r w:rsidRPr="00AC7746">
        <w:t>действительно</w:t>
      </w:r>
      <w:r w:rsidR="00363E0A" w:rsidRPr="00AC7746">
        <w:t xml:space="preserve"> </w:t>
      </w:r>
      <w:r w:rsidRPr="00AC7746">
        <w:t>такое</w:t>
      </w:r>
      <w:r w:rsidR="00363E0A" w:rsidRPr="00AC7746">
        <w:t xml:space="preserve"> </w:t>
      </w:r>
      <w:r w:rsidRPr="00AC7746">
        <w:t>отношение</w:t>
      </w:r>
      <w:r w:rsidR="00363E0A" w:rsidRPr="00AC7746">
        <w:t xml:space="preserve"> </w:t>
      </w:r>
      <w:r w:rsidRPr="00AC7746">
        <w:t>справедливо</w:t>
      </w:r>
      <w:r w:rsidR="00363E0A" w:rsidRPr="00AC7746">
        <w:t xml:space="preserve"> </w:t>
      </w:r>
      <w:r w:rsidRPr="00AC7746">
        <w:t>то,</w:t>
      </w:r>
      <w:r w:rsidR="00363E0A" w:rsidRPr="00AC7746">
        <w:t xml:space="preserve"> </w:t>
      </w:r>
      <w:r w:rsidRPr="00AC7746">
        <w:t>что</w:t>
      </w:r>
      <w:r w:rsidR="00363E0A" w:rsidRPr="00AC7746">
        <w:t xml:space="preserve"> </w:t>
      </w:r>
      <w:r w:rsidRPr="00AC7746">
        <w:t>с</w:t>
      </w:r>
      <w:r w:rsidR="00363E0A" w:rsidRPr="00AC7746">
        <w:t xml:space="preserve"> </w:t>
      </w:r>
      <w:r w:rsidRPr="00AC7746">
        <w:t>этим</w:t>
      </w:r>
      <w:r w:rsidR="00363E0A" w:rsidRPr="00AC7746">
        <w:t xml:space="preserve"> </w:t>
      </w:r>
      <w:r w:rsidRPr="00AC7746">
        <w:t>делать?</w:t>
      </w:r>
      <w:r w:rsidR="00363E0A" w:rsidRPr="00AC7746">
        <w:t xml:space="preserve"> </w:t>
      </w:r>
      <w:r w:rsidRPr="00AC7746">
        <w:t>Если</w:t>
      </w:r>
      <w:r w:rsidR="00363E0A" w:rsidRPr="00AC7746">
        <w:t xml:space="preserve"> </w:t>
      </w:r>
      <w:r w:rsidRPr="00AC7746">
        <w:t>нет,</w:t>
      </w:r>
      <w:r w:rsidR="00363E0A" w:rsidRPr="00AC7746">
        <w:t xml:space="preserve"> </w:t>
      </w:r>
      <w:r w:rsidRPr="00AC7746">
        <w:t>то</w:t>
      </w:r>
      <w:r w:rsidR="00363E0A" w:rsidRPr="00AC7746">
        <w:t xml:space="preserve"> </w:t>
      </w:r>
      <w:r w:rsidRPr="00AC7746">
        <w:t>в</w:t>
      </w:r>
      <w:r w:rsidR="00363E0A" w:rsidRPr="00AC7746">
        <w:t xml:space="preserve"> </w:t>
      </w:r>
      <w:r w:rsidRPr="00AC7746">
        <w:t>чем</w:t>
      </w:r>
      <w:r w:rsidR="00363E0A" w:rsidRPr="00AC7746">
        <w:t xml:space="preserve"> </w:t>
      </w:r>
      <w:r w:rsidRPr="00AC7746">
        <w:t>логическая</w:t>
      </w:r>
      <w:r w:rsidR="00363E0A" w:rsidRPr="00AC7746">
        <w:t xml:space="preserve"> </w:t>
      </w:r>
      <w:r w:rsidRPr="00AC7746">
        <w:t>ошибка?</w:t>
      </w:r>
    </w:p>
    <w:p w:rsidR="00A13FC0" w:rsidRPr="00AC7746" w:rsidRDefault="00A13FC0" w:rsidP="00A13FC0">
      <w:r w:rsidRPr="00AC7746">
        <w:t>Галина</w:t>
      </w:r>
      <w:r w:rsidR="00363E0A" w:rsidRPr="00AC7746">
        <w:t xml:space="preserve"> </w:t>
      </w:r>
      <w:r w:rsidRPr="00AC7746">
        <w:t>Морозова:</w:t>
      </w:r>
      <w:r w:rsidR="00363E0A" w:rsidRPr="00AC7746">
        <w:t xml:space="preserve"> </w:t>
      </w:r>
      <w:r w:rsidRPr="00AC7746">
        <w:t>Мне</w:t>
      </w:r>
      <w:r w:rsidR="00363E0A" w:rsidRPr="00AC7746">
        <w:t xml:space="preserve"> </w:t>
      </w:r>
      <w:r w:rsidRPr="00AC7746">
        <w:t>кажется,</w:t>
      </w:r>
      <w:r w:rsidR="00363E0A" w:rsidRPr="00AC7746">
        <w:t xml:space="preserve"> </w:t>
      </w:r>
      <w:r w:rsidRPr="00AC7746">
        <w:t>логическая</w:t>
      </w:r>
      <w:r w:rsidR="00363E0A" w:rsidRPr="00AC7746">
        <w:t xml:space="preserve"> </w:t>
      </w:r>
      <w:r w:rsidRPr="00AC7746">
        <w:t>ошибка</w:t>
      </w:r>
      <w:r w:rsidR="00363E0A" w:rsidRPr="00AC7746">
        <w:t xml:space="preserve"> </w:t>
      </w:r>
      <w:r w:rsidRPr="00AC7746">
        <w:t>в</w:t>
      </w:r>
      <w:r w:rsidR="00363E0A" w:rsidRPr="00AC7746">
        <w:t xml:space="preserve"> </w:t>
      </w:r>
      <w:r w:rsidRPr="00AC7746">
        <w:t>самом</w:t>
      </w:r>
      <w:r w:rsidR="00363E0A" w:rsidRPr="00AC7746">
        <w:t xml:space="preserve"> </w:t>
      </w:r>
      <w:r w:rsidRPr="00AC7746">
        <w:t>посыле.</w:t>
      </w:r>
      <w:r w:rsidR="00363E0A" w:rsidRPr="00AC7746">
        <w:t xml:space="preserve"> </w:t>
      </w:r>
      <w:r w:rsidRPr="00AC7746">
        <w:t>Пенсия</w:t>
      </w:r>
      <w:r w:rsidR="00363E0A" w:rsidRPr="00AC7746">
        <w:t xml:space="preserve"> </w:t>
      </w:r>
      <w:r w:rsidRPr="00AC7746">
        <w:t>будет</w:t>
      </w:r>
      <w:r w:rsidR="00363E0A" w:rsidRPr="00AC7746">
        <w:t xml:space="preserve"> </w:t>
      </w:r>
      <w:r w:rsidRPr="00AC7746">
        <w:t>у</w:t>
      </w:r>
      <w:r w:rsidR="00363E0A" w:rsidRPr="00AC7746">
        <w:t xml:space="preserve"> </w:t>
      </w:r>
      <w:r w:rsidRPr="00AC7746">
        <w:t>всех,</w:t>
      </w:r>
      <w:r w:rsidR="00363E0A" w:rsidRPr="00AC7746">
        <w:t xml:space="preserve"> </w:t>
      </w:r>
      <w:r w:rsidRPr="00AC7746">
        <w:t>и</w:t>
      </w:r>
      <w:r w:rsidR="00363E0A" w:rsidRPr="00AC7746">
        <w:t xml:space="preserve"> </w:t>
      </w:r>
      <w:r w:rsidRPr="00AC7746">
        <w:t>пенсионный</w:t>
      </w:r>
      <w:r w:rsidR="00363E0A" w:rsidRPr="00AC7746">
        <w:t xml:space="preserve"> </w:t>
      </w:r>
      <w:r w:rsidRPr="00AC7746">
        <w:t>период</w:t>
      </w:r>
      <w:r w:rsidR="00363E0A" w:rsidRPr="00AC7746">
        <w:t xml:space="preserve"> </w:t>
      </w:r>
      <w:r w:rsidRPr="00AC7746">
        <w:t>придет</w:t>
      </w:r>
      <w:r w:rsidR="00363E0A" w:rsidRPr="00AC7746">
        <w:t xml:space="preserve"> </w:t>
      </w:r>
      <w:r w:rsidRPr="00AC7746">
        <w:t>к</w:t>
      </w:r>
      <w:r w:rsidR="00363E0A" w:rsidRPr="00AC7746">
        <w:t xml:space="preserve"> </w:t>
      </w:r>
      <w:r w:rsidRPr="00AC7746">
        <w:t>каждому.</w:t>
      </w:r>
      <w:r w:rsidR="00363E0A" w:rsidRPr="00AC7746">
        <w:t xml:space="preserve"> </w:t>
      </w:r>
      <w:r w:rsidRPr="00AC7746">
        <w:t>И</w:t>
      </w:r>
      <w:r w:rsidR="00363E0A" w:rsidRPr="00AC7746">
        <w:t xml:space="preserve"> </w:t>
      </w:r>
      <w:r w:rsidRPr="00AC7746">
        <w:t>если</w:t>
      </w:r>
      <w:r w:rsidR="00363E0A" w:rsidRPr="00AC7746">
        <w:t xml:space="preserve"> </w:t>
      </w:r>
      <w:r w:rsidRPr="00AC7746">
        <w:t>ничего</w:t>
      </w:r>
      <w:r w:rsidR="00363E0A" w:rsidRPr="00AC7746">
        <w:t xml:space="preserve"> </w:t>
      </w:r>
      <w:r w:rsidRPr="00AC7746">
        <w:t>не</w:t>
      </w:r>
      <w:r w:rsidR="00363E0A" w:rsidRPr="00AC7746">
        <w:t xml:space="preserve"> </w:t>
      </w:r>
      <w:r w:rsidRPr="00AC7746">
        <w:t>делать,</w:t>
      </w:r>
      <w:r w:rsidR="00363E0A" w:rsidRPr="00AC7746">
        <w:t xml:space="preserve"> </w:t>
      </w:r>
      <w:r w:rsidRPr="00AC7746">
        <w:t>не</w:t>
      </w:r>
      <w:r w:rsidR="00363E0A" w:rsidRPr="00AC7746">
        <w:t xml:space="preserve"> </w:t>
      </w:r>
      <w:r w:rsidRPr="00AC7746">
        <w:t>предпринимать</w:t>
      </w:r>
      <w:r w:rsidR="00363E0A" w:rsidRPr="00AC7746">
        <w:t xml:space="preserve"> </w:t>
      </w:r>
      <w:r w:rsidRPr="00AC7746">
        <w:t>усилий</w:t>
      </w:r>
      <w:r w:rsidR="00363E0A" w:rsidRPr="00AC7746">
        <w:t xml:space="preserve"> </w:t>
      </w:r>
      <w:r w:rsidRPr="00AC7746">
        <w:t>для</w:t>
      </w:r>
      <w:r w:rsidR="00363E0A" w:rsidRPr="00AC7746">
        <w:t xml:space="preserve"> </w:t>
      </w:r>
      <w:r w:rsidRPr="00AC7746">
        <w:t>обеспечения</w:t>
      </w:r>
      <w:r w:rsidR="00363E0A" w:rsidRPr="00AC7746">
        <w:t xml:space="preserve"> </w:t>
      </w:r>
      <w:r w:rsidRPr="00AC7746">
        <w:t>комфортной</w:t>
      </w:r>
      <w:r w:rsidR="00363E0A" w:rsidRPr="00AC7746">
        <w:t xml:space="preserve"> </w:t>
      </w:r>
      <w:r w:rsidRPr="00AC7746">
        <w:t>жизни</w:t>
      </w:r>
      <w:r w:rsidR="00363E0A" w:rsidRPr="00AC7746">
        <w:t xml:space="preserve"> </w:t>
      </w:r>
      <w:r w:rsidRPr="00AC7746">
        <w:t>на</w:t>
      </w:r>
      <w:r w:rsidR="00363E0A" w:rsidRPr="00AC7746">
        <w:t xml:space="preserve"> </w:t>
      </w:r>
      <w:r w:rsidRPr="00AC7746">
        <w:t>пенсии,</w:t>
      </w:r>
      <w:r w:rsidR="00363E0A" w:rsidRPr="00AC7746">
        <w:t xml:space="preserve"> </w:t>
      </w:r>
      <w:r w:rsidRPr="00AC7746">
        <w:t>то</w:t>
      </w:r>
      <w:r w:rsidR="00363E0A" w:rsidRPr="00AC7746">
        <w:t xml:space="preserve"> </w:t>
      </w:r>
      <w:r w:rsidRPr="00AC7746">
        <w:t>будет</w:t>
      </w:r>
      <w:r w:rsidR="00363E0A" w:rsidRPr="00AC7746">
        <w:t xml:space="preserve"> </w:t>
      </w:r>
      <w:r w:rsidRPr="00AC7746">
        <w:t>так,</w:t>
      </w:r>
      <w:r w:rsidR="00363E0A" w:rsidRPr="00AC7746">
        <w:t xml:space="preserve"> </w:t>
      </w:r>
      <w:r w:rsidRPr="00AC7746">
        <w:t>как</w:t>
      </w:r>
      <w:r w:rsidR="00363E0A" w:rsidRPr="00AC7746">
        <w:t xml:space="preserve"> </w:t>
      </w:r>
      <w:r w:rsidRPr="00AC7746">
        <w:t>вы</w:t>
      </w:r>
      <w:r w:rsidR="00363E0A" w:rsidRPr="00AC7746">
        <w:t xml:space="preserve"> </w:t>
      </w:r>
      <w:r w:rsidRPr="00AC7746">
        <w:t>описали:</w:t>
      </w:r>
      <w:r w:rsidR="00363E0A" w:rsidRPr="00AC7746">
        <w:t xml:space="preserve"> </w:t>
      </w:r>
      <w:r w:rsidRPr="00AC7746">
        <w:t>человеку</w:t>
      </w:r>
      <w:r w:rsidR="00363E0A" w:rsidRPr="00AC7746">
        <w:t xml:space="preserve"> </w:t>
      </w:r>
      <w:r w:rsidRPr="00AC7746">
        <w:t>будет</w:t>
      </w:r>
      <w:r w:rsidR="00363E0A" w:rsidRPr="00AC7746">
        <w:t xml:space="preserve"> </w:t>
      </w:r>
      <w:r w:rsidRPr="00AC7746">
        <w:t>казаться,</w:t>
      </w:r>
      <w:r w:rsidR="00363E0A" w:rsidRPr="00AC7746">
        <w:t xml:space="preserve"> </w:t>
      </w:r>
      <w:r w:rsidRPr="00AC7746">
        <w:t>что</w:t>
      </w:r>
      <w:r w:rsidR="00363E0A" w:rsidRPr="00AC7746">
        <w:t xml:space="preserve"> </w:t>
      </w:r>
      <w:r w:rsidRPr="00AC7746">
        <w:t>все</w:t>
      </w:r>
      <w:r w:rsidR="00363E0A" w:rsidRPr="00AC7746">
        <w:t xml:space="preserve"> </w:t>
      </w:r>
      <w:r w:rsidRPr="00AC7746">
        <w:t>плохо,</w:t>
      </w:r>
      <w:r w:rsidR="00363E0A" w:rsidRPr="00AC7746">
        <w:t xml:space="preserve"> </w:t>
      </w:r>
      <w:r w:rsidRPr="00AC7746">
        <w:t>он</w:t>
      </w:r>
      <w:r w:rsidR="00363E0A" w:rsidRPr="00AC7746">
        <w:t xml:space="preserve"> </w:t>
      </w:r>
      <w:r w:rsidRPr="00AC7746">
        <w:t>будет</w:t>
      </w:r>
      <w:r w:rsidR="00363E0A" w:rsidRPr="00AC7746">
        <w:t xml:space="preserve"> </w:t>
      </w:r>
      <w:r w:rsidRPr="00AC7746">
        <w:t>жить</w:t>
      </w:r>
      <w:r w:rsidR="00363E0A" w:rsidRPr="00AC7746">
        <w:t xml:space="preserve"> </w:t>
      </w:r>
      <w:r w:rsidRPr="00AC7746">
        <w:t>с</w:t>
      </w:r>
      <w:r w:rsidR="00363E0A" w:rsidRPr="00AC7746">
        <w:t xml:space="preserve"> </w:t>
      </w:r>
      <w:r w:rsidRPr="00AC7746">
        <w:t>мыслью,</w:t>
      </w:r>
      <w:r w:rsidR="00363E0A" w:rsidRPr="00AC7746">
        <w:t xml:space="preserve"> </w:t>
      </w:r>
      <w:r w:rsidRPr="00AC7746">
        <w:t>что</w:t>
      </w:r>
      <w:r w:rsidR="00363E0A" w:rsidRPr="00AC7746">
        <w:t xml:space="preserve"> </w:t>
      </w:r>
      <w:r w:rsidRPr="00AC7746">
        <w:t>государство</w:t>
      </w:r>
      <w:r w:rsidR="00363E0A" w:rsidRPr="00AC7746">
        <w:t xml:space="preserve"> </w:t>
      </w:r>
      <w:r w:rsidRPr="00AC7746">
        <w:t>ему</w:t>
      </w:r>
      <w:r w:rsidR="00363E0A" w:rsidRPr="00AC7746">
        <w:t xml:space="preserve"> </w:t>
      </w:r>
      <w:r w:rsidRPr="00AC7746">
        <w:t>что-то</w:t>
      </w:r>
      <w:r w:rsidR="00363E0A" w:rsidRPr="00AC7746">
        <w:t xml:space="preserve"> </w:t>
      </w:r>
      <w:r w:rsidRPr="00AC7746">
        <w:t>должно</w:t>
      </w:r>
      <w:r w:rsidR="00363E0A" w:rsidRPr="00AC7746">
        <w:t xml:space="preserve"> </w:t>
      </w:r>
      <w:r w:rsidRPr="00AC7746">
        <w:t>и</w:t>
      </w:r>
      <w:r w:rsidR="00363E0A" w:rsidRPr="00AC7746">
        <w:t xml:space="preserve"> </w:t>
      </w:r>
      <w:r w:rsidRPr="00AC7746">
        <w:t>т.д.</w:t>
      </w:r>
    </w:p>
    <w:p w:rsidR="00A13FC0" w:rsidRPr="00AC7746" w:rsidRDefault="00A13FC0" w:rsidP="00A13FC0">
      <w:r w:rsidRPr="00AC7746">
        <w:t>Я</w:t>
      </w:r>
      <w:r w:rsidR="00363E0A" w:rsidRPr="00AC7746">
        <w:t xml:space="preserve"> </w:t>
      </w:r>
      <w:r w:rsidRPr="00AC7746">
        <w:t>отношусь</w:t>
      </w:r>
      <w:r w:rsidR="00363E0A" w:rsidRPr="00AC7746">
        <w:t xml:space="preserve"> </w:t>
      </w:r>
      <w:r w:rsidRPr="00AC7746">
        <w:t>к</w:t>
      </w:r>
      <w:r w:rsidR="00363E0A" w:rsidRPr="00AC7746">
        <w:t xml:space="preserve"> </w:t>
      </w:r>
      <w:r w:rsidRPr="00AC7746">
        <w:t>тем</w:t>
      </w:r>
      <w:r w:rsidR="00363E0A" w:rsidRPr="00AC7746">
        <w:t xml:space="preserve"> </w:t>
      </w:r>
      <w:r w:rsidRPr="00AC7746">
        <w:t>людям,</w:t>
      </w:r>
      <w:r w:rsidR="00363E0A" w:rsidRPr="00AC7746">
        <w:t xml:space="preserve"> </w:t>
      </w:r>
      <w:r w:rsidRPr="00AC7746">
        <w:t>которые</w:t>
      </w:r>
      <w:r w:rsidR="00363E0A" w:rsidRPr="00AC7746">
        <w:t xml:space="preserve"> </w:t>
      </w:r>
      <w:r w:rsidRPr="00AC7746">
        <w:t>не</w:t>
      </w:r>
      <w:r w:rsidR="00363E0A" w:rsidRPr="00AC7746">
        <w:t xml:space="preserve"> </w:t>
      </w:r>
      <w:r w:rsidRPr="00AC7746">
        <w:t>считают,</w:t>
      </w:r>
      <w:r w:rsidR="00363E0A" w:rsidRPr="00AC7746">
        <w:t xml:space="preserve"> </w:t>
      </w:r>
      <w:r w:rsidRPr="00AC7746">
        <w:t>что</w:t>
      </w:r>
      <w:r w:rsidR="00363E0A" w:rsidRPr="00AC7746">
        <w:t xml:space="preserve"> </w:t>
      </w:r>
      <w:r w:rsidRPr="00AC7746">
        <w:t>мне</w:t>
      </w:r>
      <w:r w:rsidR="00363E0A" w:rsidRPr="00AC7746">
        <w:t xml:space="preserve"> </w:t>
      </w:r>
      <w:r w:rsidRPr="00AC7746">
        <w:t>кто-то</w:t>
      </w:r>
      <w:r w:rsidR="00363E0A" w:rsidRPr="00AC7746">
        <w:t xml:space="preserve"> </w:t>
      </w:r>
      <w:r w:rsidRPr="00AC7746">
        <w:t>что-то</w:t>
      </w:r>
      <w:r w:rsidR="00363E0A" w:rsidRPr="00AC7746">
        <w:t xml:space="preserve"> </w:t>
      </w:r>
      <w:r w:rsidRPr="00AC7746">
        <w:t>должен.</w:t>
      </w:r>
      <w:r w:rsidR="00363E0A" w:rsidRPr="00AC7746">
        <w:t xml:space="preserve"> </w:t>
      </w:r>
      <w:r w:rsidRPr="00AC7746">
        <w:t>Я</w:t>
      </w:r>
      <w:r w:rsidR="00363E0A" w:rsidRPr="00AC7746">
        <w:t xml:space="preserve"> </w:t>
      </w:r>
      <w:r w:rsidRPr="00AC7746">
        <w:t>понимаю,</w:t>
      </w:r>
      <w:r w:rsidR="00363E0A" w:rsidRPr="00AC7746">
        <w:t xml:space="preserve"> </w:t>
      </w:r>
      <w:r w:rsidRPr="00AC7746">
        <w:t>что</w:t>
      </w:r>
      <w:r w:rsidR="00363E0A" w:rsidRPr="00AC7746">
        <w:t xml:space="preserve"> </w:t>
      </w:r>
      <w:r w:rsidRPr="00AC7746">
        <w:t>у</w:t>
      </w:r>
      <w:r w:rsidR="00363E0A" w:rsidRPr="00AC7746">
        <w:t xml:space="preserve"> </w:t>
      </w:r>
      <w:r w:rsidRPr="00AC7746">
        <w:t>меня</w:t>
      </w:r>
      <w:r w:rsidR="00363E0A" w:rsidRPr="00AC7746">
        <w:t xml:space="preserve"> </w:t>
      </w:r>
      <w:r w:rsidRPr="00AC7746">
        <w:t>будет</w:t>
      </w:r>
      <w:r w:rsidR="00363E0A" w:rsidRPr="00AC7746">
        <w:t xml:space="preserve"> </w:t>
      </w:r>
      <w:r w:rsidRPr="00AC7746">
        <w:t>будущее,</w:t>
      </w:r>
      <w:r w:rsidR="00363E0A" w:rsidRPr="00AC7746">
        <w:t xml:space="preserve"> </w:t>
      </w:r>
      <w:r w:rsidRPr="00AC7746">
        <w:t>в</w:t>
      </w:r>
      <w:r w:rsidR="00363E0A" w:rsidRPr="00AC7746">
        <w:t xml:space="preserve"> </w:t>
      </w:r>
      <w:r w:rsidRPr="00AC7746">
        <w:t>котором</w:t>
      </w:r>
      <w:r w:rsidR="00363E0A" w:rsidRPr="00AC7746">
        <w:t xml:space="preserve"> </w:t>
      </w:r>
      <w:r w:rsidRPr="00AC7746">
        <w:t>я</w:t>
      </w:r>
      <w:r w:rsidR="00363E0A" w:rsidRPr="00AC7746">
        <w:t xml:space="preserve"> </w:t>
      </w:r>
      <w:r w:rsidRPr="00AC7746">
        <w:t>перестану</w:t>
      </w:r>
      <w:r w:rsidR="00363E0A" w:rsidRPr="00AC7746">
        <w:t xml:space="preserve"> </w:t>
      </w:r>
      <w:r w:rsidRPr="00AC7746">
        <w:t>работать,</w:t>
      </w:r>
      <w:r w:rsidR="00363E0A" w:rsidRPr="00AC7746">
        <w:t xml:space="preserve"> </w:t>
      </w:r>
      <w:r w:rsidRPr="00AC7746">
        <w:t>и</w:t>
      </w:r>
      <w:r w:rsidR="00363E0A" w:rsidRPr="00AC7746">
        <w:t xml:space="preserve"> </w:t>
      </w:r>
      <w:r w:rsidRPr="00AC7746">
        <w:t>в</w:t>
      </w:r>
      <w:r w:rsidR="00363E0A" w:rsidRPr="00AC7746">
        <w:t xml:space="preserve"> </w:t>
      </w:r>
      <w:r w:rsidRPr="00AC7746">
        <w:t>этот</w:t>
      </w:r>
      <w:r w:rsidR="00363E0A" w:rsidRPr="00AC7746">
        <w:t xml:space="preserve"> </w:t>
      </w:r>
      <w:r w:rsidRPr="00AC7746">
        <w:t>период</w:t>
      </w:r>
      <w:r w:rsidR="00363E0A" w:rsidRPr="00AC7746">
        <w:t xml:space="preserve"> </w:t>
      </w:r>
      <w:r w:rsidRPr="00AC7746">
        <w:t>мне</w:t>
      </w:r>
      <w:r w:rsidR="00363E0A" w:rsidRPr="00AC7746">
        <w:t xml:space="preserve"> </w:t>
      </w:r>
      <w:r w:rsidRPr="00AC7746">
        <w:t>нужны</w:t>
      </w:r>
      <w:r w:rsidR="00363E0A" w:rsidRPr="00AC7746">
        <w:t xml:space="preserve"> </w:t>
      </w:r>
      <w:r w:rsidRPr="00AC7746">
        <w:t>будут</w:t>
      </w:r>
      <w:r w:rsidR="00363E0A" w:rsidRPr="00AC7746">
        <w:t xml:space="preserve"> </w:t>
      </w:r>
      <w:r w:rsidRPr="00AC7746">
        <w:t>дополнительные</w:t>
      </w:r>
      <w:r w:rsidR="00363E0A" w:rsidRPr="00AC7746">
        <w:t xml:space="preserve"> </w:t>
      </w:r>
      <w:r w:rsidRPr="00AC7746">
        <w:t>доходы.</w:t>
      </w:r>
      <w:r w:rsidR="00363E0A" w:rsidRPr="00AC7746">
        <w:t xml:space="preserve"> </w:t>
      </w:r>
      <w:r w:rsidRPr="00AC7746">
        <w:t>И</w:t>
      </w:r>
      <w:r w:rsidR="00363E0A" w:rsidRPr="00AC7746">
        <w:t xml:space="preserve"> </w:t>
      </w:r>
      <w:r w:rsidRPr="00AC7746">
        <w:t>для</w:t>
      </w:r>
      <w:r w:rsidR="00363E0A" w:rsidRPr="00AC7746">
        <w:t xml:space="preserve"> </w:t>
      </w:r>
      <w:r w:rsidRPr="00AC7746">
        <w:t>того,</w:t>
      </w:r>
      <w:r w:rsidR="00363E0A" w:rsidRPr="00AC7746">
        <w:t xml:space="preserve"> </w:t>
      </w:r>
      <w:r w:rsidRPr="00AC7746">
        <w:t>чтобы</w:t>
      </w:r>
      <w:r w:rsidR="00363E0A" w:rsidRPr="00AC7746">
        <w:t xml:space="preserve"> </w:t>
      </w:r>
      <w:r w:rsidRPr="00AC7746">
        <w:t>жить</w:t>
      </w:r>
      <w:r w:rsidR="00363E0A" w:rsidRPr="00AC7746">
        <w:t xml:space="preserve"> </w:t>
      </w:r>
      <w:r w:rsidRPr="00AC7746">
        <w:t>на</w:t>
      </w:r>
      <w:r w:rsidR="00363E0A" w:rsidRPr="00AC7746">
        <w:t xml:space="preserve"> </w:t>
      </w:r>
      <w:r w:rsidRPr="00AC7746">
        <w:t>пенсии</w:t>
      </w:r>
      <w:r w:rsidR="00363E0A" w:rsidRPr="00AC7746">
        <w:t xml:space="preserve"> </w:t>
      </w:r>
      <w:r w:rsidRPr="00AC7746">
        <w:t>в</w:t>
      </w:r>
      <w:r w:rsidR="00363E0A" w:rsidRPr="00AC7746">
        <w:t xml:space="preserve"> </w:t>
      </w:r>
      <w:r w:rsidRPr="00AC7746">
        <w:t>соответствии</w:t>
      </w:r>
      <w:r w:rsidR="00363E0A" w:rsidRPr="00AC7746">
        <w:t xml:space="preserve"> </w:t>
      </w:r>
      <w:r w:rsidRPr="00AC7746">
        <w:t>со</w:t>
      </w:r>
      <w:r w:rsidR="00363E0A" w:rsidRPr="00AC7746">
        <w:t xml:space="preserve"> </w:t>
      </w:r>
      <w:r w:rsidRPr="00AC7746">
        <w:t>своими</w:t>
      </w:r>
      <w:r w:rsidR="00363E0A" w:rsidRPr="00AC7746">
        <w:t xml:space="preserve"> </w:t>
      </w:r>
      <w:r w:rsidRPr="00AC7746">
        <w:t>привычками,</w:t>
      </w:r>
      <w:r w:rsidR="00363E0A" w:rsidRPr="00AC7746">
        <w:t xml:space="preserve"> </w:t>
      </w:r>
      <w:r w:rsidRPr="00AC7746">
        <w:t>уже</w:t>
      </w:r>
      <w:r w:rsidR="00363E0A" w:rsidRPr="00AC7746">
        <w:t xml:space="preserve"> </w:t>
      </w:r>
      <w:r w:rsidRPr="00AC7746">
        <w:t>сейчас</w:t>
      </w:r>
      <w:r w:rsidR="00363E0A" w:rsidRPr="00AC7746">
        <w:t xml:space="preserve"> </w:t>
      </w:r>
      <w:r w:rsidRPr="00AC7746">
        <w:t>я</w:t>
      </w:r>
      <w:r w:rsidR="00363E0A" w:rsidRPr="00AC7746">
        <w:t xml:space="preserve"> </w:t>
      </w:r>
      <w:r w:rsidRPr="00AC7746">
        <w:t>должна</w:t>
      </w:r>
      <w:r w:rsidR="00363E0A" w:rsidRPr="00AC7746">
        <w:t xml:space="preserve"> </w:t>
      </w:r>
      <w:r w:rsidRPr="00AC7746">
        <w:t>что-то</w:t>
      </w:r>
      <w:r w:rsidR="00363E0A" w:rsidRPr="00AC7746">
        <w:t xml:space="preserve"> </w:t>
      </w:r>
      <w:r w:rsidRPr="00AC7746">
        <w:t>делать,</w:t>
      </w:r>
      <w:r w:rsidR="00363E0A" w:rsidRPr="00AC7746">
        <w:t xml:space="preserve"> </w:t>
      </w:r>
      <w:r w:rsidRPr="00AC7746">
        <w:t>откладывать</w:t>
      </w:r>
      <w:r w:rsidR="00363E0A" w:rsidRPr="00AC7746">
        <w:t xml:space="preserve"> </w:t>
      </w:r>
      <w:r w:rsidRPr="00AC7746">
        <w:t>на</w:t>
      </w:r>
      <w:r w:rsidR="00363E0A" w:rsidRPr="00AC7746">
        <w:t xml:space="preserve"> </w:t>
      </w:r>
      <w:r w:rsidRPr="00AC7746">
        <w:t>будущее.</w:t>
      </w:r>
      <w:r w:rsidR="00363E0A" w:rsidRPr="00AC7746">
        <w:t xml:space="preserve"> </w:t>
      </w:r>
      <w:r w:rsidRPr="00AC7746">
        <w:t>И</w:t>
      </w:r>
      <w:r w:rsidR="00363E0A" w:rsidRPr="00AC7746">
        <w:t xml:space="preserve"> </w:t>
      </w:r>
      <w:r w:rsidRPr="00AC7746">
        <w:t>инструментом</w:t>
      </w:r>
      <w:r w:rsidR="00363E0A" w:rsidRPr="00AC7746">
        <w:t xml:space="preserve"> </w:t>
      </w:r>
      <w:r w:rsidRPr="00AC7746">
        <w:t>для</w:t>
      </w:r>
      <w:r w:rsidR="00363E0A" w:rsidRPr="00AC7746">
        <w:t xml:space="preserve"> </w:t>
      </w:r>
      <w:r w:rsidRPr="00AC7746">
        <w:t>этого</w:t>
      </w:r>
      <w:r w:rsidR="00363E0A" w:rsidRPr="00AC7746">
        <w:t xml:space="preserve"> </w:t>
      </w:r>
      <w:r w:rsidRPr="00AC7746">
        <w:t>являются</w:t>
      </w:r>
      <w:r w:rsidR="00363E0A" w:rsidRPr="00AC7746">
        <w:t xml:space="preserve"> </w:t>
      </w:r>
      <w:r w:rsidRPr="00AC7746">
        <w:t>пенсионные</w:t>
      </w:r>
      <w:r w:rsidR="00363E0A" w:rsidRPr="00AC7746">
        <w:t xml:space="preserve"> </w:t>
      </w:r>
      <w:r w:rsidRPr="00AC7746">
        <w:t>фонды.</w:t>
      </w:r>
      <w:r w:rsidR="00363E0A" w:rsidRPr="00AC7746">
        <w:t xml:space="preserve"> </w:t>
      </w:r>
      <w:r w:rsidRPr="00AC7746">
        <w:t>И</w:t>
      </w:r>
      <w:r w:rsidR="00363E0A" w:rsidRPr="00AC7746">
        <w:t xml:space="preserve"> </w:t>
      </w:r>
      <w:r w:rsidRPr="00AC7746">
        <w:t>они,</w:t>
      </w:r>
      <w:r w:rsidR="00363E0A" w:rsidRPr="00AC7746">
        <w:t xml:space="preserve"> </w:t>
      </w:r>
      <w:r w:rsidRPr="00AC7746">
        <w:t>если</w:t>
      </w:r>
      <w:r w:rsidR="00363E0A" w:rsidRPr="00AC7746">
        <w:t xml:space="preserve"> </w:t>
      </w:r>
      <w:r w:rsidRPr="00AC7746">
        <w:t>честно,</w:t>
      </w:r>
      <w:r w:rsidR="00363E0A" w:rsidRPr="00AC7746">
        <w:t xml:space="preserve"> </w:t>
      </w:r>
      <w:r w:rsidRPr="00AC7746">
        <w:t>не</w:t>
      </w:r>
      <w:r w:rsidR="00363E0A" w:rsidRPr="00AC7746">
        <w:t xml:space="preserve"> </w:t>
      </w:r>
      <w:r w:rsidRPr="00AC7746">
        <w:t>имеют</w:t>
      </w:r>
      <w:r w:rsidR="00363E0A" w:rsidRPr="00AC7746">
        <w:t xml:space="preserve"> </w:t>
      </w:r>
      <w:r w:rsidRPr="00AC7746">
        <w:t>никакого</w:t>
      </w:r>
      <w:r w:rsidR="00363E0A" w:rsidRPr="00AC7746">
        <w:t xml:space="preserve"> </w:t>
      </w:r>
      <w:r w:rsidRPr="00AC7746">
        <w:t>отношения</w:t>
      </w:r>
      <w:r w:rsidR="00363E0A" w:rsidRPr="00AC7746">
        <w:t xml:space="preserve"> </w:t>
      </w:r>
      <w:r w:rsidRPr="00AC7746">
        <w:t>к</w:t>
      </w:r>
      <w:r w:rsidR="00363E0A" w:rsidRPr="00AC7746">
        <w:t xml:space="preserve"> </w:t>
      </w:r>
      <w:r w:rsidRPr="00AC7746">
        <w:t>пенсионной</w:t>
      </w:r>
      <w:r w:rsidR="00363E0A" w:rsidRPr="00AC7746">
        <w:t xml:space="preserve"> </w:t>
      </w:r>
      <w:r w:rsidRPr="00AC7746">
        <w:t>реформе</w:t>
      </w:r>
      <w:r w:rsidR="00363E0A" w:rsidRPr="00AC7746">
        <w:t xml:space="preserve"> </w:t>
      </w:r>
      <w:r w:rsidRPr="00AC7746">
        <w:t>-</w:t>
      </w:r>
      <w:r w:rsidR="00363E0A" w:rsidRPr="00AC7746">
        <w:t xml:space="preserve"> </w:t>
      </w:r>
      <w:r w:rsidRPr="00AC7746">
        <w:t>также</w:t>
      </w:r>
      <w:r w:rsidR="00363E0A" w:rsidRPr="00AC7746">
        <w:t xml:space="preserve"> </w:t>
      </w:r>
      <w:r w:rsidRPr="00AC7746">
        <w:t>как</w:t>
      </w:r>
      <w:r w:rsidR="00363E0A" w:rsidRPr="00AC7746">
        <w:t xml:space="preserve"> </w:t>
      </w:r>
      <w:r w:rsidRPr="00AC7746">
        <w:t>банки,</w:t>
      </w:r>
      <w:r w:rsidR="00363E0A" w:rsidRPr="00AC7746">
        <w:t xml:space="preserve"> </w:t>
      </w:r>
      <w:r w:rsidRPr="00AC7746">
        <w:t>страховые,</w:t>
      </w:r>
      <w:r w:rsidR="00363E0A" w:rsidRPr="00AC7746">
        <w:t xml:space="preserve"> </w:t>
      </w:r>
      <w:r w:rsidRPr="00AC7746">
        <w:t>управляющие,</w:t>
      </w:r>
      <w:r w:rsidR="00363E0A" w:rsidRPr="00AC7746">
        <w:t xml:space="preserve"> </w:t>
      </w:r>
      <w:r w:rsidRPr="00AC7746">
        <w:t>брокерские</w:t>
      </w:r>
      <w:r w:rsidR="00363E0A" w:rsidRPr="00AC7746">
        <w:t xml:space="preserve"> </w:t>
      </w:r>
      <w:r w:rsidRPr="00AC7746">
        <w:t>компании.</w:t>
      </w:r>
      <w:r w:rsidR="00363E0A" w:rsidRPr="00AC7746">
        <w:t xml:space="preserve"> </w:t>
      </w:r>
      <w:r w:rsidRPr="00AC7746">
        <w:t>Это</w:t>
      </w:r>
      <w:r w:rsidR="00363E0A" w:rsidRPr="00AC7746">
        <w:t xml:space="preserve"> </w:t>
      </w:r>
      <w:r w:rsidRPr="00AC7746">
        <w:t>просто</w:t>
      </w:r>
      <w:r w:rsidR="00363E0A" w:rsidRPr="00AC7746">
        <w:t xml:space="preserve"> </w:t>
      </w:r>
      <w:r w:rsidRPr="00AC7746">
        <w:t>один</w:t>
      </w:r>
      <w:r w:rsidR="00363E0A" w:rsidRPr="00AC7746">
        <w:t xml:space="preserve"> </w:t>
      </w:r>
      <w:r w:rsidRPr="00AC7746">
        <w:t>из</w:t>
      </w:r>
      <w:r w:rsidR="00363E0A" w:rsidRPr="00AC7746">
        <w:t xml:space="preserve"> </w:t>
      </w:r>
      <w:r w:rsidRPr="00AC7746">
        <w:t>инструментов,</w:t>
      </w:r>
      <w:r w:rsidR="00363E0A" w:rsidRPr="00AC7746">
        <w:t xml:space="preserve"> </w:t>
      </w:r>
      <w:r w:rsidRPr="00AC7746">
        <w:t>который</w:t>
      </w:r>
      <w:r w:rsidR="00363E0A" w:rsidRPr="00AC7746">
        <w:t xml:space="preserve"> </w:t>
      </w:r>
      <w:r w:rsidRPr="00AC7746">
        <w:t>помогает</w:t>
      </w:r>
      <w:r w:rsidR="00363E0A" w:rsidRPr="00AC7746">
        <w:t xml:space="preserve"> </w:t>
      </w:r>
      <w:r w:rsidRPr="00AC7746">
        <w:t>накапливать,</w:t>
      </w:r>
      <w:r w:rsidR="00363E0A" w:rsidRPr="00AC7746">
        <w:t xml:space="preserve"> </w:t>
      </w:r>
      <w:r w:rsidRPr="00AC7746">
        <w:t>а</w:t>
      </w:r>
      <w:r w:rsidR="00363E0A" w:rsidRPr="00AC7746">
        <w:t xml:space="preserve"> </w:t>
      </w:r>
      <w:r w:rsidRPr="00AC7746">
        <w:t>потом</w:t>
      </w:r>
      <w:r w:rsidR="00363E0A" w:rsidRPr="00AC7746">
        <w:t xml:space="preserve"> </w:t>
      </w:r>
      <w:r w:rsidRPr="00AC7746">
        <w:t>жить</w:t>
      </w:r>
      <w:r w:rsidR="00363E0A" w:rsidRPr="00AC7746">
        <w:t xml:space="preserve"> </w:t>
      </w:r>
      <w:r w:rsidRPr="00AC7746">
        <w:t>нормально</w:t>
      </w:r>
      <w:r w:rsidR="00363E0A" w:rsidRPr="00AC7746">
        <w:t xml:space="preserve"> </w:t>
      </w:r>
      <w:r w:rsidRPr="00AC7746">
        <w:t>после</w:t>
      </w:r>
      <w:r w:rsidR="00363E0A" w:rsidRPr="00AC7746">
        <w:t xml:space="preserve"> </w:t>
      </w:r>
      <w:r w:rsidRPr="00AC7746">
        <w:t>выхода</w:t>
      </w:r>
      <w:r w:rsidR="00363E0A" w:rsidRPr="00AC7746">
        <w:t xml:space="preserve"> </w:t>
      </w:r>
      <w:r w:rsidRPr="00AC7746">
        <w:t>на</w:t>
      </w:r>
      <w:r w:rsidR="00363E0A" w:rsidRPr="00AC7746">
        <w:t xml:space="preserve"> </w:t>
      </w:r>
      <w:r w:rsidRPr="00AC7746">
        <w:t>пенсию.</w:t>
      </w:r>
    </w:p>
    <w:p w:rsidR="00A13FC0" w:rsidRPr="00AC7746" w:rsidRDefault="00A13FC0" w:rsidP="00A13FC0">
      <w:r w:rsidRPr="00AC7746">
        <w:lastRenderedPageBreak/>
        <w:t>Ошибка</w:t>
      </w:r>
      <w:r w:rsidR="00363E0A" w:rsidRPr="00AC7746">
        <w:t xml:space="preserve"> </w:t>
      </w:r>
      <w:r w:rsidRPr="00AC7746">
        <w:t>логики</w:t>
      </w:r>
      <w:r w:rsidR="00363E0A" w:rsidRPr="00AC7746">
        <w:t xml:space="preserve"> </w:t>
      </w:r>
      <w:r w:rsidRPr="00AC7746">
        <w:t>именно</w:t>
      </w:r>
      <w:r w:rsidR="00363E0A" w:rsidRPr="00AC7746">
        <w:t xml:space="preserve"> </w:t>
      </w:r>
      <w:r w:rsidRPr="00AC7746">
        <w:t>в</w:t>
      </w:r>
      <w:r w:rsidR="00363E0A" w:rsidRPr="00AC7746">
        <w:t xml:space="preserve"> </w:t>
      </w:r>
      <w:r w:rsidRPr="00AC7746">
        <w:t>этом:</w:t>
      </w:r>
      <w:r w:rsidR="00363E0A" w:rsidRPr="00AC7746">
        <w:t xml:space="preserve"> </w:t>
      </w:r>
      <w:r w:rsidRPr="00AC7746">
        <w:t>человек</w:t>
      </w:r>
      <w:r w:rsidR="00363E0A" w:rsidRPr="00AC7746">
        <w:t xml:space="preserve"> </w:t>
      </w:r>
      <w:r w:rsidRPr="00AC7746">
        <w:t>не</w:t>
      </w:r>
      <w:r w:rsidR="00363E0A" w:rsidRPr="00AC7746">
        <w:t xml:space="preserve"> </w:t>
      </w:r>
      <w:r w:rsidRPr="00AC7746">
        <w:t>доверяет</w:t>
      </w:r>
      <w:r w:rsidR="00363E0A" w:rsidRPr="00AC7746">
        <w:t xml:space="preserve"> </w:t>
      </w:r>
      <w:r w:rsidRPr="00AC7746">
        <w:t>пенсионным</w:t>
      </w:r>
      <w:r w:rsidR="00363E0A" w:rsidRPr="00AC7746">
        <w:t xml:space="preserve"> </w:t>
      </w:r>
      <w:r w:rsidRPr="00AC7746">
        <w:t>фондам,</w:t>
      </w:r>
      <w:r w:rsidR="00363E0A" w:rsidRPr="00AC7746">
        <w:t xml:space="preserve"> </w:t>
      </w:r>
      <w:r w:rsidRPr="00AC7746">
        <w:t>потому</w:t>
      </w:r>
      <w:r w:rsidR="00363E0A" w:rsidRPr="00AC7746">
        <w:t xml:space="preserve"> </w:t>
      </w:r>
      <w:r w:rsidRPr="00AC7746">
        <w:t>что</w:t>
      </w:r>
      <w:r w:rsidR="00363E0A" w:rsidRPr="00AC7746">
        <w:t xml:space="preserve"> </w:t>
      </w:r>
      <w:r w:rsidRPr="00AC7746">
        <w:t>его</w:t>
      </w:r>
      <w:r w:rsidR="00363E0A" w:rsidRPr="00AC7746">
        <w:t xml:space="preserve"> </w:t>
      </w:r>
      <w:r w:rsidRPr="00AC7746">
        <w:t>якобы</w:t>
      </w:r>
      <w:r w:rsidR="00363E0A" w:rsidRPr="00AC7746">
        <w:t xml:space="preserve"> </w:t>
      </w:r>
      <w:r w:rsidRPr="00AC7746">
        <w:t>обманут</w:t>
      </w:r>
      <w:r w:rsidR="00363E0A" w:rsidRPr="00AC7746">
        <w:t xml:space="preserve"> </w:t>
      </w:r>
      <w:r w:rsidRPr="00AC7746">
        <w:t>и</w:t>
      </w:r>
      <w:r w:rsidR="00363E0A" w:rsidRPr="00AC7746">
        <w:t xml:space="preserve"> </w:t>
      </w:r>
      <w:r w:rsidRPr="00AC7746">
        <w:t>ему</w:t>
      </w:r>
      <w:r w:rsidR="00363E0A" w:rsidRPr="00AC7746">
        <w:t xml:space="preserve"> </w:t>
      </w:r>
      <w:r w:rsidRPr="00AC7746">
        <w:t>не</w:t>
      </w:r>
      <w:r w:rsidR="00363E0A" w:rsidRPr="00AC7746">
        <w:t xml:space="preserve"> </w:t>
      </w:r>
      <w:r w:rsidRPr="00AC7746">
        <w:t>на</w:t>
      </w:r>
      <w:r w:rsidR="00363E0A" w:rsidRPr="00AC7746">
        <w:t xml:space="preserve"> </w:t>
      </w:r>
      <w:r w:rsidRPr="00AC7746">
        <w:t>что</w:t>
      </w:r>
      <w:r w:rsidR="00363E0A" w:rsidRPr="00AC7746">
        <w:t xml:space="preserve"> </w:t>
      </w:r>
      <w:r w:rsidRPr="00AC7746">
        <w:t>будет</w:t>
      </w:r>
      <w:r w:rsidR="00363E0A" w:rsidRPr="00AC7746">
        <w:t xml:space="preserve"> </w:t>
      </w:r>
      <w:r w:rsidRPr="00AC7746">
        <w:t>жить</w:t>
      </w:r>
      <w:r w:rsidR="00363E0A" w:rsidRPr="00AC7746">
        <w:t xml:space="preserve"> </w:t>
      </w:r>
      <w:r w:rsidRPr="00AC7746">
        <w:t>на</w:t>
      </w:r>
      <w:r w:rsidR="00363E0A" w:rsidRPr="00AC7746">
        <w:t xml:space="preserve"> </w:t>
      </w:r>
      <w:r w:rsidRPr="00AC7746">
        <w:t>пенсии.</w:t>
      </w:r>
      <w:r w:rsidR="00363E0A" w:rsidRPr="00AC7746">
        <w:t xml:space="preserve"> </w:t>
      </w:r>
      <w:r w:rsidRPr="00AC7746">
        <w:t>Но</w:t>
      </w:r>
      <w:r w:rsidR="00363E0A" w:rsidRPr="00AC7746">
        <w:t xml:space="preserve"> </w:t>
      </w:r>
      <w:r w:rsidRPr="00AC7746">
        <w:t>ему</w:t>
      </w:r>
      <w:r w:rsidR="00363E0A" w:rsidRPr="00AC7746">
        <w:t xml:space="preserve"> </w:t>
      </w:r>
      <w:r w:rsidRPr="00AC7746">
        <w:t>и</w:t>
      </w:r>
      <w:r w:rsidR="00363E0A" w:rsidRPr="00AC7746">
        <w:t xml:space="preserve"> </w:t>
      </w:r>
      <w:r w:rsidRPr="00AC7746">
        <w:t>так</w:t>
      </w:r>
      <w:r w:rsidR="00363E0A" w:rsidRPr="00AC7746">
        <w:t xml:space="preserve"> </w:t>
      </w:r>
      <w:r w:rsidRPr="00AC7746">
        <w:t>не</w:t>
      </w:r>
      <w:r w:rsidR="00363E0A" w:rsidRPr="00AC7746">
        <w:t xml:space="preserve"> </w:t>
      </w:r>
      <w:r w:rsidRPr="00AC7746">
        <w:t>на</w:t>
      </w:r>
      <w:r w:rsidR="00363E0A" w:rsidRPr="00AC7746">
        <w:t xml:space="preserve"> </w:t>
      </w:r>
      <w:r w:rsidRPr="00AC7746">
        <w:t>что</w:t>
      </w:r>
      <w:r w:rsidR="00363E0A" w:rsidRPr="00AC7746">
        <w:t xml:space="preserve"> </w:t>
      </w:r>
      <w:r w:rsidRPr="00AC7746">
        <w:t>будет</w:t>
      </w:r>
      <w:r w:rsidR="00363E0A" w:rsidRPr="00AC7746">
        <w:t xml:space="preserve"> </w:t>
      </w:r>
      <w:r w:rsidRPr="00AC7746">
        <w:t>жить</w:t>
      </w:r>
      <w:r w:rsidR="00363E0A" w:rsidRPr="00AC7746">
        <w:t xml:space="preserve"> </w:t>
      </w:r>
      <w:r w:rsidRPr="00AC7746">
        <w:t>на</w:t>
      </w:r>
      <w:r w:rsidR="00363E0A" w:rsidRPr="00AC7746">
        <w:t xml:space="preserve"> </w:t>
      </w:r>
      <w:r w:rsidRPr="00AC7746">
        <w:t>пенсии,</w:t>
      </w:r>
      <w:r w:rsidR="00363E0A" w:rsidRPr="00AC7746">
        <w:t xml:space="preserve"> </w:t>
      </w:r>
      <w:r w:rsidRPr="00AC7746">
        <w:t>потому</w:t>
      </w:r>
      <w:r w:rsidR="00363E0A" w:rsidRPr="00AC7746">
        <w:t xml:space="preserve"> </w:t>
      </w:r>
      <w:r w:rsidRPr="00AC7746">
        <w:t>что</w:t>
      </w:r>
      <w:r w:rsidR="00363E0A" w:rsidRPr="00AC7746">
        <w:t xml:space="preserve"> </w:t>
      </w:r>
      <w:r w:rsidRPr="00AC7746">
        <w:t>сегодня</w:t>
      </w:r>
      <w:r w:rsidR="00363E0A" w:rsidRPr="00AC7746">
        <w:t xml:space="preserve"> </w:t>
      </w:r>
      <w:r w:rsidRPr="00AC7746">
        <w:t>он</w:t>
      </w:r>
      <w:r w:rsidR="00363E0A" w:rsidRPr="00AC7746">
        <w:t xml:space="preserve"> </w:t>
      </w:r>
      <w:r w:rsidRPr="00AC7746">
        <w:t>не</w:t>
      </w:r>
      <w:r w:rsidR="00363E0A" w:rsidRPr="00AC7746">
        <w:t xml:space="preserve"> </w:t>
      </w:r>
      <w:r w:rsidRPr="00AC7746">
        <w:t>доверяет</w:t>
      </w:r>
      <w:r w:rsidR="00363E0A" w:rsidRPr="00AC7746">
        <w:t xml:space="preserve"> </w:t>
      </w:r>
      <w:r w:rsidRPr="00AC7746">
        <w:t>пенсионным</w:t>
      </w:r>
      <w:r w:rsidR="00363E0A" w:rsidRPr="00AC7746">
        <w:t xml:space="preserve"> </w:t>
      </w:r>
      <w:r w:rsidRPr="00AC7746">
        <w:t>фондам</w:t>
      </w:r>
      <w:r w:rsidR="00363E0A" w:rsidRPr="00AC7746">
        <w:t xml:space="preserve"> </w:t>
      </w:r>
      <w:r w:rsidRPr="00AC7746">
        <w:t>и</w:t>
      </w:r>
      <w:r w:rsidR="00363E0A" w:rsidRPr="00AC7746">
        <w:t xml:space="preserve"> </w:t>
      </w:r>
      <w:r w:rsidRPr="00AC7746">
        <w:t>не</w:t>
      </w:r>
      <w:r w:rsidR="00363E0A" w:rsidRPr="00AC7746">
        <w:t xml:space="preserve"> </w:t>
      </w:r>
      <w:r w:rsidRPr="00AC7746">
        <w:t>формирует</w:t>
      </w:r>
      <w:r w:rsidR="00363E0A" w:rsidRPr="00AC7746">
        <w:t xml:space="preserve"> </w:t>
      </w:r>
      <w:r w:rsidRPr="00AC7746">
        <w:t>накопления.</w:t>
      </w:r>
    </w:p>
    <w:p w:rsidR="00A13FC0" w:rsidRPr="00AC7746" w:rsidRDefault="00A13FC0" w:rsidP="00A13FC0">
      <w:r w:rsidRPr="00AC7746">
        <w:t>Илья</w:t>
      </w:r>
      <w:r w:rsidR="00363E0A" w:rsidRPr="00AC7746">
        <w:t xml:space="preserve"> </w:t>
      </w:r>
      <w:r w:rsidRPr="00AC7746">
        <w:t>Усов:</w:t>
      </w:r>
      <w:r w:rsidR="00363E0A" w:rsidRPr="00AC7746">
        <w:t xml:space="preserve"> </w:t>
      </w:r>
      <w:r w:rsidRPr="00AC7746">
        <w:t>Но</w:t>
      </w:r>
      <w:r w:rsidR="00363E0A" w:rsidRPr="00AC7746">
        <w:t xml:space="preserve"> </w:t>
      </w:r>
      <w:r w:rsidRPr="00AC7746">
        <w:t>ведь</w:t>
      </w:r>
      <w:r w:rsidR="00363E0A" w:rsidRPr="00AC7746">
        <w:t xml:space="preserve"> </w:t>
      </w:r>
      <w:r w:rsidRPr="00AC7746">
        <w:t>можно</w:t>
      </w:r>
      <w:r w:rsidR="00363E0A" w:rsidRPr="00AC7746">
        <w:t xml:space="preserve"> </w:t>
      </w:r>
      <w:r w:rsidRPr="00AC7746">
        <w:t>же</w:t>
      </w:r>
      <w:r w:rsidR="00363E0A" w:rsidRPr="00AC7746">
        <w:t xml:space="preserve"> </w:t>
      </w:r>
      <w:r w:rsidRPr="00AC7746">
        <w:t>копить</w:t>
      </w:r>
      <w:r w:rsidR="00363E0A" w:rsidRPr="00AC7746">
        <w:t xml:space="preserve"> </w:t>
      </w:r>
      <w:r w:rsidRPr="00AC7746">
        <w:t>какими-то</w:t>
      </w:r>
      <w:r w:rsidR="00363E0A" w:rsidRPr="00AC7746">
        <w:t xml:space="preserve"> </w:t>
      </w:r>
      <w:r w:rsidRPr="00AC7746">
        <w:t>другими</w:t>
      </w:r>
      <w:r w:rsidR="00363E0A" w:rsidRPr="00AC7746">
        <w:t xml:space="preserve"> </w:t>
      </w:r>
      <w:r w:rsidRPr="00AC7746">
        <w:t>способами,</w:t>
      </w:r>
      <w:r w:rsidR="00363E0A" w:rsidRPr="00AC7746">
        <w:t xml:space="preserve"> </w:t>
      </w:r>
      <w:r w:rsidRPr="00AC7746">
        <w:t>не</w:t>
      </w:r>
      <w:r w:rsidR="00363E0A" w:rsidRPr="00AC7746">
        <w:t xml:space="preserve"> </w:t>
      </w:r>
      <w:r w:rsidRPr="00AC7746">
        <w:t>только</w:t>
      </w:r>
      <w:r w:rsidR="00363E0A" w:rsidRPr="00AC7746">
        <w:t xml:space="preserve"> </w:t>
      </w:r>
      <w:r w:rsidRPr="00AC7746">
        <w:t>через</w:t>
      </w:r>
      <w:r w:rsidR="00363E0A" w:rsidRPr="00AC7746">
        <w:t xml:space="preserve"> </w:t>
      </w:r>
      <w:r w:rsidRPr="00AC7746">
        <w:t>пенсионные</w:t>
      </w:r>
      <w:r w:rsidR="00363E0A" w:rsidRPr="00AC7746">
        <w:t xml:space="preserve"> </w:t>
      </w:r>
      <w:r w:rsidRPr="00AC7746">
        <w:t>фонды?</w:t>
      </w:r>
    </w:p>
    <w:p w:rsidR="00A13FC0" w:rsidRPr="00AC7746" w:rsidRDefault="00A13FC0" w:rsidP="00A13FC0">
      <w:r w:rsidRPr="00AC7746">
        <w:t>Г:</w:t>
      </w:r>
      <w:r w:rsidR="00363E0A" w:rsidRPr="00AC7746">
        <w:t xml:space="preserve"> </w:t>
      </w:r>
      <w:r w:rsidRPr="00AC7746">
        <w:t>Теоретически</w:t>
      </w:r>
      <w:r w:rsidR="00363E0A" w:rsidRPr="00AC7746">
        <w:t xml:space="preserve"> </w:t>
      </w:r>
      <w:r w:rsidRPr="00AC7746">
        <w:t>можно.</w:t>
      </w:r>
      <w:r w:rsidR="00363E0A" w:rsidRPr="00AC7746">
        <w:t xml:space="preserve"> </w:t>
      </w:r>
      <w:r w:rsidRPr="00AC7746">
        <w:t>Но</w:t>
      </w:r>
      <w:r w:rsidR="00363E0A" w:rsidRPr="00AC7746">
        <w:t xml:space="preserve"> </w:t>
      </w:r>
      <w:r w:rsidRPr="00AC7746">
        <w:t>пенсионные</w:t>
      </w:r>
      <w:r w:rsidR="00363E0A" w:rsidRPr="00AC7746">
        <w:t xml:space="preserve"> </w:t>
      </w:r>
      <w:r w:rsidRPr="00AC7746">
        <w:t>накопления</w:t>
      </w:r>
      <w:r w:rsidR="00363E0A" w:rsidRPr="00AC7746">
        <w:t xml:space="preserve"> </w:t>
      </w:r>
      <w:r w:rsidRPr="00AC7746">
        <w:t>-</w:t>
      </w:r>
      <w:r w:rsidR="00363E0A" w:rsidRPr="00AC7746">
        <w:t xml:space="preserve"> </w:t>
      </w:r>
      <w:r w:rsidRPr="00AC7746">
        <w:t>это</w:t>
      </w:r>
      <w:r w:rsidR="00363E0A" w:rsidRPr="00AC7746">
        <w:t xml:space="preserve"> </w:t>
      </w:r>
      <w:r w:rsidRPr="00AC7746">
        <w:t>очень</w:t>
      </w:r>
      <w:r w:rsidR="00363E0A" w:rsidRPr="00AC7746">
        <w:t xml:space="preserve"> </w:t>
      </w:r>
      <w:r w:rsidRPr="00AC7746">
        <w:t>консервативные</w:t>
      </w:r>
      <w:r w:rsidR="00363E0A" w:rsidRPr="00AC7746">
        <w:t xml:space="preserve"> </w:t>
      </w:r>
      <w:r w:rsidRPr="00AC7746">
        <w:t>инструменты.</w:t>
      </w:r>
      <w:r w:rsidR="00363E0A" w:rsidRPr="00AC7746">
        <w:t xml:space="preserve"> </w:t>
      </w:r>
      <w:r w:rsidRPr="00AC7746">
        <w:t>И</w:t>
      </w:r>
      <w:r w:rsidR="00363E0A" w:rsidRPr="00AC7746">
        <w:t xml:space="preserve"> </w:t>
      </w:r>
      <w:r w:rsidRPr="00AC7746">
        <w:t>если</w:t>
      </w:r>
      <w:r w:rsidR="00363E0A" w:rsidRPr="00AC7746">
        <w:t xml:space="preserve"> </w:t>
      </w:r>
      <w:r w:rsidRPr="00AC7746">
        <w:t>по</w:t>
      </w:r>
      <w:r w:rsidR="00363E0A" w:rsidRPr="00AC7746">
        <w:t xml:space="preserve"> </w:t>
      </w:r>
      <w:r w:rsidRPr="00AC7746">
        <w:t>молодости</w:t>
      </w:r>
      <w:r w:rsidR="00363E0A" w:rsidRPr="00AC7746">
        <w:t xml:space="preserve"> </w:t>
      </w:r>
      <w:r w:rsidRPr="00AC7746">
        <w:t>можно</w:t>
      </w:r>
      <w:r w:rsidR="00363E0A" w:rsidRPr="00AC7746">
        <w:t xml:space="preserve"> </w:t>
      </w:r>
      <w:r w:rsidRPr="00AC7746">
        <w:t>играться,</w:t>
      </w:r>
      <w:r w:rsidR="00363E0A" w:rsidRPr="00AC7746">
        <w:t xml:space="preserve"> </w:t>
      </w:r>
      <w:r w:rsidRPr="00AC7746">
        <w:t>например,</w:t>
      </w:r>
      <w:r w:rsidR="00363E0A" w:rsidRPr="00AC7746">
        <w:t xml:space="preserve"> </w:t>
      </w:r>
      <w:r w:rsidRPr="00AC7746">
        <w:t>в</w:t>
      </w:r>
      <w:r w:rsidR="00363E0A" w:rsidRPr="00AC7746">
        <w:t xml:space="preserve"> </w:t>
      </w:r>
      <w:r w:rsidRPr="00AC7746">
        <w:t>акции:</w:t>
      </w:r>
      <w:r w:rsidR="00363E0A" w:rsidRPr="00AC7746">
        <w:t xml:space="preserve"> </w:t>
      </w:r>
      <w:r w:rsidRPr="00AC7746">
        <w:t>и</w:t>
      </w:r>
      <w:r w:rsidR="00363E0A" w:rsidRPr="00AC7746">
        <w:t xml:space="preserve"> </w:t>
      </w:r>
      <w:r w:rsidRPr="00AC7746">
        <w:t>где-то</w:t>
      </w:r>
      <w:r w:rsidR="00363E0A" w:rsidRPr="00AC7746">
        <w:t xml:space="preserve"> </w:t>
      </w:r>
      <w:r w:rsidRPr="00AC7746">
        <w:t>заработать,</w:t>
      </w:r>
      <w:r w:rsidR="00363E0A" w:rsidRPr="00AC7746">
        <w:t xml:space="preserve"> </w:t>
      </w:r>
      <w:r w:rsidRPr="00AC7746">
        <w:t>положим,</w:t>
      </w:r>
      <w:r w:rsidR="00363E0A" w:rsidRPr="00AC7746">
        <w:t xml:space="preserve"> </w:t>
      </w:r>
      <w:r w:rsidRPr="00AC7746">
        <w:t>1000%,</w:t>
      </w:r>
      <w:r w:rsidR="00363E0A" w:rsidRPr="00AC7746">
        <w:t xml:space="preserve"> </w:t>
      </w:r>
      <w:r w:rsidRPr="00AC7746">
        <w:t>а</w:t>
      </w:r>
      <w:r w:rsidR="00363E0A" w:rsidRPr="00AC7746">
        <w:t xml:space="preserve"> </w:t>
      </w:r>
      <w:r w:rsidRPr="00AC7746">
        <w:t>где-то</w:t>
      </w:r>
      <w:r w:rsidR="00363E0A" w:rsidRPr="00AC7746">
        <w:t xml:space="preserve"> </w:t>
      </w:r>
      <w:r w:rsidRPr="00AC7746">
        <w:t>проиграть</w:t>
      </w:r>
      <w:r w:rsidR="00363E0A" w:rsidRPr="00AC7746">
        <w:t xml:space="preserve"> </w:t>
      </w:r>
      <w:r w:rsidRPr="00AC7746">
        <w:t>-</w:t>
      </w:r>
      <w:r w:rsidR="00363E0A" w:rsidRPr="00AC7746">
        <w:t xml:space="preserve"> </w:t>
      </w:r>
      <w:r w:rsidRPr="00AC7746">
        <w:t>это</w:t>
      </w:r>
      <w:r w:rsidR="00363E0A" w:rsidRPr="00AC7746">
        <w:t xml:space="preserve"> </w:t>
      </w:r>
      <w:r w:rsidRPr="00AC7746">
        <w:t>нормальный</w:t>
      </w:r>
      <w:r w:rsidR="00363E0A" w:rsidRPr="00AC7746">
        <w:t xml:space="preserve"> </w:t>
      </w:r>
      <w:r w:rsidRPr="00AC7746">
        <w:t>способ</w:t>
      </w:r>
      <w:r w:rsidR="00363E0A" w:rsidRPr="00AC7746">
        <w:t xml:space="preserve"> </w:t>
      </w:r>
      <w:r w:rsidRPr="00AC7746">
        <w:t>инвестирования,</w:t>
      </w:r>
      <w:r w:rsidR="00363E0A" w:rsidRPr="00AC7746">
        <w:t xml:space="preserve"> </w:t>
      </w:r>
      <w:r w:rsidRPr="00AC7746">
        <w:t>-</w:t>
      </w:r>
      <w:r w:rsidR="00363E0A" w:rsidRPr="00AC7746">
        <w:t xml:space="preserve"> </w:t>
      </w:r>
      <w:r w:rsidRPr="00AC7746">
        <w:t>то</w:t>
      </w:r>
      <w:r w:rsidR="00363E0A" w:rsidRPr="00AC7746">
        <w:t xml:space="preserve"> </w:t>
      </w:r>
      <w:r w:rsidRPr="00AC7746">
        <w:t>пенсионные</w:t>
      </w:r>
      <w:r w:rsidR="00363E0A" w:rsidRPr="00AC7746">
        <w:t xml:space="preserve"> </w:t>
      </w:r>
      <w:r w:rsidRPr="00AC7746">
        <w:t>фонды</w:t>
      </w:r>
      <w:r w:rsidR="00363E0A" w:rsidRPr="00AC7746">
        <w:t xml:space="preserve"> </w:t>
      </w:r>
      <w:r w:rsidRPr="00AC7746">
        <w:t>и</w:t>
      </w:r>
      <w:r w:rsidR="00363E0A" w:rsidRPr="00AC7746">
        <w:t xml:space="preserve"> </w:t>
      </w:r>
      <w:r w:rsidRPr="00AC7746">
        <w:t>накопления</w:t>
      </w:r>
      <w:r w:rsidR="00363E0A" w:rsidRPr="00AC7746">
        <w:t xml:space="preserve"> </w:t>
      </w:r>
      <w:r w:rsidRPr="00AC7746">
        <w:t>должны</w:t>
      </w:r>
      <w:r w:rsidR="00363E0A" w:rsidRPr="00AC7746">
        <w:t xml:space="preserve"> </w:t>
      </w:r>
      <w:r w:rsidRPr="00AC7746">
        <w:t>быть</w:t>
      </w:r>
      <w:r w:rsidR="00363E0A" w:rsidRPr="00AC7746">
        <w:t xml:space="preserve"> </w:t>
      </w:r>
      <w:r w:rsidRPr="00AC7746">
        <w:t>всегда</w:t>
      </w:r>
      <w:r w:rsidR="00363E0A" w:rsidRPr="00AC7746">
        <w:t xml:space="preserve"> </w:t>
      </w:r>
      <w:r w:rsidRPr="00AC7746">
        <w:t>суперконсервативными.</w:t>
      </w:r>
      <w:r w:rsidR="00363E0A" w:rsidRPr="00AC7746">
        <w:t xml:space="preserve"> </w:t>
      </w:r>
      <w:r w:rsidRPr="00AC7746">
        <w:t>Потому</w:t>
      </w:r>
      <w:r w:rsidR="00363E0A" w:rsidRPr="00AC7746">
        <w:t xml:space="preserve"> </w:t>
      </w:r>
      <w:r w:rsidRPr="00AC7746">
        <w:t>что</w:t>
      </w:r>
      <w:r w:rsidR="00363E0A" w:rsidRPr="00AC7746">
        <w:t xml:space="preserve"> </w:t>
      </w:r>
      <w:r w:rsidRPr="00AC7746">
        <w:t>они</w:t>
      </w:r>
      <w:r w:rsidR="00363E0A" w:rsidRPr="00AC7746">
        <w:t xml:space="preserve"> </w:t>
      </w:r>
      <w:r w:rsidRPr="00AC7746">
        <w:t>должны</w:t>
      </w:r>
      <w:r w:rsidR="00363E0A" w:rsidRPr="00AC7746">
        <w:t xml:space="preserve"> </w:t>
      </w:r>
      <w:r w:rsidRPr="00AC7746">
        <w:t>быть</w:t>
      </w:r>
      <w:r w:rsidR="00363E0A" w:rsidRPr="00AC7746">
        <w:t xml:space="preserve"> </w:t>
      </w:r>
      <w:r w:rsidRPr="00AC7746">
        <w:t>в</w:t>
      </w:r>
      <w:r w:rsidR="00363E0A" w:rsidRPr="00AC7746">
        <w:t xml:space="preserve"> </w:t>
      </w:r>
      <w:r w:rsidRPr="00AC7746">
        <w:t>сохранности</w:t>
      </w:r>
      <w:r w:rsidR="00363E0A" w:rsidRPr="00AC7746">
        <w:t xml:space="preserve"> </w:t>
      </w:r>
      <w:r w:rsidRPr="00AC7746">
        <w:t>к</w:t>
      </w:r>
      <w:r w:rsidR="00363E0A" w:rsidRPr="00AC7746">
        <w:t xml:space="preserve"> </w:t>
      </w:r>
      <w:r w:rsidRPr="00AC7746">
        <w:t>тому</w:t>
      </w:r>
      <w:r w:rsidR="00363E0A" w:rsidRPr="00AC7746">
        <w:t xml:space="preserve"> </w:t>
      </w:r>
      <w:r w:rsidRPr="00AC7746">
        <w:t>моменту,</w:t>
      </w:r>
      <w:r w:rsidR="00363E0A" w:rsidRPr="00AC7746">
        <w:t xml:space="preserve"> </w:t>
      </w:r>
      <w:r w:rsidRPr="00AC7746">
        <w:t>когда</w:t>
      </w:r>
      <w:r w:rsidR="00363E0A" w:rsidRPr="00AC7746">
        <w:t xml:space="preserve"> </w:t>
      </w:r>
      <w:r w:rsidRPr="00AC7746">
        <w:t>человек</w:t>
      </w:r>
      <w:r w:rsidR="00363E0A" w:rsidRPr="00AC7746">
        <w:t xml:space="preserve"> </w:t>
      </w:r>
      <w:r w:rsidRPr="00AC7746">
        <w:t>достигнет</w:t>
      </w:r>
      <w:r w:rsidR="00363E0A" w:rsidRPr="00AC7746">
        <w:t xml:space="preserve"> </w:t>
      </w:r>
      <w:r w:rsidRPr="00AC7746">
        <w:t>пенсионного</w:t>
      </w:r>
      <w:r w:rsidR="00363E0A" w:rsidRPr="00AC7746">
        <w:t xml:space="preserve"> </w:t>
      </w:r>
      <w:r w:rsidRPr="00AC7746">
        <w:t>возраста</w:t>
      </w:r>
      <w:r w:rsidR="00363E0A" w:rsidRPr="00AC7746">
        <w:t xml:space="preserve"> </w:t>
      </w:r>
      <w:r w:rsidRPr="00AC7746">
        <w:t>и</w:t>
      </w:r>
      <w:r w:rsidR="00363E0A" w:rsidRPr="00AC7746">
        <w:t xml:space="preserve"> </w:t>
      </w:r>
      <w:r w:rsidRPr="00AC7746">
        <w:t>не</w:t>
      </w:r>
      <w:r w:rsidR="00363E0A" w:rsidRPr="00AC7746">
        <w:t xml:space="preserve"> </w:t>
      </w:r>
      <w:r w:rsidRPr="00AC7746">
        <w:t>сможет</w:t>
      </w:r>
      <w:r w:rsidR="00363E0A" w:rsidRPr="00AC7746">
        <w:t xml:space="preserve"> </w:t>
      </w:r>
      <w:r w:rsidRPr="00AC7746">
        <w:t>уже</w:t>
      </w:r>
      <w:r w:rsidR="00363E0A" w:rsidRPr="00AC7746">
        <w:t xml:space="preserve"> </w:t>
      </w:r>
      <w:r w:rsidRPr="00AC7746">
        <w:t>самостоятельно</w:t>
      </w:r>
      <w:r w:rsidR="00363E0A" w:rsidRPr="00AC7746">
        <w:t xml:space="preserve"> </w:t>
      </w:r>
      <w:r w:rsidRPr="00AC7746">
        <w:t>играть</w:t>
      </w:r>
      <w:r w:rsidR="00363E0A" w:rsidRPr="00AC7746">
        <w:t xml:space="preserve"> </w:t>
      </w:r>
      <w:r w:rsidRPr="00AC7746">
        <w:t>ни</w:t>
      </w:r>
      <w:r w:rsidR="00363E0A" w:rsidRPr="00AC7746">
        <w:t xml:space="preserve"> </w:t>
      </w:r>
      <w:r w:rsidRPr="00AC7746">
        <w:t>в</w:t>
      </w:r>
      <w:r w:rsidR="00363E0A" w:rsidRPr="00AC7746">
        <w:t xml:space="preserve"> </w:t>
      </w:r>
      <w:r w:rsidRPr="00AC7746">
        <w:t>акции,</w:t>
      </w:r>
      <w:r w:rsidR="00363E0A" w:rsidRPr="00AC7746">
        <w:t xml:space="preserve"> </w:t>
      </w:r>
      <w:r w:rsidRPr="00AC7746">
        <w:t>ни</w:t>
      </w:r>
      <w:r w:rsidR="00363E0A" w:rsidRPr="00AC7746">
        <w:t xml:space="preserve"> </w:t>
      </w:r>
      <w:r w:rsidRPr="00AC7746">
        <w:t>в</w:t>
      </w:r>
      <w:r w:rsidR="00363E0A" w:rsidRPr="00AC7746">
        <w:t xml:space="preserve"> </w:t>
      </w:r>
      <w:r w:rsidRPr="00AC7746">
        <w:t>какое-нибудь</w:t>
      </w:r>
      <w:r w:rsidR="00363E0A" w:rsidRPr="00AC7746">
        <w:t xml:space="preserve"> </w:t>
      </w:r>
      <w:r w:rsidRPr="00AC7746">
        <w:t>другое</w:t>
      </w:r>
      <w:r w:rsidR="00363E0A" w:rsidRPr="00AC7746">
        <w:t xml:space="preserve"> </w:t>
      </w:r>
      <w:r w:rsidRPr="00AC7746">
        <w:t>инвестирование.</w:t>
      </w:r>
    </w:p>
    <w:p w:rsidR="00A13FC0" w:rsidRPr="00AC7746" w:rsidRDefault="00A13FC0" w:rsidP="00A13FC0">
      <w:r w:rsidRPr="00AC7746">
        <w:t>Любимая</w:t>
      </w:r>
      <w:r w:rsidR="00363E0A" w:rsidRPr="00AC7746">
        <w:t xml:space="preserve"> </w:t>
      </w:r>
      <w:r w:rsidRPr="00AC7746">
        <w:t>тема</w:t>
      </w:r>
      <w:r w:rsidR="00363E0A" w:rsidRPr="00AC7746">
        <w:t xml:space="preserve"> </w:t>
      </w:r>
      <w:r w:rsidRPr="00AC7746">
        <w:t>у</w:t>
      </w:r>
      <w:r w:rsidR="00363E0A" w:rsidRPr="00AC7746">
        <w:t xml:space="preserve"> </w:t>
      </w:r>
      <w:r w:rsidRPr="00AC7746">
        <w:t>россиян</w:t>
      </w:r>
      <w:r w:rsidR="00363E0A" w:rsidRPr="00AC7746">
        <w:t xml:space="preserve"> </w:t>
      </w:r>
      <w:r w:rsidRPr="00AC7746">
        <w:t>-</w:t>
      </w:r>
      <w:r w:rsidR="00363E0A" w:rsidRPr="00AC7746">
        <w:t xml:space="preserve"> </w:t>
      </w:r>
      <w:r w:rsidRPr="00AC7746">
        <w:t>сдача</w:t>
      </w:r>
      <w:r w:rsidR="00363E0A" w:rsidRPr="00AC7746">
        <w:t xml:space="preserve"> </w:t>
      </w:r>
      <w:r w:rsidRPr="00AC7746">
        <w:t>в</w:t>
      </w:r>
      <w:r w:rsidR="00363E0A" w:rsidRPr="00AC7746">
        <w:t xml:space="preserve"> </w:t>
      </w:r>
      <w:r w:rsidRPr="00AC7746">
        <w:t>аренду</w:t>
      </w:r>
      <w:r w:rsidR="00363E0A" w:rsidRPr="00AC7746">
        <w:t xml:space="preserve"> </w:t>
      </w:r>
      <w:r w:rsidRPr="00AC7746">
        <w:t>квартиры.</w:t>
      </w:r>
      <w:r w:rsidR="00363E0A" w:rsidRPr="00AC7746">
        <w:t xml:space="preserve"> </w:t>
      </w:r>
      <w:r w:rsidRPr="00AC7746">
        <w:t>Но</w:t>
      </w:r>
      <w:r w:rsidR="00363E0A" w:rsidRPr="00AC7746">
        <w:t xml:space="preserve"> </w:t>
      </w:r>
      <w:r w:rsidRPr="00AC7746">
        <w:t>ведь</w:t>
      </w:r>
      <w:r w:rsidR="00363E0A" w:rsidRPr="00AC7746">
        <w:t xml:space="preserve"> </w:t>
      </w:r>
      <w:r w:rsidRPr="00AC7746">
        <w:t>наступит</w:t>
      </w:r>
      <w:r w:rsidR="00363E0A" w:rsidRPr="00AC7746">
        <w:t xml:space="preserve"> </w:t>
      </w:r>
      <w:r w:rsidRPr="00AC7746">
        <w:t>время,</w:t>
      </w:r>
      <w:r w:rsidR="00363E0A" w:rsidRPr="00AC7746">
        <w:t xml:space="preserve"> </w:t>
      </w:r>
      <w:r w:rsidRPr="00AC7746">
        <w:t>когда</w:t>
      </w:r>
      <w:r w:rsidR="00363E0A" w:rsidRPr="00AC7746">
        <w:t xml:space="preserve"> </w:t>
      </w:r>
      <w:r w:rsidRPr="00AC7746">
        <w:t>гражданин</w:t>
      </w:r>
      <w:r w:rsidR="00363E0A" w:rsidRPr="00AC7746">
        <w:t xml:space="preserve"> </w:t>
      </w:r>
      <w:r w:rsidRPr="00AC7746">
        <w:t>просто</w:t>
      </w:r>
      <w:r w:rsidR="00363E0A" w:rsidRPr="00AC7746">
        <w:t xml:space="preserve"> </w:t>
      </w:r>
      <w:r w:rsidRPr="00AC7746">
        <w:t>не</w:t>
      </w:r>
      <w:r w:rsidR="00363E0A" w:rsidRPr="00AC7746">
        <w:t xml:space="preserve"> </w:t>
      </w:r>
      <w:r w:rsidRPr="00AC7746">
        <w:t>сможет</w:t>
      </w:r>
      <w:r w:rsidR="00363E0A" w:rsidRPr="00AC7746">
        <w:t xml:space="preserve"> </w:t>
      </w:r>
      <w:r w:rsidRPr="00AC7746">
        <w:t>управлять</w:t>
      </w:r>
      <w:r w:rsidR="00363E0A" w:rsidRPr="00AC7746">
        <w:t xml:space="preserve"> </w:t>
      </w:r>
      <w:r w:rsidRPr="00AC7746">
        <w:t>недвижимостью.</w:t>
      </w:r>
      <w:r w:rsidR="00363E0A" w:rsidRPr="00AC7746">
        <w:t xml:space="preserve"> </w:t>
      </w:r>
      <w:r w:rsidRPr="00AC7746">
        <w:t>И</w:t>
      </w:r>
      <w:r w:rsidR="00363E0A" w:rsidRPr="00AC7746">
        <w:t xml:space="preserve"> </w:t>
      </w:r>
      <w:r w:rsidRPr="00AC7746">
        <w:t>к</w:t>
      </w:r>
      <w:r w:rsidR="00363E0A" w:rsidRPr="00AC7746">
        <w:t xml:space="preserve"> </w:t>
      </w:r>
      <w:r w:rsidRPr="00AC7746">
        <w:t>этому</w:t>
      </w:r>
      <w:r w:rsidR="00363E0A" w:rsidRPr="00AC7746">
        <w:t xml:space="preserve"> </w:t>
      </w:r>
      <w:r w:rsidRPr="00AC7746">
        <w:t>моменту</w:t>
      </w:r>
      <w:r w:rsidR="00363E0A" w:rsidRPr="00AC7746">
        <w:t xml:space="preserve"> </w:t>
      </w:r>
      <w:r w:rsidRPr="00AC7746">
        <w:t>у</w:t>
      </w:r>
      <w:r w:rsidR="00363E0A" w:rsidRPr="00AC7746">
        <w:t xml:space="preserve"> </w:t>
      </w:r>
      <w:r w:rsidRPr="00AC7746">
        <w:t>него</w:t>
      </w:r>
      <w:r w:rsidR="00363E0A" w:rsidRPr="00AC7746">
        <w:t xml:space="preserve"> </w:t>
      </w:r>
      <w:r w:rsidRPr="00AC7746">
        <w:t>должен</w:t>
      </w:r>
      <w:r w:rsidR="00363E0A" w:rsidRPr="00AC7746">
        <w:t xml:space="preserve"> </w:t>
      </w:r>
      <w:r w:rsidRPr="00AC7746">
        <w:t>быть</w:t>
      </w:r>
      <w:r w:rsidR="00363E0A" w:rsidRPr="00AC7746">
        <w:t xml:space="preserve"> </w:t>
      </w:r>
      <w:r w:rsidRPr="00AC7746">
        <w:t>пассивный</w:t>
      </w:r>
      <w:r w:rsidR="00363E0A" w:rsidRPr="00AC7746">
        <w:t xml:space="preserve"> </w:t>
      </w:r>
      <w:r w:rsidRPr="00AC7746">
        <w:t>доход.</w:t>
      </w:r>
      <w:r w:rsidR="00363E0A" w:rsidRPr="00AC7746">
        <w:t xml:space="preserve"> </w:t>
      </w:r>
      <w:r w:rsidRPr="00AC7746">
        <w:t>Пенсионные</w:t>
      </w:r>
      <w:r w:rsidR="00363E0A" w:rsidRPr="00AC7746">
        <w:t xml:space="preserve"> </w:t>
      </w:r>
      <w:r w:rsidRPr="00AC7746">
        <w:t>фонды</w:t>
      </w:r>
      <w:r w:rsidR="00363E0A" w:rsidRPr="00AC7746">
        <w:t xml:space="preserve"> </w:t>
      </w:r>
      <w:r w:rsidRPr="00AC7746">
        <w:t>должны</w:t>
      </w:r>
      <w:r w:rsidR="00363E0A" w:rsidRPr="00AC7746">
        <w:t xml:space="preserve"> </w:t>
      </w:r>
      <w:r w:rsidRPr="00AC7746">
        <w:t>отвечать</w:t>
      </w:r>
      <w:r w:rsidR="00363E0A" w:rsidRPr="00AC7746">
        <w:t xml:space="preserve"> </w:t>
      </w:r>
      <w:r w:rsidRPr="00AC7746">
        <w:t>именно</w:t>
      </w:r>
      <w:r w:rsidR="00363E0A" w:rsidRPr="00AC7746">
        <w:t xml:space="preserve"> </w:t>
      </w:r>
      <w:r w:rsidRPr="00AC7746">
        <w:t>этим</w:t>
      </w:r>
      <w:r w:rsidR="00363E0A" w:rsidRPr="00AC7746">
        <w:t xml:space="preserve"> </w:t>
      </w:r>
      <w:r w:rsidRPr="00AC7746">
        <w:t>потребностям</w:t>
      </w:r>
      <w:r w:rsidR="00363E0A" w:rsidRPr="00AC7746">
        <w:t xml:space="preserve"> </w:t>
      </w:r>
      <w:r w:rsidRPr="00AC7746">
        <w:t>человека,</w:t>
      </w:r>
      <w:r w:rsidR="00363E0A" w:rsidRPr="00AC7746">
        <w:t xml:space="preserve"> </w:t>
      </w:r>
      <w:r w:rsidRPr="00AC7746">
        <w:t>а</w:t>
      </w:r>
      <w:r w:rsidR="00363E0A" w:rsidRPr="00AC7746">
        <w:t xml:space="preserve"> </w:t>
      </w:r>
      <w:r w:rsidRPr="00AC7746">
        <w:t>значит</w:t>
      </w:r>
      <w:r w:rsidR="00363E0A" w:rsidRPr="00AC7746">
        <w:t xml:space="preserve"> </w:t>
      </w:r>
      <w:r w:rsidRPr="00AC7746">
        <w:t>быть</w:t>
      </w:r>
      <w:r w:rsidR="00363E0A" w:rsidRPr="00AC7746">
        <w:t xml:space="preserve"> </w:t>
      </w:r>
      <w:r w:rsidRPr="00AC7746">
        <w:t>суперконсервативными.</w:t>
      </w:r>
      <w:r w:rsidR="00363E0A" w:rsidRPr="00AC7746">
        <w:t xml:space="preserve"> </w:t>
      </w:r>
      <w:r w:rsidRPr="00AC7746">
        <w:t>Поэтому,</w:t>
      </w:r>
      <w:r w:rsidR="00363E0A" w:rsidRPr="00AC7746">
        <w:t xml:space="preserve"> </w:t>
      </w:r>
      <w:r w:rsidRPr="00AC7746">
        <w:t>да,</w:t>
      </w:r>
      <w:r w:rsidR="00363E0A" w:rsidRPr="00AC7746">
        <w:t xml:space="preserve"> </w:t>
      </w:r>
      <w:r w:rsidRPr="00AC7746">
        <w:t>копить</w:t>
      </w:r>
      <w:r w:rsidR="00363E0A" w:rsidRPr="00AC7746">
        <w:t xml:space="preserve"> </w:t>
      </w:r>
      <w:r w:rsidRPr="00AC7746">
        <w:t>можно</w:t>
      </w:r>
      <w:r w:rsidR="00363E0A" w:rsidRPr="00AC7746">
        <w:t xml:space="preserve"> </w:t>
      </w:r>
      <w:r w:rsidRPr="00AC7746">
        <w:t>не</w:t>
      </w:r>
      <w:r w:rsidR="00363E0A" w:rsidRPr="00AC7746">
        <w:t xml:space="preserve"> </w:t>
      </w:r>
      <w:r w:rsidRPr="00AC7746">
        <w:t>только</w:t>
      </w:r>
      <w:r w:rsidR="00363E0A" w:rsidRPr="00AC7746">
        <w:t xml:space="preserve"> </w:t>
      </w:r>
      <w:r w:rsidRPr="00AC7746">
        <w:t>в</w:t>
      </w:r>
      <w:r w:rsidR="00363E0A" w:rsidRPr="00AC7746">
        <w:t xml:space="preserve"> </w:t>
      </w:r>
      <w:r w:rsidRPr="00AC7746">
        <w:t>фондах,</w:t>
      </w:r>
      <w:r w:rsidR="00363E0A" w:rsidRPr="00AC7746">
        <w:t xml:space="preserve"> </w:t>
      </w:r>
      <w:r w:rsidRPr="00AC7746">
        <w:t>но</w:t>
      </w:r>
      <w:r w:rsidR="00363E0A" w:rsidRPr="00AC7746">
        <w:t xml:space="preserve"> </w:t>
      </w:r>
      <w:r w:rsidRPr="00AC7746">
        <w:t>все</w:t>
      </w:r>
      <w:r w:rsidR="00363E0A" w:rsidRPr="00AC7746">
        <w:t xml:space="preserve"> </w:t>
      </w:r>
      <w:r w:rsidRPr="00AC7746">
        <w:t>остальные</w:t>
      </w:r>
      <w:r w:rsidR="00363E0A" w:rsidRPr="00AC7746">
        <w:t xml:space="preserve"> </w:t>
      </w:r>
      <w:r w:rsidRPr="00AC7746">
        <w:t>инструменты</w:t>
      </w:r>
      <w:r w:rsidR="00363E0A" w:rsidRPr="00AC7746">
        <w:t xml:space="preserve"> </w:t>
      </w:r>
      <w:r w:rsidRPr="00AC7746">
        <w:t>по</w:t>
      </w:r>
      <w:r w:rsidR="00363E0A" w:rsidRPr="00AC7746">
        <w:t xml:space="preserve"> </w:t>
      </w:r>
      <w:r w:rsidRPr="00AC7746">
        <w:t>сравнению</w:t>
      </w:r>
      <w:r w:rsidR="00363E0A" w:rsidRPr="00AC7746">
        <w:t xml:space="preserve"> </w:t>
      </w:r>
      <w:r w:rsidRPr="00AC7746">
        <w:t>с</w:t>
      </w:r>
      <w:r w:rsidR="00363E0A" w:rsidRPr="00AC7746">
        <w:t xml:space="preserve"> </w:t>
      </w:r>
      <w:r w:rsidRPr="00AC7746">
        <w:t>ними</w:t>
      </w:r>
      <w:r w:rsidR="00363E0A" w:rsidRPr="00AC7746">
        <w:t xml:space="preserve"> </w:t>
      </w:r>
      <w:r w:rsidRPr="00AC7746">
        <w:t>более</w:t>
      </w:r>
      <w:r w:rsidR="00363E0A" w:rsidRPr="00AC7746">
        <w:t xml:space="preserve"> </w:t>
      </w:r>
      <w:r w:rsidRPr="00AC7746">
        <w:t>краткосрочные.</w:t>
      </w:r>
    </w:p>
    <w:p w:rsidR="00A13FC0" w:rsidRPr="00AC7746" w:rsidRDefault="00A13FC0" w:rsidP="00A13FC0">
      <w:r w:rsidRPr="00AC7746">
        <w:t>И:</w:t>
      </w:r>
      <w:r w:rsidR="00363E0A" w:rsidRPr="00AC7746">
        <w:t xml:space="preserve"> </w:t>
      </w:r>
      <w:r w:rsidRPr="00AC7746">
        <w:t>Но</w:t>
      </w:r>
      <w:r w:rsidR="00363E0A" w:rsidRPr="00AC7746">
        <w:t xml:space="preserve"> </w:t>
      </w:r>
      <w:r w:rsidRPr="00AC7746">
        <w:t>я</w:t>
      </w:r>
      <w:r w:rsidR="00363E0A" w:rsidRPr="00AC7746">
        <w:t xml:space="preserve"> </w:t>
      </w:r>
      <w:r w:rsidRPr="00AC7746">
        <w:t>могу</w:t>
      </w:r>
      <w:r w:rsidR="00363E0A" w:rsidRPr="00AC7746">
        <w:t xml:space="preserve"> </w:t>
      </w:r>
      <w:r w:rsidRPr="00AC7746">
        <w:t>пойти</w:t>
      </w:r>
      <w:r w:rsidR="00363E0A" w:rsidRPr="00AC7746">
        <w:t xml:space="preserve"> </w:t>
      </w:r>
      <w:r w:rsidRPr="00AC7746">
        <w:t>и</w:t>
      </w:r>
      <w:r w:rsidR="00363E0A" w:rsidRPr="00AC7746">
        <w:t xml:space="preserve"> </w:t>
      </w:r>
      <w:r w:rsidRPr="00AC7746">
        <w:t>положить</w:t>
      </w:r>
      <w:r w:rsidR="00363E0A" w:rsidRPr="00AC7746">
        <w:t xml:space="preserve"> </w:t>
      </w:r>
      <w:r w:rsidRPr="00AC7746">
        <w:t>депозит</w:t>
      </w:r>
      <w:r w:rsidR="00363E0A" w:rsidRPr="00AC7746">
        <w:t xml:space="preserve"> </w:t>
      </w:r>
      <w:r w:rsidRPr="00AC7746">
        <w:t>в</w:t>
      </w:r>
      <w:r w:rsidR="00363E0A" w:rsidRPr="00AC7746">
        <w:t xml:space="preserve"> </w:t>
      </w:r>
      <w:r w:rsidRPr="00AC7746">
        <w:t>банк</w:t>
      </w:r>
    </w:p>
    <w:p w:rsidR="00A13FC0" w:rsidRPr="00AC7746" w:rsidRDefault="00A13FC0" w:rsidP="00A13FC0">
      <w:r w:rsidRPr="00AC7746">
        <w:t>Г:</w:t>
      </w:r>
      <w:r w:rsidR="00363E0A" w:rsidRPr="00AC7746">
        <w:t xml:space="preserve"> </w:t>
      </w:r>
      <w:r w:rsidRPr="00AC7746">
        <w:t>Можете</w:t>
      </w:r>
      <w:r w:rsidR="00742486">
        <w:t>.</w:t>
      </w:r>
      <w:r w:rsidR="00363E0A" w:rsidRPr="00AC7746">
        <w:t xml:space="preserve"> </w:t>
      </w:r>
      <w:r w:rsidRPr="00AC7746">
        <w:t>Пока</w:t>
      </w:r>
      <w:r w:rsidR="00363E0A" w:rsidRPr="00AC7746">
        <w:t xml:space="preserve"> </w:t>
      </w:r>
      <w:r w:rsidRPr="00AC7746">
        <w:t>вы</w:t>
      </w:r>
      <w:r w:rsidR="00363E0A" w:rsidRPr="00AC7746">
        <w:t xml:space="preserve"> </w:t>
      </w:r>
      <w:r w:rsidRPr="00AC7746">
        <w:t>молодой,</w:t>
      </w:r>
      <w:r w:rsidR="00363E0A" w:rsidRPr="00AC7746">
        <w:t xml:space="preserve"> </w:t>
      </w:r>
      <w:r w:rsidRPr="00AC7746">
        <w:t>вы</w:t>
      </w:r>
      <w:r w:rsidR="00363E0A" w:rsidRPr="00AC7746">
        <w:t xml:space="preserve"> </w:t>
      </w:r>
      <w:r w:rsidRPr="00AC7746">
        <w:t>можете</w:t>
      </w:r>
      <w:r w:rsidR="00363E0A" w:rsidRPr="00AC7746">
        <w:t xml:space="preserve"> </w:t>
      </w:r>
      <w:r w:rsidRPr="00AC7746">
        <w:t>положить</w:t>
      </w:r>
      <w:r w:rsidR="00363E0A" w:rsidRPr="00AC7746">
        <w:t xml:space="preserve"> </w:t>
      </w:r>
      <w:r w:rsidRPr="00AC7746">
        <w:t>средства</w:t>
      </w:r>
      <w:r w:rsidR="00363E0A" w:rsidRPr="00AC7746">
        <w:t xml:space="preserve"> </w:t>
      </w:r>
      <w:r w:rsidRPr="00AC7746">
        <w:t>в</w:t>
      </w:r>
      <w:r w:rsidR="00363E0A" w:rsidRPr="00AC7746">
        <w:t xml:space="preserve"> </w:t>
      </w:r>
      <w:r w:rsidRPr="00AC7746">
        <w:t>депозит.</w:t>
      </w:r>
      <w:r w:rsidR="00363E0A" w:rsidRPr="00AC7746">
        <w:t xml:space="preserve"> </w:t>
      </w:r>
      <w:r w:rsidRPr="00AC7746">
        <w:t>И,</w:t>
      </w:r>
      <w:r w:rsidR="00363E0A" w:rsidRPr="00AC7746">
        <w:t xml:space="preserve"> </w:t>
      </w:r>
      <w:r w:rsidRPr="00AC7746">
        <w:t>наверное,</w:t>
      </w:r>
      <w:r w:rsidR="00363E0A" w:rsidRPr="00AC7746">
        <w:t xml:space="preserve"> </w:t>
      </w:r>
      <w:r w:rsidRPr="00AC7746">
        <w:t>на</w:t>
      </w:r>
      <w:r w:rsidR="00363E0A" w:rsidRPr="00AC7746">
        <w:t xml:space="preserve"> </w:t>
      </w:r>
      <w:r w:rsidRPr="00AC7746">
        <w:t>первый</w:t>
      </w:r>
      <w:r w:rsidR="00363E0A" w:rsidRPr="00AC7746">
        <w:t xml:space="preserve"> </w:t>
      </w:r>
      <w:r w:rsidRPr="00AC7746">
        <w:t>месяц,</w:t>
      </w:r>
      <w:r w:rsidR="00363E0A" w:rsidRPr="00AC7746">
        <w:t xml:space="preserve"> </w:t>
      </w:r>
      <w:r w:rsidRPr="00AC7746">
        <w:t>второй,</w:t>
      </w:r>
      <w:r w:rsidR="00363E0A" w:rsidRPr="00AC7746">
        <w:t xml:space="preserve"> </w:t>
      </w:r>
      <w:r w:rsidRPr="00AC7746">
        <w:t>третий,</w:t>
      </w:r>
      <w:r w:rsidR="00363E0A" w:rsidRPr="00AC7746">
        <w:t xml:space="preserve"> </w:t>
      </w:r>
      <w:r w:rsidRPr="00AC7746">
        <w:t>а</w:t>
      </w:r>
      <w:r w:rsidR="00363E0A" w:rsidRPr="00AC7746">
        <w:t xml:space="preserve"> </w:t>
      </w:r>
      <w:r w:rsidRPr="00AC7746">
        <w:t>может,</w:t>
      </w:r>
      <w:r w:rsidR="00363E0A" w:rsidRPr="00AC7746">
        <w:t xml:space="preserve"> </w:t>
      </w:r>
      <w:r w:rsidRPr="00AC7746">
        <w:t>даже</w:t>
      </w:r>
      <w:r w:rsidR="00363E0A" w:rsidRPr="00AC7746">
        <w:t xml:space="preserve"> </w:t>
      </w:r>
      <w:r w:rsidRPr="00AC7746">
        <w:t>на</w:t>
      </w:r>
      <w:r w:rsidR="00363E0A" w:rsidRPr="00AC7746">
        <w:t xml:space="preserve"> </w:t>
      </w:r>
      <w:r w:rsidRPr="00AC7746">
        <w:t>девятый</w:t>
      </w:r>
      <w:r w:rsidR="00363E0A" w:rsidRPr="00AC7746">
        <w:t xml:space="preserve"> </w:t>
      </w:r>
      <w:r w:rsidRPr="00AC7746">
        <w:t>у</w:t>
      </w:r>
      <w:r w:rsidR="00363E0A" w:rsidRPr="00AC7746">
        <w:t xml:space="preserve"> </w:t>
      </w:r>
      <w:r w:rsidRPr="00AC7746">
        <w:t>вас</w:t>
      </w:r>
      <w:r w:rsidR="00363E0A" w:rsidRPr="00AC7746">
        <w:t xml:space="preserve"> </w:t>
      </w:r>
      <w:r w:rsidRPr="00AC7746">
        <w:t>будет</w:t>
      </w:r>
      <w:r w:rsidR="00363E0A" w:rsidRPr="00AC7746">
        <w:t xml:space="preserve"> </w:t>
      </w:r>
      <w:r w:rsidRPr="00AC7746">
        <w:t>хороший</w:t>
      </w:r>
      <w:r w:rsidR="00363E0A" w:rsidRPr="00AC7746">
        <w:t xml:space="preserve"> </w:t>
      </w:r>
      <w:r w:rsidRPr="00AC7746">
        <w:t>процент</w:t>
      </w:r>
      <w:r w:rsidR="00363E0A" w:rsidRPr="00AC7746">
        <w:t xml:space="preserve"> </w:t>
      </w:r>
      <w:r w:rsidRPr="00AC7746">
        <w:t>в</w:t>
      </w:r>
      <w:r w:rsidR="00363E0A" w:rsidRPr="00AC7746">
        <w:t xml:space="preserve"> </w:t>
      </w:r>
      <w:r w:rsidRPr="00AC7746">
        <w:t>конкретный</w:t>
      </w:r>
      <w:r w:rsidR="00363E0A" w:rsidRPr="00AC7746">
        <w:t xml:space="preserve"> </w:t>
      </w:r>
      <w:r w:rsidRPr="00AC7746">
        <w:t>момент,</w:t>
      </w:r>
      <w:r w:rsidR="00363E0A" w:rsidRPr="00AC7746">
        <w:t xml:space="preserve"> </w:t>
      </w:r>
      <w:r w:rsidRPr="00AC7746">
        <w:t>на</w:t>
      </w:r>
      <w:r w:rsidR="00363E0A" w:rsidRPr="00AC7746">
        <w:t xml:space="preserve"> </w:t>
      </w:r>
      <w:r w:rsidRPr="00AC7746">
        <w:t>конкретные</w:t>
      </w:r>
      <w:r w:rsidR="00363E0A" w:rsidRPr="00AC7746">
        <w:t xml:space="preserve"> </w:t>
      </w:r>
      <w:r w:rsidRPr="00AC7746">
        <w:t>даты.</w:t>
      </w:r>
    </w:p>
    <w:p w:rsidR="00A13FC0" w:rsidRPr="00AC7746" w:rsidRDefault="00A13FC0" w:rsidP="00A13FC0">
      <w:r w:rsidRPr="00AC7746">
        <w:t>Но</w:t>
      </w:r>
      <w:r w:rsidR="00363E0A" w:rsidRPr="00AC7746">
        <w:t xml:space="preserve"> </w:t>
      </w:r>
      <w:r w:rsidRPr="00AC7746">
        <w:t>психология</w:t>
      </w:r>
      <w:r w:rsidR="00363E0A" w:rsidRPr="00AC7746">
        <w:t xml:space="preserve"> </w:t>
      </w:r>
      <w:r w:rsidRPr="00AC7746">
        <w:t>человека,</w:t>
      </w:r>
      <w:r w:rsidR="00363E0A" w:rsidRPr="00AC7746">
        <w:t xml:space="preserve"> </w:t>
      </w:r>
      <w:r w:rsidRPr="00AC7746">
        <w:t>который</w:t>
      </w:r>
      <w:r w:rsidR="00363E0A" w:rsidRPr="00AC7746">
        <w:t xml:space="preserve"> </w:t>
      </w:r>
      <w:r w:rsidRPr="00AC7746">
        <w:t>работает,</w:t>
      </w:r>
      <w:r w:rsidR="00363E0A" w:rsidRPr="00AC7746">
        <w:t xml:space="preserve"> </w:t>
      </w:r>
      <w:r w:rsidRPr="00AC7746">
        <w:t>и</w:t>
      </w:r>
      <w:r w:rsidR="00363E0A" w:rsidRPr="00AC7746">
        <w:t xml:space="preserve"> </w:t>
      </w:r>
      <w:r w:rsidRPr="00AC7746">
        <w:t>психология</w:t>
      </w:r>
      <w:r w:rsidR="00363E0A" w:rsidRPr="00AC7746">
        <w:t xml:space="preserve"> </w:t>
      </w:r>
      <w:r w:rsidRPr="00AC7746">
        <w:t>человека,</w:t>
      </w:r>
      <w:r w:rsidR="00363E0A" w:rsidRPr="00AC7746">
        <w:t xml:space="preserve"> </w:t>
      </w:r>
      <w:r w:rsidRPr="00AC7746">
        <w:t>у</w:t>
      </w:r>
      <w:r w:rsidR="00363E0A" w:rsidRPr="00AC7746">
        <w:t xml:space="preserve"> </w:t>
      </w:r>
      <w:r w:rsidRPr="00AC7746">
        <w:t>которого</w:t>
      </w:r>
      <w:r w:rsidR="00363E0A" w:rsidRPr="00AC7746">
        <w:t xml:space="preserve"> </w:t>
      </w:r>
      <w:r w:rsidRPr="00AC7746">
        <w:t>перестали</w:t>
      </w:r>
      <w:r w:rsidR="00363E0A" w:rsidRPr="00AC7746">
        <w:t xml:space="preserve"> </w:t>
      </w:r>
      <w:r w:rsidRPr="00AC7746">
        <w:t>поступать</w:t>
      </w:r>
      <w:r w:rsidR="00363E0A" w:rsidRPr="00AC7746">
        <w:t xml:space="preserve"> </w:t>
      </w:r>
      <w:r w:rsidRPr="00AC7746">
        <w:t>привычные</w:t>
      </w:r>
      <w:r w:rsidR="00363E0A" w:rsidRPr="00AC7746">
        <w:t xml:space="preserve"> </w:t>
      </w:r>
      <w:r w:rsidRPr="00AC7746">
        <w:t>доходы,</w:t>
      </w:r>
      <w:r w:rsidR="00363E0A" w:rsidRPr="00AC7746">
        <w:t xml:space="preserve"> </w:t>
      </w:r>
      <w:r w:rsidRPr="00AC7746">
        <w:t>разная.</w:t>
      </w:r>
      <w:r w:rsidR="00363E0A" w:rsidRPr="00AC7746">
        <w:t xml:space="preserve"> </w:t>
      </w:r>
      <w:r w:rsidRPr="00AC7746">
        <w:t>И</w:t>
      </w:r>
      <w:r w:rsidR="00363E0A" w:rsidRPr="00AC7746">
        <w:t xml:space="preserve"> </w:t>
      </w:r>
      <w:r w:rsidRPr="00AC7746">
        <w:t>когда</w:t>
      </w:r>
      <w:r w:rsidR="00363E0A" w:rsidRPr="00AC7746">
        <w:t xml:space="preserve"> </w:t>
      </w:r>
      <w:r w:rsidRPr="00AC7746">
        <w:t>вы</w:t>
      </w:r>
      <w:r w:rsidR="00363E0A" w:rsidRPr="00AC7746">
        <w:t xml:space="preserve"> </w:t>
      </w:r>
      <w:r w:rsidRPr="00AC7746">
        <w:t>выйдете</w:t>
      </w:r>
      <w:r w:rsidR="00363E0A" w:rsidRPr="00AC7746">
        <w:t xml:space="preserve"> </w:t>
      </w:r>
      <w:r w:rsidRPr="00AC7746">
        <w:t>на</w:t>
      </w:r>
      <w:r w:rsidR="00363E0A" w:rsidRPr="00AC7746">
        <w:t xml:space="preserve"> </w:t>
      </w:r>
      <w:r w:rsidRPr="00AC7746">
        <w:t>пенсию,</w:t>
      </w:r>
      <w:r w:rsidR="00363E0A" w:rsidRPr="00AC7746">
        <w:t xml:space="preserve"> </w:t>
      </w:r>
      <w:r w:rsidRPr="00AC7746">
        <w:t>все</w:t>
      </w:r>
      <w:r w:rsidR="00363E0A" w:rsidRPr="00AC7746">
        <w:t xml:space="preserve"> </w:t>
      </w:r>
      <w:r w:rsidRPr="00AC7746">
        <w:t>ваши</w:t>
      </w:r>
      <w:r w:rsidR="00363E0A" w:rsidRPr="00AC7746">
        <w:t xml:space="preserve"> </w:t>
      </w:r>
      <w:r w:rsidRPr="00AC7746">
        <w:t>депозиты</w:t>
      </w:r>
      <w:r w:rsidR="00363E0A" w:rsidRPr="00AC7746">
        <w:t xml:space="preserve"> </w:t>
      </w:r>
      <w:r w:rsidRPr="00AC7746">
        <w:t>закончатся</w:t>
      </w:r>
      <w:r w:rsidR="00363E0A" w:rsidRPr="00AC7746">
        <w:t xml:space="preserve"> </w:t>
      </w:r>
      <w:r w:rsidRPr="00AC7746">
        <w:t>максимум</w:t>
      </w:r>
      <w:r w:rsidR="00363E0A" w:rsidRPr="00AC7746">
        <w:t xml:space="preserve"> </w:t>
      </w:r>
      <w:r w:rsidRPr="00AC7746">
        <w:t>за</w:t>
      </w:r>
      <w:r w:rsidR="00363E0A" w:rsidRPr="00AC7746">
        <w:t xml:space="preserve"> </w:t>
      </w:r>
      <w:r w:rsidRPr="00AC7746">
        <w:t>год,</w:t>
      </w:r>
      <w:r w:rsidR="00363E0A" w:rsidRPr="00AC7746">
        <w:t xml:space="preserve"> </w:t>
      </w:r>
      <w:r w:rsidRPr="00AC7746">
        <w:t>за</w:t>
      </w:r>
      <w:r w:rsidR="00363E0A" w:rsidRPr="00AC7746">
        <w:t xml:space="preserve"> </w:t>
      </w:r>
      <w:r w:rsidRPr="00AC7746">
        <w:t>два.</w:t>
      </w:r>
      <w:r w:rsidR="00363E0A" w:rsidRPr="00AC7746">
        <w:t xml:space="preserve"> </w:t>
      </w:r>
      <w:r w:rsidRPr="00AC7746">
        <w:t>Это,</w:t>
      </w:r>
      <w:r w:rsidR="00363E0A" w:rsidRPr="00AC7746">
        <w:t xml:space="preserve"> </w:t>
      </w:r>
      <w:r w:rsidRPr="00AC7746">
        <w:t>знаете</w:t>
      </w:r>
      <w:r w:rsidR="00363E0A" w:rsidRPr="00AC7746">
        <w:t xml:space="preserve"> </w:t>
      </w:r>
      <w:r w:rsidRPr="00AC7746">
        <w:t>ли,</w:t>
      </w:r>
      <w:r w:rsidR="00363E0A" w:rsidRPr="00AC7746">
        <w:t xml:space="preserve"> </w:t>
      </w:r>
      <w:r w:rsidRPr="00AC7746">
        <w:t>статистика</w:t>
      </w:r>
      <w:r w:rsidR="00363E0A" w:rsidRPr="00AC7746">
        <w:t xml:space="preserve"> </w:t>
      </w:r>
      <w:r w:rsidRPr="00AC7746">
        <w:t>Потому</w:t>
      </w:r>
      <w:r w:rsidR="00363E0A" w:rsidRPr="00AC7746">
        <w:t xml:space="preserve"> </w:t>
      </w:r>
      <w:r w:rsidRPr="00AC7746">
        <w:t>что</w:t>
      </w:r>
      <w:r w:rsidR="00363E0A" w:rsidRPr="00AC7746">
        <w:t xml:space="preserve"> </w:t>
      </w:r>
      <w:r w:rsidRPr="00AC7746">
        <w:t>сразу</w:t>
      </w:r>
      <w:r w:rsidR="00363E0A" w:rsidRPr="00AC7746">
        <w:t xml:space="preserve"> </w:t>
      </w:r>
      <w:r w:rsidRPr="00AC7746">
        <w:t>вы</w:t>
      </w:r>
      <w:r w:rsidR="00363E0A" w:rsidRPr="00AC7746">
        <w:t xml:space="preserve"> </w:t>
      </w:r>
      <w:r w:rsidRPr="00AC7746">
        <w:t>свой</w:t>
      </w:r>
      <w:r w:rsidR="00363E0A" w:rsidRPr="00AC7746">
        <w:t xml:space="preserve"> </w:t>
      </w:r>
      <w:r w:rsidRPr="00AC7746">
        <w:t>образ</w:t>
      </w:r>
      <w:r w:rsidR="00363E0A" w:rsidRPr="00AC7746">
        <w:t xml:space="preserve"> </w:t>
      </w:r>
      <w:r w:rsidRPr="00AC7746">
        <w:t>жизни</w:t>
      </w:r>
      <w:r w:rsidR="00363E0A" w:rsidRPr="00AC7746">
        <w:t xml:space="preserve"> </w:t>
      </w:r>
      <w:r w:rsidRPr="00AC7746">
        <w:t>не</w:t>
      </w:r>
      <w:r w:rsidR="00363E0A" w:rsidRPr="00AC7746">
        <w:t xml:space="preserve"> </w:t>
      </w:r>
      <w:r w:rsidRPr="00AC7746">
        <w:t>поменяете:</w:t>
      </w:r>
      <w:r w:rsidR="00363E0A" w:rsidRPr="00AC7746">
        <w:t xml:space="preserve"> </w:t>
      </w:r>
      <w:r w:rsidRPr="00AC7746">
        <w:t>вы</w:t>
      </w:r>
      <w:r w:rsidR="00363E0A" w:rsidRPr="00AC7746">
        <w:t xml:space="preserve"> </w:t>
      </w:r>
      <w:r w:rsidRPr="00AC7746">
        <w:t>продолжите</w:t>
      </w:r>
      <w:r w:rsidR="00363E0A" w:rsidRPr="00AC7746">
        <w:t xml:space="preserve"> </w:t>
      </w:r>
      <w:r w:rsidRPr="00AC7746">
        <w:t>жить</w:t>
      </w:r>
      <w:r w:rsidR="00363E0A" w:rsidRPr="00AC7746">
        <w:t xml:space="preserve"> </w:t>
      </w:r>
      <w:r w:rsidRPr="00AC7746">
        <w:t>по-прежнему.</w:t>
      </w:r>
      <w:r w:rsidR="00363E0A" w:rsidRPr="00AC7746">
        <w:t xml:space="preserve"> </w:t>
      </w:r>
      <w:r w:rsidRPr="00AC7746">
        <w:t>А</w:t>
      </w:r>
      <w:r w:rsidR="00363E0A" w:rsidRPr="00AC7746">
        <w:t xml:space="preserve"> </w:t>
      </w:r>
      <w:r w:rsidRPr="00AC7746">
        <w:t>с</w:t>
      </w:r>
      <w:r w:rsidR="00363E0A" w:rsidRPr="00AC7746">
        <w:t xml:space="preserve"> </w:t>
      </w:r>
      <w:r w:rsidRPr="00AC7746">
        <w:t>депозитом,</w:t>
      </w:r>
      <w:r w:rsidR="00363E0A" w:rsidRPr="00AC7746">
        <w:t xml:space="preserve"> </w:t>
      </w:r>
      <w:r w:rsidRPr="00AC7746">
        <w:t>как</w:t>
      </w:r>
      <w:r w:rsidR="00363E0A" w:rsidRPr="00AC7746">
        <w:t xml:space="preserve"> </w:t>
      </w:r>
      <w:r w:rsidRPr="00AC7746">
        <w:t>правило,</w:t>
      </w:r>
      <w:r w:rsidR="00363E0A" w:rsidRPr="00AC7746">
        <w:t xml:space="preserve"> </w:t>
      </w:r>
      <w:r w:rsidRPr="00AC7746">
        <w:t>дело</w:t>
      </w:r>
      <w:r w:rsidR="00363E0A" w:rsidRPr="00AC7746">
        <w:t xml:space="preserve"> </w:t>
      </w:r>
      <w:r w:rsidRPr="00AC7746">
        <w:t>обстоит</w:t>
      </w:r>
      <w:r w:rsidR="00363E0A" w:rsidRPr="00AC7746">
        <w:t xml:space="preserve"> </w:t>
      </w:r>
      <w:r w:rsidRPr="00AC7746">
        <w:t>следующим</w:t>
      </w:r>
      <w:r w:rsidR="00363E0A" w:rsidRPr="00AC7746">
        <w:t xml:space="preserve"> </w:t>
      </w:r>
      <w:r w:rsidRPr="00AC7746">
        <w:t>образом:</w:t>
      </w:r>
      <w:r w:rsidR="00363E0A" w:rsidRPr="00AC7746">
        <w:t xml:space="preserve"> </w:t>
      </w:r>
      <w:r w:rsidRPr="00AC7746">
        <w:t>человек</w:t>
      </w:r>
      <w:r w:rsidR="00363E0A" w:rsidRPr="00AC7746">
        <w:t xml:space="preserve"> </w:t>
      </w:r>
      <w:r w:rsidRPr="00AC7746">
        <w:t>забирает</w:t>
      </w:r>
      <w:r w:rsidR="00363E0A" w:rsidRPr="00AC7746">
        <w:t xml:space="preserve"> </w:t>
      </w:r>
      <w:r w:rsidRPr="00AC7746">
        <w:t>всю</w:t>
      </w:r>
      <w:r w:rsidR="00363E0A" w:rsidRPr="00AC7746">
        <w:t xml:space="preserve"> </w:t>
      </w:r>
      <w:r w:rsidRPr="00AC7746">
        <w:t>сумму</w:t>
      </w:r>
      <w:r w:rsidR="00363E0A" w:rsidRPr="00AC7746">
        <w:t xml:space="preserve"> </w:t>
      </w:r>
      <w:r w:rsidRPr="00AC7746">
        <w:t>и</w:t>
      </w:r>
      <w:r w:rsidR="00363E0A" w:rsidRPr="00AC7746">
        <w:t xml:space="preserve"> </w:t>
      </w:r>
      <w:r w:rsidRPr="00AC7746">
        <w:t>тратит.</w:t>
      </w:r>
    </w:p>
    <w:p w:rsidR="00A13FC0" w:rsidRPr="00AC7746" w:rsidRDefault="00A13FC0" w:rsidP="00A13FC0">
      <w:r w:rsidRPr="00AC7746">
        <w:t>И:</w:t>
      </w:r>
      <w:r w:rsidR="00363E0A" w:rsidRPr="00AC7746">
        <w:t xml:space="preserve"> </w:t>
      </w:r>
      <w:r w:rsidRPr="00AC7746">
        <w:t>Смотря</w:t>
      </w:r>
      <w:r w:rsidR="00363E0A" w:rsidRPr="00AC7746">
        <w:t xml:space="preserve"> </w:t>
      </w:r>
      <w:r w:rsidRPr="00AC7746">
        <w:t>какой</w:t>
      </w:r>
      <w:r w:rsidR="00363E0A" w:rsidRPr="00AC7746">
        <w:t xml:space="preserve"> </w:t>
      </w:r>
      <w:r w:rsidRPr="00AC7746">
        <w:t>депозит</w:t>
      </w:r>
    </w:p>
    <w:p w:rsidR="00A13FC0" w:rsidRPr="00AC7746" w:rsidRDefault="00A13FC0" w:rsidP="00A13FC0">
      <w:r w:rsidRPr="00AC7746">
        <w:t>Г:</w:t>
      </w:r>
      <w:r w:rsidR="00363E0A" w:rsidRPr="00AC7746">
        <w:t xml:space="preserve"> </w:t>
      </w:r>
      <w:r w:rsidRPr="00AC7746">
        <w:t>Мы</w:t>
      </w:r>
      <w:r w:rsidR="00363E0A" w:rsidRPr="00AC7746">
        <w:t xml:space="preserve"> </w:t>
      </w:r>
      <w:r w:rsidRPr="00AC7746">
        <w:t>же</w:t>
      </w:r>
      <w:r w:rsidR="00363E0A" w:rsidRPr="00AC7746">
        <w:t xml:space="preserve"> </w:t>
      </w:r>
      <w:r w:rsidRPr="00AC7746">
        <w:t>говорим</w:t>
      </w:r>
      <w:r w:rsidR="00363E0A" w:rsidRPr="00AC7746">
        <w:t xml:space="preserve"> </w:t>
      </w:r>
      <w:r w:rsidRPr="00AC7746">
        <w:t>о</w:t>
      </w:r>
      <w:r w:rsidR="00363E0A" w:rsidRPr="00AC7746">
        <w:t xml:space="preserve"> </w:t>
      </w:r>
      <w:r w:rsidRPr="00AC7746">
        <w:t>тех</w:t>
      </w:r>
      <w:r w:rsidR="00363E0A" w:rsidRPr="00AC7746">
        <w:t xml:space="preserve"> </w:t>
      </w:r>
      <w:r w:rsidRPr="00AC7746">
        <w:t>людях,</w:t>
      </w:r>
      <w:r w:rsidR="00363E0A" w:rsidRPr="00AC7746">
        <w:t xml:space="preserve"> </w:t>
      </w:r>
      <w:r w:rsidRPr="00AC7746">
        <w:t>которым</w:t>
      </w:r>
      <w:r w:rsidR="00363E0A" w:rsidRPr="00AC7746">
        <w:t xml:space="preserve"> </w:t>
      </w:r>
      <w:r w:rsidRPr="00AC7746">
        <w:t>нужны</w:t>
      </w:r>
      <w:r w:rsidR="00363E0A" w:rsidRPr="00AC7746">
        <w:t xml:space="preserve"> </w:t>
      </w:r>
      <w:r w:rsidRPr="00AC7746">
        <w:t>пенсионные</w:t>
      </w:r>
      <w:r w:rsidR="00363E0A" w:rsidRPr="00AC7746">
        <w:t xml:space="preserve"> </w:t>
      </w:r>
      <w:r w:rsidRPr="00AC7746">
        <w:t>фонды,</w:t>
      </w:r>
      <w:r w:rsidR="00363E0A" w:rsidRPr="00AC7746">
        <w:t xml:space="preserve"> </w:t>
      </w:r>
      <w:r w:rsidRPr="00AC7746">
        <w:t>которым</w:t>
      </w:r>
      <w:r w:rsidR="00363E0A" w:rsidRPr="00AC7746">
        <w:t xml:space="preserve"> </w:t>
      </w:r>
      <w:r w:rsidRPr="00AC7746">
        <w:t>жить</w:t>
      </w:r>
      <w:r w:rsidR="00363E0A" w:rsidRPr="00AC7746">
        <w:t xml:space="preserve"> </w:t>
      </w:r>
      <w:r w:rsidRPr="00AC7746">
        <w:t>на</w:t>
      </w:r>
      <w:r w:rsidR="00363E0A" w:rsidRPr="00AC7746">
        <w:t xml:space="preserve"> </w:t>
      </w:r>
      <w:r w:rsidRPr="00AC7746">
        <w:t>пенсию.</w:t>
      </w:r>
      <w:r w:rsidR="00363E0A" w:rsidRPr="00AC7746">
        <w:t xml:space="preserve"> </w:t>
      </w:r>
      <w:r w:rsidRPr="00AC7746">
        <w:t>Вот</w:t>
      </w:r>
      <w:r w:rsidR="00363E0A" w:rsidRPr="00AC7746">
        <w:t xml:space="preserve"> </w:t>
      </w:r>
      <w:r w:rsidRPr="00AC7746">
        <w:t>у</w:t>
      </w:r>
      <w:r w:rsidR="00363E0A" w:rsidRPr="00AC7746">
        <w:t xml:space="preserve"> </w:t>
      </w:r>
      <w:r w:rsidRPr="00AC7746">
        <w:t>них</w:t>
      </w:r>
      <w:r w:rsidR="00363E0A" w:rsidRPr="00AC7746">
        <w:t xml:space="preserve"> </w:t>
      </w:r>
      <w:r w:rsidRPr="00AC7746">
        <w:t>депозит</w:t>
      </w:r>
      <w:r w:rsidR="00363E0A" w:rsidRPr="00AC7746">
        <w:t xml:space="preserve"> </w:t>
      </w:r>
      <w:r w:rsidRPr="00AC7746">
        <w:t>такой,</w:t>
      </w:r>
      <w:r w:rsidR="00363E0A" w:rsidRPr="00AC7746">
        <w:t xml:space="preserve"> </w:t>
      </w:r>
      <w:r w:rsidRPr="00AC7746">
        <w:t>который</w:t>
      </w:r>
      <w:r w:rsidR="00363E0A" w:rsidRPr="00AC7746">
        <w:t xml:space="preserve"> </w:t>
      </w:r>
      <w:r w:rsidRPr="00AC7746">
        <w:t>можно</w:t>
      </w:r>
      <w:r w:rsidR="00363E0A" w:rsidRPr="00AC7746">
        <w:t xml:space="preserve"> </w:t>
      </w:r>
      <w:r w:rsidRPr="00AC7746">
        <w:t>проесть</w:t>
      </w:r>
      <w:r w:rsidR="00363E0A" w:rsidRPr="00AC7746">
        <w:t xml:space="preserve"> </w:t>
      </w:r>
      <w:r w:rsidRPr="00AC7746">
        <w:t>за</w:t>
      </w:r>
      <w:r w:rsidR="00363E0A" w:rsidRPr="00AC7746">
        <w:t xml:space="preserve"> </w:t>
      </w:r>
      <w:r w:rsidRPr="00AC7746">
        <w:t>год,</w:t>
      </w:r>
      <w:r w:rsidR="00363E0A" w:rsidRPr="00AC7746">
        <w:t xml:space="preserve"> </w:t>
      </w:r>
      <w:r w:rsidRPr="00AC7746">
        <w:t>за</w:t>
      </w:r>
      <w:r w:rsidR="00363E0A" w:rsidRPr="00AC7746">
        <w:t xml:space="preserve"> </w:t>
      </w:r>
      <w:r w:rsidRPr="00AC7746">
        <w:t>два,</w:t>
      </w:r>
      <w:r w:rsidR="00363E0A" w:rsidRPr="00AC7746">
        <w:t xml:space="preserve"> </w:t>
      </w:r>
      <w:r w:rsidRPr="00AC7746">
        <w:t>за</w:t>
      </w:r>
      <w:r w:rsidR="00363E0A" w:rsidRPr="00AC7746">
        <w:t xml:space="preserve"> </w:t>
      </w:r>
      <w:r w:rsidRPr="00AC7746">
        <w:t>три,</w:t>
      </w:r>
      <w:r w:rsidR="00363E0A" w:rsidRPr="00AC7746">
        <w:t xml:space="preserve"> </w:t>
      </w:r>
      <w:r w:rsidRPr="00AC7746">
        <w:t>ну</w:t>
      </w:r>
      <w:r w:rsidR="00363E0A" w:rsidRPr="00AC7746">
        <w:t xml:space="preserve"> </w:t>
      </w:r>
      <w:r w:rsidRPr="00AC7746">
        <w:t>максимум</w:t>
      </w:r>
      <w:r w:rsidR="00363E0A" w:rsidRPr="00AC7746">
        <w:t xml:space="preserve"> </w:t>
      </w:r>
      <w:r w:rsidRPr="00AC7746">
        <w:t>за</w:t>
      </w:r>
      <w:r w:rsidR="00363E0A" w:rsidRPr="00AC7746">
        <w:t xml:space="preserve"> </w:t>
      </w:r>
      <w:r w:rsidRPr="00AC7746">
        <w:t>четыре.</w:t>
      </w:r>
    </w:p>
    <w:p w:rsidR="00A13FC0" w:rsidRPr="00AC7746" w:rsidRDefault="00A13FC0" w:rsidP="00A13FC0">
      <w:r w:rsidRPr="00AC7746">
        <w:t>У</w:t>
      </w:r>
      <w:r w:rsidR="00363E0A" w:rsidRPr="00AC7746">
        <w:t xml:space="preserve"> </w:t>
      </w:r>
      <w:r w:rsidRPr="00AC7746">
        <w:t>меня</w:t>
      </w:r>
      <w:r w:rsidR="00363E0A" w:rsidRPr="00AC7746">
        <w:t xml:space="preserve"> </w:t>
      </w:r>
      <w:r w:rsidRPr="00AC7746">
        <w:t>даже</w:t>
      </w:r>
      <w:r w:rsidR="00363E0A" w:rsidRPr="00AC7746">
        <w:t xml:space="preserve"> </w:t>
      </w:r>
      <w:r w:rsidRPr="00AC7746">
        <w:t>в</w:t>
      </w:r>
      <w:r w:rsidR="00363E0A" w:rsidRPr="00AC7746">
        <w:t xml:space="preserve"> </w:t>
      </w:r>
      <w:r w:rsidRPr="00AC7746">
        <w:t>практике</w:t>
      </w:r>
      <w:r w:rsidR="00363E0A" w:rsidRPr="00AC7746">
        <w:t xml:space="preserve"> </w:t>
      </w:r>
      <w:r w:rsidRPr="00AC7746">
        <w:t>был</w:t>
      </w:r>
      <w:r w:rsidR="00363E0A" w:rsidRPr="00AC7746">
        <w:t xml:space="preserve"> </w:t>
      </w:r>
      <w:r w:rsidRPr="00AC7746">
        <w:t>клиент</w:t>
      </w:r>
      <w:r w:rsidR="00363E0A" w:rsidRPr="00AC7746">
        <w:t xml:space="preserve"> </w:t>
      </w:r>
      <w:r w:rsidRPr="00AC7746">
        <w:t>-</w:t>
      </w:r>
      <w:r w:rsidR="00363E0A" w:rsidRPr="00AC7746">
        <w:t xml:space="preserve"> </w:t>
      </w:r>
      <w:r w:rsidRPr="00AC7746">
        <w:t>достаточно</w:t>
      </w:r>
      <w:r w:rsidR="00363E0A" w:rsidRPr="00AC7746">
        <w:t xml:space="preserve"> </w:t>
      </w:r>
      <w:r w:rsidRPr="00AC7746">
        <w:t>высокопоставленный</w:t>
      </w:r>
      <w:r w:rsidR="00363E0A" w:rsidRPr="00AC7746">
        <w:t xml:space="preserve"> </w:t>
      </w:r>
      <w:r w:rsidRPr="00AC7746">
        <w:t>менеджер,</w:t>
      </w:r>
      <w:r w:rsidR="00363E0A" w:rsidRPr="00AC7746">
        <w:t xml:space="preserve"> </w:t>
      </w:r>
      <w:r w:rsidRPr="00AC7746">
        <w:t>-</w:t>
      </w:r>
      <w:r w:rsidR="00363E0A" w:rsidRPr="00AC7746">
        <w:t xml:space="preserve"> </w:t>
      </w:r>
      <w:r w:rsidRPr="00AC7746">
        <w:t>который</w:t>
      </w:r>
      <w:r w:rsidR="00363E0A" w:rsidRPr="00AC7746">
        <w:t xml:space="preserve"> </w:t>
      </w:r>
      <w:r w:rsidRPr="00AC7746">
        <w:t>как</w:t>
      </w:r>
      <w:r w:rsidR="00363E0A" w:rsidRPr="00AC7746">
        <w:t xml:space="preserve"> </w:t>
      </w:r>
      <w:r w:rsidRPr="00AC7746">
        <w:t>раз</w:t>
      </w:r>
      <w:r w:rsidR="00363E0A" w:rsidRPr="00AC7746">
        <w:t xml:space="preserve"> </w:t>
      </w:r>
      <w:r w:rsidRPr="00AC7746">
        <w:t>закончил</w:t>
      </w:r>
      <w:r w:rsidR="00363E0A" w:rsidRPr="00AC7746">
        <w:t xml:space="preserve"> </w:t>
      </w:r>
      <w:r w:rsidRPr="00AC7746">
        <w:t>работать,</w:t>
      </w:r>
      <w:r w:rsidR="00363E0A" w:rsidRPr="00AC7746">
        <w:t xml:space="preserve"> </w:t>
      </w:r>
      <w:r w:rsidRPr="00AC7746">
        <w:t>пришел</w:t>
      </w:r>
      <w:r w:rsidR="00363E0A" w:rsidRPr="00AC7746">
        <w:t xml:space="preserve"> </w:t>
      </w:r>
      <w:r w:rsidRPr="00AC7746">
        <w:t>к</w:t>
      </w:r>
      <w:r w:rsidR="00363E0A" w:rsidRPr="00AC7746">
        <w:t xml:space="preserve"> </w:t>
      </w:r>
      <w:r w:rsidRPr="00AC7746">
        <w:t>нам</w:t>
      </w:r>
      <w:r w:rsidR="00363E0A" w:rsidRPr="00AC7746">
        <w:t xml:space="preserve"> </w:t>
      </w:r>
      <w:r w:rsidRPr="00AC7746">
        <w:t>в</w:t>
      </w:r>
      <w:r w:rsidR="00363E0A" w:rsidRPr="00AC7746">
        <w:t xml:space="preserve"> </w:t>
      </w:r>
      <w:r w:rsidRPr="00AC7746">
        <w:t>негосударственный</w:t>
      </w:r>
      <w:r w:rsidR="00363E0A" w:rsidRPr="00AC7746">
        <w:t xml:space="preserve"> </w:t>
      </w:r>
      <w:r w:rsidRPr="00AC7746">
        <w:t>пенсионный</w:t>
      </w:r>
      <w:r w:rsidR="00363E0A" w:rsidRPr="00AC7746">
        <w:t xml:space="preserve"> </w:t>
      </w:r>
      <w:r w:rsidRPr="00AC7746">
        <w:t>фонд</w:t>
      </w:r>
      <w:r w:rsidR="00363E0A" w:rsidRPr="00AC7746">
        <w:t xml:space="preserve"> </w:t>
      </w:r>
      <w:r w:rsidRPr="00AC7746">
        <w:t>(а</w:t>
      </w:r>
      <w:r w:rsidR="00363E0A" w:rsidRPr="00AC7746">
        <w:t xml:space="preserve"> </w:t>
      </w:r>
      <w:r w:rsidRPr="00AC7746">
        <w:t>у</w:t>
      </w:r>
      <w:r w:rsidR="00363E0A" w:rsidRPr="00AC7746">
        <w:t xml:space="preserve"> </w:t>
      </w:r>
      <w:r w:rsidRPr="00AC7746">
        <w:t>него,</w:t>
      </w:r>
      <w:r w:rsidR="00363E0A" w:rsidRPr="00AC7746">
        <w:t xml:space="preserve"> </w:t>
      </w:r>
      <w:r w:rsidRPr="00AC7746">
        <w:t>надо</w:t>
      </w:r>
      <w:r w:rsidR="00363E0A" w:rsidRPr="00AC7746">
        <w:t xml:space="preserve"> </w:t>
      </w:r>
      <w:r w:rsidRPr="00AC7746">
        <w:t>сказать,</w:t>
      </w:r>
      <w:r w:rsidR="00363E0A" w:rsidRPr="00AC7746">
        <w:t xml:space="preserve"> </w:t>
      </w:r>
      <w:r w:rsidRPr="00AC7746">
        <w:t>были</w:t>
      </w:r>
      <w:r w:rsidR="00363E0A" w:rsidRPr="00AC7746">
        <w:t xml:space="preserve"> </w:t>
      </w:r>
      <w:r w:rsidRPr="00AC7746">
        <w:t>достаточно</w:t>
      </w:r>
      <w:r w:rsidR="00363E0A" w:rsidRPr="00AC7746">
        <w:t xml:space="preserve"> </w:t>
      </w:r>
      <w:r w:rsidRPr="00AC7746">
        <w:t>большие</w:t>
      </w:r>
      <w:r w:rsidR="00363E0A" w:rsidRPr="00AC7746">
        <w:t xml:space="preserve"> </w:t>
      </w:r>
      <w:r w:rsidRPr="00AC7746">
        <w:t>пенсионные</w:t>
      </w:r>
      <w:r w:rsidR="00363E0A" w:rsidRPr="00AC7746">
        <w:t xml:space="preserve"> </w:t>
      </w:r>
      <w:r w:rsidRPr="00AC7746">
        <w:t>накопления).</w:t>
      </w:r>
      <w:r w:rsidR="00363E0A" w:rsidRPr="00AC7746">
        <w:t xml:space="preserve"> </w:t>
      </w:r>
      <w:r w:rsidRPr="00AC7746">
        <w:t>Он</w:t>
      </w:r>
      <w:r w:rsidR="00363E0A" w:rsidRPr="00AC7746">
        <w:t xml:space="preserve"> </w:t>
      </w:r>
      <w:r w:rsidRPr="00AC7746">
        <w:t>хотел</w:t>
      </w:r>
      <w:r w:rsidR="00363E0A" w:rsidRPr="00AC7746">
        <w:t xml:space="preserve"> </w:t>
      </w:r>
      <w:r w:rsidRPr="00AC7746">
        <w:t>забрать</w:t>
      </w:r>
      <w:r w:rsidR="00363E0A" w:rsidRPr="00AC7746">
        <w:t xml:space="preserve"> </w:t>
      </w:r>
      <w:r w:rsidRPr="00AC7746">
        <w:t>средства,</w:t>
      </w:r>
      <w:r w:rsidR="00363E0A" w:rsidRPr="00AC7746">
        <w:t xml:space="preserve"> </w:t>
      </w:r>
      <w:r w:rsidRPr="00AC7746">
        <w:t>чтобы</w:t>
      </w:r>
      <w:r w:rsidR="00363E0A" w:rsidRPr="00AC7746">
        <w:t xml:space="preserve"> </w:t>
      </w:r>
      <w:r w:rsidRPr="00AC7746">
        <w:t>купить</w:t>
      </w:r>
      <w:r w:rsidR="00363E0A" w:rsidRPr="00AC7746">
        <w:t xml:space="preserve"> </w:t>
      </w:r>
      <w:r w:rsidRPr="00AC7746">
        <w:t>сыну</w:t>
      </w:r>
      <w:r w:rsidR="00363E0A" w:rsidRPr="00AC7746">
        <w:t xml:space="preserve"> </w:t>
      </w:r>
      <w:r w:rsidRPr="00AC7746">
        <w:t>квартиру.</w:t>
      </w:r>
      <w:r w:rsidR="00363E0A" w:rsidRPr="00AC7746">
        <w:t xml:space="preserve"> </w:t>
      </w:r>
      <w:r w:rsidRPr="00AC7746">
        <w:t>Мы</w:t>
      </w:r>
      <w:r w:rsidR="00363E0A" w:rsidRPr="00AC7746">
        <w:t xml:space="preserve"> </w:t>
      </w:r>
      <w:r w:rsidRPr="00AC7746">
        <w:t>его</w:t>
      </w:r>
      <w:r w:rsidR="00363E0A" w:rsidRPr="00AC7746">
        <w:t xml:space="preserve"> </w:t>
      </w:r>
      <w:r w:rsidRPr="00AC7746">
        <w:t>уговаривала</w:t>
      </w:r>
      <w:r w:rsidR="00363E0A" w:rsidRPr="00AC7746">
        <w:t xml:space="preserve"> </w:t>
      </w:r>
      <w:r w:rsidRPr="00AC7746">
        <w:t>часа</w:t>
      </w:r>
      <w:r w:rsidR="00363E0A" w:rsidRPr="00AC7746">
        <w:t xml:space="preserve"> </w:t>
      </w:r>
      <w:r w:rsidRPr="00AC7746">
        <w:t>два</w:t>
      </w:r>
      <w:r w:rsidR="00363E0A" w:rsidRPr="00AC7746">
        <w:t xml:space="preserve"> </w:t>
      </w:r>
      <w:r w:rsidRPr="00AC7746">
        <w:t>оставить</w:t>
      </w:r>
      <w:r w:rsidR="00363E0A" w:rsidRPr="00AC7746">
        <w:t xml:space="preserve"> </w:t>
      </w:r>
      <w:r w:rsidRPr="00AC7746">
        <w:t>накопления,</w:t>
      </w:r>
      <w:r w:rsidR="00363E0A" w:rsidRPr="00AC7746">
        <w:t xml:space="preserve"> </w:t>
      </w:r>
      <w:r w:rsidRPr="00AC7746">
        <w:t>мол,</w:t>
      </w:r>
      <w:r w:rsidR="00363E0A" w:rsidRPr="00AC7746">
        <w:t xml:space="preserve"> </w:t>
      </w:r>
      <w:r w:rsidRPr="00AC7746">
        <w:t>сын,</w:t>
      </w:r>
      <w:r w:rsidR="00363E0A" w:rsidRPr="00AC7746">
        <w:t xml:space="preserve"> </w:t>
      </w:r>
      <w:r w:rsidRPr="00AC7746">
        <w:t>что</w:t>
      </w:r>
      <w:r w:rsidR="00363E0A" w:rsidRPr="00AC7746">
        <w:t xml:space="preserve"> </w:t>
      </w:r>
      <w:r w:rsidRPr="00AC7746">
        <w:t>сам</w:t>
      </w:r>
      <w:r w:rsidR="00363E0A" w:rsidRPr="00AC7746">
        <w:t xml:space="preserve"> </w:t>
      </w:r>
      <w:r w:rsidRPr="00AC7746">
        <w:t>не</w:t>
      </w:r>
      <w:r w:rsidR="00363E0A" w:rsidRPr="00AC7746">
        <w:t xml:space="preserve"> </w:t>
      </w:r>
      <w:r w:rsidRPr="00AC7746">
        <w:t>может</w:t>
      </w:r>
      <w:r w:rsidR="00363E0A" w:rsidRPr="00AC7746">
        <w:t xml:space="preserve"> </w:t>
      </w:r>
      <w:r w:rsidRPr="00AC7746">
        <w:t>пойти,</w:t>
      </w:r>
      <w:r w:rsidR="00363E0A" w:rsidRPr="00AC7746">
        <w:t xml:space="preserve"> </w:t>
      </w:r>
      <w:r w:rsidRPr="00AC7746">
        <w:t>взять</w:t>
      </w:r>
      <w:r w:rsidR="00363E0A" w:rsidRPr="00AC7746">
        <w:t xml:space="preserve"> </w:t>
      </w:r>
      <w:r w:rsidRPr="00AC7746">
        <w:t>ипотеку</w:t>
      </w:r>
      <w:r w:rsidR="00363E0A" w:rsidRPr="00AC7746">
        <w:t xml:space="preserve"> </w:t>
      </w:r>
      <w:r w:rsidRPr="00AC7746">
        <w:t>и</w:t>
      </w:r>
      <w:r w:rsidR="00363E0A" w:rsidRPr="00AC7746">
        <w:t xml:space="preserve"> </w:t>
      </w:r>
      <w:r w:rsidRPr="00AC7746">
        <w:t>купить</w:t>
      </w:r>
      <w:r w:rsidR="00363E0A" w:rsidRPr="00AC7746">
        <w:t xml:space="preserve"> </w:t>
      </w:r>
      <w:r w:rsidRPr="00AC7746">
        <w:t>себе</w:t>
      </w:r>
      <w:r w:rsidR="00363E0A" w:rsidRPr="00AC7746">
        <w:t xml:space="preserve"> </w:t>
      </w:r>
      <w:r w:rsidRPr="00AC7746">
        <w:t>квартиру.</w:t>
      </w:r>
      <w:r w:rsidR="00363E0A" w:rsidRPr="00AC7746">
        <w:t xml:space="preserve"> </w:t>
      </w:r>
      <w:r w:rsidRPr="00AC7746">
        <w:t>В</w:t>
      </w:r>
      <w:r w:rsidR="00363E0A" w:rsidRPr="00AC7746">
        <w:t xml:space="preserve"> </w:t>
      </w:r>
      <w:r w:rsidRPr="00AC7746">
        <w:t>итоге</w:t>
      </w:r>
      <w:r w:rsidR="00363E0A" w:rsidRPr="00AC7746">
        <w:t xml:space="preserve"> </w:t>
      </w:r>
      <w:r w:rsidRPr="00AC7746">
        <w:t>уговорили,</w:t>
      </w:r>
      <w:r w:rsidR="00363E0A" w:rsidRPr="00AC7746">
        <w:t xml:space="preserve"> </w:t>
      </w:r>
      <w:r w:rsidRPr="00AC7746">
        <w:t>он</w:t>
      </w:r>
      <w:r w:rsidR="00363E0A" w:rsidRPr="00AC7746">
        <w:t xml:space="preserve"> </w:t>
      </w:r>
      <w:r w:rsidRPr="00AC7746">
        <w:t>оставил</w:t>
      </w:r>
      <w:r w:rsidR="00363E0A" w:rsidRPr="00AC7746">
        <w:t xml:space="preserve"> </w:t>
      </w:r>
      <w:r w:rsidRPr="00AC7746">
        <w:t>в</w:t>
      </w:r>
      <w:r w:rsidR="00363E0A" w:rsidRPr="00AC7746">
        <w:t xml:space="preserve"> </w:t>
      </w:r>
      <w:r w:rsidRPr="00AC7746">
        <w:t>фонде</w:t>
      </w:r>
      <w:r w:rsidR="00363E0A" w:rsidRPr="00AC7746">
        <w:t xml:space="preserve"> </w:t>
      </w:r>
      <w:r w:rsidRPr="00AC7746">
        <w:t>накопления,</w:t>
      </w:r>
      <w:r w:rsidR="00363E0A" w:rsidRPr="00AC7746">
        <w:t xml:space="preserve"> </w:t>
      </w:r>
      <w:r w:rsidRPr="00AC7746">
        <w:t>стал</w:t>
      </w:r>
      <w:r w:rsidR="00363E0A" w:rsidRPr="00AC7746">
        <w:t xml:space="preserve"> </w:t>
      </w:r>
      <w:r w:rsidRPr="00AC7746">
        <w:t>получать</w:t>
      </w:r>
      <w:r w:rsidR="00363E0A" w:rsidRPr="00AC7746">
        <w:t xml:space="preserve"> </w:t>
      </w:r>
      <w:r w:rsidRPr="00AC7746">
        <w:t>пожизненную</w:t>
      </w:r>
      <w:r w:rsidR="00363E0A" w:rsidRPr="00AC7746">
        <w:t xml:space="preserve"> </w:t>
      </w:r>
      <w:r w:rsidRPr="00AC7746">
        <w:t>пенсию.</w:t>
      </w:r>
      <w:r w:rsidR="00363E0A" w:rsidRPr="00AC7746">
        <w:t xml:space="preserve"> </w:t>
      </w:r>
      <w:r w:rsidRPr="00AC7746">
        <w:t>Через</w:t>
      </w:r>
      <w:r w:rsidR="00363E0A" w:rsidRPr="00AC7746">
        <w:t xml:space="preserve"> </w:t>
      </w:r>
      <w:r w:rsidRPr="00AC7746">
        <w:t>три</w:t>
      </w:r>
      <w:r w:rsidR="00363E0A" w:rsidRPr="00AC7746">
        <w:t xml:space="preserve"> </w:t>
      </w:r>
      <w:r w:rsidRPr="00AC7746">
        <w:t>года</w:t>
      </w:r>
      <w:r w:rsidR="00363E0A" w:rsidRPr="00AC7746">
        <w:t xml:space="preserve"> </w:t>
      </w:r>
      <w:r w:rsidRPr="00AC7746">
        <w:t>он</w:t>
      </w:r>
      <w:r w:rsidR="00363E0A" w:rsidRPr="00AC7746">
        <w:t xml:space="preserve"> </w:t>
      </w:r>
      <w:r w:rsidRPr="00AC7746">
        <w:t>приехал</w:t>
      </w:r>
      <w:r w:rsidR="00363E0A" w:rsidRPr="00AC7746">
        <w:t xml:space="preserve"> </w:t>
      </w:r>
      <w:r w:rsidRPr="00AC7746">
        <w:t>к</w:t>
      </w:r>
      <w:r w:rsidR="00363E0A" w:rsidRPr="00AC7746">
        <w:t xml:space="preserve"> </w:t>
      </w:r>
      <w:r w:rsidRPr="00AC7746">
        <w:t>нам</w:t>
      </w:r>
      <w:r w:rsidR="00363E0A" w:rsidRPr="00AC7746">
        <w:t xml:space="preserve"> </w:t>
      </w:r>
      <w:r w:rsidRPr="00AC7746">
        <w:t>в</w:t>
      </w:r>
      <w:r w:rsidR="00363E0A" w:rsidRPr="00AC7746">
        <w:t xml:space="preserve"> </w:t>
      </w:r>
      <w:r w:rsidRPr="00AC7746">
        <w:t>фонд</w:t>
      </w:r>
      <w:r w:rsidR="00363E0A" w:rsidRPr="00AC7746">
        <w:t xml:space="preserve"> </w:t>
      </w:r>
      <w:r w:rsidRPr="00AC7746">
        <w:t>практически</w:t>
      </w:r>
      <w:r w:rsidR="00363E0A" w:rsidRPr="00AC7746">
        <w:t xml:space="preserve"> </w:t>
      </w:r>
      <w:r w:rsidRPr="00AC7746">
        <w:t>с</w:t>
      </w:r>
      <w:r w:rsidR="00363E0A" w:rsidRPr="00AC7746">
        <w:t xml:space="preserve"> </w:t>
      </w:r>
      <w:r w:rsidRPr="00AC7746">
        <w:t>благодарностью:</w:t>
      </w:r>
      <w:r w:rsidR="00363E0A" w:rsidRPr="00AC7746">
        <w:t xml:space="preserve"> </w:t>
      </w:r>
      <w:r w:rsidR="000C11E0" w:rsidRPr="00AC7746">
        <w:t>«</w:t>
      </w:r>
      <w:r w:rsidRPr="00AC7746">
        <w:t>Спасибо,</w:t>
      </w:r>
      <w:r w:rsidR="00363E0A" w:rsidRPr="00AC7746">
        <w:t xml:space="preserve"> </w:t>
      </w:r>
      <w:r w:rsidRPr="00AC7746">
        <w:t>что</w:t>
      </w:r>
      <w:r w:rsidR="00363E0A" w:rsidRPr="00AC7746">
        <w:t xml:space="preserve"> </w:t>
      </w:r>
      <w:r w:rsidRPr="00AC7746">
        <w:t>вы</w:t>
      </w:r>
      <w:r w:rsidR="00363E0A" w:rsidRPr="00AC7746">
        <w:t xml:space="preserve"> </w:t>
      </w:r>
      <w:r w:rsidRPr="00AC7746">
        <w:t>меня</w:t>
      </w:r>
      <w:r w:rsidR="00363E0A" w:rsidRPr="00AC7746">
        <w:t xml:space="preserve"> </w:t>
      </w:r>
      <w:r w:rsidRPr="00AC7746">
        <w:t>отговорили</w:t>
      </w:r>
      <w:r w:rsidR="000C11E0" w:rsidRPr="00AC7746">
        <w:t>»</w:t>
      </w:r>
      <w:r w:rsidRPr="00AC7746">
        <w:t>.</w:t>
      </w:r>
      <w:r w:rsidR="00363E0A" w:rsidRPr="00AC7746">
        <w:t xml:space="preserve"> </w:t>
      </w:r>
      <w:r w:rsidRPr="00AC7746">
        <w:t>Там</w:t>
      </w:r>
      <w:r w:rsidR="00363E0A" w:rsidRPr="00AC7746">
        <w:t xml:space="preserve"> </w:t>
      </w:r>
      <w:r w:rsidRPr="00AC7746">
        <w:t>произошли</w:t>
      </w:r>
      <w:r w:rsidR="00363E0A" w:rsidRPr="00AC7746">
        <w:t xml:space="preserve"> </w:t>
      </w:r>
      <w:r w:rsidRPr="00AC7746">
        <w:t>какие-то</w:t>
      </w:r>
      <w:r w:rsidR="00363E0A" w:rsidRPr="00AC7746">
        <w:t xml:space="preserve"> </w:t>
      </w:r>
      <w:r w:rsidRPr="00AC7746">
        <w:t>перемены</w:t>
      </w:r>
      <w:r w:rsidR="00363E0A" w:rsidRPr="00AC7746">
        <w:t xml:space="preserve"> </w:t>
      </w:r>
      <w:r w:rsidRPr="00AC7746">
        <w:t>в</w:t>
      </w:r>
      <w:r w:rsidR="00363E0A" w:rsidRPr="00AC7746">
        <w:t xml:space="preserve"> </w:t>
      </w:r>
      <w:r w:rsidRPr="00AC7746">
        <w:t>семье.</w:t>
      </w:r>
      <w:r w:rsidR="00363E0A" w:rsidRPr="00AC7746">
        <w:t xml:space="preserve"> </w:t>
      </w:r>
      <w:r w:rsidRPr="00AC7746">
        <w:t>Клиент</w:t>
      </w:r>
      <w:r w:rsidR="00363E0A" w:rsidRPr="00AC7746">
        <w:t xml:space="preserve"> </w:t>
      </w:r>
      <w:r w:rsidRPr="00AC7746">
        <w:t>сказал,</w:t>
      </w:r>
      <w:r w:rsidR="00363E0A" w:rsidRPr="00AC7746">
        <w:t xml:space="preserve"> </w:t>
      </w:r>
      <w:r w:rsidRPr="00AC7746">
        <w:t>что</w:t>
      </w:r>
      <w:r w:rsidR="00363E0A" w:rsidRPr="00AC7746">
        <w:t xml:space="preserve"> </w:t>
      </w:r>
      <w:r w:rsidRPr="00AC7746">
        <w:t>теперь</w:t>
      </w:r>
      <w:r w:rsidR="00363E0A" w:rsidRPr="00AC7746">
        <w:t xml:space="preserve"> </w:t>
      </w:r>
      <w:r w:rsidRPr="00AC7746">
        <w:t>он</w:t>
      </w:r>
      <w:r w:rsidR="00363E0A" w:rsidRPr="00AC7746">
        <w:t xml:space="preserve"> </w:t>
      </w:r>
      <w:r w:rsidRPr="00AC7746">
        <w:t>самостоятельный</w:t>
      </w:r>
      <w:r w:rsidR="00363E0A" w:rsidRPr="00AC7746">
        <w:t xml:space="preserve"> </w:t>
      </w:r>
      <w:r w:rsidRPr="00AC7746">
        <w:t>человек,</w:t>
      </w:r>
      <w:r w:rsidR="00363E0A" w:rsidRPr="00AC7746">
        <w:t xml:space="preserve"> </w:t>
      </w:r>
      <w:r w:rsidRPr="00AC7746">
        <w:t>свободен</w:t>
      </w:r>
      <w:r w:rsidR="00363E0A" w:rsidRPr="00AC7746">
        <w:t xml:space="preserve"> </w:t>
      </w:r>
      <w:r w:rsidRPr="00AC7746">
        <w:t>и</w:t>
      </w:r>
      <w:r w:rsidR="00363E0A" w:rsidRPr="00AC7746">
        <w:t xml:space="preserve"> </w:t>
      </w:r>
      <w:r w:rsidRPr="00AC7746">
        <w:t>ни</w:t>
      </w:r>
      <w:r w:rsidR="00363E0A" w:rsidRPr="00AC7746">
        <w:t xml:space="preserve"> </w:t>
      </w:r>
      <w:r w:rsidRPr="00AC7746">
        <w:t>от</w:t>
      </w:r>
      <w:r w:rsidR="00363E0A" w:rsidRPr="00AC7746">
        <w:t xml:space="preserve"> </w:t>
      </w:r>
      <w:r w:rsidRPr="00AC7746">
        <w:t>кого</w:t>
      </w:r>
      <w:r w:rsidR="00363E0A" w:rsidRPr="00AC7746">
        <w:t xml:space="preserve"> </w:t>
      </w:r>
      <w:r w:rsidRPr="00AC7746">
        <w:t>не</w:t>
      </w:r>
      <w:r w:rsidR="00363E0A" w:rsidRPr="00AC7746">
        <w:t xml:space="preserve"> </w:t>
      </w:r>
      <w:r w:rsidRPr="00AC7746">
        <w:t>зависит.</w:t>
      </w:r>
    </w:p>
    <w:p w:rsidR="00A13FC0" w:rsidRPr="00AC7746" w:rsidRDefault="00A13FC0" w:rsidP="00A13FC0">
      <w:r w:rsidRPr="00AC7746">
        <w:lastRenderedPageBreak/>
        <w:t>Каждый</w:t>
      </w:r>
      <w:r w:rsidR="00363E0A" w:rsidRPr="00AC7746">
        <w:t xml:space="preserve"> </w:t>
      </w:r>
      <w:r w:rsidRPr="00AC7746">
        <w:t>институт</w:t>
      </w:r>
      <w:r w:rsidR="00363E0A" w:rsidRPr="00AC7746">
        <w:t xml:space="preserve"> </w:t>
      </w:r>
      <w:r w:rsidRPr="00AC7746">
        <w:t>финансовых</w:t>
      </w:r>
      <w:r w:rsidR="00363E0A" w:rsidRPr="00AC7746">
        <w:t xml:space="preserve"> </w:t>
      </w:r>
      <w:r w:rsidRPr="00AC7746">
        <w:t>накоплений,</w:t>
      </w:r>
      <w:r w:rsidR="00363E0A" w:rsidRPr="00AC7746">
        <w:t xml:space="preserve"> </w:t>
      </w:r>
      <w:r w:rsidRPr="00AC7746">
        <w:t>сбережений,</w:t>
      </w:r>
      <w:r w:rsidR="00363E0A" w:rsidRPr="00AC7746">
        <w:t xml:space="preserve"> </w:t>
      </w:r>
      <w:r w:rsidRPr="00AC7746">
        <w:t>инвестиций</w:t>
      </w:r>
      <w:r w:rsidR="00363E0A" w:rsidRPr="00AC7746">
        <w:t xml:space="preserve"> </w:t>
      </w:r>
      <w:r w:rsidRPr="00AC7746">
        <w:t>должен</w:t>
      </w:r>
      <w:r w:rsidR="00363E0A" w:rsidRPr="00AC7746">
        <w:t xml:space="preserve"> </w:t>
      </w:r>
      <w:r w:rsidRPr="00AC7746">
        <w:t>быть</w:t>
      </w:r>
      <w:r w:rsidR="00363E0A" w:rsidRPr="00AC7746">
        <w:t xml:space="preserve"> </w:t>
      </w:r>
      <w:r w:rsidRPr="00AC7746">
        <w:t>на</w:t>
      </w:r>
      <w:r w:rsidR="00363E0A" w:rsidRPr="00AC7746">
        <w:t xml:space="preserve"> </w:t>
      </w:r>
      <w:r w:rsidRPr="00AC7746">
        <w:t>своем</w:t>
      </w:r>
      <w:r w:rsidR="00363E0A" w:rsidRPr="00AC7746">
        <w:t xml:space="preserve"> </w:t>
      </w:r>
      <w:r w:rsidRPr="00AC7746">
        <w:t>месте,</w:t>
      </w:r>
      <w:r w:rsidR="00363E0A" w:rsidRPr="00AC7746">
        <w:t xml:space="preserve"> </w:t>
      </w:r>
      <w:r w:rsidRPr="00AC7746">
        <w:t>со</w:t>
      </w:r>
      <w:r w:rsidR="00363E0A" w:rsidRPr="00AC7746">
        <w:t xml:space="preserve"> </w:t>
      </w:r>
      <w:r w:rsidRPr="00AC7746">
        <w:t>своей</w:t>
      </w:r>
      <w:r w:rsidR="00363E0A" w:rsidRPr="00AC7746">
        <w:t xml:space="preserve"> </w:t>
      </w:r>
      <w:r w:rsidRPr="00AC7746">
        <w:t>целью.</w:t>
      </w:r>
      <w:r w:rsidR="00363E0A" w:rsidRPr="00AC7746">
        <w:t xml:space="preserve"> </w:t>
      </w:r>
      <w:r w:rsidRPr="00AC7746">
        <w:t>Пенсионные</w:t>
      </w:r>
      <w:r w:rsidR="00363E0A" w:rsidRPr="00AC7746">
        <w:t xml:space="preserve"> </w:t>
      </w:r>
      <w:r w:rsidRPr="00AC7746">
        <w:t>фонды</w:t>
      </w:r>
      <w:r w:rsidR="00363E0A" w:rsidRPr="00AC7746">
        <w:t xml:space="preserve"> </w:t>
      </w:r>
      <w:r w:rsidRPr="00AC7746">
        <w:t>для</w:t>
      </w:r>
      <w:r w:rsidR="00363E0A" w:rsidRPr="00AC7746">
        <w:t xml:space="preserve"> </w:t>
      </w:r>
      <w:r w:rsidRPr="00AC7746">
        <w:t>того</w:t>
      </w:r>
      <w:r w:rsidR="00363E0A" w:rsidRPr="00AC7746">
        <w:t xml:space="preserve"> </w:t>
      </w:r>
      <w:r w:rsidRPr="00AC7746">
        <w:t>и</w:t>
      </w:r>
      <w:r w:rsidR="00363E0A" w:rsidRPr="00AC7746">
        <w:t xml:space="preserve"> </w:t>
      </w:r>
      <w:r w:rsidRPr="00AC7746">
        <w:t>существуют,</w:t>
      </w:r>
      <w:r w:rsidR="00363E0A" w:rsidRPr="00AC7746">
        <w:t xml:space="preserve"> </w:t>
      </w:r>
      <w:r w:rsidRPr="00AC7746">
        <w:t>чтобы</w:t>
      </w:r>
      <w:r w:rsidR="00363E0A" w:rsidRPr="00AC7746">
        <w:t xml:space="preserve"> </w:t>
      </w:r>
      <w:r w:rsidRPr="00AC7746">
        <w:t>вы</w:t>
      </w:r>
      <w:r w:rsidR="00363E0A" w:rsidRPr="00AC7746">
        <w:t xml:space="preserve"> </w:t>
      </w:r>
      <w:r w:rsidRPr="00AC7746">
        <w:t>спокойно</w:t>
      </w:r>
      <w:r w:rsidR="00363E0A" w:rsidRPr="00AC7746">
        <w:t xml:space="preserve"> </w:t>
      </w:r>
      <w:r w:rsidRPr="00AC7746">
        <w:t>могли</w:t>
      </w:r>
      <w:r w:rsidR="00363E0A" w:rsidRPr="00AC7746">
        <w:t xml:space="preserve"> </w:t>
      </w:r>
      <w:r w:rsidRPr="00AC7746">
        <w:t>жить</w:t>
      </w:r>
      <w:r w:rsidR="00363E0A" w:rsidRPr="00AC7746">
        <w:t xml:space="preserve"> </w:t>
      </w:r>
      <w:r w:rsidRPr="00AC7746">
        <w:t>в</w:t>
      </w:r>
      <w:r w:rsidR="00363E0A" w:rsidRPr="00AC7746">
        <w:t xml:space="preserve"> </w:t>
      </w:r>
      <w:r w:rsidRPr="00AC7746">
        <w:t>будущем,</w:t>
      </w:r>
      <w:r w:rsidR="00363E0A" w:rsidRPr="00AC7746">
        <w:t xml:space="preserve"> </w:t>
      </w:r>
      <w:r w:rsidRPr="00AC7746">
        <w:t>и</w:t>
      </w:r>
      <w:r w:rsidR="00363E0A" w:rsidRPr="00AC7746">
        <w:t xml:space="preserve"> </w:t>
      </w:r>
      <w:r w:rsidRPr="00AC7746">
        <w:t>чтобы</w:t>
      </w:r>
      <w:r w:rsidR="00363E0A" w:rsidRPr="00AC7746">
        <w:t xml:space="preserve"> </w:t>
      </w:r>
      <w:r w:rsidRPr="00AC7746">
        <w:t>у</w:t>
      </w:r>
      <w:r w:rsidR="00363E0A" w:rsidRPr="00AC7746">
        <w:t xml:space="preserve"> </w:t>
      </w:r>
      <w:r w:rsidRPr="00AC7746">
        <w:t>вас</w:t>
      </w:r>
      <w:r w:rsidR="00363E0A" w:rsidRPr="00AC7746">
        <w:t xml:space="preserve"> </w:t>
      </w:r>
      <w:r w:rsidRPr="00AC7746">
        <w:t>был</w:t>
      </w:r>
      <w:r w:rsidR="00363E0A" w:rsidRPr="00AC7746">
        <w:t xml:space="preserve"> </w:t>
      </w:r>
      <w:r w:rsidRPr="00AC7746">
        <w:t>постоянный</w:t>
      </w:r>
      <w:r w:rsidR="00363E0A" w:rsidRPr="00AC7746">
        <w:t xml:space="preserve"> </w:t>
      </w:r>
      <w:r w:rsidRPr="00AC7746">
        <w:t>регулярный</w:t>
      </w:r>
      <w:r w:rsidR="00363E0A" w:rsidRPr="00AC7746">
        <w:t xml:space="preserve"> </w:t>
      </w:r>
      <w:r w:rsidRPr="00AC7746">
        <w:t>доход.</w:t>
      </w:r>
    </w:p>
    <w:p w:rsidR="00A13FC0" w:rsidRPr="00AC7746" w:rsidRDefault="00A13FC0" w:rsidP="00A13FC0">
      <w:r w:rsidRPr="00AC7746">
        <w:t>И:</w:t>
      </w:r>
      <w:r w:rsidR="00363E0A" w:rsidRPr="00AC7746">
        <w:t xml:space="preserve"> </w:t>
      </w:r>
      <w:r w:rsidRPr="00AC7746">
        <w:t>А</w:t>
      </w:r>
      <w:r w:rsidR="00363E0A" w:rsidRPr="00AC7746">
        <w:t xml:space="preserve"> </w:t>
      </w:r>
      <w:r w:rsidRPr="00AC7746">
        <w:t>почему</w:t>
      </w:r>
      <w:r w:rsidR="00363E0A" w:rsidRPr="00AC7746">
        <w:t xml:space="preserve"> </w:t>
      </w:r>
      <w:r w:rsidRPr="00AC7746">
        <w:t>не</w:t>
      </w:r>
      <w:r w:rsidR="00363E0A" w:rsidRPr="00AC7746">
        <w:t xml:space="preserve"> </w:t>
      </w:r>
      <w:r w:rsidRPr="00AC7746">
        <w:t>покупка</w:t>
      </w:r>
      <w:r w:rsidR="00363E0A" w:rsidRPr="00AC7746">
        <w:t xml:space="preserve"> </w:t>
      </w:r>
      <w:r w:rsidRPr="00AC7746">
        <w:t>аннуитета</w:t>
      </w:r>
      <w:r w:rsidR="00363E0A" w:rsidRPr="00AC7746">
        <w:t xml:space="preserve"> </w:t>
      </w:r>
      <w:r w:rsidRPr="00AC7746">
        <w:t>у</w:t>
      </w:r>
      <w:r w:rsidR="00363E0A" w:rsidRPr="00AC7746">
        <w:t xml:space="preserve"> </w:t>
      </w:r>
      <w:r w:rsidRPr="00AC7746">
        <w:t>страховой</w:t>
      </w:r>
      <w:r w:rsidR="00363E0A" w:rsidRPr="00AC7746">
        <w:t xml:space="preserve"> </w:t>
      </w:r>
      <w:r w:rsidRPr="00AC7746">
        <w:t>компании,</w:t>
      </w:r>
      <w:r w:rsidR="00363E0A" w:rsidRPr="00AC7746">
        <w:t xml:space="preserve"> </w:t>
      </w:r>
      <w:r w:rsidRPr="00AC7746">
        <w:t>например?</w:t>
      </w:r>
      <w:r w:rsidR="00363E0A" w:rsidRPr="00AC7746">
        <w:t xml:space="preserve"> </w:t>
      </w:r>
      <w:r w:rsidRPr="00AC7746">
        <w:t>Чем</w:t>
      </w:r>
      <w:r w:rsidR="00363E0A" w:rsidRPr="00AC7746">
        <w:t xml:space="preserve"> </w:t>
      </w:r>
      <w:r w:rsidRPr="00AC7746">
        <w:t>лучше</w:t>
      </w:r>
      <w:r w:rsidR="00363E0A" w:rsidRPr="00AC7746">
        <w:t xml:space="preserve"> </w:t>
      </w:r>
      <w:r w:rsidRPr="00AC7746">
        <w:t>негосударственный</w:t>
      </w:r>
      <w:r w:rsidR="00363E0A" w:rsidRPr="00AC7746">
        <w:t xml:space="preserve"> </w:t>
      </w:r>
      <w:r w:rsidRPr="00AC7746">
        <w:t>пенсионный</w:t>
      </w:r>
      <w:r w:rsidR="00363E0A" w:rsidRPr="00AC7746">
        <w:t xml:space="preserve"> </w:t>
      </w:r>
      <w:r w:rsidRPr="00AC7746">
        <w:t>фонд?</w:t>
      </w:r>
    </w:p>
    <w:p w:rsidR="00A13FC0" w:rsidRPr="00AC7746" w:rsidRDefault="00A13FC0" w:rsidP="00A13FC0">
      <w:r w:rsidRPr="00AC7746">
        <w:t>Г:</w:t>
      </w:r>
      <w:r w:rsidR="00363E0A" w:rsidRPr="00AC7746">
        <w:t xml:space="preserve"> </w:t>
      </w:r>
      <w:r w:rsidRPr="00AC7746">
        <w:t>Сегодня</w:t>
      </w:r>
      <w:r w:rsidR="00363E0A" w:rsidRPr="00AC7746">
        <w:t xml:space="preserve"> </w:t>
      </w:r>
      <w:r w:rsidRPr="00AC7746">
        <w:t>продукт</w:t>
      </w:r>
      <w:r w:rsidR="00363E0A" w:rsidRPr="00AC7746">
        <w:t xml:space="preserve"> </w:t>
      </w:r>
      <w:r w:rsidRPr="00AC7746">
        <w:t>НПФ</w:t>
      </w:r>
      <w:r w:rsidR="00363E0A" w:rsidRPr="00AC7746">
        <w:t xml:space="preserve"> </w:t>
      </w:r>
      <w:r w:rsidRPr="00AC7746">
        <w:t>для</w:t>
      </w:r>
      <w:r w:rsidR="00363E0A" w:rsidRPr="00AC7746">
        <w:t xml:space="preserve"> </w:t>
      </w:r>
      <w:r w:rsidRPr="00AC7746">
        <w:t>клиента</w:t>
      </w:r>
      <w:r w:rsidR="00363E0A" w:rsidRPr="00AC7746">
        <w:t xml:space="preserve"> </w:t>
      </w:r>
      <w:r w:rsidRPr="00AC7746">
        <w:t>дешевле,</w:t>
      </w:r>
      <w:r w:rsidR="00363E0A" w:rsidRPr="00AC7746">
        <w:t xml:space="preserve"> </w:t>
      </w:r>
      <w:r w:rsidRPr="00AC7746">
        <w:t>при</w:t>
      </w:r>
      <w:r w:rsidR="00363E0A" w:rsidRPr="00AC7746">
        <w:t xml:space="preserve"> </w:t>
      </w:r>
      <w:r w:rsidRPr="00AC7746">
        <w:t>этом</w:t>
      </w:r>
      <w:r w:rsidR="00363E0A" w:rsidRPr="00AC7746">
        <w:t xml:space="preserve"> </w:t>
      </w:r>
      <w:r w:rsidRPr="00AC7746">
        <w:t>однозначно</w:t>
      </w:r>
      <w:r w:rsidR="00363E0A" w:rsidRPr="00AC7746">
        <w:t xml:space="preserve"> </w:t>
      </w:r>
      <w:r w:rsidRPr="00AC7746">
        <w:t>дешевле.</w:t>
      </w:r>
      <w:r w:rsidR="00363E0A" w:rsidRPr="00AC7746">
        <w:t xml:space="preserve"> </w:t>
      </w:r>
      <w:r w:rsidRPr="00AC7746">
        <w:t>Второе,</w:t>
      </w:r>
      <w:r w:rsidR="00363E0A" w:rsidRPr="00AC7746">
        <w:t xml:space="preserve"> </w:t>
      </w:r>
      <w:r w:rsidRPr="00AC7746">
        <w:t>страховые</w:t>
      </w:r>
      <w:r w:rsidR="00363E0A" w:rsidRPr="00AC7746">
        <w:t xml:space="preserve"> </w:t>
      </w:r>
      <w:r w:rsidRPr="00AC7746">
        <w:t>компании</w:t>
      </w:r>
      <w:r w:rsidR="00363E0A" w:rsidRPr="00AC7746">
        <w:t xml:space="preserve"> </w:t>
      </w:r>
      <w:r w:rsidRPr="00AC7746">
        <w:t>такие</w:t>
      </w:r>
      <w:r w:rsidR="00363E0A" w:rsidRPr="00AC7746">
        <w:t xml:space="preserve"> </w:t>
      </w:r>
      <w:r w:rsidRPr="00AC7746">
        <w:t>сроки</w:t>
      </w:r>
      <w:r w:rsidR="00363E0A" w:rsidRPr="00AC7746">
        <w:t xml:space="preserve"> </w:t>
      </w:r>
      <w:r w:rsidRPr="00AC7746">
        <w:t>выплат</w:t>
      </w:r>
      <w:r w:rsidR="00363E0A" w:rsidRPr="00AC7746">
        <w:t xml:space="preserve"> </w:t>
      </w:r>
      <w:r w:rsidRPr="00AC7746">
        <w:t>как</w:t>
      </w:r>
      <w:r w:rsidR="00363E0A" w:rsidRPr="00AC7746">
        <w:t xml:space="preserve"> </w:t>
      </w:r>
      <w:r w:rsidRPr="00AC7746">
        <w:t>пенсионные</w:t>
      </w:r>
      <w:r w:rsidR="00363E0A" w:rsidRPr="00AC7746">
        <w:t xml:space="preserve"> </w:t>
      </w:r>
      <w:r w:rsidRPr="00AC7746">
        <w:t>фонды</w:t>
      </w:r>
      <w:r w:rsidR="00363E0A" w:rsidRPr="00AC7746">
        <w:t xml:space="preserve"> </w:t>
      </w:r>
      <w:r w:rsidRPr="00AC7746">
        <w:t>не</w:t>
      </w:r>
      <w:r w:rsidR="00363E0A" w:rsidRPr="00AC7746">
        <w:t xml:space="preserve"> </w:t>
      </w:r>
      <w:r w:rsidRPr="00AC7746">
        <w:t>предлагают.</w:t>
      </w:r>
      <w:r w:rsidR="00363E0A" w:rsidRPr="00AC7746">
        <w:t xml:space="preserve"> </w:t>
      </w:r>
      <w:r w:rsidRPr="00AC7746">
        <w:t>Ну</w:t>
      </w:r>
      <w:r w:rsidR="00363E0A" w:rsidRPr="00AC7746">
        <w:t xml:space="preserve"> </w:t>
      </w:r>
      <w:r w:rsidRPr="00AC7746">
        <w:t>и</w:t>
      </w:r>
      <w:r w:rsidR="00363E0A" w:rsidRPr="00AC7746">
        <w:t xml:space="preserve"> </w:t>
      </w:r>
      <w:r w:rsidRPr="00AC7746">
        <w:t>третье,</w:t>
      </w:r>
      <w:r w:rsidR="00363E0A" w:rsidRPr="00AC7746">
        <w:t xml:space="preserve"> </w:t>
      </w:r>
      <w:r w:rsidRPr="00AC7746">
        <w:t>средства</w:t>
      </w:r>
      <w:r w:rsidR="00363E0A" w:rsidRPr="00AC7746">
        <w:t xml:space="preserve"> </w:t>
      </w:r>
      <w:r w:rsidRPr="00AC7746">
        <w:t>граждан</w:t>
      </w:r>
      <w:r w:rsidR="00363E0A" w:rsidRPr="00AC7746">
        <w:t xml:space="preserve"> </w:t>
      </w:r>
      <w:r w:rsidRPr="00AC7746">
        <w:t>в</w:t>
      </w:r>
      <w:r w:rsidR="00363E0A" w:rsidRPr="00AC7746">
        <w:t xml:space="preserve"> </w:t>
      </w:r>
      <w:r w:rsidRPr="00AC7746">
        <w:t>пенсионных</w:t>
      </w:r>
      <w:r w:rsidR="00363E0A" w:rsidRPr="00AC7746">
        <w:t xml:space="preserve"> </w:t>
      </w:r>
      <w:r w:rsidRPr="00AC7746">
        <w:t>фондах</w:t>
      </w:r>
      <w:r w:rsidR="00363E0A" w:rsidRPr="00AC7746">
        <w:t xml:space="preserve"> </w:t>
      </w:r>
      <w:r w:rsidRPr="00AC7746">
        <w:t>гарантированы</w:t>
      </w:r>
      <w:r w:rsidR="00363E0A" w:rsidRPr="00AC7746">
        <w:t xml:space="preserve"> </w:t>
      </w:r>
      <w:r w:rsidRPr="00AC7746">
        <w:t>государством</w:t>
      </w:r>
      <w:r w:rsidR="00363E0A" w:rsidRPr="00AC7746">
        <w:t xml:space="preserve"> </w:t>
      </w:r>
      <w:r w:rsidRPr="00AC7746">
        <w:t>-</w:t>
      </w:r>
      <w:r w:rsidR="00363E0A" w:rsidRPr="00AC7746">
        <w:t xml:space="preserve"> </w:t>
      </w:r>
      <w:r w:rsidRPr="00AC7746">
        <w:t>в</w:t>
      </w:r>
      <w:r w:rsidR="00363E0A" w:rsidRPr="00AC7746">
        <w:t xml:space="preserve"> </w:t>
      </w:r>
      <w:r w:rsidRPr="00AC7746">
        <w:t>Агентстве</w:t>
      </w:r>
      <w:r w:rsidR="00363E0A" w:rsidRPr="00AC7746">
        <w:t xml:space="preserve"> </w:t>
      </w:r>
      <w:r w:rsidRPr="00AC7746">
        <w:t>по</w:t>
      </w:r>
      <w:r w:rsidR="00363E0A" w:rsidRPr="00AC7746">
        <w:t xml:space="preserve"> </w:t>
      </w:r>
      <w:r w:rsidRPr="00AC7746">
        <w:t>страхованию</w:t>
      </w:r>
      <w:r w:rsidR="00363E0A" w:rsidRPr="00AC7746">
        <w:t xml:space="preserve"> </w:t>
      </w:r>
      <w:r w:rsidRPr="00AC7746">
        <w:t>вкладов</w:t>
      </w:r>
      <w:r w:rsidR="00363E0A" w:rsidRPr="00AC7746">
        <w:t xml:space="preserve"> </w:t>
      </w:r>
      <w:r w:rsidRPr="00AC7746">
        <w:t>(АСВ),</w:t>
      </w:r>
      <w:r w:rsidR="00363E0A" w:rsidRPr="00AC7746">
        <w:t xml:space="preserve"> </w:t>
      </w:r>
      <w:r w:rsidRPr="00AC7746">
        <w:t>в</w:t>
      </w:r>
      <w:r w:rsidR="00363E0A" w:rsidRPr="00AC7746">
        <w:t xml:space="preserve"> </w:t>
      </w:r>
      <w:r w:rsidRPr="00AC7746">
        <w:t>отличие</w:t>
      </w:r>
      <w:r w:rsidR="00363E0A" w:rsidRPr="00AC7746">
        <w:t xml:space="preserve"> </w:t>
      </w:r>
      <w:r w:rsidRPr="00AC7746">
        <w:t>от</w:t>
      </w:r>
      <w:r w:rsidR="00363E0A" w:rsidRPr="00AC7746">
        <w:t xml:space="preserve"> </w:t>
      </w:r>
      <w:r w:rsidRPr="00AC7746">
        <w:t>таковых</w:t>
      </w:r>
      <w:r w:rsidR="00363E0A" w:rsidRPr="00AC7746">
        <w:t xml:space="preserve"> </w:t>
      </w:r>
      <w:r w:rsidRPr="00AC7746">
        <w:t>в</w:t>
      </w:r>
      <w:r w:rsidR="00363E0A" w:rsidRPr="00AC7746">
        <w:t xml:space="preserve"> </w:t>
      </w:r>
      <w:r w:rsidRPr="00AC7746">
        <w:t>страховых</w:t>
      </w:r>
      <w:r w:rsidR="00363E0A" w:rsidRPr="00AC7746">
        <w:t xml:space="preserve"> </w:t>
      </w:r>
      <w:r w:rsidRPr="00AC7746">
        <w:t>компаниях.</w:t>
      </w:r>
    </w:p>
    <w:p w:rsidR="00A13FC0" w:rsidRPr="00AC7746" w:rsidRDefault="00742486" w:rsidP="00A13FC0">
      <w:r w:rsidRPr="00AC7746">
        <w:t>«СУММА ГАРАНТИРОВАНИЯ НПО - ПРОДУКТ КОМПРОМИССА МЕЖДУ «МОЖНО» И «НУЖНО»</w:t>
      </w:r>
    </w:p>
    <w:p w:rsidR="00A13FC0" w:rsidRPr="00AC7746" w:rsidRDefault="00A13FC0" w:rsidP="00A13FC0">
      <w:r w:rsidRPr="00AC7746">
        <w:t>И:</w:t>
      </w:r>
      <w:r w:rsidR="00363E0A" w:rsidRPr="00AC7746">
        <w:t xml:space="preserve"> </w:t>
      </w:r>
      <w:r w:rsidRPr="00AC7746">
        <w:t>Да,</w:t>
      </w:r>
      <w:r w:rsidR="00363E0A" w:rsidRPr="00AC7746">
        <w:t xml:space="preserve"> </w:t>
      </w:r>
      <w:r w:rsidRPr="00AC7746">
        <w:t>прошлый</w:t>
      </w:r>
      <w:r w:rsidR="00363E0A" w:rsidRPr="00AC7746">
        <w:t xml:space="preserve"> </w:t>
      </w:r>
      <w:r w:rsidRPr="00AC7746">
        <w:t>год</w:t>
      </w:r>
      <w:r w:rsidR="00363E0A" w:rsidRPr="00AC7746">
        <w:t xml:space="preserve"> </w:t>
      </w:r>
      <w:r w:rsidRPr="00AC7746">
        <w:t>был</w:t>
      </w:r>
      <w:r w:rsidR="00363E0A" w:rsidRPr="00AC7746">
        <w:t xml:space="preserve"> </w:t>
      </w:r>
      <w:r w:rsidRPr="00AC7746">
        <w:t>достаточно</w:t>
      </w:r>
      <w:r w:rsidR="00363E0A" w:rsidRPr="00AC7746">
        <w:t xml:space="preserve"> </w:t>
      </w:r>
      <w:r w:rsidRPr="00AC7746">
        <w:t>насыщенным,</w:t>
      </w:r>
      <w:r w:rsidR="00363E0A" w:rsidRPr="00AC7746">
        <w:t xml:space="preserve"> </w:t>
      </w:r>
      <w:r w:rsidRPr="00AC7746">
        <w:t>и</w:t>
      </w:r>
      <w:r w:rsidR="00363E0A" w:rsidRPr="00AC7746">
        <w:t xml:space="preserve"> </w:t>
      </w:r>
      <w:r w:rsidRPr="00AC7746">
        <w:t>как-то</w:t>
      </w:r>
      <w:r w:rsidR="00363E0A" w:rsidRPr="00AC7746">
        <w:t xml:space="preserve"> </w:t>
      </w:r>
      <w:r w:rsidRPr="00AC7746">
        <w:t>не</w:t>
      </w:r>
      <w:r w:rsidR="00363E0A" w:rsidRPr="00AC7746">
        <w:t xml:space="preserve"> </w:t>
      </w:r>
      <w:r w:rsidRPr="00AC7746">
        <w:t>очень</w:t>
      </w:r>
      <w:r w:rsidR="00363E0A" w:rsidRPr="00AC7746">
        <w:t xml:space="preserve"> </w:t>
      </w:r>
      <w:r w:rsidRPr="00AC7746">
        <w:t>обратили</w:t>
      </w:r>
      <w:r w:rsidR="00363E0A" w:rsidRPr="00AC7746">
        <w:t xml:space="preserve"> </w:t>
      </w:r>
      <w:r w:rsidRPr="00AC7746">
        <w:t>внимание</w:t>
      </w:r>
      <w:r w:rsidR="00363E0A" w:rsidRPr="00AC7746">
        <w:t xml:space="preserve"> </w:t>
      </w:r>
      <w:r w:rsidRPr="00AC7746">
        <w:t>на</w:t>
      </w:r>
      <w:r w:rsidR="00363E0A" w:rsidRPr="00AC7746">
        <w:t xml:space="preserve"> </w:t>
      </w:r>
      <w:r w:rsidRPr="00AC7746">
        <w:t>то,</w:t>
      </w:r>
      <w:r w:rsidR="00363E0A" w:rsidRPr="00AC7746">
        <w:t xml:space="preserve"> </w:t>
      </w:r>
      <w:r w:rsidRPr="00AC7746">
        <w:t>что</w:t>
      </w:r>
      <w:r w:rsidR="00363E0A" w:rsidRPr="00AC7746">
        <w:t xml:space="preserve"> </w:t>
      </w:r>
      <w:r w:rsidRPr="00AC7746">
        <w:t>тогда</w:t>
      </w:r>
      <w:r w:rsidR="00363E0A" w:rsidRPr="00AC7746">
        <w:t xml:space="preserve"> </w:t>
      </w:r>
      <w:r w:rsidRPr="00AC7746">
        <w:t>было</w:t>
      </w:r>
      <w:r w:rsidR="00363E0A" w:rsidRPr="00AC7746">
        <w:t xml:space="preserve"> </w:t>
      </w:r>
      <w:r w:rsidRPr="00AC7746">
        <w:t>подготовлено</w:t>
      </w:r>
      <w:r w:rsidR="00363E0A" w:rsidRPr="00AC7746">
        <w:t xml:space="preserve"> </w:t>
      </w:r>
      <w:r w:rsidRPr="00AC7746">
        <w:t>введение</w:t>
      </w:r>
      <w:r w:rsidR="00363E0A" w:rsidRPr="00AC7746">
        <w:t xml:space="preserve"> </w:t>
      </w:r>
      <w:r w:rsidRPr="00AC7746">
        <w:t>системы</w:t>
      </w:r>
      <w:r w:rsidR="00363E0A" w:rsidRPr="00AC7746">
        <w:t xml:space="preserve"> </w:t>
      </w:r>
      <w:r w:rsidRPr="00AC7746">
        <w:t>гарантирования</w:t>
      </w:r>
      <w:r w:rsidR="00363E0A" w:rsidRPr="00AC7746">
        <w:t xml:space="preserve"> </w:t>
      </w:r>
      <w:r w:rsidRPr="00AC7746">
        <w:t>для</w:t>
      </w:r>
      <w:r w:rsidR="00363E0A" w:rsidRPr="00AC7746">
        <w:t xml:space="preserve"> </w:t>
      </w:r>
      <w:r w:rsidRPr="00AC7746">
        <w:t>добровольных</w:t>
      </w:r>
      <w:r w:rsidR="00363E0A" w:rsidRPr="00AC7746">
        <w:t xml:space="preserve"> </w:t>
      </w:r>
      <w:r w:rsidRPr="00AC7746">
        <w:t>пенсионных</w:t>
      </w:r>
      <w:r w:rsidR="00363E0A" w:rsidRPr="00AC7746">
        <w:t xml:space="preserve"> </w:t>
      </w:r>
      <w:r w:rsidRPr="00AC7746">
        <w:t>программ</w:t>
      </w:r>
      <w:r w:rsidR="00363E0A" w:rsidRPr="00AC7746">
        <w:t xml:space="preserve"> </w:t>
      </w:r>
      <w:r w:rsidRPr="00AC7746">
        <w:t>(так</w:t>
      </w:r>
      <w:r w:rsidR="00363E0A" w:rsidRPr="00AC7746">
        <w:t xml:space="preserve"> </w:t>
      </w:r>
      <w:r w:rsidRPr="00AC7746">
        <w:t>называемого</w:t>
      </w:r>
      <w:r w:rsidR="00363E0A" w:rsidRPr="00AC7746">
        <w:t xml:space="preserve"> </w:t>
      </w:r>
      <w:r w:rsidRPr="00AC7746">
        <w:t>негосударственного</w:t>
      </w:r>
      <w:r w:rsidR="00363E0A" w:rsidRPr="00AC7746">
        <w:t xml:space="preserve"> </w:t>
      </w:r>
      <w:r w:rsidRPr="00AC7746">
        <w:t>пенсионного</w:t>
      </w:r>
      <w:r w:rsidR="00363E0A" w:rsidRPr="00AC7746">
        <w:t xml:space="preserve"> </w:t>
      </w:r>
      <w:r w:rsidRPr="00AC7746">
        <w:t>обеспечения,</w:t>
      </w:r>
      <w:r w:rsidR="00363E0A" w:rsidRPr="00AC7746">
        <w:t xml:space="preserve"> </w:t>
      </w:r>
      <w:r w:rsidRPr="00AC7746">
        <w:t>НПО),</w:t>
      </w:r>
      <w:r w:rsidR="00363E0A" w:rsidRPr="00AC7746">
        <w:t xml:space="preserve"> </w:t>
      </w:r>
      <w:r w:rsidRPr="00AC7746">
        <w:t>которая</w:t>
      </w:r>
      <w:r w:rsidR="00363E0A" w:rsidRPr="00AC7746">
        <w:t xml:space="preserve"> </w:t>
      </w:r>
      <w:r w:rsidRPr="00AC7746">
        <w:t>начала</w:t>
      </w:r>
      <w:r w:rsidR="00363E0A" w:rsidRPr="00AC7746">
        <w:t xml:space="preserve"> </w:t>
      </w:r>
      <w:r w:rsidRPr="00AC7746">
        <w:t>действовать</w:t>
      </w:r>
      <w:r w:rsidR="00363E0A" w:rsidRPr="00AC7746">
        <w:t xml:space="preserve"> </w:t>
      </w:r>
      <w:r w:rsidRPr="00AC7746">
        <w:t>с</w:t>
      </w:r>
      <w:r w:rsidR="00363E0A" w:rsidRPr="00AC7746">
        <w:t xml:space="preserve"> </w:t>
      </w:r>
      <w:r w:rsidRPr="00AC7746">
        <w:t>января</w:t>
      </w:r>
      <w:r w:rsidR="00363E0A" w:rsidRPr="00AC7746">
        <w:t xml:space="preserve"> </w:t>
      </w:r>
      <w:r w:rsidRPr="00AC7746">
        <w:t>этого</w:t>
      </w:r>
      <w:r w:rsidR="00363E0A" w:rsidRPr="00AC7746">
        <w:t xml:space="preserve"> </w:t>
      </w:r>
      <w:r w:rsidRPr="00AC7746">
        <w:t>года.</w:t>
      </w:r>
      <w:r w:rsidR="00363E0A" w:rsidRPr="00AC7746">
        <w:t xml:space="preserve"> </w:t>
      </w:r>
      <w:r w:rsidRPr="00AC7746">
        <w:t>Хотелось</w:t>
      </w:r>
      <w:r w:rsidR="00363E0A" w:rsidRPr="00AC7746">
        <w:t xml:space="preserve"> </w:t>
      </w:r>
      <w:r w:rsidRPr="00AC7746">
        <w:t>бы</w:t>
      </w:r>
      <w:r w:rsidR="00363E0A" w:rsidRPr="00AC7746">
        <w:t xml:space="preserve"> </w:t>
      </w:r>
      <w:r w:rsidRPr="00AC7746">
        <w:t>спросить</w:t>
      </w:r>
      <w:r w:rsidR="00363E0A" w:rsidRPr="00AC7746">
        <w:t xml:space="preserve"> </w:t>
      </w:r>
      <w:r w:rsidRPr="00AC7746">
        <w:t>вас,</w:t>
      </w:r>
      <w:r w:rsidR="00363E0A" w:rsidRPr="00AC7746">
        <w:t xml:space="preserve"> </w:t>
      </w:r>
      <w:r w:rsidRPr="00AC7746">
        <w:t>как</w:t>
      </w:r>
      <w:r w:rsidR="00363E0A" w:rsidRPr="00AC7746">
        <w:t xml:space="preserve"> </w:t>
      </w:r>
      <w:r w:rsidRPr="00AC7746">
        <w:t>председателя</w:t>
      </w:r>
      <w:r w:rsidR="00363E0A" w:rsidRPr="00AC7746">
        <w:t xml:space="preserve"> </w:t>
      </w:r>
      <w:r w:rsidRPr="00AC7746">
        <w:t>стратегического</w:t>
      </w:r>
      <w:r w:rsidR="00363E0A" w:rsidRPr="00AC7746">
        <w:t xml:space="preserve"> </w:t>
      </w:r>
      <w:r w:rsidRPr="00AC7746">
        <w:t>комитета</w:t>
      </w:r>
      <w:r w:rsidR="00363E0A" w:rsidRPr="00AC7746">
        <w:t xml:space="preserve"> </w:t>
      </w:r>
      <w:r w:rsidRPr="00AC7746">
        <w:t>отраслевой</w:t>
      </w:r>
      <w:r w:rsidR="00363E0A" w:rsidRPr="00AC7746">
        <w:t xml:space="preserve"> </w:t>
      </w:r>
      <w:r w:rsidRPr="00AC7746">
        <w:t>пенсионной</w:t>
      </w:r>
      <w:r w:rsidR="00363E0A" w:rsidRPr="00AC7746">
        <w:t xml:space="preserve"> </w:t>
      </w:r>
      <w:r w:rsidRPr="00AC7746">
        <w:t>ассоциации,</w:t>
      </w:r>
      <w:r w:rsidR="00363E0A" w:rsidRPr="00AC7746">
        <w:t xml:space="preserve"> </w:t>
      </w:r>
      <w:r w:rsidRPr="00AC7746">
        <w:t>саморегулируемой</w:t>
      </w:r>
      <w:r w:rsidR="00363E0A" w:rsidRPr="00AC7746">
        <w:t xml:space="preserve"> </w:t>
      </w:r>
      <w:r w:rsidRPr="00AC7746">
        <w:t>организации</w:t>
      </w:r>
      <w:r w:rsidR="00363E0A" w:rsidRPr="00AC7746">
        <w:t xml:space="preserve"> </w:t>
      </w:r>
      <w:r w:rsidRPr="00AC7746">
        <w:t>(СРО)</w:t>
      </w:r>
      <w:r w:rsidR="00363E0A" w:rsidRPr="00AC7746">
        <w:t xml:space="preserve"> </w:t>
      </w:r>
      <w:r w:rsidRPr="00AC7746">
        <w:t>НАПФ,</w:t>
      </w:r>
      <w:r w:rsidR="00363E0A" w:rsidRPr="00AC7746">
        <w:t xml:space="preserve"> </w:t>
      </w:r>
      <w:r w:rsidRPr="00AC7746">
        <w:t>который</w:t>
      </w:r>
      <w:r w:rsidR="00363E0A" w:rsidRPr="00AC7746">
        <w:t xml:space="preserve"> </w:t>
      </w:r>
      <w:r w:rsidRPr="00AC7746">
        <w:t>в</w:t>
      </w:r>
      <w:r w:rsidR="00363E0A" w:rsidRPr="00AC7746">
        <w:t xml:space="preserve"> </w:t>
      </w:r>
      <w:r w:rsidRPr="00AC7746">
        <w:t>частности</w:t>
      </w:r>
      <w:r w:rsidR="00363E0A" w:rsidRPr="00AC7746">
        <w:t xml:space="preserve"> </w:t>
      </w:r>
      <w:r w:rsidRPr="00AC7746">
        <w:t>занимается,</w:t>
      </w:r>
      <w:r w:rsidR="00363E0A" w:rsidRPr="00AC7746">
        <w:t xml:space="preserve"> </w:t>
      </w:r>
      <w:r w:rsidRPr="00AC7746">
        <w:t>разработкой</w:t>
      </w:r>
      <w:r w:rsidR="00363E0A" w:rsidRPr="00AC7746">
        <w:t xml:space="preserve"> </w:t>
      </w:r>
      <w:r w:rsidRPr="00AC7746">
        <w:t>подобных</w:t>
      </w:r>
      <w:r w:rsidR="00363E0A" w:rsidRPr="00AC7746">
        <w:t xml:space="preserve"> </w:t>
      </w:r>
      <w:r w:rsidRPr="00AC7746">
        <w:t>инициатив,</w:t>
      </w:r>
      <w:r w:rsidR="00363E0A" w:rsidRPr="00AC7746">
        <w:t xml:space="preserve"> </w:t>
      </w:r>
      <w:r w:rsidRPr="00AC7746">
        <w:t>почему</w:t>
      </w:r>
      <w:r w:rsidR="00363E0A" w:rsidRPr="00AC7746">
        <w:t xml:space="preserve"> </w:t>
      </w:r>
      <w:r w:rsidRPr="00AC7746">
        <w:t>такая</w:t>
      </w:r>
      <w:r w:rsidR="00363E0A" w:rsidRPr="00AC7746">
        <w:t xml:space="preserve"> </w:t>
      </w:r>
      <w:r w:rsidRPr="00AC7746">
        <w:t>сумма</w:t>
      </w:r>
      <w:r w:rsidR="00363E0A" w:rsidRPr="00AC7746">
        <w:t xml:space="preserve"> </w:t>
      </w:r>
      <w:r w:rsidRPr="00AC7746">
        <w:t>гарантирования</w:t>
      </w:r>
      <w:r w:rsidR="00363E0A" w:rsidRPr="00AC7746">
        <w:t xml:space="preserve"> </w:t>
      </w:r>
      <w:r w:rsidRPr="00AC7746">
        <w:t>-</w:t>
      </w:r>
      <w:r w:rsidR="00363E0A" w:rsidRPr="00AC7746">
        <w:t xml:space="preserve"> </w:t>
      </w:r>
      <w:r w:rsidRPr="00AC7746">
        <w:t>2,8</w:t>
      </w:r>
      <w:r w:rsidR="00363E0A" w:rsidRPr="00AC7746">
        <w:t xml:space="preserve"> </w:t>
      </w:r>
      <w:r w:rsidRPr="00AC7746">
        <w:t>млн</w:t>
      </w:r>
      <w:r w:rsidR="00363E0A" w:rsidRPr="00AC7746">
        <w:t xml:space="preserve"> </w:t>
      </w:r>
      <w:r w:rsidRPr="00AC7746">
        <w:t>рублей?</w:t>
      </w:r>
      <w:r w:rsidR="00363E0A" w:rsidRPr="00AC7746">
        <w:t xml:space="preserve"> </w:t>
      </w:r>
      <w:r w:rsidRPr="00AC7746">
        <w:t>У</w:t>
      </w:r>
      <w:r w:rsidR="00363E0A" w:rsidRPr="00AC7746">
        <w:t xml:space="preserve"> </w:t>
      </w:r>
      <w:r w:rsidRPr="00AC7746">
        <w:t>нас</w:t>
      </w:r>
      <w:r w:rsidR="00363E0A" w:rsidRPr="00AC7746">
        <w:t xml:space="preserve"> </w:t>
      </w:r>
      <w:r w:rsidRPr="00AC7746">
        <w:t>же</w:t>
      </w:r>
      <w:r w:rsidR="00363E0A" w:rsidRPr="00AC7746">
        <w:t xml:space="preserve"> </w:t>
      </w:r>
      <w:r w:rsidRPr="00AC7746">
        <w:t>на</w:t>
      </w:r>
      <w:r w:rsidR="00363E0A" w:rsidRPr="00AC7746">
        <w:t xml:space="preserve"> </w:t>
      </w:r>
      <w:r w:rsidRPr="00AC7746">
        <w:t>самом</w:t>
      </w:r>
      <w:r w:rsidR="00363E0A" w:rsidRPr="00AC7746">
        <w:t xml:space="preserve"> </w:t>
      </w:r>
      <w:r w:rsidRPr="00AC7746">
        <w:t>деле</w:t>
      </w:r>
      <w:r w:rsidR="00363E0A" w:rsidRPr="00AC7746">
        <w:t xml:space="preserve"> </w:t>
      </w:r>
      <w:r w:rsidRPr="00AC7746">
        <w:t>средний</w:t>
      </w:r>
      <w:r w:rsidR="00363E0A" w:rsidRPr="00AC7746">
        <w:t xml:space="preserve"> </w:t>
      </w:r>
      <w:r w:rsidRPr="00AC7746">
        <w:t>счет</w:t>
      </w:r>
      <w:r w:rsidR="00363E0A" w:rsidRPr="00AC7746">
        <w:t xml:space="preserve"> </w:t>
      </w:r>
      <w:r w:rsidRPr="00AC7746">
        <w:t>участника</w:t>
      </w:r>
      <w:r w:rsidR="00363E0A" w:rsidRPr="00AC7746">
        <w:t xml:space="preserve"> </w:t>
      </w:r>
      <w:r w:rsidRPr="00AC7746">
        <w:t>НПО</w:t>
      </w:r>
      <w:r w:rsidR="00363E0A" w:rsidRPr="00AC7746">
        <w:t xml:space="preserve"> </w:t>
      </w:r>
      <w:r w:rsidRPr="00AC7746">
        <w:t>составляет</w:t>
      </w:r>
      <w:r w:rsidR="00363E0A" w:rsidRPr="00AC7746">
        <w:t xml:space="preserve"> </w:t>
      </w:r>
      <w:r w:rsidRPr="00AC7746">
        <w:t>порядка</w:t>
      </w:r>
      <w:r w:rsidR="00363E0A" w:rsidRPr="00AC7746">
        <w:t xml:space="preserve"> </w:t>
      </w:r>
      <w:r w:rsidRPr="00AC7746">
        <w:t>200</w:t>
      </w:r>
      <w:r w:rsidR="00363E0A" w:rsidRPr="00AC7746">
        <w:t xml:space="preserve"> </w:t>
      </w:r>
      <w:r w:rsidRPr="00AC7746">
        <w:t>тысяч</w:t>
      </w:r>
      <w:r w:rsidR="00363E0A" w:rsidRPr="00AC7746">
        <w:t xml:space="preserve"> </w:t>
      </w:r>
      <w:r w:rsidRPr="00AC7746">
        <w:t>рублей</w:t>
      </w:r>
    </w:p>
    <w:p w:rsidR="00A13FC0" w:rsidRPr="00AC7746" w:rsidRDefault="00A13FC0" w:rsidP="00A13FC0">
      <w:r w:rsidRPr="00AC7746">
        <w:t>Г:</w:t>
      </w:r>
      <w:r w:rsidR="00363E0A" w:rsidRPr="00AC7746">
        <w:t xml:space="preserve"> </w:t>
      </w:r>
      <w:r w:rsidRPr="00AC7746">
        <w:t>Да,</w:t>
      </w:r>
      <w:r w:rsidR="00363E0A" w:rsidRPr="00AC7746">
        <w:t xml:space="preserve"> </w:t>
      </w:r>
      <w:r w:rsidRPr="00AC7746">
        <w:t>действительно,</w:t>
      </w:r>
      <w:r w:rsidR="00363E0A" w:rsidRPr="00AC7746">
        <w:t xml:space="preserve"> </w:t>
      </w:r>
      <w:r w:rsidRPr="00AC7746">
        <w:t>средний</w:t>
      </w:r>
      <w:r w:rsidR="00363E0A" w:rsidRPr="00AC7746">
        <w:t xml:space="preserve"> </w:t>
      </w:r>
      <w:r w:rsidRPr="00AC7746">
        <w:t>счет</w:t>
      </w:r>
      <w:r w:rsidR="00363E0A" w:rsidRPr="00AC7746">
        <w:t xml:space="preserve"> </w:t>
      </w:r>
      <w:r w:rsidRPr="00AC7746">
        <w:t>где-то</w:t>
      </w:r>
      <w:r w:rsidR="00363E0A" w:rsidRPr="00AC7746">
        <w:t xml:space="preserve"> </w:t>
      </w:r>
      <w:r w:rsidRPr="00AC7746">
        <w:t>такой,</w:t>
      </w:r>
      <w:r w:rsidR="00363E0A" w:rsidRPr="00AC7746">
        <w:t xml:space="preserve"> </w:t>
      </w:r>
      <w:r w:rsidRPr="00AC7746">
        <w:t>но</w:t>
      </w:r>
      <w:r w:rsidR="00363E0A" w:rsidRPr="00AC7746">
        <w:t xml:space="preserve"> </w:t>
      </w:r>
      <w:r w:rsidRPr="00AC7746">
        <w:t>и</w:t>
      </w:r>
      <w:r w:rsidR="00363E0A" w:rsidRPr="00AC7746">
        <w:t xml:space="preserve"> </w:t>
      </w:r>
      <w:r w:rsidRPr="00AC7746">
        <w:t>средний</w:t>
      </w:r>
      <w:r w:rsidR="00363E0A" w:rsidRPr="00AC7746">
        <w:t xml:space="preserve"> </w:t>
      </w:r>
      <w:r w:rsidRPr="00AC7746">
        <w:t>возраст</w:t>
      </w:r>
      <w:r w:rsidR="00363E0A" w:rsidRPr="00AC7746">
        <w:t xml:space="preserve"> </w:t>
      </w:r>
      <w:r w:rsidRPr="00AC7746">
        <w:t>не</w:t>
      </w:r>
      <w:r w:rsidR="00363E0A" w:rsidRPr="00AC7746">
        <w:t xml:space="preserve"> </w:t>
      </w:r>
      <w:r w:rsidRPr="00AC7746">
        <w:t>60</w:t>
      </w:r>
      <w:r w:rsidR="00363E0A" w:rsidRPr="00AC7746">
        <w:t xml:space="preserve"> </w:t>
      </w:r>
      <w:r w:rsidRPr="00AC7746">
        <w:t>лет,</w:t>
      </w:r>
      <w:r w:rsidR="00363E0A" w:rsidRPr="00AC7746">
        <w:t xml:space="preserve"> </w:t>
      </w:r>
      <w:r w:rsidRPr="00AC7746">
        <w:t>а</w:t>
      </w:r>
      <w:r w:rsidR="00363E0A" w:rsidRPr="00AC7746">
        <w:t xml:space="preserve"> </w:t>
      </w:r>
      <w:r w:rsidRPr="00AC7746">
        <w:t>под</w:t>
      </w:r>
      <w:r w:rsidR="00363E0A" w:rsidRPr="00AC7746">
        <w:t xml:space="preserve"> </w:t>
      </w:r>
      <w:r w:rsidRPr="00AC7746">
        <w:t>40</w:t>
      </w:r>
      <w:r w:rsidR="00363E0A" w:rsidRPr="00AC7746">
        <w:t xml:space="preserve"> </w:t>
      </w:r>
      <w:r w:rsidRPr="00AC7746">
        <w:t>лет.</w:t>
      </w:r>
      <w:r w:rsidR="00363E0A" w:rsidRPr="00AC7746">
        <w:t xml:space="preserve"> </w:t>
      </w:r>
      <w:r w:rsidRPr="00AC7746">
        <w:t>То</w:t>
      </w:r>
      <w:r w:rsidR="00363E0A" w:rsidRPr="00AC7746">
        <w:t xml:space="preserve"> </w:t>
      </w:r>
      <w:r w:rsidRPr="00AC7746">
        <w:t>есть</w:t>
      </w:r>
      <w:r w:rsidR="00363E0A" w:rsidRPr="00AC7746">
        <w:t xml:space="preserve"> </w:t>
      </w:r>
      <w:r w:rsidRPr="00AC7746">
        <w:t>это</w:t>
      </w:r>
      <w:r w:rsidR="00363E0A" w:rsidRPr="00AC7746">
        <w:t xml:space="preserve"> </w:t>
      </w:r>
      <w:r w:rsidRPr="00AC7746">
        <w:t>фактически</w:t>
      </w:r>
      <w:r w:rsidR="00363E0A" w:rsidRPr="00AC7746">
        <w:t xml:space="preserve"> </w:t>
      </w:r>
      <w:r w:rsidRPr="00AC7746">
        <w:t>средний</w:t>
      </w:r>
      <w:r w:rsidR="00363E0A" w:rsidRPr="00AC7746">
        <w:t xml:space="preserve"> </w:t>
      </w:r>
      <w:r w:rsidRPr="00AC7746">
        <w:t>счет</w:t>
      </w:r>
      <w:r w:rsidR="00363E0A" w:rsidRPr="00AC7746">
        <w:t xml:space="preserve"> </w:t>
      </w:r>
      <w:r w:rsidRPr="00AC7746">
        <w:t>молодого</w:t>
      </w:r>
      <w:r w:rsidR="00363E0A" w:rsidRPr="00AC7746">
        <w:t xml:space="preserve"> </w:t>
      </w:r>
      <w:r w:rsidRPr="00AC7746">
        <w:t>человека.</w:t>
      </w:r>
      <w:r w:rsidR="00363E0A" w:rsidRPr="00AC7746">
        <w:t xml:space="preserve"> </w:t>
      </w:r>
      <w:r w:rsidRPr="00AC7746">
        <w:t>Гарантированные</w:t>
      </w:r>
      <w:r w:rsidR="00363E0A" w:rsidRPr="00AC7746">
        <w:t xml:space="preserve"> </w:t>
      </w:r>
      <w:r w:rsidRPr="00AC7746">
        <w:t>2,8</w:t>
      </w:r>
      <w:r w:rsidR="00363E0A" w:rsidRPr="00AC7746">
        <w:t xml:space="preserve"> </w:t>
      </w:r>
      <w:r w:rsidRPr="00AC7746">
        <w:t>млн</w:t>
      </w:r>
      <w:r w:rsidR="00363E0A" w:rsidRPr="00AC7746">
        <w:t xml:space="preserve"> </w:t>
      </w:r>
      <w:r w:rsidRPr="00AC7746">
        <w:t>рублей</w:t>
      </w:r>
      <w:r w:rsidR="00363E0A" w:rsidRPr="00AC7746">
        <w:t xml:space="preserve"> </w:t>
      </w:r>
      <w:r w:rsidRPr="00AC7746">
        <w:t>-</w:t>
      </w:r>
      <w:r w:rsidR="00363E0A" w:rsidRPr="00AC7746">
        <w:t xml:space="preserve"> </w:t>
      </w:r>
      <w:r w:rsidRPr="00AC7746">
        <w:t>это</w:t>
      </w:r>
      <w:r w:rsidR="00363E0A" w:rsidRPr="00AC7746">
        <w:t xml:space="preserve"> </w:t>
      </w:r>
      <w:r w:rsidRPr="00AC7746">
        <w:t>не</w:t>
      </w:r>
      <w:r w:rsidR="00363E0A" w:rsidRPr="00AC7746">
        <w:t xml:space="preserve"> </w:t>
      </w:r>
      <w:r w:rsidRPr="00AC7746">
        <w:t>очень</w:t>
      </w:r>
      <w:r w:rsidR="00363E0A" w:rsidRPr="00AC7746">
        <w:t xml:space="preserve"> </w:t>
      </w:r>
      <w:r w:rsidRPr="00AC7746">
        <w:t>большая</w:t>
      </w:r>
      <w:r w:rsidR="00363E0A" w:rsidRPr="00AC7746">
        <w:t xml:space="preserve"> </w:t>
      </w:r>
      <w:r w:rsidRPr="00AC7746">
        <w:t>сумма.</w:t>
      </w:r>
      <w:r w:rsidR="00363E0A" w:rsidRPr="00AC7746">
        <w:t xml:space="preserve"> </w:t>
      </w:r>
      <w:r w:rsidRPr="00AC7746">
        <w:t>Нам,</w:t>
      </w:r>
      <w:r w:rsidR="00363E0A" w:rsidRPr="00AC7746">
        <w:t xml:space="preserve"> </w:t>
      </w:r>
      <w:r w:rsidRPr="00AC7746">
        <w:t>конечно,</w:t>
      </w:r>
      <w:r w:rsidR="00363E0A" w:rsidRPr="00AC7746">
        <w:t xml:space="preserve"> </w:t>
      </w:r>
      <w:r w:rsidRPr="00AC7746">
        <w:t>хочется,</w:t>
      </w:r>
      <w:r w:rsidR="00363E0A" w:rsidRPr="00AC7746">
        <w:t xml:space="preserve"> </w:t>
      </w:r>
      <w:r w:rsidRPr="00AC7746">
        <w:t>чтобы</w:t>
      </w:r>
      <w:r w:rsidR="00363E0A" w:rsidRPr="00AC7746">
        <w:t xml:space="preserve"> </w:t>
      </w:r>
      <w:r w:rsidRPr="00AC7746">
        <w:t>было</w:t>
      </w:r>
      <w:r w:rsidR="00363E0A" w:rsidRPr="00AC7746">
        <w:t xml:space="preserve"> </w:t>
      </w:r>
      <w:r w:rsidRPr="00AC7746">
        <w:t>больше</w:t>
      </w:r>
      <w:r w:rsidR="00363E0A" w:rsidRPr="00AC7746">
        <w:t xml:space="preserve"> </w:t>
      </w:r>
      <w:r w:rsidRPr="00AC7746">
        <w:t>-</w:t>
      </w:r>
      <w:r w:rsidR="00363E0A" w:rsidRPr="00AC7746">
        <w:t xml:space="preserve"> </w:t>
      </w:r>
      <w:r w:rsidRPr="00AC7746">
        <w:t>до</w:t>
      </w:r>
      <w:r w:rsidR="00363E0A" w:rsidRPr="00AC7746">
        <w:t xml:space="preserve"> </w:t>
      </w:r>
      <w:r w:rsidRPr="00AC7746">
        <w:t>бесконечности</w:t>
      </w:r>
      <w:r w:rsidR="00363E0A" w:rsidRPr="00AC7746">
        <w:t xml:space="preserve"> </w:t>
      </w:r>
      <w:r w:rsidRPr="00AC7746">
        <w:t>Эта</w:t>
      </w:r>
      <w:r w:rsidR="00363E0A" w:rsidRPr="00AC7746">
        <w:t xml:space="preserve"> </w:t>
      </w:r>
      <w:r w:rsidRPr="00AC7746">
        <w:t>сумма</w:t>
      </w:r>
      <w:r w:rsidR="00363E0A" w:rsidRPr="00AC7746">
        <w:t xml:space="preserve"> </w:t>
      </w:r>
      <w:r w:rsidRPr="00AC7746">
        <w:t>-</w:t>
      </w:r>
      <w:r w:rsidR="00363E0A" w:rsidRPr="00AC7746">
        <w:t xml:space="preserve"> </w:t>
      </w:r>
      <w:r w:rsidRPr="00AC7746">
        <w:t>продукт</w:t>
      </w:r>
      <w:r w:rsidR="00363E0A" w:rsidRPr="00AC7746">
        <w:t xml:space="preserve"> </w:t>
      </w:r>
      <w:r w:rsidRPr="00AC7746">
        <w:t>компромисса</w:t>
      </w:r>
      <w:r w:rsidR="00363E0A" w:rsidRPr="00AC7746">
        <w:t xml:space="preserve"> </w:t>
      </w:r>
      <w:r w:rsidRPr="00AC7746">
        <w:t>между</w:t>
      </w:r>
      <w:r w:rsidR="00363E0A" w:rsidRPr="00AC7746">
        <w:t xml:space="preserve"> </w:t>
      </w:r>
      <w:r w:rsidR="000C11E0" w:rsidRPr="00AC7746">
        <w:t>«</w:t>
      </w:r>
      <w:r w:rsidRPr="00AC7746">
        <w:t>можно</w:t>
      </w:r>
      <w:r w:rsidR="000C11E0" w:rsidRPr="00AC7746">
        <w:t>»</w:t>
      </w:r>
      <w:r w:rsidR="00363E0A" w:rsidRPr="00AC7746">
        <w:t xml:space="preserve"> </w:t>
      </w:r>
      <w:r w:rsidRPr="00AC7746">
        <w:t>и</w:t>
      </w:r>
      <w:r w:rsidR="00363E0A" w:rsidRPr="00AC7746">
        <w:t xml:space="preserve"> </w:t>
      </w:r>
      <w:r w:rsidR="000C11E0" w:rsidRPr="00AC7746">
        <w:t>«</w:t>
      </w:r>
      <w:r w:rsidRPr="00AC7746">
        <w:t>нужно</w:t>
      </w:r>
      <w:r w:rsidR="000C11E0" w:rsidRPr="00AC7746">
        <w:t>»</w:t>
      </w:r>
      <w:r w:rsidRPr="00AC7746">
        <w:t>.</w:t>
      </w:r>
      <w:r w:rsidR="00363E0A" w:rsidRPr="00AC7746">
        <w:t xml:space="preserve"> </w:t>
      </w:r>
      <w:r w:rsidRPr="00AC7746">
        <w:t>Но</w:t>
      </w:r>
      <w:r w:rsidR="00363E0A" w:rsidRPr="00AC7746">
        <w:t xml:space="preserve"> </w:t>
      </w:r>
      <w:r w:rsidRPr="00AC7746">
        <w:t>это</w:t>
      </w:r>
      <w:r w:rsidR="00363E0A" w:rsidRPr="00AC7746">
        <w:t xml:space="preserve"> </w:t>
      </w:r>
      <w:r w:rsidRPr="00AC7746">
        <w:t>тот</w:t>
      </w:r>
      <w:r w:rsidR="00363E0A" w:rsidRPr="00AC7746">
        <w:t xml:space="preserve"> </w:t>
      </w:r>
      <w:r w:rsidRPr="00AC7746">
        <w:t>размер,</w:t>
      </w:r>
      <w:r w:rsidR="00363E0A" w:rsidRPr="00AC7746">
        <w:t xml:space="preserve"> </w:t>
      </w:r>
      <w:r w:rsidRPr="00AC7746">
        <w:t>который</w:t>
      </w:r>
      <w:r w:rsidR="00363E0A" w:rsidRPr="00AC7746">
        <w:t xml:space="preserve"> </w:t>
      </w:r>
      <w:r w:rsidRPr="00AC7746">
        <w:t>сейчас</w:t>
      </w:r>
      <w:r w:rsidR="00363E0A" w:rsidRPr="00AC7746">
        <w:t xml:space="preserve"> </w:t>
      </w:r>
      <w:r w:rsidRPr="00AC7746">
        <w:t>позволит</w:t>
      </w:r>
      <w:r w:rsidR="00363E0A" w:rsidRPr="00AC7746">
        <w:t xml:space="preserve"> </w:t>
      </w:r>
      <w:r w:rsidRPr="00AC7746">
        <w:t>обеспечить</w:t>
      </w:r>
      <w:r w:rsidR="00363E0A" w:rsidRPr="00AC7746">
        <w:t xml:space="preserve"> </w:t>
      </w:r>
      <w:r w:rsidRPr="00AC7746">
        <w:t>достаточно</w:t>
      </w:r>
      <w:r w:rsidR="00363E0A" w:rsidRPr="00AC7746">
        <w:t xml:space="preserve"> </w:t>
      </w:r>
      <w:r w:rsidRPr="00AC7746">
        <w:t>нормальную</w:t>
      </w:r>
      <w:r w:rsidR="00363E0A" w:rsidRPr="00AC7746">
        <w:t xml:space="preserve"> </w:t>
      </w:r>
      <w:r w:rsidRPr="00AC7746">
        <w:t>пенсию.</w:t>
      </w:r>
    </w:p>
    <w:p w:rsidR="00A13FC0" w:rsidRPr="00AC7746" w:rsidRDefault="00A13FC0" w:rsidP="00A13FC0">
      <w:r w:rsidRPr="00AC7746">
        <w:t>Если</w:t>
      </w:r>
      <w:r w:rsidR="00363E0A" w:rsidRPr="00AC7746">
        <w:t xml:space="preserve"> </w:t>
      </w:r>
      <w:r w:rsidRPr="00AC7746">
        <w:t>человеку</w:t>
      </w:r>
      <w:r w:rsidR="00363E0A" w:rsidRPr="00AC7746">
        <w:t xml:space="preserve"> </w:t>
      </w:r>
      <w:r w:rsidRPr="00AC7746">
        <w:t>55</w:t>
      </w:r>
      <w:r w:rsidR="00363E0A" w:rsidRPr="00AC7746">
        <w:t xml:space="preserve"> </w:t>
      </w:r>
      <w:r w:rsidRPr="00AC7746">
        <w:t>-</w:t>
      </w:r>
      <w:r w:rsidR="00363E0A" w:rsidRPr="00AC7746">
        <w:t xml:space="preserve"> </w:t>
      </w:r>
      <w:r w:rsidRPr="00AC7746">
        <w:t>60</w:t>
      </w:r>
      <w:r w:rsidR="00363E0A" w:rsidRPr="00AC7746">
        <w:t xml:space="preserve"> </w:t>
      </w:r>
      <w:r w:rsidRPr="00AC7746">
        <w:t>лет,</w:t>
      </w:r>
      <w:r w:rsidR="00363E0A" w:rsidRPr="00AC7746">
        <w:t xml:space="preserve"> </w:t>
      </w:r>
      <w:r w:rsidRPr="00AC7746">
        <w:t>то</w:t>
      </w:r>
      <w:r w:rsidR="00363E0A" w:rsidRPr="00AC7746">
        <w:t xml:space="preserve"> </w:t>
      </w:r>
      <w:r w:rsidRPr="00AC7746">
        <w:t>у</w:t>
      </w:r>
      <w:r w:rsidR="00363E0A" w:rsidRPr="00AC7746">
        <w:t xml:space="preserve"> </w:t>
      </w:r>
      <w:r w:rsidRPr="00AC7746">
        <w:t>него</w:t>
      </w:r>
      <w:r w:rsidR="00363E0A" w:rsidRPr="00AC7746">
        <w:t xml:space="preserve"> </w:t>
      </w:r>
      <w:r w:rsidRPr="00AC7746">
        <w:t>на</w:t>
      </w:r>
      <w:r w:rsidR="00363E0A" w:rsidRPr="00AC7746">
        <w:t xml:space="preserve"> </w:t>
      </w:r>
      <w:r w:rsidRPr="00AC7746">
        <w:t>счете</w:t>
      </w:r>
      <w:r w:rsidR="00363E0A" w:rsidRPr="00AC7746">
        <w:t xml:space="preserve"> </w:t>
      </w:r>
      <w:r w:rsidRPr="00AC7746">
        <w:t>уже</w:t>
      </w:r>
      <w:r w:rsidR="00363E0A" w:rsidRPr="00AC7746">
        <w:t xml:space="preserve"> </w:t>
      </w:r>
      <w:r w:rsidRPr="00AC7746">
        <w:t>может</w:t>
      </w:r>
      <w:r w:rsidR="00363E0A" w:rsidRPr="00AC7746">
        <w:t xml:space="preserve"> </w:t>
      </w:r>
      <w:r w:rsidRPr="00AC7746">
        <w:t>быть</w:t>
      </w:r>
      <w:r w:rsidR="00363E0A" w:rsidRPr="00AC7746">
        <w:t xml:space="preserve"> </w:t>
      </w:r>
      <w:r w:rsidRPr="00AC7746">
        <w:t>2,8-3</w:t>
      </w:r>
      <w:r w:rsidR="00363E0A" w:rsidRPr="00AC7746">
        <w:t xml:space="preserve"> </w:t>
      </w:r>
      <w:r w:rsidRPr="00AC7746">
        <w:t>млн</w:t>
      </w:r>
      <w:r w:rsidR="00363E0A" w:rsidRPr="00AC7746">
        <w:t xml:space="preserve"> </w:t>
      </w:r>
      <w:r w:rsidRPr="00AC7746">
        <w:t>рублей,</w:t>
      </w:r>
      <w:r w:rsidR="00363E0A" w:rsidRPr="00AC7746">
        <w:t xml:space="preserve"> </w:t>
      </w:r>
      <w:r w:rsidRPr="00AC7746">
        <w:t>а</w:t>
      </w:r>
      <w:r w:rsidR="00363E0A" w:rsidRPr="00AC7746">
        <w:t xml:space="preserve"> </w:t>
      </w:r>
      <w:r w:rsidRPr="00AC7746">
        <w:t>то</w:t>
      </w:r>
      <w:r w:rsidR="00363E0A" w:rsidRPr="00AC7746">
        <w:t xml:space="preserve"> </w:t>
      </w:r>
      <w:r w:rsidRPr="00AC7746">
        <w:t>и</w:t>
      </w:r>
      <w:r w:rsidR="00363E0A" w:rsidRPr="00AC7746">
        <w:t xml:space="preserve"> </w:t>
      </w:r>
      <w:r w:rsidRPr="00AC7746">
        <w:t>больше.</w:t>
      </w:r>
      <w:r w:rsidR="00363E0A" w:rsidRPr="00AC7746">
        <w:t xml:space="preserve"> </w:t>
      </w:r>
      <w:r w:rsidRPr="00AC7746">
        <w:t>То</w:t>
      </w:r>
      <w:r w:rsidR="00363E0A" w:rsidRPr="00AC7746">
        <w:t xml:space="preserve"> </w:t>
      </w:r>
      <w:r w:rsidRPr="00AC7746">
        <w:t>есть</w:t>
      </w:r>
      <w:r w:rsidR="00363E0A" w:rsidRPr="00AC7746">
        <w:t xml:space="preserve"> </w:t>
      </w:r>
      <w:r w:rsidRPr="00AC7746">
        <w:t>гарантированная</w:t>
      </w:r>
      <w:r w:rsidR="00363E0A" w:rsidRPr="00AC7746">
        <w:t xml:space="preserve"> </w:t>
      </w:r>
      <w:r w:rsidRPr="00AC7746">
        <w:t>сумма</w:t>
      </w:r>
      <w:r w:rsidR="00363E0A" w:rsidRPr="00AC7746">
        <w:t xml:space="preserve"> </w:t>
      </w:r>
      <w:r w:rsidRPr="00AC7746">
        <w:t>рассчитана</w:t>
      </w:r>
      <w:r w:rsidR="00363E0A" w:rsidRPr="00AC7746">
        <w:t xml:space="preserve"> </w:t>
      </w:r>
      <w:r w:rsidRPr="00AC7746">
        <w:t>как</w:t>
      </w:r>
      <w:r w:rsidR="00363E0A" w:rsidRPr="00AC7746">
        <w:t xml:space="preserve"> </w:t>
      </w:r>
      <w:r w:rsidRPr="00AC7746">
        <w:t>раз</w:t>
      </w:r>
      <w:r w:rsidR="00363E0A" w:rsidRPr="00AC7746">
        <w:t xml:space="preserve"> </w:t>
      </w:r>
      <w:r w:rsidRPr="00AC7746">
        <w:t>на</w:t>
      </w:r>
      <w:r w:rsidR="00363E0A" w:rsidRPr="00AC7746">
        <w:t xml:space="preserve"> </w:t>
      </w:r>
      <w:r w:rsidRPr="00AC7746">
        <w:t>такой</w:t>
      </w:r>
      <w:r w:rsidR="00363E0A" w:rsidRPr="00AC7746">
        <w:t xml:space="preserve"> </w:t>
      </w:r>
      <w:r w:rsidRPr="00AC7746">
        <w:t>счет,</w:t>
      </w:r>
      <w:r w:rsidR="00363E0A" w:rsidRPr="00AC7746">
        <w:t xml:space="preserve"> </w:t>
      </w:r>
      <w:r w:rsidRPr="00AC7746">
        <w:t>который</w:t>
      </w:r>
      <w:r w:rsidR="00363E0A" w:rsidRPr="00AC7746">
        <w:t xml:space="preserve"> </w:t>
      </w:r>
      <w:r w:rsidRPr="00AC7746">
        <w:t>может</w:t>
      </w:r>
      <w:r w:rsidR="00363E0A" w:rsidRPr="00AC7746">
        <w:t xml:space="preserve"> </w:t>
      </w:r>
      <w:r w:rsidRPr="00AC7746">
        <w:t>обеспечить</w:t>
      </w:r>
      <w:r w:rsidR="00363E0A" w:rsidRPr="00AC7746">
        <w:t xml:space="preserve"> </w:t>
      </w:r>
      <w:r w:rsidRPr="00AC7746">
        <w:t>нормальные</w:t>
      </w:r>
      <w:r w:rsidR="00363E0A" w:rsidRPr="00AC7746">
        <w:t xml:space="preserve"> </w:t>
      </w:r>
      <w:r w:rsidRPr="00AC7746">
        <w:t>выплаты</w:t>
      </w:r>
      <w:r w:rsidR="00363E0A" w:rsidRPr="00AC7746">
        <w:t xml:space="preserve"> </w:t>
      </w:r>
      <w:r w:rsidRPr="00AC7746">
        <w:t>при</w:t>
      </w:r>
      <w:r w:rsidR="00363E0A" w:rsidRPr="00AC7746">
        <w:t xml:space="preserve"> </w:t>
      </w:r>
      <w:r w:rsidRPr="00AC7746">
        <w:t>выходе</w:t>
      </w:r>
      <w:r w:rsidR="00363E0A" w:rsidRPr="00AC7746">
        <w:t xml:space="preserve"> </w:t>
      </w:r>
      <w:r w:rsidRPr="00AC7746">
        <w:t>человека</w:t>
      </w:r>
      <w:r w:rsidR="00363E0A" w:rsidRPr="00AC7746">
        <w:t xml:space="preserve"> </w:t>
      </w:r>
      <w:r w:rsidRPr="00AC7746">
        <w:t>на</w:t>
      </w:r>
      <w:r w:rsidR="00363E0A" w:rsidRPr="00AC7746">
        <w:t xml:space="preserve"> </w:t>
      </w:r>
      <w:r w:rsidRPr="00AC7746">
        <w:t>пенсию.</w:t>
      </w:r>
    </w:p>
    <w:p w:rsidR="00A13FC0" w:rsidRPr="00AC7746" w:rsidRDefault="00A13FC0" w:rsidP="00A13FC0">
      <w:r w:rsidRPr="00AC7746">
        <w:t>И:</w:t>
      </w:r>
      <w:r w:rsidR="00363E0A" w:rsidRPr="00AC7746">
        <w:t xml:space="preserve"> </w:t>
      </w:r>
      <w:r w:rsidRPr="00AC7746">
        <w:t>А</w:t>
      </w:r>
      <w:r w:rsidR="00363E0A" w:rsidRPr="00AC7746">
        <w:t xml:space="preserve"> </w:t>
      </w:r>
      <w:r w:rsidRPr="00AC7746">
        <w:t>сколько</w:t>
      </w:r>
      <w:r w:rsidR="00363E0A" w:rsidRPr="00AC7746">
        <w:t xml:space="preserve"> </w:t>
      </w:r>
      <w:r w:rsidRPr="00AC7746">
        <w:t>в</w:t>
      </w:r>
      <w:r w:rsidR="00363E0A" w:rsidRPr="00AC7746">
        <w:t xml:space="preserve"> </w:t>
      </w:r>
      <w:r w:rsidRPr="00AC7746">
        <w:t>ваших</w:t>
      </w:r>
      <w:r w:rsidR="00363E0A" w:rsidRPr="00AC7746">
        <w:t xml:space="preserve"> </w:t>
      </w:r>
      <w:r w:rsidRPr="00AC7746">
        <w:t>фондах</w:t>
      </w:r>
      <w:r w:rsidR="00363E0A" w:rsidRPr="00AC7746">
        <w:t xml:space="preserve"> </w:t>
      </w:r>
      <w:r w:rsidRPr="00AC7746">
        <w:t>клиентов,</w:t>
      </w:r>
      <w:r w:rsidR="00363E0A" w:rsidRPr="00AC7746">
        <w:t xml:space="preserve"> </w:t>
      </w:r>
      <w:r w:rsidRPr="00AC7746">
        <w:t>у</w:t>
      </w:r>
      <w:r w:rsidR="00363E0A" w:rsidRPr="00AC7746">
        <w:t xml:space="preserve"> </w:t>
      </w:r>
      <w:r w:rsidRPr="00AC7746">
        <w:t>которых</w:t>
      </w:r>
      <w:r w:rsidR="00363E0A" w:rsidRPr="00AC7746">
        <w:t xml:space="preserve"> </w:t>
      </w:r>
      <w:r w:rsidRPr="00AC7746">
        <w:t>средний</w:t>
      </w:r>
      <w:r w:rsidR="00363E0A" w:rsidRPr="00AC7746">
        <w:t xml:space="preserve"> </w:t>
      </w:r>
      <w:r w:rsidRPr="00AC7746">
        <w:t>счет</w:t>
      </w:r>
      <w:r w:rsidR="00363E0A" w:rsidRPr="00AC7746">
        <w:t xml:space="preserve"> </w:t>
      </w:r>
      <w:r w:rsidRPr="00AC7746">
        <w:t>превышает</w:t>
      </w:r>
      <w:r w:rsidR="00363E0A" w:rsidRPr="00AC7746">
        <w:t xml:space="preserve"> </w:t>
      </w:r>
      <w:r w:rsidRPr="00AC7746">
        <w:t>2,8</w:t>
      </w:r>
      <w:r w:rsidR="00363E0A" w:rsidRPr="00AC7746">
        <w:t xml:space="preserve"> </w:t>
      </w:r>
      <w:r w:rsidRPr="00AC7746">
        <w:t>млн</w:t>
      </w:r>
      <w:r w:rsidR="00363E0A" w:rsidRPr="00AC7746">
        <w:t xml:space="preserve"> </w:t>
      </w:r>
      <w:r w:rsidRPr="00AC7746">
        <w:t>рублей</w:t>
      </w:r>
      <w:r w:rsidR="00363E0A" w:rsidRPr="00AC7746">
        <w:t xml:space="preserve"> </w:t>
      </w:r>
      <w:r w:rsidRPr="00AC7746">
        <w:t>по</w:t>
      </w:r>
      <w:r w:rsidR="00363E0A" w:rsidRPr="00AC7746">
        <w:t xml:space="preserve"> </w:t>
      </w:r>
      <w:r w:rsidRPr="00AC7746">
        <w:t>НПО?</w:t>
      </w:r>
    </w:p>
    <w:p w:rsidR="00A13FC0" w:rsidRPr="00AC7746" w:rsidRDefault="00A13FC0" w:rsidP="00A13FC0">
      <w:r w:rsidRPr="00AC7746">
        <w:t>Г:</w:t>
      </w:r>
      <w:r w:rsidR="00363E0A" w:rsidRPr="00AC7746">
        <w:t xml:space="preserve"> </w:t>
      </w:r>
      <w:r w:rsidRPr="00AC7746">
        <w:t>Не</w:t>
      </w:r>
      <w:r w:rsidR="00363E0A" w:rsidRPr="00AC7746">
        <w:t xml:space="preserve"> </w:t>
      </w:r>
      <w:r w:rsidRPr="00AC7746">
        <w:t>только</w:t>
      </w:r>
      <w:r w:rsidR="00363E0A" w:rsidRPr="00AC7746">
        <w:t xml:space="preserve"> </w:t>
      </w:r>
      <w:r w:rsidRPr="00AC7746">
        <w:t>в</w:t>
      </w:r>
      <w:r w:rsidR="00363E0A" w:rsidRPr="00AC7746">
        <w:t xml:space="preserve"> </w:t>
      </w:r>
      <w:r w:rsidRPr="00AC7746">
        <w:t>наших</w:t>
      </w:r>
      <w:r w:rsidR="00363E0A" w:rsidRPr="00AC7746">
        <w:t xml:space="preserve"> </w:t>
      </w:r>
      <w:r w:rsidRPr="00AC7746">
        <w:t>фондах,</w:t>
      </w:r>
      <w:r w:rsidR="00363E0A" w:rsidRPr="00AC7746">
        <w:t xml:space="preserve"> </w:t>
      </w:r>
      <w:r w:rsidRPr="00AC7746">
        <w:t>думаю,</w:t>
      </w:r>
      <w:r w:rsidR="00363E0A" w:rsidRPr="00AC7746">
        <w:t xml:space="preserve"> </w:t>
      </w:r>
      <w:r w:rsidRPr="00AC7746">
        <w:t>что</w:t>
      </w:r>
      <w:r w:rsidR="00363E0A" w:rsidRPr="00AC7746">
        <w:t xml:space="preserve"> </w:t>
      </w:r>
      <w:r w:rsidRPr="00AC7746">
        <w:t>и</w:t>
      </w:r>
      <w:r w:rsidR="00363E0A" w:rsidRPr="00AC7746">
        <w:t xml:space="preserve"> </w:t>
      </w:r>
      <w:r w:rsidRPr="00AC7746">
        <w:t>по</w:t>
      </w:r>
      <w:r w:rsidR="00363E0A" w:rsidRPr="00AC7746">
        <w:t xml:space="preserve"> </w:t>
      </w:r>
      <w:r w:rsidRPr="00AC7746">
        <w:t>всей</w:t>
      </w:r>
      <w:r w:rsidR="00363E0A" w:rsidRPr="00AC7746">
        <w:t xml:space="preserve"> </w:t>
      </w:r>
      <w:r w:rsidRPr="00AC7746">
        <w:t>системе</w:t>
      </w:r>
      <w:r w:rsidR="00363E0A" w:rsidRPr="00AC7746">
        <w:t xml:space="preserve"> </w:t>
      </w:r>
      <w:r w:rsidRPr="00AC7746">
        <w:t>-</w:t>
      </w:r>
      <w:r w:rsidR="00363E0A" w:rsidRPr="00AC7746">
        <w:t xml:space="preserve"> </w:t>
      </w:r>
      <w:r w:rsidRPr="00AC7746">
        <w:t>это</w:t>
      </w:r>
      <w:r w:rsidR="00363E0A" w:rsidRPr="00AC7746">
        <w:t xml:space="preserve"> </w:t>
      </w:r>
      <w:r w:rsidRPr="00AC7746">
        <w:t>порядка</w:t>
      </w:r>
      <w:r w:rsidR="00363E0A" w:rsidRPr="00AC7746">
        <w:t xml:space="preserve"> </w:t>
      </w:r>
      <w:r w:rsidRPr="00AC7746">
        <w:t>1%</w:t>
      </w:r>
      <w:r w:rsidR="00363E0A" w:rsidRPr="00AC7746">
        <w:t xml:space="preserve"> </w:t>
      </w:r>
      <w:r w:rsidRPr="00AC7746">
        <w:t>максимум.</w:t>
      </w:r>
      <w:r w:rsidR="00363E0A" w:rsidRPr="00AC7746">
        <w:t xml:space="preserve"> </w:t>
      </w:r>
      <w:r w:rsidRPr="00AC7746">
        <w:t>Потому</w:t>
      </w:r>
      <w:r w:rsidR="00363E0A" w:rsidRPr="00AC7746">
        <w:t xml:space="preserve"> </w:t>
      </w:r>
      <w:r w:rsidRPr="00AC7746">
        <w:t>что</w:t>
      </w:r>
      <w:r w:rsidR="00363E0A" w:rsidRPr="00AC7746">
        <w:t xml:space="preserve"> </w:t>
      </w:r>
      <w:r w:rsidRPr="00AC7746">
        <w:t>все-таки</w:t>
      </w:r>
      <w:r w:rsidR="00363E0A" w:rsidRPr="00AC7746">
        <w:t xml:space="preserve"> </w:t>
      </w:r>
      <w:r w:rsidRPr="00AC7746">
        <w:t>основные</w:t>
      </w:r>
      <w:r w:rsidR="00363E0A" w:rsidRPr="00AC7746">
        <w:t xml:space="preserve"> </w:t>
      </w:r>
      <w:r w:rsidRPr="00AC7746">
        <w:t>потребители</w:t>
      </w:r>
      <w:r w:rsidR="00363E0A" w:rsidRPr="00AC7746">
        <w:t xml:space="preserve"> </w:t>
      </w:r>
      <w:r w:rsidRPr="00AC7746">
        <w:t>этого</w:t>
      </w:r>
      <w:r w:rsidR="00363E0A" w:rsidRPr="00AC7746">
        <w:t xml:space="preserve"> </w:t>
      </w:r>
      <w:r w:rsidRPr="00AC7746">
        <w:t>продукта</w:t>
      </w:r>
      <w:r w:rsidR="00363E0A" w:rsidRPr="00AC7746">
        <w:t xml:space="preserve"> </w:t>
      </w:r>
      <w:r w:rsidRPr="00AC7746">
        <w:t>-</w:t>
      </w:r>
      <w:r w:rsidR="00363E0A" w:rsidRPr="00AC7746">
        <w:t xml:space="preserve"> </w:t>
      </w:r>
      <w:r w:rsidRPr="00AC7746">
        <w:t>средний</w:t>
      </w:r>
      <w:r w:rsidR="00363E0A" w:rsidRPr="00AC7746">
        <w:t xml:space="preserve"> </w:t>
      </w:r>
      <w:r w:rsidRPr="00AC7746">
        <w:t>класс.</w:t>
      </w:r>
    </w:p>
    <w:p w:rsidR="00A13FC0" w:rsidRPr="00AC7746" w:rsidRDefault="00A13FC0" w:rsidP="00A13FC0">
      <w:r w:rsidRPr="00AC7746">
        <w:t>И:</w:t>
      </w:r>
      <w:r w:rsidR="00363E0A" w:rsidRPr="00AC7746">
        <w:t xml:space="preserve"> </w:t>
      </w:r>
      <w:r w:rsidRPr="00AC7746">
        <w:t>То</w:t>
      </w:r>
      <w:r w:rsidR="00363E0A" w:rsidRPr="00AC7746">
        <w:t xml:space="preserve"> </w:t>
      </w:r>
      <w:r w:rsidRPr="00AC7746">
        <w:t>есть</w:t>
      </w:r>
      <w:r w:rsidR="00363E0A" w:rsidRPr="00AC7746">
        <w:t xml:space="preserve"> </w:t>
      </w:r>
      <w:r w:rsidRPr="00AC7746">
        <w:t>система</w:t>
      </w:r>
      <w:r w:rsidR="00363E0A" w:rsidRPr="00AC7746">
        <w:t xml:space="preserve"> </w:t>
      </w:r>
      <w:r w:rsidRPr="00AC7746">
        <w:t>гарантирования</w:t>
      </w:r>
      <w:r w:rsidR="00363E0A" w:rsidRPr="00AC7746">
        <w:t xml:space="preserve"> </w:t>
      </w:r>
      <w:r w:rsidRPr="00AC7746">
        <w:t>была</w:t>
      </w:r>
      <w:r w:rsidR="00363E0A" w:rsidRPr="00AC7746">
        <w:t xml:space="preserve"> </w:t>
      </w:r>
      <w:r w:rsidRPr="00AC7746">
        <w:t>сделана</w:t>
      </w:r>
      <w:r w:rsidR="00363E0A" w:rsidRPr="00AC7746">
        <w:t xml:space="preserve"> </w:t>
      </w:r>
      <w:r w:rsidRPr="00AC7746">
        <w:t>с</w:t>
      </w:r>
      <w:r w:rsidR="00363E0A" w:rsidRPr="00AC7746">
        <w:t xml:space="preserve"> </w:t>
      </w:r>
      <w:r w:rsidRPr="00AC7746">
        <w:t>большим-большим</w:t>
      </w:r>
      <w:r w:rsidR="00363E0A" w:rsidRPr="00AC7746">
        <w:t xml:space="preserve"> </w:t>
      </w:r>
      <w:r w:rsidRPr="00AC7746">
        <w:t>запасом?</w:t>
      </w:r>
    </w:p>
    <w:p w:rsidR="00A13FC0" w:rsidRPr="00AC7746" w:rsidRDefault="00A13FC0" w:rsidP="00A13FC0">
      <w:r w:rsidRPr="00AC7746">
        <w:t>Г:</w:t>
      </w:r>
      <w:r w:rsidR="00363E0A" w:rsidRPr="00AC7746">
        <w:t xml:space="preserve"> </w:t>
      </w:r>
      <w:r w:rsidRPr="00AC7746">
        <w:t>Еще</w:t>
      </w:r>
      <w:r w:rsidR="00363E0A" w:rsidRPr="00AC7746">
        <w:t xml:space="preserve"> </w:t>
      </w:r>
      <w:r w:rsidRPr="00AC7746">
        <w:t>раз</w:t>
      </w:r>
      <w:r w:rsidR="00363E0A" w:rsidRPr="00AC7746">
        <w:t xml:space="preserve"> </w:t>
      </w:r>
      <w:r w:rsidRPr="00AC7746">
        <w:t>повторю,</w:t>
      </w:r>
      <w:r w:rsidR="00363E0A" w:rsidRPr="00AC7746">
        <w:t xml:space="preserve"> </w:t>
      </w:r>
      <w:r w:rsidRPr="00AC7746">
        <w:t>это</w:t>
      </w:r>
      <w:r w:rsidR="00363E0A" w:rsidRPr="00AC7746">
        <w:t xml:space="preserve"> </w:t>
      </w:r>
      <w:r w:rsidRPr="00AC7746">
        <w:t>сделано</w:t>
      </w:r>
      <w:r w:rsidR="00363E0A" w:rsidRPr="00AC7746">
        <w:t xml:space="preserve"> </w:t>
      </w:r>
      <w:r w:rsidRPr="00AC7746">
        <w:t>не</w:t>
      </w:r>
      <w:r w:rsidR="00363E0A" w:rsidRPr="00AC7746">
        <w:t xml:space="preserve"> </w:t>
      </w:r>
      <w:r w:rsidRPr="00AC7746">
        <w:t>с</w:t>
      </w:r>
      <w:r w:rsidR="00363E0A" w:rsidRPr="00AC7746">
        <w:t xml:space="preserve"> </w:t>
      </w:r>
      <w:r w:rsidRPr="00AC7746">
        <w:t>большим-большим</w:t>
      </w:r>
      <w:r w:rsidR="00363E0A" w:rsidRPr="00AC7746">
        <w:t xml:space="preserve"> </w:t>
      </w:r>
      <w:r w:rsidRPr="00AC7746">
        <w:t>запасом.</w:t>
      </w:r>
      <w:r w:rsidR="00363E0A" w:rsidRPr="00AC7746">
        <w:t xml:space="preserve"> </w:t>
      </w:r>
      <w:r w:rsidRPr="00AC7746">
        <w:t>Этот</w:t>
      </w:r>
      <w:r w:rsidR="00363E0A" w:rsidRPr="00AC7746">
        <w:t xml:space="preserve"> </w:t>
      </w:r>
      <w:r w:rsidRPr="00AC7746">
        <w:t>счет</w:t>
      </w:r>
      <w:r w:rsidR="00363E0A" w:rsidRPr="00AC7746">
        <w:t xml:space="preserve"> </w:t>
      </w:r>
      <w:r w:rsidRPr="00AC7746">
        <w:t>установлен</w:t>
      </w:r>
      <w:r w:rsidR="00363E0A" w:rsidRPr="00AC7746">
        <w:t xml:space="preserve"> </w:t>
      </w:r>
      <w:r w:rsidRPr="00AC7746">
        <w:t>таким</w:t>
      </w:r>
      <w:r w:rsidR="00363E0A" w:rsidRPr="00AC7746">
        <w:t xml:space="preserve"> </w:t>
      </w:r>
      <w:r w:rsidRPr="00AC7746">
        <w:t>образом,</w:t>
      </w:r>
      <w:r w:rsidR="00363E0A" w:rsidRPr="00AC7746">
        <w:t xml:space="preserve"> </w:t>
      </w:r>
      <w:r w:rsidRPr="00AC7746">
        <w:t>чтобы</w:t>
      </w:r>
      <w:r w:rsidR="00363E0A" w:rsidRPr="00AC7746">
        <w:t xml:space="preserve"> </w:t>
      </w:r>
      <w:r w:rsidRPr="00AC7746">
        <w:t>к</w:t>
      </w:r>
      <w:r w:rsidR="00363E0A" w:rsidRPr="00AC7746">
        <w:t xml:space="preserve"> </w:t>
      </w:r>
      <w:r w:rsidRPr="00AC7746">
        <w:t>60</w:t>
      </w:r>
      <w:r w:rsidR="00363E0A" w:rsidRPr="00AC7746">
        <w:t xml:space="preserve"> </w:t>
      </w:r>
      <w:r w:rsidRPr="00AC7746">
        <w:t>годам,</w:t>
      </w:r>
      <w:r w:rsidR="00363E0A" w:rsidRPr="00AC7746">
        <w:t xml:space="preserve"> </w:t>
      </w:r>
      <w:r w:rsidRPr="00AC7746">
        <w:t>когда</w:t>
      </w:r>
      <w:r w:rsidR="00363E0A" w:rsidRPr="00AC7746">
        <w:t xml:space="preserve"> </w:t>
      </w:r>
      <w:r w:rsidRPr="00AC7746">
        <w:t>у</w:t>
      </w:r>
      <w:r w:rsidR="00363E0A" w:rsidRPr="00AC7746">
        <w:t xml:space="preserve"> </w:t>
      </w:r>
      <w:r w:rsidRPr="00AC7746">
        <w:t>человека</w:t>
      </w:r>
      <w:r w:rsidR="00363E0A" w:rsidRPr="00AC7746">
        <w:t xml:space="preserve"> </w:t>
      </w:r>
      <w:r w:rsidRPr="00AC7746">
        <w:t>накопится</w:t>
      </w:r>
      <w:r w:rsidR="00363E0A" w:rsidRPr="00AC7746">
        <w:t xml:space="preserve"> </w:t>
      </w:r>
      <w:r w:rsidRPr="00AC7746">
        <w:t>достаточно</w:t>
      </w:r>
      <w:r w:rsidR="00363E0A" w:rsidRPr="00AC7746">
        <w:t xml:space="preserve"> </w:t>
      </w:r>
      <w:r w:rsidRPr="00AC7746">
        <w:t>средств,</w:t>
      </w:r>
      <w:r w:rsidR="00363E0A" w:rsidRPr="00AC7746">
        <w:t xml:space="preserve"> </w:t>
      </w:r>
      <w:r w:rsidRPr="00AC7746">
        <w:t>то</w:t>
      </w:r>
      <w:r w:rsidR="00363E0A" w:rsidRPr="00AC7746">
        <w:t xml:space="preserve"> </w:t>
      </w:r>
      <w:r w:rsidRPr="00AC7746">
        <w:t>гарантированная</w:t>
      </w:r>
      <w:r w:rsidR="00363E0A" w:rsidRPr="00AC7746">
        <w:t xml:space="preserve"> </w:t>
      </w:r>
      <w:r w:rsidRPr="00AC7746">
        <w:t>сумма</w:t>
      </w:r>
      <w:r w:rsidR="00363E0A" w:rsidRPr="00AC7746">
        <w:t xml:space="preserve"> </w:t>
      </w:r>
      <w:r w:rsidRPr="00AC7746">
        <w:t>должна</w:t>
      </w:r>
      <w:r w:rsidR="00363E0A" w:rsidRPr="00AC7746">
        <w:t xml:space="preserve"> </w:t>
      </w:r>
      <w:r w:rsidRPr="00AC7746">
        <w:t>быть</w:t>
      </w:r>
      <w:r w:rsidR="00363E0A" w:rsidRPr="00AC7746">
        <w:t xml:space="preserve"> </w:t>
      </w:r>
      <w:r w:rsidRPr="00AC7746">
        <w:t>той,</w:t>
      </w:r>
      <w:r w:rsidR="00363E0A" w:rsidRPr="00AC7746">
        <w:t xml:space="preserve"> </w:t>
      </w:r>
      <w:r w:rsidRPr="00AC7746">
        <w:t>которая</w:t>
      </w:r>
      <w:r w:rsidR="00363E0A" w:rsidRPr="00AC7746">
        <w:t xml:space="preserve"> </w:t>
      </w:r>
      <w:r w:rsidRPr="00AC7746">
        <w:t>обеспечит</w:t>
      </w:r>
      <w:r w:rsidR="00363E0A" w:rsidRPr="00AC7746">
        <w:t xml:space="preserve"> </w:t>
      </w:r>
      <w:r w:rsidRPr="00AC7746">
        <w:t>гражданину</w:t>
      </w:r>
      <w:r w:rsidR="00363E0A" w:rsidRPr="00AC7746">
        <w:t xml:space="preserve"> </w:t>
      </w:r>
      <w:r w:rsidRPr="00AC7746">
        <w:t>выплату</w:t>
      </w:r>
      <w:r w:rsidR="00363E0A" w:rsidRPr="00AC7746">
        <w:t xml:space="preserve"> </w:t>
      </w:r>
      <w:r w:rsidRPr="00AC7746">
        <w:t>хорошей</w:t>
      </w:r>
      <w:r w:rsidR="00363E0A" w:rsidRPr="00AC7746">
        <w:t xml:space="preserve"> </w:t>
      </w:r>
      <w:r w:rsidRPr="00AC7746">
        <w:t>пенсии.</w:t>
      </w:r>
      <w:r w:rsidR="00363E0A" w:rsidRPr="00AC7746">
        <w:t xml:space="preserve"> </w:t>
      </w:r>
      <w:r w:rsidRPr="00AC7746">
        <w:t>Сейчас,</w:t>
      </w:r>
      <w:r w:rsidR="00363E0A" w:rsidRPr="00AC7746">
        <w:t xml:space="preserve"> </w:t>
      </w:r>
      <w:r w:rsidRPr="00AC7746">
        <w:t>да,</w:t>
      </w:r>
      <w:r w:rsidR="00363E0A" w:rsidRPr="00AC7746">
        <w:t xml:space="preserve"> </w:t>
      </w:r>
      <w:r w:rsidRPr="00AC7746">
        <w:t>мало</w:t>
      </w:r>
      <w:r w:rsidR="00363E0A" w:rsidRPr="00AC7746">
        <w:t xml:space="preserve"> </w:t>
      </w:r>
      <w:r w:rsidRPr="00AC7746">
        <w:t>людей,</w:t>
      </w:r>
      <w:r w:rsidR="00363E0A" w:rsidRPr="00AC7746">
        <w:t xml:space="preserve"> </w:t>
      </w:r>
      <w:r w:rsidRPr="00AC7746">
        <w:t>у</w:t>
      </w:r>
      <w:r w:rsidR="00363E0A" w:rsidRPr="00AC7746">
        <w:t xml:space="preserve"> </w:t>
      </w:r>
      <w:r w:rsidRPr="00AC7746">
        <w:t>которых</w:t>
      </w:r>
      <w:r w:rsidR="00363E0A" w:rsidRPr="00AC7746">
        <w:t xml:space="preserve"> </w:t>
      </w:r>
      <w:r w:rsidRPr="00AC7746">
        <w:t>накопления</w:t>
      </w:r>
      <w:r w:rsidR="00363E0A" w:rsidRPr="00AC7746">
        <w:t xml:space="preserve"> </w:t>
      </w:r>
      <w:r w:rsidRPr="00AC7746">
        <w:t>превышают</w:t>
      </w:r>
      <w:r w:rsidR="00363E0A" w:rsidRPr="00AC7746">
        <w:t xml:space="preserve"> </w:t>
      </w:r>
      <w:r w:rsidRPr="00AC7746">
        <w:t>2,8</w:t>
      </w:r>
      <w:r w:rsidR="00363E0A" w:rsidRPr="00AC7746">
        <w:t xml:space="preserve"> </w:t>
      </w:r>
      <w:r w:rsidRPr="00AC7746">
        <w:t>млн</w:t>
      </w:r>
      <w:r w:rsidR="00363E0A" w:rsidRPr="00AC7746">
        <w:t xml:space="preserve"> </w:t>
      </w:r>
      <w:r w:rsidRPr="00AC7746">
        <w:t>рублей,</w:t>
      </w:r>
      <w:r w:rsidR="00363E0A" w:rsidRPr="00AC7746">
        <w:t xml:space="preserve"> </w:t>
      </w:r>
      <w:r w:rsidRPr="00AC7746">
        <w:t>но</w:t>
      </w:r>
      <w:r w:rsidR="00363E0A" w:rsidRPr="00AC7746">
        <w:t xml:space="preserve"> </w:t>
      </w:r>
      <w:r w:rsidRPr="00AC7746">
        <w:t>есть</w:t>
      </w:r>
      <w:r w:rsidR="00363E0A" w:rsidRPr="00AC7746">
        <w:t xml:space="preserve"> </w:t>
      </w:r>
      <w:r w:rsidRPr="00AC7746">
        <w:t>и</w:t>
      </w:r>
      <w:r w:rsidR="00363E0A" w:rsidRPr="00AC7746">
        <w:t xml:space="preserve"> </w:t>
      </w:r>
      <w:r w:rsidRPr="00AC7746">
        <w:t>те,</w:t>
      </w:r>
      <w:r w:rsidR="00363E0A" w:rsidRPr="00AC7746">
        <w:t xml:space="preserve"> </w:t>
      </w:r>
      <w:r w:rsidRPr="00AC7746">
        <w:t>у</w:t>
      </w:r>
      <w:r w:rsidR="00363E0A" w:rsidRPr="00AC7746">
        <w:t xml:space="preserve"> </w:t>
      </w:r>
      <w:r w:rsidRPr="00AC7746">
        <w:t>которых</w:t>
      </w:r>
      <w:r w:rsidR="00363E0A" w:rsidRPr="00AC7746">
        <w:t xml:space="preserve"> </w:t>
      </w:r>
      <w:r w:rsidRPr="00AC7746">
        <w:t>имеется</w:t>
      </w:r>
      <w:r w:rsidR="00363E0A" w:rsidRPr="00AC7746">
        <w:t xml:space="preserve"> </w:t>
      </w:r>
      <w:r w:rsidRPr="00AC7746">
        <w:t>1</w:t>
      </w:r>
      <w:r w:rsidR="00363E0A" w:rsidRPr="00AC7746">
        <w:t xml:space="preserve"> </w:t>
      </w:r>
      <w:r w:rsidRPr="00AC7746">
        <w:t>или</w:t>
      </w:r>
      <w:r w:rsidR="00363E0A" w:rsidRPr="00AC7746">
        <w:t xml:space="preserve"> </w:t>
      </w:r>
      <w:r w:rsidRPr="00AC7746">
        <w:t>2</w:t>
      </w:r>
      <w:r w:rsidR="00363E0A" w:rsidRPr="00AC7746">
        <w:t xml:space="preserve"> </w:t>
      </w:r>
      <w:r w:rsidRPr="00AC7746">
        <w:t>млн</w:t>
      </w:r>
      <w:r w:rsidR="00363E0A" w:rsidRPr="00AC7746">
        <w:t xml:space="preserve"> </w:t>
      </w:r>
      <w:r w:rsidRPr="00AC7746">
        <w:t>рублей,</w:t>
      </w:r>
      <w:r w:rsidR="00363E0A" w:rsidRPr="00AC7746">
        <w:t xml:space="preserve"> </w:t>
      </w:r>
      <w:r w:rsidRPr="00AC7746">
        <w:t>сформированных</w:t>
      </w:r>
      <w:r w:rsidR="00363E0A" w:rsidRPr="00AC7746">
        <w:t xml:space="preserve"> </w:t>
      </w:r>
      <w:r w:rsidRPr="00AC7746">
        <w:t>в</w:t>
      </w:r>
      <w:r w:rsidR="00363E0A" w:rsidRPr="00AC7746">
        <w:t xml:space="preserve"> </w:t>
      </w:r>
      <w:r w:rsidRPr="00AC7746">
        <w:t>НПФ.</w:t>
      </w:r>
      <w:r w:rsidR="00363E0A" w:rsidRPr="00AC7746">
        <w:t xml:space="preserve"> </w:t>
      </w:r>
      <w:r w:rsidRPr="00AC7746">
        <w:t>И</w:t>
      </w:r>
      <w:r w:rsidR="00363E0A" w:rsidRPr="00AC7746">
        <w:t xml:space="preserve"> </w:t>
      </w:r>
      <w:r w:rsidRPr="00AC7746">
        <w:t>этих</w:t>
      </w:r>
      <w:r w:rsidR="00363E0A" w:rsidRPr="00AC7746">
        <w:t xml:space="preserve"> </w:t>
      </w:r>
      <w:r w:rsidRPr="00AC7746">
        <w:t>клиентов</w:t>
      </w:r>
      <w:r w:rsidR="00363E0A" w:rsidRPr="00AC7746">
        <w:t xml:space="preserve"> </w:t>
      </w:r>
      <w:r w:rsidRPr="00AC7746">
        <w:t>уже</w:t>
      </w:r>
      <w:r w:rsidR="00363E0A" w:rsidRPr="00AC7746">
        <w:t xml:space="preserve"> </w:t>
      </w:r>
      <w:r w:rsidRPr="00AC7746">
        <w:t>больше,</w:t>
      </w:r>
      <w:r w:rsidR="00363E0A" w:rsidRPr="00AC7746">
        <w:t xml:space="preserve"> </w:t>
      </w:r>
      <w:r w:rsidRPr="00AC7746">
        <w:t>их</w:t>
      </w:r>
      <w:r w:rsidR="00363E0A" w:rsidRPr="00AC7746">
        <w:t xml:space="preserve"> </w:t>
      </w:r>
      <w:r w:rsidRPr="00AC7746">
        <w:t>число</w:t>
      </w:r>
      <w:r w:rsidR="00363E0A" w:rsidRPr="00AC7746">
        <w:t xml:space="preserve"> </w:t>
      </w:r>
      <w:r w:rsidRPr="00AC7746">
        <w:t>значительно</w:t>
      </w:r>
      <w:r w:rsidR="00363E0A" w:rsidRPr="00AC7746">
        <w:t xml:space="preserve"> </w:t>
      </w:r>
      <w:r w:rsidRPr="00AC7746">
        <w:t>превышает</w:t>
      </w:r>
      <w:r w:rsidR="00363E0A" w:rsidRPr="00AC7746">
        <w:t xml:space="preserve"> </w:t>
      </w:r>
      <w:r w:rsidRPr="00AC7746">
        <w:t>1%.</w:t>
      </w:r>
    </w:p>
    <w:p w:rsidR="00A13FC0" w:rsidRPr="00AC7746" w:rsidRDefault="00A13FC0" w:rsidP="00A13FC0">
      <w:r w:rsidRPr="00AC7746">
        <w:t>И:</w:t>
      </w:r>
      <w:r w:rsidR="00363E0A" w:rsidRPr="00AC7746">
        <w:t xml:space="preserve"> </w:t>
      </w:r>
      <w:r w:rsidRPr="00AC7746">
        <w:t>А</w:t>
      </w:r>
      <w:r w:rsidR="00363E0A" w:rsidRPr="00AC7746">
        <w:t xml:space="preserve"> </w:t>
      </w:r>
      <w:r w:rsidRPr="00AC7746">
        <w:t>почему</w:t>
      </w:r>
      <w:r w:rsidR="00363E0A" w:rsidRPr="00AC7746">
        <w:t xml:space="preserve"> </w:t>
      </w:r>
      <w:r w:rsidRPr="00AC7746">
        <w:t>опять</w:t>
      </w:r>
      <w:r w:rsidR="00363E0A" w:rsidRPr="00AC7746">
        <w:t xml:space="preserve"> </w:t>
      </w:r>
      <w:r w:rsidRPr="00AC7746">
        <w:t>система</w:t>
      </w:r>
      <w:r w:rsidR="00363E0A" w:rsidRPr="00AC7746">
        <w:t xml:space="preserve"> </w:t>
      </w:r>
      <w:r w:rsidRPr="00AC7746">
        <w:t>гарантирования</w:t>
      </w:r>
      <w:r w:rsidR="00363E0A" w:rsidRPr="00AC7746">
        <w:t xml:space="preserve"> </w:t>
      </w:r>
      <w:r w:rsidRPr="00AC7746">
        <w:t>создана</w:t>
      </w:r>
      <w:r w:rsidR="00363E0A" w:rsidRPr="00AC7746">
        <w:t xml:space="preserve"> </w:t>
      </w:r>
      <w:r w:rsidRPr="00AC7746">
        <w:t>за</w:t>
      </w:r>
      <w:r w:rsidR="00363E0A" w:rsidRPr="00AC7746">
        <w:t xml:space="preserve"> </w:t>
      </w:r>
      <w:r w:rsidRPr="00AC7746">
        <w:t>счет</w:t>
      </w:r>
      <w:r w:rsidR="00363E0A" w:rsidRPr="00AC7746">
        <w:t xml:space="preserve"> </w:t>
      </w:r>
      <w:r w:rsidRPr="00AC7746">
        <w:t>граждан?</w:t>
      </w:r>
      <w:r w:rsidR="00363E0A" w:rsidRPr="00AC7746">
        <w:t xml:space="preserve"> </w:t>
      </w:r>
      <w:r w:rsidRPr="00AC7746">
        <w:t>Почему</w:t>
      </w:r>
      <w:r w:rsidR="00363E0A" w:rsidRPr="00AC7746">
        <w:t xml:space="preserve"> </w:t>
      </w:r>
      <w:r w:rsidRPr="00AC7746">
        <w:t>за</w:t>
      </w:r>
      <w:r w:rsidR="00363E0A" w:rsidRPr="00AC7746">
        <w:t xml:space="preserve"> </w:t>
      </w:r>
      <w:r w:rsidRPr="00AC7746">
        <w:t>ее</w:t>
      </w:r>
      <w:r w:rsidR="00363E0A" w:rsidRPr="00AC7746">
        <w:t xml:space="preserve"> </w:t>
      </w:r>
      <w:r w:rsidRPr="00AC7746">
        <w:t>существование</w:t>
      </w:r>
      <w:r w:rsidR="00363E0A" w:rsidRPr="00AC7746">
        <w:t xml:space="preserve"> </w:t>
      </w:r>
      <w:r w:rsidRPr="00AC7746">
        <w:t>опять</w:t>
      </w:r>
      <w:r w:rsidR="00363E0A" w:rsidRPr="00AC7746">
        <w:t xml:space="preserve"> </w:t>
      </w:r>
      <w:r w:rsidRPr="00AC7746">
        <w:t>платит</w:t>
      </w:r>
      <w:r w:rsidR="00363E0A" w:rsidRPr="00AC7746">
        <w:t xml:space="preserve"> </w:t>
      </w:r>
      <w:r w:rsidRPr="00AC7746">
        <w:t>клиент?</w:t>
      </w:r>
    </w:p>
    <w:p w:rsidR="00A13FC0" w:rsidRPr="00AC7746" w:rsidRDefault="00A13FC0" w:rsidP="00A13FC0">
      <w:r w:rsidRPr="00AC7746">
        <w:lastRenderedPageBreak/>
        <w:t>Г:</w:t>
      </w:r>
      <w:r w:rsidR="00363E0A" w:rsidRPr="00AC7746">
        <w:t xml:space="preserve"> </w:t>
      </w:r>
      <w:r w:rsidRPr="00AC7746">
        <w:t>Источником</w:t>
      </w:r>
      <w:r w:rsidR="00363E0A" w:rsidRPr="00AC7746">
        <w:t xml:space="preserve"> </w:t>
      </w:r>
      <w:r w:rsidRPr="00AC7746">
        <w:t>формирования</w:t>
      </w:r>
      <w:r w:rsidR="00363E0A" w:rsidRPr="00AC7746">
        <w:t xml:space="preserve"> </w:t>
      </w:r>
      <w:r w:rsidRPr="00AC7746">
        <w:t>системы</w:t>
      </w:r>
      <w:r w:rsidR="00363E0A" w:rsidRPr="00AC7746">
        <w:t xml:space="preserve"> </w:t>
      </w:r>
      <w:r w:rsidRPr="00AC7746">
        <w:t>гарантирования,</w:t>
      </w:r>
      <w:r w:rsidR="00363E0A" w:rsidRPr="00AC7746">
        <w:t xml:space="preserve"> </w:t>
      </w:r>
      <w:r w:rsidRPr="00AC7746">
        <w:t>действительно,</w:t>
      </w:r>
      <w:r w:rsidR="00363E0A" w:rsidRPr="00AC7746">
        <w:t xml:space="preserve"> </w:t>
      </w:r>
      <w:r w:rsidRPr="00AC7746">
        <w:t>является</w:t>
      </w:r>
      <w:r w:rsidR="00363E0A" w:rsidRPr="00AC7746">
        <w:t xml:space="preserve"> </w:t>
      </w:r>
      <w:r w:rsidRPr="00AC7746">
        <w:t>инвестиционный</w:t>
      </w:r>
      <w:r w:rsidR="00363E0A" w:rsidRPr="00AC7746">
        <w:t xml:space="preserve"> </w:t>
      </w:r>
      <w:r w:rsidRPr="00AC7746">
        <w:t>доход,</w:t>
      </w:r>
      <w:r w:rsidR="00363E0A" w:rsidRPr="00AC7746">
        <w:t xml:space="preserve"> </w:t>
      </w:r>
      <w:r w:rsidRPr="00AC7746">
        <w:t>получаемый</w:t>
      </w:r>
      <w:r w:rsidR="00363E0A" w:rsidRPr="00AC7746">
        <w:t xml:space="preserve"> </w:t>
      </w:r>
      <w:r w:rsidRPr="00AC7746">
        <w:t>за</w:t>
      </w:r>
      <w:r w:rsidR="00363E0A" w:rsidRPr="00AC7746">
        <w:t xml:space="preserve"> </w:t>
      </w:r>
      <w:r w:rsidRPr="00AC7746">
        <w:t>счет</w:t>
      </w:r>
      <w:r w:rsidR="00363E0A" w:rsidRPr="00AC7746">
        <w:t xml:space="preserve"> </w:t>
      </w:r>
      <w:r w:rsidRPr="00AC7746">
        <w:t>инвестирования</w:t>
      </w:r>
      <w:r w:rsidR="00363E0A" w:rsidRPr="00AC7746">
        <w:t xml:space="preserve"> </w:t>
      </w:r>
      <w:r w:rsidRPr="00AC7746">
        <w:t>средств</w:t>
      </w:r>
      <w:r w:rsidR="00363E0A" w:rsidRPr="00AC7746">
        <w:t xml:space="preserve"> </w:t>
      </w:r>
      <w:r w:rsidRPr="00AC7746">
        <w:t>на</w:t>
      </w:r>
      <w:r w:rsidR="00363E0A" w:rsidRPr="00AC7746">
        <w:t xml:space="preserve"> </w:t>
      </w:r>
      <w:r w:rsidRPr="00AC7746">
        <w:t>счетах.</w:t>
      </w:r>
      <w:r w:rsidR="00363E0A" w:rsidRPr="00AC7746">
        <w:t xml:space="preserve"> </w:t>
      </w:r>
      <w:r w:rsidRPr="00AC7746">
        <w:t>Но</w:t>
      </w:r>
      <w:r w:rsidR="00363E0A" w:rsidRPr="00AC7746">
        <w:t xml:space="preserve"> </w:t>
      </w:r>
      <w:r w:rsidRPr="00AC7746">
        <w:t>эта</w:t>
      </w:r>
      <w:r w:rsidR="00363E0A" w:rsidRPr="00AC7746">
        <w:t xml:space="preserve"> </w:t>
      </w:r>
      <w:r w:rsidRPr="00AC7746">
        <w:t>сумма</w:t>
      </w:r>
      <w:r w:rsidR="00363E0A" w:rsidRPr="00AC7746">
        <w:t xml:space="preserve"> </w:t>
      </w:r>
      <w:r w:rsidRPr="00AC7746">
        <w:t>очень</w:t>
      </w:r>
      <w:r w:rsidR="00363E0A" w:rsidRPr="00AC7746">
        <w:t xml:space="preserve"> </w:t>
      </w:r>
      <w:r w:rsidRPr="00AC7746">
        <w:t>незначительная</w:t>
      </w:r>
      <w:r w:rsidR="00363E0A" w:rsidRPr="00AC7746">
        <w:t xml:space="preserve"> </w:t>
      </w:r>
      <w:r w:rsidRPr="00AC7746">
        <w:t>в</w:t>
      </w:r>
      <w:r w:rsidR="00363E0A" w:rsidRPr="00AC7746">
        <w:t xml:space="preserve"> </w:t>
      </w:r>
      <w:r w:rsidRPr="00AC7746">
        <w:t>массе.</w:t>
      </w:r>
      <w:r w:rsidR="00363E0A" w:rsidRPr="00AC7746">
        <w:t xml:space="preserve"> </w:t>
      </w:r>
      <w:r w:rsidRPr="00AC7746">
        <w:t>За</w:t>
      </w:r>
      <w:r w:rsidR="00363E0A" w:rsidRPr="00AC7746">
        <w:t xml:space="preserve"> </w:t>
      </w:r>
      <w:r w:rsidRPr="00AC7746">
        <w:t>счет</w:t>
      </w:r>
      <w:r w:rsidR="00363E0A" w:rsidRPr="00AC7746">
        <w:t xml:space="preserve"> </w:t>
      </w:r>
      <w:r w:rsidRPr="00AC7746">
        <w:t>массовости</w:t>
      </w:r>
      <w:r w:rsidR="00363E0A" w:rsidRPr="00AC7746">
        <w:t xml:space="preserve"> </w:t>
      </w:r>
      <w:r w:rsidRPr="00AC7746">
        <w:t>для</w:t>
      </w:r>
      <w:r w:rsidR="00363E0A" w:rsidRPr="00AC7746">
        <w:t xml:space="preserve"> </w:t>
      </w:r>
      <w:r w:rsidRPr="00AC7746">
        <w:t>клиента</w:t>
      </w:r>
      <w:r w:rsidR="00363E0A" w:rsidRPr="00AC7746">
        <w:t xml:space="preserve"> </w:t>
      </w:r>
      <w:r w:rsidR="000C11E0" w:rsidRPr="00AC7746">
        <w:t>«</w:t>
      </w:r>
      <w:r w:rsidRPr="00AC7746">
        <w:t>откусанный</w:t>
      </w:r>
      <w:r w:rsidR="000C11E0" w:rsidRPr="00AC7746">
        <w:t>»</w:t>
      </w:r>
      <w:r w:rsidR="00363E0A" w:rsidRPr="00AC7746">
        <w:t xml:space="preserve"> </w:t>
      </w:r>
      <w:r w:rsidRPr="00AC7746">
        <w:t>от</w:t>
      </w:r>
      <w:r w:rsidR="00363E0A" w:rsidRPr="00AC7746">
        <w:t xml:space="preserve"> </w:t>
      </w:r>
      <w:r w:rsidRPr="00AC7746">
        <w:t>инвестиционного</w:t>
      </w:r>
      <w:r w:rsidR="00363E0A" w:rsidRPr="00AC7746">
        <w:t xml:space="preserve"> </w:t>
      </w:r>
      <w:r w:rsidRPr="00AC7746">
        <w:t>результата</w:t>
      </w:r>
      <w:r w:rsidR="00363E0A" w:rsidRPr="00AC7746">
        <w:t xml:space="preserve"> </w:t>
      </w:r>
      <w:r w:rsidRPr="00AC7746">
        <w:t>кусочек</w:t>
      </w:r>
      <w:r w:rsidR="00363E0A" w:rsidRPr="00AC7746">
        <w:t xml:space="preserve"> </w:t>
      </w:r>
      <w:r w:rsidRPr="00AC7746">
        <w:t>становится</w:t>
      </w:r>
      <w:r w:rsidR="00363E0A" w:rsidRPr="00AC7746">
        <w:t xml:space="preserve"> </w:t>
      </w:r>
      <w:r w:rsidRPr="00AC7746">
        <w:t>на</w:t>
      </w:r>
      <w:r w:rsidR="00363E0A" w:rsidRPr="00AC7746">
        <w:t xml:space="preserve"> </w:t>
      </w:r>
      <w:r w:rsidRPr="00AC7746">
        <w:t>уровне</w:t>
      </w:r>
      <w:r w:rsidR="00363E0A" w:rsidRPr="00AC7746">
        <w:t xml:space="preserve"> </w:t>
      </w:r>
      <w:r w:rsidRPr="00AC7746">
        <w:t>погрешности.</w:t>
      </w:r>
      <w:r w:rsidR="00363E0A" w:rsidRPr="00AC7746">
        <w:t xml:space="preserve"> </w:t>
      </w:r>
      <w:r w:rsidRPr="00AC7746">
        <w:t>Мы</w:t>
      </w:r>
      <w:r w:rsidR="00363E0A" w:rsidRPr="00AC7746">
        <w:t xml:space="preserve"> </w:t>
      </w:r>
      <w:r w:rsidRPr="00AC7746">
        <w:t>это</w:t>
      </w:r>
      <w:r w:rsidR="00363E0A" w:rsidRPr="00AC7746">
        <w:t xml:space="preserve"> </w:t>
      </w:r>
      <w:r w:rsidRPr="00AC7746">
        <w:t>считали:</w:t>
      </w:r>
      <w:r w:rsidR="00363E0A" w:rsidRPr="00AC7746">
        <w:t xml:space="preserve"> </w:t>
      </w:r>
      <w:r w:rsidRPr="00AC7746">
        <w:t>он</w:t>
      </w:r>
      <w:r w:rsidR="00363E0A" w:rsidRPr="00AC7746">
        <w:t xml:space="preserve"> </w:t>
      </w:r>
      <w:r w:rsidRPr="00AC7746">
        <w:t>не</w:t>
      </w:r>
      <w:r w:rsidR="00363E0A" w:rsidRPr="00AC7746">
        <w:t xml:space="preserve"> </w:t>
      </w:r>
      <w:r w:rsidRPr="00AC7746">
        <w:t>настолько</w:t>
      </w:r>
      <w:r w:rsidR="00363E0A" w:rsidRPr="00AC7746">
        <w:t xml:space="preserve"> </w:t>
      </w:r>
      <w:r w:rsidRPr="00AC7746">
        <w:t>существенен,</w:t>
      </w:r>
      <w:r w:rsidR="00363E0A" w:rsidRPr="00AC7746">
        <w:t xml:space="preserve"> </w:t>
      </w:r>
      <w:r w:rsidRPr="00AC7746">
        <w:t>чтобы</w:t>
      </w:r>
      <w:r w:rsidR="00363E0A" w:rsidRPr="00AC7746">
        <w:t xml:space="preserve"> </w:t>
      </w:r>
      <w:r w:rsidRPr="00AC7746">
        <w:t>в</w:t>
      </w:r>
      <w:r w:rsidR="00363E0A" w:rsidRPr="00AC7746">
        <w:t xml:space="preserve"> </w:t>
      </w:r>
      <w:r w:rsidRPr="00AC7746">
        <w:t>итоге</w:t>
      </w:r>
      <w:r w:rsidR="00363E0A" w:rsidRPr="00AC7746">
        <w:t xml:space="preserve"> </w:t>
      </w:r>
      <w:r w:rsidRPr="00AC7746">
        <w:t>влиять</w:t>
      </w:r>
      <w:r w:rsidR="00363E0A" w:rsidRPr="00AC7746">
        <w:t xml:space="preserve"> </w:t>
      </w:r>
      <w:r w:rsidRPr="00AC7746">
        <w:t>на</w:t>
      </w:r>
      <w:r w:rsidR="00363E0A" w:rsidRPr="00AC7746">
        <w:t xml:space="preserve"> </w:t>
      </w:r>
      <w:r w:rsidRPr="00AC7746">
        <w:t>инвестиционный</w:t>
      </w:r>
      <w:r w:rsidR="00363E0A" w:rsidRPr="00AC7746">
        <w:t xml:space="preserve"> </w:t>
      </w:r>
      <w:r w:rsidRPr="00AC7746">
        <w:t>доход,</w:t>
      </w:r>
      <w:r w:rsidR="00363E0A" w:rsidRPr="00AC7746">
        <w:t xml:space="preserve"> </w:t>
      </w:r>
      <w:r w:rsidRPr="00AC7746">
        <w:t>разносимый</w:t>
      </w:r>
      <w:r w:rsidR="00363E0A" w:rsidRPr="00AC7746">
        <w:t xml:space="preserve"> </w:t>
      </w:r>
      <w:r w:rsidRPr="00AC7746">
        <w:t>по</w:t>
      </w:r>
      <w:r w:rsidR="00363E0A" w:rsidRPr="00AC7746">
        <w:t xml:space="preserve"> </w:t>
      </w:r>
      <w:r w:rsidRPr="00AC7746">
        <w:t>счетам.</w:t>
      </w:r>
    </w:p>
    <w:p w:rsidR="00A13FC0" w:rsidRPr="00AC7746" w:rsidRDefault="00A13FC0" w:rsidP="00A13FC0">
      <w:r w:rsidRPr="00AC7746">
        <w:t>И:</w:t>
      </w:r>
      <w:r w:rsidR="00363E0A" w:rsidRPr="00AC7746">
        <w:t xml:space="preserve"> </w:t>
      </w:r>
      <w:r w:rsidRPr="00AC7746">
        <w:t>Но</w:t>
      </w:r>
      <w:r w:rsidR="00363E0A" w:rsidRPr="00AC7746">
        <w:t xml:space="preserve"> </w:t>
      </w:r>
      <w:r w:rsidRPr="00AC7746">
        <w:t>там</w:t>
      </w:r>
      <w:r w:rsidR="00363E0A" w:rsidRPr="00AC7746">
        <w:t xml:space="preserve"> </w:t>
      </w:r>
      <w:r w:rsidRPr="00AC7746">
        <w:t>же</w:t>
      </w:r>
      <w:r w:rsidR="00363E0A" w:rsidRPr="00AC7746">
        <w:t xml:space="preserve"> </w:t>
      </w:r>
      <w:r w:rsidRPr="00AC7746">
        <w:t>есть</w:t>
      </w:r>
      <w:r w:rsidR="00363E0A" w:rsidRPr="00AC7746">
        <w:t xml:space="preserve"> </w:t>
      </w:r>
      <w:r w:rsidRPr="00AC7746">
        <w:t>еще</w:t>
      </w:r>
      <w:r w:rsidR="00363E0A" w:rsidRPr="00AC7746">
        <w:t xml:space="preserve"> </w:t>
      </w:r>
      <w:r w:rsidRPr="00AC7746">
        <w:t>подсистема</w:t>
      </w:r>
      <w:r w:rsidR="00363E0A" w:rsidRPr="00AC7746">
        <w:t xml:space="preserve"> </w:t>
      </w:r>
      <w:r w:rsidRPr="00AC7746">
        <w:t>системы</w:t>
      </w:r>
      <w:r w:rsidR="00363E0A" w:rsidRPr="00AC7746">
        <w:t xml:space="preserve"> </w:t>
      </w:r>
      <w:r w:rsidRPr="00AC7746">
        <w:t>гарантирования</w:t>
      </w:r>
      <w:r w:rsidR="00363E0A" w:rsidRPr="00AC7746">
        <w:t xml:space="preserve"> </w:t>
      </w:r>
      <w:r w:rsidRPr="00AC7746">
        <w:t>-</w:t>
      </w:r>
      <w:r w:rsidR="00363E0A" w:rsidRPr="00AC7746">
        <w:t xml:space="preserve"> </w:t>
      </w:r>
      <w:r w:rsidRPr="00AC7746">
        <w:t>формируемый</w:t>
      </w:r>
      <w:r w:rsidR="00363E0A" w:rsidRPr="00AC7746">
        <w:t xml:space="preserve"> </w:t>
      </w:r>
      <w:r w:rsidRPr="00AC7746">
        <w:t>НПФ</w:t>
      </w:r>
      <w:r w:rsidR="00363E0A" w:rsidRPr="00AC7746">
        <w:t xml:space="preserve"> </w:t>
      </w:r>
      <w:r w:rsidRPr="00AC7746">
        <w:t>внутри</w:t>
      </w:r>
      <w:r w:rsidR="00363E0A" w:rsidRPr="00AC7746">
        <w:t xml:space="preserve"> </w:t>
      </w:r>
      <w:r w:rsidRPr="00AC7746">
        <w:t>страховой</w:t>
      </w:r>
      <w:r w:rsidR="00363E0A" w:rsidRPr="00AC7746">
        <w:t xml:space="preserve"> </w:t>
      </w:r>
      <w:r w:rsidRPr="00AC7746">
        <w:t>резерв</w:t>
      </w:r>
      <w:r w:rsidR="00363E0A" w:rsidRPr="00AC7746">
        <w:t xml:space="preserve"> </w:t>
      </w:r>
      <w:r w:rsidRPr="00AC7746">
        <w:t>(СР),</w:t>
      </w:r>
      <w:r w:rsidR="00363E0A" w:rsidRPr="00AC7746">
        <w:t xml:space="preserve"> </w:t>
      </w:r>
      <w:r w:rsidRPr="00AC7746">
        <w:t>который</w:t>
      </w:r>
      <w:r w:rsidR="00363E0A" w:rsidRPr="00AC7746">
        <w:t xml:space="preserve"> </w:t>
      </w:r>
      <w:r w:rsidRPr="00AC7746">
        <w:t>также</w:t>
      </w:r>
      <w:r w:rsidR="00363E0A" w:rsidRPr="00AC7746">
        <w:t xml:space="preserve"> </w:t>
      </w:r>
      <w:r w:rsidRPr="00AC7746">
        <w:t>создается</w:t>
      </w:r>
      <w:r w:rsidR="00363E0A" w:rsidRPr="00AC7746">
        <w:t xml:space="preserve"> </w:t>
      </w:r>
      <w:r w:rsidRPr="00AC7746">
        <w:t>за</w:t>
      </w:r>
      <w:r w:rsidR="00363E0A" w:rsidRPr="00AC7746">
        <w:t xml:space="preserve"> </w:t>
      </w:r>
      <w:r w:rsidRPr="00AC7746">
        <w:t>счет</w:t>
      </w:r>
      <w:r w:rsidR="00363E0A" w:rsidRPr="00AC7746">
        <w:t xml:space="preserve"> </w:t>
      </w:r>
      <w:r w:rsidRPr="00AC7746">
        <w:t>инвестиционного</w:t>
      </w:r>
      <w:r w:rsidR="00363E0A" w:rsidRPr="00AC7746">
        <w:t xml:space="preserve"> </w:t>
      </w:r>
      <w:r w:rsidRPr="00AC7746">
        <w:t>дохода</w:t>
      </w:r>
      <w:r w:rsidR="00363E0A" w:rsidRPr="00AC7746">
        <w:t xml:space="preserve"> </w:t>
      </w:r>
      <w:r w:rsidRPr="00AC7746">
        <w:t>клиентов</w:t>
      </w:r>
    </w:p>
    <w:p w:rsidR="00A13FC0" w:rsidRPr="00AC7746" w:rsidRDefault="00A13FC0" w:rsidP="00A13FC0">
      <w:r w:rsidRPr="00AC7746">
        <w:t>Г:</w:t>
      </w:r>
      <w:r w:rsidR="00363E0A" w:rsidRPr="00AC7746">
        <w:t xml:space="preserve"> </w:t>
      </w:r>
      <w:r w:rsidRPr="00AC7746">
        <w:t>Но</w:t>
      </w:r>
      <w:r w:rsidR="00363E0A" w:rsidRPr="00AC7746">
        <w:t xml:space="preserve"> </w:t>
      </w:r>
      <w:r w:rsidRPr="00AC7746">
        <w:t>мы</w:t>
      </w:r>
      <w:r w:rsidR="00363E0A" w:rsidRPr="00AC7746">
        <w:t xml:space="preserve"> </w:t>
      </w:r>
      <w:r w:rsidRPr="00AC7746">
        <w:t>же</w:t>
      </w:r>
      <w:r w:rsidR="00363E0A" w:rsidRPr="00AC7746">
        <w:t xml:space="preserve"> </w:t>
      </w:r>
      <w:r w:rsidRPr="00AC7746">
        <w:t>с</w:t>
      </w:r>
      <w:r w:rsidR="00363E0A" w:rsidRPr="00AC7746">
        <w:t xml:space="preserve"> </w:t>
      </w:r>
      <w:r w:rsidRPr="00AC7746">
        <w:t>вами</w:t>
      </w:r>
      <w:r w:rsidR="00363E0A" w:rsidRPr="00AC7746">
        <w:t xml:space="preserve"> </w:t>
      </w:r>
      <w:r w:rsidRPr="00AC7746">
        <w:t>тоже</w:t>
      </w:r>
      <w:r w:rsidR="00363E0A" w:rsidRPr="00AC7746">
        <w:t xml:space="preserve"> </w:t>
      </w:r>
      <w:r w:rsidRPr="00AC7746">
        <w:t>знаем,</w:t>
      </w:r>
      <w:r w:rsidR="00363E0A" w:rsidRPr="00AC7746">
        <w:t xml:space="preserve"> </w:t>
      </w:r>
      <w:r w:rsidRPr="00AC7746">
        <w:t>что</w:t>
      </w:r>
      <w:r w:rsidR="00363E0A" w:rsidRPr="00AC7746">
        <w:t xml:space="preserve"> </w:t>
      </w:r>
      <w:r w:rsidRPr="00AC7746">
        <w:t>в</w:t>
      </w:r>
      <w:r w:rsidR="00363E0A" w:rsidRPr="00AC7746">
        <w:t xml:space="preserve"> </w:t>
      </w:r>
      <w:r w:rsidRPr="00AC7746">
        <w:t>прошлом</w:t>
      </w:r>
      <w:r w:rsidR="00363E0A" w:rsidRPr="00AC7746">
        <w:t xml:space="preserve"> </w:t>
      </w:r>
      <w:r w:rsidRPr="00AC7746">
        <w:t>году</w:t>
      </w:r>
      <w:r w:rsidR="00363E0A" w:rsidRPr="00AC7746">
        <w:t xml:space="preserve"> </w:t>
      </w:r>
      <w:r w:rsidRPr="00AC7746">
        <w:t>пошли</w:t>
      </w:r>
      <w:r w:rsidR="00363E0A" w:rsidRPr="00AC7746">
        <w:t xml:space="preserve"> </w:t>
      </w:r>
      <w:r w:rsidRPr="00AC7746">
        <w:t>переговоры</w:t>
      </w:r>
      <w:r w:rsidR="00363E0A" w:rsidRPr="00AC7746">
        <w:t xml:space="preserve"> </w:t>
      </w:r>
      <w:r w:rsidRPr="00AC7746">
        <w:t>по</w:t>
      </w:r>
      <w:r w:rsidR="00363E0A" w:rsidRPr="00AC7746">
        <w:t xml:space="preserve"> </w:t>
      </w:r>
      <w:r w:rsidRPr="00AC7746">
        <w:t>поводу</w:t>
      </w:r>
      <w:r w:rsidR="00363E0A" w:rsidRPr="00AC7746">
        <w:t xml:space="preserve"> </w:t>
      </w:r>
      <w:r w:rsidRPr="00AC7746">
        <w:t>изменения</w:t>
      </w:r>
      <w:r w:rsidR="00363E0A" w:rsidRPr="00AC7746">
        <w:t xml:space="preserve"> </w:t>
      </w:r>
      <w:r w:rsidRPr="00AC7746">
        <w:t>системы</w:t>
      </w:r>
      <w:r w:rsidR="00363E0A" w:rsidRPr="00AC7746">
        <w:t xml:space="preserve"> </w:t>
      </w:r>
      <w:r w:rsidRPr="00AC7746">
        <w:t>формирования</w:t>
      </w:r>
      <w:r w:rsidR="00363E0A" w:rsidRPr="00AC7746">
        <w:t xml:space="preserve"> </w:t>
      </w:r>
      <w:r w:rsidRPr="00AC7746">
        <w:t>страхового</w:t>
      </w:r>
      <w:r w:rsidR="00363E0A" w:rsidRPr="00AC7746">
        <w:t xml:space="preserve"> </w:t>
      </w:r>
      <w:r w:rsidRPr="00AC7746">
        <w:t>резерва.</w:t>
      </w:r>
      <w:r w:rsidR="00363E0A" w:rsidRPr="00AC7746">
        <w:t xml:space="preserve"> </w:t>
      </w:r>
      <w:r w:rsidRPr="00AC7746">
        <w:t>Мы</w:t>
      </w:r>
      <w:r w:rsidR="00363E0A" w:rsidRPr="00AC7746">
        <w:t xml:space="preserve"> </w:t>
      </w:r>
      <w:r w:rsidRPr="00AC7746">
        <w:t>надеемся,</w:t>
      </w:r>
      <w:r w:rsidR="00363E0A" w:rsidRPr="00AC7746">
        <w:t xml:space="preserve"> </w:t>
      </w:r>
      <w:r w:rsidRPr="00AC7746">
        <w:t>что</w:t>
      </w:r>
      <w:r w:rsidR="00363E0A" w:rsidRPr="00AC7746">
        <w:t xml:space="preserve"> </w:t>
      </w:r>
      <w:r w:rsidRPr="00AC7746">
        <w:t>со</w:t>
      </w:r>
      <w:r w:rsidR="00363E0A" w:rsidRPr="00AC7746">
        <w:t xml:space="preserve"> </w:t>
      </w:r>
      <w:r w:rsidRPr="00AC7746">
        <w:t>следующего</w:t>
      </w:r>
      <w:r w:rsidR="00363E0A" w:rsidRPr="00AC7746">
        <w:t xml:space="preserve"> </w:t>
      </w:r>
      <w:r w:rsidRPr="00AC7746">
        <w:t>года</w:t>
      </w:r>
      <w:r w:rsidR="00363E0A" w:rsidRPr="00AC7746">
        <w:t xml:space="preserve"> </w:t>
      </w:r>
      <w:r w:rsidRPr="00AC7746">
        <w:t>новый</w:t>
      </w:r>
      <w:r w:rsidR="00363E0A" w:rsidRPr="00AC7746">
        <w:t xml:space="preserve"> </w:t>
      </w:r>
      <w:r w:rsidRPr="00AC7746">
        <w:t>механизм</w:t>
      </w:r>
      <w:r w:rsidR="00363E0A" w:rsidRPr="00AC7746">
        <w:t xml:space="preserve"> </w:t>
      </w:r>
      <w:r w:rsidRPr="00AC7746">
        <w:t>будет</w:t>
      </w:r>
      <w:r w:rsidR="00363E0A" w:rsidRPr="00AC7746">
        <w:t xml:space="preserve"> </w:t>
      </w:r>
      <w:r w:rsidRPr="00AC7746">
        <w:t>введен</w:t>
      </w:r>
      <w:r w:rsidR="00363E0A" w:rsidRPr="00AC7746">
        <w:t xml:space="preserve"> </w:t>
      </w:r>
      <w:r w:rsidRPr="00AC7746">
        <w:t>и</w:t>
      </w:r>
      <w:r w:rsidR="00363E0A" w:rsidRPr="00AC7746">
        <w:t xml:space="preserve"> </w:t>
      </w:r>
      <w:r w:rsidRPr="00AC7746">
        <w:t>что</w:t>
      </w:r>
      <w:r w:rsidR="00363E0A" w:rsidRPr="00AC7746">
        <w:t xml:space="preserve"> </w:t>
      </w:r>
      <w:r w:rsidRPr="00AC7746">
        <w:t>формирование</w:t>
      </w:r>
      <w:r w:rsidR="00363E0A" w:rsidRPr="00AC7746">
        <w:t xml:space="preserve"> </w:t>
      </w:r>
      <w:r w:rsidRPr="00AC7746">
        <w:t>СР</w:t>
      </w:r>
      <w:r w:rsidR="00363E0A" w:rsidRPr="00AC7746">
        <w:t xml:space="preserve"> </w:t>
      </w:r>
      <w:r w:rsidRPr="00AC7746">
        <w:t>в</w:t>
      </w:r>
      <w:r w:rsidR="00363E0A" w:rsidRPr="00AC7746">
        <w:t xml:space="preserve"> </w:t>
      </w:r>
      <w:r w:rsidRPr="00AC7746">
        <w:t>итоге</w:t>
      </w:r>
      <w:r w:rsidR="00363E0A" w:rsidRPr="00AC7746">
        <w:t xml:space="preserve"> </w:t>
      </w:r>
      <w:r w:rsidRPr="00AC7746">
        <w:t>будет</w:t>
      </w:r>
      <w:r w:rsidR="00363E0A" w:rsidRPr="00AC7746">
        <w:t xml:space="preserve"> </w:t>
      </w:r>
      <w:r w:rsidRPr="00AC7746">
        <w:t>зависеть</w:t>
      </w:r>
      <w:r w:rsidR="00363E0A" w:rsidRPr="00AC7746">
        <w:t xml:space="preserve"> </w:t>
      </w:r>
      <w:r w:rsidRPr="00AC7746">
        <w:t>от</w:t>
      </w:r>
      <w:r w:rsidR="00363E0A" w:rsidRPr="00AC7746">
        <w:t xml:space="preserve"> </w:t>
      </w:r>
      <w:r w:rsidRPr="00AC7746">
        <w:t>актуарных</w:t>
      </w:r>
      <w:r w:rsidR="00363E0A" w:rsidRPr="00AC7746">
        <w:t xml:space="preserve"> </w:t>
      </w:r>
      <w:r w:rsidRPr="00AC7746">
        <w:t>расчетов,</w:t>
      </w:r>
      <w:r w:rsidR="00363E0A" w:rsidRPr="00AC7746">
        <w:t xml:space="preserve"> </w:t>
      </w:r>
      <w:r w:rsidRPr="00AC7746">
        <w:t>от</w:t>
      </w:r>
      <w:r w:rsidR="00363E0A" w:rsidRPr="00AC7746">
        <w:t xml:space="preserve"> </w:t>
      </w:r>
      <w:r w:rsidRPr="00AC7746">
        <w:t>дифференцированных</w:t>
      </w:r>
      <w:r w:rsidR="00363E0A" w:rsidRPr="00AC7746">
        <w:t xml:space="preserve"> </w:t>
      </w:r>
      <w:r w:rsidRPr="00AC7746">
        <w:t>обязательств</w:t>
      </w:r>
      <w:r w:rsidR="00363E0A" w:rsidRPr="00AC7746">
        <w:t xml:space="preserve"> </w:t>
      </w:r>
      <w:r w:rsidRPr="00AC7746">
        <w:t>фонда</w:t>
      </w:r>
      <w:r w:rsidR="00363E0A" w:rsidRPr="00AC7746">
        <w:t xml:space="preserve"> </w:t>
      </w:r>
      <w:r w:rsidRPr="00AC7746">
        <w:t>перед</w:t>
      </w:r>
      <w:r w:rsidR="00363E0A" w:rsidRPr="00AC7746">
        <w:t xml:space="preserve"> </w:t>
      </w:r>
      <w:r w:rsidRPr="00AC7746">
        <w:t>клиентами.</w:t>
      </w:r>
      <w:r w:rsidR="00363E0A" w:rsidRPr="00AC7746">
        <w:t xml:space="preserve"> </w:t>
      </w:r>
      <w:r w:rsidRPr="00AC7746">
        <w:t>То</w:t>
      </w:r>
      <w:r w:rsidR="00363E0A" w:rsidRPr="00AC7746">
        <w:t xml:space="preserve"> </w:t>
      </w:r>
      <w:r w:rsidRPr="00AC7746">
        <w:t>есть</w:t>
      </w:r>
      <w:r w:rsidR="00363E0A" w:rsidRPr="00AC7746">
        <w:t xml:space="preserve"> </w:t>
      </w:r>
      <w:r w:rsidRPr="00AC7746">
        <w:t>какому-то</w:t>
      </w:r>
      <w:r w:rsidR="00363E0A" w:rsidRPr="00AC7746">
        <w:t xml:space="preserve"> </w:t>
      </w:r>
      <w:r w:rsidRPr="00AC7746">
        <w:t>фонду</w:t>
      </w:r>
      <w:r w:rsidR="00363E0A" w:rsidRPr="00AC7746">
        <w:t xml:space="preserve"> </w:t>
      </w:r>
      <w:r w:rsidRPr="00AC7746">
        <w:t>нужен</w:t>
      </w:r>
      <w:r w:rsidR="00363E0A" w:rsidRPr="00AC7746">
        <w:t xml:space="preserve"> </w:t>
      </w:r>
      <w:r w:rsidRPr="00AC7746">
        <w:t>будет</w:t>
      </w:r>
      <w:r w:rsidR="00363E0A" w:rsidRPr="00AC7746">
        <w:t xml:space="preserve"> </w:t>
      </w:r>
      <w:r w:rsidRPr="00AC7746">
        <w:t>1%</w:t>
      </w:r>
      <w:r w:rsidR="00363E0A" w:rsidRPr="00AC7746">
        <w:t xml:space="preserve"> </w:t>
      </w:r>
      <w:r w:rsidRPr="00AC7746">
        <w:t>СР</w:t>
      </w:r>
      <w:r w:rsidR="00363E0A" w:rsidRPr="00AC7746">
        <w:t xml:space="preserve"> </w:t>
      </w:r>
      <w:r w:rsidRPr="00AC7746">
        <w:t>от</w:t>
      </w:r>
      <w:r w:rsidR="00363E0A" w:rsidRPr="00AC7746">
        <w:t xml:space="preserve"> </w:t>
      </w:r>
      <w:r w:rsidRPr="00AC7746">
        <w:t>обязательств,</w:t>
      </w:r>
      <w:r w:rsidR="00363E0A" w:rsidRPr="00AC7746">
        <w:t xml:space="preserve"> </w:t>
      </w:r>
      <w:r w:rsidRPr="00AC7746">
        <w:t>какому-то</w:t>
      </w:r>
      <w:r w:rsidR="00363E0A" w:rsidRPr="00AC7746">
        <w:t xml:space="preserve"> </w:t>
      </w:r>
      <w:r w:rsidRPr="00AC7746">
        <w:t>-</w:t>
      </w:r>
      <w:r w:rsidR="00363E0A" w:rsidRPr="00AC7746">
        <w:t xml:space="preserve"> </w:t>
      </w:r>
      <w:r w:rsidRPr="00AC7746">
        <w:t>10%,</w:t>
      </w:r>
      <w:r w:rsidR="00363E0A" w:rsidRPr="00AC7746">
        <w:t xml:space="preserve"> </w:t>
      </w:r>
      <w:r w:rsidRPr="00AC7746">
        <w:t>а</w:t>
      </w:r>
      <w:r w:rsidR="00363E0A" w:rsidRPr="00AC7746">
        <w:t xml:space="preserve"> </w:t>
      </w:r>
      <w:r w:rsidRPr="00AC7746">
        <w:t>не</w:t>
      </w:r>
      <w:r w:rsidR="00363E0A" w:rsidRPr="00AC7746">
        <w:t xml:space="preserve"> </w:t>
      </w:r>
      <w:r w:rsidRPr="00AC7746">
        <w:t>так,</w:t>
      </w:r>
      <w:r w:rsidR="00363E0A" w:rsidRPr="00AC7746">
        <w:t xml:space="preserve"> </w:t>
      </w:r>
      <w:r w:rsidRPr="00AC7746">
        <w:t>как</w:t>
      </w:r>
      <w:r w:rsidR="00363E0A" w:rsidRPr="00AC7746">
        <w:t xml:space="preserve"> </w:t>
      </w:r>
      <w:r w:rsidRPr="00AC7746">
        <w:t>сейчас</w:t>
      </w:r>
      <w:r w:rsidR="00363E0A" w:rsidRPr="00AC7746">
        <w:t xml:space="preserve"> </w:t>
      </w:r>
      <w:r w:rsidRPr="00AC7746">
        <w:t>-</w:t>
      </w:r>
      <w:r w:rsidR="00363E0A" w:rsidRPr="00AC7746">
        <w:t xml:space="preserve"> </w:t>
      </w:r>
      <w:r w:rsidRPr="00AC7746">
        <w:t>под</w:t>
      </w:r>
      <w:r w:rsidR="00363E0A" w:rsidRPr="00AC7746">
        <w:t xml:space="preserve"> </w:t>
      </w:r>
      <w:r w:rsidRPr="00AC7746">
        <w:t>одну</w:t>
      </w:r>
      <w:r w:rsidR="00363E0A" w:rsidRPr="00AC7746">
        <w:t xml:space="preserve"> </w:t>
      </w:r>
      <w:r w:rsidRPr="00AC7746">
        <w:t>гребенку</w:t>
      </w:r>
      <w:r w:rsidR="00363E0A" w:rsidRPr="00AC7746">
        <w:t xml:space="preserve"> </w:t>
      </w:r>
      <w:r w:rsidRPr="00AC7746">
        <w:t>-</w:t>
      </w:r>
      <w:r w:rsidR="00363E0A" w:rsidRPr="00AC7746">
        <w:t xml:space="preserve"> </w:t>
      </w:r>
      <w:r w:rsidRPr="00AC7746">
        <w:t>5%.</w:t>
      </w:r>
      <w:r w:rsidR="00363E0A" w:rsidRPr="00AC7746">
        <w:t xml:space="preserve"> </w:t>
      </w:r>
      <w:r w:rsidRPr="00AC7746">
        <w:t>Этот</w:t>
      </w:r>
      <w:r w:rsidR="00363E0A" w:rsidRPr="00AC7746">
        <w:t xml:space="preserve"> </w:t>
      </w:r>
      <w:r w:rsidRPr="00AC7746">
        <w:t>механизм</w:t>
      </w:r>
      <w:r w:rsidR="00363E0A" w:rsidRPr="00AC7746">
        <w:t xml:space="preserve"> </w:t>
      </w:r>
      <w:r w:rsidRPr="00AC7746">
        <w:t>существенно</w:t>
      </w:r>
      <w:r w:rsidR="00363E0A" w:rsidRPr="00AC7746">
        <w:t xml:space="preserve"> </w:t>
      </w:r>
      <w:r w:rsidRPr="00AC7746">
        <w:t>снизит</w:t>
      </w:r>
      <w:r w:rsidR="00363E0A" w:rsidRPr="00AC7746">
        <w:t xml:space="preserve"> </w:t>
      </w:r>
      <w:r w:rsidRPr="00AC7746">
        <w:t>отчисления</w:t>
      </w:r>
      <w:r w:rsidR="00363E0A" w:rsidRPr="00AC7746">
        <w:t xml:space="preserve"> </w:t>
      </w:r>
      <w:r w:rsidRPr="00AC7746">
        <w:t>из</w:t>
      </w:r>
      <w:r w:rsidR="00363E0A" w:rsidRPr="00AC7746">
        <w:t xml:space="preserve"> </w:t>
      </w:r>
      <w:r w:rsidRPr="00AC7746">
        <w:t>инвестиционного</w:t>
      </w:r>
      <w:r w:rsidR="00363E0A" w:rsidRPr="00AC7746">
        <w:t xml:space="preserve"> </w:t>
      </w:r>
      <w:r w:rsidRPr="00AC7746">
        <w:t>дохода</w:t>
      </w:r>
      <w:r w:rsidR="00363E0A" w:rsidRPr="00AC7746">
        <w:t xml:space="preserve"> </w:t>
      </w:r>
      <w:r w:rsidRPr="00AC7746">
        <w:t>в</w:t>
      </w:r>
      <w:r w:rsidR="00363E0A" w:rsidRPr="00AC7746">
        <w:t xml:space="preserve"> </w:t>
      </w:r>
      <w:r w:rsidRPr="00AC7746">
        <w:t>страховой</w:t>
      </w:r>
      <w:r w:rsidR="00363E0A" w:rsidRPr="00AC7746">
        <w:t xml:space="preserve"> </w:t>
      </w:r>
      <w:r w:rsidRPr="00AC7746">
        <w:t>резерв.</w:t>
      </w:r>
    </w:p>
    <w:p w:rsidR="00A13FC0" w:rsidRPr="00AC7746" w:rsidRDefault="00A13FC0" w:rsidP="00A13FC0">
      <w:r w:rsidRPr="00AC7746">
        <w:t>Но</w:t>
      </w:r>
      <w:r w:rsidR="00363E0A" w:rsidRPr="00AC7746">
        <w:t xml:space="preserve"> </w:t>
      </w:r>
      <w:r w:rsidRPr="00AC7746">
        <w:t>также</w:t>
      </w:r>
      <w:r w:rsidR="00363E0A" w:rsidRPr="00AC7746">
        <w:t xml:space="preserve"> </w:t>
      </w:r>
      <w:r w:rsidRPr="00AC7746">
        <w:t>надо</w:t>
      </w:r>
      <w:r w:rsidR="00363E0A" w:rsidRPr="00AC7746">
        <w:t xml:space="preserve"> </w:t>
      </w:r>
      <w:r w:rsidRPr="00AC7746">
        <w:t>понимать,</w:t>
      </w:r>
      <w:r w:rsidR="00363E0A" w:rsidRPr="00AC7746">
        <w:t xml:space="preserve"> </w:t>
      </w:r>
      <w:r w:rsidRPr="00AC7746">
        <w:t>что</w:t>
      </w:r>
      <w:r w:rsidR="00363E0A" w:rsidRPr="00AC7746">
        <w:t xml:space="preserve"> </w:t>
      </w:r>
      <w:r w:rsidRPr="00AC7746">
        <w:t>СР</w:t>
      </w:r>
      <w:r w:rsidR="00363E0A" w:rsidRPr="00AC7746">
        <w:t xml:space="preserve"> </w:t>
      </w:r>
      <w:r w:rsidRPr="00AC7746">
        <w:t>должен</w:t>
      </w:r>
      <w:r w:rsidR="00363E0A" w:rsidRPr="00AC7746">
        <w:t xml:space="preserve"> </w:t>
      </w:r>
      <w:r w:rsidRPr="00AC7746">
        <w:t>существовать</w:t>
      </w:r>
      <w:r w:rsidR="00363E0A" w:rsidRPr="00AC7746">
        <w:t xml:space="preserve"> </w:t>
      </w:r>
      <w:r w:rsidRPr="00AC7746">
        <w:t>в</w:t>
      </w:r>
      <w:r w:rsidR="00363E0A" w:rsidRPr="00AC7746">
        <w:t xml:space="preserve"> </w:t>
      </w:r>
      <w:r w:rsidRPr="00AC7746">
        <w:t>пенсионных</w:t>
      </w:r>
      <w:r w:rsidR="00363E0A" w:rsidRPr="00AC7746">
        <w:t xml:space="preserve"> </w:t>
      </w:r>
      <w:r w:rsidRPr="00AC7746">
        <w:t>фондах.</w:t>
      </w:r>
      <w:r w:rsidR="00363E0A" w:rsidRPr="00AC7746">
        <w:t xml:space="preserve"> </w:t>
      </w:r>
      <w:r w:rsidRPr="00AC7746">
        <w:t>Внешняя</w:t>
      </w:r>
      <w:r w:rsidR="00363E0A" w:rsidRPr="00AC7746">
        <w:t xml:space="preserve"> </w:t>
      </w:r>
      <w:r w:rsidRPr="00AC7746">
        <w:t>система</w:t>
      </w:r>
      <w:r w:rsidR="00363E0A" w:rsidRPr="00AC7746">
        <w:t xml:space="preserve"> </w:t>
      </w:r>
      <w:r w:rsidRPr="00AC7746">
        <w:t>гарантирования</w:t>
      </w:r>
      <w:r w:rsidR="00363E0A" w:rsidRPr="00AC7746">
        <w:t xml:space="preserve"> </w:t>
      </w:r>
      <w:r w:rsidRPr="00AC7746">
        <w:t>включается</w:t>
      </w:r>
      <w:r w:rsidR="00363E0A" w:rsidRPr="00AC7746">
        <w:t xml:space="preserve"> </w:t>
      </w:r>
      <w:r w:rsidRPr="00AC7746">
        <w:t>в</w:t>
      </w:r>
      <w:r w:rsidR="00363E0A" w:rsidRPr="00AC7746">
        <w:t xml:space="preserve"> </w:t>
      </w:r>
      <w:r w:rsidRPr="00AC7746">
        <w:t>самом</w:t>
      </w:r>
      <w:r w:rsidR="00363E0A" w:rsidRPr="00AC7746">
        <w:t xml:space="preserve"> </w:t>
      </w:r>
      <w:r w:rsidRPr="00AC7746">
        <w:t>плохом</w:t>
      </w:r>
      <w:r w:rsidR="00363E0A" w:rsidRPr="00AC7746">
        <w:t xml:space="preserve"> </w:t>
      </w:r>
      <w:r w:rsidRPr="00AC7746">
        <w:t>варианте,</w:t>
      </w:r>
      <w:r w:rsidR="00363E0A" w:rsidRPr="00AC7746">
        <w:t xml:space="preserve"> </w:t>
      </w:r>
      <w:r w:rsidRPr="00AC7746">
        <w:t>то</w:t>
      </w:r>
      <w:r w:rsidR="00363E0A" w:rsidRPr="00AC7746">
        <w:t xml:space="preserve"> </w:t>
      </w:r>
      <w:r w:rsidRPr="00AC7746">
        <w:t>есть,</w:t>
      </w:r>
      <w:r w:rsidR="00363E0A" w:rsidRPr="00AC7746">
        <w:t xml:space="preserve"> </w:t>
      </w:r>
      <w:r w:rsidRPr="00AC7746">
        <w:t>по</w:t>
      </w:r>
      <w:r w:rsidR="00363E0A" w:rsidRPr="00AC7746">
        <w:t xml:space="preserve"> </w:t>
      </w:r>
      <w:r w:rsidRPr="00AC7746">
        <w:t>сути,</w:t>
      </w:r>
      <w:r w:rsidR="00363E0A" w:rsidRPr="00AC7746">
        <w:t xml:space="preserve"> </w:t>
      </w:r>
      <w:r w:rsidRPr="00AC7746">
        <w:t>уже</w:t>
      </w:r>
      <w:r w:rsidR="00363E0A" w:rsidRPr="00AC7746">
        <w:t xml:space="preserve"> </w:t>
      </w:r>
      <w:r w:rsidRPr="00AC7746">
        <w:t>при</w:t>
      </w:r>
      <w:r w:rsidR="00363E0A" w:rsidRPr="00AC7746">
        <w:t xml:space="preserve"> </w:t>
      </w:r>
      <w:r w:rsidRPr="00AC7746">
        <w:t>банкротстве</w:t>
      </w:r>
      <w:r w:rsidR="00363E0A" w:rsidRPr="00AC7746">
        <w:t xml:space="preserve"> </w:t>
      </w:r>
      <w:r w:rsidRPr="00AC7746">
        <w:t>НПФ.</w:t>
      </w:r>
      <w:r w:rsidR="00363E0A" w:rsidRPr="00AC7746">
        <w:t xml:space="preserve"> </w:t>
      </w:r>
      <w:r w:rsidRPr="00AC7746">
        <w:t>Но</w:t>
      </w:r>
      <w:r w:rsidR="00363E0A" w:rsidRPr="00AC7746">
        <w:t xml:space="preserve"> </w:t>
      </w:r>
      <w:r w:rsidRPr="00AC7746">
        <w:t>внутри</w:t>
      </w:r>
      <w:r w:rsidR="00363E0A" w:rsidRPr="00AC7746">
        <w:t xml:space="preserve"> </w:t>
      </w:r>
      <w:r w:rsidRPr="00AC7746">
        <w:t>фонда</w:t>
      </w:r>
      <w:r w:rsidR="00363E0A" w:rsidRPr="00AC7746">
        <w:t xml:space="preserve"> </w:t>
      </w:r>
      <w:r w:rsidRPr="00AC7746">
        <w:t>происходит</w:t>
      </w:r>
      <w:r w:rsidR="00363E0A" w:rsidRPr="00AC7746">
        <w:t xml:space="preserve"> </w:t>
      </w:r>
      <w:r w:rsidRPr="00AC7746">
        <w:t>изменение</w:t>
      </w:r>
      <w:r w:rsidR="00363E0A" w:rsidRPr="00AC7746">
        <w:t xml:space="preserve"> </w:t>
      </w:r>
      <w:r w:rsidRPr="00AC7746">
        <w:t>ситуации</w:t>
      </w:r>
      <w:r w:rsidR="00363E0A" w:rsidRPr="00AC7746">
        <w:t xml:space="preserve"> </w:t>
      </w:r>
      <w:r w:rsidRPr="00AC7746">
        <w:t>-</w:t>
      </w:r>
      <w:r w:rsidR="00363E0A" w:rsidRPr="00AC7746">
        <w:t xml:space="preserve"> </w:t>
      </w:r>
      <w:r w:rsidRPr="00AC7746">
        <w:t>изменяются</w:t>
      </w:r>
      <w:r w:rsidR="00363E0A" w:rsidRPr="00AC7746">
        <w:t xml:space="preserve"> </w:t>
      </w:r>
      <w:r w:rsidRPr="00AC7746">
        <w:t>вероятности</w:t>
      </w:r>
      <w:r w:rsidR="00363E0A" w:rsidRPr="00AC7746">
        <w:t xml:space="preserve"> </w:t>
      </w:r>
      <w:r w:rsidRPr="00AC7746">
        <w:t>смерти,</w:t>
      </w:r>
      <w:r w:rsidR="00363E0A" w:rsidRPr="00AC7746">
        <w:t xml:space="preserve"> </w:t>
      </w:r>
      <w:r w:rsidRPr="00AC7746">
        <w:t>дожития,</w:t>
      </w:r>
      <w:r w:rsidR="00363E0A" w:rsidRPr="00AC7746">
        <w:t xml:space="preserve"> </w:t>
      </w:r>
      <w:r w:rsidRPr="00AC7746">
        <w:t>обязательства,</w:t>
      </w:r>
      <w:r w:rsidR="00363E0A" w:rsidRPr="00AC7746">
        <w:t xml:space="preserve"> </w:t>
      </w:r>
      <w:r w:rsidRPr="00AC7746">
        <w:t>норма</w:t>
      </w:r>
      <w:r w:rsidR="00363E0A" w:rsidRPr="00AC7746">
        <w:t xml:space="preserve"> </w:t>
      </w:r>
      <w:r w:rsidRPr="00AC7746">
        <w:t>доходности,</w:t>
      </w:r>
      <w:r w:rsidR="00363E0A" w:rsidRPr="00AC7746">
        <w:t xml:space="preserve"> </w:t>
      </w:r>
      <w:r w:rsidRPr="00AC7746">
        <w:t>-</w:t>
      </w:r>
      <w:r w:rsidR="00363E0A" w:rsidRPr="00AC7746">
        <w:t xml:space="preserve"> </w:t>
      </w:r>
      <w:r w:rsidRPr="00AC7746">
        <w:t>и</w:t>
      </w:r>
      <w:r w:rsidR="00363E0A" w:rsidRPr="00AC7746">
        <w:t xml:space="preserve"> </w:t>
      </w:r>
      <w:r w:rsidRPr="00AC7746">
        <w:t>этим</w:t>
      </w:r>
      <w:r w:rsidR="00363E0A" w:rsidRPr="00AC7746">
        <w:t xml:space="preserve"> </w:t>
      </w:r>
      <w:r w:rsidRPr="00AC7746">
        <w:t>управляет</w:t>
      </w:r>
      <w:r w:rsidR="00363E0A" w:rsidRPr="00AC7746">
        <w:t xml:space="preserve"> </w:t>
      </w:r>
      <w:r w:rsidRPr="00AC7746">
        <w:t>пенсионный</w:t>
      </w:r>
      <w:r w:rsidR="00363E0A" w:rsidRPr="00AC7746">
        <w:t xml:space="preserve"> </w:t>
      </w:r>
      <w:r w:rsidRPr="00AC7746">
        <w:t>фонд,</w:t>
      </w:r>
      <w:r w:rsidR="00363E0A" w:rsidRPr="00AC7746">
        <w:t xml:space="preserve"> </w:t>
      </w:r>
      <w:r w:rsidRPr="00AC7746">
        <w:t>то</w:t>
      </w:r>
      <w:r w:rsidR="00363E0A" w:rsidRPr="00AC7746">
        <w:t xml:space="preserve"> </w:t>
      </w:r>
      <w:r w:rsidRPr="00AC7746">
        <w:t>есть</w:t>
      </w:r>
      <w:r w:rsidR="00363E0A" w:rsidRPr="00AC7746">
        <w:t xml:space="preserve"> </w:t>
      </w:r>
      <w:r w:rsidRPr="00AC7746">
        <w:t>для</w:t>
      </w:r>
      <w:r w:rsidR="00363E0A" w:rsidRPr="00AC7746">
        <w:t xml:space="preserve"> </w:t>
      </w:r>
      <w:r w:rsidRPr="00AC7746">
        <w:t>управления</w:t>
      </w:r>
      <w:r w:rsidR="00363E0A" w:rsidRPr="00AC7746">
        <w:t xml:space="preserve"> </w:t>
      </w:r>
      <w:r w:rsidRPr="00AC7746">
        <w:t>такими</w:t>
      </w:r>
      <w:r w:rsidR="00363E0A" w:rsidRPr="00AC7746">
        <w:t xml:space="preserve"> </w:t>
      </w:r>
      <w:r w:rsidRPr="00AC7746">
        <w:t>рисками</w:t>
      </w:r>
      <w:r w:rsidR="00363E0A" w:rsidRPr="00AC7746">
        <w:t xml:space="preserve"> </w:t>
      </w:r>
      <w:r w:rsidRPr="00AC7746">
        <w:t>как</w:t>
      </w:r>
      <w:r w:rsidR="00363E0A" w:rsidRPr="00AC7746">
        <w:t xml:space="preserve"> </w:t>
      </w:r>
      <w:r w:rsidRPr="00AC7746">
        <w:t>раз</w:t>
      </w:r>
      <w:r w:rsidR="00363E0A" w:rsidRPr="00AC7746">
        <w:t xml:space="preserve"> </w:t>
      </w:r>
      <w:r w:rsidRPr="00AC7746">
        <w:t>и</w:t>
      </w:r>
      <w:r w:rsidR="00363E0A" w:rsidRPr="00AC7746">
        <w:t xml:space="preserve"> </w:t>
      </w:r>
      <w:r w:rsidRPr="00AC7746">
        <w:t>существует</w:t>
      </w:r>
      <w:r w:rsidR="00363E0A" w:rsidRPr="00AC7746">
        <w:t xml:space="preserve"> </w:t>
      </w:r>
      <w:r w:rsidRPr="00AC7746">
        <w:t>страховой</w:t>
      </w:r>
      <w:r w:rsidR="00363E0A" w:rsidRPr="00AC7746">
        <w:t xml:space="preserve"> </w:t>
      </w:r>
      <w:r w:rsidRPr="00AC7746">
        <w:t>резерв</w:t>
      </w:r>
      <w:r w:rsidR="00363E0A" w:rsidRPr="00AC7746">
        <w:t xml:space="preserve"> </w:t>
      </w:r>
      <w:r w:rsidRPr="00AC7746">
        <w:t>внутри</w:t>
      </w:r>
      <w:r w:rsidR="00363E0A" w:rsidRPr="00AC7746">
        <w:t xml:space="preserve"> </w:t>
      </w:r>
      <w:r w:rsidRPr="00AC7746">
        <w:t>НПФ:</w:t>
      </w:r>
      <w:r w:rsidR="00363E0A" w:rsidRPr="00AC7746">
        <w:t xml:space="preserve"> </w:t>
      </w:r>
      <w:r w:rsidRPr="00AC7746">
        <w:t>он</w:t>
      </w:r>
      <w:r w:rsidR="00363E0A" w:rsidRPr="00AC7746">
        <w:t xml:space="preserve"> </w:t>
      </w:r>
      <w:r w:rsidRPr="00AC7746">
        <w:t>предназначен</w:t>
      </w:r>
      <w:r w:rsidR="00363E0A" w:rsidRPr="00AC7746">
        <w:t xml:space="preserve"> </w:t>
      </w:r>
      <w:r w:rsidRPr="00AC7746">
        <w:t>именно</w:t>
      </w:r>
      <w:r w:rsidR="00363E0A" w:rsidRPr="00AC7746">
        <w:t xml:space="preserve"> </w:t>
      </w:r>
      <w:r w:rsidRPr="00AC7746">
        <w:t>для</w:t>
      </w:r>
      <w:r w:rsidR="00363E0A" w:rsidRPr="00AC7746">
        <w:t xml:space="preserve"> </w:t>
      </w:r>
      <w:r w:rsidRPr="00AC7746">
        <w:t>тактического</w:t>
      </w:r>
      <w:r w:rsidR="00363E0A" w:rsidRPr="00AC7746">
        <w:t xml:space="preserve"> </w:t>
      </w:r>
      <w:r w:rsidRPr="00AC7746">
        <w:t>управления</w:t>
      </w:r>
      <w:r w:rsidR="00363E0A" w:rsidRPr="00AC7746">
        <w:t xml:space="preserve"> </w:t>
      </w:r>
      <w:r w:rsidRPr="00AC7746">
        <w:t>обязательствами</w:t>
      </w:r>
      <w:r w:rsidR="00363E0A" w:rsidRPr="00AC7746">
        <w:t xml:space="preserve"> </w:t>
      </w:r>
      <w:r w:rsidRPr="00AC7746">
        <w:t>фонда,</w:t>
      </w:r>
      <w:r w:rsidR="00363E0A" w:rsidRPr="00AC7746">
        <w:t xml:space="preserve"> </w:t>
      </w:r>
      <w:r w:rsidRPr="00AC7746">
        <w:t>чтобы</w:t>
      </w:r>
      <w:r w:rsidR="00363E0A" w:rsidRPr="00AC7746">
        <w:t xml:space="preserve"> </w:t>
      </w:r>
      <w:r w:rsidRPr="00AC7746">
        <w:t>обязательства</w:t>
      </w:r>
      <w:r w:rsidR="00363E0A" w:rsidRPr="00AC7746">
        <w:t xml:space="preserve"> </w:t>
      </w:r>
      <w:r w:rsidRPr="00AC7746">
        <w:t>фондом</w:t>
      </w:r>
      <w:r w:rsidR="00363E0A" w:rsidRPr="00AC7746">
        <w:t xml:space="preserve"> </w:t>
      </w:r>
      <w:r w:rsidRPr="00AC7746">
        <w:t>были</w:t>
      </w:r>
      <w:r w:rsidR="00363E0A" w:rsidRPr="00AC7746">
        <w:t xml:space="preserve"> </w:t>
      </w:r>
      <w:r w:rsidRPr="00AC7746">
        <w:t>выполнены</w:t>
      </w:r>
      <w:r w:rsidR="00363E0A" w:rsidRPr="00AC7746">
        <w:t xml:space="preserve"> </w:t>
      </w:r>
      <w:r w:rsidRPr="00AC7746">
        <w:t>безусловно.</w:t>
      </w:r>
    </w:p>
    <w:p w:rsidR="00A13FC0" w:rsidRPr="00AC7746" w:rsidRDefault="00A13FC0" w:rsidP="00A13FC0">
      <w:r w:rsidRPr="00AC7746">
        <w:t>Ю:</w:t>
      </w:r>
      <w:r w:rsidR="00363E0A" w:rsidRPr="00AC7746">
        <w:t xml:space="preserve"> </w:t>
      </w:r>
      <w:r w:rsidRPr="00AC7746">
        <w:t>Какие</w:t>
      </w:r>
      <w:r w:rsidR="00363E0A" w:rsidRPr="00AC7746">
        <w:t xml:space="preserve"> </w:t>
      </w:r>
      <w:r w:rsidRPr="00AC7746">
        <w:t>еще</w:t>
      </w:r>
      <w:r w:rsidR="00363E0A" w:rsidRPr="00AC7746">
        <w:t xml:space="preserve"> </w:t>
      </w:r>
      <w:r w:rsidRPr="00AC7746">
        <w:t>есть</w:t>
      </w:r>
      <w:r w:rsidR="00363E0A" w:rsidRPr="00AC7746">
        <w:t xml:space="preserve"> </w:t>
      </w:r>
      <w:r w:rsidRPr="00AC7746">
        <w:t>в</w:t>
      </w:r>
      <w:r w:rsidR="00363E0A" w:rsidRPr="00AC7746">
        <w:t xml:space="preserve"> </w:t>
      </w:r>
      <w:r w:rsidRPr="00AC7746">
        <w:t>пенсионном</w:t>
      </w:r>
      <w:r w:rsidR="00363E0A" w:rsidRPr="00AC7746">
        <w:t xml:space="preserve"> </w:t>
      </w:r>
      <w:r w:rsidRPr="00AC7746">
        <w:t>бизнесе</w:t>
      </w:r>
      <w:r w:rsidR="00363E0A" w:rsidRPr="00AC7746">
        <w:t xml:space="preserve"> </w:t>
      </w:r>
      <w:r w:rsidRPr="00AC7746">
        <w:t>механизмы,</w:t>
      </w:r>
      <w:r w:rsidR="00363E0A" w:rsidRPr="00AC7746">
        <w:t xml:space="preserve"> </w:t>
      </w:r>
      <w:r w:rsidRPr="00AC7746">
        <w:t>снижающие</w:t>
      </w:r>
      <w:r w:rsidR="00363E0A" w:rsidRPr="00AC7746">
        <w:t xml:space="preserve"> </w:t>
      </w:r>
      <w:r w:rsidRPr="00AC7746">
        <w:t>для</w:t>
      </w:r>
      <w:r w:rsidR="00363E0A" w:rsidRPr="00AC7746">
        <w:t xml:space="preserve"> </w:t>
      </w:r>
      <w:r w:rsidRPr="00AC7746">
        <w:t>клиента</w:t>
      </w:r>
      <w:r w:rsidR="00363E0A" w:rsidRPr="00AC7746">
        <w:t xml:space="preserve"> </w:t>
      </w:r>
      <w:r w:rsidRPr="00AC7746">
        <w:t>риски</w:t>
      </w:r>
      <w:r w:rsidR="00363E0A" w:rsidRPr="00AC7746">
        <w:t xml:space="preserve"> </w:t>
      </w:r>
      <w:r w:rsidRPr="00AC7746">
        <w:t>использования</w:t>
      </w:r>
      <w:r w:rsidR="00363E0A" w:rsidRPr="00AC7746">
        <w:t xml:space="preserve"> </w:t>
      </w:r>
      <w:r w:rsidRPr="00AC7746">
        <w:t>НПФ?</w:t>
      </w:r>
    </w:p>
    <w:p w:rsidR="00A13FC0" w:rsidRPr="00AC7746" w:rsidRDefault="00A13FC0" w:rsidP="00A13FC0">
      <w:r w:rsidRPr="00AC7746">
        <w:t>Г:</w:t>
      </w:r>
      <w:r w:rsidR="00363E0A" w:rsidRPr="00AC7746">
        <w:t xml:space="preserve"> </w:t>
      </w:r>
      <w:r w:rsidRPr="00AC7746">
        <w:t>Это</w:t>
      </w:r>
      <w:r w:rsidR="00363E0A" w:rsidRPr="00AC7746">
        <w:t xml:space="preserve"> </w:t>
      </w:r>
      <w:r w:rsidRPr="00AC7746">
        <w:t>целый</w:t>
      </w:r>
      <w:r w:rsidR="00363E0A" w:rsidRPr="00AC7746">
        <w:t xml:space="preserve"> </w:t>
      </w:r>
      <w:r w:rsidRPr="00AC7746">
        <w:t>комплекс</w:t>
      </w:r>
      <w:r w:rsidR="00363E0A" w:rsidRPr="00AC7746">
        <w:t xml:space="preserve"> </w:t>
      </w:r>
      <w:r w:rsidRPr="00AC7746">
        <w:t>мер:</w:t>
      </w:r>
      <w:r w:rsidR="00363E0A" w:rsidRPr="00AC7746">
        <w:t xml:space="preserve"> </w:t>
      </w:r>
      <w:r w:rsidRPr="00AC7746">
        <w:t>от</w:t>
      </w:r>
      <w:r w:rsidR="00363E0A" w:rsidRPr="00AC7746">
        <w:t xml:space="preserve"> </w:t>
      </w:r>
      <w:r w:rsidRPr="00AC7746">
        <w:t>требований</w:t>
      </w:r>
      <w:r w:rsidR="00363E0A" w:rsidRPr="00AC7746">
        <w:t xml:space="preserve"> </w:t>
      </w:r>
      <w:r w:rsidRPr="00AC7746">
        <w:t>к</w:t>
      </w:r>
      <w:r w:rsidR="00363E0A" w:rsidRPr="00AC7746">
        <w:t xml:space="preserve"> </w:t>
      </w:r>
      <w:r w:rsidRPr="00AC7746">
        <w:t>квалификации</w:t>
      </w:r>
      <w:r w:rsidR="00363E0A" w:rsidRPr="00AC7746">
        <w:t xml:space="preserve"> </w:t>
      </w:r>
      <w:r w:rsidRPr="00AC7746">
        <w:t>руководителя,</w:t>
      </w:r>
      <w:r w:rsidR="00363E0A" w:rsidRPr="00AC7746">
        <w:t xml:space="preserve"> </w:t>
      </w:r>
      <w:r w:rsidRPr="00AC7746">
        <w:t>риск-менеджера,</w:t>
      </w:r>
      <w:r w:rsidR="00363E0A" w:rsidRPr="00AC7746">
        <w:t xml:space="preserve"> </w:t>
      </w:r>
      <w:r w:rsidRPr="00AC7746">
        <w:t>контролера</w:t>
      </w:r>
      <w:r w:rsidR="00363E0A" w:rsidRPr="00AC7746">
        <w:t xml:space="preserve"> </w:t>
      </w:r>
      <w:r w:rsidRPr="00AC7746">
        <w:t>и</w:t>
      </w:r>
      <w:r w:rsidR="00363E0A" w:rsidRPr="00AC7746">
        <w:t xml:space="preserve"> </w:t>
      </w:r>
      <w:r w:rsidRPr="00AC7746">
        <w:t>т.д.</w:t>
      </w:r>
      <w:r w:rsidR="00363E0A" w:rsidRPr="00AC7746">
        <w:t xml:space="preserve"> </w:t>
      </w:r>
      <w:r w:rsidRPr="00AC7746">
        <w:t>до</w:t>
      </w:r>
      <w:r w:rsidR="00363E0A" w:rsidRPr="00AC7746">
        <w:t xml:space="preserve"> </w:t>
      </w:r>
      <w:r w:rsidRPr="00AC7746">
        <w:t>системы</w:t>
      </w:r>
      <w:r w:rsidR="00363E0A" w:rsidRPr="00AC7746">
        <w:t xml:space="preserve"> </w:t>
      </w:r>
      <w:r w:rsidRPr="00AC7746">
        <w:t>ограничений</w:t>
      </w:r>
      <w:r w:rsidR="00363E0A" w:rsidRPr="00AC7746">
        <w:t xml:space="preserve"> </w:t>
      </w:r>
      <w:r w:rsidRPr="00AC7746">
        <w:t>в</w:t>
      </w:r>
      <w:r w:rsidR="00363E0A" w:rsidRPr="00AC7746">
        <w:t xml:space="preserve"> </w:t>
      </w:r>
      <w:r w:rsidRPr="00AC7746">
        <w:t>инвестировании</w:t>
      </w:r>
      <w:r w:rsidR="00363E0A" w:rsidRPr="00AC7746">
        <w:t xml:space="preserve"> </w:t>
      </w:r>
      <w:r w:rsidRPr="00AC7746">
        <w:t>по</w:t>
      </w:r>
      <w:r w:rsidR="00363E0A" w:rsidRPr="00AC7746">
        <w:t xml:space="preserve"> </w:t>
      </w:r>
      <w:r w:rsidRPr="00AC7746">
        <w:t>составу</w:t>
      </w:r>
      <w:r w:rsidR="00363E0A" w:rsidRPr="00AC7746">
        <w:t xml:space="preserve"> </w:t>
      </w:r>
      <w:r w:rsidRPr="00AC7746">
        <w:t>и</w:t>
      </w:r>
      <w:r w:rsidR="00363E0A" w:rsidRPr="00AC7746">
        <w:t xml:space="preserve"> </w:t>
      </w:r>
      <w:r w:rsidRPr="00AC7746">
        <w:t>структуре</w:t>
      </w:r>
      <w:r w:rsidR="00363E0A" w:rsidRPr="00AC7746">
        <w:t xml:space="preserve"> </w:t>
      </w:r>
      <w:r w:rsidRPr="00AC7746">
        <w:t>активов</w:t>
      </w:r>
      <w:r w:rsidR="00363E0A" w:rsidRPr="00AC7746">
        <w:t xml:space="preserve"> </w:t>
      </w:r>
      <w:r w:rsidRPr="00AC7746">
        <w:t>в</w:t>
      </w:r>
      <w:r w:rsidR="00363E0A" w:rsidRPr="00AC7746">
        <w:t xml:space="preserve"> </w:t>
      </w:r>
      <w:r w:rsidRPr="00AC7746">
        <w:t>портфеле.</w:t>
      </w:r>
      <w:r w:rsidR="00363E0A" w:rsidRPr="00AC7746">
        <w:t xml:space="preserve"> </w:t>
      </w:r>
      <w:r w:rsidRPr="00AC7746">
        <w:t>Кроме</w:t>
      </w:r>
      <w:r w:rsidR="00363E0A" w:rsidRPr="00AC7746">
        <w:t xml:space="preserve"> </w:t>
      </w:r>
      <w:r w:rsidRPr="00AC7746">
        <w:t>того,</w:t>
      </w:r>
      <w:r w:rsidR="00363E0A" w:rsidRPr="00AC7746">
        <w:t xml:space="preserve"> </w:t>
      </w:r>
      <w:r w:rsidRPr="00AC7746">
        <w:t>есть</w:t>
      </w:r>
      <w:r w:rsidR="00363E0A" w:rsidRPr="00AC7746">
        <w:t xml:space="preserve"> </w:t>
      </w:r>
      <w:r w:rsidRPr="00AC7746">
        <w:t>стресс-тестирование,</w:t>
      </w:r>
      <w:r w:rsidR="00363E0A" w:rsidRPr="00AC7746">
        <w:t xml:space="preserve"> </w:t>
      </w:r>
      <w:r w:rsidRPr="00AC7746">
        <w:t>которое</w:t>
      </w:r>
      <w:r w:rsidR="00363E0A" w:rsidRPr="00AC7746">
        <w:t xml:space="preserve"> </w:t>
      </w:r>
      <w:r w:rsidRPr="00AC7746">
        <w:t>НПФ</w:t>
      </w:r>
      <w:r w:rsidR="00363E0A" w:rsidRPr="00AC7746">
        <w:t xml:space="preserve"> </w:t>
      </w:r>
      <w:r w:rsidRPr="00AC7746">
        <w:t>должны</w:t>
      </w:r>
      <w:r w:rsidR="00363E0A" w:rsidRPr="00AC7746">
        <w:t xml:space="preserve"> </w:t>
      </w:r>
      <w:r w:rsidRPr="00AC7746">
        <w:t>ежемесячно</w:t>
      </w:r>
      <w:r w:rsidR="00363E0A" w:rsidRPr="00AC7746">
        <w:t xml:space="preserve"> </w:t>
      </w:r>
      <w:r w:rsidRPr="00AC7746">
        <w:t>и</w:t>
      </w:r>
      <w:r w:rsidR="00363E0A" w:rsidRPr="00AC7746">
        <w:t xml:space="preserve"> </w:t>
      </w:r>
      <w:r w:rsidRPr="00AC7746">
        <w:t>ежеквартально</w:t>
      </w:r>
      <w:r w:rsidR="00363E0A" w:rsidRPr="00AC7746">
        <w:t xml:space="preserve"> </w:t>
      </w:r>
      <w:r w:rsidRPr="00AC7746">
        <w:t>проходить,</w:t>
      </w:r>
      <w:r w:rsidR="00363E0A" w:rsidRPr="00AC7746">
        <w:t xml:space="preserve"> </w:t>
      </w:r>
      <w:r w:rsidRPr="00AC7746">
        <w:t>в</w:t>
      </w:r>
      <w:r w:rsidR="00363E0A" w:rsidRPr="00AC7746">
        <w:t xml:space="preserve"> </w:t>
      </w:r>
      <w:r w:rsidRPr="00AC7746">
        <w:t>отличие</w:t>
      </w:r>
      <w:r w:rsidR="00363E0A" w:rsidRPr="00AC7746">
        <w:t xml:space="preserve"> </w:t>
      </w:r>
      <w:r w:rsidRPr="00AC7746">
        <w:t>от</w:t>
      </w:r>
      <w:r w:rsidR="00363E0A" w:rsidRPr="00AC7746">
        <w:t xml:space="preserve"> </w:t>
      </w:r>
      <w:r w:rsidRPr="00AC7746">
        <w:t>других</w:t>
      </w:r>
      <w:r w:rsidR="00363E0A" w:rsidRPr="00AC7746">
        <w:t xml:space="preserve"> </w:t>
      </w:r>
      <w:r w:rsidRPr="00AC7746">
        <w:t>участников</w:t>
      </w:r>
      <w:r w:rsidR="00363E0A" w:rsidRPr="00AC7746">
        <w:t xml:space="preserve"> </w:t>
      </w:r>
      <w:r w:rsidRPr="00AC7746">
        <w:t>финансового</w:t>
      </w:r>
      <w:r w:rsidR="00363E0A" w:rsidRPr="00AC7746">
        <w:t xml:space="preserve"> </w:t>
      </w:r>
      <w:r w:rsidRPr="00AC7746">
        <w:t>рынка.</w:t>
      </w:r>
      <w:r w:rsidR="00363E0A" w:rsidRPr="00AC7746">
        <w:t xml:space="preserve"> </w:t>
      </w:r>
      <w:r w:rsidRPr="00AC7746">
        <w:t>То</w:t>
      </w:r>
      <w:r w:rsidR="00363E0A" w:rsidRPr="00AC7746">
        <w:t xml:space="preserve"> </w:t>
      </w:r>
      <w:r w:rsidRPr="00AC7746">
        <w:t>есть</w:t>
      </w:r>
      <w:r w:rsidR="00363E0A" w:rsidRPr="00AC7746">
        <w:t xml:space="preserve"> </w:t>
      </w:r>
      <w:r w:rsidRPr="00AC7746">
        <w:t>это</w:t>
      </w:r>
      <w:r w:rsidR="00363E0A" w:rsidRPr="00AC7746">
        <w:t xml:space="preserve"> </w:t>
      </w:r>
      <w:r w:rsidRPr="00AC7746">
        <w:t>такой</w:t>
      </w:r>
      <w:r w:rsidR="00363E0A" w:rsidRPr="00AC7746">
        <w:t xml:space="preserve"> </w:t>
      </w:r>
      <w:r w:rsidRPr="00AC7746">
        <w:t>механизм,</w:t>
      </w:r>
      <w:r w:rsidR="00363E0A" w:rsidRPr="00AC7746">
        <w:t xml:space="preserve"> </w:t>
      </w:r>
      <w:r w:rsidRPr="00AC7746">
        <w:t>который</w:t>
      </w:r>
      <w:r w:rsidR="00363E0A" w:rsidRPr="00AC7746">
        <w:t xml:space="preserve"> </w:t>
      </w:r>
      <w:r w:rsidRPr="00AC7746">
        <w:t>позволяет</w:t>
      </w:r>
      <w:r w:rsidR="00363E0A" w:rsidRPr="00AC7746">
        <w:t xml:space="preserve"> </w:t>
      </w:r>
      <w:r w:rsidRPr="00AC7746">
        <w:t>понять,</w:t>
      </w:r>
      <w:r w:rsidR="00363E0A" w:rsidRPr="00AC7746">
        <w:t xml:space="preserve"> </w:t>
      </w:r>
      <w:r w:rsidRPr="00AC7746">
        <w:t>готовы</w:t>
      </w:r>
      <w:r w:rsidR="00363E0A" w:rsidRPr="00AC7746">
        <w:t xml:space="preserve"> </w:t>
      </w:r>
      <w:r w:rsidRPr="00AC7746">
        <w:t>ли</w:t>
      </w:r>
      <w:r w:rsidR="00363E0A" w:rsidRPr="00AC7746">
        <w:t xml:space="preserve"> </w:t>
      </w:r>
      <w:r w:rsidRPr="00AC7746">
        <w:t>НПФ</w:t>
      </w:r>
      <w:r w:rsidR="00363E0A" w:rsidRPr="00AC7746">
        <w:t xml:space="preserve"> </w:t>
      </w:r>
      <w:r w:rsidRPr="00AC7746">
        <w:t>к</w:t>
      </w:r>
      <w:r w:rsidR="00363E0A" w:rsidRPr="00AC7746">
        <w:t xml:space="preserve"> </w:t>
      </w:r>
      <w:r w:rsidRPr="00AC7746">
        <w:t>выполнению</w:t>
      </w:r>
      <w:r w:rsidR="00363E0A" w:rsidRPr="00AC7746">
        <w:t xml:space="preserve"> </w:t>
      </w:r>
      <w:r w:rsidRPr="00AC7746">
        <w:t>обязательств</w:t>
      </w:r>
      <w:r w:rsidR="00363E0A" w:rsidRPr="00AC7746">
        <w:t xml:space="preserve"> </w:t>
      </w:r>
      <w:r w:rsidRPr="00AC7746">
        <w:t>в</w:t>
      </w:r>
      <w:r w:rsidR="00363E0A" w:rsidRPr="00AC7746">
        <w:t xml:space="preserve"> </w:t>
      </w:r>
      <w:r w:rsidRPr="00AC7746">
        <w:t>результате</w:t>
      </w:r>
      <w:r w:rsidR="00363E0A" w:rsidRPr="00AC7746">
        <w:t xml:space="preserve"> </w:t>
      </w:r>
      <w:r w:rsidRPr="00AC7746">
        <w:t>стрессового</w:t>
      </w:r>
      <w:r w:rsidR="00363E0A" w:rsidRPr="00AC7746">
        <w:t xml:space="preserve"> </w:t>
      </w:r>
      <w:r w:rsidRPr="00AC7746">
        <w:t>изменения</w:t>
      </w:r>
      <w:r w:rsidR="00363E0A" w:rsidRPr="00AC7746">
        <w:t xml:space="preserve"> </w:t>
      </w:r>
      <w:r w:rsidRPr="00AC7746">
        <w:t>ситуации.</w:t>
      </w:r>
      <w:r w:rsidR="00363E0A" w:rsidRPr="00AC7746">
        <w:t xml:space="preserve"> </w:t>
      </w:r>
      <w:r w:rsidRPr="00AC7746">
        <w:t>Это</w:t>
      </w:r>
      <w:r w:rsidR="00363E0A" w:rsidRPr="00AC7746">
        <w:t xml:space="preserve"> </w:t>
      </w:r>
      <w:r w:rsidRPr="00AC7746">
        <w:t>тоже</w:t>
      </w:r>
      <w:r w:rsidR="00363E0A" w:rsidRPr="00AC7746">
        <w:t xml:space="preserve"> </w:t>
      </w:r>
      <w:r w:rsidRPr="00AC7746">
        <w:t>позволяет</w:t>
      </w:r>
      <w:r w:rsidR="00363E0A" w:rsidRPr="00AC7746">
        <w:t xml:space="preserve"> </w:t>
      </w:r>
      <w:r w:rsidRPr="00AC7746">
        <w:t>принять</w:t>
      </w:r>
      <w:r w:rsidR="00363E0A" w:rsidRPr="00AC7746">
        <w:t xml:space="preserve"> </w:t>
      </w:r>
      <w:r w:rsidRPr="00AC7746">
        <w:t>превентивные</w:t>
      </w:r>
      <w:r w:rsidR="00363E0A" w:rsidRPr="00AC7746">
        <w:t xml:space="preserve"> </w:t>
      </w:r>
      <w:r w:rsidRPr="00AC7746">
        <w:t>меры,</w:t>
      </w:r>
      <w:r w:rsidR="00363E0A" w:rsidRPr="00AC7746">
        <w:t xml:space="preserve"> </w:t>
      </w:r>
      <w:r w:rsidRPr="00AC7746">
        <w:t>если</w:t>
      </w:r>
      <w:r w:rsidR="00363E0A" w:rsidRPr="00AC7746">
        <w:t xml:space="preserve"> </w:t>
      </w:r>
      <w:r w:rsidRPr="00AC7746">
        <w:t>мы</w:t>
      </w:r>
      <w:r w:rsidR="00363E0A" w:rsidRPr="00AC7746">
        <w:t xml:space="preserve"> </w:t>
      </w:r>
      <w:r w:rsidRPr="00AC7746">
        <w:t>понимаем,</w:t>
      </w:r>
      <w:r w:rsidR="00363E0A" w:rsidRPr="00AC7746">
        <w:t xml:space="preserve"> </w:t>
      </w:r>
      <w:r w:rsidRPr="00AC7746">
        <w:t>что</w:t>
      </w:r>
      <w:r w:rsidR="00363E0A" w:rsidRPr="00AC7746">
        <w:t xml:space="preserve"> </w:t>
      </w:r>
      <w:r w:rsidRPr="00AC7746">
        <w:t>есть</w:t>
      </w:r>
      <w:r w:rsidR="00363E0A" w:rsidRPr="00AC7746">
        <w:t xml:space="preserve"> </w:t>
      </w:r>
      <w:r w:rsidRPr="00AC7746">
        <w:t>какие-то</w:t>
      </w:r>
      <w:r w:rsidR="00363E0A" w:rsidRPr="00AC7746">
        <w:t xml:space="preserve"> </w:t>
      </w:r>
      <w:r w:rsidRPr="00AC7746">
        <w:t>отклонения.</w:t>
      </w:r>
      <w:r w:rsidR="00363E0A" w:rsidRPr="00AC7746">
        <w:t xml:space="preserve"> </w:t>
      </w:r>
      <w:r w:rsidRPr="00AC7746">
        <w:t>Ну</w:t>
      </w:r>
      <w:r w:rsidR="00363E0A" w:rsidRPr="00AC7746">
        <w:t xml:space="preserve"> </w:t>
      </w:r>
      <w:r w:rsidRPr="00AC7746">
        <w:t>и</w:t>
      </w:r>
      <w:r w:rsidR="00363E0A" w:rsidRPr="00AC7746">
        <w:t xml:space="preserve"> </w:t>
      </w:r>
      <w:r w:rsidRPr="00AC7746">
        <w:t>уже</w:t>
      </w:r>
      <w:r w:rsidR="00363E0A" w:rsidRPr="00AC7746">
        <w:t xml:space="preserve"> </w:t>
      </w:r>
      <w:r w:rsidRPr="00AC7746">
        <w:t>названный</w:t>
      </w:r>
      <w:r w:rsidR="00363E0A" w:rsidRPr="00AC7746">
        <w:t xml:space="preserve"> </w:t>
      </w:r>
      <w:r w:rsidRPr="00AC7746">
        <w:t>механизм</w:t>
      </w:r>
      <w:r w:rsidR="00363E0A" w:rsidRPr="00AC7746">
        <w:t xml:space="preserve"> </w:t>
      </w:r>
      <w:r w:rsidRPr="00AC7746">
        <w:t>государственной</w:t>
      </w:r>
      <w:r w:rsidR="00363E0A" w:rsidRPr="00AC7746">
        <w:t xml:space="preserve"> </w:t>
      </w:r>
      <w:r w:rsidRPr="00AC7746">
        <w:t>системы</w:t>
      </w:r>
      <w:r w:rsidR="00363E0A" w:rsidRPr="00AC7746">
        <w:t xml:space="preserve"> </w:t>
      </w:r>
      <w:r w:rsidRPr="00AC7746">
        <w:t>гарантирования</w:t>
      </w:r>
      <w:r w:rsidR="00363E0A" w:rsidRPr="00AC7746">
        <w:t xml:space="preserve"> </w:t>
      </w:r>
      <w:r w:rsidRPr="00AC7746">
        <w:t>АСВ</w:t>
      </w:r>
      <w:r w:rsidR="00363E0A" w:rsidRPr="00AC7746">
        <w:t xml:space="preserve"> </w:t>
      </w:r>
      <w:r w:rsidRPr="00AC7746">
        <w:t>и</w:t>
      </w:r>
      <w:r w:rsidR="00363E0A" w:rsidRPr="00AC7746">
        <w:t xml:space="preserve"> </w:t>
      </w:r>
      <w:r w:rsidRPr="00AC7746">
        <w:t>внутренний</w:t>
      </w:r>
      <w:r w:rsidR="00363E0A" w:rsidRPr="00AC7746">
        <w:t xml:space="preserve"> </w:t>
      </w:r>
      <w:r w:rsidRPr="00AC7746">
        <w:t>-</w:t>
      </w:r>
      <w:r w:rsidR="00363E0A" w:rsidRPr="00AC7746">
        <w:t xml:space="preserve"> </w:t>
      </w:r>
      <w:r w:rsidRPr="00AC7746">
        <w:t>страхового</w:t>
      </w:r>
      <w:r w:rsidR="00363E0A" w:rsidRPr="00AC7746">
        <w:t xml:space="preserve"> </w:t>
      </w:r>
      <w:r w:rsidRPr="00AC7746">
        <w:t>резерва</w:t>
      </w:r>
    </w:p>
    <w:p w:rsidR="00A13FC0" w:rsidRPr="00AC7746" w:rsidRDefault="00A13FC0" w:rsidP="00A13FC0">
      <w:r w:rsidRPr="00AC7746">
        <w:t>И:</w:t>
      </w:r>
      <w:r w:rsidR="00363E0A" w:rsidRPr="00AC7746">
        <w:t xml:space="preserve"> </w:t>
      </w:r>
      <w:r w:rsidRPr="00AC7746">
        <w:t>Фидуциарная</w:t>
      </w:r>
      <w:r w:rsidR="00363E0A" w:rsidRPr="00AC7746">
        <w:t xml:space="preserve"> </w:t>
      </w:r>
      <w:r w:rsidRPr="00AC7746">
        <w:t>ответственность?</w:t>
      </w:r>
    </w:p>
    <w:p w:rsidR="00A13FC0" w:rsidRPr="00AC7746" w:rsidRDefault="00A13FC0" w:rsidP="00A13FC0">
      <w:r w:rsidRPr="00AC7746">
        <w:t>Г:</w:t>
      </w:r>
      <w:r w:rsidR="00363E0A" w:rsidRPr="00AC7746">
        <w:t xml:space="preserve"> </w:t>
      </w:r>
      <w:r w:rsidRPr="00AC7746">
        <w:t>Фидуциарная</w:t>
      </w:r>
      <w:r w:rsidR="00363E0A" w:rsidRPr="00AC7746">
        <w:t xml:space="preserve"> </w:t>
      </w:r>
      <w:r w:rsidRPr="00AC7746">
        <w:t>ответственность</w:t>
      </w:r>
      <w:r w:rsidR="00363E0A" w:rsidRPr="00AC7746">
        <w:t xml:space="preserve"> </w:t>
      </w:r>
      <w:r w:rsidRPr="00AC7746">
        <w:t>-</w:t>
      </w:r>
      <w:r w:rsidR="00363E0A" w:rsidRPr="00AC7746">
        <w:t xml:space="preserve"> </w:t>
      </w:r>
      <w:r w:rsidRPr="00AC7746">
        <w:t>это</w:t>
      </w:r>
      <w:r w:rsidR="00363E0A" w:rsidRPr="00AC7746">
        <w:t xml:space="preserve"> </w:t>
      </w:r>
      <w:r w:rsidRPr="00AC7746">
        <w:t>не</w:t>
      </w:r>
      <w:r w:rsidR="00363E0A" w:rsidRPr="00AC7746">
        <w:t xml:space="preserve"> </w:t>
      </w:r>
      <w:r w:rsidRPr="00AC7746">
        <w:t>система</w:t>
      </w:r>
      <w:r w:rsidR="00363E0A" w:rsidRPr="00AC7746">
        <w:t xml:space="preserve"> </w:t>
      </w:r>
      <w:r w:rsidRPr="00AC7746">
        <w:t>гарантирования,</w:t>
      </w:r>
      <w:r w:rsidR="00363E0A" w:rsidRPr="00AC7746">
        <w:t xml:space="preserve"> </w:t>
      </w:r>
      <w:r w:rsidRPr="00AC7746">
        <w:t>это</w:t>
      </w:r>
      <w:r w:rsidR="00363E0A" w:rsidRPr="00AC7746">
        <w:t xml:space="preserve"> </w:t>
      </w:r>
      <w:r w:rsidRPr="00AC7746">
        <w:t>такая</w:t>
      </w:r>
      <w:r w:rsidR="00363E0A" w:rsidRPr="00AC7746">
        <w:t xml:space="preserve"> </w:t>
      </w:r>
      <w:r w:rsidRPr="00AC7746">
        <w:t>система</w:t>
      </w:r>
      <w:r w:rsidR="00363E0A" w:rsidRPr="00AC7746">
        <w:t xml:space="preserve"> </w:t>
      </w:r>
      <w:r w:rsidRPr="00AC7746">
        <w:t>контроля,</w:t>
      </w:r>
      <w:r w:rsidR="00363E0A" w:rsidRPr="00AC7746">
        <w:t xml:space="preserve"> </w:t>
      </w:r>
      <w:r w:rsidRPr="00AC7746">
        <w:t>которая</w:t>
      </w:r>
      <w:r w:rsidR="00363E0A" w:rsidRPr="00AC7746">
        <w:t xml:space="preserve"> </w:t>
      </w:r>
      <w:r w:rsidRPr="00AC7746">
        <w:t>ужесточает</w:t>
      </w:r>
      <w:r w:rsidR="00363E0A" w:rsidRPr="00AC7746">
        <w:t xml:space="preserve"> </w:t>
      </w:r>
      <w:r w:rsidRPr="00AC7746">
        <w:t>требования</w:t>
      </w:r>
      <w:r w:rsidR="00363E0A" w:rsidRPr="00AC7746">
        <w:t xml:space="preserve"> </w:t>
      </w:r>
      <w:r w:rsidRPr="00AC7746">
        <w:t>к</w:t>
      </w:r>
      <w:r w:rsidR="00363E0A" w:rsidRPr="00AC7746">
        <w:t xml:space="preserve"> </w:t>
      </w:r>
      <w:r w:rsidRPr="00AC7746">
        <w:t>менеджменту</w:t>
      </w:r>
      <w:r w:rsidR="00363E0A" w:rsidRPr="00AC7746">
        <w:t xml:space="preserve"> </w:t>
      </w:r>
      <w:r w:rsidRPr="00AC7746">
        <w:t>и</w:t>
      </w:r>
      <w:r w:rsidR="00363E0A" w:rsidRPr="00AC7746">
        <w:t xml:space="preserve"> </w:t>
      </w:r>
      <w:r w:rsidRPr="00AC7746">
        <w:t>к</w:t>
      </w:r>
      <w:r w:rsidR="00363E0A" w:rsidRPr="00AC7746">
        <w:t xml:space="preserve"> </w:t>
      </w:r>
      <w:r w:rsidRPr="00AC7746">
        <w:t>акционерам</w:t>
      </w:r>
      <w:r w:rsidR="00363E0A" w:rsidRPr="00AC7746">
        <w:t xml:space="preserve"> </w:t>
      </w:r>
      <w:r w:rsidRPr="00AC7746">
        <w:t>по</w:t>
      </w:r>
      <w:r w:rsidR="00363E0A" w:rsidRPr="00AC7746">
        <w:t xml:space="preserve"> </w:t>
      </w:r>
      <w:r w:rsidRPr="00AC7746">
        <w:t>принятию</w:t>
      </w:r>
      <w:r w:rsidR="00363E0A" w:rsidRPr="00AC7746">
        <w:t xml:space="preserve"> </w:t>
      </w:r>
      <w:r w:rsidRPr="00AC7746">
        <w:t>решений</w:t>
      </w:r>
      <w:r w:rsidR="00363E0A" w:rsidRPr="00AC7746">
        <w:t xml:space="preserve"> </w:t>
      </w:r>
      <w:r w:rsidRPr="00AC7746">
        <w:t>по</w:t>
      </w:r>
      <w:r w:rsidR="00363E0A" w:rsidRPr="00AC7746">
        <w:t xml:space="preserve"> </w:t>
      </w:r>
      <w:r w:rsidRPr="00AC7746">
        <w:t>инвестированию.</w:t>
      </w:r>
      <w:r w:rsidR="00363E0A" w:rsidRPr="00AC7746">
        <w:t xml:space="preserve"> </w:t>
      </w:r>
      <w:r w:rsidRPr="00AC7746">
        <w:t>На</w:t>
      </w:r>
      <w:r w:rsidR="00363E0A" w:rsidRPr="00AC7746">
        <w:t xml:space="preserve"> </w:t>
      </w:r>
      <w:r w:rsidRPr="00AC7746">
        <w:t>самом</w:t>
      </w:r>
      <w:r w:rsidR="00363E0A" w:rsidRPr="00AC7746">
        <w:t xml:space="preserve"> </w:t>
      </w:r>
      <w:r w:rsidRPr="00AC7746">
        <w:t>деле,</w:t>
      </w:r>
      <w:r w:rsidR="00363E0A" w:rsidRPr="00AC7746">
        <w:t xml:space="preserve"> </w:t>
      </w:r>
      <w:r w:rsidRPr="00AC7746">
        <w:t>НПФ</w:t>
      </w:r>
      <w:r w:rsidR="00363E0A" w:rsidRPr="00AC7746">
        <w:t xml:space="preserve"> </w:t>
      </w:r>
      <w:r w:rsidRPr="00AC7746">
        <w:t>-</w:t>
      </w:r>
      <w:r w:rsidR="00363E0A" w:rsidRPr="00AC7746">
        <w:t xml:space="preserve"> </w:t>
      </w:r>
      <w:r w:rsidRPr="00AC7746">
        <w:t>это</w:t>
      </w:r>
      <w:r w:rsidR="00363E0A" w:rsidRPr="00AC7746">
        <w:t xml:space="preserve"> </w:t>
      </w:r>
      <w:r w:rsidRPr="00AC7746">
        <w:t>единственная</w:t>
      </w:r>
      <w:r w:rsidR="00363E0A" w:rsidRPr="00AC7746">
        <w:t xml:space="preserve"> </w:t>
      </w:r>
      <w:r w:rsidRPr="00AC7746">
        <w:t>отрасль,</w:t>
      </w:r>
      <w:r w:rsidR="00363E0A" w:rsidRPr="00AC7746">
        <w:t xml:space="preserve"> </w:t>
      </w:r>
      <w:r w:rsidRPr="00AC7746">
        <w:t>где</w:t>
      </w:r>
      <w:r w:rsidR="00363E0A" w:rsidRPr="00AC7746">
        <w:t xml:space="preserve"> </w:t>
      </w:r>
      <w:r w:rsidRPr="00AC7746">
        <w:t>применяется</w:t>
      </w:r>
      <w:r w:rsidR="00363E0A" w:rsidRPr="00AC7746">
        <w:t xml:space="preserve"> </w:t>
      </w:r>
      <w:r w:rsidRPr="00AC7746">
        <w:t>фидуциарная</w:t>
      </w:r>
      <w:r w:rsidR="00363E0A" w:rsidRPr="00AC7746">
        <w:t xml:space="preserve"> </w:t>
      </w:r>
      <w:r w:rsidRPr="00AC7746">
        <w:t>ответственность.</w:t>
      </w:r>
    </w:p>
    <w:p w:rsidR="00A13FC0" w:rsidRPr="00AC7746" w:rsidRDefault="00A13FC0" w:rsidP="00A13FC0">
      <w:r w:rsidRPr="00AC7746">
        <w:t>И:</w:t>
      </w:r>
      <w:r w:rsidR="00363E0A" w:rsidRPr="00AC7746">
        <w:t xml:space="preserve"> </w:t>
      </w:r>
      <w:r w:rsidRPr="00AC7746">
        <w:t>Еще</w:t>
      </w:r>
      <w:r w:rsidR="00363E0A" w:rsidRPr="00AC7746">
        <w:t xml:space="preserve"> </w:t>
      </w:r>
      <w:r w:rsidRPr="00AC7746">
        <w:t>у</w:t>
      </w:r>
      <w:r w:rsidR="00363E0A" w:rsidRPr="00AC7746">
        <w:t xml:space="preserve"> </w:t>
      </w:r>
      <w:r w:rsidRPr="00AC7746">
        <w:t>управляющих</w:t>
      </w:r>
      <w:r w:rsidR="00363E0A" w:rsidRPr="00AC7746">
        <w:t xml:space="preserve"> </w:t>
      </w:r>
      <w:r w:rsidRPr="00AC7746">
        <w:t>компаний</w:t>
      </w:r>
      <w:r w:rsidR="00363E0A" w:rsidRPr="00AC7746">
        <w:t xml:space="preserve"> </w:t>
      </w:r>
      <w:r w:rsidRPr="00AC7746">
        <w:t>(УК)</w:t>
      </w:r>
    </w:p>
    <w:p w:rsidR="00A13FC0" w:rsidRPr="00AC7746" w:rsidRDefault="00A13FC0" w:rsidP="00A13FC0">
      <w:r w:rsidRPr="00AC7746">
        <w:t>Г:</w:t>
      </w:r>
      <w:r w:rsidR="00363E0A" w:rsidRPr="00AC7746">
        <w:t xml:space="preserve"> </w:t>
      </w:r>
      <w:r w:rsidRPr="00AC7746">
        <w:t>У</w:t>
      </w:r>
      <w:r w:rsidR="00363E0A" w:rsidRPr="00AC7746">
        <w:t xml:space="preserve"> </w:t>
      </w:r>
      <w:r w:rsidRPr="00AC7746">
        <w:t>управляющих</w:t>
      </w:r>
      <w:r w:rsidR="00363E0A" w:rsidRPr="00AC7746">
        <w:t xml:space="preserve"> </w:t>
      </w:r>
      <w:r w:rsidRPr="00AC7746">
        <w:t>компаний</w:t>
      </w:r>
      <w:r w:rsidR="00363E0A" w:rsidRPr="00AC7746">
        <w:t xml:space="preserve"> </w:t>
      </w:r>
      <w:r w:rsidRPr="00AC7746">
        <w:t>опосредованно</w:t>
      </w:r>
      <w:r w:rsidR="00363E0A" w:rsidRPr="00AC7746">
        <w:t xml:space="preserve"> </w:t>
      </w:r>
      <w:r w:rsidRPr="00AC7746">
        <w:t>через</w:t>
      </w:r>
      <w:r w:rsidR="00363E0A" w:rsidRPr="00AC7746">
        <w:t xml:space="preserve"> </w:t>
      </w:r>
      <w:r w:rsidRPr="00AC7746">
        <w:t>пенсионные</w:t>
      </w:r>
      <w:r w:rsidR="00363E0A" w:rsidRPr="00AC7746">
        <w:t xml:space="preserve"> </w:t>
      </w:r>
      <w:r w:rsidRPr="00AC7746">
        <w:t>фонды.</w:t>
      </w:r>
      <w:r w:rsidR="00363E0A" w:rsidRPr="00AC7746">
        <w:t xml:space="preserve"> </w:t>
      </w:r>
      <w:r w:rsidRPr="00AC7746">
        <w:t>Я</w:t>
      </w:r>
      <w:r w:rsidR="00363E0A" w:rsidRPr="00AC7746">
        <w:t xml:space="preserve"> </w:t>
      </w:r>
      <w:r w:rsidRPr="00AC7746">
        <w:t>придерживаюсь</w:t>
      </w:r>
      <w:r w:rsidR="00363E0A" w:rsidRPr="00AC7746">
        <w:t xml:space="preserve"> </w:t>
      </w:r>
      <w:r w:rsidRPr="00AC7746">
        <w:t>позиции,</w:t>
      </w:r>
      <w:r w:rsidR="00363E0A" w:rsidRPr="00AC7746">
        <w:t xml:space="preserve"> </w:t>
      </w:r>
      <w:r w:rsidRPr="00AC7746">
        <w:t>что</w:t>
      </w:r>
      <w:r w:rsidR="00363E0A" w:rsidRPr="00AC7746">
        <w:t xml:space="preserve"> </w:t>
      </w:r>
      <w:r w:rsidRPr="00AC7746">
        <w:t>в</w:t>
      </w:r>
      <w:r w:rsidR="00363E0A" w:rsidRPr="00AC7746">
        <w:t xml:space="preserve"> </w:t>
      </w:r>
      <w:r w:rsidRPr="00AC7746">
        <w:t>отношения</w:t>
      </w:r>
      <w:r w:rsidR="00363E0A" w:rsidRPr="00AC7746">
        <w:t xml:space="preserve"> </w:t>
      </w:r>
      <w:r w:rsidRPr="00AC7746">
        <w:t>негосударственных</w:t>
      </w:r>
      <w:r w:rsidR="00363E0A" w:rsidRPr="00AC7746">
        <w:t xml:space="preserve"> </w:t>
      </w:r>
      <w:r w:rsidRPr="00AC7746">
        <w:t>пенсионных</w:t>
      </w:r>
      <w:r w:rsidR="00363E0A" w:rsidRPr="00AC7746">
        <w:t xml:space="preserve"> </w:t>
      </w:r>
      <w:r w:rsidRPr="00AC7746">
        <w:t>фондов</w:t>
      </w:r>
      <w:r w:rsidR="00363E0A" w:rsidRPr="00AC7746">
        <w:t xml:space="preserve"> </w:t>
      </w:r>
      <w:r w:rsidRPr="00AC7746">
        <w:t>ответственен</w:t>
      </w:r>
      <w:r w:rsidR="00363E0A" w:rsidRPr="00AC7746">
        <w:t xml:space="preserve"> </w:t>
      </w:r>
      <w:r w:rsidRPr="00AC7746">
        <w:t>НПФ.</w:t>
      </w:r>
    </w:p>
    <w:p w:rsidR="00A13FC0" w:rsidRPr="00AC7746" w:rsidRDefault="00742486" w:rsidP="00A13FC0">
      <w:r w:rsidRPr="00AC7746">
        <w:lastRenderedPageBreak/>
        <w:t>«МЕРА ЦБ БЫЛА ПОСЫЛОМ, МОЛ, УСПОКОЙТЕСЬ, ВСЕ БУДЕТ НОРМАЛЬНО»</w:t>
      </w:r>
    </w:p>
    <w:p w:rsidR="00A13FC0" w:rsidRPr="00AC7746" w:rsidRDefault="00A13FC0" w:rsidP="00A13FC0">
      <w:r w:rsidRPr="00AC7746">
        <w:t>Ю:</w:t>
      </w:r>
      <w:r w:rsidR="00363E0A" w:rsidRPr="00AC7746">
        <w:t xml:space="preserve"> </w:t>
      </w:r>
      <w:r w:rsidRPr="00AC7746">
        <w:t>В</w:t>
      </w:r>
      <w:r w:rsidR="00363E0A" w:rsidRPr="00AC7746">
        <w:t xml:space="preserve"> </w:t>
      </w:r>
      <w:r w:rsidRPr="00AC7746">
        <w:t>последние</w:t>
      </w:r>
      <w:r w:rsidR="00363E0A" w:rsidRPr="00AC7746">
        <w:t xml:space="preserve"> </w:t>
      </w:r>
      <w:r w:rsidRPr="00AC7746">
        <w:t>годы</w:t>
      </w:r>
      <w:r w:rsidR="00363E0A" w:rsidRPr="00AC7746">
        <w:t xml:space="preserve"> </w:t>
      </w:r>
      <w:r w:rsidRPr="00AC7746">
        <w:t>-</w:t>
      </w:r>
      <w:r w:rsidR="00363E0A" w:rsidRPr="00AC7746">
        <w:t xml:space="preserve"> </w:t>
      </w:r>
      <w:r w:rsidRPr="00AC7746">
        <w:t>все,</w:t>
      </w:r>
      <w:r w:rsidR="00363E0A" w:rsidRPr="00AC7746">
        <w:t xml:space="preserve"> </w:t>
      </w:r>
      <w:r w:rsidRPr="00AC7746">
        <w:t>наверное,</w:t>
      </w:r>
      <w:r w:rsidR="00363E0A" w:rsidRPr="00AC7746">
        <w:t xml:space="preserve"> </w:t>
      </w:r>
      <w:r w:rsidRPr="00AC7746">
        <w:t>началось</w:t>
      </w:r>
      <w:r w:rsidR="00363E0A" w:rsidRPr="00AC7746">
        <w:t xml:space="preserve"> </w:t>
      </w:r>
      <w:r w:rsidRPr="00AC7746">
        <w:t>еще</w:t>
      </w:r>
      <w:r w:rsidR="00363E0A" w:rsidRPr="00AC7746">
        <w:t xml:space="preserve"> </w:t>
      </w:r>
      <w:r w:rsidRPr="00AC7746">
        <w:t>с</w:t>
      </w:r>
      <w:r w:rsidR="00363E0A" w:rsidRPr="00AC7746">
        <w:t xml:space="preserve"> </w:t>
      </w:r>
      <w:r w:rsidRPr="00AC7746">
        <w:t>эпидемии</w:t>
      </w:r>
      <w:r w:rsidR="00363E0A" w:rsidRPr="00AC7746">
        <w:t xml:space="preserve"> </w:t>
      </w:r>
      <w:r w:rsidRPr="00AC7746">
        <w:t>COVID</w:t>
      </w:r>
      <w:r w:rsidR="00363E0A" w:rsidRPr="00AC7746">
        <w:t xml:space="preserve"> </w:t>
      </w:r>
      <w:r w:rsidRPr="00AC7746">
        <w:t>-</w:t>
      </w:r>
      <w:r w:rsidR="00363E0A" w:rsidRPr="00AC7746">
        <w:t xml:space="preserve"> </w:t>
      </w:r>
      <w:r w:rsidRPr="00AC7746">
        <w:t>финансовый</w:t>
      </w:r>
      <w:r w:rsidR="00363E0A" w:rsidRPr="00AC7746">
        <w:t xml:space="preserve"> </w:t>
      </w:r>
      <w:r w:rsidRPr="00AC7746">
        <w:t>рынок</w:t>
      </w:r>
      <w:r w:rsidR="00363E0A" w:rsidRPr="00AC7746">
        <w:t xml:space="preserve"> </w:t>
      </w:r>
      <w:r w:rsidRPr="00AC7746">
        <w:t>переживает</w:t>
      </w:r>
      <w:r w:rsidR="00363E0A" w:rsidRPr="00AC7746">
        <w:t xml:space="preserve"> </w:t>
      </w:r>
      <w:r w:rsidRPr="00AC7746">
        <w:t>довольно</w:t>
      </w:r>
      <w:r w:rsidR="00363E0A" w:rsidRPr="00AC7746">
        <w:t xml:space="preserve"> </w:t>
      </w:r>
      <w:r w:rsidRPr="00AC7746">
        <w:t>сложные,</w:t>
      </w:r>
      <w:r w:rsidR="00363E0A" w:rsidRPr="00AC7746">
        <w:t xml:space="preserve"> </w:t>
      </w:r>
      <w:r w:rsidRPr="00AC7746">
        <w:t>турбулентные</w:t>
      </w:r>
      <w:r w:rsidR="00363E0A" w:rsidRPr="00AC7746">
        <w:t xml:space="preserve"> </w:t>
      </w:r>
      <w:r w:rsidRPr="00AC7746">
        <w:t>времена.</w:t>
      </w:r>
      <w:r w:rsidR="00363E0A" w:rsidRPr="00AC7746">
        <w:t xml:space="preserve"> </w:t>
      </w:r>
      <w:r w:rsidRPr="00AC7746">
        <w:t>Как</w:t>
      </w:r>
      <w:r w:rsidR="00363E0A" w:rsidRPr="00AC7746">
        <w:t xml:space="preserve"> </w:t>
      </w:r>
      <w:r w:rsidRPr="00AC7746">
        <w:t>пенсионный</w:t>
      </w:r>
      <w:r w:rsidR="00363E0A" w:rsidRPr="00AC7746">
        <w:t xml:space="preserve"> </w:t>
      </w:r>
      <w:r w:rsidRPr="00AC7746">
        <w:t>рынок</w:t>
      </w:r>
      <w:r w:rsidR="00363E0A" w:rsidRPr="00AC7746">
        <w:t xml:space="preserve"> </w:t>
      </w:r>
      <w:r w:rsidRPr="00AC7746">
        <w:t>это</w:t>
      </w:r>
      <w:r w:rsidR="00363E0A" w:rsidRPr="00AC7746">
        <w:t xml:space="preserve"> </w:t>
      </w:r>
      <w:r w:rsidRPr="00AC7746">
        <w:t>все</w:t>
      </w:r>
      <w:r w:rsidR="00363E0A" w:rsidRPr="00AC7746">
        <w:t xml:space="preserve"> </w:t>
      </w:r>
      <w:r w:rsidRPr="00AC7746">
        <w:t>проходит?</w:t>
      </w:r>
      <w:r w:rsidR="00363E0A" w:rsidRPr="00AC7746">
        <w:t xml:space="preserve"> </w:t>
      </w:r>
      <w:r w:rsidRPr="00AC7746">
        <w:t>Есть</w:t>
      </w:r>
      <w:r w:rsidR="00363E0A" w:rsidRPr="00AC7746">
        <w:t xml:space="preserve"> </w:t>
      </w:r>
      <w:r w:rsidRPr="00AC7746">
        <w:t>ли</w:t>
      </w:r>
      <w:r w:rsidR="00363E0A" w:rsidRPr="00AC7746">
        <w:t xml:space="preserve"> </w:t>
      </w:r>
      <w:r w:rsidRPr="00AC7746">
        <w:t>повышение</w:t>
      </w:r>
      <w:r w:rsidR="00363E0A" w:rsidRPr="00AC7746">
        <w:t xml:space="preserve"> </w:t>
      </w:r>
      <w:r w:rsidRPr="00AC7746">
        <w:t>рисков</w:t>
      </w:r>
      <w:r w:rsidR="00363E0A" w:rsidRPr="00AC7746">
        <w:t xml:space="preserve"> </w:t>
      </w:r>
      <w:r w:rsidRPr="00AC7746">
        <w:t>в</w:t>
      </w:r>
      <w:r w:rsidR="00363E0A" w:rsidRPr="00AC7746">
        <w:t xml:space="preserve"> </w:t>
      </w:r>
      <w:r w:rsidRPr="00AC7746">
        <w:t>системе?</w:t>
      </w:r>
      <w:r w:rsidR="00363E0A" w:rsidRPr="00AC7746">
        <w:t xml:space="preserve"> </w:t>
      </w:r>
      <w:r w:rsidRPr="00AC7746">
        <w:t>И</w:t>
      </w:r>
      <w:r w:rsidR="00363E0A" w:rsidRPr="00AC7746">
        <w:t xml:space="preserve"> </w:t>
      </w:r>
      <w:r w:rsidRPr="00AC7746">
        <w:t>что</w:t>
      </w:r>
      <w:r w:rsidR="00363E0A" w:rsidRPr="00AC7746">
        <w:t xml:space="preserve"> </w:t>
      </w:r>
      <w:r w:rsidRPr="00AC7746">
        <w:t>нас</w:t>
      </w:r>
      <w:r w:rsidR="00363E0A" w:rsidRPr="00AC7746">
        <w:t xml:space="preserve"> </w:t>
      </w:r>
      <w:r w:rsidRPr="00AC7746">
        <w:t>ожидает</w:t>
      </w:r>
      <w:r w:rsidR="00363E0A" w:rsidRPr="00AC7746">
        <w:t xml:space="preserve"> </w:t>
      </w:r>
      <w:r w:rsidRPr="00AC7746">
        <w:t>с</w:t>
      </w:r>
      <w:r w:rsidR="00363E0A" w:rsidRPr="00AC7746">
        <w:t xml:space="preserve"> </w:t>
      </w:r>
      <w:r w:rsidRPr="00AC7746">
        <w:t>точки</w:t>
      </w:r>
      <w:r w:rsidR="00363E0A" w:rsidRPr="00AC7746">
        <w:t xml:space="preserve"> </w:t>
      </w:r>
      <w:r w:rsidRPr="00AC7746">
        <w:t>зрения</w:t>
      </w:r>
      <w:r w:rsidR="00363E0A" w:rsidRPr="00AC7746">
        <w:t xml:space="preserve"> </w:t>
      </w:r>
      <w:r w:rsidRPr="00AC7746">
        <w:t>надежности</w:t>
      </w:r>
      <w:r w:rsidR="00363E0A" w:rsidRPr="00AC7746">
        <w:t xml:space="preserve"> </w:t>
      </w:r>
      <w:r w:rsidRPr="00AC7746">
        <w:t>НПФ?</w:t>
      </w:r>
    </w:p>
    <w:p w:rsidR="00A13FC0" w:rsidRPr="00AC7746" w:rsidRDefault="00A13FC0" w:rsidP="00A13FC0">
      <w:r w:rsidRPr="00AC7746">
        <w:t>Г:</w:t>
      </w:r>
      <w:r w:rsidR="00363E0A" w:rsidRPr="00AC7746">
        <w:t xml:space="preserve"> </w:t>
      </w:r>
      <w:r w:rsidRPr="00AC7746">
        <w:t>Честно</w:t>
      </w:r>
      <w:r w:rsidR="00363E0A" w:rsidRPr="00AC7746">
        <w:t xml:space="preserve"> </w:t>
      </w:r>
      <w:r w:rsidRPr="00AC7746">
        <w:t>говоря,</w:t>
      </w:r>
      <w:r w:rsidR="00363E0A" w:rsidRPr="00AC7746">
        <w:t xml:space="preserve"> </w:t>
      </w:r>
      <w:r w:rsidRPr="00AC7746">
        <w:t>я</w:t>
      </w:r>
      <w:r w:rsidR="00363E0A" w:rsidRPr="00AC7746">
        <w:t xml:space="preserve"> </w:t>
      </w:r>
      <w:r w:rsidRPr="00AC7746">
        <w:t>довольна,</w:t>
      </w:r>
      <w:r w:rsidR="00363E0A" w:rsidRPr="00AC7746">
        <w:t xml:space="preserve"> </w:t>
      </w:r>
      <w:r w:rsidRPr="00AC7746">
        <w:t>как</w:t>
      </w:r>
      <w:r w:rsidR="00363E0A" w:rsidRPr="00AC7746">
        <w:t xml:space="preserve"> </w:t>
      </w:r>
      <w:r w:rsidRPr="00AC7746">
        <w:t>пенсионные</w:t>
      </w:r>
      <w:r w:rsidR="00363E0A" w:rsidRPr="00AC7746">
        <w:t xml:space="preserve"> </w:t>
      </w:r>
      <w:r w:rsidRPr="00AC7746">
        <w:t>фонды,</w:t>
      </w:r>
      <w:r w:rsidR="00363E0A" w:rsidRPr="00AC7746">
        <w:t xml:space="preserve"> </w:t>
      </w:r>
      <w:r w:rsidRPr="00AC7746">
        <w:t>сама</w:t>
      </w:r>
      <w:r w:rsidR="00363E0A" w:rsidRPr="00AC7746">
        <w:t xml:space="preserve"> </w:t>
      </w:r>
      <w:r w:rsidRPr="00AC7746">
        <w:t>отрасль</w:t>
      </w:r>
      <w:r w:rsidR="00363E0A" w:rsidRPr="00AC7746">
        <w:t xml:space="preserve"> </w:t>
      </w:r>
      <w:r w:rsidRPr="00AC7746">
        <w:t>пережили</w:t>
      </w:r>
      <w:r w:rsidR="00363E0A" w:rsidRPr="00AC7746">
        <w:t xml:space="preserve"> </w:t>
      </w:r>
      <w:r w:rsidRPr="00AC7746">
        <w:t>эти</w:t>
      </w:r>
      <w:r w:rsidR="00363E0A" w:rsidRPr="00AC7746">
        <w:t xml:space="preserve"> </w:t>
      </w:r>
      <w:r w:rsidRPr="00AC7746">
        <w:t>последние</w:t>
      </w:r>
      <w:r w:rsidR="00363E0A" w:rsidRPr="00AC7746">
        <w:t xml:space="preserve"> </w:t>
      </w:r>
      <w:r w:rsidRPr="00AC7746">
        <w:t>непростые</w:t>
      </w:r>
      <w:r w:rsidR="00363E0A" w:rsidRPr="00AC7746">
        <w:t xml:space="preserve"> </w:t>
      </w:r>
      <w:r w:rsidRPr="00AC7746">
        <w:t>годы.</w:t>
      </w:r>
      <w:r w:rsidR="00363E0A" w:rsidRPr="00AC7746">
        <w:t xml:space="preserve"> </w:t>
      </w:r>
      <w:r w:rsidRPr="00AC7746">
        <w:t>На</w:t>
      </w:r>
      <w:r w:rsidR="00363E0A" w:rsidRPr="00AC7746">
        <w:t xml:space="preserve"> </w:t>
      </w:r>
      <w:r w:rsidRPr="00AC7746">
        <w:t>самом</w:t>
      </w:r>
      <w:r w:rsidR="00363E0A" w:rsidRPr="00AC7746">
        <w:t xml:space="preserve"> </w:t>
      </w:r>
      <w:r w:rsidRPr="00AC7746">
        <w:t>деле,</w:t>
      </w:r>
      <w:r w:rsidR="00363E0A" w:rsidRPr="00AC7746">
        <w:t xml:space="preserve"> </w:t>
      </w:r>
      <w:r w:rsidRPr="00AC7746">
        <w:t>это</w:t>
      </w:r>
      <w:r w:rsidR="00363E0A" w:rsidRPr="00AC7746">
        <w:t xml:space="preserve"> </w:t>
      </w:r>
      <w:r w:rsidRPr="00AC7746">
        <w:t>все</w:t>
      </w:r>
      <w:r w:rsidR="00363E0A" w:rsidRPr="00AC7746">
        <w:t xml:space="preserve"> </w:t>
      </w:r>
      <w:r w:rsidRPr="00AC7746">
        <w:t>показало</w:t>
      </w:r>
      <w:r w:rsidR="00363E0A" w:rsidRPr="00AC7746">
        <w:t xml:space="preserve"> </w:t>
      </w:r>
      <w:r w:rsidRPr="00AC7746">
        <w:t>то,</w:t>
      </w:r>
      <w:r w:rsidR="00363E0A" w:rsidRPr="00AC7746">
        <w:t xml:space="preserve"> </w:t>
      </w:r>
      <w:r w:rsidRPr="00AC7746">
        <w:t>что</w:t>
      </w:r>
      <w:r w:rsidR="00363E0A" w:rsidRPr="00AC7746">
        <w:t xml:space="preserve"> </w:t>
      </w:r>
      <w:r w:rsidRPr="00AC7746">
        <w:t>НПФ</w:t>
      </w:r>
      <w:r w:rsidR="00363E0A" w:rsidRPr="00AC7746">
        <w:t xml:space="preserve"> </w:t>
      </w:r>
      <w:r w:rsidRPr="00AC7746">
        <w:t>устойчивы</w:t>
      </w:r>
      <w:r w:rsidR="00363E0A" w:rsidRPr="00AC7746">
        <w:t xml:space="preserve"> </w:t>
      </w:r>
      <w:r w:rsidRPr="00AC7746">
        <w:t>финансово</w:t>
      </w:r>
      <w:r w:rsidR="00363E0A" w:rsidRPr="00AC7746">
        <w:t xml:space="preserve"> </w:t>
      </w:r>
      <w:r w:rsidRPr="00AC7746">
        <w:t>и</w:t>
      </w:r>
      <w:r w:rsidR="00363E0A" w:rsidRPr="00AC7746">
        <w:t xml:space="preserve"> </w:t>
      </w:r>
      <w:r w:rsidRPr="00AC7746">
        <w:t>к</w:t>
      </w:r>
      <w:r w:rsidR="00363E0A" w:rsidRPr="00AC7746">
        <w:t xml:space="preserve"> </w:t>
      </w:r>
      <w:r w:rsidRPr="00AC7746">
        <w:t>высоким</w:t>
      </w:r>
      <w:r w:rsidR="00363E0A" w:rsidRPr="00AC7746">
        <w:t xml:space="preserve"> </w:t>
      </w:r>
      <w:r w:rsidRPr="00AC7746">
        <w:t>турбулентностям</w:t>
      </w:r>
      <w:r w:rsidR="00363E0A" w:rsidRPr="00AC7746">
        <w:t xml:space="preserve"> </w:t>
      </w:r>
      <w:r w:rsidRPr="00AC7746">
        <w:t>на</w:t>
      </w:r>
      <w:r w:rsidR="00363E0A" w:rsidRPr="00AC7746">
        <w:t xml:space="preserve"> </w:t>
      </w:r>
      <w:r w:rsidRPr="00AC7746">
        <w:t>фондовом</w:t>
      </w:r>
      <w:r w:rsidR="00363E0A" w:rsidRPr="00AC7746">
        <w:t xml:space="preserve"> </w:t>
      </w:r>
      <w:r w:rsidRPr="00AC7746">
        <w:t>рынке,</w:t>
      </w:r>
      <w:r w:rsidR="00363E0A" w:rsidRPr="00AC7746">
        <w:t xml:space="preserve"> </w:t>
      </w:r>
      <w:r w:rsidRPr="00AC7746">
        <w:t>и</w:t>
      </w:r>
      <w:r w:rsidR="00363E0A" w:rsidRPr="00AC7746">
        <w:t xml:space="preserve"> </w:t>
      </w:r>
      <w:r w:rsidRPr="00AC7746">
        <w:t>к</w:t>
      </w:r>
      <w:r w:rsidR="00363E0A" w:rsidRPr="00AC7746">
        <w:t xml:space="preserve"> </w:t>
      </w:r>
      <w:r w:rsidRPr="00AC7746">
        <w:t>меняющимся</w:t>
      </w:r>
      <w:r w:rsidR="00363E0A" w:rsidRPr="00AC7746">
        <w:t xml:space="preserve"> </w:t>
      </w:r>
      <w:r w:rsidRPr="00AC7746">
        <w:t>операционным</w:t>
      </w:r>
      <w:r w:rsidR="00363E0A" w:rsidRPr="00AC7746">
        <w:t xml:space="preserve"> </w:t>
      </w:r>
      <w:r w:rsidRPr="00AC7746">
        <w:t>условиям.</w:t>
      </w:r>
    </w:p>
    <w:p w:rsidR="00A13FC0" w:rsidRPr="00AC7746" w:rsidRDefault="00A13FC0" w:rsidP="00A13FC0">
      <w:r w:rsidRPr="00AC7746">
        <w:t>Например,</w:t>
      </w:r>
      <w:r w:rsidR="00363E0A" w:rsidRPr="00AC7746">
        <w:t xml:space="preserve"> </w:t>
      </w:r>
      <w:r w:rsidRPr="00AC7746">
        <w:t>пенсионные</w:t>
      </w:r>
      <w:r w:rsidR="00363E0A" w:rsidRPr="00AC7746">
        <w:t xml:space="preserve"> </w:t>
      </w:r>
      <w:r w:rsidRPr="00AC7746">
        <w:t>фонды</w:t>
      </w:r>
      <w:r w:rsidR="00363E0A" w:rsidRPr="00AC7746">
        <w:t xml:space="preserve"> </w:t>
      </w:r>
      <w:r w:rsidRPr="00AC7746">
        <w:t>стремительно</w:t>
      </w:r>
      <w:r w:rsidR="00363E0A" w:rsidRPr="00AC7746">
        <w:t xml:space="preserve"> </w:t>
      </w:r>
      <w:r w:rsidRPr="00AC7746">
        <w:t>перестроились,</w:t>
      </w:r>
      <w:r w:rsidR="00363E0A" w:rsidRPr="00AC7746">
        <w:t xml:space="preserve"> </w:t>
      </w:r>
      <w:r w:rsidRPr="00AC7746">
        <w:t>когда</w:t>
      </w:r>
      <w:r w:rsidR="00363E0A" w:rsidRPr="00AC7746">
        <w:t xml:space="preserve"> </w:t>
      </w:r>
      <w:r w:rsidRPr="00AC7746">
        <w:t>нужно</w:t>
      </w:r>
      <w:r w:rsidR="00363E0A" w:rsidRPr="00AC7746">
        <w:t xml:space="preserve"> </w:t>
      </w:r>
      <w:r w:rsidRPr="00AC7746">
        <w:t>было</w:t>
      </w:r>
      <w:r w:rsidR="00363E0A" w:rsidRPr="00AC7746">
        <w:t xml:space="preserve"> </w:t>
      </w:r>
      <w:r w:rsidRPr="00AC7746">
        <w:t>переходить</w:t>
      </w:r>
      <w:r w:rsidR="00363E0A" w:rsidRPr="00AC7746">
        <w:t xml:space="preserve"> </w:t>
      </w:r>
      <w:r w:rsidRPr="00AC7746">
        <w:t>на</w:t>
      </w:r>
      <w:r w:rsidR="00363E0A" w:rsidRPr="00AC7746">
        <w:t xml:space="preserve"> </w:t>
      </w:r>
      <w:r w:rsidRPr="00AC7746">
        <w:t>удаленную</w:t>
      </w:r>
      <w:r w:rsidR="00363E0A" w:rsidRPr="00AC7746">
        <w:t xml:space="preserve"> </w:t>
      </w:r>
      <w:r w:rsidRPr="00AC7746">
        <w:t>работу.</w:t>
      </w:r>
      <w:r w:rsidR="00363E0A" w:rsidRPr="00AC7746">
        <w:t xml:space="preserve"> </w:t>
      </w:r>
      <w:r w:rsidRPr="00AC7746">
        <w:t>НПФ</w:t>
      </w:r>
      <w:r w:rsidR="00363E0A" w:rsidRPr="00AC7746">
        <w:t xml:space="preserve"> </w:t>
      </w:r>
      <w:r w:rsidRPr="00AC7746">
        <w:t>же</w:t>
      </w:r>
      <w:r w:rsidR="00363E0A" w:rsidRPr="00AC7746">
        <w:t xml:space="preserve"> </w:t>
      </w:r>
      <w:r w:rsidRPr="00AC7746">
        <w:t>одно</w:t>
      </w:r>
      <w:r w:rsidR="00363E0A" w:rsidRPr="00AC7746">
        <w:t xml:space="preserve"> </w:t>
      </w:r>
      <w:r w:rsidRPr="00AC7746">
        <w:t>из</w:t>
      </w:r>
      <w:r w:rsidR="00363E0A" w:rsidRPr="00AC7746">
        <w:t xml:space="preserve"> </w:t>
      </w:r>
      <w:r w:rsidRPr="00AC7746">
        <w:t>предприятий</w:t>
      </w:r>
      <w:r w:rsidR="00363E0A" w:rsidRPr="00AC7746">
        <w:t xml:space="preserve"> </w:t>
      </w:r>
      <w:r w:rsidRPr="00AC7746">
        <w:t>непрерывной</w:t>
      </w:r>
      <w:r w:rsidR="00363E0A" w:rsidRPr="00AC7746">
        <w:t xml:space="preserve"> </w:t>
      </w:r>
      <w:r w:rsidRPr="00AC7746">
        <w:t>деятельности</w:t>
      </w:r>
      <w:r w:rsidR="00363E0A" w:rsidRPr="00AC7746">
        <w:t xml:space="preserve"> </w:t>
      </w:r>
      <w:r w:rsidRPr="00AC7746">
        <w:t>-</w:t>
      </w:r>
      <w:r w:rsidR="00363E0A" w:rsidRPr="00AC7746">
        <w:t xml:space="preserve"> </w:t>
      </w:r>
      <w:r w:rsidRPr="00AC7746">
        <w:t>мы</w:t>
      </w:r>
      <w:r w:rsidR="00363E0A" w:rsidRPr="00AC7746">
        <w:t xml:space="preserve"> </w:t>
      </w:r>
      <w:r w:rsidRPr="00AC7746">
        <w:t>не</w:t>
      </w:r>
      <w:r w:rsidR="00363E0A" w:rsidRPr="00AC7746">
        <w:t xml:space="preserve"> </w:t>
      </w:r>
      <w:r w:rsidRPr="00AC7746">
        <w:t>можем</w:t>
      </w:r>
      <w:r w:rsidR="00363E0A" w:rsidRPr="00AC7746">
        <w:t xml:space="preserve"> </w:t>
      </w:r>
      <w:r w:rsidRPr="00AC7746">
        <w:t>остановить</w:t>
      </w:r>
      <w:r w:rsidR="00363E0A" w:rsidRPr="00AC7746">
        <w:t xml:space="preserve"> </w:t>
      </w:r>
      <w:r w:rsidRPr="00AC7746">
        <w:t>выплаты</w:t>
      </w:r>
      <w:r w:rsidR="00363E0A" w:rsidRPr="00AC7746">
        <w:t xml:space="preserve"> </w:t>
      </w:r>
      <w:r w:rsidRPr="00AC7746">
        <w:t>пенсий,</w:t>
      </w:r>
      <w:r w:rsidR="00363E0A" w:rsidRPr="00AC7746">
        <w:t xml:space="preserve"> </w:t>
      </w:r>
      <w:r w:rsidRPr="00AC7746">
        <w:t>не</w:t>
      </w:r>
      <w:r w:rsidR="00363E0A" w:rsidRPr="00AC7746">
        <w:t xml:space="preserve"> </w:t>
      </w:r>
      <w:r w:rsidRPr="00AC7746">
        <w:t>можем</w:t>
      </w:r>
      <w:r w:rsidR="00363E0A" w:rsidRPr="00AC7746">
        <w:t xml:space="preserve"> </w:t>
      </w:r>
      <w:r w:rsidRPr="00AC7746">
        <w:t>остановить</w:t>
      </w:r>
      <w:r w:rsidR="00363E0A" w:rsidRPr="00AC7746">
        <w:t xml:space="preserve"> </w:t>
      </w:r>
      <w:r w:rsidRPr="00AC7746">
        <w:t>прием</w:t>
      </w:r>
      <w:r w:rsidR="00363E0A" w:rsidRPr="00AC7746">
        <w:t xml:space="preserve"> </w:t>
      </w:r>
      <w:r w:rsidRPr="00AC7746">
        <w:t>заявлений.</w:t>
      </w:r>
      <w:r w:rsidR="00363E0A" w:rsidRPr="00AC7746">
        <w:t xml:space="preserve"> </w:t>
      </w:r>
      <w:r w:rsidRPr="00AC7746">
        <w:t>И</w:t>
      </w:r>
      <w:r w:rsidR="00363E0A" w:rsidRPr="00AC7746">
        <w:t xml:space="preserve"> </w:t>
      </w:r>
      <w:r w:rsidRPr="00AC7746">
        <w:t>за</w:t>
      </w:r>
      <w:r w:rsidR="00363E0A" w:rsidRPr="00AC7746">
        <w:t xml:space="preserve"> </w:t>
      </w:r>
      <w:r w:rsidRPr="00AC7746">
        <w:t>все</w:t>
      </w:r>
      <w:r w:rsidR="00363E0A" w:rsidRPr="00AC7746">
        <w:t xml:space="preserve"> </w:t>
      </w:r>
      <w:r w:rsidRPr="00AC7746">
        <w:t>время</w:t>
      </w:r>
      <w:r w:rsidR="00363E0A" w:rsidRPr="00AC7746">
        <w:t xml:space="preserve"> </w:t>
      </w:r>
      <w:r w:rsidRPr="00AC7746">
        <w:t>пандемии</w:t>
      </w:r>
      <w:r w:rsidR="00363E0A" w:rsidRPr="00AC7746">
        <w:t xml:space="preserve"> </w:t>
      </w:r>
      <w:r w:rsidRPr="00AC7746">
        <w:t>пенсионные</w:t>
      </w:r>
      <w:r w:rsidR="00363E0A" w:rsidRPr="00AC7746">
        <w:t xml:space="preserve"> </w:t>
      </w:r>
      <w:r w:rsidRPr="00AC7746">
        <w:t>фонды</w:t>
      </w:r>
      <w:r w:rsidR="00363E0A" w:rsidRPr="00AC7746">
        <w:t xml:space="preserve"> </w:t>
      </w:r>
      <w:r w:rsidRPr="00AC7746">
        <w:t>ни</w:t>
      </w:r>
      <w:r w:rsidR="00363E0A" w:rsidRPr="00AC7746">
        <w:t xml:space="preserve"> </w:t>
      </w:r>
      <w:r w:rsidRPr="00AC7746">
        <w:t>разу</w:t>
      </w:r>
      <w:r w:rsidR="00363E0A" w:rsidRPr="00AC7746">
        <w:t xml:space="preserve"> </w:t>
      </w:r>
      <w:r w:rsidRPr="00AC7746">
        <w:t>не</w:t>
      </w:r>
      <w:r w:rsidR="00363E0A" w:rsidRPr="00AC7746">
        <w:t xml:space="preserve"> </w:t>
      </w:r>
      <w:r w:rsidRPr="00AC7746">
        <w:t>нарушали</w:t>
      </w:r>
      <w:r w:rsidR="00363E0A" w:rsidRPr="00AC7746">
        <w:t xml:space="preserve"> </w:t>
      </w:r>
      <w:r w:rsidRPr="00AC7746">
        <w:t>сроки</w:t>
      </w:r>
      <w:r w:rsidR="00363E0A" w:rsidRPr="00AC7746">
        <w:t xml:space="preserve"> </w:t>
      </w:r>
      <w:r w:rsidRPr="00AC7746">
        <w:t>выплат.</w:t>
      </w:r>
      <w:r w:rsidR="00363E0A" w:rsidRPr="00AC7746">
        <w:t xml:space="preserve"> </w:t>
      </w:r>
      <w:r w:rsidRPr="00AC7746">
        <w:t>Частично</w:t>
      </w:r>
      <w:r w:rsidR="00363E0A" w:rsidRPr="00AC7746">
        <w:t xml:space="preserve"> </w:t>
      </w:r>
      <w:r w:rsidRPr="00AC7746">
        <w:t>мы</w:t>
      </w:r>
      <w:r w:rsidR="00363E0A" w:rsidRPr="00AC7746">
        <w:t xml:space="preserve"> </w:t>
      </w:r>
      <w:r w:rsidRPr="00AC7746">
        <w:t>перевели</w:t>
      </w:r>
      <w:r w:rsidR="00363E0A" w:rsidRPr="00AC7746">
        <w:t xml:space="preserve"> </w:t>
      </w:r>
      <w:r w:rsidRPr="00AC7746">
        <w:t>персонал</w:t>
      </w:r>
      <w:r w:rsidR="00363E0A" w:rsidRPr="00AC7746">
        <w:t xml:space="preserve"> </w:t>
      </w:r>
      <w:r w:rsidRPr="00AC7746">
        <w:t>на</w:t>
      </w:r>
      <w:r w:rsidR="00363E0A" w:rsidRPr="00AC7746">
        <w:t xml:space="preserve"> </w:t>
      </w:r>
      <w:r w:rsidRPr="00AC7746">
        <w:t>удаленку,</w:t>
      </w:r>
      <w:r w:rsidR="00363E0A" w:rsidRPr="00AC7746">
        <w:t xml:space="preserve"> </w:t>
      </w:r>
      <w:r w:rsidRPr="00AC7746">
        <w:t>кто-то</w:t>
      </w:r>
      <w:r w:rsidR="00363E0A" w:rsidRPr="00AC7746">
        <w:t xml:space="preserve"> </w:t>
      </w:r>
      <w:r w:rsidRPr="00AC7746">
        <w:t>работал</w:t>
      </w:r>
      <w:r w:rsidR="00363E0A" w:rsidRPr="00AC7746">
        <w:t xml:space="preserve"> </w:t>
      </w:r>
      <w:r w:rsidRPr="00AC7746">
        <w:t>в</w:t>
      </w:r>
      <w:r w:rsidR="00363E0A" w:rsidRPr="00AC7746">
        <w:t xml:space="preserve"> </w:t>
      </w:r>
      <w:r w:rsidRPr="00AC7746">
        <w:t>офисе,</w:t>
      </w:r>
      <w:r w:rsidR="00363E0A" w:rsidRPr="00AC7746">
        <w:t xml:space="preserve"> </w:t>
      </w:r>
      <w:r w:rsidRPr="00AC7746">
        <w:t>но</w:t>
      </w:r>
      <w:r w:rsidR="00363E0A" w:rsidRPr="00AC7746">
        <w:t xml:space="preserve"> </w:t>
      </w:r>
      <w:r w:rsidRPr="00AC7746">
        <w:t>задержки</w:t>
      </w:r>
      <w:r w:rsidR="00363E0A" w:rsidRPr="00AC7746">
        <w:t xml:space="preserve"> </w:t>
      </w:r>
      <w:r w:rsidRPr="00AC7746">
        <w:t>выплат</w:t>
      </w:r>
      <w:r w:rsidR="00363E0A" w:rsidRPr="00AC7746">
        <w:t xml:space="preserve"> </w:t>
      </w:r>
      <w:r w:rsidRPr="00AC7746">
        <w:t>пенсий</w:t>
      </w:r>
      <w:r w:rsidR="00363E0A" w:rsidRPr="00AC7746">
        <w:t xml:space="preserve"> </w:t>
      </w:r>
      <w:r w:rsidRPr="00AC7746">
        <w:t>не</w:t>
      </w:r>
      <w:r w:rsidR="00363E0A" w:rsidRPr="00AC7746">
        <w:t xml:space="preserve"> </w:t>
      </w:r>
      <w:r w:rsidRPr="00AC7746">
        <w:t>было</w:t>
      </w:r>
      <w:r w:rsidR="00363E0A" w:rsidRPr="00AC7746">
        <w:t xml:space="preserve"> </w:t>
      </w:r>
      <w:r w:rsidRPr="00AC7746">
        <w:t>вообще,</w:t>
      </w:r>
      <w:r w:rsidR="00363E0A" w:rsidRPr="00AC7746">
        <w:t xml:space="preserve"> </w:t>
      </w:r>
      <w:r w:rsidRPr="00AC7746">
        <w:t>ни</w:t>
      </w:r>
      <w:r w:rsidR="00363E0A" w:rsidRPr="00AC7746">
        <w:t xml:space="preserve"> </w:t>
      </w:r>
      <w:r w:rsidRPr="00AC7746">
        <w:t>одного</w:t>
      </w:r>
      <w:r w:rsidR="00363E0A" w:rsidRPr="00AC7746">
        <w:t xml:space="preserve"> </w:t>
      </w:r>
      <w:r w:rsidRPr="00AC7746">
        <w:t>случая</w:t>
      </w:r>
      <w:r w:rsidR="00363E0A" w:rsidRPr="00AC7746">
        <w:t xml:space="preserve"> </w:t>
      </w:r>
      <w:r w:rsidRPr="00AC7746">
        <w:t>на</w:t>
      </w:r>
      <w:r w:rsidR="00363E0A" w:rsidRPr="00AC7746">
        <w:t xml:space="preserve"> </w:t>
      </w:r>
      <w:r w:rsidRPr="00AC7746">
        <w:t>рынке.</w:t>
      </w:r>
      <w:r w:rsidR="00363E0A" w:rsidRPr="00AC7746">
        <w:t xml:space="preserve"> </w:t>
      </w:r>
      <w:r w:rsidRPr="00AC7746">
        <w:t>Маленький</w:t>
      </w:r>
      <w:r w:rsidR="00363E0A" w:rsidRPr="00AC7746">
        <w:t xml:space="preserve"> </w:t>
      </w:r>
      <w:r w:rsidRPr="00AC7746">
        <w:t>НПФ,</w:t>
      </w:r>
      <w:r w:rsidR="00363E0A" w:rsidRPr="00AC7746">
        <w:t xml:space="preserve"> </w:t>
      </w:r>
      <w:r w:rsidRPr="00AC7746">
        <w:t>крупный,</w:t>
      </w:r>
      <w:r w:rsidR="00363E0A" w:rsidRPr="00AC7746">
        <w:t xml:space="preserve"> </w:t>
      </w:r>
      <w:r w:rsidRPr="00AC7746">
        <w:t>средний</w:t>
      </w:r>
      <w:r w:rsidR="00363E0A" w:rsidRPr="00AC7746">
        <w:t xml:space="preserve"> </w:t>
      </w:r>
      <w:r w:rsidRPr="00AC7746">
        <w:t>-</w:t>
      </w:r>
      <w:r w:rsidR="00363E0A" w:rsidRPr="00AC7746">
        <w:t xml:space="preserve"> </w:t>
      </w:r>
      <w:r w:rsidRPr="00AC7746">
        <w:t>все</w:t>
      </w:r>
      <w:r w:rsidR="00363E0A" w:rsidRPr="00AC7746">
        <w:t xml:space="preserve"> </w:t>
      </w:r>
      <w:r w:rsidRPr="00AC7746">
        <w:t>пенсии</w:t>
      </w:r>
      <w:r w:rsidR="00363E0A" w:rsidRPr="00AC7746">
        <w:t xml:space="preserve"> </w:t>
      </w:r>
      <w:r w:rsidRPr="00AC7746">
        <w:t>выплачивали</w:t>
      </w:r>
      <w:r w:rsidR="00363E0A" w:rsidRPr="00AC7746">
        <w:t xml:space="preserve"> </w:t>
      </w:r>
      <w:r w:rsidRPr="00AC7746">
        <w:t>безусловно.</w:t>
      </w:r>
      <w:r w:rsidR="00363E0A" w:rsidRPr="00AC7746">
        <w:t xml:space="preserve"> </w:t>
      </w:r>
      <w:r w:rsidRPr="00AC7746">
        <w:t>Продолжался</w:t>
      </w:r>
      <w:r w:rsidR="00363E0A" w:rsidRPr="00AC7746">
        <w:t xml:space="preserve"> </w:t>
      </w:r>
      <w:r w:rsidRPr="00AC7746">
        <w:t>процесс</w:t>
      </w:r>
      <w:r w:rsidR="00363E0A" w:rsidRPr="00AC7746">
        <w:t xml:space="preserve"> </w:t>
      </w:r>
      <w:r w:rsidRPr="00AC7746">
        <w:t>непрерывного</w:t>
      </w:r>
      <w:r w:rsidR="00363E0A" w:rsidRPr="00AC7746">
        <w:t xml:space="preserve"> </w:t>
      </w:r>
      <w:r w:rsidRPr="00AC7746">
        <w:t>инвестирования</w:t>
      </w:r>
      <w:r w:rsidR="00363E0A" w:rsidRPr="00AC7746">
        <w:t xml:space="preserve"> </w:t>
      </w:r>
      <w:r w:rsidRPr="00AC7746">
        <w:t>-</w:t>
      </w:r>
      <w:r w:rsidR="00363E0A" w:rsidRPr="00AC7746">
        <w:t xml:space="preserve"> </w:t>
      </w:r>
      <w:r w:rsidRPr="00AC7746">
        <w:t>здесь</w:t>
      </w:r>
      <w:r w:rsidR="00363E0A" w:rsidRPr="00AC7746">
        <w:t xml:space="preserve"> </w:t>
      </w:r>
      <w:r w:rsidRPr="00AC7746">
        <w:t>нам</w:t>
      </w:r>
      <w:r w:rsidR="00363E0A" w:rsidRPr="00AC7746">
        <w:t xml:space="preserve"> </w:t>
      </w:r>
      <w:r w:rsidRPr="00AC7746">
        <w:t>помогли</w:t>
      </w:r>
      <w:r w:rsidR="00363E0A" w:rsidRPr="00AC7746">
        <w:t xml:space="preserve"> </w:t>
      </w:r>
      <w:r w:rsidRPr="00AC7746">
        <w:t>УК,</w:t>
      </w:r>
      <w:r w:rsidR="00363E0A" w:rsidRPr="00AC7746">
        <w:t xml:space="preserve"> </w:t>
      </w:r>
      <w:r w:rsidRPr="00AC7746">
        <w:t>которые</w:t>
      </w:r>
      <w:r w:rsidR="00363E0A" w:rsidRPr="00AC7746">
        <w:t xml:space="preserve"> </w:t>
      </w:r>
      <w:r w:rsidRPr="00AC7746">
        <w:t>тоже</w:t>
      </w:r>
      <w:r w:rsidR="00363E0A" w:rsidRPr="00AC7746">
        <w:t xml:space="preserve"> </w:t>
      </w:r>
      <w:r w:rsidRPr="00AC7746">
        <w:t>смогли</w:t>
      </w:r>
      <w:r w:rsidR="00363E0A" w:rsidRPr="00AC7746">
        <w:t xml:space="preserve"> </w:t>
      </w:r>
      <w:r w:rsidRPr="00AC7746">
        <w:t>организовать</w:t>
      </w:r>
      <w:r w:rsidR="00363E0A" w:rsidRPr="00AC7746">
        <w:t xml:space="preserve"> </w:t>
      </w:r>
      <w:r w:rsidRPr="00AC7746">
        <w:t>процессы</w:t>
      </w:r>
      <w:r w:rsidR="00363E0A" w:rsidRPr="00AC7746">
        <w:t xml:space="preserve"> </w:t>
      </w:r>
      <w:r w:rsidRPr="00AC7746">
        <w:t>на</w:t>
      </w:r>
      <w:r w:rsidR="00363E0A" w:rsidRPr="00AC7746">
        <w:t xml:space="preserve"> </w:t>
      </w:r>
      <w:r w:rsidRPr="00AC7746">
        <w:t>удаленке.</w:t>
      </w:r>
      <w:r w:rsidR="00363E0A" w:rsidRPr="00AC7746">
        <w:t xml:space="preserve"> </w:t>
      </w:r>
      <w:r w:rsidRPr="00AC7746">
        <w:t>И,</w:t>
      </w:r>
      <w:r w:rsidR="00363E0A" w:rsidRPr="00AC7746">
        <w:t xml:space="preserve"> </w:t>
      </w:r>
      <w:r w:rsidRPr="00AC7746">
        <w:t>кстати,</w:t>
      </w:r>
      <w:r w:rsidR="00363E0A" w:rsidRPr="00AC7746">
        <w:t xml:space="preserve"> </w:t>
      </w:r>
      <w:r w:rsidRPr="00AC7746">
        <w:t>с</w:t>
      </w:r>
      <w:r w:rsidR="00363E0A" w:rsidRPr="00AC7746">
        <w:t xml:space="preserve"> </w:t>
      </w:r>
      <w:r w:rsidRPr="00AC7746">
        <w:t>точки</w:t>
      </w:r>
      <w:r w:rsidR="00363E0A" w:rsidRPr="00AC7746">
        <w:t xml:space="preserve"> </w:t>
      </w:r>
      <w:r w:rsidRPr="00AC7746">
        <w:t>зрения</w:t>
      </w:r>
      <w:r w:rsidR="00363E0A" w:rsidRPr="00AC7746">
        <w:t xml:space="preserve"> </w:t>
      </w:r>
      <w:r w:rsidRPr="00AC7746">
        <w:t>инвестиций</w:t>
      </w:r>
      <w:r w:rsidR="00363E0A" w:rsidRPr="00AC7746">
        <w:t xml:space="preserve"> </w:t>
      </w:r>
      <w:r w:rsidRPr="00AC7746">
        <w:t>2020</w:t>
      </w:r>
      <w:r w:rsidR="00363E0A" w:rsidRPr="00AC7746">
        <w:t xml:space="preserve"> </w:t>
      </w:r>
      <w:r w:rsidRPr="00AC7746">
        <w:t>-</w:t>
      </w:r>
      <w:r w:rsidR="00363E0A" w:rsidRPr="00AC7746">
        <w:t xml:space="preserve"> </w:t>
      </w:r>
      <w:r w:rsidRPr="00AC7746">
        <w:t>2021</w:t>
      </w:r>
      <w:r w:rsidR="00363E0A" w:rsidRPr="00AC7746">
        <w:t xml:space="preserve"> </w:t>
      </w:r>
      <w:r w:rsidRPr="00AC7746">
        <w:t>годы</w:t>
      </w:r>
      <w:r w:rsidR="00363E0A" w:rsidRPr="00AC7746">
        <w:t xml:space="preserve"> </w:t>
      </w:r>
      <w:r w:rsidRPr="00AC7746">
        <w:t>были</w:t>
      </w:r>
      <w:r w:rsidR="00363E0A" w:rsidRPr="00AC7746">
        <w:t xml:space="preserve"> </w:t>
      </w:r>
      <w:r w:rsidRPr="00AC7746">
        <w:t>для</w:t>
      </w:r>
      <w:r w:rsidR="00363E0A" w:rsidRPr="00AC7746">
        <w:t xml:space="preserve"> </w:t>
      </w:r>
      <w:r w:rsidRPr="00AC7746">
        <w:t>нас</w:t>
      </w:r>
      <w:r w:rsidR="00363E0A" w:rsidRPr="00AC7746">
        <w:t xml:space="preserve"> </w:t>
      </w:r>
      <w:r w:rsidRPr="00AC7746">
        <w:t>не</w:t>
      </w:r>
      <w:r w:rsidR="00363E0A" w:rsidRPr="00AC7746">
        <w:t xml:space="preserve"> </w:t>
      </w:r>
      <w:r w:rsidRPr="00AC7746">
        <w:t>самыми</w:t>
      </w:r>
      <w:r w:rsidR="00363E0A" w:rsidRPr="00AC7746">
        <w:t xml:space="preserve"> </w:t>
      </w:r>
      <w:r w:rsidRPr="00AC7746">
        <w:t>плохими.</w:t>
      </w:r>
    </w:p>
    <w:p w:rsidR="00A13FC0" w:rsidRPr="00AC7746" w:rsidRDefault="00A13FC0" w:rsidP="00A13FC0">
      <w:r w:rsidRPr="00AC7746">
        <w:t>А</w:t>
      </w:r>
      <w:r w:rsidR="00363E0A" w:rsidRPr="00AC7746">
        <w:t xml:space="preserve"> </w:t>
      </w:r>
      <w:r w:rsidRPr="00AC7746">
        <w:t>в</w:t>
      </w:r>
      <w:r w:rsidR="00363E0A" w:rsidRPr="00AC7746">
        <w:t xml:space="preserve"> </w:t>
      </w:r>
      <w:r w:rsidRPr="00AC7746">
        <w:t>2021</w:t>
      </w:r>
      <w:r w:rsidR="00363E0A" w:rsidRPr="00AC7746">
        <w:t xml:space="preserve"> </w:t>
      </w:r>
      <w:r w:rsidRPr="00AC7746">
        <w:t>-</w:t>
      </w:r>
      <w:r w:rsidR="00363E0A" w:rsidRPr="00AC7746">
        <w:t xml:space="preserve"> </w:t>
      </w:r>
      <w:r w:rsidRPr="00AC7746">
        <w:t>2022</w:t>
      </w:r>
      <w:r w:rsidR="00363E0A" w:rsidRPr="00AC7746">
        <w:t xml:space="preserve"> </w:t>
      </w:r>
      <w:r w:rsidRPr="00AC7746">
        <w:t>годах</w:t>
      </w:r>
      <w:r w:rsidR="00363E0A" w:rsidRPr="00AC7746">
        <w:t xml:space="preserve"> </w:t>
      </w:r>
      <w:r w:rsidRPr="00AC7746">
        <w:t>в</w:t>
      </w:r>
      <w:r w:rsidR="00363E0A" w:rsidRPr="00AC7746">
        <w:t xml:space="preserve"> </w:t>
      </w:r>
      <w:r w:rsidRPr="00AC7746">
        <w:t>пенсионной</w:t>
      </w:r>
      <w:r w:rsidR="00363E0A" w:rsidRPr="00AC7746">
        <w:t xml:space="preserve"> </w:t>
      </w:r>
      <w:r w:rsidRPr="00AC7746">
        <w:t>отрасли</w:t>
      </w:r>
      <w:r w:rsidR="00363E0A" w:rsidRPr="00AC7746">
        <w:t xml:space="preserve"> </w:t>
      </w:r>
      <w:r w:rsidRPr="00AC7746">
        <w:t>было</w:t>
      </w:r>
      <w:r w:rsidR="00363E0A" w:rsidRPr="00AC7746">
        <w:t xml:space="preserve"> </w:t>
      </w:r>
      <w:r w:rsidRPr="00AC7746">
        <w:t>такое</w:t>
      </w:r>
      <w:r w:rsidR="00363E0A" w:rsidRPr="00AC7746">
        <w:t xml:space="preserve"> </w:t>
      </w:r>
      <w:r w:rsidRPr="00AC7746">
        <w:t>движение</w:t>
      </w:r>
      <w:r w:rsidR="00363E0A" w:rsidRPr="00AC7746">
        <w:t xml:space="preserve"> </w:t>
      </w:r>
      <w:r w:rsidRPr="00AC7746">
        <w:t>на</w:t>
      </w:r>
      <w:r w:rsidR="00363E0A" w:rsidRPr="00AC7746">
        <w:t xml:space="preserve"> </w:t>
      </w:r>
      <w:r w:rsidRPr="00AC7746">
        <w:t>рынке,</w:t>
      </w:r>
      <w:r w:rsidR="00363E0A" w:rsidRPr="00AC7746">
        <w:t xml:space="preserve"> </w:t>
      </w:r>
      <w:r w:rsidRPr="00AC7746">
        <w:t>какого</w:t>
      </w:r>
      <w:r w:rsidR="00363E0A" w:rsidRPr="00AC7746">
        <w:t xml:space="preserve"> </w:t>
      </w:r>
      <w:r w:rsidRPr="00AC7746">
        <w:t>не</w:t>
      </w:r>
      <w:r w:rsidR="00363E0A" w:rsidRPr="00AC7746">
        <w:t xml:space="preserve"> </w:t>
      </w:r>
      <w:r w:rsidRPr="00AC7746">
        <w:t>было</w:t>
      </w:r>
      <w:r w:rsidR="00363E0A" w:rsidRPr="00AC7746">
        <w:t xml:space="preserve"> </w:t>
      </w:r>
      <w:r w:rsidRPr="00AC7746">
        <w:t>уже</w:t>
      </w:r>
      <w:r w:rsidR="00363E0A" w:rsidRPr="00AC7746">
        <w:t xml:space="preserve"> </w:t>
      </w:r>
      <w:r w:rsidRPr="00AC7746">
        <w:t>довольно</w:t>
      </w:r>
      <w:r w:rsidR="00363E0A" w:rsidRPr="00AC7746">
        <w:t xml:space="preserve"> </w:t>
      </w:r>
      <w:r w:rsidRPr="00AC7746">
        <w:t>давно:</w:t>
      </w:r>
      <w:r w:rsidR="00363E0A" w:rsidRPr="00AC7746">
        <w:t xml:space="preserve"> </w:t>
      </w:r>
      <w:r w:rsidRPr="00AC7746">
        <w:t>одновременно</w:t>
      </w:r>
      <w:r w:rsidR="00363E0A" w:rsidRPr="00AC7746">
        <w:t xml:space="preserve"> </w:t>
      </w:r>
      <w:r w:rsidRPr="00AC7746">
        <w:t>проходила</w:t>
      </w:r>
      <w:r w:rsidR="00363E0A" w:rsidRPr="00AC7746">
        <w:t xml:space="preserve"> </w:t>
      </w:r>
      <w:r w:rsidRPr="00AC7746">
        <w:t>работа</w:t>
      </w:r>
      <w:r w:rsidR="00363E0A" w:rsidRPr="00AC7746">
        <w:t xml:space="preserve"> </w:t>
      </w:r>
      <w:r w:rsidRPr="00AC7746">
        <w:t>над</w:t>
      </w:r>
      <w:r w:rsidR="00363E0A" w:rsidRPr="00AC7746">
        <w:t xml:space="preserve"> </w:t>
      </w:r>
      <w:r w:rsidRPr="00AC7746">
        <w:t>порядка</w:t>
      </w:r>
      <w:r w:rsidR="00363E0A" w:rsidRPr="00AC7746">
        <w:t xml:space="preserve"> </w:t>
      </w:r>
      <w:r w:rsidRPr="00AC7746">
        <w:t>шестью</w:t>
      </w:r>
      <w:r w:rsidR="00363E0A" w:rsidRPr="00AC7746">
        <w:t xml:space="preserve"> </w:t>
      </w:r>
      <w:r w:rsidRPr="00AC7746">
        <w:t>законами,</w:t>
      </w:r>
      <w:r w:rsidR="00363E0A" w:rsidRPr="00AC7746">
        <w:t xml:space="preserve"> </w:t>
      </w:r>
      <w:r w:rsidRPr="00AC7746">
        <w:t>тремя</w:t>
      </w:r>
      <w:r w:rsidR="00363E0A" w:rsidRPr="00AC7746">
        <w:t xml:space="preserve"> </w:t>
      </w:r>
      <w:r w:rsidRPr="00AC7746">
        <w:t>подзаконными</w:t>
      </w:r>
      <w:r w:rsidR="00363E0A" w:rsidRPr="00AC7746">
        <w:t xml:space="preserve"> </w:t>
      </w:r>
      <w:r w:rsidRPr="00AC7746">
        <w:t>актами.</w:t>
      </w:r>
      <w:r w:rsidR="00363E0A" w:rsidRPr="00AC7746">
        <w:t xml:space="preserve"> </w:t>
      </w:r>
      <w:r w:rsidRPr="00AC7746">
        <w:t>И</w:t>
      </w:r>
      <w:r w:rsidR="00363E0A" w:rsidRPr="00AC7746">
        <w:t xml:space="preserve"> </w:t>
      </w:r>
      <w:r w:rsidRPr="00AC7746">
        <w:t>НАПФ</w:t>
      </w:r>
      <w:r w:rsidR="00363E0A" w:rsidRPr="00AC7746">
        <w:t xml:space="preserve"> </w:t>
      </w:r>
      <w:r w:rsidRPr="00AC7746">
        <w:t>принимала</w:t>
      </w:r>
      <w:r w:rsidR="00363E0A" w:rsidRPr="00AC7746">
        <w:t xml:space="preserve"> </w:t>
      </w:r>
      <w:r w:rsidRPr="00AC7746">
        <w:t>в</w:t>
      </w:r>
      <w:r w:rsidR="00363E0A" w:rsidRPr="00AC7746">
        <w:t xml:space="preserve"> </w:t>
      </w:r>
      <w:r w:rsidRPr="00AC7746">
        <w:t>этом</w:t>
      </w:r>
      <w:r w:rsidR="00363E0A" w:rsidRPr="00AC7746">
        <w:t xml:space="preserve"> </w:t>
      </w:r>
      <w:r w:rsidRPr="00AC7746">
        <w:t>активное</w:t>
      </w:r>
      <w:r w:rsidR="00363E0A" w:rsidRPr="00AC7746">
        <w:t xml:space="preserve"> </w:t>
      </w:r>
      <w:r w:rsidRPr="00AC7746">
        <w:t>участие,</w:t>
      </w:r>
      <w:r w:rsidR="00363E0A" w:rsidRPr="00AC7746">
        <w:t xml:space="preserve"> </w:t>
      </w:r>
      <w:r w:rsidRPr="00AC7746">
        <w:t>совместно</w:t>
      </w:r>
      <w:r w:rsidR="00363E0A" w:rsidRPr="00AC7746">
        <w:t xml:space="preserve"> </w:t>
      </w:r>
      <w:r w:rsidRPr="00AC7746">
        <w:t>с</w:t>
      </w:r>
      <w:r w:rsidR="00363E0A" w:rsidRPr="00AC7746">
        <w:t xml:space="preserve"> </w:t>
      </w:r>
      <w:r w:rsidRPr="00AC7746">
        <w:t>Банком</w:t>
      </w:r>
      <w:r w:rsidR="00363E0A" w:rsidRPr="00AC7746">
        <w:t xml:space="preserve"> </w:t>
      </w:r>
      <w:r w:rsidRPr="00AC7746">
        <w:t>России,</w:t>
      </w:r>
      <w:r w:rsidR="00363E0A" w:rsidRPr="00AC7746">
        <w:t xml:space="preserve"> </w:t>
      </w:r>
      <w:r w:rsidRPr="00AC7746">
        <w:t>Минфином.</w:t>
      </w:r>
      <w:r w:rsidR="00363E0A" w:rsidRPr="00AC7746">
        <w:t xml:space="preserve"> </w:t>
      </w:r>
      <w:r w:rsidRPr="00AC7746">
        <w:t>Я</w:t>
      </w:r>
      <w:r w:rsidR="00363E0A" w:rsidRPr="00AC7746">
        <w:t xml:space="preserve"> </w:t>
      </w:r>
      <w:r w:rsidRPr="00AC7746">
        <w:t>считаю,</w:t>
      </w:r>
      <w:r w:rsidR="00363E0A" w:rsidRPr="00AC7746">
        <w:t xml:space="preserve"> </w:t>
      </w:r>
      <w:r w:rsidRPr="00AC7746">
        <w:t>что</w:t>
      </w:r>
      <w:r w:rsidR="00363E0A" w:rsidRPr="00AC7746">
        <w:t xml:space="preserve"> </w:t>
      </w:r>
      <w:r w:rsidRPr="00AC7746">
        <w:t>за</w:t>
      </w:r>
      <w:r w:rsidR="00363E0A" w:rsidRPr="00AC7746">
        <w:t xml:space="preserve"> </w:t>
      </w:r>
      <w:r w:rsidRPr="00AC7746">
        <w:t>2021</w:t>
      </w:r>
      <w:r w:rsidR="00363E0A" w:rsidRPr="00AC7746">
        <w:t xml:space="preserve"> </w:t>
      </w:r>
      <w:r w:rsidRPr="00AC7746">
        <w:t>-</w:t>
      </w:r>
      <w:r w:rsidR="00363E0A" w:rsidRPr="00AC7746">
        <w:t xml:space="preserve"> </w:t>
      </w:r>
      <w:r w:rsidRPr="00AC7746">
        <w:t>2022</w:t>
      </w:r>
      <w:r w:rsidR="00363E0A" w:rsidRPr="00AC7746">
        <w:t xml:space="preserve"> </w:t>
      </w:r>
      <w:r w:rsidRPr="00AC7746">
        <w:t>годы</w:t>
      </w:r>
      <w:r w:rsidR="00363E0A" w:rsidRPr="00AC7746">
        <w:t xml:space="preserve"> </w:t>
      </w:r>
      <w:r w:rsidRPr="00AC7746">
        <w:t>мы</w:t>
      </w:r>
      <w:r w:rsidR="00363E0A" w:rsidRPr="00AC7746">
        <w:t xml:space="preserve"> </w:t>
      </w:r>
      <w:r w:rsidRPr="00AC7746">
        <w:t>сделали</w:t>
      </w:r>
      <w:r w:rsidR="00363E0A" w:rsidRPr="00AC7746">
        <w:t xml:space="preserve"> </w:t>
      </w:r>
      <w:r w:rsidRPr="00AC7746">
        <w:t>очень</w:t>
      </w:r>
      <w:r w:rsidR="00363E0A" w:rsidRPr="00AC7746">
        <w:t xml:space="preserve"> </w:t>
      </w:r>
      <w:r w:rsidRPr="00AC7746">
        <w:t>многое.</w:t>
      </w:r>
      <w:r w:rsidR="00363E0A" w:rsidRPr="00AC7746">
        <w:t xml:space="preserve"> </w:t>
      </w:r>
      <w:r w:rsidRPr="00AC7746">
        <w:t>Был</w:t>
      </w:r>
      <w:r w:rsidR="00363E0A" w:rsidRPr="00AC7746">
        <w:t xml:space="preserve"> </w:t>
      </w:r>
      <w:r w:rsidRPr="00AC7746">
        <w:t>введен</w:t>
      </w:r>
      <w:r w:rsidR="00363E0A" w:rsidRPr="00AC7746">
        <w:t xml:space="preserve"> </w:t>
      </w:r>
      <w:r w:rsidRPr="00AC7746">
        <w:t>закон</w:t>
      </w:r>
      <w:r w:rsidR="00363E0A" w:rsidRPr="00AC7746">
        <w:t xml:space="preserve"> </w:t>
      </w:r>
      <w:r w:rsidRPr="00AC7746">
        <w:t>о</w:t>
      </w:r>
      <w:r w:rsidR="00363E0A" w:rsidRPr="00AC7746">
        <w:t xml:space="preserve"> </w:t>
      </w:r>
      <w:r w:rsidRPr="00AC7746">
        <w:t>системе</w:t>
      </w:r>
      <w:r w:rsidR="00363E0A" w:rsidRPr="00AC7746">
        <w:t xml:space="preserve"> </w:t>
      </w:r>
      <w:r w:rsidRPr="00AC7746">
        <w:t>гарантирования</w:t>
      </w:r>
      <w:r w:rsidR="00363E0A" w:rsidRPr="00AC7746">
        <w:t xml:space="preserve"> </w:t>
      </w:r>
      <w:r w:rsidRPr="00AC7746">
        <w:t>для</w:t>
      </w:r>
      <w:r w:rsidR="00363E0A" w:rsidRPr="00AC7746">
        <w:t xml:space="preserve"> </w:t>
      </w:r>
      <w:r w:rsidRPr="00AC7746">
        <w:t>НПО,</w:t>
      </w:r>
      <w:r w:rsidR="00363E0A" w:rsidRPr="00AC7746">
        <w:t xml:space="preserve"> </w:t>
      </w:r>
      <w:r w:rsidRPr="00AC7746">
        <w:t>о</w:t>
      </w:r>
      <w:r w:rsidR="00363E0A" w:rsidRPr="00AC7746">
        <w:t xml:space="preserve"> </w:t>
      </w:r>
      <w:r w:rsidRPr="00AC7746">
        <w:t>котором</w:t>
      </w:r>
      <w:r w:rsidR="00363E0A" w:rsidRPr="00AC7746">
        <w:t xml:space="preserve"> </w:t>
      </w:r>
      <w:r w:rsidRPr="00AC7746">
        <w:t>мы</w:t>
      </w:r>
      <w:r w:rsidR="00363E0A" w:rsidRPr="00AC7746">
        <w:t xml:space="preserve"> </w:t>
      </w:r>
      <w:r w:rsidRPr="00AC7746">
        <w:t>лет</w:t>
      </w:r>
      <w:r w:rsidR="00363E0A" w:rsidRPr="00AC7746">
        <w:t xml:space="preserve"> </w:t>
      </w:r>
      <w:r w:rsidRPr="00AC7746">
        <w:t>10</w:t>
      </w:r>
      <w:r w:rsidR="00363E0A" w:rsidRPr="00AC7746">
        <w:t xml:space="preserve"> </w:t>
      </w:r>
      <w:r w:rsidRPr="00AC7746">
        <w:t>говорили,</w:t>
      </w:r>
      <w:r w:rsidR="00363E0A" w:rsidRPr="00AC7746">
        <w:t xml:space="preserve"> </w:t>
      </w:r>
      <w:r w:rsidRPr="00AC7746">
        <w:t>что</w:t>
      </w:r>
      <w:r w:rsidR="00363E0A" w:rsidRPr="00AC7746">
        <w:t xml:space="preserve"> </w:t>
      </w:r>
      <w:r w:rsidRPr="00AC7746">
        <w:t>его</w:t>
      </w:r>
      <w:r w:rsidR="00363E0A" w:rsidRPr="00AC7746">
        <w:t xml:space="preserve"> </w:t>
      </w:r>
      <w:r w:rsidRPr="00AC7746">
        <w:t>надо</w:t>
      </w:r>
      <w:r w:rsidR="00363E0A" w:rsidRPr="00AC7746">
        <w:t xml:space="preserve"> </w:t>
      </w:r>
      <w:r w:rsidRPr="00AC7746">
        <w:t>делать.</w:t>
      </w:r>
      <w:r w:rsidR="00363E0A" w:rsidRPr="00AC7746">
        <w:t xml:space="preserve"> </w:t>
      </w:r>
      <w:r w:rsidRPr="00AC7746">
        <w:t>Мы</w:t>
      </w:r>
      <w:r w:rsidR="00363E0A" w:rsidRPr="00AC7746">
        <w:t xml:space="preserve"> </w:t>
      </w:r>
      <w:r w:rsidRPr="00AC7746">
        <w:t>также</w:t>
      </w:r>
      <w:r w:rsidR="00363E0A" w:rsidRPr="00AC7746">
        <w:t xml:space="preserve"> </w:t>
      </w:r>
      <w:r w:rsidRPr="00AC7746">
        <w:t>считаем</w:t>
      </w:r>
      <w:r w:rsidR="00363E0A" w:rsidRPr="00AC7746">
        <w:t xml:space="preserve"> </w:t>
      </w:r>
      <w:r w:rsidRPr="00AC7746">
        <w:t>большим</w:t>
      </w:r>
      <w:r w:rsidR="00363E0A" w:rsidRPr="00AC7746">
        <w:t xml:space="preserve"> </w:t>
      </w:r>
      <w:r w:rsidRPr="00AC7746">
        <w:t>достижением</w:t>
      </w:r>
      <w:r w:rsidR="00363E0A" w:rsidRPr="00AC7746">
        <w:t xml:space="preserve"> </w:t>
      </w:r>
      <w:r w:rsidRPr="00AC7746">
        <w:t>принятие</w:t>
      </w:r>
      <w:r w:rsidR="00363E0A" w:rsidRPr="00AC7746">
        <w:t xml:space="preserve"> </w:t>
      </w:r>
      <w:r w:rsidRPr="00AC7746">
        <w:t>закона</w:t>
      </w:r>
      <w:r w:rsidR="00363E0A" w:rsidRPr="00AC7746">
        <w:t xml:space="preserve"> </w:t>
      </w:r>
      <w:r w:rsidRPr="00AC7746">
        <w:t>о</w:t>
      </w:r>
      <w:r w:rsidR="00363E0A" w:rsidRPr="00AC7746">
        <w:t xml:space="preserve"> </w:t>
      </w:r>
      <w:r w:rsidRPr="00AC7746">
        <w:t>программе</w:t>
      </w:r>
      <w:r w:rsidR="00363E0A" w:rsidRPr="00AC7746">
        <w:t xml:space="preserve"> </w:t>
      </w:r>
      <w:r w:rsidRPr="00AC7746">
        <w:t>долгосрочных</w:t>
      </w:r>
      <w:r w:rsidR="00363E0A" w:rsidRPr="00AC7746">
        <w:t xml:space="preserve"> </w:t>
      </w:r>
      <w:r w:rsidRPr="00AC7746">
        <w:t>сбережений</w:t>
      </w:r>
      <w:r w:rsidR="00363E0A" w:rsidRPr="00AC7746">
        <w:t xml:space="preserve"> </w:t>
      </w:r>
      <w:r w:rsidRPr="00AC7746">
        <w:t>-</w:t>
      </w:r>
      <w:r w:rsidR="00363E0A" w:rsidRPr="00AC7746">
        <w:t xml:space="preserve"> </w:t>
      </w:r>
      <w:r w:rsidRPr="00AC7746">
        <w:t>это</w:t>
      </w:r>
      <w:r w:rsidR="00363E0A" w:rsidRPr="00AC7746">
        <w:t xml:space="preserve"> </w:t>
      </w:r>
      <w:r w:rsidRPr="00AC7746">
        <w:t>был</w:t>
      </w:r>
      <w:r w:rsidR="00363E0A" w:rsidRPr="00AC7746">
        <w:t xml:space="preserve"> </w:t>
      </w:r>
      <w:r w:rsidRPr="00AC7746">
        <w:t>плод</w:t>
      </w:r>
      <w:r w:rsidR="00363E0A" w:rsidRPr="00AC7746">
        <w:t xml:space="preserve"> </w:t>
      </w:r>
      <w:r w:rsidRPr="00AC7746">
        <w:t>долгих</w:t>
      </w:r>
      <w:r w:rsidR="00363E0A" w:rsidRPr="00AC7746">
        <w:t xml:space="preserve"> </w:t>
      </w:r>
      <w:r w:rsidRPr="00AC7746">
        <w:t>переговоров.</w:t>
      </w:r>
      <w:r w:rsidR="00363E0A" w:rsidRPr="00AC7746">
        <w:t xml:space="preserve"> </w:t>
      </w:r>
      <w:r w:rsidRPr="00AC7746">
        <w:t>Мы</w:t>
      </w:r>
      <w:r w:rsidR="00363E0A" w:rsidRPr="00AC7746">
        <w:t xml:space="preserve"> </w:t>
      </w:r>
      <w:r w:rsidRPr="00AC7746">
        <w:t>об</w:t>
      </w:r>
      <w:r w:rsidR="00363E0A" w:rsidRPr="00AC7746">
        <w:t xml:space="preserve"> </w:t>
      </w:r>
      <w:r w:rsidRPr="00AC7746">
        <w:t>этом</w:t>
      </w:r>
      <w:r w:rsidR="00363E0A" w:rsidRPr="00AC7746">
        <w:t xml:space="preserve"> </w:t>
      </w:r>
      <w:r w:rsidRPr="00AC7746">
        <w:t>завели</w:t>
      </w:r>
      <w:r w:rsidR="00363E0A" w:rsidRPr="00AC7746">
        <w:t xml:space="preserve"> </w:t>
      </w:r>
      <w:r w:rsidRPr="00AC7746">
        <w:t>еще</w:t>
      </w:r>
      <w:r w:rsidR="00363E0A" w:rsidRPr="00AC7746">
        <w:t xml:space="preserve"> </w:t>
      </w:r>
      <w:r w:rsidRPr="00AC7746">
        <w:t>речь</w:t>
      </w:r>
      <w:r w:rsidR="00363E0A" w:rsidRPr="00AC7746">
        <w:t xml:space="preserve"> </w:t>
      </w:r>
      <w:r w:rsidRPr="00AC7746">
        <w:t>где-то</w:t>
      </w:r>
      <w:r w:rsidR="00363E0A" w:rsidRPr="00AC7746">
        <w:t xml:space="preserve"> </w:t>
      </w:r>
      <w:r w:rsidRPr="00AC7746">
        <w:t>в</w:t>
      </w:r>
      <w:r w:rsidR="00363E0A" w:rsidRPr="00AC7746">
        <w:t xml:space="preserve"> </w:t>
      </w:r>
      <w:r w:rsidRPr="00AC7746">
        <w:t>конце</w:t>
      </w:r>
      <w:r w:rsidR="00363E0A" w:rsidRPr="00AC7746">
        <w:t xml:space="preserve"> </w:t>
      </w:r>
      <w:r w:rsidRPr="00AC7746">
        <w:t>2020</w:t>
      </w:r>
      <w:r w:rsidR="00363E0A" w:rsidRPr="00AC7746">
        <w:t xml:space="preserve"> </w:t>
      </w:r>
      <w:r w:rsidRPr="00AC7746">
        <w:t>года,</w:t>
      </w:r>
      <w:r w:rsidR="00363E0A" w:rsidRPr="00AC7746">
        <w:t xml:space="preserve"> </w:t>
      </w:r>
      <w:r w:rsidRPr="00AC7746">
        <w:t>потому</w:t>
      </w:r>
      <w:r w:rsidR="00363E0A" w:rsidRPr="00AC7746">
        <w:t xml:space="preserve"> </w:t>
      </w:r>
      <w:r w:rsidRPr="00AC7746">
        <w:t>что</w:t>
      </w:r>
      <w:r w:rsidR="00363E0A" w:rsidRPr="00AC7746">
        <w:t xml:space="preserve"> </w:t>
      </w:r>
      <w:r w:rsidRPr="00AC7746">
        <w:t>надо</w:t>
      </w:r>
      <w:r w:rsidR="00363E0A" w:rsidRPr="00AC7746">
        <w:t xml:space="preserve"> </w:t>
      </w:r>
      <w:r w:rsidRPr="00AC7746">
        <w:t>было</w:t>
      </w:r>
      <w:r w:rsidR="00363E0A" w:rsidRPr="00AC7746">
        <w:t xml:space="preserve"> </w:t>
      </w:r>
      <w:r w:rsidRPr="00AC7746">
        <w:t>что-то</w:t>
      </w:r>
      <w:r w:rsidR="00363E0A" w:rsidRPr="00AC7746">
        <w:t xml:space="preserve"> </w:t>
      </w:r>
      <w:r w:rsidRPr="00AC7746">
        <w:t>делать</w:t>
      </w:r>
      <w:r w:rsidR="00363E0A" w:rsidRPr="00AC7746">
        <w:t xml:space="preserve"> </w:t>
      </w:r>
      <w:r w:rsidRPr="00AC7746">
        <w:t>с</w:t>
      </w:r>
      <w:r w:rsidR="00363E0A" w:rsidRPr="00AC7746">
        <w:t xml:space="preserve"> </w:t>
      </w:r>
      <w:r w:rsidRPr="00AC7746">
        <w:t>обязательным</w:t>
      </w:r>
      <w:r w:rsidR="00363E0A" w:rsidRPr="00AC7746">
        <w:t xml:space="preserve"> </w:t>
      </w:r>
      <w:r w:rsidRPr="00AC7746">
        <w:t>пенсионным</w:t>
      </w:r>
      <w:r w:rsidR="00363E0A" w:rsidRPr="00AC7746">
        <w:t xml:space="preserve"> </w:t>
      </w:r>
      <w:r w:rsidRPr="00AC7746">
        <w:t>страхованием</w:t>
      </w:r>
      <w:r w:rsidR="00363E0A" w:rsidRPr="00AC7746">
        <w:t xml:space="preserve"> </w:t>
      </w:r>
      <w:r w:rsidRPr="00AC7746">
        <w:t>(ОПС).</w:t>
      </w:r>
    </w:p>
    <w:p w:rsidR="00A13FC0" w:rsidRPr="00AC7746" w:rsidRDefault="00A13FC0" w:rsidP="00A13FC0">
      <w:r w:rsidRPr="00AC7746">
        <w:t>И:</w:t>
      </w:r>
      <w:r w:rsidR="00363E0A" w:rsidRPr="00AC7746">
        <w:t xml:space="preserve"> </w:t>
      </w:r>
      <w:r w:rsidRPr="00AC7746">
        <w:t>Кажется,</w:t>
      </w:r>
      <w:r w:rsidR="00363E0A" w:rsidRPr="00AC7746">
        <w:t xml:space="preserve"> </w:t>
      </w:r>
      <w:r w:rsidRPr="00AC7746">
        <w:t>история</w:t>
      </w:r>
      <w:r w:rsidR="00363E0A" w:rsidRPr="00AC7746">
        <w:t xml:space="preserve"> </w:t>
      </w:r>
      <w:r w:rsidRPr="00AC7746">
        <w:t>тянется</w:t>
      </w:r>
      <w:r w:rsidR="00363E0A" w:rsidRPr="00AC7746">
        <w:t xml:space="preserve"> </w:t>
      </w:r>
      <w:r w:rsidRPr="00AC7746">
        <w:t>еще</w:t>
      </w:r>
      <w:r w:rsidR="00363E0A" w:rsidRPr="00AC7746">
        <w:t xml:space="preserve"> </w:t>
      </w:r>
      <w:r w:rsidRPr="00AC7746">
        <w:t>с</w:t>
      </w:r>
      <w:r w:rsidR="00363E0A" w:rsidRPr="00AC7746">
        <w:t xml:space="preserve"> </w:t>
      </w:r>
      <w:r w:rsidRPr="00AC7746">
        <w:t>2016</w:t>
      </w:r>
      <w:r w:rsidR="00363E0A" w:rsidRPr="00AC7746">
        <w:t xml:space="preserve"> </w:t>
      </w:r>
      <w:r w:rsidRPr="00AC7746">
        <w:t>года,</w:t>
      </w:r>
      <w:r w:rsidR="00363E0A" w:rsidRPr="00AC7746">
        <w:t xml:space="preserve"> </w:t>
      </w:r>
      <w:r w:rsidRPr="00AC7746">
        <w:t>с</w:t>
      </w:r>
      <w:r w:rsidR="00363E0A" w:rsidRPr="00AC7746">
        <w:t xml:space="preserve"> </w:t>
      </w:r>
      <w:r w:rsidRPr="00AC7746">
        <w:t>концепции</w:t>
      </w:r>
      <w:r w:rsidR="00363E0A" w:rsidRPr="00AC7746">
        <w:t xml:space="preserve"> </w:t>
      </w:r>
      <w:r w:rsidRPr="00AC7746">
        <w:t>индивидуального</w:t>
      </w:r>
      <w:r w:rsidR="00363E0A" w:rsidRPr="00AC7746">
        <w:t xml:space="preserve"> </w:t>
      </w:r>
      <w:r w:rsidRPr="00AC7746">
        <w:t>пенсионного</w:t>
      </w:r>
      <w:r w:rsidR="00363E0A" w:rsidRPr="00AC7746">
        <w:t xml:space="preserve"> </w:t>
      </w:r>
      <w:r w:rsidRPr="00AC7746">
        <w:t>капитала</w:t>
      </w:r>
      <w:r w:rsidR="00363E0A" w:rsidRPr="00AC7746">
        <w:t xml:space="preserve"> </w:t>
      </w:r>
      <w:r w:rsidRPr="00AC7746">
        <w:t>(ИПК).</w:t>
      </w:r>
    </w:p>
    <w:p w:rsidR="00A13FC0" w:rsidRPr="00AC7746" w:rsidRDefault="00A13FC0" w:rsidP="00A13FC0">
      <w:r w:rsidRPr="00AC7746">
        <w:t>Г:</w:t>
      </w:r>
      <w:r w:rsidR="00363E0A" w:rsidRPr="00AC7746">
        <w:t xml:space="preserve"> </w:t>
      </w:r>
      <w:r w:rsidRPr="00AC7746">
        <w:t>Это</w:t>
      </w:r>
      <w:r w:rsidR="00363E0A" w:rsidRPr="00AC7746">
        <w:t xml:space="preserve"> </w:t>
      </w:r>
      <w:r w:rsidRPr="00AC7746">
        <w:t>была</w:t>
      </w:r>
      <w:r w:rsidR="00363E0A" w:rsidRPr="00AC7746">
        <w:t xml:space="preserve"> </w:t>
      </w:r>
      <w:r w:rsidRPr="00AC7746">
        <w:t>не</w:t>
      </w:r>
      <w:r w:rsidR="00363E0A" w:rsidRPr="00AC7746">
        <w:t xml:space="preserve"> </w:t>
      </w:r>
      <w:r w:rsidRPr="00AC7746">
        <w:t>наша</w:t>
      </w:r>
      <w:r w:rsidR="00363E0A" w:rsidRPr="00AC7746">
        <w:t xml:space="preserve"> </w:t>
      </w:r>
      <w:r w:rsidRPr="00AC7746">
        <w:t>история</w:t>
      </w:r>
    </w:p>
    <w:p w:rsidR="00A13FC0" w:rsidRPr="00AC7746" w:rsidRDefault="00A13FC0" w:rsidP="00A13FC0">
      <w:r w:rsidRPr="00AC7746">
        <w:t>Дальше</w:t>
      </w:r>
      <w:r w:rsidR="00363E0A" w:rsidRPr="00AC7746">
        <w:t xml:space="preserve"> </w:t>
      </w:r>
      <w:r w:rsidRPr="00AC7746">
        <w:t>в</w:t>
      </w:r>
      <w:r w:rsidR="00363E0A" w:rsidRPr="00AC7746">
        <w:t xml:space="preserve"> </w:t>
      </w:r>
      <w:r w:rsidRPr="00AC7746">
        <w:t>эти</w:t>
      </w:r>
      <w:r w:rsidR="00363E0A" w:rsidRPr="00AC7746">
        <w:t xml:space="preserve"> </w:t>
      </w:r>
      <w:r w:rsidRPr="00AC7746">
        <w:t>два</w:t>
      </w:r>
      <w:r w:rsidR="00363E0A" w:rsidRPr="00AC7746">
        <w:t xml:space="preserve"> </w:t>
      </w:r>
      <w:r w:rsidRPr="00AC7746">
        <w:t>активных</w:t>
      </w:r>
      <w:r w:rsidR="00363E0A" w:rsidRPr="00AC7746">
        <w:t xml:space="preserve"> </w:t>
      </w:r>
      <w:r w:rsidRPr="00AC7746">
        <w:t>года</w:t>
      </w:r>
      <w:r w:rsidR="00363E0A" w:rsidRPr="00AC7746">
        <w:t xml:space="preserve"> </w:t>
      </w:r>
      <w:r w:rsidRPr="00AC7746">
        <w:t>был</w:t>
      </w:r>
      <w:r w:rsidR="00363E0A" w:rsidRPr="00AC7746">
        <w:t xml:space="preserve"> </w:t>
      </w:r>
      <w:r w:rsidRPr="00AC7746">
        <w:t>принят</w:t>
      </w:r>
      <w:r w:rsidR="00363E0A" w:rsidRPr="00AC7746">
        <w:t xml:space="preserve"> </w:t>
      </w:r>
      <w:r w:rsidRPr="00AC7746">
        <w:t>закон</w:t>
      </w:r>
      <w:r w:rsidR="00363E0A" w:rsidRPr="00AC7746">
        <w:t xml:space="preserve"> </w:t>
      </w:r>
      <w:r w:rsidRPr="00AC7746">
        <w:t>об</w:t>
      </w:r>
      <w:r w:rsidR="00363E0A" w:rsidRPr="00AC7746">
        <w:t xml:space="preserve"> </w:t>
      </w:r>
      <w:r w:rsidRPr="00AC7746">
        <w:t>агентской</w:t>
      </w:r>
      <w:r w:rsidR="00363E0A" w:rsidRPr="00AC7746">
        <w:t xml:space="preserve"> </w:t>
      </w:r>
      <w:r w:rsidRPr="00AC7746">
        <w:t>деятельности,</w:t>
      </w:r>
      <w:r w:rsidR="00363E0A" w:rsidRPr="00AC7746">
        <w:t xml:space="preserve"> </w:t>
      </w:r>
      <w:r w:rsidRPr="00AC7746">
        <w:t>который</w:t>
      </w:r>
      <w:r w:rsidR="00363E0A" w:rsidRPr="00AC7746">
        <w:t xml:space="preserve"> </w:t>
      </w:r>
      <w:r w:rsidRPr="00AC7746">
        <w:t>расширяет</w:t>
      </w:r>
      <w:r w:rsidR="00363E0A" w:rsidRPr="00AC7746">
        <w:t xml:space="preserve"> </w:t>
      </w:r>
      <w:r w:rsidRPr="00AC7746">
        <w:t>возможности</w:t>
      </w:r>
      <w:r w:rsidR="00363E0A" w:rsidRPr="00AC7746">
        <w:t xml:space="preserve"> </w:t>
      </w:r>
      <w:r w:rsidRPr="00AC7746">
        <w:t>НПФ.</w:t>
      </w:r>
      <w:r w:rsidR="00363E0A" w:rsidRPr="00AC7746">
        <w:t xml:space="preserve"> </w:t>
      </w:r>
      <w:r w:rsidRPr="00AC7746">
        <w:t>Благодаря</w:t>
      </w:r>
      <w:r w:rsidR="00363E0A" w:rsidRPr="00AC7746">
        <w:t xml:space="preserve"> </w:t>
      </w:r>
      <w:r w:rsidRPr="00AC7746">
        <w:t>ему</w:t>
      </w:r>
      <w:r w:rsidR="00363E0A" w:rsidRPr="00AC7746">
        <w:t xml:space="preserve"> </w:t>
      </w:r>
      <w:r w:rsidRPr="00AC7746">
        <w:t>пенсионные</w:t>
      </w:r>
      <w:r w:rsidR="00363E0A" w:rsidRPr="00AC7746">
        <w:t xml:space="preserve"> </w:t>
      </w:r>
      <w:r w:rsidRPr="00AC7746">
        <w:t>фонды</w:t>
      </w:r>
      <w:r w:rsidR="00363E0A" w:rsidRPr="00AC7746">
        <w:t xml:space="preserve"> </w:t>
      </w:r>
      <w:r w:rsidRPr="00AC7746">
        <w:t>начинают</w:t>
      </w:r>
      <w:r w:rsidR="00363E0A" w:rsidRPr="00AC7746">
        <w:t xml:space="preserve"> </w:t>
      </w:r>
      <w:r w:rsidRPr="00AC7746">
        <w:t>отходить</w:t>
      </w:r>
      <w:r w:rsidR="00363E0A" w:rsidRPr="00AC7746">
        <w:t xml:space="preserve"> </w:t>
      </w:r>
      <w:r w:rsidRPr="00AC7746">
        <w:t>от</w:t>
      </w:r>
      <w:r w:rsidR="00363E0A" w:rsidRPr="00AC7746">
        <w:t xml:space="preserve"> </w:t>
      </w:r>
      <w:r w:rsidRPr="00AC7746">
        <w:t>монопродуктовой</w:t>
      </w:r>
      <w:r w:rsidR="00363E0A" w:rsidRPr="00AC7746">
        <w:t xml:space="preserve"> </w:t>
      </w:r>
      <w:r w:rsidRPr="00AC7746">
        <w:t>структуры.</w:t>
      </w:r>
      <w:r w:rsidR="00363E0A" w:rsidRPr="00AC7746">
        <w:t xml:space="preserve"> </w:t>
      </w:r>
      <w:r w:rsidRPr="00AC7746">
        <w:t>Раньше</w:t>
      </w:r>
      <w:r w:rsidR="00363E0A" w:rsidRPr="00AC7746">
        <w:t xml:space="preserve"> </w:t>
      </w:r>
      <w:r w:rsidRPr="00AC7746">
        <w:t>НПФ</w:t>
      </w:r>
      <w:r w:rsidR="00363E0A" w:rsidRPr="00AC7746">
        <w:t xml:space="preserve"> </w:t>
      </w:r>
      <w:r w:rsidRPr="00AC7746">
        <w:t>были</w:t>
      </w:r>
      <w:r w:rsidR="00363E0A" w:rsidRPr="00AC7746">
        <w:t xml:space="preserve"> </w:t>
      </w:r>
      <w:r w:rsidRPr="00AC7746">
        <w:t>такой</w:t>
      </w:r>
      <w:r w:rsidR="00363E0A" w:rsidRPr="00AC7746">
        <w:t xml:space="preserve"> </w:t>
      </w:r>
      <w:r w:rsidRPr="00AC7746">
        <w:t>организацией</w:t>
      </w:r>
      <w:r w:rsidR="00363E0A" w:rsidRPr="00AC7746">
        <w:t xml:space="preserve"> </w:t>
      </w:r>
      <w:r w:rsidRPr="00AC7746">
        <w:t>с</w:t>
      </w:r>
      <w:r w:rsidR="00363E0A" w:rsidRPr="00AC7746">
        <w:t xml:space="preserve"> </w:t>
      </w:r>
      <w:r w:rsidRPr="00AC7746">
        <w:t>исключительным</w:t>
      </w:r>
      <w:r w:rsidR="00363E0A" w:rsidRPr="00AC7746">
        <w:t xml:space="preserve"> </w:t>
      </w:r>
      <w:r w:rsidRPr="00AC7746">
        <w:t>видом</w:t>
      </w:r>
      <w:r w:rsidR="00363E0A" w:rsidRPr="00AC7746">
        <w:t xml:space="preserve"> </w:t>
      </w:r>
      <w:r w:rsidRPr="00AC7746">
        <w:t>деятельности:</w:t>
      </w:r>
      <w:r w:rsidR="00363E0A" w:rsidRPr="00AC7746">
        <w:t xml:space="preserve"> </w:t>
      </w:r>
      <w:r w:rsidRPr="00AC7746">
        <w:t>можно</w:t>
      </w:r>
      <w:r w:rsidR="00363E0A" w:rsidRPr="00AC7746">
        <w:t xml:space="preserve"> </w:t>
      </w:r>
      <w:r w:rsidRPr="00AC7746">
        <w:t>заключать</w:t>
      </w:r>
      <w:r w:rsidR="00363E0A" w:rsidRPr="00AC7746">
        <w:t xml:space="preserve"> </w:t>
      </w:r>
      <w:r w:rsidRPr="00AC7746">
        <w:t>только</w:t>
      </w:r>
      <w:r w:rsidR="00363E0A" w:rsidRPr="00AC7746">
        <w:t xml:space="preserve"> </w:t>
      </w:r>
      <w:r w:rsidRPr="00AC7746">
        <w:t>пенсионный</w:t>
      </w:r>
      <w:r w:rsidR="00363E0A" w:rsidRPr="00AC7746">
        <w:t xml:space="preserve"> </w:t>
      </w:r>
      <w:r w:rsidRPr="00AC7746">
        <w:t>договор</w:t>
      </w:r>
      <w:r w:rsidR="00363E0A" w:rsidRPr="00AC7746">
        <w:t xml:space="preserve"> </w:t>
      </w:r>
      <w:r w:rsidRPr="00AC7746">
        <w:t>и</w:t>
      </w:r>
      <w:r w:rsidR="00363E0A" w:rsidRPr="00AC7746">
        <w:t xml:space="preserve"> </w:t>
      </w:r>
      <w:r w:rsidRPr="00AC7746">
        <w:t>больше</w:t>
      </w:r>
      <w:r w:rsidR="00363E0A" w:rsidRPr="00AC7746">
        <w:t xml:space="preserve"> </w:t>
      </w:r>
      <w:r w:rsidRPr="00AC7746">
        <w:t>ничего.</w:t>
      </w:r>
      <w:r w:rsidR="00363E0A" w:rsidRPr="00AC7746">
        <w:t xml:space="preserve"> </w:t>
      </w:r>
      <w:r w:rsidRPr="00AC7746">
        <w:t>А</w:t>
      </w:r>
      <w:r w:rsidR="00363E0A" w:rsidRPr="00AC7746">
        <w:t xml:space="preserve"> </w:t>
      </w:r>
      <w:r w:rsidRPr="00AC7746">
        <w:t>жизнь</w:t>
      </w:r>
      <w:r w:rsidR="00363E0A" w:rsidRPr="00AC7746">
        <w:t xml:space="preserve"> </w:t>
      </w:r>
      <w:r w:rsidRPr="00AC7746">
        <w:t>меняется,</w:t>
      </w:r>
      <w:r w:rsidR="00363E0A" w:rsidRPr="00AC7746">
        <w:t xml:space="preserve"> </w:t>
      </w:r>
      <w:r w:rsidRPr="00AC7746">
        <w:t>клиенты</w:t>
      </w:r>
      <w:r w:rsidR="00363E0A" w:rsidRPr="00AC7746">
        <w:t xml:space="preserve"> </w:t>
      </w:r>
      <w:r w:rsidRPr="00AC7746">
        <w:t>меняются,</w:t>
      </w:r>
      <w:r w:rsidR="00363E0A" w:rsidRPr="00AC7746">
        <w:t xml:space="preserve"> </w:t>
      </w:r>
      <w:r w:rsidRPr="00AC7746">
        <w:t>у</w:t>
      </w:r>
      <w:r w:rsidR="00363E0A" w:rsidRPr="00AC7746">
        <w:t xml:space="preserve"> </w:t>
      </w:r>
      <w:r w:rsidRPr="00AC7746">
        <w:t>них</w:t>
      </w:r>
      <w:r w:rsidR="00363E0A" w:rsidRPr="00AC7746">
        <w:t xml:space="preserve"> </w:t>
      </w:r>
      <w:r w:rsidRPr="00AC7746">
        <w:t>появляются</w:t>
      </w:r>
      <w:r w:rsidR="00363E0A" w:rsidRPr="00AC7746">
        <w:t xml:space="preserve"> </w:t>
      </w:r>
      <w:r w:rsidRPr="00AC7746">
        <w:t>разные</w:t>
      </w:r>
      <w:r w:rsidR="00363E0A" w:rsidRPr="00AC7746">
        <w:t xml:space="preserve"> </w:t>
      </w:r>
      <w:r w:rsidRPr="00AC7746">
        <w:t>потребности.</w:t>
      </w:r>
      <w:r w:rsidR="00363E0A" w:rsidRPr="00AC7746">
        <w:t xml:space="preserve"> </w:t>
      </w:r>
      <w:r w:rsidRPr="00AC7746">
        <w:t>Необходима</w:t>
      </w:r>
      <w:r w:rsidR="00363E0A" w:rsidRPr="00AC7746">
        <w:t xml:space="preserve"> </w:t>
      </w:r>
      <w:r w:rsidRPr="00AC7746">
        <w:t>была</w:t>
      </w:r>
      <w:r w:rsidR="00363E0A" w:rsidRPr="00AC7746">
        <w:t xml:space="preserve"> </w:t>
      </w:r>
      <w:r w:rsidRPr="00AC7746">
        <w:t>гибкость</w:t>
      </w:r>
      <w:r w:rsidR="00363E0A" w:rsidRPr="00AC7746">
        <w:t xml:space="preserve"> </w:t>
      </w:r>
      <w:r w:rsidRPr="00AC7746">
        <w:t>в</w:t>
      </w:r>
      <w:r w:rsidR="00363E0A" w:rsidRPr="00AC7746">
        <w:t xml:space="preserve"> </w:t>
      </w:r>
      <w:r w:rsidRPr="00AC7746">
        <w:t>проведении</w:t>
      </w:r>
      <w:r w:rsidR="00363E0A" w:rsidRPr="00AC7746">
        <w:t xml:space="preserve"> </w:t>
      </w:r>
      <w:r w:rsidRPr="00AC7746">
        <w:t>и</w:t>
      </w:r>
      <w:r w:rsidR="00363E0A" w:rsidRPr="00AC7746">
        <w:t xml:space="preserve"> </w:t>
      </w:r>
      <w:r w:rsidRPr="00AC7746">
        <w:t>разработке</w:t>
      </w:r>
      <w:r w:rsidR="00363E0A" w:rsidRPr="00AC7746">
        <w:t xml:space="preserve"> </w:t>
      </w:r>
      <w:r w:rsidRPr="00AC7746">
        <w:t>каких-то</w:t>
      </w:r>
      <w:r w:rsidR="00363E0A" w:rsidRPr="00AC7746">
        <w:t xml:space="preserve"> </w:t>
      </w:r>
      <w:r w:rsidRPr="00AC7746">
        <w:t>продуктов,</w:t>
      </w:r>
      <w:r w:rsidR="00363E0A" w:rsidRPr="00AC7746">
        <w:t xml:space="preserve"> </w:t>
      </w:r>
      <w:r w:rsidRPr="00AC7746">
        <w:t>что,</w:t>
      </w:r>
      <w:r w:rsidR="00363E0A" w:rsidRPr="00AC7746">
        <w:t xml:space="preserve"> </w:t>
      </w:r>
      <w:r w:rsidRPr="00AC7746">
        <w:t>в</w:t>
      </w:r>
      <w:r w:rsidR="00363E0A" w:rsidRPr="00AC7746">
        <w:t xml:space="preserve"> </w:t>
      </w:r>
      <w:r w:rsidRPr="00AC7746">
        <w:t>общем-то,</w:t>
      </w:r>
      <w:r w:rsidR="00363E0A" w:rsidRPr="00AC7746">
        <w:t xml:space="preserve"> </w:t>
      </w:r>
      <w:r w:rsidRPr="00AC7746">
        <w:t>решает</w:t>
      </w:r>
      <w:r w:rsidR="00363E0A" w:rsidRPr="00AC7746">
        <w:t xml:space="preserve"> </w:t>
      </w:r>
      <w:r w:rsidRPr="00AC7746">
        <w:t>закон</w:t>
      </w:r>
      <w:r w:rsidR="00363E0A" w:rsidRPr="00AC7746">
        <w:t xml:space="preserve"> </w:t>
      </w:r>
      <w:r w:rsidRPr="00AC7746">
        <w:t>об</w:t>
      </w:r>
      <w:r w:rsidR="00363E0A" w:rsidRPr="00AC7746">
        <w:t xml:space="preserve"> </w:t>
      </w:r>
      <w:r w:rsidRPr="00AC7746">
        <w:t>агентской</w:t>
      </w:r>
      <w:r w:rsidR="00363E0A" w:rsidRPr="00AC7746">
        <w:t xml:space="preserve"> </w:t>
      </w:r>
      <w:r w:rsidRPr="00AC7746">
        <w:t>деятельности.</w:t>
      </w:r>
    </w:p>
    <w:p w:rsidR="00A13FC0" w:rsidRPr="00AC7746" w:rsidRDefault="00A13FC0" w:rsidP="00A13FC0">
      <w:r w:rsidRPr="00AC7746">
        <w:t>В</w:t>
      </w:r>
      <w:r w:rsidR="00363E0A" w:rsidRPr="00AC7746">
        <w:t xml:space="preserve"> </w:t>
      </w:r>
      <w:r w:rsidRPr="00AC7746">
        <w:t>общем,</w:t>
      </w:r>
      <w:r w:rsidR="00363E0A" w:rsidRPr="00AC7746">
        <w:t xml:space="preserve"> </w:t>
      </w:r>
      <w:r w:rsidRPr="00AC7746">
        <w:t>те</w:t>
      </w:r>
      <w:r w:rsidR="00363E0A" w:rsidRPr="00AC7746">
        <w:t xml:space="preserve"> </w:t>
      </w:r>
      <w:r w:rsidRPr="00AC7746">
        <w:t>законы,</w:t>
      </w:r>
      <w:r w:rsidR="00363E0A" w:rsidRPr="00AC7746">
        <w:t xml:space="preserve"> </w:t>
      </w:r>
      <w:r w:rsidRPr="00AC7746">
        <w:t>которые</w:t>
      </w:r>
      <w:r w:rsidR="00363E0A" w:rsidRPr="00AC7746">
        <w:t xml:space="preserve"> </w:t>
      </w:r>
      <w:r w:rsidRPr="00AC7746">
        <w:t>были</w:t>
      </w:r>
      <w:r w:rsidR="00363E0A" w:rsidRPr="00AC7746">
        <w:t xml:space="preserve"> </w:t>
      </w:r>
      <w:r w:rsidRPr="00AC7746">
        <w:t>приняты</w:t>
      </w:r>
      <w:r w:rsidR="00363E0A" w:rsidRPr="00AC7746">
        <w:t xml:space="preserve"> </w:t>
      </w:r>
      <w:r w:rsidRPr="00AC7746">
        <w:t>в</w:t>
      </w:r>
      <w:r w:rsidR="00363E0A" w:rsidRPr="00AC7746">
        <w:t xml:space="preserve"> </w:t>
      </w:r>
      <w:r w:rsidRPr="00AC7746">
        <w:t>конце</w:t>
      </w:r>
      <w:r w:rsidR="00363E0A" w:rsidRPr="00AC7746">
        <w:t xml:space="preserve"> </w:t>
      </w:r>
      <w:r w:rsidRPr="00AC7746">
        <w:t>2022</w:t>
      </w:r>
      <w:r w:rsidR="00363E0A" w:rsidRPr="00AC7746">
        <w:t xml:space="preserve"> </w:t>
      </w:r>
      <w:r w:rsidRPr="00AC7746">
        <w:t>-</w:t>
      </w:r>
      <w:r w:rsidR="00363E0A" w:rsidRPr="00AC7746">
        <w:t xml:space="preserve"> </w:t>
      </w:r>
      <w:r w:rsidRPr="00AC7746">
        <w:t>начале</w:t>
      </w:r>
      <w:r w:rsidR="00363E0A" w:rsidRPr="00AC7746">
        <w:t xml:space="preserve"> </w:t>
      </w:r>
      <w:r w:rsidRPr="00AC7746">
        <w:t>2023</w:t>
      </w:r>
      <w:r w:rsidR="00363E0A" w:rsidRPr="00AC7746">
        <w:t xml:space="preserve"> </w:t>
      </w:r>
      <w:r w:rsidRPr="00AC7746">
        <w:t>года</w:t>
      </w:r>
      <w:r w:rsidR="00363E0A" w:rsidRPr="00AC7746">
        <w:t xml:space="preserve"> </w:t>
      </w:r>
      <w:r w:rsidRPr="00AC7746">
        <w:t>-</w:t>
      </w:r>
      <w:r w:rsidR="00363E0A" w:rsidRPr="00AC7746">
        <w:t xml:space="preserve"> </w:t>
      </w:r>
      <w:r w:rsidRPr="00AC7746">
        <w:t>это</w:t>
      </w:r>
      <w:r w:rsidR="00363E0A" w:rsidRPr="00AC7746">
        <w:t xml:space="preserve"> </w:t>
      </w:r>
      <w:r w:rsidRPr="00AC7746">
        <w:t>плод</w:t>
      </w:r>
      <w:r w:rsidR="00363E0A" w:rsidRPr="00AC7746">
        <w:t xml:space="preserve"> </w:t>
      </w:r>
      <w:r w:rsidRPr="00AC7746">
        <w:t>работы</w:t>
      </w:r>
      <w:r w:rsidR="00363E0A" w:rsidRPr="00AC7746">
        <w:t xml:space="preserve"> </w:t>
      </w:r>
      <w:r w:rsidRPr="00AC7746">
        <w:t>достаточно</w:t>
      </w:r>
      <w:r w:rsidR="00363E0A" w:rsidRPr="00AC7746">
        <w:t xml:space="preserve"> </w:t>
      </w:r>
      <w:r w:rsidRPr="00AC7746">
        <w:t>большой</w:t>
      </w:r>
      <w:r w:rsidR="00363E0A" w:rsidRPr="00AC7746">
        <w:t xml:space="preserve"> </w:t>
      </w:r>
      <w:r w:rsidRPr="00AC7746">
        <w:t>группы</w:t>
      </w:r>
      <w:r w:rsidR="00363E0A" w:rsidRPr="00AC7746">
        <w:t xml:space="preserve"> </w:t>
      </w:r>
      <w:r w:rsidRPr="00AC7746">
        <w:t>людей</w:t>
      </w:r>
      <w:r w:rsidR="00363E0A" w:rsidRPr="00AC7746">
        <w:t xml:space="preserve"> </w:t>
      </w:r>
      <w:r w:rsidRPr="00AC7746">
        <w:t>в</w:t>
      </w:r>
      <w:r w:rsidR="00363E0A" w:rsidRPr="00AC7746">
        <w:t xml:space="preserve"> </w:t>
      </w:r>
      <w:r w:rsidRPr="00AC7746">
        <w:t>эти</w:t>
      </w:r>
      <w:r w:rsidR="00363E0A" w:rsidRPr="00AC7746">
        <w:t xml:space="preserve"> </w:t>
      </w:r>
      <w:r w:rsidRPr="00AC7746">
        <w:t>два</w:t>
      </w:r>
      <w:r w:rsidR="00363E0A" w:rsidRPr="00AC7746">
        <w:t xml:space="preserve"> </w:t>
      </w:r>
      <w:r w:rsidRPr="00AC7746">
        <w:t>активные</w:t>
      </w:r>
      <w:r w:rsidR="00363E0A" w:rsidRPr="00AC7746">
        <w:t xml:space="preserve"> </w:t>
      </w:r>
      <w:r w:rsidRPr="00AC7746">
        <w:t>2021</w:t>
      </w:r>
      <w:r w:rsidR="00363E0A" w:rsidRPr="00AC7746">
        <w:t xml:space="preserve"> </w:t>
      </w:r>
      <w:r w:rsidRPr="00AC7746">
        <w:t>и</w:t>
      </w:r>
      <w:r w:rsidR="00363E0A" w:rsidRPr="00AC7746">
        <w:t xml:space="preserve"> </w:t>
      </w:r>
      <w:r w:rsidRPr="00AC7746">
        <w:t>2022</w:t>
      </w:r>
      <w:r w:rsidR="00363E0A" w:rsidRPr="00AC7746">
        <w:t xml:space="preserve"> </w:t>
      </w:r>
      <w:r w:rsidRPr="00AC7746">
        <w:t>годы.</w:t>
      </w:r>
      <w:r w:rsidR="00363E0A" w:rsidRPr="00AC7746">
        <w:t xml:space="preserve"> </w:t>
      </w:r>
      <w:r w:rsidRPr="00AC7746">
        <w:t>Это</w:t>
      </w:r>
      <w:r w:rsidR="00363E0A" w:rsidRPr="00AC7746">
        <w:t xml:space="preserve"> </w:t>
      </w:r>
      <w:r w:rsidRPr="00AC7746">
        <w:t>была</w:t>
      </w:r>
      <w:r w:rsidR="00363E0A" w:rsidRPr="00AC7746">
        <w:t xml:space="preserve"> </w:t>
      </w:r>
      <w:r w:rsidRPr="00AC7746">
        <w:t>большая</w:t>
      </w:r>
      <w:r w:rsidR="00363E0A" w:rsidRPr="00AC7746">
        <w:t xml:space="preserve"> </w:t>
      </w:r>
      <w:r w:rsidR="000C11E0" w:rsidRPr="00AC7746">
        <w:t>«</w:t>
      </w:r>
      <w:r w:rsidRPr="00AC7746">
        <w:t>движуха</w:t>
      </w:r>
      <w:r w:rsidR="000C11E0" w:rsidRPr="00AC7746">
        <w:t>»</w:t>
      </w:r>
      <w:r w:rsidRPr="00AC7746">
        <w:t>.</w:t>
      </w:r>
      <w:r w:rsidR="00363E0A" w:rsidRPr="00AC7746">
        <w:t xml:space="preserve"> </w:t>
      </w:r>
      <w:r w:rsidRPr="00AC7746">
        <w:t>Может</w:t>
      </w:r>
      <w:r w:rsidR="00363E0A" w:rsidRPr="00AC7746">
        <w:t xml:space="preserve"> </w:t>
      </w:r>
      <w:r w:rsidRPr="00AC7746">
        <w:t>быть,</w:t>
      </w:r>
      <w:r w:rsidR="00363E0A" w:rsidRPr="00AC7746">
        <w:t xml:space="preserve"> </w:t>
      </w:r>
      <w:r w:rsidRPr="00AC7746">
        <w:t>по</w:t>
      </w:r>
      <w:r w:rsidR="00363E0A" w:rsidRPr="00AC7746">
        <w:t xml:space="preserve"> </w:t>
      </w:r>
      <w:r w:rsidRPr="00AC7746">
        <w:t>результатам</w:t>
      </w:r>
      <w:r w:rsidR="00363E0A" w:rsidRPr="00AC7746">
        <w:t xml:space="preserve"> </w:t>
      </w:r>
      <w:r w:rsidRPr="00AC7746">
        <w:t>этой</w:t>
      </w:r>
      <w:r w:rsidR="00363E0A" w:rsidRPr="00AC7746">
        <w:t xml:space="preserve"> </w:t>
      </w:r>
      <w:r w:rsidRPr="00AC7746">
        <w:t>проведенной</w:t>
      </w:r>
      <w:r w:rsidR="00363E0A" w:rsidRPr="00AC7746">
        <w:t xml:space="preserve"> </w:t>
      </w:r>
      <w:r w:rsidRPr="00AC7746">
        <w:t>работе</w:t>
      </w:r>
      <w:r w:rsidR="00363E0A" w:rsidRPr="00AC7746">
        <w:t xml:space="preserve"> </w:t>
      </w:r>
      <w:r w:rsidRPr="00AC7746">
        <w:t>и</w:t>
      </w:r>
      <w:r w:rsidR="00363E0A" w:rsidRPr="00AC7746">
        <w:t xml:space="preserve"> </w:t>
      </w:r>
      <w:r w:rsidRPr="00AC7746">
        <w:t>можно</w:t>
      </w:r>
      <w:r w:rsidR="00363E0A" w:rsidRPr="00AC7746">
        <w:t xml:space="preserve"> </w:t>
      </w:r>
      <w:r w:rsidRPr="00AC7746">
        <w:t>говорить</w:t>
      </w:r>
      <w:r w:rsidR="00363E0A" w:rsidRPr="00AC7746">
        <w:t xml:space="preserve"> </w:t>
      </w:r>
      <w:r w:rsidRPr="00AC7746">
        <w:t>о</w:t>
      </w:r>
      <w:r w:rsidR="00363E0A" w:rsidRPr="00AC7746">
        <w:t xml:space="preserve"> </w:t>
      </w:r>
      <w:r w:rsidRPr="00AC7746">
        <w:t>том,</w:t>
      </w:r>
      <w:r w:rsidR="00363E0A" w:rsidRPr="00AC7746">
        <w:t xml:space="preserve"> </w:t>
      </w:r>
      <w:r w:rsidRPr="00AC7746">
        <w:t>что</w:t>
      </w:r>
      <w:r w:rsidR="00363E0A" w:rsidRPr="00AC7746">
        <w:t xml:space="preserve"> </w:t>
      </w:r>
      <w:r w:rsidRPr="00AC7746">
        <w:t>мы</w:t>
      </w:r>
      <w:r w:rsidR="00363E0A" w:rsidRPr="00AC7746">
        <w:t xml:space="preserve"> </w:t>
      </w:r>
      <w:r w:rsidRPr="00AC7746">
        <w:t>одна</w:t>
      </w:r>
      <w:r w:rsidR="00363E0A" w:rsidRPr="00AC7746">
        <w:t xml:space="preserve"> </w:t>
      </w:r>
      <w:r w:rsidRPr="00AC7746">
        <w:t>из</w:t>
      </w:r>
      <w:r w:rsidR="00363E0A" w:rsidRPr="00AC7746">
        <w:t xml:space="preserve"> </w:t>
      </w:r>
      <w:r w:rsidRPr="00AC7746">
        <w:t>самых</w:t>
      </w:r>
      <w:r w:rsidR="00363E0A" w:rsidRPr="00AC7746">
        <w:t xml:space="preserve"> </w:t>
      </w:r>
      <w:r w:rsidRPr="00AC7746">
        <w:t>динамичных</w:t>
      </w:r>
      <w:r w:rsidR="00363E0A" w:rsidRPr="00AC7746">
        <w:t xml:space="preserve"> </w:t>
      </w:r>
      <w:r w:rsidRPr="00AC7746">
        <w:t>отраслей</w:t>
      </w:r>
      <w:r w:rsidR="00363E0A" w:rsidRPr="00AC7746">
        <w:t xml:space="preserve"> </w:t>
      </w:r>
      <w:r w:rsidRPr="00AC7746">
        <w:t>на</w:t>
      </w:r>
      <w:r w:rsidR="00363E0A" w:rsidRPr="00AC7746">
        <w:t xml:space="preserve"> </w:t>
      </w:r>
      <w:r w:rsidRPr="00AC7746">
        <w:t>рынке.</w:t>
      </w:r>
    </w:p>
    <w:p w:rsidR="00A13FC0" w:rsidRPr="00AC7746" w:rsidRDefault="00A13FC0" w:rsidP="00A13FC0">
      <w:r w:rsidRPr="00AC7746">
        <w:t>Ю:</w:t>
      </w:r>
      <w:r w:rsidR="00363E0A" w:rsidRPr="00AC7746">
        <w:t xml:space="preserve"> </w:t>
      </w:r>
      <w:r w:rsidRPr="00AC7746">
        <w:t>По</w:t>
      </w:r>
      <w:r w:rsidR="00363E0A" w:rsidRPr="00AC7746">
        <w:t xml:space="preserve"> </w:t>
      </w:r>
      <w:r w:rsidRPr="00AC7746">
        <w:t>какому</w:t>
      </w:r>
      <w:r w:rsidR="00363E0A" w:rsidRPr="00AC7746">
        <w:t xml:space="preserve"> </w:t>
      </w:r>
      <w:r w:rsidRPr="00AC7746">
        <w:t>критерию?</w:t>
      </w:r>
    </w:p>
    <w:p w:rsidR="00A13FC0" w:rsidRPr="00AC7746" w:rsidRDefault="00A13FC0" w:rsidP="00A13FC0">
      <w:r w:rsidRPr="00AC7746">
        <w:lastRenderedPageBreak/>
        <w:t>И:</w:t>
      </w:r>
      <w:r w:rsidR="00363E0A" w:rsidRPr="00AC7746">
        <w:t xml:space="preserve"> </w:t>
      </w:r>
      <w:r w:rsidRPr="00AC7746">
        <w:t>По</w:t>
      </w:r>
      <w:r w:rsidR="00363E0A" w:rsidRPr="00AC7746">
        <w:t xml:space="preserve"> </w:t>
      </w:r>
      <w:r w:rsidRPr="00AC7746">
        <w:t>критерию</w:t>
      </w:r>
      <w:r w:rsidR="00363E0A" w:rsidRPr="00AC7746">
        <w:t xml:space="preserve"> </w:t>
      </w:r>
      <w:r w:rsidRPr="00AC7746">
        <w:t>законотворчества</w:t>
      </w:r>
    </w:p>
    <w:p w:rsidR="00A13FC0" w:rsidRPr="00AC7746" w:rsidRDefault="00A13FC0" w:rsidP="00A13FC0">
      <w:r w:rsidRPr="00AC7746">
        <w:t>Г:</w:t>
      </w:r>
      <w:r w:rsidR="00363E0A" w:rsidRPr="00AC7746">
        <w:t xml:space="preserve"> </w:t>
      </w:r>
      <w:r w:rsidRPr="00AC7746">
        <w:t>Ну</w:t>
      </w:r>
      <w:r w:rsidR="00363E0A" w:rsidRPr="00AC7746">
        <w:t xml:space="preserve"> </w:t>
      </w:r>
      <w:r w:rsidRPr="00AC7746">
        <w:t>не</w:t>
      </w:r>
      <w:r w:rsidR="00363E0A" w:rsidRPr="00AC7746">
        <w:t xml:space="preserve"> </w:t>
      </w:r>
      <w:r w:rsidRPr="00AC7746">
        <w:t>только</w:t>
      </w:r>
      <w:r w:rsidR="00363E0A" w:rsidRPr="00AC7746">
        <w:t xml:space="preserve"> </w:t>
      </w:r>
      <w:r w:rsidRPr="00AC7746">
        <w:t>Давайте</w:t>
      </w:r>
      <w:r w:rsidR="00363E0A" w:rsidRPr="00AC7746">
        <w:t xml:space="preserve"> </w:t>
      </w:r>
      <w:r w:rsidRPr="00AC7746">
        <w:t>посмотрим</w:t>
      </w:r>
      <w:r w:rsidR="00363E0A" w:rsidRPr="00AC7746">
        <w:t xml:space="preserve"> </w:t>
      </w:r>
      <w:r w:rsidRPr="00AC7746">
        <w:t>на</w:t>
      </w:r>
      <w:r w:rsidR="00363E0A" w:rsidRPr="00AC7746">
        <w:t xml:space="preserve"> </w:t>
      </w:r>
      <w:r w:rsidRPr="00AC7746">
        <w:t>2022</w:t>
      </w:r>
      <w:r w:rsidR="00363E0A" w:rsidRPr="00AC7746">
        <w:t xml:space="preserve"> </w:t>
      </w:r>
      <w:r w:rsidRPr="00AC7746">
        <w:t>год.</w:t>
      </w:r>
      <w:r w:rsidR="00363E0A" w:rsidRPr="00AC7746">
        <w:t xml:space="preserve"> </w:t>
      </w:r>
      <w:r w:rsidRPr="00AC7746">
        <w:t>Произошли</w:t>
      </w:r>
      <w:r w:rsidR="00363E0A" w:rsidRPr="00AC7746">
        <w:t xml:space="preserve"> </w:t>
      </w:r>
      <w:r w:rsidRPr="00AC7746">
        <w:t>ситуации,</w:t>
      </w:r>
      <w:r w:rsidR="00363E0A" w:rsidRPr="00AC7746">
        <w:t xml:space="preserve"> </w:t>
      </w:r>
      <w:r w:rsidRPr="00AC7746">
        <w:t>когда</w:t>
      </w:r>
      <w:r w:rsidR="00363E0A" w:rsidRPr="00AC7746">
        <w:t xml:space="preserve"> </w:t>
      </w:r>
      <w:r w:rsidRPr="00AC7746">
        <w:t>у</w:t>
      </w:r>
      <w:r w:rsidR="00363E0A" w:rsidRPr="00AC7746">
        <w:t xml:space="preserve"> </w:t>
      </w:r>
      <w:r w:rsidRPr="00AC7746">
        <w:t>нас</w:t>
      </w:r>
      <w:r w:rsidR="00363E0A" w:rsidRPr="00AC7746">
        <w:t xml:space="preserve"> </w:t>
      </w:r>
      <w:r w:rsidRPr="00AC7746">
        <w:t>фондовой</w:t>
      </w:r>
      <w:r w:rsidR="00363E0A" w:rsidRPr="00AC7746">
        <w:t xml:space="preserve"> </w:t>
      </w:r>
      <w:r w:rsidRPr="00AC7746">
        <w:t>рынок</w:t>
      </w:r>
      <w:r w:rsidR="00363E0A" w:rsidRPr="00AC7746">
        <w:t xml:space="preserve"> </w:t>
      </w:r>
      <w:r w:rsidRPr="00AC7746">
        <w:t>остановился,</w:t>
      </w:r>
      <w:r w:rsidR="00363E0A" w:rsidRPr="00AC7746">
        <w:t xml:space="preserve"> </w:t>
      </w:r>
      <w:r w:rsidRPr="00AC7746">
        <w:t>цены</w:t>
      </w:r>
      <w:r w:rsidR="00363E0A" w:rsidRPr="00AC7746">
        <w:t xml:space="preserve"> </w:t>
      </w:r>
      <w:r w:rsidRPr="00AC7746">
        <w:t>на</w:t>
      </w:r>
      <w:r w:rsidR="00363E0A" w:rsidRPr="00AC7746">
        <w:t xml:space="preserve"> </w:t>
      </w:r>
      <w:r w:rsidRPr="00AC7746">
        <w:t>активы</w:t>
      </w:r>
      <w:r w:rsidR="00363E0A" w:rsidRPr="00AC7746">
        <w:t xml:space="preserve"> </w:t>
      </w:r>
      <w:r w:rsidRPr="00AC7746">
        <w:t>просели</w:t>
      </w:r>
      <w:r w:rsidR="00363E0A" w:rsidRPr="00AC7746">
        <w:t xml:space="preserve"> </w:t>
      </w:r>
      <w:r w:rsidRPr="00AC7746">
        <w:t>и</w:t>
      </w:r>
      <w:r w:rsidR="00363E0A" w:rsidRPr="00AC7746">
        <w:t xml:space="preserve"> </w:t>
      </w:r>
      <w:r w:rsidRPr="00AC7746">
        <w:t>т.д.</w:t>
      </w:r>
      <w:r w:rsidR="00363E0A" w:rsidRPr="00AC7746">
        <w:t xml:space="preserve"> </w:t>
      </w:r>
      <w:r w:rsidRPr="00AC7746">
        <w:t>Но</w:t>
      </w:r>
      <w:r w:rsidR="00363E0A" w:rsidRPr="00AC7746">
        <w:t xml:space="preserve"> </w:t>
      </w:r>
      <w:r w:rsidRPr="00AC7746">
        <w:t>ведь</w:t>
      </w:r>
      <w:r w:rsidR="00363E0A" w:rsidRPr="00AC7746">
        <w:t xml:space="preserve"> </w:t>
      </w:r>
      <w:r w:rsidRPr="00AC7746">
        <w:t>пенсионные</w:t>
      </w:r>
      <w:r w:rsidR="00363E0A" w:rsidRPr="00AC7746">
        <w:t xml:space="preserve"> </w:t>
      </w:r>
      <w:r w:rsidRPr="00AC7746">
        <w:t>фонды</w:t>
      </w:r>
      <w:r w:rsidR="00363E0A" w:rsidRPr="00AC7746">
        <w:t xml:space="preserve"> </w:t>
      </w:r>
      <w:r w:rsidRPr="00AC7746">
        <w:t>не</w:t>
      </w:r>
      <w:r w:rsidR="00363E0A" w:rsidRPr="00AC7746">
        <w:t xml:space="preserve"> </w:t>
      </w:r>
      <w:r w:rsidRPr="00AC7746">
        <w:t>просили</w:t>
      </w:r>
      <w:r w:rsidR="00363E0A" w:rsidRPr="00AC7746">
        <w:t xml:space="preserve"> </w:t>
      </w:r>
      <w:r w:rsidRPr="00AC7746">
        <w:t>денег</w:t>
      </w:r>
      <w:r w:rsidR="00363E0A" w:rsidRPr="00AC7746">
        <w:t xml:space="preserve"> </w:t>
      </w:r>
      <w:r w:rsidRPr="00AC7746">
        <w:t>ни</w:t>
      </w:r>
      <w:r w:rsidR="00363E0A" w:rsidRPr="00AC7746">
        <w:t xml:space="preserve"> </w:t>
      </w:r>
      <w:r w:rsidRPr="00AC7746">
        <w:t>у</w:t>
      </w:r>
      <w:r w:rsidR="00363E0A" w:rsidRPr="00AC7746">
        <w:t xml:space="preserve"> </w:t>
      </w:r>
      <w:r w:rsidRPr="00AC7746">
        <w:t>кого.</w:t>
      </w:r>
    </w:p>
    <w:p w:rsidR="00A13FC0" w:rsidRPr="00AC7746" w:rsidRDefault="00A13FC0" w:rsidP="00A13FC0">
      <w:r w:rsidRPr="00AC7746">
        <w:t>И:</w:t>
      </w:r>
      <w:r w:rsidR="00363E0A" w:rsidRPr="00AC7746">
        <w:t xml:space="preserve"> </w:t>
      </w:r>
      <w:r w:rsidRPr="00AC7746">
        <w:t>Но</w:t>
      </w:r>
      <w:r w:rsidR="00363E0A" w:rsidRPr="00AC7746">
        <w:t xml:space="preserve"> </w:t>
      </w:r>
      <w:r w:rsidRPr="00AC7746">
        <w:t>тогда</w:t>
      </w:r>
      <w:r w:rsidR="00363E0A" w:rsidRPr="00AC7746">
        <w:t xml:space="preserve"> </w:t>
      </w:r>
      <w:r w:rsidRPr="00AC7746">
        <w:t>регулятор</w:t>
      </w:r>
      <w:r w:rsidR="00363E0A" w:rsidRPr="00AC7746">
        <w:t xml:space="preserve"> </w:t>
      </w:r>
      <w:r w:rsidRPr="00AC7746">
        <w:t>помог</w:t>
      </w:r>
      <w:r w:rsidR="00363E0A" w:rsidRPr="00AC7746">
        <w:t xml:space="preserve"> </w:t>
      </w:r>
      <w:r w:rsidRPr="00AC7746">
        <w:t>возможностью</w:t>
      </w:r>
      <w:r w:rsidR="00363E0A" w:rsidRPr="00AC7746">
        <w:t xml:space="preserve"> </w:t>
      </w:r>
      <w:r w:rsidRPr="00AC7746">
        <w:t>не</w:t>
      </w:r>
      <w:r w:rsidR="00363E0A" w:rsidRPr="00AC7746">
        <w:t xml:space="preserve"> </w:t>
      </w:r>
      <w:r w:rsidRPr="00AC7746">
        <w:t>переоценивать</w:t>
      </w:r>
      <w:r w:rsidR="00363E0A" w:rsidRPr="00AC7746">
        <w:t xml:space="preserve"> </w:t>
      </w:r>
      <w:r w:rsidRPr="00AC7746">
        <w:t>активы.</w:t>
      </w:r>
    </w:p>
    <w:p w:rsidR="00A13FC0" w:rsidRPr="00AC7746" w:rsidRDefault="00A13FC0" w:rsidP="00A13FC0">
      <w:r w:rsidRPr="00AC7746">
        <w:t>Г:</w:t>
      </w:r>
      <w:r w:rsidR="00363E0A" w:rsidRPr="00AC7746">
        <w:t xml:space="preserve"> </w:t>
      </w:r>
      <w:r w:rsidRPr="00AC7746">
        <w:t>Но</w:t>
      </w:r>
      <w:r w:rsidR="00363E0A" w:rsidRPr="00AC7746">
        <w:t xml:space="preserve"> </w:t>
      </w:r>
      <w:r w:rsidRPr="00AC7746">
        <w:t>к</w:t>
      </w:r>
      <w:r w:rsidR="00363E0A" w:rsidRPr="00AC7746">
        <w:t xml:space="preserve"> </w:t>
      </w:r>
      <w:r w:rsidRPr="00AC7746">
        <w:t>концу</w:t>
      </w:r>
      <w:r w:rsidR="00363E0A" w:rsidRPr="00AC7746">
        <w:t xml:space="preserve"> </w:t>
      </w:r>
      <w:r w:rsidRPr="00AC7746">
        <w:t>года</w:t>
      </w:r>
      <w:r w:rsidR="00363E0A" w:rsidRPr="00AC7746">
        <w:t xml:space="preserve"> </w:t>
      </w:r>
      <w:r w:rsidRPr="00AC7746">
        <w:t>тех,</w:t>
      </w:r>
      <w:r w:rsidR="00363E0A" w:rsidRPr="00AC7746">
        <w:t xml:space="preserve"> </w:t>
      </w:r>
      <w:r w:rsidRPr="00AC7746">
        <w:t>кто</w:t>
      </w:r>
      <w:r w:rsidR="00363E0A" w:rsidRPr="00AC7746">
        <w:t xml:space="preserve"> </w:t>
      </w:r>
      <w:r w:rsidRPr="00AC7746">
        <w:t>не</w:t>
      </w:r>
      <w:r w:rsidR="00363E0A" w:rsidRPr="00AC7746">
        <w:t xml:space="preserve"> </w:t>
      </w:r>
      <w:r w:rsidRPr="00AC7746">
        <w:t>переоценивает</w:t>
      </w:r>
      <w:r w:rsidR="00363E0A" w:rsidRPr="00AC7746">
        <w:t xml:space="preserve"> </w:t>
      </w:r>
      <w:r w:rsidRPr="00AC7746">
        <w:t>активы,</w:t>
      </w:r>
      <w:r w:rsidR="00363E0A" w:rsidRPr="00AC7746">
        <w:t xml:space="preserve"> </w:t>
      </w:r>
      <w:r w:rsidRPr="00AC7746">
        <w:t>не</w:t>
      </w:r>
      <w:r w:rsidR="00363E0A" w:rsidRPr="00AC7746">
        <w:t xml:space="preserve"> </w:t>
      </w:r>
      <w:r w:rsidRPr="00AC7746">
        <w:t>осталось.</w:t>
      </w:r>
    </w:p>
    <w:p w:rsidR="00A13FC0" w:rsidRPr="00AC7746" w:rsidRDefault="00A13FC0" w:rsidP="00A13FC0">
      <w:r w:rsidRPr="00AC7746">
        <w:t>И:</w:t>
      </w:r>
      <w:r w:rsidR="00363E0A" w:rsidRPr="00AC7746">
        <w:t xml:space="preserve"> </w:t>
      </w:r>
      <w:r w:rsidRPr="00AC7746">
        <w:t>Кажется,</w:t>
      </w:r>
      <w:r w:rsidR="00363E0A" w:rsidRPr="00AC7746">
        <w:t xml:space="preserve"> </w:t>
      </w:r>
      <w:r w:rsidRPr="00AC7746">
        <w:t>все-таки</w:t>
      </w:r>
      <w:r w:rsidR="00363E0A" w:rsidRPr="00AC7746">
        <w:t xml:space="preserve"> </w:t>
      </w:r>
      <w:r w:rsidRPr="00AC7746">
        <w:t>пара</w:t>
      </w:r>
      <w:r w:rsidR="00363E0A" w:rsidRPr="00AC7746">
        <w:t xml:space="preserve"> </w:t>
      </w:r>
      <w:r w:rsidRPr="00AC7746">
        <w:t>фондов</w:t>
      </w:r>
      <w:r w:rsidR="00363E0A" w:rsidRPr="00AC7746">
        <w:t xml:space="preserve"> </w:t>
      </w:r>
      <w:r w:rsidRPr="00AC7746">
        <w:t>осталось.</w:t>
      </w:r>
    </w:p>
    <w:p w:rsidR="00A13FC0" w:rsidRPr="00AC7746" w:rsidRDefault="00A13FC0" w:rsidP="00A13FC0">
      <w:r w:rsidRPr="00AC7746">
        <w:t>Г:</w:t>
      </w:r>
      <w:r w:rsidR="00363E0A" w:rsidRPr="00AC7746">
        <w:t xml:space="preserve"> </w:t>
      </w:r>
      <w:r w:rsidRPr="00AC7746">
        <w:t>Если</w:t>
      </w:r>
      <w:r w:rsidR="00363E0A" w:rsidRPr="00AC7746">
        <w:t xml:space="preserve"> </w:t>
      </w:r>
      <w:r w:rsidRPr="00AC7746">
        <w:t>кто-то</w:t>
      </w:r>
      <w:r w:rsidR="00363E0A" w:rsidRPr="00AC7746">
        <w:t xml:space="preserve"> </w:t>
      </w:r>
      <w:r w:rsidRPr="00AC7746">
        <w:t>и</w:t>
      </w:r>
      <w:r w:rsidR="00363E0A" w:rsidRPr="00AC7746">
        <w:t xml:space="preserve"> </w:t>
      </w:r>
      <w:r w:rsidRPr="00AC7746">
        <w:t>остался,</w:t>
      </w:r>
      <w:r w:rsidR="00363E0A" w:rsidRPr="00AC7746">
        <w:t xml:space="preserve"> </w:t>
      </w:r>
      <w:r w:rsidRPr="00AC7746">
        <w:t>то</w:t>
      </w:r>
      <w:r w:rsidR="00363E0A" w:rsidRPr="00AC7746">
        <w:t xml:space="preserve"> </w:t>
      </w:r>
      <w:r w:rsidRPr="00AC7746">
        <w:t>это</w:t>
      </w:r>
      <w:r w:rsidR="00363E0A" w:rsidRPr="00AC7746">
        <w:t xml:space="preserve"> </w:t>
      </w:r>
      <w:r w:rsidRPr="00AC7746">
        <w:t>только</w:t>
      </w:r>
      <w:r w:rsidR="00363E0A" w:rsidRPr="00AC7746">
        <w:t xml:space="preserve"> </w:t>
      </w:r>
      <w:r w:rsidRPr="00AC7746">
        <w:t>один</w:t>
      </w:r>
      <w:r w:rsidR="00363E0A" w:rsidRPr="00AC7746">
        <w:t xml:space="preserve"> </w:t>
      </w:r>
      <w:r w:rsidRPr="00AC7746">
        <w:t>или</w:t>
      </w:r>
      <w:r w:rsidR="00363E0A" w:rsidRPr="00AC7746">
        <w:t xml:space="preserve"> </w:t>
      </w:r>
      <w:r w:rsidRPr="00AC7746">
        <w:t>два,</w:t>
      </w:r>
      <w:r w:rsidR="00363E0A" w:rsidRPr="00AC7746">
        <w:t xml:space="preserve"> </w:t>
      </w:r>
      <w:r w:rsidRPr="00AC7746">
        <w:t>в</w:t>
      </w:r>
      <w:r w:rsidR="00363E0A" w:rsidRPr="00AC7746">
        <w:t xml:space="preserve"> </w:t>
      </w:r>
      <w:r w:rsidRPr="00AC7746">
        <w:t>не</w:t>
      </w:r>
      <w:r w:rsidR="00363E0A" w:rsidRPr="00AC7746">
        <w:t xml:space="preserve"> </w:t>
      </w:r>
      <w:r w:rsidRPr="00AC7746">
        <w:t>очень</w:t>
      </w:r>
      <w:r w:rsidR="00363E0A" w:rsidRPr="00AC7746">
        <w:t xml:space="preserve"> </w:t>
      </w:r>
      <w:r w:rsidRPr="00AC7746">
        <w:t>большом</w:t>
      </w:r>
      <w:r w:rsidR="00363E0A" w:rsidRPr="00AC7746">
        <w:t xml:space="preserve"> </w:t>
      </w:r>
      <w:r w:rsidRPr="00AC7746">
        <w:t>объеме,</w:t>
      </w:r>
      <w:r w:rsidR="00363E0A" w:rsidRPr="00AC7746">
        <w:t xml:space="preserve"> </w:t>
      </w:r>
      <w:r w:rsidRPr="00AC7746">
        <w:t>но</w:t>
      </w:r>
      <w:r w:rsidR="00363E0A" w:rsidRPr="00AC7746">
        <w:t xml:space="preserve"> </w:t>
      </w:r>
      <w:r w:rsidRPr="00AC7746">
        <w:t>глобально</w:t>
      </w:r>
      <w:r w:rsidR="00363E0A" w:rsidRPr="00AC7746">
        <w:t xml:space="preserve"> </w:t>
      </w:r>
      <w:r w:rsidRPr="00AC7746">
        <w:t>все</w:t>
      </w:r>
      <w:r w:rsidR="00363E0A" w:rsidRPr="00AC7746">
        <w:t xml:space="preserve"> </w:t>
      </w:r>
      <w:r w:rsidRPr="00AC7746">
        <w:t>вернулись</w:t>
      </w:r>
      <w:r w:rsidR="00363E0A" w:rsidRPr="00AC7746">
        <w:t xml:space="preserve"> </w:t>
      </w:r>
      <w:r w:rsidRPr="00AC7746">
        <w:t>к</w:t>
      </w:r>
      <w:r w:rsidR="00363E0A" w:rsidRPr="00AC7746">
        <w:t xml:space="preserve"> </w:t>
      </w:r>
      <w:r w:rsidRPr="00AC7746">
        <w:t>переоценке</w:t>
      </w:r>
      <w:r w:rsidR="00363E0A" w:rsidRPr="00AC7746">
        <w:t xml:space="preserve"> </w:t>
      </w:r>
      <w:r w:rsidRPr="00AC7746">
        <w:t>по</w:t>
      </w:r>
      <w:r w:rsidR="00363E0A" w:rsidRPr="00AC7746">
        <w:t xml:space="preserve"> </w:t>
      </w:r>
      <w:r w:rsidRPr="00AC7746">
        <w:t>справедливой</w:t>
      </w:r>
      <w:r w:rsidR="00363E0A" w:rsidRPr="00AC7746">
        <w:t xml:space="preserve"> </w:t>
      </w:r>
      <w:r w:rsidRPr="00AC7746">
        <w:t>стоимости.</w:t>
      </w:r>
    </w:p>
    <w:p w:rsidR="00A13FC0" w:rsidRPr="00AC7746" w:rsidRDefault="00A13FC0" w:rsidP="00A13FC0">
      <w:r w:rsidRPr="00AC7746">
        <w:t>И:</w:t>
      </w:r>
      <w:r w:rsidR="00363E0A" w:rsidRPr="00AC7746">
        <w:t xml:space="preserve"> </w:t>
      </w:r>
      <w:r w:rsidRPr="00AC7746">
        <w:t>То</w:t>
      </w:r>
      <w:r w:rsidR="00363E0A" w:rsidRPr="00AC7746">
        <w:t xml:space="preserve"> </w:t>
      </w:r>
      <w:r w:rsidRPr="00AC7746">
        <w:t>есть</w:t>
      </w:r>
      <w:r w:rsidR="00363E0A" w:rsidRPr="00AC7746">
        <w:t xml:space="preserve"> </w:t>
      </w:r>
      <w:r w:rsidRPr="00AC7746">
        <w:t>это</w:t>
      </w:r>
      <w:r w:rsidR="00363E0A" w:rsidRPr="00AC7746">
        <w:t xml:space="preserve"> </w:t>
      </w:r>
      <w:r w:rsidRPr="00AC7746">
        <w:t>была</w:t>
      </w:r>
      <w:r w:rsidR="00363E0A" w:rsidRPr="00AC7746">
        <w:t xml:space="preserve"> </w:t>
      </w:r>
      <w:r w:rsidRPr="00AC7746">
        <w:t>ненужная</w:t>
      </w:r>
      <w:r w:rsidR="00363E0A" w:rsidRPr="00AC7746">
        <w:t xml:space="preserve"> </w:t>
      </w:r>
      <w:r w:rsidRPr="00AC7746">
        <w:t>мера</w:t>
      </w:r>
      <w:r w:rsidR="00363E0A" w:rsidRPr="00AC7746">
        <w:t xml:space="preserve"> </w:t>
      </w:r>
      <w:r w:rsidRPr="00AC7746">
        <w:t>поддержки?</w:t>
      </w:r>
    </w:p>
    <w:p w:rsidR="00A13FC0" w:rsidRPr="00AC7746" w:rsidRDefault="00A13FC0" w:rsidP="00A13FC0">
      <w:r w:rsidRPr="00AC7746">
        <w:t>Г:</w:t>
      </w:r>
      <w:r w:rsidR="00363E0A" w:rsidRPr="00AC7746">
        <w:t xml:space="preserve"> </w:t>
      </w:r>
      <w:r w:rsidRPr="00AC7746">
        <w:t>Мне</w:t>
      </w:r>
      <w:r w:rsidR="00363E0A" w:rsidRPr="00AC7746">
        <w:t xml:space="preserve"> </w:t>
      </w:r>
      <w:r w:rsidRPr="00AC7746">
        <w:t>кажется,</w:t>
      </w:r>
      <w:r w:rsidR="00363E0A" w:rsidRPr="00AC7746">
        <w:t xml:space="preserve"> </w:t>
      </w:r>
      <w:r w:rsidRPr="00AC7746">
        <w:t>что</w:t>
      </w:r>
      <w:r w:rsidR="00363E0A" w:rsidRPr="00AC7746">
        <w:t xml:space="preserve"> </w:t>
      </w:r>
      <w:r w:rsidRPr="00AC7746">
        <w:t>это</w:t>
      </w:r>
      <w:r w:rsidR="00363E0A" w:rsidRPr="00AC7746">
        <w:t xml:space="preserve"> </w:t>
      </w:r>
      <w:r w:rsidRPr="00AC7746">
        <w:t>тоже</w:t>
      </w:r>
      <w:r w:rsidR="00363E0A" w:rsidRPr="00AC7746">
        <w:t xml:space="preserve"> </w:t>
      </w:r>
      <w:r w:rsidRPr="00AC7746">
        <w:t>было</w:t>
      </w:r>
      <w:r w:rsidR="00363E0A" w:rsidRPr="00AC7746">
        <w:t xml:space="preserve"> </w:t>
      </w:r>
      <w:r w:rsidRPr="00AC7746">
        <w:t>сделано</w:t>
      </w:r>
      <w:r w:rsidR="00363E0A" w:rsidRPr="00AC7746">
        <w:t xml:space="preserve"> </w:t>
      </w:r>
      <w:r w:rsidRPr="00AC7746">
        <w:t>правильно.</w:t>
      </w:r>
      <w:r w:rsidR="00363E0A" w:rsidRPr="00AC7746">
        <w:t xml:space="preserve"> </w:t>
      </w:r>
      <w:r w:rsidRPr="00AC7746">
        <w:t>Это</w:t>
      </w:r>
      <w:r w:rsidR="00363E0A" w:rsidRPr="00AC7746">
        <w:t xml:space="preserve"> </w:t>
      </w:r>
      <w:r w:rsidRPr="00AC7746">
        <w:t>было</w:t>
      </w:r>
      <w:r w:rsidR="00363E0A" w:rsidRPr="00AC7746">
        <w:t xml:space="preserve"> </w:t>
      </w:r>
      <w:r w:rsidRPr="00AC7746">
        <w:t>необходимо,</w:t>
      </w:r>
      <w:r w:rsidR="00363E0A" w:rsidRPr="00AC7746">
        <w:t xml:space="preserve"> </w:t>
      </w:r>
      <w:r w:rsidRPr="00AC7746">
        <w:t>чтобы</w:t>
      </w:r>
      <w:r w:rsidR="00363E0A" w:rsidRPr="00AC7746">
        <w:t xml:space="preserve"> </w:t>
      </w:r>
      <w:r w:rsidRPr="00AC7746">
        <w:t>снять</w:t>
      </w:r>
      <w:r w:rsidR="00363E0A" w:rsidRPr="00AC7746">
        <w:t xml:space="preserve"> </w:t>
      </w:r>
      <w:r w:rsidRPr="00AC7746">
        <w:t>первое</w:t>
      </w:r>
      <w:r w:rsidR="00363E0A" w:rsidRPr="00AC7746">
        <w:t xml:space="preserve"> </w:t>
      </w:r>
      <w:r w:rsidRPr="00AC7746">
        <w:t>эмоциональное</w:t>
      </w:r>
      <w:r w:rsidR="00363E0A" w:rsidRPr="00AC7746">
        <w:t xml:space="preserve"> </w:t>
      </w:r>
      <w:r w:rsidRPr="00AC7746">
        <w:t>напряжение.</w:t>
      </w:r>
      <w:r w:rsidR="00363E0A" w:rsidRPr="00AC7746">
        <w:t xml:space="preserve"> </w:t>
      </w:r>
      <w:r w:rsidRPr="00AC7746">
        <w:t>Потому</w:t>
      </w:r>
      <w:r w:rsidR="00363E0A" w:rsidRPr="00AC7746">
        <w:t xml:space="preserve"> </w:t>
      </w:r>
      <w:r w:rsidRPr="00AC7746">
        <w:t>что</w:t>
      </w:r>
      <w:r w:rsidR="00363E0A" w:rsidRPr="00AC7746">
        <w:t xml:space="preserve"> </w:t>
      </w:r>
      <w:r w:rsidRPr="00AC7746">
        <w:t>в</w:t>
      </w:r>
      <w:r w:rsidR="00363E0A" w:rsidRPr="00AC7746">
        <w:t xml:space="preserve"> </w:t>
      </w:r>
      <w:r w:rsidRPr="00AC7746">
        <w:t>первый</w:t>
      </w:r>
      <w:r w:rsidR="00363E0A" w:rsidRPr="00AC7746">
        <w:t xml:space="preserve"> </w:t>
      </w:r>
      <w:r w:rsidRPr="00AC7746">
        <w:t>момент,</w:t>
      </w:r>
      <w:r w:rsidR="00363E0A" w:rsidRPr="00AC7746">
        <w:t xml:space="preserve"> </w:t>
      </w:r>
      <w:r w:rsidRPr="00AC7746">
        <w:t>когда</w:t>
      </w:r>
      <w:r w:rsidR="00363E0A" w:rsidRPr="00AC7746">
        <w:t xml:space="preserve"> </w:t>
      </w:r>
      <w:r w:rsidRPr="00AC7746">
        <w:t>все</w:t>
      </w:r>
      <w:r w:rsidR="00363E0A" w:rsidRPr="00AC7746">
        <w:t xml:space="preserve"> </w:t>
      </w:r>
      <w:r w:rsidRPr="00AC7746">
        <w:t>открыли</w:t>
      </w:r>
      <w:r w:rsidR="00363E0A" w:rsidRPr="00AC7746">
        <w:t xml:space="preserve"> </w:t>
      </w:r>
      <w:r w:rsidRPr="00AC7746">
        <w:t>свои</w:t>
      </w:r>
      <w:r w:rsidR="00363E0A" w:rsidRPr="00AC7746">
        <w:t xml:space="preserve"> </w:t>
      </w:r>
      <w:r w:rsidRPr="00AC7746">
        <w:t>портфели,</w:t>
      </w:r>
      <w:r w:rsidR="00363E0A" w:rsidRPr="00AC7746">
        <w:t xml:space="preserve"> </w:t>
      </w:r>
      <w:r w:rsidRPr="00AC7746">
        <w:t>у</w:t>
      </w:r>
      <w:r w:rsidR="00363E0A" w:rsidRPr="00AC7746">
        <w:t xml:space="preserve"> </w:t>
      </w:r>
      <w:r w:rsidRPr="00AC7746">
        <w:t>кого-то</w:t>
      </w:r>
      <w:r w:rsidR="00363E0A" w:rsidRPr="00AC7746">
        <w:t xml:space="preserve"> </w:t>
      </w:r>
      <w:r w:rsidRPr="00AC7746">
        <w:t>случился</w:t>
      </w:r>
      <w:r w:rsidR="00363E0A" w:rsidRPr="00AC7746">
        <w:t xml:space="preserve"> </w:t>
      </w:r>
      <w:r w:rsidRPr="00AC7746">
        <w:t>сердечный</w:t>
      </w:r>
      <w:r w:rsidR="00363E0A" w:rsidRPr="00AC7746">
        <w:t xml:space="preserve"> </w:t>
      </w:r>
      <w:r w:rsidRPr="00AC7746">
        <w:t>приступ,</w:t>
      </w:r>
      <w:r w:rsidR="00363E0A" w:rsidRPr="00AC7746">
        <w:t xml:space="preserve"> </w:t>
      </w:r>
      <w:r w:rsidRPr="00AC7746">
        <w:t>у</w:t>
      </w:r>
      <w:r w:rsidR="00363E0A" w:rsidRPr="00AC7746">
        <w:t xml:space="preserve"> </w:t>
      </w:r>
      <w:r w:rsidRPr="00AC7746">
        <w:t>кого</w:t>
      </w:r>
      <w:r w:rsidR="00363E0A" w:rsidRPr="00AC7746">
        <w:t xml:space="preserve"> </w:t>
      </w:r>
      <w:r w:rsidRPr="00AC7746">
        <w:t>еще</w:t>
      </w:r>
      <w:r w:rsidR="00363E0A" w:rsidRPr="00AC7746">
        <w:t xml:space="preserve"> </w:t>
      </w:r>
      <w:r w:rsidRPr="00AC7746">
        <w:t>что-то.</w:t>
      </w:r>
      <w:r w:rsidR="00363E0A" w:rsidRPr="00AC7746">
        <w:t xml:space="preserve"> </w:t>
      </w:r>
      <w:r w:rsidRPr="00AC7746">
        <w:t>Мера</w:t>
      </w:r>
      <w:r w:rsidR="00363E0A" w:rsidRPr="00AC7746">
        <w:t xml:space="preserve"> </w:t>
      </w:r>
      <w:r w:rsidRPr="00AC7746">
        <w:t>регулятора</w:t>
      </w:r>
      <w:r w:rsidR="00363E0A" w:rsidRPr="00AC7746">
        <w:t xml:space="preserve"> </w:t>
      </w:r>
      <w:r w:rsidRPr="00AC7746">
        <w:t>была</w:t>
      </w:r>
      <w:r w:rsidR="00363E0A" w:rsidRPr="00AC7746">
        <w:t xml:space="preserve"> </w:t>
      </w:r>
      <w:r w:rsidRPr="00AC7746">
        <w:t>посылом,</w:t>
      </w:r>
      <w:r w:rsidR="00363E0A" w:rsidRPr="00AC7746">
        <w:t xml:space="preserve"> </w:t>
      </w:r>
      <w:r w:rsidRPr="00AC7746">
        <w:t>мол,</w:t>
      </w:r>
      <w:r w:rsidR="00363E0A" w:rsidRPr="00AC7746">
        <w:t xml:space="preserve"> </w:t>
      </w:r>
      <w:r w:rsidRPr="00AC7746">
        <w:t>успокойтесь,</w:t>
      </w:r>
      <w:r w:rsidR="00363E0A" w:rsidRPr="00AC7746">
        <w:t xml:space="preserve"> </w:t>
      </w:r>
      <w:r w:rsidRPr="00AC7746">
        <w:t>все</w:t>
      </w:r>
      <w:r w:rsidR="00363E0A" w:rsidRPr="00AC7746">
        <w:t xml:space="preserve"> </w:t>
      </w:r>
      <w:r w:rsidRPr="00AC7746">
        <w:t>будет</w:t>
      </w:r>
      <w:r w:rsidR="00363E0A" w:rsidRPr="00AC7746">
        <w:t xml:space="preserve"> </w:t>
      </w:r>
      <w:r w:rsidRPr="00AC7746">
        <w:t>нормально.</w:t>
      </w:r>
    </w:p>
    <w:p w:rsidR="00A13FC0" w:rsidRPr="00AC7746" w:rsidRDefault="00A13FC0" w:rsidP="00A13FC0">
      <w:r w:rsidRPr="00AC7746">
        <w:t>И</w:t>
      </w:r>
      <w:r w:rsidR="00363E0A" w:rsidRPr="00AC7746">
        <w:t xml:space="preserve"> </w:t>
      </w:r>
      <w:r w:rsidRPr="00AC7746">
        <w:t>к</w:t>
      </w:r>
      <w:r w:rsidR="00363E0A" w:rsidRPr="00AC7746">
        <w:t xml:space="preserve"> </w:t>
      </w:r>
      <w:r w:rsidRPr="00AC7746">
        <w:t>концу</w:t>
      </w:r>
      <w:r w:rsidR="00363E0A" w:rsidRPr="00AC7746">
        <w:t xml:space="preserve"> </w:t>
      </w:r>
      <w:r w:rsidRPr="00AC7746">
        <w:t>года</w:t>
      </w:r>
      <w:r w:rsidR="00363E0A" w:rsidRPr="00AC7746">
        <w:t xml:space="preserve"> </w:t>
      </w:r>
      <w:r w:rsidRPr="00AC7746">
        <w:t>-</w:t>
      </w:r>
      <w:r w:rsidR="00363E0A" w:rsidRPr="00AC7746">
        <w:t xml:space="preserve"> </w:t>
      </w:r>
      <w:r w:rsidRPr="00AC7746">
        <w:t>с</w:t>
      </w:r>
      <w:r w:rsidR="00363E0A" w:rsidRPr="00AC7746">
        <w:t xml:space="preserve"> </w:t>
      </w:r>
      <w:r w:rsidRPr="00AC7746">
        <w:t>августа</w:t>
      </w:r>
      <w:r w:rsidR="00363E0A" w:rsidRPr="00AC7746">
        <w:t xml:space="preserve"> </w:t>
      </w:r>
      <w:r w:rsidRPr="00AC7746">
        <w:t>-</w:t>
      </w:r>
      <w:r w:rsidR="00363E0A" w:rsidRPr="00AC7746">
        <w:t xml:space="preserve"> </w:t>
      </w:r>
      <w:r w:rsidRPr="00AC7746">
        <w:t>сентября</w:t>
      </w:r>
      <w:r w:rsidR="00363E0A" w:rsidRPr="00AC7746">
        <w:t xml:space="preserve"> </w:t>
      </w:r>
      <w:r w:rsidRPr="00AC7746">
        <w:t>-</w:t>
      </w:r>
      <w:r w:rsidR="00363E0A" w:rsidRPr="00AC7746">
        <w:t xml:space="preserve"> </w:t>
      </w:r>
      <w:r w:rsidRPr="00AC7746">
        <w:t>фонды</w:t>
      </w:r>
      <w:r w:rsidR="00363E0A" w:rsidRPr="00AC7746">
        <w:t xml:space="preserve"> </w:t>
      </w:r>
      <w:r w:rsidRPr="00AC7746">
        <w:t>стали</w:t>
      </w:r>
      <w:r w:rsidR="00363E0A" w:rsidRPr="00AC7746">
        <w:t xml:space="preserve"> </w:t>
      </w:r>
      <w:r w:rsidRPr="00AC7746">
        <w:t>уже</w:t>
      </w:r>
      <w:r w:rsidR="00363E0A" w:rsidRPr="00AC7746">
        <w:t xml:space="preserve"> </w:t>
      </w:r>
      <w:r w:rsidRPr="00AC7746">
        <w:t>отменять</w:t>
      </w:r>
      <w:r w:rsidR="00363E0A" w:rsidRPr="00AC7746">
        <w:t xml:space="preserve"> </w:t>
      </w:r>
      <w:r w:rsidRPr="00AC7746">
        <w:t>эту</w:t>
      </w:r>
      <w:r w:rsidR="00363E0A" w:rsidRPr="00AC7746">
        <w:t xml:space="preserve"> </w:t>
      </w:r>
      <w:r w:rsidRPr="00AC7746">
        <w:t>непереоценку,</w:t>
      </w:r>
      <w:r w:rsidR="00363E0A" w:rsidRPr="00AC7746">
        <w:t xml:space="preserve"> </w:t>
      </w:r>
      <w:r w:rsidRPr="00AC7746">
        <w:t>потому</w:t>
      </w:r>
      <w:r w:rsidR="00363E0A" w:rsidRPr="00AC7746">
        <w:t xml:space="preserve"> </w:t>
      </w:r>
      <w:r w:rsidRPr="00AC7746">
        <w:t>что</w:t>
      </w:r>
      <w:r w:rsidR="00363E0A" w:rsidRPr="00AC7746">
        <w:t xml:space="preserve"> </w:t>
      </w:r>
      <w:r w:rsidRPr="00AC7746">
        <w:t>поняли:</w:t>
      </w:r>
      <w:r w:rsidR="00363E0A" w:rsidRPr="00AC7746">
        <w:t xml:space="preserve"> </w:t>
      </w:r>
      <w:r w:rsidRPr="00AC7746">
        <w:t>она</w:t>
      </w:r>
      <w:r w:rsidR="00363E0A" w:rsidRPr="00AC7746">
        <w:t xml:space="preserve"> </w:t>
      </w:r>
      <w:r w:rsidRPr="00AC7746">
        <w:t>не</w:t>
      </w:r>
      <w:r w:rsidR="00363E0A" w:rsidRPr="00AC7746">
        <w:t xml:space="preserve"> </w:t>
      </w:r>
      <w:r w:rsidRPr="00AC7746">
        <w:t>несет</w:t>
      </w:r>
      <w:r w:rsidR="00363E0A" w:rsidRPr="00AC7746">
        <w:t xml:space="preserve"> </w:t>
      </w:r>
      <w:r w:rsidRPr="00AC7746">
        <w:t>смысловой</w:t>
      </w:r>
      <w:r w:rsidR="00363E0A" w:rsidRPr="00AC7746">
        <w:t xml:space="preserve"> </w:t>
      </w:r>
      <w:r w:rsidRPr="00AC7746">
        <w:t>нагрузки.</w:t>
      </w:r>
    </w:p>
    <w:p w:rsidR="00A13FC0" w:rsidRPr="00AC7746" w:rsidRDefault="00A13FC0" w:rsidP="00A13FC0">
      <w:r w:rsidRPr="00AC7746">
        <w:t>И:</w:t>
      </w:r>
      <w:r w:rsidR="00363E0A" w:rsidRPr="00AC7746">
        <w:t xml:space="preserve"> </w:t>
      </w:r>
      <w:r w:rsidRPr="00AC7746">
        <w:t>К</w:t>
      </w:r>
      <w:r w:rsidR="00363E0A" w:rsidRPr="00AC7746">
        <w:t xml:space="preserve"> </w:t>
      </w:r>
      <w:r w:rsidRPr="00AC7746">
        <w:t>тому</w:t>
      </w:r>
      <w:r w:rsidR="00363E0A" w:rsidRPr="00AC7746">
        <w:t xml:space="preserve"> </w:t>
      </w:r>
      <w:r w:rsidRPr="00AC7746">
        <w:t>моменту</w:t>
      </w:r>
      <w:r w:rsidR="00363E0A" w:rsidRPr="00AC7746">
        <w:t xml:space="preserve"> </w:t>
      </w:r>
      <w:r w:rsidRPr="00AC7746">
        <w:t>рынок</w:t>
      </w:r>
      <w:r w:rsidR="00363E0A" w:rsidRPr="00AC7746">
        <w:t xml:space="preserve"> </w:t>
      </w:r>
      <w:r w:rsidRPr="00AC7746">
        <w:t>все-таки</w:t>
      </w:r>
      <w:r w:rsidR="00363E0A" w:rsidRPr="00AC7746">
        <w:t xml:space="preserve"> </w:t>
      </w:r>
      <w:r w:rsidRPr="00AC7746">
        <w:t>восстановился.</w:t>
      </w:r>
    </w:p>
    <w:p w:rsidR="00A13FC0" w:rsidRPr="00AC7746" w:rsidRDefault="00A13FC0" w:rsidP="00A13FC0">
      <w:r w:rsidRPr="00AC7746">
        <w:t>Г:</w:t>
      </w:r>
      <w:r w:rsidR="00363E0A" w:rsidRPr="00AC7746">
        <w:t xml:space="preserve"> </w:t>
      </w:r>
      <w:r w:rsidRPr="00AC7746">
        <w:t>Если</w:t>
      </w:r>
      <w:r w:rsidR="00363E0A" w:rsidRPr="00AC7746">
        <w:t xml:space="preserve"> </w:t>
      </w:r>
      <w:r w:rsidRPr="00AC7746">
        <w:t>говорить</w:t>
      </w:r>
      <w:r w:rsidR="00363E0A" w:rsidRPr="00AC7746">
        <w:t xml:space="preserve"> </w:t>
      </w:r>
      <w:r w:rsidRPr="00AC7746">
        <w:t>о</w:t>
      </w:r>
      <w:r w:rsidR="00363E0A" w:rsidRPr="00AC7746">
        <w:t xml:space="preserve"> </w:t>
      </w:r>
      <w:r w:rsidRPr="00AC7746">
        <w:t>рынке</w:t>
      </w:r>
      <w:r w:rsidR="00363E0A" w:rsidRPr="00AC7746">
        <w:t xml:space="preserve"> </w:t>
      </w:r>
      <w:r w:rsidRPr="00AC7746">
        <w:t>акций,</w:t>
      </w:r>
      <w:r w:rsidR="00363E0A" w:rsidRPr="00AC7746">
        <w:t xml:space="preserve"> </w:t>
      </w:r>
      <w:r w:rsidRPr="00AC7746">
        <w:t>то</w:t>
      </w:r>
      <w:r w:rsidR="00363E0A" w:rsidRPr="00AC7746">
        <w:t xml:space="preserve"> </w:t>
      </w:r>
      <w:r w:rsidRPr="00AC7746">
        <w:t>он</w:t>
      </w:r>
      <w:r w:rsidR="00363E0A" w:rsidRPr="00AC7746">
        <w:t xml:space="preserve"> </w:t>
      </w:r>
      <w:r w:rsidRPr="00AC7746">
        <w:t>только</w:t>
      </w:r>
      <w:r w:rsidR="00363E0A" w:rsidRPr="00AC7746">
        <w:t xml:space="preserve"> </w:t>
      </w:r>
      <w:r w:rsidRPr="00AC7746">
        <w:t>сейчас</w:t>
      </w:r>
      <w:r w:rsidR="00363E0A" w:rsidRPr="00AC7746">
        <w:t xml:space="preserve"> </w:t>
      </w:r>
      <w:r w:rsidRPr="00AC7746">
        <w:t>начинает</w:t>
      </w:r>
      <w:r w:rsidR="00363E0A" w:rsidRPr="00AC7746">
        <w:t xml:space="preserve"> </w:t>
      </w:r>
      <w:r w:rsidRPr="00AC7746">
        <w:t>восстанавливаться.</w:t>
      </w:r>
      <w:r w:rsidR="00363E0A" w:rsidRPr="00AC7746">
        <w:t xml:space="preserve"> </w:t>
      </w:r>
      <w:r w:rsidRPr="00AC7746">
        <w:t>Но,</w:t>
      </w:r>
      <w:r w:rsidR="00363E0A" w:rsidRPr="00AC7746">
        <w:t xml:space="preserve"> </w:t>
      </w:r>
      <w:r w:rsidRPr="00AC7746">
        <w:t>тем</w:t>
      </w:r>
      <w:r w:rsidR="00363E0A" w:rsidRPr="00AC7746">
        <w:t xml:space="preserve"> </w:t>
      </w:r>
      <w:r w:rsidRPr="00AC7746">
        <w:t>не</w:t>
      </w:r>
      <w:r w:rsidR="00363E0A" w:rsidRPr="00AC7746">
        <w:t xml:space="preserve"> </w:t>
      </w:r>
      <w:r w:rsidRPr="00AC7746">
        <w:t>менее,</w:t>
      </w:r>
      <w:r w:rsidR="00363E0A" w:rsidRPr="00AC7746">
        <w:t xml:space="preserve"> </w:t>
      </w:r>
      <w:r w:rsidRPr="00AC7746">
        <w:t>в</w:t>
      </w:r>
      <w:r w:rsidR="00363E0A" w:rsidRPr="00AC7746">
        <w:t xml:space="preserve"> </w:t>
      </w:r>
      <w:r w:rsidRPr="00AC7746">
        <w:t>прошлом</w:t>
      </w:r>
      <w:r w:rsidR="00363E0A" w:rsidRPr="00AC7746">
        <w:t xml:space="preserve"> </w:t>
      </w:r>
      <w:r w:rsidRPr="00AC7746">
        <w:t>году</w:t>
      </w:r>
      <w:r w:rsidR="00363E0A" w:rsidRPr="00AC7746">
        <w:t xml:space="preserve"> </w:t>
      </w:r>
      <w:r w:rsidRPr="00AC7746">
        <w:t>пенсионные</w:t>
      </w:r>
      <w:r w:rsidR="00363E0A" w:rsidRPr="00AC7746">
        <w:t xml:space="preserve"> </w:t>
      </w:r>
      <w:r w:rsidRPr="00AC7746">
        <w:t>фонды</w:t>
      </w:r>
      <w:r w:rsidR="00363E0A" w:rsidRPr="00AC7746">
        <w:t xml:space="preserve"> </w:t>
      </w:r>
      <w:r w:rsidRPr="00AC7746">
        <w:t>показали</w:t>
      </w:r>
      <w:r w:rsidR="00363E0A" w:rsidRPr="00AC7746">
        <w:t xml:space="preserve"> </w:t>
      </w:r>
      <w:r w:rsidRPr="00AC7746">
        <w:t>положительные</w:t>
      </w:r>
      <w:r w:rsidR="00363E0A" w:rsidRPr="00AC7746">
        <w:t xml:space="preserve"> </w:t>
      </w:r>
      <w:r w:rsidRPr="00AC7746">
        <w:t>результаты</w:t>
      </w:r>
      <w:r w:rsidR="00363E0A" w:rsidRPr="00AC7746">
        <w:t xml:space="preserve"> </w:t>
      </w:r>
      <w:r w:rsidRPr="00AC7746">
        <w:t>и</w:t>
      </w:r>
      <w:r w:rsidR="00363E0A" w:rsidRPr="00AC7746">
        <w:t xml:space="preserve"> </w:t>
      </w:r>
      <w:r w:rsidRPr="00AC7746">
        <w:t>вообще-то</w:t>
      </w:r>
      <w:r w:rsidR="00363E0A" w:rsidRPr="00AC7746">
        <w:t xml:space="preserve"> </w:t>
      </w:r>
      <w:r w:rsidRPr="00AC7746">
        <w:t>не</w:t>
      </w:r>
      <w:r w:rsidR="00363E0A" w:rsidRPr="00AC7746">
        <w:t xml:space="preserve"> </w:t>
      </w:r>
      <w:r w:rsidRPr="00AC7746">
        <w:t>самые</w:t>
      </w:r>
      <w:r w:rsidR="00363E0A" w:rsidRPr="00AC7746">
        <w:t xml:space="preserve"> </w:t>
      </w:r>
      <w:r w:rsidRPr="00AC7746">
        <w:t>плохие.</w:t>
      </w:r>
    </w:p>
    <w:p w:rsidR="00A13FC0" w:rsidRPr="00AC7746" w:rsidRDefault="00A13FC0" w:rsidP="00A13FC0">
      <w:r w:rsidRPr="00AC7746">
        <w:t>И:</w:t>
      </w:r>
      <w:r w:rsidR="00363E0A" w:rsidRPr="00AC7746">
        <w:t xml:space="preserve"> </w:t>
      </w:r>
      <w:r w:rsidRPr="00AC7746">
        <w:t>Акции</w:t>
      </w:r>
      <w:r w:rsidR="00363E0A" w:rsidRPr="00AC7746">
        <w:t xml:space="preserve"> </w:t>
      </w:r>
      <w:r w:rsidRPr="00AC7746">
        <w:t>все-таки</w:t>
      </w:r>
      <w:r w:rsidR="00363E0A" w:rsidRPr="00AC7746">
        <w:t xml:space="preserve"> </w:t>
      </w:r>
      <w:r w:rsidRPr="00AC7746">
        <w:t>в</w:t>
      </w:r>
      <w:r w:rsidR="00363E0A" w:rsidRPr="00AC7746">
        <w:t xml:space="preserve"> </w:t>
      </w:r>
      <w:r w:rsidRPr="00AC7746">
        <w:t>портфелях</w:t>
      </w:r>
      <w:r w:rsidR="00363E0A" w:rsidRPr="00AC7746">
        <w:t xml:space="preserve"> </w:t>
      </w:r>
      <w:r w:rsidRPr="00AC7746">
        <w:t>пенсионных</w:t>
      </w:r>
      <w:r w:rsidR="00363E0A" w:rsidRPr="00AC7746">
        <w:t xml:space="preserve"> </w:t>
      </w:r>
      <w:r w:rsidRPr="00AC7746">
        <w:t>фондов</w:t>
      </w:r>
      <w:r w:rsidR="00363E0A" w:rsidRPr="00AC7746">
        <w:t xml:space="preserve"> </w:t>
      </w:r>
      <w:r w:rsidRPr="00AC7746">
        <w:t>занимают</w:t>
      </w:r>
      <w:r w:rsidR="00363E0A" w:rsidRPr="00AC7746">
        <w:t xml:space="preserve"> </w:t>
      </w:r>
      <w:r w:rsidRPr="00AC7746">
        <w:t>не</w:t>
      </w:r>
      <w:r w:rsidR="00363E0A" w:rsidRPr="00AC7746">
        <w:t xml:space="preserve"> </w:t>
      </w:r>
      <w:r w:rsidRPr="00AC7746">
        <w:t>самое</w:t>
      </w:r>
      <w:r w:rsidR="00363E0A" w:rsidRPr="00AC7746">
        <w:t xml:space="preserve"> </w:t>
      </w:r>
      <w:r w:rsidRPr="00AC7746">
        <w:t>большое</w:t>
      </w:r>
      <w:r w:rsidR="00363E0A" w:rsidRPr="00AC7746">
        <w:t xml:space="preserve"> </w:t>
      </w:r>
      <w:r w:rsidRPr="00AC7746">
        <w:t>место.</w:t>
      </w:r>
      <w:r w:rsidR="00363E0A" w:rsidRPr="00AC7746">
        <w:t xml:space="preserve"> </w:t>
      </w:r>
      <w:r w:rsidRPr="00AC7746">
        <w:t>Порядка</w:t>
      </w:r>
      <w:r w:rsidR="00363E0A" w:rsidRPr="00AC7746">
        <w:t xml:space="preserve"> </w:t>
      </w:r>
      <w:r w:rsidRPr="00AC7746">
        <w:t>7%</w:t>
      </w:r>
      <w:r w:rsidR="00363E0A" w:rsidRPr="00AC7746">
        <w:t xml:space="preserve"> </w:t>
      </w:r>
      <w:r w:rsidRPr="00AC7746">
        <w:t>по</w:t>
      </w:r>
      <w:r w:rsidR="00363E0A" w:rsidRPr="00AC7746">
        <w:t xml:space="preserve"> </w:t>
      </w:r>
      <w:r w:rsidRPr="00AC7746">
        <w:t>ОПС,</w:t>
      </w:r>
      <w:r w:rsidR="00363E0A" w:rsidRPr="00AC7746">
        <w:t xml:space="preserve"> </w:t>
      </w:r>
      <w:r w:rsidRPr="00AC7746">
        <w:t>если</w:t>
      </w:r>
      <w:r w:rsidR="00363E0A" w:rsidRPr="00AC7746">
        <w:t xml:space="preserve"> </w:t>
      </w:r>
      <w:r w:rsidRPr="00AC7746">
        <w:t>я</w:t>
      </w:r>
      <w:r w:rsidR="00363E0A" w:rsidRPr="00AC7746">
        <w:t xml:space="preserve"> </w:t>
      </w:r>
      <w:r w:rsidRPr="00AC7746">
        <w:t>не</w:t>
      </w:r>
      <w:r w:rsidR="00363E0A" w:rsidRPr="00AC7746">
        <w:t xml:space="preserve"> </w:t>
      </w:r>
      <w:r w:rsidRPr="00AC7746">
        <w:t>ошибаюсь.</w:t>
      </w:r>
      <w:r w:rsidR="00363E0A" w:rsidRPr="00AC7746">
        <w:t xml:space="preserve"> </w:t>
      </w:r>
      <w:r w:rsidRPr="00AC7746">
        <w:t>В</w:t>
      </w:r>
      <w:r w:rsidR="00363E0A" w:rsidRPr="00AC7746">
        <w:t xml:space="preserve"> </w:t>
      </w:r>
      <w:r w:rsidRPr="00AC7746">
        <w:t>основном</w:t>
      </w:r>
      <w:r w:rsidR="00363E0A" w:rsidRPr="00AC7746">
        <w:t xml:space="preserve"> </w:t>
      </w:r>
      <w:r w:rsidRPr="00AC7746">
        <w:t>портфели</w:t>
      </w:r>
      <w:r w:rsidR="00363E0A" w:rsidRPr="00AC7746">
        <w:t xml:space="preserve"> </w:t>
      </w:r>
      <w:r w:rsidRPr="00AC7746">
        <w:t>облигационные.</w:t>
      </w:r>
    </w:p>
    <w:p w:rsidR="00A13FC0" w:rsidRPr="00AC7746" w:rsidRDefault="00A13FC0" w:rsidP="00A13FC0">
      <w:r w:rsidRPr="00AC7746">
        <w:t>Г:</w:t>
      </w:r>
      <w:r w:rsidR="00363E0A" w:rsidRPr="00AC7746">
        <w:t xml:space="preserve"> </w:t>
      </w:r>
      <w:r w:rsidRPr="00AC7746">
        <w:t>Но</w:t>
      </w:r>
      <w:r w:rsidR="00363E0A" w:rsidRPr="00AC7746">
        <w:t xml:space="preserve"> </w:t>
      </w:r>
      <w:r w:rsidRPr="00AC7746">
        <w:t>акции</w:t>
      </w:r>
      <w:r w:rsidR="00363E0A" w:rsidRPr="00AC7746">
        <w:t xml:space="preserve"> </w:t>
      </w:r>
      <w:r w:rsidRPr="00AC7746">
        <w:t>все</w:t>
      </w:r>
      <w:r w:rsidR="00363E0A" w:rsidRPr="00AC7746">
        <w:t xml:space="preserve"> </w:t>
      </w:r>
      <w:r w:rsidRPr="00AC7746">
        <w:t>равно</w:t>
      </w:r>
      <w:r w:rsidR="00363E0A" w:rsidRPr="00AC7746">
        <w:t xml:space="preserve"> </w:t>
      </w:r>
      <w:r w:rsidRPr="00AC7746">
        <w:t>были</w:t>
      </w:r>
      <w:r w:rsidR="00363E0A" w:rsidRPr="00AC7746">
        <w:t xml:space="preserve"> </w:t>
      </w:r>
      <w:r w:rsidRPr="00AC7746">
        <w:t>в</w:t>
      </w:r>
      <w:r w:rsidR="00363E0A" w:rsidRPr="00AC7746">
        <w:t xml:space="preserve"> </w:t>
      </w:r>
      <w:r w:rsidRPr="00AC7746">
        <w:t>портфелях.</w:t>
      </w:r>
    </w:p>
    <w:p w:rsidR="00A13FC0" w:rsidRPr="00AC7746" w:rsidRDefault="00A13FC0" w:rsidP="00A13FC0">
      <w:r w:rsidRPr="00AC7746">
        <w:t>И:</w:t>
      </w:r>
      <w:r w:rsidR="00363E0A" w:rsidRPr="00AC7746">
        <w:t xml:space="preserve"> </w:t>
      </w:r>
      <w:r w:rsidRPr="00AC7746">
        <w:t>Облигации</w:t>
      </w:r>
      <w:r w:rsidR="00363E0A" w:rsidRPr="00AC7746">
        <w:t xml:space="preserve"> </w:t>
      </w:r>
      <w:r w:rsidRPr="00AC7746">
        <w:t>восстановились</w:t>
      </w:r>
      <w:r w:rsidR="00363E0A" w:rsidRPr="00AC7746">
        <w:t xml:space="preserve"> </w:t>
      </w:r>
      <w:r w:rsidRPr="00AC7746">
        <w:t>уже</w:t>
      </w:r>
      <w:r w:rsidR="00363E0A" w:rsidRPr="00AC7746">
        <w:t xml:space="preserve"> </w:t>
      </w:r>
      <w:r w:rsidRPr="00AC7746">
        <w:t>к</w:t>
      </w:r>
      <w:r w:rsidR="00363E0A" w:rsidRPr="00AC7746">
        <w:t xml:space="preserve"> </w:t>
      </w:r>
      <w:r w:rsidRPr="00AC7746">
        <w:t>середине</w:t>
      </w:r>
      <w:r w:rsidR="00363E0A" w:rsidRPr="00AC7746">
        <w:t xml:space="preserve"> </w:t>
      </w:r>
      <w:r w:rsidRPr="00AC7746">
        <w:t>года.</w:t>
      </w:r>
    </w:p>
    <w:p w:rsidR="00A13FC0" w:rsidRPr="00AC7746" w:rsidRDefault="00A13FC0" w:rsidP="00A13FC0">
      <w:r w:rsidRPr="00AC7746">
        <w:t>Г:</w:t>
      </w:r>
      <w:r w:rsidR="00363E0A" w:rsidRPr="00AC7746">
        <w:t xml:space="preserve"> </w:t>
      </w:r>
      <w:r w:rsidRPr="00AC7746">
        <w:t>Да.</w:t>
      </w:r>
    </w:p>
    <w:p w:rsidR="00A13FC0" w:rsidRPr="00AC7746" w:rsidRDefault="00742486" w:rsidP="00A13FC0">
      <w:r w:rsidRPr="00AC7746">
        <w:t>«20 ЛЕТ НАЗАД НИКТО НЕ ДУМАЛ, ЧТО В БАНКЕ МОЖНО ОТКРЫТЬ ЧТО-ТО, ПОМИМО ДЕПОЗИТА»</w:t>
      </w:r>
    </w:p>
    <w:p w:rsidR="00A13FC0" w:rsidRPr="00AC7746" w:rsidRDefault="00A13FC0" w:rsidP="00A13FC0">
      <w:r w:rsidRPr="00AC7746">
        <w:t>И:</w:t>
      </w:r>
      <w:r w:rsidR="00363E0A" w:rsidRPr="00AC7746">
        <w:t xml:space="preserve"> </w:t>
      </w:r>
      <w:r w:rsidRPr="00AC7746">
        <w:t>Вы</w:t>
      </w:r>
      <w:r w:rsidR="00363E0A" w:rsidRPr="00AC7746">
        <w:t xml:space="preserve"> </w:t>
      </w:r>
      <w:r w:rsidRPr="00AC7746">
        <w:t>упомянули</w:t>
      </w:r>
      <w:r w:rsidR="00363E0A" w:rsidRPr="00AC7746">
        <w:t xml:space="preserve"> </w:t>
      </w:r>
      <w:r w:rsidRPr="00AC7746">
        <w:t>закон</w:t>
      </w:r>
      <w:r w:rsidR="00363E0A" w:rsidRPr="00AC7746">
        <w:t xml:space="preserve"> </w:t>
      </w:r>
      <w:r w:rsidRPr="00AC7746">
        <w:t>об</w:t>
      </w:r>
      <w:r w:rsidR="00363E0A" w:rsidRPr="00AC7746">
        <w:t xml:space="preserve"> </w:t>
      </w:r>
      <w:r w:rsidRPr="00AC7746">
        <w:t>агентской</w:t>
      </w:r>
      <w:r w:rsidR="00363E0A" w:rsidRPr="00AC7746">
        <w:t xml:space="preserve"> </w:t>
      </w:r>
      <w:r w:rsidRPr="00AC7746">
        <w:t>деятельности</w:t>
      </w:r>
      <w:r w:rsidR="00363E0A" w:rsidRPr="00AC7746">
        <w:t xml:space="preserve"> </w:t>
      </w:r>
      <w:r w:rsidRPr="00AC7746">
        <w:t>НПФ.</w:t>
      </w:r>
      <w:r w:rsidR="00363E0A" w:rsidRPr="00AC7746">
        <w:t xml:space="preserve"> </w:t>
      </w:r>
      <w:r w:rsidRPr="00AC7746">
        <w:t>Зачем</w:t>
      </w:r>
      <w:r w:rsidR="00363E0A" w:rsidRPr="00AC7746">
        <w:t xml:space="preserve"> </w:t>
      </w:r>
      <w:r w:rsidRPr="00AC7746">
        <w:t>вообще</w:t>
      </w:r>
      <w:r w:rsidR="00363E0A" w:rsidRPr="00AC7746">
        <w:t xml:space="preserve"> </w:t>
      </w:r>
      <w:r w:rsidRPr="00AC7746">
        <w:t>она</w:t>
      </w:r>
      <w:r w:rsidR="00363E0A" w:rsidRPr="00AC7746">
        <w:t xml:space="preserve"> </w:t>
      </w:r>
      <w:r w:rsidRPr="00AC7746">
        <w:t>нужна</w:t>
      </w:r>
      <w:r w:rsidR="00363E0A" w:rsidRPr="00AC7746">
        <w:t xml:space="preserve"> </w:t>
      </w:r>
      <w:r w:rsidRPr="00AC7746">
        <w:t>для</w:t>
      </w:r>
      <w:r w:rsidR="00363E0A" w:rsidRPr="00AC7746">
        <w:t xml:space="preserve"> </w:t>
      </w:r>
      <w:r w:rsidRPr="00AC7746">
        <w:t>фондов?</w:t>
      </w:r>
    </w:p>
    <w:p w:rsidR="00A13FC0" w:rsidRPr="00AC7746" w:rsidRDefault="00A13FC0" w:rsidP="00A13FC0">
      <w:r w:rsidRPr="00AC7746">
        <w:t>Г:</w:t>
      </w:r>
      <w:r w:rsidR="00363E0A" w:rsidRPr="00AC7746">
        <w:t xml:space="preserve"> </w:t>
      </w:r>
      <w:r w:rsidRPr="00AC7746">
        <w:t>Клиент</w:t>
      </w:r>
      <w:r w:rsidR="00363E0A" w:rsidRPr="00AC7746">
        <w:t xml:space="preserve"> </w:t>
      </w:r>
      <w:r w:rsidRPr="00AC7746">
        <w:t>при</w:t>
      </w:r>
      <w:r w:rsidR="00363E0A" w:rsidRPr="00AC7746">
        <w:t xml:space="preserve"> </w:t>
      </w:r>
      <w:r w:rsidRPr="00AC7746">
        <w:t>заключении</w:t>
      </w:r>
      <w:r w:rsidR="00363E0A" w:rsidRPr="00AC7746">
        <w:t xml:space="preserve"> </w:t>
      </w:r>
      <w:r w:rsidRPr="00AC7746">
        <w:t>договора</w:t>
      </w:r>
      <w:r w:rsidR="00363E0A" w:rsidRPr="00AC7746">
        <w:t xml:space="preserve"> </w:t>
      </w:r>
      <w:r w:rsidRPr="00AC7746">
        <w:t>с</w:t>
      </w:r>
      <w:r w:rsidR="00363E0A" w:rsidRPr="00AC7746">
        <w:t xml:space="preserve"> </w:t>
      </w:r>
      <w:r w:rsidRPr="00AC7746">
        <w:t>пенсионным</w:t>
      </w:r>
      <w:r w:rsidR="00363E0A" w:rsidRPr="00AC7746">
        <w:t xml:space="preserve"> </w:t>
      </w:r>
      <w:r w:rsidRPr="00AC7746">
        <w:t>фондом</w:t>
      </w:r>
      <w:r w:rsidR="00363E0A" w:rsidRPr="00AC7746">
        <w:t xml:space="preserve"> </w:t>
      </w:r>
      <w:r w:rsidRPr="00AC7746">
        <w:t>может</w:t>
      </w:r>
      <w:r w:rsidR="00363E0A" w:rsidRPr="00AC7746">
        <w:t xml:space="preserve"> </w:t>
      </w:r>
      <w:r w:rsidRPr="00AC7746">
        <w:t>испытывать</w:t>
      </w:r>
      <w:r w:rsidR="00363E0A" w:rsidRPr="00AC7746">
        <w:t xml:space="preserve"> </w:t>
      </w:r>
      <w:r w:rsidRPr="00AC7746">
        <w:t>некую</w:t>
      </w:r>
      <w:r w:rsidR="00363E0A" w:rsidRPr="00AC7746">
        <w:t xml:space="preserve"> </w:t>
      </w:r>
      <w:r w:rsidRPr="00AC7746">
        <w:t>потребность</w:t>
      </w:r>
      <w:r w:rsidR="00363E0A" w:rsidRPr="00AC7746">
        <w:t xml:space="preserve"> </w:t>
      </w:r>
      <w:r w:rsidRPr="00AC7746">
        <w:t>в</w:t>
      </w:r>
      <w:r w:rsidR="00363E0A" w:rsidRPr="00AC7746">
        <w:t xml:space="preserve"> </w:t>
      </w:r>
      <w:r w:rsidRPr="00AC7746">
        <w:t>какой-то</w:t>
      </w:r>
      <w:r w:rsidR="00363E0A" w:rsidRPr="00AC7746">
        <w:t xml:space="preserve"> </w:t>
      </w:r>
      <w:r w:rsidRPr="00AC7746">
        <w:t>другой</w:t>
      </w:r>
      <w:r w:rsidR="00363E0A" w:rsidRPr="00AC7746">
        <w:t xml:space="preserve"> </w:t>
      </w:r>
      <w:r w:rsidRPr="00AC7746">
        <w:t>услуге.</w:t>
      </w:r>
      <w:r w:rsidR="00363E0A" w:rsidRPr="00AC7746">
        <w:t xml:space="preserve"> </w:t>
      </w:r>
      <w:r w:rsidRPr="00AC7746">
        <w:t>И</w:t>
      </w:r>
      <w:r w:rsidR="00363E0A" w:rsidRPr="00AC7746">
        <w:t xml:space="preserve"> </w:t>
      </w:r>
      <w:r w:rsidRPr="00AC7746">
        <w:t>если</w:t>
      </w:r>
      <w:r w:rsidR="00363E0A" w:rsidRPr="00AC7746">
        <w:t xml:space="preserve"> </w:t>
      </w:r>
      <w:r w:rsidRPr="00AC7746">
        <w:t>он</w:t>
      </w:r>
      <w:r w:rsidR="00363E0A" w:rsidRPr="00AC7746">
        <w:t xml:space="preserve"> </w:t>
      </w:r>
      <w:r w:rsidRPr="00AC7746">
        <w:t>пришел,</w:t>
      </w:r>
      <w:r w:rsidR="00363E0A" w:rsidRPr="00AC7746">
        <w:t xml:space="preserve"> </w:t>
      </w:r>
      <w:r w:rsidRPr="00AC7746">
        <w:t>то</w:t>
      </w:r>
      <w:r w:rsidR="00363E0A" w:rsidRPr="00AC7746">
        <w:t xml:space="preserve"> </w:t>
      </w:r>
      <w:r w:rsidRPr="00AC7746">
        <w:t>ему</w:t>
      </w:r>
      <w:r w:rsidR="00363E0A" w:rsidRPr="00AC7746">
        <w:t xml:space="preserve"> </w:t>
      </w:r>
      <w:r w:rsidRPr="00AC7746">
        <w:t>уже</w:t>
      </w:r>
      <w:r w:rsidR="00363E0A" w:rsidRPr="00AC7746">
        <w:t xml:space="preserve"> </w:t>
      </w:r>
      <w:r w:rsidRPr="00AC7746">
        <w:t>проще</w:t>
      </w:r>
      <w:r w:rsidR="00363E0A" w:rsidRPr="00AC7746">
        <w:t xml:space="preserve"> </w:t>
      </w:r>
      <w:r w:rsidRPr="00AC7746">
        <w:t>получить</w:t>
      </w:r>
      <w:r w:rsidR="00363E0A" w:rsidRPr="00AC7746">
        <w:t xml:space="preserve"> </w:t>
      </w:r>
      <w:r w:rsidRPr="00AC7746">
        <w:t>эту</w:t>
      </w:r>
      <w:r w:rsidR="00363E0A" w:rsidRPr="00AC7746">
        <w:t xml:space="preserve"> </w:t>
      </w:r>
      <w:r w:rsidRPr="00AC7746">
        <w:t>услугу</w:t>
      </w:r>
      <w:r w:rsidR="00363E0A" w:rsidRPr="00AC7746">
        <w:t xml:space="preserve"> </w:t>
      </w:r>
      <w:r w:rsidRPr="00AC7746">
        <w:t>на</w:t>
      </w:r>
      <w:r w:rsidR="00363E0A" w:rsidRPr="00AC7746">
        <w:t xml:space="preserve"> </w:t>
      </w:r>
      <w:r w:rsidRPr="00AC7746">
        <w:t>месте.</w:t>
      </w:r>
    </w:p>
    <w:p w:rsidR="00A13FC0" w:rsidRPr="00AC7746" w:rsidRDefault="00A13FC0" w:rsidP="00A13FC0">
      <w:r w:rsidRPr="00AC7746">
        <w:t>Мы,</w:t>
      </w:r>
      <w:r w:rsidR="00363E0A" w:rsidRPr="00AC7746">
        <w:t xml:space="preserve"> </w:t>
      </w:r>
      <w:r w:rsidRPr="00AC7746">
        <w:t>на</w:t>
      </w:r>
      <w:r w:rsidR="00363E0A" w:rsidRPr="00AC7746">
        <w:t xml:space="preserve"> </w:t>
      </w:r>
      <w:r w:rsidRPr="00AC7746">
        <w:t>самом</w:t>
      </w:r>
      <w:r w:rsidR="00363E0A" w:rsidRPr="00AC7746">
        <w:t xml:space="preserve"> </w:t>
      </w:r>
      <w:r w:rsidRPr="00AC7746">
        <w:t>деле,</w:t>
      </w:r>
      <w:r w:rsidR="00363E0A" w:rsidRPr="00AC7746">
        <w:t xml:space="preserve"> </w:t>
      </w:r>
      <w:r w:rsidRPr="00AC7746">
        <w:t>начинали</w:t>
      </w:r>
      <w:r w:rsidR="00363E0A" w:rsidRPr="00AC7746">
        <w:t xml:space="preserve"> </w:t>
      </w:r>
      <w:r w:rsidRPr="00AC7746">
        <w:t>с</w:t>
      </w:r>
      <w:r w:rsidR="00363E0A" w:rsidRPr="00AC7746">
        <w:t xml:space="preserve"> </w:t>
      </w:r>
      <w:r w:rsidRPr="00AC7746">
        <w:t>изменения</w:t>
      </w:r>
      <w:r w:rsidR="00363E0A" w:rsidRPr="00AC7746">
        <w:t xml:space="preserve"> </w:t>
      </w:r>
      <w:r w:rsidRPr="00AC7746">
        <w:t>подхода</w:t>
      </w:r>
      <w:r w:rsidR="00363E0A" w:rsidRPr="00AC7746">
        <w:t xml:space="preserve"> </w:t>
      </w:r>
      <w:r w:rsidRPr="00AC7746">
        <w:t>к</w:t>
      </w:r>
      <w:r w:rsidR="00363E0A" w:rsidRPr="00AC7746">
        <w:t xml:space="preserve"> </w:t>
      </w:r>
      <w:r w:rsidRPr="00AC7746">
        <w:t>лицензированию</w:t>
      </w:r>
      <w:r w:rsidR="00363E0A" w:rsidRPr="00AC7746">
        <w:t xml:space="preserve"> </w:t>
      </w:r>
      <w:r w:rsidRPr="00AC7746">
        <w:t>в</w:t>
      </w:r>
      <w:r w:rsidR="00363E0A" w:rsidRPr="00AC7746">
        <w:t xml:space="preserve"> </w:t>
      </w:r>
      <w:r w:rsidRPr="00AC7746">
        <w:t>2020</w:t>
      </w:r>
      <w:r w:rsidR="00363E0A" w:rsidRPr="00AC7746">
        <w:t xml:space="preserve"> </w:t>
      </w:r>
      <w:r w:rsidRPr="00AC7746">
        <w:t>году.</w:t>
      </w:r>
      <w:r w:rsidR="00363E0A" w:rsidRPr="00AC7746">
        <w:t xml:space="preserve"> </w:t>
      </w:r>
      <w:r w:rsidRPr="00AC7746">
        <w:t>Тогда</w:t>
      </w:r>
      <w:r w:rsidR="00363E0A" w:rsidRPr="00AC7746">
        <w:t xml:space="preserve"> </w:t>
      </w:r>
      <w:r w:rsidRPr="00AC7746">
        <w:t>стало</w:t>
      </w:r>
      <w:r w:rsidR="00363E0A" w:rsidRPr="00AC7746">
        <w:t xml:space="preserve"> </w:t>
      </w:r>
      <w:r w:rsidRPr="00AC7746">
        <w:t>очевидно,</w:t>
      </w:r>
      <w:r w:rsidR="00363E0A" w:rsidRPr="00AC7746">
        <w:t xml:space="preserve"> </w:t>
      </w:r>
      <w:r w:rsidRPr="00AC7746">
        <w:t>что</w:t>
      </w:r>
      <w:r w:rsidR="00363E0A" w:rsidRPr="00AC7746">
        <w:t xml:space="preserve"> </w:t>
      </w:r>
      <w:r w:rsidRPr="00AC7746">
        <w:t>немного</w:t>
      </w:r>
      <w:r w:rsidR="00363E0A" w:rsidRPr="00AC7746">
        <w:t xml:space="preserve"> </w:t>
      </w:r>
      <w:r w:rsidRPr="00AC7746">
        <w:t>странновато</w:t>
      </w:r>
      <w:r w:rsidR="00363E0A" w:rsidRPr="00AC7746">
        <w:t xml:space="preserve"> </w:t>
      </w:r>
      <w:r w:rsidRPr="00AC7746">
        <w:t>держать</w:t>
      </w:r>
      <w:r w:rsidR="00363E0A" w:rsidRPr="00AC7746">
        <w:t xml:space="preserve"> </w:t>
      </w:r>
      <w:r w:rsidRPr="00AC7746">
        <w:t>для</w:t>
      </w:r>
      <w:r w:rsidR="00363E0A" w:rsidRPr="00AC7746">
        <w:t xml:space="preserve"> </w:t>
      </w:r>
      <w:r w:rsidRPr="00AC7746">
        <w:t>одной</w:t>
      </w:r>
      <w:r w:rsidR="00363E0A" w:rsidRPr="00AC7746">
        <w:t xml:space="preserve"> </w:t>
      </w:r>
      <w:r w:rsidRPr="00AC7746">
        <w:t>финансовой</w:t>
      </w:r>
      <w:r w:rsidR="00363E0A" w:rsidRPr="00AC7746">
        <w:t xml:space="preserve"> </w:t>
      </w:r>
      <w:r w:rsidRPr="00AC7746">
        <w:t>организации</w:t>
      </w:r>
      <w:r w:rsidR="00363E0A" w:rsidRPr="00AC7746">
        <w:t xml:space="preserve"> </w:t>
      </w:r>
      <w:r w:rsidRPr="00AC7746">
        <w:t>лицензию</w:t>
      </w:r>
      <w:r w:rsidR="00363E0A" w:rsidRPr="00AC7746">
        <w:t xml:space="preserve"> </w:t>
      </w:r>
      <w:r w:rsidRPr="00AC7746">
        <w:t>пенсионного</w:t>
      </w:r>
      <w:r w:rsidR="00363E0A" w:rsidRPr="00AC7746">
        <w:t xml:space="preserve"> </w:t>
      </w:r>
      <w:r w:rsidRPr="00AC7746">
        <w:t>фонда,</w:t>
      </w:r>
      <w:r w:rsidR="00363E0A" w:rsidRPr="00AC7746">
        <w:t xml:space="preserve"> </w:t>
      </w:r>
      <w:r w:rsidRPr="00AC7746">
        <w:t>для</w:t>
      </w:r>
      <w:r w:rsidR="00363E0A" w:rsidRPr="00AC7746">
        <w:t xml:space="preserve"> </w:t>
      </w:r>
      <w:r w:rsidRPr="00AC7746">
        <w:t>другой</w:t>
      </w:r>
      <w:r w:rsidR="00363E0A" w:rsidRPr="00AC7746">
        <w:t xml:space="preserve"> </w:t>
      </w:r>
      <w:r w:rsidRPr="00AC7746">
        <w:t>-</w:t>
      </w:r>
      <w:r w:rsidR="00363E0A" w:rsidRPr="00AC7746">
        <w:t xml:space="preserve"> </w:t>
      </w:r>
      <w:r w:rsidRPr="00AC7746">
        <w:t>управляющей</w:t>
      </w:r>
      <w:r w:rsidR="00363E0A" w:rsidRPr="00AC7746">
        <w:t xml:space="preserve"> </w:t>
      </w:r>
      <w:r w:rsidRPr="00AC7746">
        <w:t>компании,</w:t>
      </w:r>
      <w:r w:rsidR="00363E0A" w:rsidRPr="00AC7746">
        <w:t xml:space="preserve"> </w:t>
      </w:r>
      <w:r w:rsidRPr="00AC7746">
        <w:t>для</w:t>
      </w:r>
      <w:r w:rsidR="00363E0A" w:rsidRPr="00AC7746">
        <w:t xml:space="preserve"> </w:t>
      </w:r>
      <w:r w:rsidRPr="00AC7746">
        <w:t>третьей</w:t>
      </w:r>
      <w:r w:rsidR="00363E0A" w:rsidRPr="00AC7746">
        <w:t xml:space="preserve"> </w:t>
      </w:r>
      <w:r w:rsidRPr="00AC7746">
        <w:t>-</w:t>
      </w:r>
      <w:r w:rsidR="00363E0A" w:rsidRPr="00AC7746">
        <w:t xml:space="preserve"> </w:t>
      </w:r>
      <w:r w:rsidRPr="00AC7746">
        <w:t>страховой</w:t>
      </w:r>
      <w:r w:rsidR="00363E0A" w:rsidRPr="00AC7746">
        <w:t xml:space="preserve"> </w:t>
      </w:r>
      <w:r w:rsidRPr="00AC7746">
        <w:t>компании,</w:t>
      </w:r>
      <w:r w:rsidR="00363E0A" w:rsidRPr="00AC7746">
        <w:t xml:space="preserve"> </w:t>
      </w:r>
      <w:r w:rsidRPr="00AC7746">
        <w:t>когда</w:t>
      </w:r>
      <w:r w:rsidR="00363E0A" w:rsidRPr="00AC7746">
        <w:t xml:space="preserve"> </w:t>
      </w:r>
      <w:r w:rsidRPr="00AC7746">
        <w:t>в</w:t>
      </w:r>
      <w:r w:rsidR="00363E0A" w:rsidRPr="00AC7746">
        <w:t xml:space="preserve"> </w:t>
      </w:r>
      <w:r w:rsidRPr="00AC7746">
        <w:t>принципе</w:t>
      </w:r>
      <w:r w:rsidR="00363E0A" w:rsidRPr="00AC7746">
        <w:t xml:space="preserve"> </w:t>
      </w:r>
      <w:r w:rsidRPr="00AC7746">
        <w:t>все</w:t>
      </w:r>
      <w:r w:rsidR="00363E0A" w:rsidRPr="00AC7746">
        <w:t xml:space="preserve"> </w:t>
      </w:r>
      <w:r w:rsidRPr="00AC7746">
        <w:t>виды</w:t>
      </w:r>
      <w:r w:rsidR="00363E0A" w:rsidRPr="00AC7746">
        <w:t xml:space="preserve"> </w:t>
      </w:r>
      <w:r w:rsidRPr="00AC7746">
        <w:t>услуг</w:t>
      </w:r>
      <w:r w:rsidR="00363E0A" w:rsidRPr="00AC7746">
        <w:t xml:space="preserve"> </w:t>
      </w:r>
      <w:r w:rsidRPr="00AC7746">
        <w:t>похожи</w:t>
      </w:r>
      <w:r w:rsidR="00363E0A" w:rsidRPr="00AC7746">
        <w:t xml:space="preserve"> </w:t>
      </w:r>
      <w:r w:rsidRPr="00AC7746">
        <w:t>друг</w:t>
      </w:r>
      <w:r w:rsidR="00363E0A" w:rsidRPr="00AC7746">
        <w:t xml:space="preserve"> </w:t>
      </w:r>
      <w:r w:rsidRPr="00AC7746">
        <w:t>на</w:t>
      </w:r>
      <w:r w:rsidR="00363E0A" w:rsidRPr="00AC7746">
        <w:t xml:space="preserve"> </w:t>
      </w:r>
      <w:r w:rsidRPr="00AC7746">
        <w:t>друга,</w:t>
      </w:r>
      <w:r w:rsidR="00363E0A" w:rsidRPr="00AC7746">
        <w:t xml:space="preserve"> </w:t>
      </w:r>
      <w:r w:rsidRPr="00AC7746">
        <w:t>но</w:t>
      </w:r>
      <w:r w:rsidR="00363E0A" w:rsidRPr="00AC7746">
        <w:t xml:space="preserve"> </w:t>
      </w:r>
      <w:r w:rsidRPr="00AC7746">
        <w:t>имеют</w:t>
      </w:r>
      <w:r w:rsidR="00363E0A" w:rsidRPr="00AC7746">
        <w:t xml:space="preserve"> </w:t>
      </w:r>
      <w:r w:rsidRPr="00AC7746">
        <w:t>некую</w:t>
      </w:r>
      <w:r w:rsidR="00363E0A" w:rsidRPr="00AC7746">
        <w:t xml:space="preserve"> </w:t>
      </w:r>
      <w:r w:rsidRPr="00AC7746">
        <w:t>специфику.</w:t>
      </w:r>
      <w:r w:rsidR="00363E0A" w:rsidRPr="00AC7746">
        <w:t xml:space="preserve"> </w:t>
      </w:r>
      <w:r w:rsidRPr="00AC7746">
        <w:t>Страхование</w:t>
      </w:r>
      <w:r w:rsidR="00363E0A" w:rsidRPr="00AC7746">
        <w:t xml:space="preserve"> </w:t>
      </w:r>
      <w:r w:rsidRPr="00AC7746">
        <w:t>имеет</w:t>
      </w:r>
      <w:r w:rsidR="00363E0A" w:rsidRPr="00AC7746">
        <w:t xml:space="preserve"> </w:t>
      </w:r>
      <w:r w:rsidRPr="00AC7746">
        <w:t>страховую</w:t>
      </w:r>
      <w:r w:rsidR="00363E0A" w:rsidRPr="00AC7746">
        <w:t xml:space="preserve"> </w:t>
      </w:r>
      <w:r w:rsidRPr="00AC7746">
        <w:t>защиту,</w:t>
      </w:r>
      <w:r w:rsidR="00363E0A" w:rsidRPr="00AC7746">
        <w:t xml:space="preserve"> </w:t>
      </w:r>
      <w:r w:rsidRPr="00AC7746">
        <w:t>возможностью</w:t>
      </w:r>
      <w:r w:rsidR="00363E0A" w:rsidRPr="00AC7746">
        <w:t xml:space="preserve"> </w:t>
      </w:r>
      <w:r w:rsidRPr="00AC7746">
        <w:t>делать</w:t>
      </w:r>
      <w:r w:rsidR="00363E0A" w:rsidRPr="00AC7746">
        <w:t xml:space="preserve"> </w:t>
      </w:r>
      <w:r w:rsidRPr="00AC7746">
        <w:t>которую</w:t>
      </w:r>
      <w:r w:rsidR="00363E0A" w:rsidRPr="00AC7746">
        <w:t xml:space="preserve"> </w:t>
      </w:r>
      <w:r w:rsidRPr="00AC7746">
        <w:t>не</w:t>
      </w:r>
      <w:r w:rsidR="00363E0A" w:rsidRPr="00AC7746">
        <w:t xml:space="preserve"> </w:t>
      </w:r>
      <w:r w:rsidRPr="00AC7746">
        <w:t>обладает</w:t>
      </w:r>
      <w:r w:rsidR="00363E0A" w:rsidRPr="00AC7746">
        <w:t xml:space="preserve"> </w:t>
      </w:r>
      <w:r w:rsidRPr="00AC7746">
        <w:t>НПФ;</w:t>
      </w:r>
      <w:r w:rsidR="00363E0A" w:rsidRPr="00AC7746">
        <w:t xml:space="preserve"> </w:t>
      </w:r>
      <w:r w:rsidRPr="00AC7746">
        <w:t>УК</w:t>
      </w:r>
      <w:r w:rsidR="00363E0A" w:rsidRPr="00AC7746">
        <w:t xml:space="preserve"> </w:t>
      </w:r>
      <w:r w:rsidRPr="00AC7746">
        <w:t>непосредственно</w:t>
      </w:r>
      <w:r w:rsidR="00363E0A" w:rsidRPr="00AC7746">
        <w:t xml:space="preserve"> </w:t>
      </w:r>
      <w:r w:rsidRPr="00AC7746">
        <w:t>управляют</w:t>
      </w:r>
      <w:r w:rsidR="00363E0A" w:rsidRPr="00AC7746">
        <w:t xml:space="preserve"> </w:t>
      </w:r>
      <w:r w:rsidRPr="00AC7746">
        <w:t>активами;</w:t>
      </w:r>
      <w:r w:rsidR="00363E0A" w:rsidRPr="00AC7746">
        <w:t xml:space="preserve"> </w:t>
      </w:r>
      <w:r w:rsidRPr="00AC7746">
        <w:t>а</w:t>
      </w:r>
      <w:r w:rsidR="00363E0A" w:rsidRPr="00AC7746">
        <w:t xml:space="preserve"> </w:t>
      </w:r>
      <w:r w:rsidRPr="00AC7746">
        <w:t>пенсионные</w:t>
      </w:r>
      <w:r w:rsidR="00363E0A" w:rsidRPr="00AC7746">
        <w:t xml:space="preserve"> </w:t>
      </w:r>
      <w:r w:rsidRPr="00AC7746">
        <w:t>фонды,</w:t>
      </w:r>
      <w:r w:rsidR="00363E0A" w:rsidRPr="00AC7746">
        <w:t xml:space="preserve"> </w:t>
      </w:r>
      <w:r w:rsidRPr="00AC7746">
        <w:t>в</w:t>
      </w:r>
      <w:r w:rsidR="00363E0A" w:rsidRPr="00AC7746">
        <w:t xml:space="preserve"> </w:t>
      </w:r>
      <w:r w:rsidRPr="00AC7746">
        <w:t>основном,</w:t>
      </w:r>
      <w:r w:rsidR="00363E0A" w:rsidRPr="00AC7746">
        <w:t xml:space="preserve"> </w:t>
      </w:r>
      <w:r w:rsidRPr="00AC7746">
        <w:t>относятся</w:t>
      </w:r>
      <w:r w:rsidR="00363E0A" w:rsidRPr="00AC7746">
        <w:t xml:space="preserve"> </w:t>
      </w:r>
      <w:r w:rsidRPr="00AC7746">
        <w:t>к</w:t>
      </w:r>
      <w:r w:rsidR="00363E0A" w:rsidRPr="00AC7746">
        <w:t xml:space="preserve"> </w:t>
      </w:r>
      <w:r w:rsidRPr="00AC7746">
        <w:t>стратегическим</w:t>
      </w:r>
      <w:r w:rsidR="00363E0A" w:rsidRPr="00AC7746">
        <w:t xml:space="preserve"> </w:t>
      </w:r>
      <w:r w:rsidRPr="00AC7746">
        <w:t>институциональным</w:t>
      </w:r>
      <w:r w:rsidR="00363E0A" w:rsidRPr="00AC7746">
        <w:t xml:space="preserve"> </w:t>
      </w:r>
      <w:r w:rsidRPr="00AC7746">
        <w:lastRenderedPageBreak/>
        <w:t>инвесторам,</w:t>
      </w:r>
      <w:r w:rsidR="00363E0A" w:rsidRPr="00AC7746">
        <w:t xml:space="preserve"> </w:t>
      </w:r>
      <w:r w:rsidRPr="00AC7746">
        <w:t>которые</w:t>
      </w:r>
      <w:r w:rsidR="00363E0A" w:rsidRPr="00AC7746">
        <w:t xml:space="preserve"> </w:t>
      </w:r>
      <w:r w:rsidRPr="00AC7746">
        <w:t>обладают</w:t>
      </w:r>
      <w:r w:rsidR="00363E0A" w:rsidRPr="00AC7746">
        <w:t xml:space="preserve"> </w:t>
      </w:r>
      <w:r w:rsidRPr="00AC7746">
        <w:t>большими</w:t>
      </w:r>
      <w:r w:rsidR="00363E0A" w:rsidRPr="00AC7746">
        <w:t xml:space="preserve"> </w:t>
      </w:r>
      <w:r w:rsidRPr="00AC7746">
        <w:t>объемами</w:t>
      </w:r>
      <w:r w:rsidR="00363E0A" w:rsidRPr="00AC7746">
        <w:t xml:space="preserve"> </w:t>
      </w:r>
      <w:r w:rsidRPr="00AC7746">
        <w:t>денег,</w:t>
      </w:r>
      <w:r w:rsidR="00363E0A" w:rsidRPr="00AC7746">
        <w:t xml:space="preserve"> </w:t>
      </w:r>
      <w:r w:rsidRPr="00AC7746">
        <w:t>сконцентрированными</w:t>
      </w:r>
      <w:r w:rsidR="00363E0A" w:rsidRPr="00AC7746">
        <w:t xml:space="preserve"> </w:t>
      </w:r>
      <w:r w:rsidRPr="00AC7746">
        <w:t>на</w:t>
      </w:r>
      <w:r w:rsidR="00363E0A" w:rsidRPr="00AC7746">
        <w:t xml:space="preserve"> </w:t>
      </w:r>
      <w:r w:rsidRPr="00AC7746">
        <w:t>длительный</w:t>
      </w:r>
      <w:r w:rsidR="00363E0A" w:rsidRPr="00AC7746">
        <w:t xml:space="preserve"> </w:t>
      </w:r>
      <w:r w:rsidRPr="00AC7746">
        <w:t>срок.</w:t>
      </w:r>
    </w:p>
    <w:p w:rsidR="00A13FC0" w:rsidRPr="00AC7746" w:rsidRDefault="00A13FC0" w:rsidP="00A13FC0">
      <w:r w:rsidRPr="00AC7746">
        <w:t>У</w:t>
      </w:r>
      <w:r w:rsidR="00363E0A" w:rsidRPr="00AC7746">
        <w:t xml:space="preserve"> </w:t>
      </w:r>
      <w:r w:rsidRPr="00AC7746">
        <w:t>конкретного</w:t>
      </w:r>
      <w:r w:rsidR="00363E0A" w:rsidRPr="00AC7746">
        <w:t xml:space="preserve"> </w:t>
      </w:r>
      <w:r w:rsidRPr="00AC7746">
        <w:t>клиента</w:t>
      </w:r>
      <w:r w:rsidR="00363E0A" w:rsidRPr="00AC7746">
        <w:t xml:space="preserve"> </w:t>
      </w:r>
      <w:r w:rsidRPr="00AC7746">
        <w:t>же</w:t>
      </w:r>
      <w:r w:rsidR="00363E0A" w:rsidRPr="00AC7746">
        <w:t xml:space="preserve"> </w:t>
      </w:r>
      <w:r w:rsidRPr="00AC7746">
        <w:t>здесь</w:t>
      </w:r>
      <w:r w:rsidR="00363E0A" w:rsidRPr="00AC7746">
        <w:t xml:space="preserve"> </w:t>
      </w:r>
      <w:r w:rsidRPr="00AC7746">
        <w:t>и</w:t>
      </w:r>
      <w:r w:rsidR="00363E0A" w:rsidRPr="00AC7746">
        <w:t xml:space="preserve"> </w:t>
      </w:r>
      <w:r w:rsidRPr="00AC7746">
        <w:t>сейчас</w:t>
      </w:r>
      <w:r w:rsidR="00363E0A" w:rsidRPr="00AC7746">
        <w:t xml:space="preserve"> </w:t>
      </w:r>
      <w:r w:rsidRPr="00AC7746">
        <w:t>может</w:t>
      </w:r>
      <w:r w:rsidR="00363E0A" w:rsidRPr="00AC7746">
        <w:t xml:space="preserve"> </w:t>
      </w:r>
      <w:r w:rsidRPr="00AC7746">
        <w:t>быть</w:t>
      </w:r>
      <w:r w:rsidR="00363E0A" w:rsidRPr="00AC7746">
        <w:t xml:space="preserve"> </w:t>
      </w:r>
      <w:r w:rsidRPr="00AC7746">
        <w:t>потребность</w:t>
      </w:r>
      <w:r w:rsidR="00363E0A" w:rsidRPr="00AC7746">
        <w:t xml:space="preserve"> </w:t>
      </w:r>
      <w:r w:rsidRPr="00AC7746">
        <w:t>и</w:t>
      </w:r>
      <w:r w:rsidR="00363E0A" w:rsidRPr="00AC7746">
        <w:t xml:space="preserve"> </w:t>
      </w:r>
      <w:r w:rsidRPr="00AC7746">
        <w:t>в</w:t>
      </w:r>
      <w:r w:rsidR="00363E0A" w:rsidRPr="00AC7746">
        <w:t xml:space="preserve"> </w:t>
      </w:r>
      <w:r w:rsidRPr="00AC7746">
        <w:t>страховой</w:t>
      </w:r>
      <w:r w:rsidR="00363E0A" w:rsidRPr="00AC7746">
        <w:t xml:space="preserve"> </w:t>
      </w:r>
      <w:r w:rsidRPr="00AC7746">
        <w:t>защите,</w:t>
      </w:r>
      <w:r w:rsidR="00363E0A" w:rsidRPr="00AC7746">
        <w:t xml:space="preserve"> </w:t>
      </w:r>
      <w:r w:rsidRPr="00AC7746">
        <w:t>и</w:t>
      </w:r>
      <w:r w:rsidR="00363E0A" w:rsidRPr="00AC7746">
        <w:t xml:space="preserve"> </w:t>
      </w:r>
      <w:r w:rsidRPr="00AC7746">
        <w:t>в</w:t>
      </w:r>
      <w:r w:rsidR="00363E0A" w:rsidRPr="00AC7746">
        <w:t xml:space="preserve"> </w:t>
      </w:r>
      <w:r w:rsidRPr="00AC7746">
        <w:t>доверительном</w:t>
      </w:r>
      <w:r w:rsidR="00363E0A" w:rsidRPr="00AC7746">
        <w:t xml:space="preserve"> </w:t>
      </w:r>
      <w:r w:rsidRPr="00AC7746">
        <w:t>управлении,</w:t>
      </w:r>
      <w:r w:rsidR="00363E0A" w:rsidRPr="00AC7746">
        <w:t xml:space="preserve"> </w:t>
      </w:r>
      <w:r w:rsidRPr="00AC7746">
        <w:t>и</w:t>
      </w:r>
      <w:r w:rsidR="00363E0A" w:rsidRPr="00AC7746">
        <w:t xml:space="preserve"> </w:t>
      </w:r>
      <w:r w:rsidRPr="00AC7746">
        <w:t>в</w:t>
      </w:r>
      <w:r w:rsidR="00363E0A" w:rsidRPr="00AC7746">
        <w:t xml:space="preserve"> </w:t>
      </w:r>
      <w:r w:rsidRPr="00AC7746">
        <w:t>длительном</w:t>
      </w:r>
      <w:r w:rsidR="00363E0A" w:rsidRPr="00AC7746">
        <w:t xml:space="preserve"> </w:t>
      </w:r>
      <w:r w:rsidRPr="00AC7746">
        <w:t>накоплении</w:t>
      </w:r>
      <w:r w:rsidR="00363E0A" w:rsidRPr="00AC7746">
        <w:t xml:space="preserve"> </w:t>
      </w:r>
      <w:r w:rsidRPr="00AC7746">
        <w:t>и</w:t>
      </w:r>
      <w:r w:rsidR="00363E0A" w:rsidRPr="00AC7746">
        <w:t xml:space="preserve"> </w:t>
      </w:r>
      <w:r w:rsidRPr="00AC7746">
        <w:t>т.д.</w:t>
      </w:r>
      <w:r w:rsidR="00363E0A" w:rsidRPr="00AC7746">
        <w:t xml:space="preserve"> </w:t>
      </w:r>
      <w:r w:rsidRPr="00AC7746">
        <w:t>Поэтому</w:t>
      </w:r>
      <w:r w:rsidR="00363E0A" w:rsidRPr="00AC7746">
        <w:t xml:space="preserve"> </w:t>
      </w:r>
      <w:r w:rsidRPr="00AC7746">
        <w:t>проще,</w:t>
      </w:r>
      <w:r w:rsidR="00363E0A" w:rsidRPr="00AC7746">
        <w:t xml:space="preserve"> </w:t>
      </w:r>
      <w:r w:rsidRPr="00AC7746">
        <w:t>дешевле</w:t>
      </w:r>
      <w:r w:rsidR="00363E0A" w:rsidRPr="00AC7746">
        <w:t xml:space="preserve"> </w:t>
      </w:r>
      <w:r w:rsidRPr="00AC7746">
        <w:t>было</w:t>
      </w:r>
      <w:r w:rsidR="00363E0A" w:rsidRPr="00AC7746">
        <w:t xml:space="preserve"> </w:t>
      </w:r>
      <w:r w:rsidRPr="00AC7746">
        <w:t>бы</w:t>
      </w:r>
      <w:r w:rsidR="00363E0A" w:rsidRPr="00AC7746">
        <w:t xml:space="preserve"> </w:t>
      </w:r>
      <w:r w:rsidRPr="00AC7746">
        <w:t>предлагать</w:t>
      </w:r>
      <w:r w:rsidR="00363E0A" w:rsidRPr="00AC7746">
        <w:t xml:space="preserve"> </w:t>
      </w:r>
      <w:r w:rsidRPr="00AC7746">
        <w:t>клиенту</w:t>
      </w:r>
      <w:r w:rsidR="00363E0A" w:rsidRPr="00AC7746">
        <w:t xml:space="preserve"> </w:t>
      </w:r>
      <w:r w:rsidRPr="00AC7746">
        <w:t>все</w:t>
      </w:r>
      <w:r w:rsidR="00363E0A" w:rsidRPr="00AC7746">
        <w:t xml:space="preserve"> </w:t>
      </w:r>
      <w:r w:rsidRPr="00AC7746">
        <w:t>услуги</w:t>
      </w:r>
      <w:r w:rsidR="00363E0A" w:rsidRPr="00AC7746">
        <w:t xml:space="preserve"> </w:t>
      </w:r>
      <w:r w:rsidRPr="00AC7746">
        <w:t>в</w:t>
      </w:r>
      <w:r w:rsidR="00363E0A" w:rsidRPr="00AC7746">
        <w:t xml:space="preserve"> </w:t>
      </w:r>
      <w:r w:rsidRPr="00AC7746">
        <w:t>одном</w:t>
      </w:r>
      <w:r w:rsidR="00363E0A" w:rsidRPr="00AC7746">
        <w:t xml:space="preserve"> </w:t>
      </w:r>
      <w:r w:rsidRPr="00AC7746">
        <w:t>месте.</w:t>
      </w:r>
      <w:r w:rsidR="00363E0A" w:rsidRPr="00AC7746">
        <w:t xml:space="preserve"> </w:t>
      </w:r>
      <w:r w:rsidRPr="00AC7746">
        <w:t>Кроме</w:t>
      </w:r>
      <w:r w:rsidR="00363E0A" w:rsidRPr="00AC7746">
        <w:t xml:space="preserve"> </w:t>
      </w:r>
      <w:r w:rsidRPr="00AC7746">
        <w:t>того,</w:t>
      </w:r>
      <w:r w:rsidR="00363E0A" w:rsidRPr="00AC7746">
        <w:t xml:space="preserve"> </w:t>
      </w:r>
      <w:r w:rsidRPr="00AC7746">
        <w:t>был</w:t>
      </w:r>
      <w:r w:rsidR="00363E0A" w:rsidRPr="00AC7746">
        <w:t xml:space="preserve"> </w:t>
      </w:r>
      <w:r w:rsidRPr="00AC7746">
        <w:t>бы</w:t>
      </w:r>
      <w:r w:rsidR="00363E0A" w:rsidRPr="00AC7746">
        <w:t xml:space="preserve"> </w:t>
      </w:r>
      <w:r w:rsidRPr="00AC7746">
        <w:t>бесшовный</w:t>
      </w:r>
      <w:r w:rsidR="00363E0A" w:rsidRPr="00AC7746">
        <w:t xml:space="preserve"> </w:t>
      </w:r>
      <w:r w:rsidRPr="00AC7746">
        <w:t>переход</w:t>
      </w:r>
      <w:r w:rsidR="00363E0A" w:rsidRPr="00AC7746">
        <w:t xml:space="preserve"> </w:t>
      </w:r>
      <w:r w:rsidRPr="00AC7746">
        <w:t>из</w:t>
      </w:r>
      <w:r w:rsidR="00363E0A" w:rsidRPr="00AC7746">
        <w:t xml:space="preserve"> </w:t>
      </w:r>
      <w:r w:rsidRPr="00AC7746">
        <w:t>одного</w:t>
      </w:r>
      <w:r w:rsidR="00363E0A" w:rsidRPr="00AC7746">
        <w:t xml:space="preserve"> </w:t>
      </w:r>
      <w:r w:rsidRPr="00AC7746">
        <w:t>продукта</w:t>
      </w:r>
      <w:r w:rsidR="00363E0A" w:rsidRPr="00AC7746">
        <w:t xml:space="preserve"> </w:t>
      </w:r>
      <w:r w:rsidRPr="00AC7746">
        <w:t>в</w:t>
      </w:r>
      <w:r w:rsidR="00363E0A" w:rsidRPr="00AC7746">
        <w:t xml:space="preserve"> </w:t>
      </w:r>
      <w:r w:rsidRPr="00AC7746">
        <w:t>другой.</w:t>
      </w:r>
      <w:r w:rsidR="00363E0A" w:rsidRPr="00AC7746">
        <w:t xml:space="preserve"> </w:t>
      </w:r>
      <w:r w:rsidRPr="00AC7746">
        <w:t>Потому</w:t>
      </w:r>
      <w:r w:rsidR="00363E0A" w:rsidRPr="00AC7746">
        <w:t xml:space="preserve"> </w:t>
      </w:r>
      <w:r w:rsidRPr="00AC7746">
        <w:t>что,</w:t>
      </w:r>
      <w:r w:rsidR="00363E0A" w:rsidRPr="00AC7746">
        <w:t xml:space="preserve"> </w:t>
      </w:r>
      <w:r w:rsidRPr="00AC7746">
        <w:t>когда</w:t>
      </w:r>
      <w:r w:rsidR="00363E0A" w:rsidRPr="00AC7746">
        <w:t xml:space="preserve"> </w:t>
      </w:r>
      <w:r w:rsidRPr="00AC7746">
        <w:t>клиент</w:t>
      </w:r>
      <w:r w:rsidR="00363E0A" w:rsidRPr="00AC7746">
        <w:t xml:space="preserve"> </w:t>
      </w:r>
      <w:r w:rsidRPr="00AC7746">
        <w:t>молодой,</w:t>
      </w:r>
      <w:r w:rsidR="00363E0A" w:rsidRPr="00AC7746">
        <w:t xml:space="preserve"> </w:t>
      </w:r>
      <w:r w:rsidRPr="00AC7746">
        <w:t>ему</w:t>
      </w:r>
      <w:r w:rsidR="00363E0A" w:rsidRPr="00AC7746">
        <w:t xml:space="preserve"> </w:t>
      </w:r>
      <w:r w:rsidRPr="00AC7746">
        <w:t>может</w:t>
      </w:r>
      <w:r w:rsidR="00363E0A" w:rsidRPr="00AC7746">
        <w:t xml:space="preserve"> </w:t>
      </w:r>
      <w:r w:rsidRPr="00AC7746">
        <w:t>быть</w:t>
      </w:r>
      <w:r w:rsidR="00363E0A" w:rsidRPr="00AC7746">
        <w:t xml:space="preserve"> </w:t>
      </w:r>
      <w:r w:rsidRPr="00AC7746">
        <w:t>достаточно</w:t>
      </w:r>
      <w:r w:rsidR="00363E0A" w:rsidRPr="00AC7746">
        <w:t xml:space="preserve"> </w:t>
      </w:r>
      <w:r w:rsidRPr="00AC7746">
        <w:t>3-5-летней</w:t>
      </w:r>
      <w:r w:rsidR="00363E0A" w:rsidRPr="00AC7746">
        <w:t xml:space="preserve"> </w:t>
      </w:r>
      <w:r w:rsidRPr="00AC7746">
        <w:t>накопительной</w:t>
      </w:r>
      <w:r w:rsidR="00363E0A" w:rsidRPr="00AC7746">
        <w:t xml:space="preserve"> </w:t>
      </w:r>
      <w:r w:rsidRPr="00AC7746">
        <w:t>страховки,</w:t>
      </w:r>
      <w:r w:rsidR="00363E0A" w:rsidRPr="00AC7746">
        <w:t xml:space="preserve"> </w:t>
      </w:r>
      <w:r w:rsidRPr="00AC7746">
        <w:t>когда</w:t>
      </w:r>
      <w:r w:rsidR="00363E0A" w:rsidRPr="00AC7746">
        <w:t xml:space="preserve"> </w:t>
      </w:r>
      <w:r w:rsidRPr="00AC7746">
        <w:t>он</w:t>
      </w:r>
      <w:r w:rsidR="00363E0A" w:rsidRPr="00AC7746">
        <w:t xml:space="preserve"> </w:t>
      </w:r>
      <w:r w:rsidRPr="00AC7746">
        <w:t>подходит</w:t>
      </w:r>
      <w:r w:rsidR="00363E0A" w:rsidRPr="00AC7746">
        <w:t xml:space="preserve"> </w:t>
      </w:r>
      <w:r w:rsidRPr="00AC7746">
        <w:t>к</w:t>
      </w:r>
      <w:r w:rsidR="00363E0A" w:rsidRPr="00AC7746">
        <w:t xml:space="preserve"> </w:t>
      </w:r>
      <w:r w:rsidRPr="00AC7746">
        <w:t>40</w:t>
      </w:r>
      <w:r w:rsidR="00363E0A" w:rsidRPr="00AC7746">
        <w:t xml:space="preserve"> </w:t>
      </w:r>
      <w:r w:rsidRPr="00AC7746">
        <w:t>годам,</w:t>
      </w:r>
      <w:r w:rsidR="00363E0A" w:rsidRPr="00AC7746">
        <w:t xml:space="preserve"> </w:t>
      </w:r>
      <w:r w:rsidRPr="00AC7746">
        <w:t>понимает,</w:t>
      </w:r>
      <w:r w:rsidR="00363E0A" w:rsidRPr="00AC7746">
        <w:t xml:space="preserve"> </w:t>
      </w:r>
      <w:r w:rsidRPr="00AC7746">
        <w:t>что</w:t>
      </w:r>
      <w:r w:rsidR="00363E0A" w:rsidRPr="00AC7746">
        <w:t xml:space="preserve"> </w:t>
      </w:r>
      <w:r w:rsidRPr="00AC7746">
        <w:t>3-летних</w:t>
      </w:r>
      <w:r w:rsidR="00363E0A" w:rsidRPr="00AC7746">
        <w:t xml:space="preserve"> </w:t>
      </w:r>
      <w:r w:rsidRPr="00AC7746">
        <w:t>периодов</w:t>
      </w:r>
      <w:r w:rsidR="00363E0A" w:rsidRPr="00AC7746">
        <w:t xml:space="preserve"> </w:t>
      </w:r>
      <w:r w:rsidRPr="00AC7746">
        <w:t>накопления,</w:t>
      </w:r>
      <w:r w:rsidR="00363E0A" w:rsidRPr="00AC7746">
        <w:t xml:space="preserve"> </w:t>
      </w:r>
      <w:r w:rsidRPr="00AC7746">
        <w:t>наверное,</w:t>
      </w:r>
      <w:r w:rsidR="00363E0A" w:rsidRPr="00AC7746">
        <w:t xml:space="preserve"> </w:t>
      </w:r>
      <w:r w:rsidRPr="00AC7746">
        <w:t>мало</w:t>
      </w:r>
      <w:r w:rsidR="00363E0A" w:rsidRPr="00AC7746">
        <w:t xml:space="preserve"> </w:t>
      </w:r>
      <w:r w:rsidRPr="00AC7746">
        <w:t>и</w:t>
      </w:r>
      <w:r w:rsidR="00363E0A" w:rsidRPr="00AC7746">
        <w:t xml:space="preserve"> </w:t>
      </w:r>
      <w:r w:rsidRPr="00AC7746">
        <w:t>надо</w:t>
      </w:r>
      <w:r w:rsidR="00363E0A" w:rsidRPr="00AC7746">
        <w:t xml:space="preserve"> </w:t>
      </w:r>
      <w:r w:rsidRPr="00AC7746">
        <w:t>переходить</w:t>
      </w:r>
      <w:r w:rsidR="00363E0A" w:rsidRPr="00AC7746">
        <w:t xml:space="preserve"> </w:t>
      </w:r>
      <w:r w:rsidRPr="00AC7746">
        <w:t>уже</w:t>
      </w:r>
      <w:r w:rsidR="00363E0A" w:rsidRPr="00AC7746">
        <w:t xml:space="preserve"> </w:t>
      </w:r>
      <w:r w:rsidRPr="00AC7746">
        <w:t>к</w:t>
      </w:r>
      <w:r w:rsidR="00363E0A" w:rsidRPr="00AC7746">
        <w:t xml:space="preserve"> </w:t>
      </w:r>
      <w:r w:rsidRPr="00AC7746">
        <w:t>более</w:t>
      </w:r>
      <w:r w:rsidR="00363E0A" w:rsidRPr="00AC7746">
        <w:t xml:space="preserve"> </w:t>
      </w:r>
      <w:r w:rsidRPr="00AC7746">
        <w:t>длительным</w:t>
      </w:r>
      <w:r w:rsidR="00363E0A" w:rsidRPr="00AC7746">
        <w:t xml:space="preserve"> </w:t>
      </w:r>
      <w:r w:rsidRPr="00AC7746">
        <w:t>срокам</w:t>
      </w:r>
      <w:r w:rsidR="00363E0A" w:rsidRPr="00AC7746">
        <w:t xml:space="preserve"> </w:t>
      </w:r>
      <w:r w:rsidRPr="00AC7746">
        <w:t>инвестирования,</w:t>
      </w:r>
      <w:r w:rsidR="00363E0A" w:rsidRPr="00AC7746">
        <w:t xml:space="preserve"> </w:t>
      </w:r>
      <w:r w:rsidRPr="00AC7746">
        <w:t>к</w:t>
      </w:r>
      <w:r w:rsidR="00363E0A" w:rsidRPr="00AC7746">
        <w:t xml:space="preserve"> </w:t>
      </w:r>
      <w:r w:rsidRPr="00AC7746">
        <w:t>тому</w:t>
      </w:r>
      <w:r w:rsidR="00363E0A" w:rsidRPr="00AC7746">
        <w:t xml:space="preserve"> </w:t>
      </w:r>
      <w:r w:rsidRPr="00AC7746">
        <w:t>же</w:t>
      </w:r>
      <w:r w:rsidR="00363E0A" w:rsidRPr="00AC7746">
        <w:t xml:space="preserve"> </w:t>
      </w:r>
      <w:r w:rsidRPr="00AC7746">
        <w:t>объемы</w:t>
      </w:r>
      <w:r w:rsidR="00363E0A" w:rsidRPr="00AC7746">
        <w:t xml:space="preserve"> </w:t>
      </w:r>
      <w:r w:rsidRPr="00AC7746">
        <w:t>денег</w:t>
      </w:r>
      <w:r w:rsidR="00363E0A" w:rsidRPr="00AC7746">
        <w:t xml:space="preserve"> </w:t>
      </w:r>
      <w:r w:rsidRPr="00AC7746">
        <w:t>и</w:t>
      </w:r>
      <w:r w:rsidR="00363E0A" w:rsidRPr="00AC7746">
        <w:t xml:space="preserve"> </w:t>
      </w:r>
      <w:r w:rsidRPr="00AC7746">
        <w:t>доходов</w:t>
      </w:r>
      <w:r w:rsidR="00363E0A" w:rsidRPr="00AC7746">
        <w:t xml:space="preserve"> </w:t>
      </w:r>
      <w:r w:rsidRPr="00AC7746">
        <w:t>позволяют</w:t>
      </w:r>
      <w:r w:rsidR="00363E0A" w:rsidRPr="00AC7746">
        <w:t xml:space="preserve"> </w:t>
      </w:r>
      <w:r w:rsidRPr="00AC7746">
        <w:t>это</w:t>
      </w:r>
      <w:r w:rsidR="00363E0A" w:rsidRPr="00AC7746">
        <w:t xml:space="preserve"> </w:t>
      </w:r>
      <w:r w:rsidRPr="00AC7746">
        <w:t>сделать,</w:t>
      </w:r>
      <w:r w:rsidR="00363E0A" w:rsidRPr="00AC7746">
        <w:t xml:space="preserve"> </w:t>
      </w:r>
      <w:r w:rsidRPr="00AC7746">
        <w:t>но</w:t>
      </w:r>
      <w:r w:rsidR="00363E0A" w:rsidRPr="00AC7746">
        <w:t xml:space="preserve"> </w:t>
      </w:r>
      <w:r w:rsidRPr="00AC7746">
        <w:t>он</w:t>
      </w:r>
      <w:r w:rsidR="00363E0A" w:rsidRPr="00AC7746">
        <w:t xml:space="preserve"> </w:t>
      </w:r>
      <w:r w:rsidRPr="00AC7746">
        <w:t>почему-то</w:t>
      </w:r>
      <w:r w:rsidR="00363E0A" w:rsidRPr="00AC7746">
        <w:t xml:space="preserve"> </w:t>
      </w:r>
      <w:r w:rsidRPr="00AC7746">
        <w:t>должен</w:t>
      </w:r>
      <w:r w:rsidR="00363E0A" w:rsidRPr="00AC7746">
        <w:t xml:space="preserve"> </w:t>
      </w:r>
      <w:r w:rsidRPr="00AC7746">
        <w:t>пойти</w:t>
      </w:r>
      <w:r w:rsidR="00363E0A" w:rsidRPr="00AC7746">
        <w:t xml:space="preserve"> </w:t>
      </w:r>
      <w:r w:rsidRPr="00AC7746">
        <w:t>и</w:t>
      </w:r>
      <w:r w:rsidR="00363E0A" w:rsidRPr="00AC7746">
        <w:t xml:space="preserve"> </w:t>
      </w:r>
      <w:r w:rsidRPr="00AC7746">
        <w:t>найти</w:t>
      </w:r>
      <w:r w:rsidR="00363E0A" w:rsidRPr="00AC7746">
        <w:t xml:space="preserve"> </w:t>
      </w:r>
      <w:r w:rsidRPr="00AC7746">
        <w:t>другую</w:t>
      </w:r>
      <w:r w:rsidR="00363E0A" w:rsidRPr="00AC7746">
        <w:t xml:space="preserve"> </w:t>
      </w:r>
      <w:r w:rsidRPr="00AC7746">
        <w:t>организацию,</w:t>
      </w:r>
      <w:r w:rsidR="00363E0A" w:rsidRPr="00AC7746">
        <w:t xml:space="preserve"> </w:t>
      </w:r>
      <w:r w:rsidRPr="00AC7746">
        <w:t>которая</w:t>
      </w:r>
      <w:r w:rsidR="00363E0A" w:rsidRPr="00AC7746">
        <w:t xml:space="preserve"> </w:t>
      </w:r>
      <w:r w:rsidRPr="00AC7746">
        <w:t>будет</w:t>
      </w:r>
      <w:r w:rsidR="00363E0A" w:rsidRPr="00AC7746">
        <w:t xml:space="preserve"> </w:t>
      </w:r>
      <w:r w:rsidRPr="00AC7746">
        <w:t>соответствовать</w:t>
      </w:r>
      <w:r w:rsidR="00363E0A" w:rsidRPr="00AC7746">
        <w:t xml:space="preserve"> </w:t>
      </w:r>
      <w:r w:rsidRPr="00AC7746">
        <w:t>его</w:t>
      </w:r>
      <w:r w:rsidR="00363E0A" w:rsidRPr="00AC7746">
        <w:t xml:space="preserve"> </w:t>
      </w:r>
      <w:r w:rsidRPr="00AC7746">
        <w:t>новым</w:t>
      </w:r>
      <w:r w:rsidR="00363E0A" w:rsidRPr="00AC7746">
        <w:t xml:space="preserve"> </w:t>
      </w:r>
      <w:r w:rsidRPr="00AC7746">
        <w:t>потребностям.</w:t>
      </w:r>
    </w:p>
    <w:p w:rsidR="00A13FC0" w:rsidRPr="00AC7746" w:rsidRDefault="00A13FC0" w:rsidP="00A13FC0">
      <w:r w:rsidRPr="00AC7746">
        <w:t>Во-первых,</w:t>
      </w:r>
      <w:r w:rsidR="00363E0A" w:rsidRPr="00AC7746">
        <w:t xml:space="preserve"> </w:t>
      </w:r>
      <w:r w:rsidRPr="00AC7746">
        <w:t>это</w:t>
      </w:r>
      <w:r w:rsidR="00363E0A" w:rsidRPr="00AC7746">
        <w:t xml:space="preserve"> </w:t>
      </w:r>
      <w:r w:rsidRPr="00AC7746">
        <w:t>все</w:t>
      </w:r>
      <w:r w:rsidR="00363E0A" w:rsidRPr="00AC7746">
        <w:t xml:space="preserve"> </w:t>
      </w:r>
      <w:r w:rsidRPr="00AC7746">
        <w:t>занимает</w:t>
      </w:r>
      <w:r w:rsidR="00363E0A" w:rsidRPr="00AC7746">
        <w:t xml:space="preserve"> </w:t>
      </w:r>
      <w:r w:rsidRPr="00AC7746">
        <w:t>время,</w:t>
      </w:r>
      <w:r w:rsidR="00363E0A" w:rsidRPr="00AC7746">
        <w:t xml:space="preserve"> </w:t>
      </w:r>
      <w:r w:rsidRPr="00AC7746">
        <w:t>во-вторых,</w:t>
      </w:r>
      <w:r w:rsidR="00363E0A" w:rsidRPr="00AC7746">
        <w:t xml:space="preserve"> </w:t>
      </w:r>
      <w:r w:rsidRPr="00AC7746">
        <w:t>отнимает</w:t>
      </w:r>
      <w:r w:rsidR="00363E0A" w:rsidRPr="00AC7746">
        <w:t xml:space="preserve"> </w:t>
      </w:r>
      <w:r w:rsidRPr="00AC7746">
        <w:t>деньги.</w:t>
      </w:r>
      <w:r w:rsidR="00363E0A" w:rsidRPr="00AC7746">
        <w:t xml:space="preserve"> </w:t>
      </w:r>
      <w:r w:rsidRPr="00AC7746">
        <w:t>Потому</w:t>
      </w:r>
      <w:r w:rsidR="00363E0A" w:rsidRPr="00AC7746">
        <w:t xml:space="preserve"> </w:t>
      </w:r>
      <w:r w:rsidRPr="00AC7746">
        <w:t>что</w:t>
      </w:r>
      <w:r w:rsidR="00363E0A" w:rsidRPr="00AC7746">
        <w:t xml:space="preserve"> </w:t>
      </w:r>
      <w:r w:rsidRPr="00AC7746">
        <w:t>каждая</w:t>
      </w:r>
      <w:r w:rsidR="00363E0A" w:rsidRPr="00AC7746">
        <w:t xml:space="preserve"> </w:t>
      </w:r>
      <w:r w:rsidRPr="00AC7746">
        <w:t>организация</w:t>
      </w:r>
      <w:r w:rsidR="00363E0A" w:rsidRPr="00AC7746">
        <w:t xml:space="preserve"> </w:t>
      </w:r>
      <w:r w:rsidRPr="00AC7746">
        <w:t>имеет</w:t>
      </w:r>
      <w:r w:rsidR="00363E0A" w:rsidRPr="00AC7746">
        <w:t xml:space="preserve"> </w:t>
      </w:r>
      <w:r w:rsidRPr="00AC7746">
        <w:t>определенную</w:t>
      </w:r>
      <w:r w:rsidR="00363E0A" w:rsidRPr="00AC7746">
        <w:t xml:space="preserve"> </w:t>
      </w:r>
      <w:r w:rsidRPr="00AC7746">
        <w:t>нагрузку</w:t>
      </w:r>
      <w:r w:rsidR="00363E0A" w:rsidRPr="00AC7746">
        <w:t xml:space="preserve"> </w:t>
      </w:r>
      <w:r w:rsidRPr="00AC7746">
        <w:t>и</w:t>
      </w:r>
      <w:r w:rsidR="00363E0A" w:rsidRPr="00AC7746">
        <w:t xml:space="preserve"> </w:t>
      </w:r>
      <w:r w:rsidRPr="00AC7746">
        <w:t>расходы.</w:t>
      </w:r>
      <w:r w:rsidR="00363E0A" w:rsidRPr="00AC7746">
        <w:t xml:space="preserve"> </w:t>
      </w:r>
      <w:r w:rsidRPr="00AC7746">
        <w:t>Тот</w:t>
      </w:r>
      <w:r w:rsidR="00363E0A" w:rsidRPr="00AC7746">
        <w:t xml:space="preserve"> </w:t>
      </w:r>
      <w:r w:rsidRPr="00AC7746">
        <w:t>же</w:t>
      </w:r>
      <w:r w:rsidR="00363E0A" w:rsidRPr="00AC7746">
        <w:t xml:space="preserve"> </w:t>
      </w:r>
      <w:r w:rsidRPr="00AC7746">
        <w:t>сервер:</w:t>
      </w:r>
      <w:r w:rsidR="00363E0A" w:rsidRPr="00AC7746">
        <w:t xml:space="preserve"> </w:t>
      </w:r>
      <w:r w:rsidRPr="00AC7746">
        <w:t>в</w:t>
      </w:r>
      <w:r w:rsidR="00363E0A" w:rsidRPr="00AC7746">
        <w:t xml:space="preserve"> </w:t>
      </w:r>
      <w:r w:rsidRPr="00AC7746">
        <w:t>каждой</w:t>
      </w:r>
      <w:r w:rsidR="00363E0A" w:rsidRPr="00AC7746">
        <w:t xml:space="preserve"> </w:t>
      </w:r>
      <w:r w:rsidRPr="00AC7746">
        <w:t>из</w:t>
      </w:r>
      <w:r w:rsidR="00363E0A" w:rsidRPr="00AC7746">
        <w:t xml:space="preserve"> </w:t>
      </w:r>
      <w:r w:rsidRPr="00AC7746">
        <w:t>трех</w:t>
      </w:r>
      <w:r w:rsidR="00363E0A" w:rsidRPr="00AC7746">
        <w:t xml:space="preserve"> </w:t>
      </w:r>
      <w:r w:rsidRPr="00AC7746">
        <w:t>организации</w:t>
      </w:r>
      <w:r w:rsidR="00363E0A" w:rsidRPr="00AC7746">
        <w:t xml:space="preserve"> </w:t>
      </w:r>
      <w:r w:rsidRPr="00AC7746">
        <w:t>он</w:t>
      </w:r>
      <w:r w:rsidR="00363E0A" w:rsidRPr="00AC7746">
        <w:t xml:space="preserve"> </w:t>
      </w:r>
      <w:r w:rsidRPr="00AC7746">
        <w:t>должен</w:t>
      </w:r>
      <w:r w:rsidR="00363E0A" w:rsidRPr="00AC7746">
        <w:t xml:space="preserve"> </w:t>
      </w:r>
      <w:r w:rsidRPr="00AC7746">
        <w:t>быть,</w:t>
      </w:r>
      <w:r w:rsidR="00363E0A" w:rsidRPr="00AC7746">
        <w:t xml:space="preserve"> </w:t>
      </w:r>
      <w:r w:rsidRPr="00AC7746">
        <w:t>а</w:t>
      </w:r>
      <w:r w:rsidR="00363E0A" w:rsidRPr="00AC7746">
        <w:t xml:space="preserve"> </w:t>
      </w:r>
      <w:r w:rsidRPr="00AC7746">
        <w:t>перекладывается</w:t>
      </w:r>
      <w:r w:rsidR="00363E0A" w:rsidRPr="00AC7746">
        <w:t xml:space="preserve"> </w:t>
      </w:r>
      <w:r w:rsidRPr="00AC7746">
        <w:t>эта</w:t>
      </w:r>
      <w:r w:rsidR="00363E0A" w:rsidRPr="00AC7746">
        <w:t xml:space="preserve"> </w:t>
      </w:r>
      <w:r w:rsidRPr="00AC7746">
        <w:t>нагрузка</w:t>
      </w:r>
      <w:r w:rsidR="00363E0A" w:rsidRPr="00AC7746">
        <w:t xml:space="preserve"> </w:t>
      </w:r>
      <w:r w:rsidRPr="00AC7746">
        <w:t>в</w:t>
      </w:r>
      <w:r w:rsidR="00363E0A" w:rsidRPr="00AC7746">
        <w:t xml:space="preserve"> </w:t>
      </w:r>
      <w:r w:rsidRPr="00AC7746">
        <w:t>итоге</w:t>
      </w:r>
      <w:r w:rsidR="00363E0A" w:rsidRPr="00AC7746">
        <w:t xml:space="preserve"> </w:t>
      </w:r>
      <w:r w:rsidRPr="00AC7746">
        <w:t>на</w:t>
      </w:r>
      <w:r w:rsidR="00363E0A" w:rsidRPr="00AC7746">
        <w:t xml:space="preserve"> </w:t>
      </w:r>
      <w:r w:rsidRPr="00AC7746">
        <w:t>клиента.</w:t>
      </w:r>
      <w:r w:rsidR="00363E0A" w:rsidRPr="00AC7746">
        <w:t xml:space="preserve"> </w:t>
      </w:r>
      <w:r w:rsidRPr="00AC7746">
        <w:t>Поэтому,</w:t>
      </w:r>
      <w:r w:rsidR="00363E0A" w:rsidRPr="00AC7746">
        <w:t xml:space="preserve"> </w:t>
      </w:r>
      <w:r w:rsidRPr="00AC7746">
        <w:t>я</w:t>
      </w:r>
      <w:r w:rsidR="00363E0A" w:rsidRPr="00AC7746">
        <w:t xml:space="preserve"> </w:t>
      </w:r>
      <w:r w:rsidRPr="00AC7746">
        <w:t>считаю,</w:t>
      </w:r>
      <w:r w:rsidR="00363E0A" w:rsidRPr="00AC7746">
        <w:t xml:space="preserve"> </w:t>
      </w:r>
      <w:r w:rsidRPr="00AC7746">
        <w:t>новый</w:t>
      </w:r>
      <w:r w:rsidR="00363E0A" w:rsidRPr="00AC7746">
        <w:t xml:space="preserve"> </w:t>
      </w:r>
      <w:r w:rsidRPr="00AC7746">
        <w:t>подход</w:t>
      </w:r>
      <w:r w:rsidR="00363E0A" w:rsidRPr="00AC7746">
        <w:t xml:space="preserve"> </w:t>
      </w:r>
      <w:r w:rsidRPr="00AC7746">
        <w:t>к</w:t>
      </w:r>
      <w:r w:rsidR="00363E0A" w:rsidRPr="00AC7746">
        <w:t xml:space="preserve"> </w:t>
      </w:r>
      <w:r w:rsidRPr="00AC7746">
        <w:t>лицензированию</w:t>
      </w:r>
      <w:r w:rsidR="00363E0A" w:rsidRPr="00AC7746">
        <w:t xml:space="preserve"> </w:t>
      </w:r>
      <w:r w:rsidRPr="00AC7746">
        <w:t>позволит</w:t>
      </w:r>
      <w:r w:rsidR="00363E0A" w:rsidRPr="00AC7746">
        <w:t xml:space="preserve"> </w:t>
      </w:r>
      <w:r w:rsidRPr="00AC7746">
        <w:t>улучшать</w:t>
      </w:r>
      <w:r w:rsidR="00363E0A" w:rsidRPr="00AC7746">
        <w:t xml:space="preserve"> </w:t>
      </w:r>
      <w:r w:rsidRPr="00AC7746">
        <w:t>конечное</w:t>
      </w:r>
      <w:r w:rsidR="00363E0A" w:rsidRPr="00AC7746">
        <w:t xml:space="preserve"> </w:t>
      </w:r>
      <w:r w:rsidRPr="00AC7746">
        <w:t>качество</w:t>
      </w:r>
      <w:r w:rsidR="00363E0A" w:rsidRPr="00AC7746">
        <w:t xml:space="preserve"> </w:t>
      </w:r>
      <w:r w:rsidRPr="00AC7746">
        <w:t>продуктовой</w:t>
      </w:r>
      <w:r w:rsidR="00363E0A" w:rsidRPr="00AC7746">
        <w:t xml:space="preserve"> </w:t>
      </w:r>
      <w:r w:rsidRPr="00AC7746">
        <w:t>линейки</w:t>
      </w:r>
      <w:r w:rsidR="00363E0A" w:rsidRPr="00AC7746">
        <w:t xml:space="preserve"> </w:t>
      </w:r>
      <w:r w:rsidRPr="00AC7746">
        <w:t>для</w:t>
      </w:r>
      <w:r w:rsidR="00363E0A" w:rsidRPr="00AC7746">
        <w:t xml:space="preserve"> </w:t>
      </w:r>
      <w:r w:rsidRPr="00AC7746">
        <w:t>клиента.</w:t>
      </w:r>
      <w:r w:rsidR="00363E0A" w:rsidRPr="00AC7746">
        <w:t xml:space="preserve"> </w:t>
      </w:r>
      <w:r w:rsidRPr="00AC7746">
        <w:t>А</w:t>
      </w:r>
      <w:r w:rsidR="00363E0A" w:rsidRPr="00AC7746">
        <w:t xml:space="preserve"> </w:t>
      </w:r>
      <w:r w:rsidRPr="00AC7746">
        <w:t>агентская</w:t>
      </w:r>
      <w:r w:rsidR="00363E0A" w:rsidRPr="00AC7746">
        <w:t xml:space="preserve"> </w:t>
      </w:r>
      <w:r w:rsidRPr="00AC7746">
        <w:t>деятельность</w:t>
      </w:r>
      <w:r w:rsidR="00363E0A" w:rsidRPr="00AC7746">
        <w:t xml:space="preserve"> </w:t>
      </w:r>
      <w:r w:rsidRPr="00AC7746">
        <w:t>-</w:t>
      </w:r>
      <w:r w:rsidR="00363E0A" w:rsidRPr="00AC7746">
        <w:t xml:space="preserve"> </w:t>
      </w:r>
      <w:r w:rsidRPr="00AC7746">
        <w:t>это</w:t>
      </w:r>
      <w:r w:rsidR="00363E0A" w:rsidRPr="00AC7746">
        <w:t xml:space="preserve"> </w:t>
      </w:r>
      <w:r w:rsidRPr="00AC7746">
        <w:t>первый</w:t>
      </w:r>
      <w:r w:rsidR="00363E0A" w:rsidRPr="00AC7746">
        <w:t xml:space="preserve"> </w:t>
      </w:r>
      <w:r w:rsidRPr="00AC7746">
        <w:t>этап</w:t>
      </w:r>
      <w:r w:rsidR="00363E0A" w:rsidRPr="00AC7746">
        <w:t xml:space="preserve"> </w:t>
      </w:r>
      <w:r w:rsidRPr="00AC7746">
        <w:t>для</w:t>
      </w:r>
      <w:r w:rsidR="00363E0A" w:rsidRPr="00AC7746">
        <w:t xml:space="preserve"> </w:t>
      </w:r>
      <w:r w:rsidRPr="00AC7746">
        <w:t>нас</w:t>
      </w:r>
      <w:r w:rsidR="00363E0A" w:rsidRPr="00AC7746">
        <w:t xml:space="preserve"> </w:t>
      </w:r>
      <w:r w:rsidRPr="00AC7746">
        <w:t>в</w:t>
      </w:r>
      <w:r w:rsidR="00363E0A" w:rsidRPr="00AC7746">
        <w:t xml:space="preserve"> </w:t>
      </w:r>
      <w:r w:rsidRPr="00AC7746">
        <w:t>движении</w:t>
      </w:r>
      <w:r w:rsidR="00363E0A" w:rsidRPr="00AC7746">
        <w:t xml:space="preserve"> </w:t>
      </w:r>
      <w:r w:rsidRPr="00AC7746">
        <w:t>к</w:t>
      </w:r>
      <w:r w:rsidR="00363E0A" w:rsidRPr="00AC7746">
        <w:t xml:space="preserve"> </w:t>
      </w:r>
      <w:r w:rsidRPr="00AC7746">
        <w:t>этому</w:t>
      </w:r>
      <w:r w:rsidR="00363E0A" w:rsidRPr="00AC7746">
        <w:t xml:space="preserve"> </w:t>
      </w:r>
      <w:r w:rsidRPr="00AC7746">
        <w:t>новому</w:t>
      </w:r>
      <w:r w:rsidR="00363E0A" w:rsidRPr="00AC7746">
        <w:t xml:space="preserve"> </w:t>
      </w:r>
      <w:r w:rsidRPr="00AC7746">
        <w:t>подходу.</w:t>
      </w:r>
    </w:p>
    <w:p w:rsidR="00A13FC0" w:rsidRPr="00AC7746" w:rsidRDefault="00A13FC0" w:rsidP="00A13FC0">
      <w:r w:rsidRPr="00AC7746">
        <w:t>И:</w:t>
      </w:r>
      <w:r w:rsidR="00363E0A" w:rsidRPr="00AC7746">
        <w:t xml:space="preserve"> </w:t>
      </w:r>
      <w:r w:rsidRPr="00AC7746">
        <w:t>А</w:t>
      </w:r>
      <w:r w:rsidR="00363E0A" w:rsidRPr="00AC7746">
        <w:t xml:space="preserve"> </w:t>
      </w:r>
      <w:r w:rsidRPr="00AC7746">
        <w:t>вот</w:t>
      </w:r>
      <w:r w:rsidR="00363E0A" w:rsidRPr="00AC7746">
        <w:t xml:space="preserve"> </w:t>
      </w:r>
      <w:r w:rsidRPr="00AC7746">
        <w:t>эта</w:t>
      </w:r>
      <w:r w:rsidR="00363E0A" w:rsidRPr="00AC7746">
        <w:t xml:space="preserve"> </w:t>
      </w:r>
      <w:r w:rsidRPr="00AC7746">
        <w:t>идея</w:t>
      </w:r>
      <w:r w:rsidR="00363E0A" w:rsidRPr="00AC7746">
        <w:t xml:space="preserve"> </w:t>
      </w:r>
      <w:r w:rsidRPr="00AC7746">
        <w:t>она</w:t>
      </w:r>
      <w:r w:rsidR="00363E0A" w:rsidRPr="00AC7746">
        <w:t xml:space="preserve"> </w:t>
      </w:r>
      <w:r w:rsidRPr="00AC7746">
        <w:t>не</w:t>
      </w:r>
      <w:r w:rsidR="00363E0A" w:rsidRPr="00AC7746">
        <w:t xml:space="preserve"> </w:t>
      </w:r>
      <w:r w:rsidRPr="00AC7746">
        <w:t>умерла?</w:t>
      </w:r>
      <w:r w:rsidR="00363E0A" w:rsidRPr="00AC7746">
        <w:t xml:space="preserve"> </w:t>
      </w:r>
      <w:r w:rsidRPr="00AC7746">
        <w:t>Там</w:t>
      </w:r>
      <w:r w:rsidR="00363E0A" w:rsidRPr="00AC7746">
        <w:t xml:space="preserve"> </w:t>
      </w:r>
      <w:r w:rsidRPr="00AC7746">
        <w:t>же</w:t>
      </w:r>
      <w:r w:rsidR="00363E0A" w:rsidRPr="00AC7746">
        <w:t xml:space="preserve"> </w:t>
      </w:r>
      <w:r w:rsidRPr="00AC7746">
        <w:t>в</w:t>
      </w:r>
      <w:r w:rsidR="00363E0A" w:rsidRPr="00AC7746">
        <w:t xml:space="preserve"> </w:t>
      </w:r>
      <w:r w:rsidRPr="00AC7746">
        <w:t>ЦБ</w:t>
      </w:r>
      <w:r w:rsidR="00363E0A" w:rsidRPr="00AC7746">
        <w:t xml:space="preserve"> </w:t>
      </w:r>
      <w:r w:rsidRPr="00AC7746">
        <w:t>основным</w:t>
      </w:r>
      <w:r w:rsidR="00363E0A" w:rsidRPr="00AC7746">
        <w:t xml:space="preserve"> </w:t>
      </w:r>
      <w:r w:rsidRPr="00AC7746">
        <w:t>ее</w:t>
      </w:r>
      <w:r w:rsidR="00363E0A" w:rsidRPr="00AC7746">
        <w:t xml:space="preserve"> </w:t>
      </w:r>
      <w:r w:rsidRPr="00AC7746">
        <w:t>пропонентом</w:t>
      </w:r>
      <w:r w:rsidR="00363E0A" w:rsidRPr="00AC7746">
        <w:t xml:space="preserve"> </w:t>
      </w:r>
      <w:r w:rsidRPr="00AC7746">
        <w:t>был</w:t>
      </w:r>
      <w:r w:rsidR="00363E0A" w:rsidRPr="00AC7746">
        <w:t xml:space="preserve"> </w:t>
      </w:r>
      <w:r w:rsidRPr="00AC7746">
        <w:t>ушедший</w:t>
      </w:r>
      <w:r w:rsidR="00363E0A" w:rsidRPr="00AC7746">
        <w:t xml:space="preserve"> </w:t>
      </w:r>
      <w:r w:rsidRPr="00AC7746">
        <w:t>из</w:t>
      </w:r>
      <w:r w:rsidR="00363E0A" w:rsidRPr="00AC7746">
        <w:t xml:space="preserve"> </w:t>
      </w:r>
      <w:r w:rsidRPr="00AC7746">
        <w:t>регулятора</w:t>
      </w:r>
      <w:r w:rsidR="00363E0A" w:rsidRPr="00AC7746">
        <w:t xml:space="preserve"> </w:t>
      </w:r>
      <w:r w:rsidRPr="00AC7746">
        <w:t>в</w:t>
      </w:r>
      <w:r w:rsidR="00363E0A" w:rsidRPr="00AC7746">
        <w:t xml:space="preserve"> </w:t>
      </w:r>
      <w:r w:rsidRPr="00AC7746">
        <w:t>начале</w:t>
      </w:r>
      <w:r w:rsidR="00363E0A" w:rsidRPr="00AC7746">
        <w:t xml:space="preserve"> </w:t>
      </w:r>
      <w:r w:rsidRPr="00AC7746">
        <w:t>2022</w:t>
      </w:r>
      <w:r w:rsidR="00363E0A" w:rsidRPr="00AC7746">
        <w:t xml:space="preserve"> </w:t>
      </w:r>
      <w:r w:rsidRPr="00AC7746">
        <w:t>года</w:t>
      </w:r>
      <w:r w:rsidR="00363E0A" w:rsidRPr="00AC7746">
        <w:t xml:space="preserve"> </w:t>
      </w:r>
      <w:r w:rsidRPr="00AC7746">
        <w:t>Сергей</w:t>
      </w:r>
      <w:r w:rsidR="00363E0A" w:rsidRPr="00AC7746">
        <w:t xml:space="preserve"> </w:t>
      </w:r>
      <w:r w:rsidRPr="00AC7746">
        <w:t>Швецов</w:t>
      </w:r>
    </w:p>
    <w:p w:rsidR="00A13FC0" w:rsidRPr="00AC7746" w:rsidRDefault="00A13FC0" w:rsidP="00A13FC0">
      <w:r w:rsidRPr="00AC7746">
        <w:t>Г:</w:t>
      </w:r>
      <w:r w:rsidR="00363E0A" w:rsidRPr="00AC7746">
        <w:t xml:space="preserve"> </w:t>
      </w:r>
      <w:r w:rsidRPr="00AC7746">
        <w:t>Нет,</w:t>
      </w:r>
      <w:r w:rsidR="00363E0A" w:rsidRPr="00AC7746">
        <w:t xml:space="preserve"> </w:t>
      </w:r>
      <w:r w:rsidRPr="00AC7746">
        <w:t>я</w:t>
      </w:r>
      <w:r w:rsidR="00363E0A" w:rsidRPr="00AC7746">
        <w:t xml:space="preserve"> </w:t>
      </w:r>
      <w:r w:rsidRPr="00AC7746">
        <w:t>думаю,</w:t>
      </w:r>
      <w:r w:rsidR="00363E0A" w:rsidRPr="00AC7746">
        <w:t xml:space="preserve"> </w:t>
      </w:r>
      <w:r w:rsidRPr="00AC7746">
        <w:t>идея</w:t>
      </w:r>
      <w:r w:rsidR="00363E0A" w:rsidRPr="00AC7746">
        <w:t xml:space="preserve"> </w:t>
      </w:r>
      <w:r w:rsidRPr="00AC7746">
        <w:t>эта</w:t>
      </w:r>
      <w:r w:rsidR="00363E0A" w:rsidRPr="00AC7746">
        <w:t xml:space="preserve"> </w:t>
      </w:r>
      <w:r w:rsidRPr="00AC7746">
        <w:t>не</w:t>
      </w:r>
      <w:r w:rsidR="00363E0A" w:rsidRPr="00AC7746">
        <w:t xml:space="preserve"> </w:t>
      </w:r>
      <w:r w:rsidRPr="00AC7746">
        <w:t>умерла,</w:t>
      </w:r>
      <w:r w:rsidR="00363E0A" w:rsidRPr="00AC7746">
        <w:t xml:space="preserve"> </w:t>
      </w:r>
      <w:r w:rsidRPr="00AC7746">
        <w:t>потому</w:t>
      </w:r>
      <w:r w:rsidR="00363E0A" w:rsidRPr="00AC7746">
        <w:t xml:space="preserve"> </w:t>
      </w:r>
      <w:r w:rsidRPr="00AC7746">
        <w:t>что</w:t>
      </w:r>
      <w:r w:rsidR="00363E0A" w:rsidRPr="00AC7746">
        <w:t xml:space="preserve"> </w:t>
      </w:r>
      <w:r w:rsidRPr="00AC7746">
        <w:t>Банк</w:t>
      </w:r>
      <w:r w:rsidR="00363E0A" w:rsidRPr="00AC7746">
        <w:t xml:space="preserve"> </w:t>
      </w:r>
      <w:r w:rsidRPr="00AC7746">
        <w:t>России</w:t>
      </w:r>
      <w:r w:rsidR="00363E0A" w:rsidRPr="00AC7746">
        <w:t xml:space="preserve"> </w:t>
      </w:r>
      <w:r w:rsidRPr="00AC7746">
        <w:t>делает</w:t>
      </w:r>
      <w:r w:rsidR="00363E0A" w:rsidRPr="00AC7746">
        <w:t xml:space="preserve"> </w:t>
      </w:r>
      <w:r w:rsidRPr="00AC7746">
        <w:t>доклады</w:t>
      </w:r>
      <w:r w:rsidR="00363E0A" w:rsidRPr="00AC7746">
        <w:t xml:space="preserve"> </w:t>
      </w:r>
      <w:r w:rsidRPr="00AC7746">
        <w:t>по</w:t>
      </w:r>
      <w:r w:rsidR="00363E0A" w:rsidRPr="00AC7746">
        <w:t xml:space="preserve"> </w:t>
      </w:r>
      <w:r w:rsidRPr="00AC7746">
        <w:t>этому</w:t>
      </w:r>
      <w:r w:rsidR="00363E0A" w:rsidRPr="00AC7746">
        <w:t xml:space="preserve"> </w:t>
      </w:r>
      <w:r w:rsidRPr="00AC7746">
        <w:t>поводу:</w:t>
      </w:r>
      <w:r w:rsidR="00363E0A" w:rsidRPr="00AC7746">
        <w:t xml:space="preserve"> </w:t>
      </w:r>
      <w:r w:rsidRPr="00AC7746">
        <w:t>уже</w:t>
      </w:r>
      <w:r w:rsidR="00363E0A" w:rsidRPr="00AC7746">
        <w:t xml:space="preserve"> </w:t>
      </w:r>
      <w:r w:rsidRPr="00AC7746">
        <w:t>было</w:t>
      </w:r>
      <w:r w:rsidR="00363E0A" w:rsidRPr="00AC7746">
        <w:t xml:space="preserve"> </w:t>
      </w:r>
      <w:r w:rsidRPr="00AC7746">
        <w:t>выпущено</w:t>
      </w:r>
      <w:r w:rsidR="00363E0A" w:rsidRPr="00AC7746">
        <w:t xml:space="preserve"> </w:t>
      </w:r>
      <w:r w:rsidRPr="00AC7746">
        <w:t>два</w:t>
      </w:r>
      <w:r w:rsidR="00363E0A" w:rsidRPr="00AC7746">
        <w:t xml:space="preserve"> </w:t>
      </w:r>
      <w:r w:rsidRPr="00AC7746">
        <w:t>таких</w:t>
      </w:r>
      <w:r w:rsidR="00363E0A" w:rsidRPr="00AC7746">
        <w:t xml:space="preserve"> </w:t>
      </w:r>
      <w:r w:rsidRPr="00AC7746">
        <w:t>доклада</w:t>
      </w:r>
    </w:p>
    <w:p w:rsidR="00A13FC0" w:rsidRPr="00AC7746" w:rsidRDefault="00A13FC0" w:rsidP="00A13FC0">
      <w:r w:rsidRPr="00AC7746">
        <w:t>И:</w:t>
      </w:r>
      <w:r w:rsidR="00363E0A" w:rsidRPr="00AC7746">
        <w:t xml:space="preserve"> </w:t>
      </w:r>
      <w:r w:rsidRPr="00AC7746">
        <w:t>Это</w:t>
      </w:r>
      <w:r w:rsidR="00363E0A" w:rsidRPr="00AC7746">
        <w:t xml:space="preserve"> </w:t>
      </w:r>
      <w:r w:rsidRPr="00AC7746">
        <w:t>разве</w:t>
      </w:r>
      <w:r w:rsidR="00363E0A" w:rsidRPr="00AC7746">
        <w:t xml:space="preserve"> </w:t>
      </w:r>
      <w:r w:rsidRPr="00AC7746">
        <w:t>было</w:t>
      </w:r>
      <w:r w:rsidR="00363E0A" w:rsidRPr="00AC7746">
        <w:t xml:space="preserve"> </w:t>
      </w:r>
      <w:r w:rsidRPr="00AC7746">
        <w:t>не</w:t>
      </w:r>
      <w:r w:rsidR="00363E0A" w:rsidRPr="00AC7746">
        <w:t xml:space="preserve"> </w:t>
      </w:r>
      <w:r w:rsidRPr="00AC7746">
        <w:t>при</w:t>
      </w:r>
      <w:r w:rsidR="00363E0A" w:rsidRPr="00AC7746">
        <w:t xml:space="preserve"> </w:t>
      </w:r>
      <w:r w:rsidRPr="00AC7746">
        <w:t>Швецове?</w:t>
      </w:r>
    </w:p>
    <w:p w:rsidR="00A13FC0" w:rsidRPr="00AC7746" w:rsidRDefault="00A13FC0" w:rsidP="00A13FC0">
      <w:r w:rsidRPr="00AC7746">
        <w:t>Г:</w:t>
      </w:r>
      <w:r w:rsidR="00363E0A" w:rsidRPr="00AC7746">
        <w:t xml:space="preserve"> </w:t>
      </w:r>
      <w:r w:rsidRPr="00AC7746">
        <w:t>Нет,</w:t>
      </w:r>
      <w:r w:rsidR="00363E0A" w:rsidRPr="00AC7746">
        <w:t xml:space="preserve"> </w:t>
      </w:r>
      <w:r w:rsidRPr="00AC7746">
        <w:t>второй</w:t>
      </w:r>
      <w:r w:rsidR="00363E0A" w:rsidRPr="00AC7746">
        <w:t xml:space="preserve"> </w:t>
      </w:r>
      <w:r w:rsidRPr="00AC7746">
        <w:t>доклад</w:t>
      </w:r>
      <w:r w:rsidR="00363E0A" w:rsidRPr="00AC7746">
        <w:t xml:space="preserve"> </w:t>
      </w:r>
      <w:r w:rsidRPr="00AC7746">
        <w:t>уже</w:t>
      </w:r>
      <w:r w:rsidR="00363E0A" w:rsidRPr="00AC7746">
        <w:t xml:space="preserve"> </w:t>
      </w:r>
      <w:r w:rsidRPr="00AC7746">
        <w:t>был</w:t>
      </w:r>
      <w:r w:rsidR="00363E0A" w:rsidRPr="00AC7746">
        <w:t xml:space="preserve"> </w:t>
      </w:r>
      <w:r w:rsidRPr="00AC7746">
        <w:t>не</w:t>
      </w:r>
      <w:r w:rsidR="00363E0A" w:rsidRPr="00AC7746">
        <w:t xml:space="preserve"> </w:t>
      </w:r>
      <w:r w:rsidRPr="00AC7746">
        <w:t>при</w:t>
      </w:r>
      <w:r w:rsidR="00363E0A" w:rsidRPr="00AC7746">
        <w:t xml:space="preserve"> </w:t>
      </w:r>
      <w:r w:rsidRPr="00AC7746">
        <w:t>Швецове.</w:t>
      </w:r>
      <w:r w:rsidR="00363E0A" w:rsidRPr="00AC7746">
        <w:t xml:space="preserve"> </w:t>
      </w:r>
      <w:r w:rsidRPr="00AC7746">
        <w:t>Но</w:t>
      </w:r>
      <w:r w:rsidR="00363E0A" w:rsidRPr="00AC7746">
        <w:t xml:space="preserve"> </w:t>
      </w:r>
      <w:r w:rsidRPr="00AC7746">
        <w:t>такие</w:t>
      </w:r>
      <w:r w:rsidR="00363E0A" w:rsidRPr="00AC7746">
        <w:t xml:space="preserve"> </w:t>
      </w:r>
      <w:r w:rsidRPr="00AC7746">
        <w:t>реформы</w:t>
      </w:r>
      <w:r w:rsidR="00363E0A" w:rsidRPr="00AC7746">
        <w:t xml:space="preserve"> </w:t>
      </w:r>
      <w:r w:rsidRPr="00AC7746">
        <w:t>делаются</w:t>
      </w:r>
      <w:r w:rsidR="00363E0A" w:rsidRPr="00AC7746">
        <w:t xml:space="preserve"> </w:t>
      </w:r>
      <w:r w:rsidRPr="00AC7746">
        <w:t>не</w:t>
      </w:r>
      <w:r w:rsidR="00363E0A" w:rsidRPr="00AC7746">
        <w:t xml:space="preserve"> </w:t>
      </w:r>
      <w:r w:rsidRPr="00AC7746">
        <w:t>быстро,</w:t>
      </w:r>
      <w:r w:rsidR="00363E0A" w:rsidRPr="00AC7746">
        <w:t xml:space="preserve"> </w:t>
      </w:r>
      <w:r w:rsidRPr="00AC7746">
        <w:t>потому</w:t>
      </w:r>
      <w:r w:rsidR="00363E0A" w:rsidRPr="00AC7746">
        <w:t xml:space="preserve"> </w:t>
      </w:r>
      <w:r w:rsidRPr="00AC7746">
        <w:t>что</w:t>
      </w:r>
      <w:r w:rsidR="00363E0A" w:rsidRPr="00AC7746">
        <w:t xml:space="preserve"> </w:t>
      </w:r>
      <w:r w:rsidRPr="00AC7746">
        <w:t>это</w:t>
      </w:r>
      <w:r w:rsidR="00363E0A" w:rsidRPr="00AC7746">
        <w:t xml:space="preserve"> </w:t>
      </w:r>
      <w:r w:rsidRPr="00AC7746">
        <w:t>требует</w:t>
      </w:r>
      <w:r w:rsidR="00363E0A" w:rsidRPr="00AC7746">
        <w:t xml:space="preserve"> </w:t>
      </w:r>
      <w:r w:rsidRPr="00AC7746">
        <w:t>работы</w:t>
      </w:r>
      <w:r w:rsidR="00363E0A" w:rsidRPr="00AC7746">
        <w:t xml:space="preserve"> </w:t>
      </w:r>
      <w:r w:rsidRPr="00AC7746">
        <w:t>над</w:t>
      </w:r>
      <w:r w:rsidR="00363E0A" w:rsidRPr="00AC7746">
        <w:t xml:space="preserve"> </w:t>
      </w:r>
      <w:r w:rsidRPr="00AC7746">
        <w:t>большим</w:t>
      </w:r>
      <w:r w:rsidR="00363E0A" w:rsidRPr="00AC7746">
        <w:t xml:space="preserve"> </w:t>
      </w:r>
      <w:r w:rsidRPr="00AC7746">
        <w:t>числом</w:t>
      </w:r>
      <w:r w:rsidR="00363E0A" w:rsidRPr="00AC7746">
        <w:t xml:space="preserve"> </w:t>
      </w:r>
      <w:r w:rsidRPr="00AC7746">
        <w:t>законов</w:t>
      </w:r>
      <w:r w:rsidR="00363E0A" w:rsidRPr="00AC7746">
        <w:t xml:space="preserve"> </w:t>
      </w:r>
      <w:r w:rsidRPr="00AC7746">
        <w:t>и</w:t>
      </w:r>
      <w:r w:rsidR="00363E0A" w:rsidRPr="00AC7746">
        <w:t xml:space="preserve"> </w:t>
      </w:r>
      <w:r w:rsidRPr="00AC7746">
        <w:t>подзаконных</w:t>
      </w:r>
      <w:r w:rsidR="00363E0A" w:rsidRPr="00AC7746">
        <w:t xml:space="preserve"> </w:t>
      </w:r>
      <w:r w:rsidRPr="00AC7746">
        <w:t>актов.</w:t>
      </w:r>
      <w:r w:rsidR="00363E0A" w:rsidRPr="00AC7746">
        <w:t xml:space="preserve"> </w:t>
      </w:r>
      <w:r w:rsidRPr="00AC7746">
        <w:t>То</w:t>
      </w:r>
      <w:r w:rsidR="00363E0A" w:rsidRPr="00AC7746">
        <w:t xml:space="preserve"> </w:t>
      </w:r>
      <w:r w:rsidRPr="00AC7746">
        <w:t>есть</w:t>
      </w:r>
      <w:r w:rsidR="00363E0A" w:rsidRPr="00AC7746">
        <w:t xml:space="preserve"> </w:t>
      </w:r>
      <w:r w:rsidRPr="00AC7746">
        <w:t>там</w:t>
      </w:r>
      <w:r w:rsidR="00363E0A" w:rsidRPr="00AC7746">
        <w:t xml:space="preserve"> </w:t>
      </w:r>
      <w:r w:rsidRPr="00AC7746">
        <w:t>достаточно</w:t>
      </w:r>
      <w:r w:rsidR="00363E0A" w:rsidRPr="00AC7746">
        <w:t xml:space="preserve"> </w:t>
      </w:r>
      <w:r w:rsidRPr="00AC7746">
        <w:t>серьезный</w:t>
      </w:r>
      <w:r w:rsidR="00363E0A" w:rsidRPr="00AC7746">
        <w:t xml:space="preserve"> </w:t>
      </w:r>
      <w:r w:rsidRPr="00AC7746">
        <w:t>объем</w:t>
      </w:r>
      <w:r w:rsidR="00363E0A" w:rsidRPr="00AC7746">
        <w:t xml:space="preserve"> </w:t>
      </w:r>
      <w:r w:rsidRPr="00AC7746">
        <w:t>работы.</w:t>
      </w:r>
      <w:r w:rsidR="00363E0A" w:rsidRPr="00AC7746">
        <w:t xml:space="preserve"> </w:t>
      </w:r>
      <w:r w:rsidRPr="00AC7746">
        <w:t>И</w:t>
      </w:r>
      <w:r w:rsidR="00363E0A" w:rsidRPr="00AC7746">
        <w:t xml:space="preserve"> </w:t>
      </w:r>
      <w:r w:rsidRPr="00AC7746">
        <w:t>последнее</w:t>
      </w:r>
      <w:r w:rsidR="00363E0A" w:rsidRPr="00AC7746">
        <w:t xml:space="preserve"> </w:t>
      </w:r>
      <w:r w:rsidRPr="00AC7746">
        <w:t>время</w:t>
      </w:r>
      <w:r w:rsidR="00363E0A" w:rsidRPr="00AC7746">
        <w:t xml:space="preserve"> </w:t>
      </w:r>
      <w:r w:rsidRPr="00AC7746">
        <w:t>было</w:t>
      </w:r>
      <w:r w:rsidR="00363E0A" w:rsidRPr="00AC7746">
        <w:t xml:space="preserve"> </w:t>
      </w:r>
      <w:r w:rsidRPr="00AC7746">
        <w:t>не</w:t>
      </w:r>
      <w:r w:rsidR="00363E0A" w:rsidRPr="00AC7746">
        <w:t xml:space="preserve"> </w:t>
      </w:r>
      <w:r w:rsidRPr="00AC7746">
        <w:t>совсем</w:t>
      </w:r>
      <w:r w:rsidR="00363E0A" w:rsidRPr="00AC7746">
        <w:t xml:space="preserve"> </w:t>
      </w:r>
      <w:r w:rsidRPr="00AC7746">
        <w:t>до</w:t>
      </w:r>
      <w:r w:rsidR="00363E0A" w:rsidRPr="00AC7746">
        <w:t xml:space="preserve"> </w:t>
      </w:r>
      <w:r w:rsidRPr="00AC7746">
        <w:t>этого.</w:t>
      </w:r>
    </w:p>
    <w:p w:rsidR="00A13FC0" w:rsidRPr="00AC7746" w:rsidRDefault="00A13FC0" w:rsidP="00A13FC0">
      <w:r w:rsidRPr="00AC7746">
        <w:t>Ю:</w:t>
      </w:r>
      <w:r w:rsidR="00363E0A" w:rsidRPr="00AC7746">
        <w:t xml:space="preserve"> </w:t>
      </w:r>
      <w:r w:rsidRPr="00AC7746">
        <w:t>А</w:t>
      </w:r>
      <w:r w:rsidR="00363E0A" w:rsidRPr="00AC7746">
        <w:t xml:space="preserve"> </w:t>
      </w:r>
      <w:r w:rsidRPr="00AC7746">
        <w:t>как</w:t>
      </w:r>
      <w:r w:rsidR="00363E0A" w:rsidRPr="00AC7746">
        <w:t xml:space="preserve"> </w:t>
      </w:r>
      <w:r w:rsidRPr="00AC7746">
        <w:t>будет</w:t>
      </w:r>
      <w:r w:rsidR="00363E0A" w:rsidRPr="00AC7746">
        <w:t xml:space="preserve"> </w:t>
      </w:r>
      <w:r w:rsidRPr="00AC7746">
        <w:t>выглядеть</w:t>
      </w:r>
      <w:r w:rsidR="00363E0A" w:rsidRPr="00AC7746">
        <w:t xml:space="preserve"> </w:t>
      </w:r>
      <w:r w:rsidRPr="00AC7746">
        <w:t>клиентский</w:t>
      </w:r>
      <w:r w:rsidR="00363E0A" w:rsidRPr="00AC7746">
        <w:t xml:space="preserve"> </w:t>
      </w:r>
      <w:r w:rsidRPr="00AC7746">
        <w:t>путь,</w:t>
      </w:r>
      <w:r w:rsidR="00363E0A" w:rsidRPr="00AC7746">
        <w:t xml:space="preserve"> </w:t>
      </w:r>
      <w:r w:rsidRPr="00AC7746">
        <w:t>когда</w:t>
      </w:r>
      <w:r w:rsidR="00363E0A" w:rsidRPr="00AC7746">
        <w:t xml:space="preserve"> </w:t>
      </w:r>
      <w:r w:rsidRPr="00AC7746">
        <w:t>все</w:t>
      </w:r>
      <w:r w:rsidR="00363E0A" w:rsidRPr="00AC7746">
        <w:t xml:space="preserve"> </w:t>
      </w:r>
      <w:r w:rsidRPr="00AC7746">
        <w:t>можно</w:t>
      </w:r>
      <w:r w:rsidR="00363E0A" w:rsidRPr="00AC7746">
        <w:t xml:space="preserve"> </w:t>
      </w:r>
      <w:r w:rsidRPr="00AC7746">
        <w:t>будет</w:t>
      </w:r>
      <w:r w:rsidR="00363E0A" w:rsidRPr="00AC7746">
        <w:t xml:space="preserve"> </w:t>
      </w:r>
      <w:r w:rsidRPr="00AC7746">
        <w:t>продавать</w:t>
      </w:r>
      <w:r w:rsidR="00363E0A" w:rsidRPr="00AC7746">
        <w:t xml:space="preserve"> </w:t>
      </w:r>
      <w:r w:rsidRPr="00AC7746">
        <w:t>через</w:t>
      </w:r>
      <w:r w:rsidR="00363E0A" w:rsidRPr="00AC7746">
        <w:t xml:space="preserve"> </w:t>
      </w:r>
      <w:r w:rsidRPr="00AC7746">
        <w:t>одно</w:t>
      </w:r>
      <w:r w:rsidR="00363E0A" w:rsidRPr="00AC7746">
        <w:t xml:space="preserve"> </w:t>
      </w:r>
      <w:r w:rsidRPr="00AC7746">
        <w:t>окно?</w:t>
      </w:r>
      <w:r w:rsidR="00363E0A" w:rsidRPr="00AC7746">
        <w:t xml:space="preserve"> </w:t>
      </w:r>
      <w:r w:rsidRPr="00AC7746">
        <w:t>То</w:t>
      </w:r>
      <w:r w:rsidR="00363E0A" w:rsidRPr="00AC7746">
        <w:t xml:space="preserve"> </w:t>
      </w:r>
      <w:r w:rsidRPr="00AC7746">
        <w:t>есть</w:t>
      </w:r>
      <w:r w:rsidR="00363E0A" w:rsidRPr="00AC7746">
        <w:t xml:space="preserve"> </w:t>
      </w:r>
      <w:r w:rsidRPr="00AC7746">
        <w:t>клиент</w:t>
      </w:r>
      <w:r w:rsidR="00363E0A" w:rsidRPr="00AC7746">
        <w:t xml:space="preserve"> </w:t>
      </w:r>
      <w:r w:rsidRPr="00AC7746">
        <w:t>приходит</w:t>
      </w:r>
      <w:r w:rsidR="00363E0A" w:rsidRPr="00AC7746">
        <w:t xml:space="preserve"> </w:t>
      </w:r>
      <w:r w:rsidRPr="00AC7746">
        <w:t>к</w:t>
      </w:r>
      <w:r w:rsidR="00363E0A" w:rsidRPr="00AC7746">
        <w:t xml:space="preserve"> </w:t>
      </w:r>
      <w:r w:rsidRPr="00AC7746">
        <w:t>финансовому</w:t>
      </w:r>
      <w:r w:rsidR="00363E0A" w:rsidRPr="00AC7746">
        <w:t xml:space="preserve"> </w:t>
      </w:r>
      <w:r w:rsidRPr="00AC7746">
        <w:t>консультанту,</w:t>
      </w:r>
      <w:r w:rsidR="00363E0A" w:rsidRPr="00AC7746">
        <w:t xml:space="preserve"> </w:t>
      </w:r>
      <w:r w:rsidRPr="00AC7746">
        <w:t>и</w:t>
      </w:r>
      <w:r w:rsidR="00363E0A" w:rsidRPr="00AC7746">
        <w:t xml:space="preserve"> </w:t>
      </w:r>
      <w:r w:rsidRPr="00AC7746">
        <w:t>консультант</w:t>
      </w:r>
      <w:r w:rsidR="00363E0A" w:rsidRPr="00AC7746">
        <w:t xml:space="preserve"> </w:t>
      </w:r>
      <w:r w:rsidRPr="00AC7746">
        <w:t>подбирает</w:t>
      </w:r>
      <w:r w:rsidR="00363E0A" w:rsidRPr="00AC7746">
        <w:t xml:space="preserve"> </w:t>
      </w:r>
      <w:r w:rsidRPr="00AC7746">
        <w:t>ему</w:t>
      </w:r>
      <w:r w:rsidR="00363E0A" w:rsidRPr="00AC7746">
        <w:t xml:space="preserve"> </w:t>
      </w:r>
      <w:r w:rsidRPr="00AC7746">
        <w:t>продукты?</w:t>
      </w:r>
    </w:p>
    <w:p w:rsidR="00A13FC0" w:rsidRPr="00AC7746" w:rsidRDefault="00A13FC0" w:rsidP="00A13FC0">
      <w:r w:rsidRPr="00AC7746">
        <w:t>Г:</w:t>
      </w:r>
      <w:r w:rsidR="00363E0A" w:rsidRPr="00AC7746">
        <w:t xml:space="preserve"> </w:t>
      </w:r>
      <w:r w:rsidRPr="00AC7746">
        <w:t>Да,</w:t>
      </w:r>
      <w:r w:rsidR="00363E0A" w:rsidRPr="00AC7746">
        <w:t xml:space="preserve"> </w:t>
      </w:r>
      <w:r w:rsidRPr="00AC7746">
        <w:t>финансовый</w:t>
      </w:r>
      <w:r w:rsidR="00363E0A" w:rsidRPr="00AC7746">
        <w:t xml:space="preserve"> </w:t>
      </w:r>
      <w:r w:rsidRPr="00AC7746">
        <w:t>консультант</w:t>
      </w:r>
      <w:r w:rsidR="00363E0A" w:rsidRPr="00AC7746">
        <w:t xml:space="preserve"> </w:t>
      </w:r>
      <w:r w:rsidRPr="00AC7746">
        <w:t>фактически</w:t>
      </w:r>
      <w:r w:rsidR="00363E0A" w:rsidRPr="00AC7746">
        <w:t xml:space="preserve"> </w:t>
      </w:r>
      <w:r w:rsidRPr="00AC7746">
        <w:t>ему</w:t>
      </w:r>
      <w:r w:rsidR="00363E0A" w:rsidRPr="00AC7746">
        <w:t xml:space="preserve"> </w:t>
      </w:r>
      <w:r w:rsidRPr="00AC7746">
        <w:t>собирает</w:t>
      </w:r>
      <w:r w:rsidR="00363E0A" w:rsidRPr="00AC7746">
        <w:t xml:space="preserve"> </w:t>
      </w:r>
      <w:r w:rsidRPr="00AC7746">
        <w:t>портфель</w:t>
      </w:r>
    </w:p>
    <w:p w:rsidR="00A13FC0" w:rsidRPr="00AC7746" w:rsidRDefault="00A13FC0" w:rsidP="00A13FC0">
      <w:r w:rsidRPr="00AC7746">
        <w:t>Ю:</w:t>
      </w:r>
      <w:r w:rsidR="00363E0A" w:rsidRPr="00AC7746">
        <w:t xml:space="preserve"> </w:t>
      </w:r>
      <w:r w:rsidRPr="00AC7746">
        <w:t>А</w:t>
      </w:r>
      <w:r w:rsidR="00363E0A" w:rsidRPr="00AC7746">
        <w:t xml:space="preserve"> </w:t>
      </w:r>
      <w:r w:rsidRPr="00AC7746">
        <w:t>к</w:t>
      </w:r>
      <w:r w:rsidR="00363E0A" w:rsidRPr="00AC7746">
        <w:t xml:space="preserve"> </w:t>
      </w:r>
      <w:r w:rsidRPr="00AC7746">
        <w:t>кому</w:t>
      </w:r>
      <w:r w:rsidR="00363E0A" w:rsidRPr="00AC7746">
        <w:t xml:space="preserve"> </w:t>
      </w:r>
      <w:r w:rsidRPr="00AC7746">
        <w:t>он</w:t>
      </w:r>
      <w:r w:rsidR="00363E0A" w:rsidRPr="00AC7746">
        <w:t xml:space="preserve"> </w:t>
      </w:r>
      <w:r w:rsidRPr="00AC7746">
        <w:t>должен</w:t>
      </w:r>
      <w:r w:rsidR="00363E0A" w:rsidRPr="00AC7746">
        <w:t xml:space="preserve"> </w:t>
      </w:r>
      <w:r w:rsidRPr="00AC7746">
        <w:t>прийти</w:t>
      </w:r>
      <w:r w:rsidR="00363E0A" w:rsidRPr="00AC7746">
        <w:t xml:space="preserve"> </w:t>
      </w:r>
      <w:r w:rsidRPr="00AC7746">
        <w:t>первично</w:t>
      </w:r>
      <w:r w:rsidR="00363E0A" w:rsidRPr="00AC7746">
        <w:t xml:space="preserve"> </w:t>
      </w:r>
      <w:r w:rsidRPr="00AC7746">
        <w:t>в</w:t>
      </w:r>
      <w:r w:rsidR="00363E0A" w:rsidRPr="00AC7746">
        <w:t xml:space="preserve"> </w:t>
      </w:r>
      <w:r w:rsidRPr="00AC7746">
        <w:t>пенсионный</w:t>
      </w:r>
      <w:r w:rsidR="00363E0A" w:rsidRPr="00AC7746">
        <w:t xml:space="preserve"> </w:t>
      </w:r>
      <w:r w:rsidRPr="00AC7746">
        <w:t>фонд</w:t>
      </w:r>
      <w:r w:rsidR="00363E0A" w:rsidRPr="00AC7746">
        <w:t xml:space="preserve"> </w:t>
      </w:r>
      <w:r w:rsidRPr="00AC7746">
        <w:t>или</w:t>
      </w:r>
      <w:r w:rsidR="00363E0A" w:rsidRPr="00AC7746">
        <w:t xml:space="preserve"> </w:t>
      </w:r>
      <w:r w:rsidRPr="00AC7746">
        <w:t>управляющую</w:t>
      </w:r>
      <w:r w:rsidR="00363E0A" w:rsidRPr="00AC7746">
        <w:t xml:space="preserve"> </w:t>
      </w:r>
      <w:r w:rsidRPr="00AC7746">
        <w:t>компанию?</w:t>
      </w:r>
    </w:p>
    <w:p w:rsidR="00A13FC0" w:rsidRPr="00AC7746" w:rsidRDefault="00A13FC0" w:rsidP="00A13FC0">
      <w:r w:rsidRPr="00AC7746">
        <w:t>Г:</w:t>
      </w:r>
      <w:r w:rsidR="00363E0A" w:rsidRPr="00AC7746">
        <w:t xml:space="preserve"> </w:t>
      </w:r>
      <w:r w:rsidRPr="00AC7746">
        <w:t>В</w:t>
      </w:r>
      <w:r w:rsidR="00363E0A" w:rsidRPr="00AC7746">
        <w:t xml:space="preserve"> </w:t>
      </w:r>
      <w:r w:rsidRPr="00AC7746">
        <w:t>настоящий</w:t>
      </w:r>
      <w:r w:rsidR="00363E0A" w:rsidRPr="00AC7746">
        <w:t xml:space="preserve"> </w:t>
      </w:r>
      <w:r w:rsidRPr="00AC7746">
        <w:t>момент</w:t>
      </w:r>
      <w:r w:rsidR="00363E0A" w:rsidRPr="00AC7746">
        <w:t xml:space="preserve"> </w:t>
      </w:r>
      <w:r w:rsidRPr="00AC7746">
        <w:t>мы</w:t>
      </w:r>
      <w:r w:rsidR="00363E0A" w:rsidRPr="00AC7746">
        <w:t xml:space="preserve"> </w:t>
      </w:r>
      <w:r w:rsidRPr="00AC7746">
        <w:t>считаем,</w:t>
      </w:r>
      <w:r w:rsidR="00363E0A" w:rsidRPr="00AC7746">
        <w:t xml:space="preserve"> </w:t>
      </w:r>
      <w:r w:rsidRPr="00AC7746">
        <w:t>что</w:t>
      </w:r>
      <w:r w:rsidR="00363E0A" w:rsidRPr="00AC7746">
        <w:t xml:space="preserve"> </w:t>
      </w:r>
      <w:r w:rsidRPr="00AC7746">
        <w:t>он</w:t>
      </w:r>
      <w:r w:rsidR="00363E0A" w:rsidRPr="00AC7746">
        <w:t xml:space="preserve"> </w:t>
      </w:r>
      <w:r w:rsidRPr="00AC7746">
        <w:t>придет</w:t>
      </w:r>
      <w:r w:rsidR="00363E0A" w:rsidRPr="00AC7746">
        <w:t xml:space="preserve"> </w:t>
      </w:r>
      <w:r w:rsidRPr="00AC7746">
        <w:t>в</w:t>
      </w:r>
      <w:r w:rsidR="00363E0A" w:rsidRPr="00AC7746">
        <w:t xml:space="preserve"> </w:t>
      </w:r>
      <w:r w:rsidRPr="00AC7746">
        <w:t>пенсионный</w:t>
      </w:r>
      <w:r w:rsidR="00363E0A" w:rsidRPr="00AC7746">
        <w:t xml:space="preserve"> </w:t>
      </w:r>
      <w:r w:rsidRPr="00AC7746">
        <w:t>фонд,</w:t>
      </w:r>
      <w:r w:rsidR="00363E0A" w:rsidRPr="00AC7746">
        <w:t xml:space="preserve"> </w:t>
      </w:r>
      <w:r w:rsidRPr="00AC7746">
        <w:t>потому</w:t>
      </w:r>
      <w:r w:rsidR="00363E0A" w:rsidRPr="00AC7746">
        <w:t xml:space="preserve"> </w:t>
      </w:r>
      <w:r w:rsidRPr="00AC7746">
        <w:t>что</w:t>
      </w:r>
      <w:r w:rsidR="00363E0A" w:rsidRPr="00AC7746">
        <w:t xml:space="preserve"> </w:t>
      </w:r>
      <w:r w:rsidRPr="00AC7746">
        <w:t>НПФ</w:t>
      </w:r>
      <w:r w:rsidR="00363E0A" w:rsidRPr="00AC7746">
        <w:t xml:space="preserve"> </w:t>
      </w:r>
      <w:r w:rsidRPr="00AC7746">
        <w:t>теперь</w:t>
      </w:r>
      <w:r w:rsidR="00363E0A" w:rsidRPr="00AC7746">
        <w:t xml:space="preserve"> </w:t>
      </w:r>
      <w:r w:rsidRPr="00AC7746">
        <w:t>обладает</w:t>
      </w:r>
      <w:r w:rsidR="00363E0A" w:rsidRPr="00AC7746">
        <w:t xml:space="preserve"> </w:t>
      </w:r>
      <w:r w:rsidRPr="00AC7746">
        <w:t>правом</w:t>
      </w:r>
      <w:r w:rsidR="00363E0A" w:rsidRPr="00AC7746">
        <w:t xml:space="preserve"> </w:t>
      </w:r>
      <w:r w:rsidRPr="00AC7746">
        <w:t>заниматься</w:t>
      </w:r>
      <w:r w:rsidR="00363E0A" w:rsidRPr="00AC7746">
        <w:t xml:space="preserve"> </w:t>
      </w:r>
      <w:r w:rsidRPr="00AC7746">
        <w:t>агентскими</w:t>
      </w:r>
      <w:r w:rsidR="00363E0A" w:rsidRPr="00AC7746">
        <w:t xml:space="preserve"> </w:t>
      </w:r>
      <w:r w:rsidRPr="00AC7746">
        <w:t>продажами.</w:t>
      </w:r>
      <w:r w:rsidR="00363E0A" w:rsidRPr="00AC7746">
        <w:t xml:space="preserve"> </w:t>
      </w:r>
      <w:r w:rsidRPr="00AC7746">
        <w:t>Клиенты</w:t>
      </w:r>
      <w:r w:rsidR="00363E0A" w:rsidRPr="00AC7746">
        <w:t xml:space="preserve"> </w:t>
      </w:r>
      <w:r w:rsidRPr="00AC7746">
        <w:t>все</w:t>
      </w:r>
      <w:r w:rsidR="00363E0A" w:rsidRPr="00AC7746">
        <w:t xml:space="preserve"> </w:t>
      </w:r>
      <w:r w:rsidRPr="00AC7746">
        <w:t>равно</w:t>
      </w:r>
      <w:r w:rsidR="00363E0A" w:rsidRPr="00AC7746">
        <w:t xml:space="preserve"> </w:t>
      </w:r>
      <w:r w:rsidRPr="00AC7746">
        <w:t>к</w:t>
      </w:r>
      <w:r w:rsidR="00363E0A" w:rsidRPr="00AC7746">
        <w:t xml:space="preserve"> </w:t>
      </w:r>
      <w:r w:rsidRPr="00AC7746">
        <w:t>нам</w:t>
      </w:r>
      <w:r w:rsidR="00363E0A" w:rsidRPr="00AC7746">
        <w:t xml:space="preserve"> </w:t>
      </w:r>
      <w:r w:rsidRPr="00AC7746">
        <w:t>приходят,</w:t>
      </w:r>
      <w:r w:rsidR="00363E0A" w:rsidRPr="00AC7746">
        <w:t xml:space="preserve"> </w:t>
      </w:r>
      <w:r w:rsidRPr="00AC7746">
        <w:t>потому</w:t>
      </w:r>
      <w:r w:rsidR="00363E0A" w:rsidRPr="00AC7746">
        <w:t xml:space="preserve"> </w:t>
      </w:r>
      <w:r w:rsidRPr="00AC7746">
        <w:t>что</w:t>
      </w:r>
      <w:r w:rsidR="00363E0A" w:rsidRPr="00AC7746">
        <w:t xml:space="preserve"> </w:t>
      </w:r>
      <w:r w:rsidRPr="00AC7746">
        <w:t>по</w:t>
      </w:r>
      <w:r w:rsidR="00363E0A" w:rsidRPr="00AC7746">
        <w:t xml:space="preserve"> </w:t>
      </w:r>
      <w:r w:rsidRPr="00AC7746">
        <w:t>обслуживанию</w:t>
      </w:r>
      <w:r w:rsidR="00363E0A" w:rsidRPr="00AC7746">
        <w:t xml:space="preserve"> </w:t>
      </w:r>
      <w:r w:rsidRPr="00AC7746">
        <w:t>пенсионных</w:t>
      </w:r>
      <w:r w:rsidR="00363E0A" w:rsidRPr="00AC7746">
        <w:t xml:space="preserve"> </w:t>
      </w:r>
      <w:r w:rsidRPr="00AC7746">
        <w:t>договоров</w:t>
      </w:r>
      <w:r w:rsidR="00363E0A" w:rsidRPr="00AC7746">
        <w:t xml:space="preserve"> </w:t>
      </w:r>
      <w:r w:rsidRPr="00AC7746">
        <w:t>они</w:t>
      </w:r>
      <w:r w:rsidR="00363E0A" w:rsidRPr="00AC7746">
        <w:t xml:space="preserve"> </w:t>
      </w:r>
      <w:r w:rsidRPr="00AC7746">
        <w:t>должны</w:t>
      </w:r>
      <w:r w:rsidR="00363E0A" w:rsidRPr="00AC7746">
        <w:t xml:space="preserve"> </w:t>
      </w:r>
      <w:r w:rsidRPr="00AC7746">
        <w:t>обратиться</w:t>
      </w:r>
      <w:r w:rsidR="00363E0A" w:rsidRPr="00AC7746">
        <w:t xml:space="preserve"> </w:t>
      </w:r>
      <w:r w:rsidRPr="00AC7746">
        <w:t>в</w:t>
      </w:r>
      <w:r w:rsidR="00363E0A" w:rsidRPr="00AC7746">
        <w:t xml:space="preserve"> </w:t>
      </w:r>
      <w:r w:rsidRPr="00AC7746">
        <w:t>НПФ:</w:t>
      </w:r>
      <w:r w:rsidR="00363E0A" w:rsidRPr="00AC7746">
        <w:t xml:space="preserve"> </w:t>
      </w:r>
      <w:r w:rsidRPr="00AC7746">
        <w:t>заключить</w:t>
      </w:r>
      <w:r w:rsidR="00363E0A" w:rsidRPr="00AC7746">
        <w:t xml:space="preserve"> </w:t>
      </w:r>
      <w:r w:rsidRPr="00AC7746">
        <w:t>договор,</w:t>
      </w:r>
      <w:r w:rsidR="00363E0A" w:rsidRPr="00AC7746">
        <w:t xml:space="preserve"> </w:t>
      </w:r>
      <w:r w:rsidRPr="00AC7746">
        <w:t>подать</w:t>
      </w:r>
      <w:r w:rsidR="00363E0A" w:rsidRPr="00AC7746">
        <w:t xml:space="preserve"> </w:t>
      </w:r>
      <w:r w:rsidRPr="00AC7746">
        <w:t>заявление,</w:t>
      </w:r>
      <w:r w:rsidR="00363E0A" w:rsidRPr="00AC7746">
        <w:t xml:space="preserve"> </w:t>
      </w:r>
      <w:r w:rsidRPr="00AC7746">
        <w:t>назначить</w:t>
      </w:r>
      <w:r w:rsidR="00363E0A" w:rsidRPr="00AC7746">
        <w:t xml:space="preserve"> </w:t>
      </w:r>
      <w:r w:rsidRPr="00AC7746">
        <w:t>пенсию,</w:t>
      </w:r>
      <w:r w:rsidR="00363E0A" w:rsidRPr="00AC7746">
        <w:t xml:space="preserve"> </w:t>
      </w:r>
      <w:r w:rsidRPr="00AC7746">
        <w:t>поговорить,</w:t>
      </w:r>
      <w:r w:rsidR="00363E0A" w:rsidRPr="00AC7746">
        <w:t xml:space="preserve"> </w:t>
      </w:r>
      <w:r w:rsidRPr="00AC7746">
        <w:t>можно</w:t>
      </w:r>
      <w:r w:rsidR="00363E0A" w:rsidRPr="00AC7746">
        <w:t xml:space="preserve"> </w:t>
      </w:r>
      <w:r w:rsidRPr="00AC7746">
        <w:t>ли</w:t>
      </w:r>
      <w:r w:rsidR="00363E0A" w:rsidRPr="00AC7746">
        <w:t xml:space="preserve"> </w:t>
      </w:r>
      <w:r w:rsidRPr="00AC7746">
        <w:t>расторгать</w:t>
      </w:r>
      <w:r w:rsidR="00363E0A" w:rsidRPr="00AC7746">
        <w:t xml:space="preserve"> </w:t>
      </w:r>
      <w:r w:rsidRPr="00AC7746">
        <w:t>договор,</w:t>
      </w:r>
      <w:r w:rsidR="00363E0A" w:rsidRPr="00AC7746">
        <w:t xml:space="preserve"> </w:t>
      </w:r>
      <w:r w:rsidRPr="00AC7746">
        <w:t>что</w:t>
      </w:r>
      <w:r w:rsidR="00363E0A" w:rsidRPr="00AC7746">
        <w:t xml:space="preserve"> </w:t>
      </w:r>
      <w:r w:rsidRPr="00AC7746">
        <w:t>они</w:t>
      </w:r>
      <w:r w:rsidR="00363E0A" w:rsidRPr="00AC7746">
        <w:t xml:space="preserve"> </w:t>
      </w:r>
      <w:r w:rsidRPr="00AC7746">
        <w:t>получат</w:t>
      </w:r>
      <w:r w:rsidR="00363E0A" w:rsidRPr="00AC7746">
        <w:t xml:space="preserve"> </w:t>
      </w:r>
      <w:r w:rsidRPr="00AC7746">
        <w:t>и</w:t>
      </w:r>
      <w:r w:rsidR="00363E0A" w:rsidRPr="00AC7746">
        <w:t xml:space="preserve"> </w:t>
      </w:r>
      <w:r w:rsidRPr="00AC7746">
        <w:t>в</w:t>
      </w:r>
      <w:r w:rsidR="00363E0A" w:rsidRPr="00AC7746">
        <w:t xml:space="preserve"> </w:t>
      </w:r>
      <w:r w:rsidRPr="00AC7746">
        <w:t>каком</w:t>
      </w:r>
      <w:r w:rsidR="00363E0A" w:rsidRPr="00AC7746">
        <w:t xml:space="preserve"> </w:t>
      </w:r>
      <w:r w:rsidRPr="00AC7746">
        <w:t>случае.</w:t>
      </w:r>
      <w:r w:rsidR="00363E0A" w:rsidRPr="00AC7746">
        <w:t xml:space="preserve"> </w:t>
      </w:r>
      <w:r w:rsidRPr="00AC7746">
        <w:t>Параллельно</w:t>
      </w:r>
      <w:r w:rsidR="00363E0A" w:rsidRPr="00AC7746">
        <w:t xml:space="preserve"> </w:t>
      </w:r>
      <w:r w:rsidRPr="00AC7746">
        <w:t>с</w:t>
      </w:r>
      <w:r w:rsidR="00363E0A" w:rsidRPr="00AC7746">
        <w:t xml:space="preserve"> </w:t>
      </w:r>
      <w:r w:rsidRPr="00AC7746">
        <w:t>этим</w:t>
      </w:r>
      <w:r w:rsidR="00363E0A" w:rsidRPr="00AC7746">
        <w:t xml:space="preserve"> </w:t>
      </w:r>
      <w:r w:rsidRPr="00AC7746">
        <w:t>клиент</w:t>
      </w:r>
      <w:r w:rsidR="00363E0A" w:rsidRPr="00AC7746">
        <w:t xml:space="preserve"> </w:t>
      </w:r>
      <w:r w:rsidRPr="00AC7746">
        <w:t>может</w:t>
      </w:r>
      <w:r w:rsidR="00363E0A" w:rsidRPr="00AC7746">
        <w:t xml:space="preserve"> </w:t>
      </w:r>
      <w:r w:rsidRPr="00AC7746">
        <w:t>решить</w:t>
      </w:r>
      <w:r w:rsidR="00363E0A" w:rsidRPr="00AC7746">
        <w:t xml:space="preserve"> </w:t>
      </w:r>
      <w:r w:rsidRPr="00AC7746">
        <w:t>и</w:t>
      </w:r>
      <w:r w:rsidR="00363E0A" w:rsidRPr="00AC7746">
        <w:t xml:space="preserve"> </w:t>
      </w:r>
      <w:r w:rsidRPr="00AC7746">
        <w:t>какие-то</w:t>
      </w:r>
      <w:r w:rsidR="00363E0A" w:rsidRPr="00AC7746">
        <w:t xml:space="preserve"> </w:t>
      </w:r>
      <w:r w:rsidRPr="00AC7746">
        <w:t>другие</w:t>
      </w:r>
      <w:r w:rsidR="00363E0A" w:rsidRPr="00AC7746">
        <w:t xml:space="preserve"> </w:t>
      </w:r>
      <w:r w:rsidRPr="00AC7746">
        <w:t>свои</w:t>
      </w:r>
      <w:r w:rsidR="00363E0A" w:rsidRPr="00AC7746">
        <w:t xml:space="preserve"> </w:t>
      </w:r>
      <w:r w:rsidRPr="00AC7746">
        <w:t>инвестиционные</w:t>
      </w:r>
      <w:r w:rsidR="00363E0A" w:rsidRPr="00AC7746">
        <w:t xml:space="preserve"> </w:t>
      </w:r>
      <w:r w:rsidRPr="00AC7746">
        <w:t>задачи.</w:t>
      </w:r>
    </w:p>
    <w:p w:rsidR="00A13FC0" w:rsidRPr="00AC7746" w:rsidRDefault="00A13FC0" w:rsidP="00A13FC0">
      <w:r w:rsidRPr="00AC7746">
        <w:t>А</w:t>
      </w:r>
      <w:r w:rsidR="00363E0A" w:rsidRPr="00AC7746">
        <w:t xml:space="preserve"> </w:t>
      </w:r>
      <w:r w:rsidRPr="00AC7746">
        <w:t>для</w:t>
      </w:r>
      <w:r w:rsidR="00363E0A" w:rsidRPr="00AC7746">
        <w:t xml:space="preserve"> </w:t>
      </w:r>
      <w:r w:rsidRPr="00AC7746">
        <w:t>начала</w:t>
      </w:r>
      <w:r w:rsidR="00363E0A" w:rsidRPr="00AC7746">
        <w:t xml:space="preserve"> </w:t>
      </w:r>
      <w:r w:rsidRPr="00AC7746">
        <w:t>-</w:t>
      </w:r>
      <w:r w:rsidR="00363E0A" w:rsidRPr="00AC7746">
        <w:t xml:space="preserve"> </w:t>
      </w:r>
      <w:r w:rsidRPr="00AC7746">
        <w:t>узнать</w:t>
      </w:r>
      <w:r w:rsidR="00363E0A" w:rsidRPr="00AC7746">
        <w:t xml:space="preserve"> </w:t>
      </w:r>
      <w:r w:rsidRPr="00AC7746">
        <w:t>о</w:t>
      </w:r>
      <w:r w:rsidR="00363E0A" w:rsidRPr="00AC7746">
        <w:t xml:space="preserve"> </w:t>
      </w:r>
      <w:r w:rsidRPr="00AC7746">
        <w:t>возможностях</w:t>
      </w:r>
      <w:r w:rsidR="00363E0A" w:rsidRPr="00AC7746">
        <w:t xml:space="preserve"> </w:t>
      </w:r>
      <w:r w:rsidRPr="00AC7746">
        <w:t>распоряжения</w:t>
      </w:r>
      <w:r w:rsidR="00363E0A" w:rsidRPr="00AC7746">
        <w:t xml:space="preserve"> </w:t>
      </w:r>
      <w:r w:rsidRPr="00AC7746">
        <w:t>своими</w:t>
      </w:r>
      <w:r w:rsidR="00363E0A" w:rsidRPr="00AC7746">
        <w:t xml:space="preserve"> </w:t>
      </w:r>
      <w:r w:rsidRPr="00AC7746">
        <w:t>деньгами.</w:t>
      </w:r>
      <w:r w:rsidR="00363E0A" w:rsidRPr="00AC7746">
        <w:t xml:space="preserve"> </w:t>
      </w:r>
      <w:r w:rsidRPr="00AC7746">
        <w:t>Потому</w:t>
      </w:r>
      <w:r w:rsidR="00363E0A" w:rsidRPr="00AC7746">
        <w:t xml:space="preserve"> </w:t>
      </w:r>
      <w:r w:rsidRPr="00AC7746">
        <w:t>что,</w:t>
      </w:r>
      <w:r w:rsidR="00363E0A" w:rsidRPr="00AC7746">
        <w:t xml:space="preserve"> </w:t>
      </w:r>
      <w:r w:rsidRPr="00AC7746">
        <w:t>на</w:t>
      </w:r>
      <w:r w:rsidR="00363E0A" w:rsidRPr="00AC7746">
        <w:t xml:space="preserve"> </w:t>
      </w:r>
      <w:r w:rsidRPr="00AC7746">
        <w:t>мой</w:t>
      </w:r>
      <w:r w:rsidR="00363E0A" w:rsidRPr="00AC7746">
        <w:t xml:space="preserve"> </w:t>
      </w:r>
      <w:r w:rsidRPr="00AC7746">
        <w:t>взгляд,</w:t>
      </w:r>
      <w:r w:rsidR="00363E0A" w:rsidRPr="00AC7746">
        <w:t xml:space="preserve"> </w:t>
      </w:r>
      <w:r w:rsidRPr="00AC7746">
        <w:t>очень</w:t>
      </w:r>
      <w:r w:rsidR="00363E0A" w:rsidRPr="00AC7746">
        <w:t xml:space="preserve"> </w:t>
      </w:r>
      <w:r w:rsidRPr="00AC7746">
        <w:t>многие</w:t>
      </w:r>
      <w:r w:rsidR="00363E0A" w:rsidRPr="00AC7746">
        <w:t xml:space="preserve"> </w:t>
      </w:r>
      <w:r w:rsidRPr="00AC7746">
        <w:t>не</w:t>
      </w:r>
      <w:r w:rsidR="00363E0A" w:rsidRPr="00AC7746">
        <w:t xml:space="preserve"> </w:t>
      </w:r>
      <w:r w:rsidRPr="00AC7746">
        <w:t>пользуются</w:t>
      </w:r>
      <w:r w:rsidR="00363E0A" w:rsidRPr="00AC7746">
        <w:t xml:space="preserve"> </w:t>
      </w:r>
      <w:r w:rsidRPr="00AC7746">
        <w:t>какими-то</w:t>
      </w:r>
      <w:r w:rsidR="00363E0A" w:rsidRPr="00AC7746">
        <w:t xml:space="preserve"> </w:t>
      </w:r>
      <w:r w:rsidRPr="00AC7746">
        <w:t>услугами</w:t>
      </w:r>
      <w:r w:rsidR="00363E0A" w:rsidRPr="00AC7746">
        <w:t xml:space="preserve"> </w:t>
      </w:r>
      <w:r w:rsidRPr="00AC7746">
        <w:t>не</w:t>
      </w:r>
      <w:r w:rsidR="00363E0A" w:rsidRPr="00AC7746">
        <w:t xml:space="preserve"> </w:t>
      </w:r>
      <w:r w:rsidRPr="00AC7746">
        <w:t>потому,</w:t>
      </w:r>
      <w:r w:rsidR="00363E0A" w:rsidRPr="00AC7746">
        <w:t xml:space="preserve"> </w:t>
      </w:r>
      <w:r w:rsidRPr="00AC7746">
        <w:t>что</w:t>
      </w:r>
      <w:r w:rsidR="00363E0A" w:rsidRPr="00AC7746">
        <w:t xml:space="preserve"> </w:t>
      </w:r>
      <w:r w:rsidRPr="00AC7746">
        <w:t>они</w:t>
      </w:r>
      <w:r w:rsidR="00363E0A" w:rsidRPr="00AC7746">
        <w:t xml:space="preserve"> </w:t>
      </w:r>
      <w:r w:rsidRPr="00AC7746">
        <w:t>не</w:t>
      </w:r>
      <w:r w:rsidR="00363E0A" w:rsidRPr="00AC7746">
        <w:t xml:space="preserve"> </w:t>
      </w:r>
      <w:r w:rsidRPr="00AC7746">
        <w:t>хотят,</w:t>
      </w:r>
      <w:r w:rsidR="00363E0A" w:rsidRPr="00AC7746">
        <w:t xml:space="preserve"> </w:t>
      </w:r>
      <w:r w:rsidRPr="00AC7746">
        <w:t>а</w:t>
      </w:r>
      <w:r w:rsidR="00363E0A" w:rsidRPr="00AC7746">
        <w:t xml:space="preserve"> </w:t>
      </w:r>
      <w:r w:rsidRPr="00AC7746">
        <w:t>они</w:t>
      </w:r>
      <w:r w:rsidR="00363E0A" w:rsidRPr="00AC7746">
        <w:t xml:space="preserve"> </w:t>
      </w:r>
      <w:r w:rsidRPr="00AC7746">
        <w:t>просто</w:t>
      </w:r>
      <w:r w:rsidR="00363E0A" w:rsidRPr="00AC7746">
        <w:t xml:space="preserve"> </w:t>
      </w:r>
      <w:r w:rsidRPr="00AC7746">
        <w:t>не</w:t>
      </w:r>
      <w:r w:rsidR="00363E0A" w:rsidRPr="00AC7746">
        <w:t xml:space="preserve"> </w:t>
      </w:r>
      <w:r w:rsidRPr="00AC7746">
        <w:t>знают,</w:t>
      </w:r>
      <w:r w:rsidR="00363E0A" w:rsidRPr="00AC7746">
        <w:t xml:space="preserve"> </w:t>
      </w:r>
      <w:r w:rsidRPr="00AC7746">
        <w:t>что</w:t>
      </w:r>
      <w:r w:rsidR="00363E0A" w:rsidRPr="00AC7746">
        <w:t xml:space="preserve"> </w:t>
      </w:r>
      <w:r w:rsidRPr="00AC7746">
        <w:t>такое</w:t>
      </w:r>
      <w:r w:rsidR="00363E0A" w:rsidRPr="00AC7746">
        <w:t xml:space="preserve"> </w:t>
      </w:r>
      <w:r w:rsidRPr="00AC7746">
        <w:t>бывает.</w:t>
      </w:r>
      <w:r w:rsidR="00363E0A" w:rsidRPr="00AC7746">
        <w:t xml:space="preserve"> </w:t>
      </w:r>
      <w:r w:rsidRPr="00AC7746">
        <w:t>Клиенту,</w:t>
      </w:r>
      <w:r w:rsidR="00363E0A" w:rsidRPr="00AC7746">
        <w:t xml:space="preserve"> </w:t>
      </w:r>
      <w:r w:rsidRPr="00AC7746">
        <w:t>например,</w:t>
      </w:r>
      <w:r w:rsidR="00363E0A" w:rsidRPr="00AC7746">
        <w:t xml:space="preserve"> </w:t>
      </w:r>
      <w:r w:rsidRPr="00AC7746">
        <w:t>можно</w:t>
      </w:r>
      <w:r w:rsidR="00363E0A" w:rsidRPr="00AC7746">
        <w:t xml:space="preserve"> </w:t>
      </w:r>
      <w:r w:rsidRPr="00AC7746">
        <w:t>рассказать:</w:t>
      </w:r>
      <w:r w:rsidR="00363E0A" w:rsidRPr="00AC7746">
        <w:t xml:space="preserve"> </w:t>
      </w:r>
      <w:r w:rsidRPr="00AC7746">
        <w:t>для</w:t>
      </w:r>
      <w:r w:rsidR="00363E0A" w:rsidRPr="00AC7746">
        <w:t xml:space="preserve"> </w:t>
      </w:r>
      <w:r w:rsidRPr="00AC7746">
        <w:t>того,</w:t>
      </w:r>
      <w:r w:rsidR="00363E0A" w:rsidRPr="00AC7746">
        <w:t xml:space="preserve"> </w:t>
      </w:r>
      <w:r w:rsidRPr="00AC7746">
        <w:t>чтобы</w:t>
      </w:r>
      <w:r w:rsidR="00363E0A" w:rsidRPr="00AC7746">
        <w:t xml:space="preserve"> </w:t>
      </w:r>
      <w:r w:rsidRPr="00AC7746">
        <w:t>у</w:t>
      </w:r>
      <w:r w:rsidR="00363E0A" w:rsidRPr="00AC7746">
        <w:t xml:space="preserve"> </w:t>
      </w:r>
      <w:r w:rsidRPr="00AC7746">
        <w:t>него</w:t>
      </w:r>
      <w:r w:rsidR="00363E0A" w:rsidRPr="00AC7746">
        <w:t xml:space="preserve"> </w:t>
      </w:r>
      <w:r w:rsidRPr="00AC7746">
        <w:t>был</w:t>
      </w:r>
      <w:r w:rsidR="00363E0A" w:rsidRPr="00AC7746">
        <w:t xml:space="preserve"> </w:t>
      </w:r>
      <w:r w:rsidRPr="00AC7746">
        <w:t>сбалансированный</w:t>
      </w:r>
      <w:r w:rsidR="00363E0A" w:rsidRPr="00AC7746">
        <w:t xml:space="preserve"> </w:t>
      </w:r>
      <w:r w:rsidRPr="00AC7746">
        <w:t>портфель</w:t>
      </w:r>
      <w:r w:rsidR="00363E0A" w:rsidRPr="00AC7746">
        <w:t xml:space="preserve"> </w:t>
      </w:r>
      <w:r w:rsidRPr="00AC7746">
        <w:t>не</w:t>
      </w:r>
      <w:r w:rsidR="00363E0A" w:rsidRPr="00AC7746">
        <w:t xml:space="preserve"> </w:t>
      </w:r>
      <w:r w:rsidRPr="00AC7746">
        <w:t>обязательно</w:t>
      </w:r>
      <w:r w:rsidR="00363E0A" w:rsidRPr="00AC7746">
        <w:t xml:space="preserve"> </w:t>
      </w:r>
      <w:r w:rsidRPr="00AC7746">
        <w:t>при</w:t>
      </w:r>
      <w:r w:rsidR="00363E0A" w:rsidRPr="00AC7746">
        <w:t xml:space="preserve"> </w:t>
      </w:r>
      <w:r w:rsidRPr="00AC7746">
        <w:t>наличии</w:t>
      </w:r>
      <w:r w:rsidR="00363E0A" w:rsidRPr="00AC7746">
        <w:t xml:space="preserve"> </w:t>
      </w:r>
      <w:r w:rsidRPr="00AC7746">
        <w:lastRenderedPageBreak/>
        <w:t>100</w:t>
      </w:r>
      <w:r w:rsidR="00363E0A" w:rsidRPr="00AC7746">
        <w:t xml:space="preserve"> </w:t>
      </w:r>
      <w:r w:rsidRPr="00AC7746">
        <w:t>тысяч</w:t>
      </w:r>
      <w:r w:rsidR="00363E0A" w:rsidRPr="00AC7746">
        <w:t xml:space="preserve"> </w:t>
      </w:r>
      <w:r w:rsidRPr="00AC7746">
        <w:t>рублей</w:t>
      </w:r>
      <w:r w:rsidR="00363E0A" w:rsidRPr="00AC7746">
        <w:t xml:space="preserve"> </w:t>
      </w:r>
      <w:r w:rsidRPr="00AC7746">
        <w:t>вкладывать</w:t>
      </w:r>
      <w:r w:rsidR="00363E0A" w:rsidRPr="00AC7746">
        <w:t xml:space="preserve"> </w:t>
      </w:r>
      <w:r w:rsidRPr="00AC7746">
        <w:t>все</w:t>
      </w:r>
      <w:r w:rsidR="00363E0A" w:rsidRPr="00AC7746">
        <w:t xml:space="preserve"> </w:t>
      </w:r>
      <w:r w:rsidRPr="00AC7746">
        <w:t>в</w:t>
      </w:r>
      <w:r w:rsidR="00363E0A" w:rsidRPr="00AC7746">
        <w:t xml:space="preserve"> </w:t>
      </w:r>
      <w:r w:rsidRPr="00AC7746">
        <w:t>акции:</w:t>
      </w:r>
      <w:r w:rsidR="00363E0A" w:rsidRPr="00AC7746">
        <w:t xml:space="preserve"> </w:t>
      </w:r>
      <w:r w:rsidRPr="00AC7746">
        <w:t>можно</w:t>
      </w:r>
      <w:r w:rsidR="00363E0A" w:rsidRPr="00AC7746">
        <w:t xml:space="preserve"> </w:t>
      </w:r>
      <w:r w:rsidRPr="00AC7746">
        <w:t>50</w:t>
      </w:r>
      <w:r w:rsidR="00363E0A" w:rsidRPr="00AC7746">
        <w:t xml:space="preserve"> </w:t>
      </w:r>
      <w:r w:rsidRPr="00AC7746">
        <w:t>тысяч</w:t>
      </w:r>
      <w:r w:rsidR="00363E0A" w:rsidRPr="00AC7746">
        <w:t xml:space="preserve"> </w:t>
      </w:r>
      <w:r w:rsidRPr="00AC7746">
        <w:t>положить</w:t>
      </w:r>
      <w:r w:rsidR="00363E0A" w:rsidRPr="00AC7746">
        <w:t xml:space="preserve"> </w:t>
      </w:r>
      <w:r w:rsidRPr="00AC7746">
        <w:t>на</w:t>
      </w:r>
      <w:r w:rsidR="00363E0A" w:rsidRPr="00AC7746">
        <w:t xml:space="preserve"> </w:t>
      </w:r>
      <w:r w:rsidRPr="00AC7746">
        <w:t>депозит,</w:t>
      </w:r>
      <w:r w:rsidR="00363E0A" w:rsidRPr="00AC7746">
        <w:t xml:space="preserve"> </w:t>
      </w:r>
      <w:r w:rsidRPr="00AC7746">
        <w:t>25</w:t>
      </w:r>
      <w:r w:rsidR="00363E0A" w:rsidRPr="00AC7746">
        <w:t xml:space="preserve"> </w:t>
      </w:r>
      <w:r w:rsidRPr="00AC7746">
        <w:t>тысяч</w:t>
      </w:r>
      <w:r w:rsidR="00363E0A" w:rsidRPr="00AC7746">
        <w:t xml:space="preserve"> </w:t>
      </w:r>
      <w:r w:rsidRPr="00AC7746">
        <w:t>-</w:t>
      </w:r>
      <w:r w:rsidR="00363E0A" w:rsidRPr="00AC7746">
        <w:t xml:space="preserve"> </w:t>
      </w:r>
      <w:r w:rsidRPr="00AC7746">
        <w:t>в</w:t>
      </w:r>
      <w:r w:rsidR="00363E0A" w:rsidRPr="00AC7746">
        <w:t xml:space="preserve"> </w:t>
      </w:r>
      <w:r w:rsidRPr="00AC7746">
        <w:t>пенсионный</w:t>
      </w:r>
      <w:r w:rsidR="00363E0A" w:rsidRPr="00AC7746">
        <w:t xml:space="preserve"> </w:t>
      </w:r>
      <w:r w:rsidRPr="00AC7746">
        <w:t>фонд</w:t>
      </w:r>
      <w:r w:rsidR="00363E0A" w:rsidRPr="00AC7746">
        <w:t xml:space="preserve"> </w:t>
      </w:r>
      <w:r w:rsidRPr="00AC7746">
        <w:t>и</w:t>
      </w:r>
      <w:r w:rsidR="00363E0A" w:rsidRPr="00AC7746">
        <w:t xml:space="preserve"> </w:t>
      </w:r>
      <w:r w:rsidRPr="00AC7746">
        <w:t>25</w:t>
      </w:r>
      <w:r w:rsidR="00363E0A" w:rsidRPr="00AC7746">
        <w:t xml:space="preserve"> </w:t>
      </w:r>
      <w:r w:rsidRPr="00AC7746">
        <w:t>тысяч</w:t>
      </w:r>
      <w:r w:rsidR="00363E0A" w:rsidRPr="00AC7746">
        <w:t xml:space="preserve"> </w:t>
      </w:r>
      <w:r w:rsidRPr="00AC7746">
        <w:t>-</w:t>
      </w:r>
      <w:r w:rsidR="00363E0A" w:rsidRPr="00AC7746">
        <w:t xml:space="preserve"> </w:t>
      </w:r>
      <w:r w:rsidRPr="00AC7746">
        <w:t>в</w:t>
      </w:r>
      <w:r w:rsidR="00363E0A" w:rsidRPr="00AC7746">
        <w:t xml:space="preserve"> </w:t>
      </w:r>
      <w:r w:rsidRPr="00AC7746">
        <w:t>акции.</w:t>
      </w:r>
    </w:p>
    <w:p w:rsidR="00A13FC0" w:rsidRPr="00AC7746" w:rsidRDefault="00A13FC0" w:rsidP="00A13FC0">
      <w:r w:rsidRPr="00AC7746">
        <w:t>В</w:t>
      </w:r>
      <w:r w:rsidR="00363E0A" w:rsidRPr="00AC7746">
        <w:t xml:space="preserve"> </w:t>
      </w:r>
      <w:r w:rsidRPr="00AC7746">
        <w:t>зависимости</w:t>
      </w:r>
      <w:r w:rsidR="00363E0A" w:rsidRPr="00AC7746">
        <w:t xml:space="preserve"> </w:t>
      </w:r>
      <w:r w:rsidRPr="00AC7746">
        <w:t>от</w:t>
      </w:r>
      <w:r w:rsidR="00363E0A" w:rsidRPr="00AC7746">
        <w:t xml:space="preserve"> </w:t>
      </w:r>
      <w:r w:rsidRPr="00AC7746">
        <w:t>возраста</w:t>
      </w:r>
      <w:r w:rsidR="00363E0A" w:rsidRPr="00AC7746">
        <w:t xml:space="preserve"> </w:t>
      </w:r>
      <w:r w:rsidRPr="00AC7746">
        <w:t>кому-то</w:t>
      </w:r>
      <w:r w:rsidR="00363E0A" w:rsidRPr="00AC7746">
        <w:t xml:space="preserve"> </w:t>
      </w:r>
      <w:r w:rsidRPr="00AC7746">
        <w:t>наоборот</w:t>
      </w:r>
      <w:r w:rsidR="00363E0A" w:rsidRPr="00AC7746">
        <w:t xml:space="preserve"> </w:t>
      </w:r>
      <w:r w:rsidRPr="00AC7746">
        <w:t>может</w:t>
      </w:r>
      <w:r w:rsidR="00363E0A" w:rsidRPr="00AC7746">
        <w:t xml:space="preserve"> </w:t>
      </w:r>
      <w:r w:rsidRPr="00AC7746">
        <w:t>понадобиться</w:t>
      </w:r>
      <w:r w:rsidR="00363E0A" w:rsidRPr="00AC7746">
        <w:t xml:space="preserve"> </w:t>
      </w:r>
      <w:r w:rsidRPr="00AC7746">
        <w:t>другая</w:t>
      </w:r>
      <w:r w:rsidR="00363E0A" w:rsidRPr="00AC7746">
        <w:t xml:space="preserve"> </w:t>
      </w:r>
      <w:r w:rsidRPr="00AC7746">
        <w:t>разбивка</w:t>
      </w:r>
      <w:r w:rsidR="00363E0A" w:rsidRPr="00AC7746">
        <w:t xml:space="preserve"> </w:t>
      </w:r>
      <w:r w:rsidRPr="00AC7746">
        <w:t>по</w:t>
      </w:r>
      <w:r w:rsidR="00363E0A" w:rsidRPr="00AC7746">
        <w:t xml:space="preserve"> </w:t>
      </w:r>
      <w:r w:rsidRPr="00AC7746">
        <w:t>активам.</w:t>
      </w:r>
      <w:r w:rsidR="00363E0A" w:rsidRPr="00AC7746">
        <w:t xml:space="preserve"> </w:t>
      </w:r>
      <w:r w:rsidRPr="00AC7746">
        <w:t>За</w:t>
      </w:r>
      <w:r w:rsidR="00363E0A" w:rsidRPr="00AC7746">
        <w:t xml:space="preserve"> </w:t>
      </w:r>
      <w:r w:rsidRPr="00AC7746">
        <w:t>пять</w:t>
      </w:r>
      <w:r w:rsidR="00363E0A" w:rsidRPr="00AC7746">
        <w:t xml:space="preserve"> </w:t>
      </w:r>
      <w:r w:rsidRPr="00AC7746">
        <w:t>лет</w:t>
      </w:r>
      <w:r w:rsidR="00363E0A" w:rsidRPr="00AC7746">
        <w:t xml:space="preserve"> </w:t>
      </w:r>
      <w:r w:rsidRPr="00AC7746">
        <w:t>до</w:t>
      </w:r>
      <w:r w:rsidR="00363E0A" w:rsidRPr="00AC7746">
        <w:t xml:space="preserve"> </w:t>
      </w:r>
      <w:r w:rsidRPr="00AC7746">
        <w:t>пенсии</w:t>
      </w:r>
      <w:r w:rsidR="00363E0A" w:rsidRPr="00AC7746">
        <w:t xml:space="preserve"> </w:t>
      </w:r>
      <w:r w:rsidRPr="00AC7746">
        <w:t>я</w:t>
      </w:r>
      <w:r w:rsidR="00363E0A" w:rsidRPr="00AC7746">
        <w:t xml:space="preserve"> </w:t>
      </w:r>
      <w:r w:rsidRPr="00AC7746">
        <w:t>бы</w:t>
      </w:r>
      <w:r w:rsidR="00363E0A" w:rsidRPr="00AC7746">
        <w:t xml:space="preserve"> </w:t>
      </w:r>
      <w:r w:rsidRPr="00AC7746">
        <w:t>не</w:t>
      </w:r>
      <w:r w:rsidR="00363E0A" w:rsidRPr="00AC7746">
        <w:t xml:space="preserve"> </w:t>
      </w:r>
      <w:r w:rsidRPr="00AC7746">
        <w:t>стала</w:t>
      </w:r>
      <w:r w:rsidR="00363E0A" w:rsidRPr="00AC7746">
        <w:t xml:space="preserve"> </w:t>
      </w:r>
      <w:r w:rsidRPr="00AC7746">
        <w:t>рисковать</w:t>
      </w:r>
      <w:r w:rsidR="00363E0A" w:rsidRPr="00AC7746">
        <w:t xml:space="preserve"> </w:t>
      </w:r>
      <w:r w:rsidRPr="00AC7746">
        <w:t>инвестиционными</w:t>
      </w:r>
      <w:r w:rsidR="00363E0A" w:rsidRPr="00AC7746">
        <w:t xml:space="preserve"> </w:t>
      </w:r>
      <w:r w:rsidRPr="00AC7746">
        <w:t>покупками</w:t>
      </w:r>
      <w:r w:rsidR="00363E0A" w:rsidRPr="00AC7746">
        <w:t xml:space="preserve"> </w:t>
      </w:r>
      <w:r w:rsidRPr="00AC7746">
        <w:t>больших</w:t>
      </w:r>
      <w:r w:rsidR="00363E0A" w:rsidRPr="00AC7746">
        <w:t xml:space="preserve"> </w:t>
      </w:r>
      <w:r w:rsidRPr="00AC7746">
        <w:t>портфелей</w:t>
      </w:r>
      <w:r w:rsidR="00363E0A" w:rsidRPr="00AC7746">
        <w:t xml:space="preserve"> </w:t>
      </w:r>
      <w:r w:rsidRPr="00AC7746">
        <w:t>акций</w:t>
      </w:r>
      <w:r w:rsidR="00363E0A" w:rsidRPr="00AC7746">
        <w:t xml:space="preserve"> </w:t>
      </w:r>
      <w:r w:rsidRPr="00AC7746">
        <w:t>или</w:t>
      </w:r>
      <w:r w:rsidR="00363E0A" w:rsidRPr="00AC7746">
        <w:t xml:space="preserve"> </w:t>
      </w:r>
      <w:r w:rsidRPr="00AC7746">
        <w:t>вложениями</w:t>
      </w:r>
      <w:r w:rsidR="00363E0A" w:rsidRPr="00AC7746">
        <w:t xml:space="preserve"> </w:t>
      </w:r>
      <w:r w:rsidRPr="00AC7746">
        <w:t>на</w:t>
      </w:r>
      <w:r w:rsidR="00363E0A" w:rsidRPr="00AC7746">
        <w:t xml:space="preserve"> </w:t>
      </w:r>
      <w:r w:rsidRPr="00AC7746">
        <w:t>все</w:t>
      </w:r>
      <w:r w:rsidR="00363E0A" w:rsidRPr="00AC7746">
        <w:t xml:space="preserve"> </w:t>
      </w:r>
      <w:r w:rsidRPr="00AC7746">
        <w:t>в</w:t>
      </w:r>
      <w:r w:rsidR="00363E0A" w:rsidRPr="00AC7746">
        <w:t xml:space="preserve"> </w:t>
      </w:r>
      <w:r w:rsidRPr="00AC7746">
        <w:t>какой-нибудь</w:t>
      </w:r>
      <w:r w:rsidR="00363E0A" w:rsidRPr="00AC7746">
        <w:t xml:space="preserve"> </w:t>
      </w:r>
      <w:r w:rsidRPr="00AC7746">
        <w:t>ПИФ.</w:t>
      </w:r>
      <w:r w:rsidR="00363E0A" w:rsidRPr="00AC7746">
        <w:t xml:space="preserve"> </w:t>
      </w:r>
      <w:r w:rsidRPr="00AC7746">
        <w:t>Лучше</w:t>
      </w:r>
      <w:r w:rsidR="00363E0A" w:rsidRPr="00AC7746">
        <w:t xml:space="preserve"> </w:t>
      </w:r>
      <w:r w:rsidRPr="00AC7746">
        <w:t>приобрести</w:t>
      </w:r>
      <w:r w:rsidR="00363E0A" w:rsidRPr="00AC7746">
        <w:t xml:space="preserve"> </w:t>
      </w:r>
      <w:r w:rsidRPr="00AC7746">
        <w:t>продукт</w:t>
      </w:r>
      <w:r w:rsidR="00363E0A" w:rsidRPr="00AC7746">
        <w:t xml:space="preserve"> </w:t>
      </w:r>
      <w:r w:rsidRPr="00AC7746">
        <w:t>в</w:t>
      </w:r>
      <w:r w:rsidR="00363E0A" w:rsidRPr="00AC7746">
        <w:t xml:space="preserve"> </w:t>
      </w:r>
      <w:r w:rsidRPr="00AC7746">
        <w:t>НПФ</w:t>
      </w:r>
      <w:r w:rsidR="00363E0A" w:rsidRPr="00AC7746">
        <w:t xml:space="preserve"> </w:t>
      </w:r>
      <w:r w:rsidRPr="00AC7746">
        <w:t>или</w:t>
      </w:r>
      <w:r w:rsidR="00363E0A" w:rsidRPr="00AC7746">
        <w:t xml:space="preserve"> </w:t>
      </w:r>
      <w:r w:rsidRPr="00AC7746">
        <w:t>положить</w:t>
      </w:r>
      <w:r w:rsidR="00363E0A" w:rsidRPr="00AC7746">
        <w:t xml:space="preserve"> </w:t>
      </w:r>
      <w:r w:rsidRPr="00AC7746">
        <w:t>средства</w:t>
      </w:r>
      <w:r w:rsidR="00363E0A" w:rsidRPr="00AC7746">
        <w:t xml:space="preserve"> </w:t>
      </w:r>
      <w:r w:rsidRPr="00AC7746">
        <w:t>на</w:t>
      </w:r>
      <w:r w:rsidR="00363E0A" w:rsidRPr="00AC7746">
        <w:t xml:space="preserve"> </w:t>
      </w:r>
      <w:r w:rsidRPr="00AC7746">
        <w:t>депозит</w:t>
      </w:r>
      <w:r w:rsidR="00363E0A" w:rsidRPr="00AC7746">
        <w:t xml:space="preserve"> </w:t>
      </w:r>
      <w:r w:rsidRPr="00AC7746">
        <w:t>и</w:t>
      </w:r>
      <w:r w:rsidR="00363E0A" w:rsidRPr="00AC7746">
        <w:t xml:space="preserve"> </w:t>
      </w:r>
      <w:r w:rsidRPr="00AC7746">
        <w:t>спокойно</w:t>
      </w:r>
      <w:r w:rsidR="00363E0A" w:rsidRPr="00AC7746">
        <w:t xml:space="preserve"> </w:t>
      </w:r>
      <w:r w:rsidRPr="00AC7746">
        <w:t>откладывать</w:t>
      </w:r>
      <w:r w:rsidR="00363E0A" w:rsidRPr="00AC7746">
        <w:t xml:space="preserve"> </w:t>
      </w:r>
      <w:r w:rsidRPr="00AC7746">
        <w:t>деньги</w:t>
      </w:r>
      <w:r w:rsidR="00363E0A" w:rsidRPr="00AC7746">
        <w:t xml:space="preserve"> </w:t>
      </w:r>
      <w:r w:rsidRPr="00AC7746">
        <w:t>до</w:t>
      </w:r>
      <w:r w:rsidR="00363E0A" w:rsidRPr="00AC7746">
        <w:t xml:space="preserve"> </w:t>
      </w:r>
      <w:r w:rsidRPr="00AC7746">
        <w:t>получения</w:t>
      </w:r>
      <w:r w:rsidR="00363E0A" w:rsidRPr="00AC7746">
        <w:t xml:space="preserve"> </w:t>
      </w:r>
      <w:r w:rsidRPr="00AC7746">
        <w:t>пенсии.</w:t>
      </w:r>
    </w:p>
    <w:p w:rsidR="00A13FC0" w:rsidRPr="00AC7746" w:rsidRDefault="00A13FC0" w:rsidP="00A13FC0">
      <w:r w:rsidRPr="00AC7746">
        <w:t>Ю:</w:t>
      </w:r>
      <w:r w:rsidR="00363E0A" w:rsidRPr="00AC7746">
        <w:t xml:space="preserve"> </w:t>
      </w:r>
      <w:r w:rsidRPr="00AC7746">
        <w:t>А</w:t>
      </w:r>
      <w:r w:rsidR="00363E0A" w:rsidRPr="00AC7746">
        <w:t xml:space="preserve"> </w:t>
      </w:r>
      <w:r w:rsidRPr="00AC7746">
        <w:t>клиенты</w:t>
      </w:r>
      <w:r w:rsidR="00363E0A" w:rsidRPr="00AC7746">
        <w:t xml:space="preserve"> </w:t>
      </w:r>
      <w:r w:rsidRPr="00AC7746">
        <w:t>к</w:t>
      </w:r>
      <w:r w:rsidR="00363E0A" w:rsidRPr="00AC7746">
        <w:t xml:space="preserve"> </w:t>
      </w:r>
      <w:r w:rsidRPr="00AC7746">
        <w:t>вам</w:t>
      </w:r>
      <w:r w:rsidR="00363E0A" w:rsidRPr="00AC7746">
        <w:t xml:space="preserve"> </w:t>
      </w:r>
      <w:r w:rsidRPr="00AC7746">
        <w:t>прямо</w:t>
      </w:r>
      <w:r w:rsidR="00363E0A" w:rsidRPr="00AC7746">
        <w:t xml:space="preserve"> </w:t>
      </w:r>
      <w:r w:rsidRPr="00AC7746">
        <w:t>ходят</w:t>
      </w:r>
      <w:r w:rsidR="00363E0A" w:rsidRPr="00AC7746">
        <w:t xml:space="preserve"> </w:t>
      </w:r>
      <w:r w:rsidRPr="00AC7746">
        <w:t>ногами?</w:t>
      </w:r>
    </w:p>
    <w:p w:rsidR="00A13FC0" w:rsidRPr="00AC7746" w:rsidRDefault="00A13FC0" w:rsidP="00A13FC0">
      <w:r w:rsidRPr="00AC7746">
        <w:t>Г:</w:t>
      </w:r>
      <w:r w:rsidR="00363E0A" w:rsidRPr="00AC7746">
        <w:t xml:space="preserve"> </w:t>
      </w:r>
      <w:r w:rsidRPr="00AC7746">
        <w:t>Есть,</w:t>
      </w:r>
      <w:r w:rsidR="00363E0A" w:rsidRPr="00AC7746">
        <w:t xml:space="preserve"> </w:t>
      </w:r>
      <w:r w:rsidRPr="00AC7746">
        <w:t>которые</w:t>
      </w:r>
      <w:r w:rsidR="00363E0A" w:rsidRPr="00AC7746">
        <w:t xml:space="preserve"> </w:t>
      </w:r>
      <w:r w:rsidRPr="00AC7746">
        <w:t>продолжают</w:t>
      </w:r>
      <w:r w:rsidR="00363E0A" w:rsidRPr="00AC7746">
        <w:t xml:space="preserve"> </w:t>
      </w:r>
      <w:r w:rsidRPr="00AC7746">
        <w:t>ногами</w:t>
      </w:r>
      <w:r w:rsidR="00363E0A" w:rsidRPr="00AC7746">
        <w:t xml:space="preserve"> </w:t>
      </w:r>
      <w:r w:rsidRPr="00AC7746">
        <w:t>ходить.</w:t>
      </w:r>
      <w:r w:rsidR="00363E0A" w:rsidRPr="00AC7746">
        <w:t xml:space="preserve"> </w:t>
      </w:r>
      <w:r w:rsidRPr="00AC7746">
        <w:t>У</w:t>
      </w:r>
      <w:r w:rsidR="00363E0A" w:rsidRPr="00AC7746">
        <w:t xml:space="preserve"> </w:t>
      </w:r>
      <w:r w:rsidRPr="00AC7746">
        <w:t>нас</w:t>
      </w:r>
      <w:r w:rsidR="00363E0A" w:rsidRPr="00AC7746">
        <w:t xml:space="preserve"> </w:t>
      </w:r>
      <w:r w:rsidRPr="00AC7746">
        <w:t>была</w:t>
      </w:r>
      <w:r w:rsidR="00363E0A" w:rsidRPr="00AC7746">
        <w:t xml:space="preserve"> </w:t>
      </w:r>
      <w:r w:rsidRPr="00AC7746">
        <w:t>история,</w:t>
      </w:r>
      <w:r w:rsidR="00363E0A" w:rsidRPr="00AC7746">
        <w:t xml:space="preserve"> </w:t>
      </w:r>
      <w:r w:rsidRPr="00AC7746">
        <w:t>когда</w:t>
      </w:r>
      <w:r w:rsidR="00363E0A" w:rsidRPr="00AC7746">
        <w:t xml:space="preserve"> </w:t>
      </w:r>
      <w:r w:rsidRPr="00AC7746">
        <w:t>была</w:t>
      </w:r>
      <w:r w:rsidR="00363E0A" w:rsidRPr="00AC7746">
        <w:t xml:space="preserve"> </w:t>
      </w:r>
      <w:r w:rsidRPr="00AC7746">
        <w:t>пандемия,</w:t>
      </w:r>
      <w:r w:rsidR="00363E0A" w:rsidRPr="00AC7746">
        <w:t xml:space="preserve"> </w:t>
      </w:r>
      <w:r w:rsidRPr="00AC7746">
        <w:t>мы</w:t>
      </w:r>
      <w:r w:rsidR="00363E0A" w:rsidRPr="00AC7746">
        <w:t xml:space="preserve"> </w:t>
      </w:r>
      <w:r w:rsidRPr="00AC7746">
        <w:t>писали</w:t>
      </w:r>
      <w:r w:rsidR="00363E0A" w:rsidRPr="00AC7746">
        <w:t xml:space="preserve"> </w:t>
      </w:r>
      <w:r w:rsidRPr="00AC7746">
        <w:t>всем,</w:t>
      </w:r>
      <w:r w:rsidR="00363E0A" w:rsidRPr="00AC7746">
        <w:t xml:space="preserve"> </w:t>
      </w:r>
      <w:r w:rsidRPr="00AC7746">
        <w:t>что,</w:t>
      </w:r>
      <w:r w:rsidR="00363E0A" w:rsidRPr="00AC7746">
        <w:t xml:space="preserve"> </w:t>
      </w:r>
      <w:r w:rsidRPr="00AC7746">
        <w:t>друзья,</w:t>
      </w:r>
      <w:r w:rsidR="00363E0A" w:rsidRPr="00AC7746">
        <w:t xml:space="preserve"> </w:t>
      </w:r>
      <w:r w:rsidRPr="00AC7746">
        <w:t>дорогие</w:t>
      </w:r>
      <w:r w:rsidR="00363E0A" w:rsidRPr="00AC7746">
        <w:t xml:space="preserve"> </w:t>
      </w:r>
      <w:r w:rsidRPr="00AC7746">
        <w:t>клиенты,</w:t>
      </w:r>
      <w:r w:rsidR="00363E0A" w:rsidRPr="00AC7746">
        <w:t xml:space="preserve"> </w:t>
      </w:r>
      <w:r w:rsidRPr="00AC7746">
        <w:t>все</w:t>
      </w:r>
      <w:r w:rsidR="00363E0A" w:rsidRPr="00AC7746">
        <w:t xml:space="preserve"> </w:t>
      </w:r>
      <w:r w:rsidRPr="00AC7746">
        <w:t>можно</w:t>
      </w:r>
      <w:r w:rsidR="00363E0A" w:rsidRPr="00AC7746">
        <w:t xml:space="preserve"> </w:t>
      </w:r>
      <w:r w:rsidRPr="00AC7746">
        <w:t>сделать</w:t>
      </w:r>
      <w:r w:rsidR="00363E0A" w:rsidRPr="00AC7746">
        <w:t xml:space="preserve"> </w:t>
      </w:r>
      <w:r w:rsidRPr="00AC7746">
        <w:t>в</w:t>
      </w:r>
      <w:r w:rsidR="00363E0A" w:rsidRPr="00AC7746">
        <w:t xml:space="preserve"> </w:t>
      </w:r>
      <w:r w:rsidRPr="00AC7746">
        <w:t>личном</w:t>
      </w:r>
      <w:r w:rsidR="00363E0A" w:rsidRPr="00AC7746">
        <w:t xml:space="preserve"> </w:t>
      </w:r>
      <w:r w:rsidRPr="00AC7746">
        <w:t>кабинете.</w:t>
      </w:r>
      <w:r w:rsidR="00363E0A" w:rsidRPr="00AC7746">
        <w:t xml:space="preserve"> </w:t>
      </w:r>
      <w:r w:rsidRPr="00AC7746">
        <w:t>Нет,</w:t>
      </w:r>
      <w:r w:rsidR="00363E0A" w:rsidRPr="00AC7746">
        <w:t xml:space="preserve"> </w:t>
      </w:r>
      <w:r w:rsidRPr="00AC7746">
        <w:t>нужно</w:t>
      </w:r>
      <w:r w:rsidR="00363E0A" w:rsidRPr="00AC7746">
        <w:t xml:space="preserve"> </w:t>
      </w:r>
      <w:r w:rsidRPr="00AC7746">
        <w:t>прийти,</w:t>
      </w:r>
      <w:r w:rsidR="00363E0A" w:rsidRPr="00AC7746">
        <w:t xml:space="preserve"> </w:t>
      </w:r>
      <w:r w:rsidRPr="00AC7746">
        <w:t>посмотреть</w:t>
      </w:r>
      <w:r w:rsidR="00363E0A" w:rsidRPr="00AC7746">
        <w:t xml:space="preserve"> </w:t>
      </w:r>
      <w:r w:rsidRPr="00AC7746">
        <w:t>в</w:t>
      </w:r>
      <w:r w:rsidR="00363E0A" w:rsidRPr="00AC7746">
        <w:t xml:space="preserve"> </w:t>
      </w:r>
      <w:r w:rsidRPr="00AC7746">
        <w:t>глаза,</w:t>
      </w:r>
      <w:r w:rsidR="00363E0A" w:rsidRPr="00AC7746">
        <w:t xml:space="preserve"> </w:t>
      </w:r>
      <w:r w:rsidRPr="00AC7746">
        <w:t>поговорить.</w:t>
      </w:r>
      <w:r w:rsidR="00363E0A" w:rsidRPr="00AC7746">
        <w:t xml:space="preserve"> </w:t>
      </w:r>
      <w:r w:rsidRPr="00AC7746">
        <w:t>Потребность</w:t>
      </w:r>
      <w:r w:rsidR="00363E0A" w:rsidRPr="00AC7746">
        <w:t xml:space="preserve"> </w:t>
      </w:r>
      <w:r w:rsidRPr="00AC7746">
        <w:t>в</w:t>
      </w:r>
      <w:r w:rsidR="00363E0A" w:rsidRPr="00AC7746">
        <w:t xml:space="preserve"> </w:t>
      </w:r>
      <w:r w:rsidRPr="00AC7746">
        <w:t>этом</w:t>
      </w:r>
      <w:r w:rsidR="00363E0A" w:rsidRPr="00AC7746">
        <w:t xml:space="preserve"> </w:t>
      </w:r>
      <w:r w:rsidRPr="00AC7746">
        <w:t>тоже</w:t>
      </w:r>
      <w:r w:rsidR="00363E0A" w:rsidRPr="00AC7746">
        <w:t xml:space="preserve"> </w:t>
      </w:r>
      <w:r w:rsidRPr="00AC7746">
        <w:t>у</w:t>
      </w:r>
      <w:r w:rsidR="00363E0A" w:rsidRPr="00AC7746">
        <w:t xml:space="preserve"> </w:t>
      </w:r>
      <w:r w:rsidRPr="00AC7746">
        <w:t>клиентов</w:t>
      </w:r>
      <w:r w:rsidR="00363E0A" w:rsidRPr="00AC7746">
        <w:t xml:space="preserve"> </w:t>
      </w:r>
      <w:r w:rsidRPr="00AC7746">
        <w:t>есть.</w:t>
      </w:r>
    </w:p>
    <w:p w:rsidR="00A13FC0" w:rsidRPr="00AC7746" w:rsidRDefault="00A13FC0" w:rsidP="00A13FC0">
      <w:r w:rsidRPr="00AC7746">
        <w:t>Онлайн-сервисы,</w:t>
      </w:r>
      <w:r w:rsidR="00363E0A" w:rsidRPr="00AC7746">
        <w:t xml:space="preserve"> </w:t>
      </w:r>
      <w:r w:rsidRPr="00AC7746">
        <w:t>конечно,</w:t>
      </w:r>
      <w:r w:rsidR="00363E0A" w:rsidRPr="00AC7746">
        <w:t xml:space="preserve"> </w:t>
      </w:r>
      <w:r w:rsidRPr="00AC7746">
        <w:t>нужно</w:t>
      </w:r>
      <w:r w:rsidR="00363E0A" w:rsidRPr="00AC7746">
        <w:t xml:space="preserve"> </w:t>
      </w:r>
      <w:r w:rsidRPr="00AC7746">
        <w:t>развивать.</w:t>
      </w:r>
      <w:r w:rsidR="00363E0A" w:rsidRPr="00AC7746">
        <w:t xml:space="preserve"> </w:t>
      </w:r>
      <w:r w:rsidRPr="00AC7746">
        <w:t>Мы</w:t>
      </w:r>
      <w:r w:rsidR="00363E0A" w:rsidRPr="00AC7746">
        <w:t xml:space="preserve"> </w:t>
      </w:r>
      <w:r w:rsidRPr="00AC7746">
        <w:t>считаем,</w:t>
      </w:r>
      <w:r w:rsidR="00363E0A" w:rsidRPr="00AC7746">
        <w:t xml:space="preserve"> </w:t>
      </w:r>
      <w:r w:rsidRPr="00AC7746">
        <w:t>что</w:t>
      </w:r>
      <w:r w:rsidR="00363E0A" w:rsidRPr="00AC7746">
        <w:t xml:space="preserve"> </w:t>
      </w:r>
      <w:r w:rsidRPr="00AC7746">
        <w:t>в</w:t>
      </w:r>
      <w:r w:rsidR="00363E0A" w:rsidRPr="00AC7746">
        <w:t xml:space="preserve"> </w:t>
      </w:r>
      <w:r w:rsidRPr="00AC7746">
        <w:t>онлайн</w:t>
      </w:r>
      <w:r w:rsidR="00363E0A" w:rsidRPr="00AC7746">
        <w:t xml:space="preserve"> </w:t>
      </w:r>
      <w:r w:rsidRPr="00AC7746">
        <w:t>все</w:t>
      </w:r>
      <w:r w:rsidR="00363E0A" w:rsidRPr="00AC7746">
        <w:t xml:space="preserve"> </w:t>
      </w:r>
      <w:r w:rsidRPr="00AC7746">
        <w:t>должно</w:t>
      </w:r>
      <w:r w:rsidR="00363E0A" w:rsidRPr="00AC7746">
        <w:t xml:space="preserve"> </w:t>
      </w:r>
      <w:r w:rsidRPr="00AC7746">
        <w:t>быть</w:t>
      </w:r>
      <w:r w:rsidR="00363E0A" w:rsidRPr="00AC7746">
        <w:t xml:space="preserve"> </w:t>
      </w:r>
      <w:r w:rsidRPr="00AC7746">
        <w:t>сконцентрировано</w:t>
      </w:r>
      <w:r w:rsidR="00363E0A" w:rsidRPr="00AC7746">
        <w:t xml:space="preserve"> </w:t>
      </w:r>
      <w:r w:rsidRPr="00AC7746">
        <w:t>в</w:t>
      </w:r>
      <w:r w:rsidR="00363E0A" w:rsidRPr="00AC7746">
        <w:t xml:space="preserve"> </w:t>
      </w:r>
      <w:r w:rsidRPr="00AC7746">
        <w:t>одном</w:t>
      </w:r>
      <w:r w:rsidR="00363E0A" w:rsidRPr="00AC7746">
        <w:t xml:space="preserve"> </w:t>
      </w:r>
      <w:r w:rsidRPr="00AC7746">
        <w:t>месте.</w:t>
      </w:r>
      <w:r w:rsidR="00363E0A" w:rsidRPr="00AC7746">
        <w:t xml:space="preserve"> </w:t>
      </w:r>
      <w:r w:rsidRPr="00AC7746">
        <w:t>То</w:t>
      </w:r>
      <w:r w:rsidR="00363E0A" w:rsidRPr="00AC7746">
        <w:t xml:space="preserve"> </w:t>
      </w:r>
      <w:r w:rsidRPr="00AC7746">
        <w:t>есть,</w:t>
      </w:r>
      <w:r w:rsidR="00363E0A" w:rsidRPr="00AC7746">
        <w:t xml:space="preserve"> </w:t>
      </w:r>
      <w:r w:rsidRPr="00AC7746">
        <w:t>если</w:t>
      </w:r>
      <w:r w:rsidR="00363E0A" w:rsidRPr="00AC7746">
        <w:t xml:space="preserve"> </w:t>
      </w:r>
      <w:r w:rsidRPr="00AC7746">
        <w:t>я</w:t>
      </w:r>
      <w:r w:rsidR="00363E0A" w:rsidRPr="00AC7746">
        <w:t xml:space="preserve"> </w:t>
      </w:r>
      <w:r w:rsidRPr="00AC7746">
        <w:t>пришел</w:t>
      </w:r>
      <w:r w:rsidR="00363E0A" w:rsidRPr="00AC7746">
        <w:t xml:space="preserve"> </w:t>
      </w:r>
      <w:r w:rsidRPr="00AC7746">
        <w:t>в</w:t>
      </w:r>
      <w:r w:rsidR="00363E0A" w:rsidRPr="00AC7746">
        <w:t xml:space="preserve"> </w:t>
      </w:r>
      <w:r w:rsidRPr="00AC7746">
        <w:t>пенсионный</w:t>
      </w:r>
      <w:r w:rsidR="00363E0A" w:rsidRPr="00AC7746">
        <w:t xml:space="preserve"> </w:t>
      </w:r>
      <w:r w:rsidRPr="00AC7746">
        <w:t>фонд</w:t>
      </w:r>
      <w:r w:rsidR="00363E0A" w:rsidRPr="00AC7746">
        <w:t xml:space="preserve"> </w:t>
      </w:r>
      <w:r w:rsidRPr="00AC7746">
        <w:t>и</w:t>
      </w:r>
      <w:r w:rsidR="00363E0A" w:rsidRPr="00AC7746">
        <w:t xml:space="preserve"> </w:t>
      </w:r>
      <w:r w:rsidRPr="00AC7746">
        <w:t>там</w:t>
      </w:r>
      <w:r w:rsidR="00363E0A" w:rsidRPr="00AC7746">
        <w:t xml:space="preserve"> </w:t>
      </w:r>
      <w:r w:rsidRPr="00AC7746">
        <w:t>купил,</w:t>
      </w:r>
      <w:r w:rsidR="00363E0A" w:rsidRPr="00AC7746">
        <w:t xml:space="preserve"> </w:t>
      </w:r>
      <w:r w:rsidRPr="00AC7746">
        <w:t>например,</w:t>
      </w:r>
      <w:r w:rsidR="00363E0A" w:rsidRPr="00AC7746">
        <w:t xml:space="preserve"> </w:t>
      </w:r>
      <w:r w:rsidRPr="00AC7746">
        <w:t>страховку</w:t>
      </w:r>
      <w:r w:rsidR="00363E0A" w:rsidRPr="00AC7746">
        <w:t xml:space="preserve"> </w:t>
      </w:r>
      <w:r w:rsidRPr="00AC7746">
        <w:t>для</w:t>
      </w:r>
      <w:r w:rsidR="00363E0A" w:rsidRPr="00AC7746">
        <w:t xml:space="preserve"> </w:t>
      </w:r>
      <w:r w:rsidRPr="00AC7746">
        <w:t>выезжающих</w:t>
      </w:r>
      <w:r w:rsidR="00363E0A" w:rsidRPr="00AC7746">
        <w:t xml:space="preserve"> </w:t>
      </w:r>
      <w:r w:rsidRPr="00AC7746">
        <w:t>за</w:t>
      </w:r>
      <w:r w:rsidR="00363E0A" w:rsidRPr="00AC7746">
        <w:t xml:space="preserve"> </w:t>
      </w:r>
      <w:r w:rsidRPr="00AC7746">
        <w:t>рубеж,</w:t>
      </w:r>
      <w:r w:rsidR="00363E0A" w:rsidRPr="00AC7746">
        <w:t xml:space="preserve"> </w:t>
      </w:r>
      <w:r w:rsidRPr="00AC7746">
        <w:t>медицинскую</w:t>
      </w:r>
      <w:r w:rsidR="00363E0A" w:rsidRPr="00AC7746">
        <w:t xml:space="preserve"> </w:t>
      </w:r>
      <w:r w:rsidRPr="00AC7746">
        <w:t>страховку,</w:t>
      </w:r>
      <w:r w:rsidR="00363E0A" w:rsidRPr="00AC7746">
        <w:t xml:space="preserve"> </w:t>
      </w:r>
      <w:r w:rsidRPr="00AC7746">
        <w:t>застраховал</w:t>
      </w:r>
      <w:r w:rsidR="00363E0A" w:rsidRPr="00AC7746">
        <w:t xml:space="preserve"> </w:t>
      </w:r>
      <w:r w:rsidRPr="00AC7746">
        <w:t>машину,</w:t>
      </w:r>
      <w:r w:rsidR="00363E0A" w:rsidRPr="00AC7746">
        <w:t xml:space="preserve"> </w:t>
      </w:r>
      <w:r w:rsidRPr="00AC7746">
        <w:t>открыл</w:t>
      </w:r>
      <w:r w:rsidR="00363E0A" w:rsidRPr="00AC7746">
        <w:t xml:space="preserve"> </w:t>
      </w:r>
      <w:r w:rsidRPr="00AC7746">
        <w:t>индивидуальный</w:t>
      </w:r>
      <w:r w:rsidR="00363E0A" w:rsidRPr="00AC7746">
        <w:t xml:space="preserve"> </w:t>
      </w:r>
      <w:r w:rsidRPr="00AC7746">
        <w:t>инвестиционный</w:t>
      </w:r>
      <w:r w:rsidR="00363E0A" w:rsidRPr="00AC7746">
        <w:t xml:space="preserve"> </w:t>
      </w:r>
      <w:r w:rsidRPr="00AC7746">
        <w:t>счет</w:t>
      </w:r>
      <w:r w:rsidR="00363E0A" w:rsidRPr="00AC7746">
        <w:t xml:space="preserve"> </w:t>
      </w:r>
      <w:r w:rsidRPr="00AC7746">
        <w:t>(ИИС),</w:t>
      </w:r>
      <w:r w:rsidR="00363E0A" w:rsidRPr="00AC7746">
        <w:t xml:space="preserve"> </w:t>
      </w:r>
      <w:r w:rsidRPr="00AC7746">
        <w:t>то</w:t>
      </w:r>
      <w:r w:rsidR="00363E0A" w:rsidRPr="00AC7746">
        <w:t xml:space="preserve"> </w:t>
      </w:r>
      <w:r w:rsidRPr="00AC7746">
        <w:t>я</w:t>
      </w:r>
      <w:r w:rsidR="00363E0A" w:rsidRPr="00AC7746">
        <w:t xml:space="preserve"> </w:t>
      </w:r>
      <w:r w:rsidRPr="00AC7746">
        <w:t>в</w:t>
      </w:r>
      <w:r w:rsidR="00363E0A" w:rsidRPr="00AC7746">
        <w:t xml:space="preserve"> </w:t>
      </w:r>
      <w:r w:rsidRPr="00AC7746">
        <w:t>одном</w:t>
      </w:r>
      <w:r w:rsidR="00363E0A" w:rsidRPr="00AC7746">
        <w:t xml:space="preserve"> </w:t>
      </w:r>
      <w:r w:rsidRPr="00AC7746">
        <w:t>месте,</w:t>
      </w:r>
      <w:r w:rsidR="00363E0A" w:rsidRPr="00AC7746">
        <w:t xml:space="preserve"> </w:t>
      </w:r>
      <w:r w:rsidRPr="00AC7746">
        <w:t>в</w:t>
      </w:r>
      <w:r w:rsidR="00363E0A" w:rsidRPr="00AC7746">
        <w:t xml:space="preserve"> </w:t>
      </w:r>
      <w:r w:rsidRPr="00AC7746">
        <w:t>мобильном</w:t>
      </w:r>
      <w:r w:rsidR="00363E0A" w:rsidRPr="00AC7746">
        <w:t xml:space="preserve"> </w:t>
      </w:r>
      <w:r w:rsidRPr="00AC7746">
        <w:t>приложении</w:t>
      </w:r>
      <w:r w:rsidR="00363E0A" w:rsidRPr="00AC7746">
        <w:t xml:space="preserve"> </w:t>
      </w:r>
      <w:r w:rsidRPr="00AC7746">
        <w:t>НПФ,</w:t>
      </w:r>
      <w:r w:rsidR="00363E0A" w:rsidRPr="00AC7746">
        <w:t xml:space="preserve"> </w:t>
      </w:r>
      <w:r w:rsidRPr="00AC7746">
        <w:t>должен</w:t>
      </w:r>
      <w:r w:rsidR="00363E0A" w:rsidRPr="00AC7746">
        <w:t xml:space="preserve"> </w:t>
      </w:r>
      <w:r w:rsidRPr="00AC7746">
        <w:t>увидеть</w:t>
      </w:r>
      <w:r w:rsidR="00363E0A" w:rsidRPr="00AC7746">
        <w:t xml:space="preserve"> </w:t>
      </w:r>
      <w:r w:rsidRPr="00AC7746">
        <w:t>все</w:t>
      </w:r>
      <w:r w:rsidR="00363E0A" w:rsidRPr="00AC7746">
        <w:t xml:space="preserve"> </w:t>
      </w:r>
      <w:r w:rsidRPr="00AC7746">
        <w:t>свои</w:t>
      </w:r>
      <w:r w:rsidR="00363E0A" w:rsidRPr="00AC7746">
        <w:t xml:space="preserve"> </w:t>
      </w:r>
      <w:r w:rsidRPr="00AC7746">
        <w:t>движения,</w:t>
      </w:r>
      <w:r w:rsidR="00363E0A" w:rsidRPr="00AC7746">
        <w:t xml:space="preserve"> </w:t>
      </w:r>
      <w:r w:rsidRPr="00AC7746">
        <w:t>все</w:t>
      </w:r>
      <w:r w:rsidR="00363E0A" w:rsidRPr="00AC7746">
        <w:t xml:space="preserve"> </w:t>
      </w:r>
      <w:r w:rsidRPr="00AC7746">
        <w:t>свои</w:t>
      </w:r>
      <w:r w:rsidR="00363E0A" w:rsidRPr="00AC7746">
        <w:t xml:space="preserve"> </w:t>
      </w:r>
      <w:r w:rsidRPr="00AC7746">
        <w:t>продукты.</w:t>
      </w:r>
    </w:p>
    <w:p w:rsidR="00A13FC0" w:rsidRPr="00AC7746" w:rsidRDefault="00A13FC0" w:rsidP="00A13FC0">
      <w:r w:rsidRPr="00AC7746">
        <w:t>Должно</w:t>
      </w:r>
      <w:r w:rsidR="00363E0A" w:rsidRPr="00AC7746">
        <w:t xml:space="preserve"> </w:t>
      </w:r>
      <w:r w:rsidRPr="00AC7746">
        <w:t>быть</w:t>
      </w:r>
      <w:r w:rsidR="00363E0A" w:rsidRPr="00AC7746">
        <w:t xml:space="preserve"> </w:t>
      </w:r>
      <w:r w:rsidRPr="00AC7746">
        <w:t>совмещение</w:t>
      </w:r>
      <w:r w:rsidR="00363E0A" w:rsidRPr="00AC7746">
        <w:t xml:space="preserve"> </w:t>
      </w:r>
      <w:r w:rsidRPr="00AC7746">
        <w:t>офлайна</w:t>
      </w:r>
      <w:r w:rsidR="00363E0A" w:rsidRPr="00AC7746">
        <w:t xml:space="preserve"> </w:t>
      </w:r>
      <w:r w:rsidRPr="00AC7746">
        <w:t>и</w:t>
      </w:r>
      <w:r w:rsidR="00363E0A" w:rsidRPr="00AC7746">
        <w:t xml:space="preserve"> </w:t>
      </w:r>
      <w:r w:rsidRPr="00AC7746">
        <w:t>онлайна.</w:t>
      </w:r>
    </w:p>
    <w:p w:rsidR="00A13FC0" w:rsidRPr="00AC7746" w:rsidRDefault="00A13FC0" w:rsidP="00A13FC0">
      <w:r w:rsidRPr="00AC7746">
        <w:t>Ю:</w:t>
      </w:r>
      <w:r w:rsidR="00363E0A" w:rsidRPr="00AC7746">
        <w:t xml:space="preserve"> </w:t>
      </w:r>
      <w:r w:rsidRPr="00AC7746">
        <w:t>Неочевидно,</w:t>
      </w:r>
      <w:r w:rsidR="00363E0A" w:rsidRPr="00AC7746">
        <w:t xml:space="preserve"> </w:t>
      </w:r>
      <w:r w:rsidRPr="00AC7746">
        <w:t>что</w:t>
      </w:r>
      <w:r w:rsidR="00363E0A" w:rsidRPr="00AC7746">
        <w:t xml:space="preserve"> </w:t>
      </w:r>
      <w:r w:rsidRPr="00AC7746">
        <w:t>в</w:t>
      </w:r>
      <w:r w:rsidR="00363E0A" w:rsidRPr="00AC7746">
        <w:t xml:space="preserve"> </w:t>
      </w:r>
      <w:r w:rsidRPr="00AC7746">
        <w:t>пенсионный</w:t>
      </w:r>
      <w:r w:rsidR="00363E0A" w:rsidRPr="00AC7746">
        <w:t xml:space="preserve"> </w:t>
      </w:r>
      <w:r w:rsidRPr="00AC7746">
        <w:t>фонд</w:t>
      </w:r>
      <w:r w:rsidR="00363E0A" w:rsidRPr="00AC7746">
        <w:t xml:space="preserve"> </w:t>
      </w:r>
      <w:r w:rsidRPr="00AC7746">
        <w:t>можно</w:t>
      </w:r>
      <w:r w:rsidR="00363E0A" w:rsidRPr="00AC7746">
        <w:t xml:space="preserve"> </w:t>
      </w:r>
      <w:r w:rsidRPr="00AC7746">
        <w:t>прийти,</w:t>
      </w:r>
      <w:r w:rsidR="00363E0A" w:rsidRPr="00AC7746">
        <w:t xml:space="preserve"> </w:t>
      </w:r>
      <w:r w:rsidRPr="00AC7746">
        <w:t>чтобы</w:t>
      </w:r>
      <w:r w:rsidR="00363E0A" w:rsidRPr="00AC7746">
        <w:t xml:space="preserve"> </w:t>
      </w:r>
      <w:r w:rsidRPr="00AC7746">
        <w:t>вот</w:t>
      </w:r>
      <w:r w:rsidR="00363E0A" w:rsidRPr="00AC7746">
        <w:t xml:space="preserve"> </w:t>
      </w:r>
      <w:r w:rsidRPr="00AC7746">
        <w:t>эти</w:t>
      </w:r>
      <w:r w:rsidR="00363E0A" w:rsidRPr="00AC7746">
        <w:t xml:space="preserve"> </w:t>
      </w:r>
      <w:r w:rsidRPr="00AC7746">
        <w:t>все</w:t>
      </w:r>
      <w:r w:rsidR="00363E0A" w:rsidRPr="00AC7746">
        <w:t xml:space="preserve"> </w:t>
      </w:r>
      <w:r w:rsidRPr="00AC7746">
        <w:t>продукты</w:t>
      </w:r>
      <w:r w:rsidR="00363E0A" w:rsidRPr="00AC7746">
        <w:t xml:space="preserve"> </w:t>
      </w:r>
      <w:r w:rsidRPr="00AC7746">
        <w:t>получить</w:t>
      </w:r>
    </w:p>
    <w:p w:rsidR="00A13FC0" w:rsidRPr="00AC7746" w:rsidRDefault="00A13FC0" w:rsidP="00A13FC0">
      <w:r w:rsidRPr="00AC7746">
        <w:t>И:</w:t>
      </w:r>
      <w:r w:rsidR="00363E0A" w:rsidRPr="00AC7746">
        <w:t xml:space="preserve"> </w:t>
      </w:r>
      <w:r w:rsidRPr="00AC7746">
        <w:t>Действительно,</w:t>
      </w:r>
      <w:r w:rsidR="00363E0A" w:rsidRPr="00AC7746">
        <w:t xml:space="preserve"> </w:t>
      </w:r>
      <w:r w:rsidRPr="00AC7746">
        <w:t>почему</w:t>
      </w:r>
      <w:r w:rsidR="00363E0A" w:rsidRPr="00AC7746">
        <w:t xml:space="preserve"> </w:t>
      </w:r>
      <w:r w:rsidRPr="00AC7746">
        <w:t>пенсионный</w:t>
      </w:r>
      <w:r w:rsidR="00363E0A" w:rsidRPr="00AC7746">
        <w:t xml:space="preserve"> </w:t>
      </w:r>
      <w:r w:rsidRPr="00AC7746">
        <w:t>фонд?</w:t>
      </w:r>
      <w:r w:rsidR="00363E0A" w:rsidRPr="00AC7746">
        <w:t xml:space="preserve"> </w:t>
      </w:r>
      <w:r w:rsidRPr="00AC7746">
        <w:t>Центром</w:t>
      </w:r>
      <w:r w:rsidR="00363E0A" w:rsidRPr="00AC7746">
        <w:t xml:space="preserve"> </w:t>
      </w:r>
      <w:r w:rsidRPr="00AC7746">
        <w:t>станет</w:t>
      </w:r>
      <w:r w:rsidR="00363E0A" w:rsidRPr="00AC7746">
        <w:t xml:space="preserve"> </w:t>
      </w:r>
      <w:r w:rsidRPr="00AC7746">
        <w:t>банк,</w:t>
      </w:r>
      <w:r w:rsidR="00363E0A" w:rsidRPr="00AC7746">
        <w:t xml:space="preserve"> </w:t>
      </w:r>
      <w:r w:rsidRPr="00AC7746">
        <w:t>которым</w:t>
      </w:r>
      <w:r w:rsidR="00363E0A" w:rsidRPr="00AC7746">
        <w:t xml:space="preserve"> </w:t>
      </w:r>
      <w:r w:rsidRPr="00AC7746">
        <w:t>сейчас</w:t>
      </w:r>
      <w:r w:rsidR="00363E0A" w:rsidRPr="00AC7746">
        <w:t xml:space="preserve"> </w:t>
      </w:r>
      <w:r w:rsidRPr="00AC7746">
        <w:t>он</w:t>
      </w:r>
      <w:r w:rsidR="00363E0A" w:rsidRPr="00AC7746">
        <w:t xml:space="preserve"> </w:t>
      </w:r>
      <w:r w:rsidRPr="00AC7746">
        <w:t>и</w:t>
      </w:r>
      <w:r w:rsidR="00363E0A" w:rsidRPr="00AC7746">
        <w:t xml:space="preserve"> </w:t>
      </w:r>
      <w:r w:rsidRPr="00AC7746">
        <w:t>является.</w:t>
      </w:r>
    </w:p>
    <w:p w:rsidR="00A13FC0" w:rsidRPr="00AC7746" w:rsidRDefault="00A13FC0" w:rsidP="00A13FC0">
      <w:r w:rsidRPr="00AC7746">
        <w:t>Г:</w:t>
      </w:r>
      <w:r w:rsidR="00363E0A" w:rsidRPr="00AC7746">
        <w:t xml:space="preserve"> </w:t>
      </w:r>
      <w:r w:rsidRPr="00AC7746">
        <w:t>Почему</w:t>
      </w:r>
      <w:r w:rsidR="00363E0A" w:rsidRPr="00AC7746">
        <w:t xml:space="preserve"> </w:t>
      </w:r>
      <w:r w:rsidRPr="00AC7746">
        <w:t>только</w:t>
      </w:r>
      <w:r w:rsidR="00363E0A" w:rsidRPr="00AC7746">
        <w:t xml:space="preserve"> </w:t>
      </w:r>
      <w:r w:rsidRPr="00AC7746">
        <w:t>банк?</w:t>
      </w:r>
      <w:r w:rsidR="00363E0A" w:rsidRPr="00AC7746">
        <w:t xml:space="preserve"> </w:t>
      </w:r>
      <w:r w:rsidRPr="00AC7746">
        <w:t>Потому</w:t>
      </w:r>
      <w:r w:rsidR="00363E0A" w:rsidRPr="00AC7746">
        <w:t xml:space="preserve"> </w:t>
      </w:r>
      <w:r w:rsidRPr="00AC7746">
        <w:t>что</w:t>
      </w:r>
      <w:r w:rsidR="00363E0A" w:rsidRPr="00AC7746">
        <w:t xml:space="preserve"> </w:t>
      </w:r>
      <w:r w:rsidRPr="00AC7746">
        <w:t>всегда</w:t>
      </w:r>
      <w:r w:rsidR="00363E0A" w:rsidRPr="00AC7746">
        <w:t xml:space="preserve"> </w:t>
      </w:r>
      <w:r w:rsidRPr="00AC7746">
        <w:t>так</w:t>
      </w:r>
      <w:r w:rsidR="00363E0A" w:rsidRPr="00AC7746">
        <w:t xml:space="preserve"> </w:t>
      </w:r>
      <w:r w:rsidRPr="00AC7746">
        <w:t>было?</w:t>
      </w:r>
    </w:p>
    <w:p w:rsidR="00A13FC0" w:rsidRPr="00AC7746" w:rsidRDefault="00A13FC0" w:rsidP="00A13FC0">
      <w:r w:rsidRPr="00AC7746">
        <w:t>И:</w:t>
      </w:r>
      <w:r w:rsidR="00363E0A" w:rsidRPr="00AC7746">
        <w:t xml:space="preserve"> </w:t>
      </w:r>
      <w:r w:rsidRPr="00AC7746">
        <w:t>Ну</w:t>
      </w:r>
      <w:r w:rsidR="00363E0A" w:rsidRPr="00AC7746">
        <w:t xml:space="preserve"> </w:t>
      </w:r>
      <w:r w:rsidRPr="00AC7746">
        <w:t>да.</w:t>
      </w:r>
    </w:p>
    <w:p w:rsidR="00A13FC0" w:rsidRPr="00AC7746" w:rsidRDefault="00A13FC0" w:rsidP="00A13FC0">
      <w:r w:rsidRPr="00AC7746">
        <w:t>Г:</w:t>
      </w:r>
      <w:r w:rsidR="00363E0A" w:rsidRPr="00AC7746">
        <w:t xml:space="preserve"> </w:t>
      </w:r>
      <w:r w:rsidRPr="00AC7746">
        <w:t>Это</w:t>
      </w:r>
      <w:r w:rsidR="00363E0A" w:rsidRPr="00AC7746">
        <w:t xml:space="preserve"> </w:t>
      </w:r>
      <w:r w:rsidRPr="00AC7746">
        <w:t>неправильный</w:t>
      </w:r>
      <w:r w:rsidR="00363E0A" w:rsidRPr="00AC7746">
        <w:t xml:space="preserve"> </w:t>
      </w:r>
      <w:r w:rsidRPr="00AC7746">
        <w:t>ответ.</w:t>
      </w:r>
    </w:p>
    <w:p w:rsidR="00A13FC0" w:rsidRPr="00AC7746" w:rsidRDefault="00A13FC0" w:rsidP="00A13FC0">
      <w:r w:rsidRPr="00AC7746">
        <w:t>И:</w:t>
      </w:r>
      <w:r w:rsidR="00363E0A" w:rsidRPr="00AC7746">
        <w:t xml:space="preserve"> </w:t>
      </w:r>
      <w:r w:rsidRPr="00AC7746">
        <w:t>Я</w:t>
      </w:r>
      <w:r w:rsidR="00363E0A" w:rsidRPr="00AC7746">
        <w:t xml:space="preserve"> </w:t>
      </w:r>
      <w:r w:rsidRPr="00AC7746">
        <w:t>что-то</w:t>
      </w:r>
      <w:r w:rsidR="00363E0A" w:rsidRPr="00AC7746">
        <w:t xml:space="preserve"> </w:t>
      </w:r>
      <w:r w:rsidRPr="00AC7746">
        <w:t>не</w:t>
      </w:r>
      <w:r w:rsidR="00363E0A" w:rsidRPr="00AC7746">
        <w:t xml:space="preserve"> </w:t>
      </w:r>
      <w:r w:rsidRPr="00AC7746">
        <w:t>вижу</w:t>
      </w:r>
      <w:r w:rsidR="00363E0A" w:rsidRPr="00AC7746">
        <w:t xml:space="preserve"> </w:t>
      </w:r>
      <w:r w:rsidRPr="00AC7746">
        <w:t>слома</w:t>
      </w:r>
      <w:r w:rsidR="00363E0A" w:rsidRPr="00AC7746">
        <w:t xml:space="preserve"> </w:t>
      </w:r>
      <w:r w:rsidRPr="00AC7746">
        <w:t>тренда.</w:t>
      </w:r>
    </w:p>
    <w:p w:rsidR="00A13FC0" w:rsidRPr="00AC7746" w:rsidRDefault="00A13FC0" w:rsidP="00A13FC0">
      <w:r w:rsidRPr="00AC7746">
        <w:t>Г:</w:t>
      </w:r>
      <w:r w:rsidR="00363E0A" w:rsidRPr="00AC7746">
        <w:t xml:space="preserve"> </w:t>
      </w:r>
      <w:r w:rsidRPr="00AC7746">
        <w:t>Я</w:t>
      </w:r>
      <w:r w:rsidR="00363E0A" w:rsidRPr="00AC7746">
        <w:t xml:space="preserve"> </w:t>
      </w:r>
      <w:r w:rsidRPr="00AC7746">
        <w:t>же</w:t>
      </w:r>
      <w:r w:rsidR="00363E0A" w:rsidRPr="00AC7746">
        <w:t xml:space="preserve"> </w:t>
      </w:r>
      <w:r w:rsidRPr="00AC7746">
        <w:t>не</w:t>
      </w:r>
      <w:r w:rsidR="00363E0A" w:rsidRPr="00AC7746">
        <w:t xml:space="preserve"> </w:t>
      </w:r>
      <w:r w:rsidRPr="00AC7746">
        <w:t>говорю</w:t>
      </w:r>
      <w:r w:rsidR="00363E0A" w:rsidRPr="00AC7746">
        <w:t xml:space="preserve"> </w:t>
      </w:r>
      <w:r w:rsidRPr="00AC7746">
        <w:t>о</w:t>
      </w:r>
      <w:r w:rsidR="00363E0A" w:rsidRPr="00AC7746">
        <w:t xml:space="preserve"> </w:t>
      </w:r>
      <w:r w:rsidRPr="00AC7746">
        <w:t>том,</w:t>
      </w:r>
      <w:r w:rsidR="00363E0A" w:rsidRPr="00AC7746">
        <w:t xml:space="preserve"> </w:t>
      </w:r>
      <w:r w:rsidRPr="00AC7746">
        <w:t>что</w:t>
      </w:r>
      <w:r w:rsidR="00363E0A" w:rsidRPr="00AC7746">
        <w:t xml:space="preserve"> </w:t>
      </w:r>
      <w:r w:rsidRPr="00AC7746">
        <w:t>банку</w:t>
      </w:r>
      <w:r w:rsidR="00363E0A" w:rsidRPr="00AC7746">
        <w:t xml:space="preserve"> </w:t>
      </w:r>
      <w:r w:rsidRPr="00AC7746">
        <w:t>будет</w:t>
      </w:r>
      <w:r w:rsidR="00363E0A" w:rsidRPr="00AC7746">
        <w:t xml:space="preserve"> </w:t>
      </w:r>
      <w:r w:rsidRPr="00AC7746">
        <w:t>запрещено</w:t>
      </w:r>
      <w:r w:rsidR="00363E0A" w:rsidRPr="00AC7746">
        <w:t xml:space="preserve"> </w:t>
      </w:r>
      <w:r w:rsidRPr="00AC7746">
        <w:t>это</w:t>
      </w:r>
      <w:r w:rsidR="00363E0A" w:rsidRPr="00AC7746">
        <w:t xml:space="preserve"> </w:t>
      </w:r>
      <w:r w:rsidRPr="00AC7746">
        <w:t>делать.</w:t>
      </w:r>
      <w:r w:rsidR="00363E0A" w:rsidRPr="00AC7746">
        <w:t xml:space="preserve"> </w:t>
      </w:r>
      <w:r w:rsidRPr="00AC7746">
        <w:t>Это</w:t>
      </w:r>
      <w:r w:rsidR="00363E0A" w:rsidRPr="00AC7746">
        <w:t xml:space="preserve"> </w:t>
      </w:r>
      <w:r w:rsidRPr="00AC7746">
        <w:t>возможно</w:t>
      </w:r>
      <w:r w:rsidR="00363E0A" w:rsidRPr="00AC7746">
        <w:t xml:space="preserve"> </w:t>
      </w:r>
      <w:r w:rsidRPr="00AC7746">
        <w:t>будет</w:t>
      </w:r>
      <w:r w:rsidR="00363E0A" w:rsidRPr="00AC7746">
        <w:t xml:space="preserve"> </w:t>
      </w:r>
      <w:r w:rsidRPr="00AC7746">
        <w:t>делать</w:t>
      </w:r>
      <w:r w:rsidR="00363E0A" w:rsidRPr="00AC7746">
        <w:t xml:space="preserve"> </w:t>
      </w:r>
      <w:r w:rsidRPr="00AC7746">
        <w:t>и</w:t>
      </w:r>
      <w:r w:rsidR="00363E0A" w:rsidRPr="00AC7746">
        <w:t xml:space="preserve"> </w:t>
      </w:r>
      <w:r w:rsidRPr="00AC7746">
        <w:t>пенсионному</w:t>
      </w:r>
      <w:r w:rsidR="00363E0A" w:rsidRPr="00AC7746">
        <w:t xml:space="preserve"> </w:t>
      </w:r>
      <w:r w:rsidRPr="00AC7746">
        <w:t>фонду,</w:t>
      </w:r>
      <w:r w:rsidR="00363E0A" w:rsidRPr="00AC7746">
        <w:t xml:space="preserve"> </w:t>
      </w:r>
      <w:r w:rsidRPr="00AC7746">
        <w:t>и</w:t>
      </w:r>
      <w:r w:rsidR="00363E0A" w:rsidRPr="00AC7746">
        <w:t xml:space="preserve"> </w:t>
      </w:r>
      <w:r w:rsidRPr="00AC7746">
        <w:t>банку.</w:t>
      </w:r>
      <w:r w:rsidR="00363E0A" w:rsidRPr="00AC7746">
        <w:t xml:space="preserve"> </w:t>
      </w:r>
      <w:r w:rsidRPr="00AC7746">
        <w:t>Пусть</w:t>
      </w:r>
      <w:r w:rsidR="00363E0A" w:rsidRPr="00AC7746">
        <w:t xml:space="preserve"> </w:t>
      </w:r>
      <w:r w:rsidRPr="00AC7746">
        <w:t>человек</w:t>
      </w:r>
      <w:r w:rsidR="00363E0A" w:rsidRPr="00AC7746">
        <w:t xml:space="preserve"> </w:t>
      </w:r>
      <w:r w:rsidRPr="00AC7746">
        <w:t>сам</w:t>
      </w:r>
      <w:r w:rsidR="00363E0A" w:rsidRPr="00AC7746">
        <w:t xml:space="preserve"> </w:t>
      </w:r>
      <w:r w:rsidRPr="00AC7746">
        <w:t>решает,</w:t>
      </w:r>
      <w:r w:rsidR="00363E0A" w:rsidRPr="00AC7746">
        <w:t xml:space="preserve"> </w:t>
      </w:r>
      <w:r w:rsidRPr="00AC7746">
        <w:t>где</w:t>
      </w:r>
      <w:r w:rsidR="00363E0A" w:rsidRPr="00AC7746">
        <w:t xml:space="preserve"> </w:t>
      </w:r>
      <w:r w:rsidRPr="00AC7746">
        <w:t>ему</w:t>
      </w:r>
      <w:r w:rsidR="00363E0A" w:rsidRPr="00AC7746">
        <w:t xml:space="preserve"> </w:t>
      </w:r>
      <w:r w:rsidRPr="00AC7746">
        <w:t>покупать</w:t>
      </w:r>
      <w:r w:rsidR="00363E0A" w:rsidRPr="00AC7746">
        <w:t xml:space="preserve"> </w:t>
      </w:r>
      <w:r w:rsidRPr="00AC7746">
        <w:t>финансовые</w:t>
      </w:r>
      <w:r w:rsidR="00363E0A" w:rsidRPr="00AC7746">
        <w:t xml:space="preserve"> </w:t>
      </w:r>
      <w:r w:rsidRPr="00AC7746">
        <w:t>продукты.</w:t>
      </w:r>
      <w:r w:rsidR="00363E0A" w:rsidRPr="00AC7746">
        <w:t xml:space="preserve"> </w:t>
      </w:r>
      <w:r w:rsidRPr="00AC7746">
        <w:t>Это</w:t>
      </w:r>
      <w:r w:rsidR="00363E0A" w:rsidRPr="00AC7746">
        <w:t xml:space="preserve"> </w:t>
      </w:r>
      <w:r w:rsidRPr="00AC7746">
        <w:t>расширение</w:t>
      </w:r>
      <w:r w:rsidR="00363E0A" w:rsidRPr="00AC7746">
        <w:t xml:space="preserve"> </w:t>
      </w:r>
      <w:r w:rsidRPr="00AC7746">
        <w:t>возможностей.</w:t>
      </w:r>
      <w:r w:rsidR="00363E0A" w:rsidRPr="00AC7746">
        <w:t xml:space="preserve"> </w:t>
      </w:r>
      <w:r w:rsidRPr="00AC7746">
        <w:t>А</w:t>
      </w:r>
      <w:r w:rsidR="00363E0A" w:rsidRPr="00AC7746">
        <w:t xml:space="preserve"> </w:t>
      </w:r>
      <w:r w:rsidRPr="00AC7746">
        <w:t>расширение</w:t>
      </w:r>
      <w:r w:rsidR="00363E0A" w:rsidRPr="00AC7746">
        <w:t xml:space="preserve"> </w:t>
      </w:r>
      <w:r w:rsidRPr="00AC7746">
        <w:t>возможностей</w:t>
      </w:r>
      <w:r w:rsidR="00363E0A" w:rsidRPr="00AC7746">
        <w:t xml:space="preserve"> </w:t>
      </w:r>
      <w:r w:rsidRPr="00AC7746">
        <w:t>-</w:t>
      </w:r>
      <w:r w:rsidR="00363E0A" w:rsidRPr="00AC7746">
        <w:t xml:space="preserve"> </w:t>
      </w:r>
      <w:r w:rsidRPr="00AC7746">
        <w:t>это</w:t>
      </w:r>
      <w:r w:rsidR="00363E0A" w:rsidRPr="00AC7746">
        <w:t xml:space="preserve"> </w:t>
      </w:r>
      <w:r w:rsidRPr="00AC7746">
        <w:t>всегда</w:t>
      </w:r>
      <w:r w:rsidR="00363E0A" w:rsidRPr="00AC7746">
        <w:t xml:space="preserve"> </w:t>
      </w:r>
      <w:r w:rsidRPr="00AC7746">
        <w:t>лучше,</w:t>
      </w:r>
      <w:r w:rsidR="00363E0A" w:rsidRPr="00AC7746">
        <w:t xml:space="preserve"> </w:t>
      </w:r>
      <w:r w:rsidRPr="00AC7746">
        <w:t>чем</w:t>
      </w:r>
      <w:r w:rsidR="00363E0A" w:rsidRPr="00AC7746">
        <w:t xml:space="preserve"> </w:t>
      </w:r>
      <w:r w:rsidRPr="00AC7746">
        <w:t>сужение.</w:t>
      </w:r>
    </w:p>
    <w:p w:rsidR="00A13FC0" w:rsidRPr="00AC7746" w:rsidRDefault="00A13FC0" w:rsidP="00A13FC0">
      <w:r w:rsidRPr="00AC7746">
        <w:t>И:</w:t>
      </w:r>
      <w:r w:rsidR="00363E0A" w:rsidRPr="00AC7746">
        <w:t xml:space="preserve"> </w:t>
      </w:r>
      <w:r w:rsidRPr="00AC7746">
        <w:t>Если</w:t>
      </w:r>
      <w:r w:rsidR="00363E0A" w:rsidRPr="00AC7746">
        <w:t xml:space="preserve"> </w:t>
      </w:r>
      <w:r w:rsidRPr="00AC7746">
        <w:t>мы</w:t>
      </w:r>
      <w:r w:rsidR="00363E0A" w:rsidRPr="00AC7746">
        <w:t xml:space="preserve"> </w:t>
      </w:r>
      <w:r w:rsidRPr="00AC7746">
        <w:t>уберем</w:t>
      </w:r>
      <w:r w:rsidR="00363E0A" w:rsidRPr="00AC7746">
        <w:t xml:space="preserve"> </w:t>
      </w:r>
      <w:r w:rsidRPr="00AC7746">
        <w:t>ОПС,</w:t>
      </w:r>
      <w:r w:rsidR="00363E0A" w:rsidRPr="00AC7746">
        <w:t xml:space="preserve"> </w:t>
      </w:r>
      <w:r w:rsidRPr="00AC7746">
        <w:t>то</w:t>
      </w:r>
      <w:r w:rsidR="00363E0A" w:rsidRPr="00AC7746">
        <w:t xml:space="preserve"> </w:t>
      </w:r>
      <w:r w:rsidRPr="00AC7746">
        <w:t>клиентская</w:t>
      </w:r>
      <w:r w:rsidR="00363E0A" w:rsidRPr="00AC7746">
        <w:t xml:space="preserve"> </w:t>
      </w:r>
      <w:r w:rsidRPr="00AC7746">
        <w:t>база</w:t>
      </w:r>
      <w:r w:rsidR="00363E0A" w:rsidRPr="00AC7746">
        <w:t xml:space="preserve"> </w:t>
      </w:r>
      <w:r w:rsidRPr="00AC7746">
        <w:t>банков</w:t>
      </w:r>
      <w:r w:rsidR="00363E0A" w:rsidRPr="00AC7746">
        <w:t xml:space="preserve"> </w:t>
      </w:r>
      <w:r w:rsidRPr="00AC7746">
        <w:t>гораздо</w:t>
      </w:r>
      <w:r w:rsidR="00363E0A" w:rsidRPr="00AC7746">
        <w:t xml:space="preserve"> </w:t>
      </w:r>
      <w:r w:rsidRPr="00AC7746">
        <w:t>больше,</w:t>
      </w:r>
      <w:r w:rsidR="00363E0A" w:rsidRPr="00AC7746">
        <w:t xml:space="preserve"> </w:t>
      </w:r>
      <w:r w:rsidRPr="00AC7746">
        <w:t>чем</w:t>
      </w:r>
      <w:r w:rsidR="00363E0A" w:rsidRPr="00AC7746">
        <w:t xml:space="preserve"> </w:t>
      </w:r>
      <w:r w:rsidRPr="00AC7746">
        <w:t>у</w:t>
      </w:r>
      <w:r w:rsidR="00363E0A" w:rsidRPr="00AC7746">
        <w:t xml:space="preserve"> </w:t>
      </w:r>
      <w:r w:rsidRPr="00AC7746">
        <w:t>НПФ.</w:t>
      </w:r>
      <w:r w:rsidR="00363E0A" w:rsidRPr="00AC7746">
        <w:t xml:space="preserve"> </w:t>
      </w:r>
      <w:r w:rsidRPr="00AC7746">
        <w:t>То</w:t>
      </w:r>
      <w:r w:rsidR="00363E0A" w:rsidRPr="00AC7746">
        <w:t xml:space="preserve"> </w:t>
      </w:r>
      <w:r w:rsidRPr="00AC7746">
        <w:t>есть</w:t>
      </w:r>
      <w:r w:rsidR="00363E0A" w:rsidRPr="00AC7746">
        <w:t xml:space="preserve"> </w:t>
      </w:r>
      <w:r w:rsidRPr="00AC7746">
        <w:t>круг</w:t>
      </w:r>
      <w:r w:rsidR="00363E0A" w:rsidRPr="00AC7746">
        <w:t xml:space="preserve"> </w:t>
      </w:r>
      <w:r w:rsidRPr="00AC7746">
        <w:t>людей,</w:t>
      </w:r>
      <w:r w:rsidR="00363E0A" w:rsidRPr="00AC7746">
        <w:t xml:space="preserve"> </w:t>
      </w:r>
      <w:r w:rsidRPr="00AC7746">
        <w:t>до</w:t>
      </w:r>
      <w:r w:rsidR="00363E0A" w:rsidRPr="00AC7746">
        <w:t xml:space="preserve"> </w:t>
      </w:r>
      <w:r w:rsidRPr="00AC7746">
        <w:t>которых</w:t>
      </w:r>
      <w:r w:rsidR="00363E0A" w:rsidRPr="00AC7746">
        <w:t xml:space="preserve"> </w:t>
      </w:r>
      <w:r w:rsidRPr="00AC7746">
        <w:t>можно</w:t>
      </w:r>
      <w:r w:rsidR="00363E0A" w:rsidRPr="00AC7746">
        <w:t xml:space="preserve"> </w:t>
      </w:r>
      <w:r w:rsidRPr="00AC7746">
        <w:t>донести</w:t>
      </w:r>
      <w:r w:rsidR="00363E0A" w:rsidRPr="00AC7746">
        <w:t xml:space="preserve"> </w:t>
      </w:r>
      <w:r w:rsidRPr="00AC7746">
        <w:t>продукт</w:t>
      </w:r>
      <w:r w:rsidR="00363E0A" w:rsidRPr="00AC7746">
        <w:t xml:space="preserve"> </w:t>
      </w:r>
      <w:r w:rsidRPr="00AC7746">
        <w:t>шире.</w:t>
      </w:r>
      <w:r w:rsidR="00363E0A" w:rsidRPr="00AC7746">
        <w:t xml:space="preserve"> </w:t>
      </w:r>
      <w:r w:rsidRPr="00AC7746">
        <w:t>А,</w:t>
      </w:r>
      <w:r w:rsidR="00363E0A" w:rsidRPr="00AC7746">
        <w:t xml:space="preserve"> </w:t>
      </w:r>
      <w:r w:rsidRPr="00AC7746">
        <w:t>во-вторых,</w:t>
      </w:r>
      <w:r w:rsidR="00363E0A" w:rsidRPr="00AC7746">
        <w:t xml:space="preserve"> </w:t>
      </w:r>
      <w:r w:rsidRPr="00AC7746">
        <w:t>ты</w:t>
      </w:r>
      <w:r w:rsidR="00363E0A" w:rsidRPr="00AC7746">
        <w:t xml:space="preserve"> </w:t>
      </w:r>
      <w:r w:rsidRPr="00AC7746">
        <w:t>традиционно</w:t>
      </w:r>
      <w:r w:rsidR="00363E0A" w:rsidRPr="00AC7746">
        <w:t xml:space="preserve"> </w:t>
      </w:r>
      <w:r w:rsidRPr="00AC7746">
        <w:t>думаешь</w:t>
      </w:r>
      <w:r w:rsidR="00363E0A" w:rsidRPr="00AC7746">
        <w:t xml:space="preserve"> </w:t>
      </w:r>
      <w:r w:rsidRPr="00AC7746">
        <w:t>в</w:t>
      </w:r>
      <w:r w:rsidR="00363E0A" w:rsidRPr="00AC7746">
        <w:t xml:space="preserve"> </w:t>
      </w:r>
      <w:r w:rsidRPr="00AC7746">
        <w:t>банке</w:t>
      </w:r>
      <w:r w:rsidR="00363E0A" w:rsidRPr="00AC7746">
        <w:t xml:space="preserve"> </w:t>
      </w:r>
      <w:r w:rsidRPr="00AC7746">
        <w:t>о</w:t>
      </w:r>
      <w:r w:rsidR="00363E0A" w:rsidRPr="00AC7746">
        <w:t xml:space="preserve"> </w:t>
      </w:r>
      <w:r w:rsidRPr="00AC7746">
        <w:t>финансовых</w:t>
      </w:r>
      <w:r w:rsidR="00363E0A" w:rsidRPr="00AC7746">
        <w:t xml:space="preserve"> </w:t>
      </w:r>
      <w:r w:rsidRPr="00AC7746">
        <w:t>сервисах,</w:t>
      </w:r>
      <w:r w:rsidR="00363E0A" w:rsidRPr="00AC7746">
        <w:t xml:space="preserve"> </w:t>
      </w:r>
      <w:r w:rsidRPr="00AC7746">
        <w:t>ты</w:t>
      </w:r>
      <w:r w:rsidR="00363E0A" w:rsidRPr="00AC7746">
        <w:t xml:space="preserve"> </w:t>
      </w:r>
      <w:r w:rsidRPr="00AC7746">
        <w:t>о</w:t>
      </w:r>
      <w:r w:rsidR="00363E0A" w:rsidRPr="00AC7746">
        <w:t xml:space="preserve"> </w:t>
      </w:r>
      <w:r w:rsidRPr="00AC7746">
        <w:t>них</w:t>
      </w:r>
      <w:r w:rsidR="00363E0A" w:rsidRPr="00AC7746">
        <w:t xml:space="preserve"> </w:t>
      </w:r>
      <w:r w:rsidRPr="00AC7746">
        <w:t>не</w:t>
      </w:r>
      <w:r w:rsidR="00363E0A" w:rsidRPr="00AC7746">
        <w:t xml:space="preserve"> </w:t>
      </w:r>
      <w:r w:rsidRPr="00AC7746">
        <w:t>думаешь</w:t>
      </w:r>
      <w:r w:rsidR="00363E0A" w:rsidRPr="00AC7746">
        <w:t xml:space="preserve"> </w:t>
      </w:r>
      <w:r w:rsidRPr="00AC7746">
        <w:t>в</w:t>
      </w:r>
      <w:r w:rsidR="00363E0A" w:rsidRPr="00AC7746">
        <w:t xml:space="preserve"> </w:t>
      </w:r>
      <w:r w:rsidRPr="00AC7746">
        <w:t>пенсионном</w:t>
      </w:r>
      <w:r w:rsidR="00363E0A" w:rsidRPr="00AC7746">
        <w:t xml:space="preserve"> </w:t>
      </w:r>
      <w:r w:rsidRPr="00AC7746">
        <w:t>фонде,</w:t>
      </w:r>
      <w:r w:rsidR="00363E0A" w:rsidRPr="00AC7746">
        <w:t xml:space="preserve"> </w:t>
      </w:r>
      <w:r w:rsidRPr="00AC7746">
        <w:t>где</w:t>
      </w:r>
      <w:r w:rsidR="00363E0A" w:rsidRPr="00AC7746">
        <w:t xml:space="preserve"> </w:t>
      </w:r>
      <w:r w:rsidRPr="00AC7746">
        <w:t>твои</w:t>
      </w:r>
      <w:r w:rsidR="00363E0A" w:rsidRPr="00AC7746">
        <w:t xml:space="preserve"> </w:t>
      </w:r>
      <w:r w:rsidRPr="00AC7746">
        <w:t>мысли</w:t>
      </w:r>
      <w:r w:rsidR="00363E0A" w:rsidRPr="00AC7746">
        <w:t xml:space="preserve"> </w:t>
      </w:r>
      <w:r w:rsidRPr="00AC7746">
        <w:t>сконцентрированы</w:t>
      </w:r>
      <w:r w:rsidR="00363E0A" w:rsidRPr="00AC7746">
        <w:t xml:space="preserve"> </w:t>
      </w:r>
      <w:r w:rsidRPr="00AC7746">
        <w:t>о</w:t>
      </w:r>
      <w:r w:rsidR="00363E0A" w:rsidRPr="00AC7746">
        <w:t xml:space="preserve"> </w:t>
      </w:r>
      <w:r w:rsidRPr="00AC7746">
        <w:t>будущей</w:t>
      </w:r>
      <w:r w:rsidR="00363E0A" w:rsidRPr="00AC7746">
        <w:t xml:space="preserve"> </w:t>
      </w:r>
      <w:r w:rsidRPr="00AC7746">
        <w:t>пенсии.</w:t>
      </w:r>
    </w:p>
    <w:p w:rsidR="00A13FC0" w:rsidRPr="00AC7746" w:rsidRDefault="00A13FC0" w:rsidP="00A13FC0">
      <w:r w:rsidRPr="00AC7746">
        <w:t>Г:</w:t>
      </w:r>
      <w:r w:rsidR="00363E0A" w:rsidRPr="00AC7746">
        <w:t xml:space="preserve"> </w:t>
      </w:r>
      <w:r w:rsidRPr="00AC7746">
        <w:t>Вы</w:t>
      </w:r>
      <w:r w:rsidR="00363E0A" w:rsidRPr="00AC7746">
        <w:t xml:space="preserve"> </w:t>
      </w:r>
      <w:r w:rsidRPr="00AC7746">
        <w:t>стали</w:t>
      </w:r>
      <w:r w:rsidR="00363E0A" w:rsidRPr="00AC7746">
        <w:t xml:space="preserve"> </w:t>
      </w:r>
      <w:r w:rsidRPr="00AC7746">
        <w:t>думать</w:t>
      </w:r>
      <w:r w:rsidR="00363E0A" w:rsidRPr="00AC7746">
        <w:t xml:space="preserve"> </w:t>
      </w:r>
      <w:r w:rsidRPr="00AC7746">
        <w:t>в</w:t>
      </w:r>
      <w:r w:rsidR="00363E0A" w:rsidRPr="00AC7746">
        <w:t xml:space="preserve"> </w:t>
      </w:r>
      <w:r w:rsidRPr="00AC7746">
        <w:t>банке</w:t>
      </w:r>
      <w:r w:rsidR="00363E0A" w:rsidRPr="00AC7746">
        <w:t xml:space="preserve"> </w:t>
      </w:r>
      <w:r w:rsidRPr="00AC7746">
        <w:t>о</w:t>
      </w:r>
      <w:r w:rsidR="00363E0A" w:rsidRPr="00AC7746">
        <w:t xml:space="preserve"> </w:t>
      </w:r>
      <w:r w:rsidRPr="00AC7746">
        <w:t>том,</w:t>
      </w:r>
      <w:r w:rsidR="00363E0A" w:rsidRPr="00AC7746">
        <w:t xml:space="preserve"> </w:t>
      </w:r>
      <w:r w:rsidRPr="00AC7746">
        <w:t>какой</w:t>
      </w:r>
      <w:r w:rsidR="00363E0A" w:rsidRPr="00AC7746">
        <w:t xml:space="preserve"> </w:t>
      </w:r>
      <w:r w:rsidRPr="00AC7746">
        <w:t>открыть</w:t>
      </w:r>
      <w:r w:rsidR="00363E0A" w:rsidRPr="00AC7746">
        <w:t xml:space="preserve"> </w:t>
      </w:r>
      <w:r w:rsidRPr="00AC7746">
        <w:t>пенсионный</w:t>
      </w:r>
      <w:r w:rsidR="00363E0A" w:rsidRPr="00AC7746">
        <w:t xml:space="preserve"> </w:t>
      </w:r>
      <w:r w:rsidRPr="00AC7746">
        <w:t>план,</w:t>
      </w:r>
      <w:r w:rsidR="00363E0A" w:rsidRPr="00AC7746">
        <w:t xml:space="preserve"> </w:t>
      </w:r>
      <w:r w:rsidRPr="00AC7746">
        <w:t>ИИС</w:t>
      </w:r>
      <w:r w:rsidR="00363E0A" w:rsidRPr="00AC7746">
        <w:t xml:space="preserve"> </w:t>
      </w:r>
      <w:r w:rsidRPr="00AC7746">
        <w:t>или</w:t>
      </w:r>
      <w:r w:rsidR="00363E0A" w:rsidRPr="00AC7746">
        <w:t xml:space="preserve"> </w:t>
      </w:r>
      <w:r w:rsidRPr="00AC7746">
        <w:t>страховку,</w:t>
      </w:r>
      <w:r w:rsidR="00363E0A" w:rsidRPr="00AC7746">
        <w:t xml:space="preserve"> </w:t>
      </w:r>
      <w:r w:rsidRPr="00AC7746">
        <w:t>только</w:t>
      </w:r>
      <w:r w:rsidR="00363E0A" w:rsidRPr="00AC7746">
        <w:t xml:space="preserve"> </w:t>
      </w:r>
      <w:r w:rsidRPr="00AC7746">
        <w:t>тогда,</w:t>
      </w:r>
      <w:r w:rsidR="00363E0A" w:rsidRPr="00AC7746">
        <w:t xml:space="preserve"> </w:t>
      </w:r>
      <w:r w:rsidRPr="00AC7746">
        <w:t>когда</w:t>
      </w:r>
      <w:r w:rsidR="00363E0A" w:rsidRPr="00AC7746">
        <w:t xml:space="preserve"> </w:t>
      </w:r>
      <w:r w:rsidRPr="00AC7746">
        <w:t>банки</w:t>
      </w:r>
      <w:r w:rsidR="00363E0A" w:rsidRPr="00AC7746">
        <w:t xml:space="preserve"> </w:t>
      </w:r>
      <w:r w:rsidRPr="00AC7746">
        <w:t>стали</w:t>
      </w:r>
      <w:r w:rsidR="00363E0A" w:rsidRPr="00AC7746">
        <w:t xml:space="preserve"> </w:t>
      </w:r>
      <w:r w:rsidRPr="00AC7746">
        <w:t>их</w:t>
      </w:r>
      <w:r w:rsidR="00363E0A" w:rsidRPr="00AC7746">
        <w:t xml:space="preserve"> </w:t>
      </w:r>
      <w:r w:rsidRPr="00AC7746">
        <w:t>предлагать.</w:t>
      </w:r>
      <w:r w:rsidR="00363E0A" w:rsidRPr="00AC7746">
        <w:t xml:space="preserve"> </w:t>
      </w:r>
      <w:r w:rsidRPr="00AC7746">
        <w:t>Я</w:t>
      </w:r>
      <w:r w:rsidR="00363E0A" w:rsidRPr="00AC7746">
        <w:t xml:space="preserve"> </w:t>
      </w:r>
      <w:r w:rsidRPr="00AC7746">
        <w:t>вас</w:t>
      </w:r>
      <w:r w:rsidR="00363E0A" w:rsidRPr="00AC7746">
        <w:t xml:space="preserve"> </w:t>
      </w:r>
      <w:r w:rsidRPr="00AC7746">
        <w:t>уверяю,</w:t>
      </w:r>
      <w:r w:rsidR="00363E0A" w:rsidRPr="00AC7746">
        <w:t xml:space="preserve"> </w:t>
      </w:r>
      <w:r w:rsidRPr="00AC7746">
        <w:t>20</w:t>
      </w:r>
      <w:r w:rsidR="00363E0A" w:rsidRPr="00AC7746">
        <w:t xml:space="preserve"> </w:t>
      </w:r>
      <w:r w:rsidRPr="00AC7746">
        <w:t>лет</w:t>
      </w:r>
      <w:r w:rsidR="00363E0A" w:rsidRPr="00AC7746">
        <w:t xml:space="preserve"> </w:t>
      </w:r>
      <w:r w:rsidRPr="00AC7746">
        <w:t>назад</w:t>
      </w:r>
      <w:r w:rsidR="00363E0A" w:rsidRPr="00AC7746">
        <w:t xml:space="preserve"> </w:t>
      </w:r>
      <w:r w:rsidRPr="00AC7746">
        <w:t>никто</w:t>
      </w:r>
      <w:r w:rsidR="00363E0A" w:rsidRPr="00AC7746">
        <w:t xml:space="preserve"> </w:t>
      </w:r>
      <w:r w:rsidRPr="00AC7746">
        <w:t>не</w:t>
      </w:r>
      <w:r w:rsidR="00363E0A" w:rsidRPr="00AC7746">
        <w:t xml:space="preserve"> </w:t>
      </w:r>
      <w:r w:rsidRPr="00AC7746">
        <w:t>думал,</w:t>
      </w:r>
      <w:r w:rsidR="00363E0A" w:rsidRPr="00AC7746">
        <w:t xml:space="preserve"> </w:t>
      </w:r>
      <w:r w:rsidRPr="00AC7746">
        <w:t>что</w:t>
      </w:r>
      <w:r w:rsidR="00363E0A" w:rsidRPr="00AC7746">
        <w:t xml:space="preserve"> </w:t>
      </w:r>
      <w:r w:rsidRPr="00AC7746">
        <w:t>ты</w:t>
      </w:r>
      <w:r w:rsidR="00363E0A" w:rsidRPr="00AC7746">
        <w:t xml:space="preserve"> </w:t>
      </w:r>
      <w:r w:rsidRPr="00AC7746">
        <w:t>в</w:t>
      </w:r>
      <w:r w:rsidR="00363E0A" w:rsidRPr="00AC7746">
        <w:t xml:space="preserve"> </w:t>
      </w:r>
      <w:r w:rsidRPr="00AC7746">
        <w:t>банке</w:t>
      </w:r>
      <w:r w:rsidR="00363E0A" w:rsidRPr="00AC7746">
        <w:t xml:space="preserve"> </w:t>
      </w:r>
      <w:r w:rsidRPr="00AC7746">
        <w:t>можешь</w:t>
      </w:r>
      <w:r w:rsidR="00363E0A" w:rsidRPr="00AC7746">
        <w:t xml:space="preserve"> </w:t>
      </w:r>
      <w:r w:rsidRPr="00AC7746">
        <w:t>заключить</w:t>
      </w:r>
      <w:r w:rsidR="00363E0A" w:rsidRPr="00AC7746">
        <w:t xml:space="preserve"> </w:t>
      </w:r>
      <w:r w:rsidRPr="00AC7746">
        <w:t>какой-то</w:t>
      </w:r>
      <w:r w:rsidR="00363E0A" w:rsidRPr="00AC7746">
        <w:t xml:space="preserve"> </w:t>
      </w:r>
      <w:r w:rsidRPr="00AC7746">
        <w:t>другой</w:t>
      </w:r>
      <w:r w:rsidR="00363E0A" w:rsidRPr="00AC7746">
        <w:t xml:space="preserve"> </w:t>
      </w:r>
      <w:r w:rsidRPr="00AC7746">
        <w:t>договор,</w:t>
      </w:r>
      <w:r w:rsidR="00363E0A" w:rsidRPr="00AC7746">
        <w:t xml:space="preserve"> </w:t>
      </w:r>
      <w:r w:rsidRPr="00AC7746">
        <w:t>помимо</w:t>
      </w:r>
      <w:r w:rsidR="00363E0A" w:rsidRPr="00AC7746">
        <w:t xml:space="preserve"> </w:t>
      </w:r>
      <w:r w:rsidRPr="00AC7746">
        <w:t>депозита</w:t>
      </w:r>
      <w:r w:rsidR="00363E0A" w:rsidRPr="00AC7746">
        <w:t xml:space="preserve"> </w:t>
      </w:r>
      <w:r w:rsidRPr="00AC7746">
        <w:t>или</w:t>
      </w:r>
      <w:r w:rsidR="00363E0A" w:rsidRPr="00AC7746">
        <w:t xml:space="preserve"> </w:t>
      </w:r>
      <w:r w:rsidRPr="00AC7746">
        <w:t>кредита.</w:t>
      </w:r>
      <w:r w:rsidR="00363E0A" w:rsidRPr="00AC7746">
        <w:t xml:space="preserve"> </w:t>
      </w:r>
      <w:r w:rsidRPr="00AC7746">
        <w:t>Поэтому</w:t>
      </w:r>
      <w:r w:rsidR="00363E0A" w:rsidRPr="00AC7746">
        <w:t xml:space="preserve"> </w:t>
      </w:r>
      <w:r w:rsidRPr="00AC7746">
        <w:t>что-то</w:t>
      </w:r>
      <w:r w:rsidR="00363E0A" w:rsidRPr="00AC7746">
        <w:t xml:space="preserve"> </w:t>
      </w:r>
      <w:r w:rsidRPr="00AC7746">
        <w:t>когда-то</w:t>
      </w:r>
      <w:r w:rsidR="00363E0A" w:rsidRPr="00AC7746">
        <w:t xml:space="preserve"> </w:t>
      </w:r>
      <w:r w:rsidRPr="00AC7746">
        <w:t>надо</w:t>
      </w:r>
      <w:r w:rsidR="00363E0A" w:rsidRPr="00AC7746">
        <w:t xml:space="preserve"> </w:t>
      </w:r>
      <w:r w:rsidRPr="00AC7746">
        <w:t>начинать.</w:t>
      </w:r>
    </w:p>
    <w:p w:rsidR="00A13FC0" w:rsidRPr="00AC7746" w:rsidRDefault="00A13FC0" w:rsidP="00A13FC0">
      <w:r w:rsidRPr="00AC7746">
        <w:lastRenderedPageBreak/>
        <w:t>Второе,</w:t>
      </w:r>
      <w:r w:rsidR="00363E0A" w:rsidRPr="00AC7746">
        <w:t xml:space="preserve"> </w:t>
      </w:r>
      <w:r w:rsidRPr="00AC7746">
        <w:t>расширение</w:t>
      </w:r>
      <w:r w:rsidR="00363E0A" w:rsidRPr="00AC7746">
        <w:t xml:space="preserve"> </w:t>
      </w:r>
      <w:r w:rsidRPr="00AC7746">
        <w:t>числа</w:t>
      </w:r>
      <w:r w:rsidR="00363E0A" w:rsidRPr="00AC7746">
        <w:t xml:space="preserve"> </w:t>
      </w:r>
      <w:r w:rsidRPr="00AC7746">
        <w:t>контрагентов</w:t>
      </w:r>
      <w:r w:rsidR="00363E0A" w:rsidRPr="00AC7746">
        <w:t xml:space="preserve"> </w:t>
      </w:r>
      <w:r w:rsidRPr="00AC7746">
        <w:t>по</w:t>
      </w:r>
      <w:r w:rsidR="00363E0A" w:rsidRPr="00AC7746">
        <w:t xml:space="preserve"> </w:t>
      </w:r>
      <w:r w:rsidRPr="00AC7746">
        <w:t>оказанию</w:t>
      </w:r>
      <w:r w:rsidR="00363E0A" w:rsidRPr="00AC7746">
        <w:t xml:space="preserve"> </w:t>
      </w:r>
      <w:r w:rsidRPr="00AC7746">
        <w:t>таких</w:t>
      </w:r>
      <w:r w:rsidR="00363E0A" w:rsidRPr="00AC7746">
        <w:t xml:space="preserve"> </w:t>
      </w:r>
      <w:r w:rsidRPr="00AC7746">
        <w:t>услуг</w:t>
      </w:r>
      <w:r w:rsidR="00363E0A" w:rsidRPr="00AC7746">
        <w:t xml:space="preserve"> </w:t>
      </w:r>
      <w:r w:rsidRPr="00AC7746">
        <w:t>ведет</w:t>
      </w:r>
      <w:r w:rsidR="00363E0A" w:rsidRPr="00AC7746">
        <w:t xml:space="preserve"> </w:t>
      </w:r>
      <w:r w:rsidRPr="00AC7746">
        <w:t>к</w:t>
      </w:r>
      <w:r w:rsidR="00363E0A" w:rsidRPr="00AC7746">
        <w:t xml:space="preserve"> </w:t>
      </w:r>
      <w:r w:rsidRPr="00AC7746">
        <w:t>увеличению</w:t>
      </w:r>
      <w:r w:rsidR="00363E0A" w:rsidRPr="00AC7746">
        <w:t xml:space="preserve"> </w:t>
      </w:r>
      <w:r w:rsidRPr="00AC7746">
        <w:t>конкуренции.</w:t>
      </w:r>
      <w:r w:rsidR="00363E0A" w:rsidRPr="00AC7746">
        <w:t xml:space="preserve"> </w:t>
      </w:r>
      <w:r w:rsidRPr="00AC7746">
        <w:t>Это</w:t>
      </w:r>
      <w:r w:rsidR="00363E0A" w:rsidRPr="00AC7746">
        <w:t xml:space="preserve"> </w:t>
      </w:r>
      <w:r w:rsidRPr="00AC7746">
        <w:t>никогда</w:t>
      </w:r>
      <w:r w:rsidR="00363E0A" w:rsidRPr="00AC7746">
        <w:t xml:space="preserve"> </w:t>
      </w:r>
      <w:r w:rsidRPr="00AC7746">
        <w:t>никому</w:t>
      </w:r>
      <w:r w:rsidR="00363E0A" w:rsidRPr="00AC7746">
        <w:t xml:space="preserve"> </w:t>
      </w:r>
      <w:r w:rsidRPr="00AC7746">
        <w:t>не</w:t>
      </w:r>
      <w:r w:rsidR="00363E0A" w:rsidRPr="00AC7746">
        <w:t xml:space="preserve"> </w:t>
      </w:r>
      <w:r w:rsidRPr="00AC7746">
        <w:t>вредило.</w:t>
      </w:r>
      <w:r w:rsidR="00363E0A" w:rsidRPr="00AC7746">
        <w:t xml:space="preserve"> </w:t>
      </w:r>
      <w:r w:rsidRPr="00AC7746">
        <w:t>Расширение</w:t>
      </w:r>
      <w:r w:rsidR="00363E0A" w:rsidRPr="00AC7746">
        <w:t xml:space="preserve"> </w:t>
      </w:r>
      <w:r w:rsidRPr="00AC7746">
        <w:t>возможностей</w:t>
      </w:r>
      <w:r w:rsidR="00363E0A" w:rsidRPr="00AC7746">
        <w:t xml:space="preserve"> </w:t>
      </w:r>
      <w:r w:rsidRPr="00AC7746">
        <w:t>всегда</w:t>
      </w:r>
      <w:r w:rsidR="00363E0A" w:rsidRPr="00AC7746">
        <w:t xml:space="preserve"> </w:t>
      </w:r>
      <w:r w:rsidRPr="00AC7746">
        <w:t>лучше</w:t>
      </w:r>
      <w:r w:rsidR="00363E0A" w:rsidRPr="00AC7746">
        <w:t xml:space="preserve"> </w:t>
      </w:r>
      <w:r w:rsidRPr="00AC7746">
        <w:t>для</w:t>
      </w:r>
      <w:r w:rsidR="00363E0A" w:rsidRPr="00AC7746">
        <w:t xml:space="preserve"> </w:t>
      </w:r>
      <w:r w:rsidRPr="00AC7746">
        <w:t>всех:</w:t>
      </w:r>
      <w:r w:rsidR="00363E0A" w:rsidRPr="00AC7746">
        <w:t xml:space="preserve"> </w:t>
      </w:r>
      <w:r w:rsidRPr="00AC7746">
        <w:t>для</w:t>
      </w:r>
      <w:r w:rsidR="00363E0A" w:rsidRPr="00AC7746">
        <w:t xml:space="preserve"> </w:t>
      </w:r>
      <w:r w:rsidRPr="00AC7746">
        <w:t>участников</w:t>
      </w:r>
      <w:r w:rsidR="00363E0A" w:rsidRPr="00AC7746">
        <w:t xml:space="preserve"> </w:t>
      </w:r>
      <w:r w:rsidRPr="00AC7746">
        <w:t>рынка</w:t>
      </w:r>
      <w:r w:rsidR="00363E0A" w:rsidRPr="00AC7746">
        <w:t xml:space="preserve"> </w:t>
      </w:r>
      <w:r w:rsidRPr="00AC7746">
        <w:t>и</w:t>
      </w:r>
      <w:r w:rsidR="00363E0A" w:rsidRPr="00AC7746">
        <w:t xml:space="preserve"> </w:t>
      </w:r>
      <w:r w:rsidRPr="00AC7746">
        <w:t>клиентов.</w:t>
      </w:r>
    </w:p>
    <w:p w:rsidR="00A13FC0" w:rsidRPr="00AC7746" w:rsidRDefault="00A13FC0" w:rsidP="00A13FC0">
      <w:r w:rsidRPr="00AC7746">
        <w:t>Ю:</w:t>
      </w:r>
      <w:r w:rsidR="00363E0A" w:rsidRPr="00AC7746">
        <w:t xml:space="preserve"> </w:t>
      </w:r>
      <w:r w:rsidRPr="00AC7746">
        <w:t>Ну</w:t>
      </w:r>
      <w:r w:rsidR="00363E0A" w:rsidRPr="00AC7746">
        <w:t xml:space="preserve"> </w:t>
      </w:r>
      <w:r w:rsidRPr="00AC7746">
        <w:t>и</w:t>
      </w:r>
      <w:r w:rsidR="00363E0A" w:rsidRPr="00AC7746">
        <w:t xml:space="preserve"> </w:t>
      </w:r>
      <w:r w:rsidRPr="00AC7746">
        <w:t>крупные</w:t>
      </w:r>
      <w:r w:rsidR="00363E0A" w:rsidRPr="00AC7746">
        <w:t xml:space="preserve"> </w:t>
      </w:r>
      <w:r w:rsidRPr="00AC7746">
        <w:t>пенсионные</w:t>
      </w:r>
      <w:r w:rsidR="00363E0A" w:rsidRPr="00AC7746">
        <w:t xml:space="preserve"> </w:t>
      </w:r>
      <w:r w:rsidRPr="00AC7746">
        <w:t>фонды</w:t>
      </w:r>
      <w:r w:rsidR="00363E0A" w:rsidRPr="00AC7746">
        <w:t xml:space="preserve"> </w:t>
      </w:r>
      <w:r w:rsidRPr="00AC7746">
        <w:t>они</w:t>
      </w:r>
      <w:r w:rsidR="00363E0A" w:rsidRPr="00AC7746">
        <w:t xml:space="preserve"> </w:t>
      </w:r>
      <w:r w:rsidRPr="00AC7746">
        <w:t>так</w:t>
      </w:r>
      <w:r w:rsidR="00363E0A" w:rsidRPr="00AC7746">
        <w:t xml:space="preserve"> </w:t>
      </w:r>
      <w:r w:rsidRPr="00AC7746">
        <w:t>или</w:t>
      </w:r>
      <w:r w:rsidR="00363E0A" w:rsidRPr="00AC7746">
        <w:t xml:space="preserve"> </w:t>
      </w:r>
      <w:r w:rsidRPr="00AC7746">
        <w:t>иначе</w:t>
      </w:r>
      <w:r w:rsidR="00363E0A" w:rsidRPr="00AC7746">
        <w:t xml:space="preserve"> </w:t>
      </w:r>
      <w:r w:rsidRPr="00AC7746">
        <w:t>находятся</w:t>
      </w:r>
      <w:r w:rsidR="00363E0A" w:rsidRPr="00AC7746">
        <w:t xml:space="preserve"> </w:t>
      </w:r>
      <w:r w:rsidRPr="00AC7746">
        <w:t>в</w:t>
      </w:r>
      <w:r w:rsidR="00363E0A" w:rsidRPr="00AC7746">
        <w:t xml:space="preserve"> </w:t>
      </w:r>
      <w:r w:rsidRPr="00AC7746">
        <w:t>группе</w:t>
      </w:r>
      <w:r w:rsidR="00363E0A" w:rsidRPr="00AC7746">
        <w:t xml:space="preserve"> </w:t>
      </w:r>
      <w:r w:rsidRPr="00AC7746">
        <w:t>с</w:t>
      </w:r>
      <w:r w:rsidR="00363E0A" w:rsidRPr="00AC7746">
        <w:t xml:space="preserve"> </w:t>
      </w:r>
      <w:r w:rsidRPr="00AC7746">
        <w:t>какими-то</w:t>
      </w:r>
      <w:r w:rsidR="00363E0A" w:rsidRPr="00AC7746">
        <w:t xml:space="preserve"> </w:t>
      </w:r>
      <w:r w:rsidRPr="00AC7746">
        <w:t>банками.</w:t>
      </w:r>
    </w:p>
    <w:p w:rsidR="00A13FC0" w:rsidRPr="00AC7746" w:rsidRDefault="00A13FC0" w:rsidP="00A13FC0">
      <w:r w:rsidRPr="00AC7746">
        <w:t>Г:</w:t>
      </w:r>
      <w:r w:rsidR="00363E0A" w:rsidRPr="00AC7746">
        <w:t xml:space="preserve"> </w:t>
      </w:r>
      <w:r w:rsidRPr="00AC7746">
        <w:t>Как</w:t>
      </w:r>
      <w:r w:rsidR="00363E0A" w:rsidRPr="00AC7746">
        <w:t xml:space="preserve"> </w:t>
      </w:r>
      <w:r w:rsidRPr="00AC7746">
        <w:t>правило,</w:t>
      </w:r>
      <w:r w:rsidR="00363E0A" w:rsidRPr="00AC7746">
        <w:t xml:space="preserve"> </w:t>
      </w:r>
      <w:r w:rsidRPr="00AC7746">
        <w:t>да.</w:t>
      </w:r>
      <w:r w:rsidR="00363E0A" w:rsidRPr="00AC7746">
        <w:t xml:space="preserve"> </w:t>
      </w:r>
      <w:r w:rsidRPr="00AC7746">
        <w:t>Поэтому</w:t>
      </w:r>
      <w:r w:rsidR="00363E0A" w:rsidRPr="00AC7746">
        <w:t xml:space="preserve"> </w:t>
      </w:r>
      <w:r w:rsidRPr="00AC7746">
        <w:t>вопрос,</w:t>
      </w:r>
      <w:r w:rsidR="00363E0A" w:rsidRPr="00AC7746">
        <w:t xml:space="preserve"> </w:t>
      </w:r>
      <w:r w:rsidRPr="00AC7746">
        <w:t>будут</w:t>
      </w:r>
      <w:r w:rsidR="00363E0A" w:rsidRPr="00AC7746">
        <w:t xml:space="preserve"> </w:t>
      </w:r>
      <w:r w:rsidRPr="00AC7746">
        <w:t>ли</w:t>
      </w:r>
      <w:r w:rsidR="00363E0A" w:rsidRPr="00AC7746">
        <w:t xml:space="preserve"> </w:t>
      </w:r>
      <w:r w:rsidRPr="00AC7746">
        <w:t>пенсионные</w:t>
      </w:r>
      <w:r w:rsidR="00363E0A" w:rsidRPr="00AC7746">
        <w:t xml:space="preserve"> </w:t>
      </w:r>
      <w:r w:rsidRPr="00AC7746">
        <w:t>фонды</w:t>
      </w:r>
      <w:r w:rsidR="00363E0A" w:rsidRPr="00AC7746">
        <w:t xml:space="preserve"> </w:t>
      </w:r>
      <w:r w:rsidRPr="00AC7746">
        <w:t>крупнейших</w:t>
      </w:r>
      <w:r w:rsidR="00363E0A" w:rsidRPr="00AC7746">
        <w:t xml:space="preserve"> </w:t>
      </w:r>
      <w:r w:rsidRPr="00AC7746">
        <w:t>банков</w:t>
      </w:r>
      <w:r w:rsidR="00363E0A" w:rsidRPr="00AC7746">
        <w:t xml:space="preserve"> </w:t>
      </w:r>
      <w:r w:rsidRPr="00AC7746">
        <w:t>заниматься</w:t>
      </w:r>
      <w:r w:rsidR="00363E0A" w:rsidRPr="00AC7746">
        <w:t xml:space="preserve"> </w:t>
      </w:r>
      <w:r w:rsidRPr="00AC7746">
        <w:t>кросс-продажами</w:t>
      </w:r>
      <w:r w:rsidR="00363E0A" w:rsidRPr="00AC7746">
        <w:t xml:space="preserve"> </w:t>
      </w:r>
      <w:r w:rsidRPr="00AC7746">
        <w:t>неясен:</w:t>
      </w:r>
      <w:r w:rsidR="00363E0A" w:rsidRPr="00AC7746">
        <w:t xml:space="preserve"> </w:t>
      </w:r>
      <w:r w:rsidRPr="00AC7746">
        <w:t>может,</w:t>
      </w:r>
      <w:r w:rsidR="00363E0A" w:rsidRPr="00AC7746">
        <w:t xml:space="preserve"> </w:t>
      </w:r>
      <w:r w:rsidRPr="00AC7746">
        <w:t>будут,</w:t>
      </w:r>
      <w:r w:rsidR="00363E0A" w:rsidRPr="00AC7746">
        <w:t xml:space="preserve"> </w:t>
      </w:r>
      <w:r w:rsidRPr="00AC7746">
        <w:t>а</w:t>
      </w:r>
      <w:r w:rsidR="00363E0A" w:rsidRPr="00AC7746">
        <w:t xml:space="preserve"> </w:t>
      </w:r>
      <w:r w:rsidRPr="00AC7746">
        <w:t>может,</w:t>
      </w:r>
      <w:r w:rsidR="00363E0A" w:rsidRPr="00AC7746">
        <w:t xml:space="preserve"> </w:t>
      </w:r>
      <w:r w:rsidRPr="00AC7746">
        <w:t>и</w:t>
      </w:r>
      <w:r w:rsidR="00363E0A" w:rsidRPr="00AC7746">
        <w:t xml:space="preserve"> </w:t>
      </w:r>
      <w:r w:rsidRPr="00AC7746">
        <w:t>нет.</w:t>
      </w:r>
      <w:r w:rsidR="00363E0A" w:rsidRPr="00AC7746">
        <w:t xml:space="preserve"> </w:t>
      </w:r>
      <w:r w:rsidRPr="00AC7746">
        <w:t>Например,</w:t>
      </w:r>
      <w:r w:rsidR="00363E0A" w:rsidRPr="00AC7746">
        <w:t xml:space="preserve"> </w:t>
      </w:r>
      <w:r w:rsidRPr="00AC7746">
        <w:t>один</w:t>
      </w:r>
      <w:r w:rsidR="00363E0A" w:rsidRPr="00AC7746">
        <w:t xml:space="preserve"> </w:t>
      </w:r>
      <w:r w:rsidRPr="00AC7746">
        <w:t>из</w:t>
      </w:r>
      <w:r w:rsidR="00363E0A" w:rsidRPr="00AC7746">
        <w:t xml:space="preserve"> </w:t>
      </w:r>
      <w:r w:rsidRPr="00AC7746">
        <w:t>пенсионных</w:t>
      </w:r>
      <w:r w:rsidR="00363E0A" w:rsidRPr="00AC7746">
        <w:t xml:space="preserve"> </w:t>
      </w:r>
      <w:r w:rsidRPr="00AC7746">
        <w:t>фондов,</w:t>
      </w:r>
      <w:r w:rsidR="00363E0A" w:rsidRPr="00AC7746">
        <w:t xml:space="preserve"> </w:t>
      </w:r>
      <w:r w:rsidRPr="00AC7746">
        <w:t>входящий</w:t>
      </w:r>
      <w:r w:rsidR="00363E0A" w:rsidRPr="00AC7746">
        <w:t xml:space="preserve"> </w:t>
      </w:r>
      <w:r w:rsidRPr="00AC7746">
        <w:t>в</w:t>
      </w:r>
      <w:r w:rsidR="00363E0A" w:rsidRPr="00AC7746">
        <w:t xml:space="preserve"> </w:t>
      </w:r>
      <w:r w:rsidRPr="00AC7746">
        <w:t>банковскую</w:t>
      </w:r>
      <w:r w:rsidR="00363E0A" w:rsidRPr="00AC7746">
        <w:t xml:space="preserve"> </w:t>
      </w:r>
      <w:r w:rsidRPr="00AC7746">
        <w:t>группу,</w:t>
      </w:r>
      <w:r w:rsidR="00363E0A" w:rsidRPr="00AC7746">
        <w:t xml:space="preserve"> </w:t>
      </w:r>
      <w:r w:rsidRPr="00AC7746">
        <w:t>уже</w:t>
      </w:r>
      <w:r w:rsidR="00363E0A" w:rsidRPr="00AC7746">
        <w:t xml:space="preserve"> </w:t>
      </w:r>
      <w:r w:rsidRPr="00AC7746">
        <w:t>объявил,</w:t>
      </w:r>
      <w:r w:rsidR="00363E0A" w:rsidRPr="00AC7746">
        <w:t xml:space="preserve"> </w:t>
      </w:r>
      <w:r w:rsidRPr="00AC7746">
        <w:t>что</w:t>
      </w:r>
      <w:r w:rsidR="00363E0A" w:rsidRPr="00AC7746">
        <w:t xml:space="preserve"> </w:t>
      </w:r>
      <w:r w:rsidRPr="00AC7746">
        <w:t>начал</w:t>
      </w:r>
      <w:r w:rsidR="00363E0A" w:rsidRPr="00AC7746">
        <w:t xml:space="preserve"> </w:t>
      </w:r>
      <w:r w:rsidRPr="00AC7746">
        <w:t>продавать</w:t>
      </w:r>
      <w:r w:rsidR="00363E0A" w:rsidRPr="00AC7746">
        <w:t xml:space="preserve"> </w:t>
      </w:r>
      <w:r w:rsidRPr="00AC7746">
        <w:t>такие</w:t>
      </w:r>
      <w:r w:rsidR="00363E0A" w:rsidRPr="00AC7746">
        <w:t xml:space="preserve"> </w:t>
      </w:r>
      <w:r w:rsidRPr="00AC7746">
        <w:t>продукты</w:t>
      </w:r>
      <w:r w:rsidR="00363E0A" w:rsidRPr="00AC7746">
        <w:t xml:space="preserve"> </w:t>
      </w:r>
      <w:r w:rsidRPr="00AC7746">
        <w:t>своим</w:t>
      </w:r>
      <w:r w:rsidR="00363E0A" w:rsidRPr="00AC7746">
        <w:t xml:space="preserve"> </w:t>
      </w:r>
      <w:r w:rsidRPr="00AC7746">
        <w:t>клиентам</w:t>
      </w:r>
      <w:r w:rsidR="00363E0A" w:rsidRPr="00AC7746">
        <w:t xml:space="preserve"> </w:t>
      </w:r>
      <w:r w:rsidRPr="00AC7746">
        <w:t>при</w:t>
      </w:r>
      <w:r w:rsidR="00363E0A" w:rsidRPr="00AC7746">
        <w:t xml:space="preserve"> </w:t>
      </w:r>
      <w:r w:rsidRPr="00AC7746">
        <w:t>наличии</w:t>
      </w:r>
      <w:r w:rsidR="00363E0A" w:rsidRPr="00AC7746">
        <w:t xml:space="preserve"> </w:t>
      </w:r>
      <w:r w:rsidRPr="00AC7746">
        <w:t>опорного</w:t>
      </w:r>
      <w:r w:rsidR="00363E0A" w:rsidRPr="00AC7746">
        <w:t xml:space="preserve"> </w:t>
      </w:r>
      <w:r w:rsidRPr="00AC7746">
        <w:t>банка.</w:t>
      </w:r>
    </w:p>
    <w:p w:rsidR="00A13FC0" w:rsidRPr="00AC7746" w:rsidRDefault="00A13FC0" w:rsidP="00A13FC0">
      <w:r w:rsidRPr="00AC7746">
        <w:t>И:</w:t>
      </w:r>
      <w:r w:rsidR="00363E0A" w:rsidRPr="00AC7746">
        <w:t xml:space="preserve"> </w:t>
      </w:r>
      <w:r w:rsidRPr="00AC7746">
        <w:t>А</w:t>
      </w:r>
      <w:r w:rsidR="00363E0A" w:rsidRPr="00AC7746">
        <w:t xml:space="preserve"> </w:t>
      </w:r>
      <w:r w:rsidRPr="00AC7746">
        <w:t>через</w:t>
      </w:r>
      <w:r w:rsidR="00363E0A" w:rsidRPr="00AC7746">
        <w:t xml:space="preserve"> </w:t>
      </w:r>
      <w:r w:rsidRPr="00AC7746">
        <w:t>что</w:t>
      </w:r>
      <w:r w:rsidR="00363E0A" w:rsidRPr="00AC7746">
        <w:t xml:space="preserve"> </w:t>
      </w:r>
      <w:r w:rsidRPr="00AC7746">
        <w:t>будет</w:t>
      </w:r>
      <w:r w:rsidR="00363E0A" w:rsidRPr="00AC7746">
        <w:t xml:space="preserve"> </w:t>
      </w:r>
      <w:r w:rsidRPr="00AC7746">
        <w:t>продавать</w:t>
      </w:r>
      <w:r w:rsidR="00363E0A" w:rsidRPr="00AC7746">
        <w:t xml:space="preserve"> </w:t>
      </w:r>
      <w:r w:rsidRPr="00AC7746">
        <w:t>продукты</w:t>
      </w:r>
      <w:r w:rsidR="00363E0A" w:rsidRPr="00AC7746">
        <w:t xml:space="preserve"> </w:t>
      </w:r>
      <w:r w:rsidRPr="00AC7746">
        <w:t>ГК</w:t>
      </w:r>
      <w:r w:rsidR="00363E0A" w:rsidRPr="00AC7746">
        <w:t xml:space="preserve"> </w:t>
      </w:r>
      <w:r w:rsidR="000C11E0" w:rsidRPr="00AC7746">
        <w:t>«</w:t>
      </w:r>
      <w:r w:rsidRPr="00AC7746">
        <w:t>Регион</w:t>
      </w:r>
      <w:r w:rsidR="000C11E0" w:rsidRPr="00AC7746">
        <w:t>»</w:t>
      </w:r>
      <w:r w:rsidRPr="00AC7746">
        <w:t>?</w:t>
      </w:r>
    </w:p>
    <w:p w:rsidR="00A13FC0" w:rsidRPr="00AC7746" w:rsidRDefault="00A13FC0" w:rsidP="00A13FC0">
      <w:r w:rsidRPr="00AC7746">
        <w:t>Г:</w:t>
      </w:r>
      <w:r w:rsidR="00363E0A" w:rsidRPr="00AC7746">
        <w:t xml:space="preserve"> </w:t>
      </w:r>
      <w:r w:rsidRPr="00AC7746">
        <w:t>У</w:t>
      </w:r>
      <w:r w:rsidR="00363E0A" w:rsidRPr="00AC7746">
        <w:t xml:space="preserve"> </w:t>
      </w:r>
      <w:r w:rsidRPr="00AC7746">
        <w:t>пенсионных</w:t>
      </w:r>
      <w:r w:rsidR="00363E0A" w:rsidRPr="00AC7746">
        <w:t xml:space="preserve"> </w:t>
      </w:r>
      <w:r w:rsidRPr="00AC7746">
        <w:t>фондов</w:t>
      </w:r>
      <w:r w:rsidR="00363E0A" w:rsidRPr="00AC7746">
        <w:t xml:space="preserve"> </w:t>
      </w:r>
      <w:r w:rsidRPr="00AC7746">
        <w:t>группы</w:t>
      </w:r>
      <w:r w:rsidR="00363E0A" w:rsidRPr="00AC7746">
        <w:t xml:space="preserve"> </w:t>
      </w:r>
      <w:r w:rsidRPr="00AC7746">
        <w:t>сейчас</w:t>
      </w:r>
      <w:r w:rsidR="00363E0A" w:rsidRPr="00AC7746">
        <w:t xml:space="preserve"> </w:t>
      </w:r>
      <w:r w:rsidRPr="00AC7746">
        <w:t>есть</w:t>
      </w:r>
      <w:r w:rsidR="00363E0A" w:rsidRPr="00AC7746">
        <w:t xml:space="preserve"> </w:t>
      </w:r>
      <w:r w:rsidRPr="00AC7746">
        <w:t>своя</w:t>
      </w:r>
      <w:r w:rsidR="00363E0A" w:rsidRPr="00AC7746">
        <w:t xml:space="preserve"> </w:t>
      </w:r>
      <w:r w:rsidRPr="00AC7746">
        <w:t>филиальная</w:t>
      </w:r>
      <w:r w:rsidR="00363E0A" w:rsidRPr="00AC7746">
        <w:t xml:space="preserve"> </w:t>
      </w:r>
      <w:r w:rsidRPr="00AC7746">
        <w:t>сеть</w:t>
      </w:r>
      <w:r w:rsidR="00363E0A" w:rsidRPr="00AC7746">
        <w:t xml:space="preserve"> </w:t>
      </w:r>
      <w:r w:rsidRPr="00AC7746">
        <w:t>и</w:t>
      </w:r>
      <w:r w:rsidR="00363E0A" w:rsidRPr="00AC7746">
        <w:t xml:space="preserve"> </w:t>
      </w:r>
      <w:r w:rsidRPr="00AC7746">
        <w:t>есть</w:t>
      </w:r>
      <w:r w:rsidR="00363E0A" w:rsidRPr="00AC7746">
        <w:t xml:space="preserve"> </w:t>
      </w:r>
      <w:r w:rsidRPr="00AC7746">
        <w:t>партнеры,</w:t>
      </w:r>
      <w:r w:rsidR="00363E0A" w:rsidRPr="00AC7746">
        <w:t xml:space="preserve"> </w:t>
      </w:r>
      <w:r w:rsidRPr="00AC7746">
        <w:t>по</w:t>
      </w:r>
      <w:r w:rsidR="00363E0A" w:rsidRPr="00AC7746">
        <w:t xml:space="preserve"> </w:t>
      </w:r>
      <w:r w:rsidRPr="00AC7746">
        <w:t>которым</w:t>
      </w:r>
      <w:r w:rsidR="00363E0A" w:rsidRPr="00AC7746">
        <w:t xml:space="preserve"> </w:t>
      </w:r>
      <w:r w:rsidRPr="00AC7746">
        <w:t>продаются</w:t>
      </w:r>
      <w:r w:rsidR="00363E0A" w:rsidRPr="00AC7746">
        <w:t xml:space="preserve"> </w:t>
      </w:r>
      <w:r w:rsidRPr="00AC7746">
        <w:t>продукты.</w:t>
      </w:r>
    </w:p>
    <w:p w:rsidR="00A13FC0" w:rsidRPr="00AC7746" w:rsidRDefault="00A13FC0" w:rsidP="00A13FC0">
      <w:r w:rsidRPr="00AC7746">
        <w:t>И:</w:t>
      </w:r>
      <w:r w:rsidR="00363E0A" w:rsidRPr="00AC7746">
        <w:t xml:space="preserve"> </w:t>
      </w:r>
      <w:r w:rsidRPr="00AC7746">
        <w:t>А</w:t>
      </w:r>
      <w:r w:rsidR="00363E0A" w:rsidRPr="00AC7746">
        <w:t xml:space="preserve"> </w:t>
      </w:r>
      <w:r w:rsidRPr="00AC7746">
        <w:t>какие</w:t>
      </w:r>
      <w:r w:rsidR="00363E0A" w:rsidRPr="00AC7746">
        <w:t xml:space="preserve"> </w:t>
      </w:r>
      <w:r w:rsidRPr="00AC7746">
        <w:t>партнеры?</w:t>
      </w:r>
      <w:r w:rsidR="00363E0A" w:rsidRPr="00AC7746">
        <w:t xml:space="preserve"> </w:t>
      </w:r>
      <w:r w:rsidRPr="00AC7746">
        <w:t>Через</w:t>
      </w:r>
      <w:r w:rsidR="00363E0A" w:rsidRPr="00AC7746">
        <w:t xml:space="preserve"> </w:t>
      </w:r>
      <w:r w:rsidRPr="00AC7746">
        <w:t>что</w:t>
      </w:r>
      <w:r w:rsidR="00363E0A" w:rsidRPr="00AC7746">
        <w:t xml:space="preserve"> </w:t>
      </w:r>
      <w:r w:rsidRPr="00AC7746">
        <w:t>идет</w:t>
      </w:r>
      <w:r w:rsidR="00363E0A" w:rsidRPr="00AC7746">
        <w:t xml:space="preserve"> </w:t>
      </w:r>
      <w:r w:rsidRPr="00AC7746">
        <w:t>привлечение</w:t>
      </w:r>
      <w:r w:rsidR="00363E0A" w:rsidRPr="00AC7746">
        <w:t xml:space="preserve"> </w:t>
      </w:r>
      <w:r w:rsidRPr="00AC7746">
        <w:t>клиентов?</w:t>
      </w:r>
    </w:p>
    <w:p w:rsidR="00A13FC0" w:rsidRPr="00AC7746" w:rsidRDefault="00A13FC0" w:rsidP="00A13FC0">
      <w:r w:rsidRPr="00AC7746">
        <w:t>Г:</w:t>
      </w:r>
      <w:r w:rsidR="00363E0A" w:rsidRPr="00AC7746">
        <w:t xml:space="preserve"> </w:t>
      </w:r>
      <w:r w:rsidRPr="00AC7746">
        <w:t>Через</w:t>
      </w:r>
      <w:r w:rsidR="00363E0A" w:rsidRPr="00AC7746">
        <w:t xml:space="preserve"> </w:t>
      </w:r>
      <w:r w:rsidRPr="00AC7746">
        <w:t>собственные</w:t>
      </w:r>
      <w:r w:rsidR="00363E0A" w:rsidRPr="00AC7746">
        <w:t xml:space="preserve"> </w:t>
      </w:r>
      <w:r w:rsidRPr="00AC7746">
        <w:t>филиалы,</w:t>
      </w:r>
      <w:r w:rsidR="00363E0A" w:rsidRPr="00AC7746">
        <w:t xml:space="preserve"> </w:t>
      </w:r>
      <w:r w:rsidRPr="00AC7746">
        <w:t>через</w:t>
      </w:r>
      <w:r w:rsidR="00363E0A" w:rsidRPr="00AC7746">
        <w:t xml:space="preserve"> </w:t>
      </w:r>
      <w:r w:rsidRPr="00AC7746">
        <w:t>онлайн,</w:t>
      </w:r>
      <w:r w:rsidR="00363E0A" w:rsidRPr="00AC7746">
        <w:t xml:space="preserve"> </w:t>
      </w:r>
      <w:r w:rsidRPr="00AC7746">
        <w:t>через</w:t>
      </w:r>
      <w:r w:rsidR="00363E0A" w:rsidRPr="00AC7746">
        <w:t xml:space="preserve"> </w:t>
      </w:r>
      <w:r w:rsidRPr="00AC7746">
        <w:t>страховые</w:t>
      </w:r>
      <w:r w:rsidR="00363E0A" w:rsidRPr="00AC7746">
        <w:t xml:space="preserve"> </w:t>
      </w:r>
      <w:r w:rsidRPr="00AC7746">
        <w:t>компании,</w:t>
      </w:r>
      <w:r w:rsidR="00363E0A" w:rsidRPr="00AC7746">
        <w:t xml:space="preserve"> </w:t>
      </w:r>
      <w:r w:rsidRPr="00AC7746">
        <w:t>а</w:t>
      </w:r>
      <w:r w:rsidR="00363E0A" w:rsidRPr="00AC7746">
        <w:t xml:space="preserve"> </w:t>
      </w:r>
      <w:r w:rsidRPr="00AC7746">
        <w:t>также</w:t>
      </w:r>
      <w:r w:rsidR="00363E0A" w:rsidRPr="00AC7746">
        <w:t xml:space="preserve"> </w:t>
      </w:r>
      <w:r w:rsidRPr="00AC7746">
        <w:t>у</w:t>
      </w:r>
      <w:r w:rsidR="00363E0A" w:rsidRPr="00AC7746">
        <w:t xml:space="preserve"> </w:t>
      </w:r>
      <w:r w:rsidRPr="00AC7746">
        <w:t>нас</w:t>
      </w:r>
      <w:r w:rsidR="00363E0A" w:rsidRPr="00AC7746">
        <w:t xml:space="preserve"> </w:t>
      </w:r>
      <w:r w:rsidRPr="00AC7746">
        <w:t>есть</w:t>
      </w:r>
      <w:r w:rsidR="00363E0A" w:rsidRPr="00AC7746">
        <w:t xml:space="preserve"> </w:t>
      </w:r>
      <w:r w:rsidRPr="00AC7746">
        <w:t>партнеры-работодатели,</w:t>
      </w:r>
      <w:r w:rsidR="00363E0A" w:rsidRPr="00AC7746">
        <w:t xml:space="preserve"> </w:t>
      </w:r>
      <w:r w:rsidRPr="00AC7746">
        <w:t>чьи</w:t>
      </w:r>
      <w:r w:rsidR="00363E0A" w:rsidRPr="00AC7746">
        <w:t xml:space="preserve"> </w:t>
      </w:r>
      <w:r w:rsidRPr="00AC7746">
        <w:t>корпоративные</w:t>
      </w:r>
      <w:r w:rsidR="00363E0A" w:rsidRPr="00AC7746">
        <w:t xml:space="preserve"> </w:t>
      </w:r>
      <w:r w:rsidRPr="00AC7746">
        <w:t>программы</w:t>
      </w:r>
      <w:r w:rsidR="00363E0A" w:rsidRPr="00AC7746">
        <w:t xml:space="preserve"> </w:t>
      </w:r>
      <w:r w:rsidRPr="00AC7746">
        <w:t>мы</w:t>
      </w:r>
      <w:r w:rsidR="00363E0A" w:rsidRPr="00AC7746">
        <w:t xml:space="preserve"> </w:t>
      </w:r>
      <w:r w:rsidRPr="00AC7746">
        <w:t>делаем.</w:t>
      </w:r>
    </w:p>
    <w:p w:rsidR="00A13FC0" w:rsidRPr="00AC7746" w:rsidRDefault="00A13FC0" w:rsidP="00A13FC0">
      <w:r w:rsidRPr="00AC7746">
        <w:t>И:</w:t>
      </w:r>
      <w:r w:rsidR="00363E0A" w:rsidRPr="00AC7746">
        <w:t xml:space="preserve"> </w:t>
      </w:r>
      <w:r w:rsidRPr="00AC7746">
        <w:t>Не</w:t>
      </w:r>
      <w:r w:rsidR="00363E0A" w:rsidRPr="00AC7746">
        <w:t xml:space="preserve"> </w:t>
      </w:r>
      <w:r w:rsidRPr="00AC7746">
        <w:t>так,</w:t>
      </w:r>
      <w:r w:rsidR="00363E0A" w:rsidRPr="00AC7746">
        <w:t xml:space="preserve"> </w:t>
      </w:r>
      <w:r w:rsidRPr="00AC7746">
        <w:t>чтобы</w:t>
      </w:r>
      <w:r w:rsidR="00363E0A" w:rsidRPr="00AC7746">
        <w:t xml:space="preserve"> </w:t>
      </w:r>
      <w:r w:rsidRPr="00AC7746">
        <w:t>широко!</w:t>
      </w:r>
    </w:p>
    <w:p w:rsidR="00A13FC0" w:rsidRPr="00AC7746" w:rsidRDefault="00A13FC0" w:rsidP="00A13FC0">
      <w:r w:rsidRPr="00AC7746">
        <w:t>Г:</w:t>
      </w:r>
      <w:r w:rsidR="00363E0A" w:rsidRPr="00AC7746">
        <w:t xml:space="preserve"> </w:t>
      </w:r>
      <w:r w:rsidRPr="00AC7746">
        <w:t>А</w:t>
      </w:r>
      <w:r w:rsidR="00363E0A" w:rsidRPr="00AC7746">
        <w:t xml:space="preserve"> </w:t>
      </w:r>
      <w:r w:rsidRPr="00AC7746">
        <w:t>если</w:t>
      </w:r>
      <w:r w:rsidR="00363E0A" w:rsidRPr="00AC7746">
        <w:t xml:space="preserve"> </w:t>
      </w:r>
      <w:r w:rsidRPr="00AC7746">
        <w:t>говорить</w:t>
      </w:r>
      <w:r w:rsidR="00363E0A" w:rsidRPr="00AC7746">
        <w:t xml:space="preserve"> </w:t>
      </w:r>
      <w:r w:rsidRPr="00AC7746">
        <w:t>широко,</w:t>
      </w:r>
      <w:r w:rsidR="00363E0A" w:rsidRPr="00AC7746">
        <w:t xml:space="preserve"> </w:t>
      </w:r>
      <w:r w:rsidRPr="00AC7746">
        <w:t>то</w:t>
      </w:r>
      <w:r w:rsidR="00363E0A" w:rsidRPr="00AC7746">
        <w:t xml:space="preserve"> </w:t>
      </w:r>
      <w:r w:rsidRPr="00AC7746">
        <w:t>у</w:t>
      </w:r>
      <w:r w:rsidR="00363E0A" w:rsidRPr="00AC7746">
        <w:t xml:space="preserve"> </w:t>
      </w:r>
      <w:r w:rsidRPr="00AC7746">
        <w:t>нас</w:t>
      </w:r>
      <w:r w:rsidR="00363E0A" w:rsidRPr="00AC7746">
        <w:t xml:space="preserve"> </w:t>
      </w:r>
      <w:r w:rsidRPr="00AC7746">
        <w:t>только</w:t>
      </w:r>
      <w:r w:rsidR="00363E0A" w:rsidRPr="00AC7746">
        <w:t xml:space="preserve"> </w:t>
      </w:r>
      <w:r w:rsidRPr="00AC7746">
        <w:t>два</w:t>
      </w:r>
      <w:r w:rsidR="00363E0A" w:rsidRPr="00AC7746">
        <w:t xml:space="preserve"> </w:t>
      </w:r>
      <w:r w:rsidRPr="00AC7746">
        <w:t>банка.</w:t>
      </w:r>
      <w:r w:rsidR="00363E0A" w:rsidRPr="00AC7746">
        <w:t xml:space="preserve"> </w:t>
      </w:r>
      <w:r w:rsidRPr="00AC7746">
        <w:t>Остальным</w:t>
      </w:r>
      <w:r w:rsidR="00363E0A" w:rsidRPr="00AC7746">
        <w:t xml:space="preserve"> </w:t>
      </w:r>
      <w:r w:rsidRPr="00AC7746">
        <w:t>что,</w:t>
      </w:r>
      <w:r w:rsidR="00363E0A" w:rsidRPr="00AC7746">
        <w:t xml:space="preserve"> </w:t>
      </w:r>
      <w:r w:rsidRPr="00AC7746">
        <w:t>закрываться?</w:t>
      </w:r>
    </w:p>
    <w:p w:rsidR="00A13FC0" w:rsidRPr="00AC7746" w:rsidRDefault="00742486" w:rsidP="00A13FC0">
      <w:r w:rsidRPr="00AC7746">
        <w:t>«ИНСТИТУЦИОНАЛЬНЫЙ ИНВЕСТОР В ГОСУДАРСТВЕ БЫТЬ ДОЛЖЕН»</w:t>
      </w:r>
    </w:p>
    <w:p w:rsidR="00A13FC0" w:rsidRPr="00AC7746" w:rsidRDefault="00A13FC0" w:rsidP="00A13FC0">
      <w:r w:rsidRPr="00AC7746">
        <w:t>И:</w:t>
      </w:r>
      <w:r w:rsidR="00363E0A" w:rsidRPr="00AC7746">
        <w:t xml:space="preserve"> </w:t>
      </w:r>
      <w:r w:rsidRPr="00AC7746">
        <w:t>Поэтому,</w:t>
      </w:r>
      <w:r w:rsidR="00363E0A" w:rsidRPr="00AC7746">
        <w:t xml:space="preserve"> </w:t>
      </w:r>
      <w:r w:rsidRPr="00AC7746">
        <w:t>по</w:t>
      </w:r>
      <w:r w:rsidR="00363E0A" w:rsidRPr="00AC7746">
        <w:t xml:space="preserve"> </w:t>
      </w:r>
      <w:r w:rsidRPr="00AC7746">
        <w:t>моему,</w:t>
      </w:r>
      <w:r w:rsidR="00363E0A" w:rsidRPr="00AC7746">
        <w:t xml:space="preserve"> </w:t>
      </w:r>
      <w:r w:rsidRPr="00AC7746">
        <w:t>и</w:t>
      </w:r>
      <w:r w:rsidR="00363E0A" w:rsidRPr="00AC7746">
        <w:t xml:space="preserve"> </w:t>
      </w:r>
      <w:r w:rsidRPr="00AC7746">
        <w:t>существует</w:t>
      </w:r>
      <w:r w:rsidR="00363E0A" w:rsidRPr="00AC7746">
        <w:t xml:space="preserve"> </w:t>
      </w:r>
      <w:r w:rsidRPr="00AC7746">
        <w:t>риск</w:t>
      </w:r>
      <w:r w:rsidR="00363E0A" w:rsidRPr="00AC7746">
        <w:t xml:space="preserve"> </w:t>
      </w:r>
      <w:r w:rsidRPr="00AC7746">
        <w:t>монополизации</w:t>
      </w:r>
      <w:r w:rsidR="00363E0A" w:rsidRPr="00AC7746">
        <w:t xml:space="preserve"> </w:t>
      </w:r>
      <w:r w:rsidRPr="00AC7746">
        <w:t>этого</w:t>
      </w:r>
      <w:r w:rsidR="00363E0A" w:rsidRPr="00AC7746">
        <w:t xml:space="preserve"> </w:t>
      </w:r>
      <w:r w:rsidRPr="00AC7746">
        <w:t>рынка</w:t>
      </w:r>
      <w:r w:rsidR="00363E0A" w:rsidRPr="00AC7746">
        <w:t xml:space="preserve"> </w:t>
      </w:r>
      <w:r w:rsidRPr="00AC7746">
        <w:t>Последние</w:t>
      </w:r>
      <w:r w:rsidR="00363E0A" w:rsidRPr="00AC7746">
        <w:t xml:space="preserve"> </w:t>
      </w:r>
      <w:r w:rsidRPr="00AC7746">
        <w:t>годы</w:t>
      </w:r>
      <w:r w:rsidR="00363E0A" w:rsidRPr="00AC7746">
        <w:t xml:space="preserve"> </w:t>
      </w:r>
      <w:r w:rsidRPr="00AC7746">
        <w:t>нас</w:t>
      </w:r>
      <w:r w:rsidR="00363E0A" w:rsidRPr="00AC7746">
        <w:t xml:space="preserve"> </w:t>
      </w:r>
      <w:r w:rsidRPr="00AC7746">
        <w:t>НПФ</w:t>
      </w:r>
      <w:r w:rsidR="00363E0A" w:rsidRPr="00AC7746">
        <w:t xml:space="preserve"> </w:t>
      </w:r>
      <w:r w:rsidRPr="00AC7746">
        <w:t>не</w:t>
      </w:r>
      <w:r w:rsidR="00363E0A" w:rsidRPr="00AC7746">
        <w:t xml:space="preserve"> </w:t>
      </w:r>
      <w:r w:rsidRPr="00AC7746">
        <w:t>очень</w:t>
      </w:r>
      <w:r w:rsidR="00363E0A" w:rsidRPr="00AC7746">
        <w:t xml:space="preserve"> </w:t>
      </w:r>
      <w:r w:rsidRPr="00AC7746">
        <w:t>балуют</w:t>
      </w:r>
      <w:r w:rsidR="00363E0A" w:rsidRPr="00AC7746">
        <w:t xml:space="preserve"> </w:t>
      </w:r>
      <w:r w:rsidRPr="00AC7746">
        <w:t>доходностью.</w:t>
      </w:r>
      <w:r w:rsidR="00363E0A" w:rsidRPr="00AC7746">
        <w:t xml:space="preserve"> </w:t>
      </w:r>
      <w:r w:rsidRPr="00AC7746">
        <w:t>В</w:t>
      </w:r>
      <w:r w:rsidR="00363E0A" w:rsidRPr="00AC7746">
        <w:t xml:space="preserve"> </w:t>
      </w:r>
      <w:r w:rsidRPr="00AC7746">
        <w:t>связи</w:t>
      </w:r>
      <w:r w:rsidR="00363E0A" w:rsidRPr="00AC7746">
        <w:t xml:space="preserve"> </w:t>
      </w:r>
      <w:r w:rsidRPr="00AC7746">
        <w:t>с</w:t>
      </w:r>
      <w:r w:rsidR="00363E0A" w:rsidRPr="00AC7746">
        <w:t xml:space="preserve"> </w:t>
      </w:r>
      <w:r w:rsidRPr="00AC7746">
        <w:t>чем,</w:t>
      </w:r>
      <w:r w:rsidR="00363E0A" w:rsidRPr="00AC7746">
        <w:t xml:space="preserve"> </w:t>
      </w:r>
      <w:r w:rsidRPr="00AC7746">
        <w:t>такая</w:t>
      </w:r>
      <w:r w:rsidR="00363E0A" w:rsidRPr="00AC7746">
        <w:t xml:space="preserve"> </w:t>
      </w:r>
      <w:r w:rsidRPr="00AC7746">
        <w:t>скромная</w:t>
      </w:r>
      <w:r w:rsidR="00363E0A" w:rsidRPr="00AC7746">
        <w:t xml:space="preserve"> </w:t>
      </w:r>
      <w:r w:rsidRPr="00AC7746">
        <w:t>доходность</w:t>
      </w:r>
      <w:r w:rsidR="00363E0A" w:rsidRPr="00AC7746">
        <w:t xml:space="preserve"> </w:t>
      </w:r>
      <w:r w:rsidRPr="00AC7746">
        <w:t>у</w:t>
      </w:r>
      <w:r w:rsidR="00363E0A" w:rsidRPr="00AC7746">
        <w:t xml:space="preserve"> </w:t>
      </w:r>
      <w:r w:rsidRPr="00AC7746">
        <w:t>пенсионных</w:t>
      </w:r>
      <w:r w:rsidR="00363E0A" w:rsidRPr="00AC7746">
        <w:t xml:space="preserve"> </w:t>
      </w:r>
      <w:r w:rsidRPr="00AC7746">
        <w:t>фондов?</w:t>
      </w:r>
      <w:r w:rsidR="00363E0A" w:rsidRPr="00AC7746">
        <w:t xml:space="preserve"> </w:t>
      </w:r>
      <w:r w:rsidRPr="00AC7746">
        <w:t>И</w:t>
      </w:r>
      <w:r w:rsidR="00363E0A" w:rsidRPr="00AC7746">
        <w:t xml:space="preserve"> </w:t>
      </w:r>
      <w:r w:rsidRPr="00AC7746">
        <w:t>нет</w:t>
      </w:r>
      <w:r w:rsidR="00363E0A" w:rsidRPr="00AC7746">
        <w:t xml:space="preserve"> </w:t>
      </w:r>
      <w:r w:rsidRPr="00AC7746">
        <w:t>ли</w:t>
      </w:r>
      <w:r w:rsidR="00363E0A" w:rsidRPr="00AC7746">
        <w:t xml:space="preserve"> </w:t>
      </w:r>
      <w:r w:rsidRPr="00AC7746">
        <w:t>тут</w:t>
      </w:r>
      <w:r w:rsidR="00363E0A" w:rsidRPr="00AC7746">
        <w:t xml:space="preserve"> </w:t>
      </w:r>
      <w:r w:rsidRPr="00AC7746">
        <w:t>влияния</w:t>
      </w:r>
      <w:r w:rsidR="00363E0A" w:rsidRPr="00AC7746">
        <w:t xml:space="preserve"> </w:t>
      </w:r>
      <w:r w:rsidRPr="00AC7746">
        <w:t>той</w:t>
      </w:r>
      <w:r w:rsidR="00363E0A" w:rsidRPr="00AC7746">
        <w:t xml:space="preserve"> </w:t>
      </w:r>
      <w:r w:rsidRPr="00AC7746">
        <w:t>системы</w:t>
      </w:r>
      <w:r w:rsidR="00363E0A" w:rsidRPr="00AC7746">
        <w:t xml:space="preserve"> </w:t>
      </w:r>
      <w:r w:rsidRPr="00AC7746">
        <w:t>вознаграждения,</w:t>
      </w:r>
      <w:r w:rsidR="00363E0A" w:rsidRPr="00AC7746">
        <w:t xml:space="preserve"> </w:t>
      </w:r>
      <w:r w:rsidRPr="00AC7746">
        <w:t>которая</w:t>
      </w:r>
      <w:r w:rsidR="00363E0A" w:rsidRPr="00AC7746">
        <w:t xml:space="preserve"> </w:t>
      </w:r>
      <w:r w:rsidRPr="00AC7746">
        <w:t>сейчас</w:t>
      </w:r>
      <w:r w:rsidR="00363E0A" w:rsidRPr="00AC7746">
        <w:t xml:space="preserve"> </w:t>
      </w:r>
      <w:r w:rsidRPr="00AC7746">
        <w:t>установлена</w:t>
      </w:r>
      <w:r w:rsidR="00363E0A" w:rsidRPr="00AC7746">
        <w:t xml:space="preserve"> </w:t>
      </w:r>
      <w:r w:rsidRPr="00AC7746">
        <w:t>для</w:t>
      </w:r>
      <w:r w:rsidR="00363E0A" w:rsidRPr="00AC7746">
        <w:t xml:space="preserve"> </w:t>
      </w:r>
      <w:r w:rsidRPr="00AC7746">
        <w:t>НПФ,</w:t>
      </w:r>
      <w:r w:rsidR="00363E0A" w:rsidRPr="00AC7746">
        <w:t xml:space="preserve"> </w:t>
      </w:r>
      <w:r w:rsidRPr="00AC7746">
        <w:t>прежде</w:t>
      </w:r>
      <w:r w:rsidR="00363E0A" w:rsidRPr="00AC7746">
        <w:t xml:space="preserve"> </w:t>
      </w:r>
      <w:r w:rsidRPr="00AC7746">
        <w:t>всего,</w:t>
      </w:r>
      <w:r w:rsidR="00363E0A" w:rsidRPr="00AC7746">
        <w:t xml:space="preserve"> </w:t>
      </w:r>
      <w:r w:rsidRPr="00AC7746">
        <w:t>по</w:t>
      </w:r>
      <w:r w:rsidR="00363E0A" w:rsidRPr="00AC7746">
        <w:t xml:space="preserve"> </w:t>
      </w:r>
      <w:r w:rsidRPr="00AC7746">
        <w:t>ОПС?</w:t>
      </w:r>
    </w:p>
    <w:p w:rsidR="00A13FC0" w:rsidRPr="00AC7746" w:rsidRDefault="00A13FC0" w:rsidP="00A13FC0">
      <w:r w:rsidRPr="00AC7746">
        <w:t>Г:</w:t>
      </w:r>
      <w:r w:rsidR="00363E0A" w:rsidRPr="00AC7746">
        <w:t xml:space="preserve"> </w:t>
      </w:r>
      <w:r w:rsidRPr="00AC7746">
        <w:t>На</w:t>
      </w:r>
      <w:r w:rsidR="00363E0A" w:rsidRPr="00AC7746">
        <w:t xml:space="preserve"> </w:t>
      </w:r>
      <w:r w:rsidRPr="00AC7746">
        <w:t>мой</w:t>
      </w:r>
      <w:r w:rsidR="00363E0A" w:rsidRPr="00AC7746">
        <w:t xml:space="preserve"> </w:t>
      </w:r>
      <w:r w:rsidRPr="00AC7746">
        <w:t>взгляд,</w:t>
      </w:r>
      <w:r w:rsidR="00363E0A" w:rsidRPr="00AC7746">
        <w:t xml:space="preserve"> </w:t>
      </w:r>
      <w:r w:rsidRPr="00AC7746">
        <w:t>главное</w:t>
      </w:r>
      <w:r w:rsidR="00363E0A" w:rsidRPr="00AC7746">
        <w:t xml:space="preserve"> </w:t>
      </w:r>
      <w:r w:rsidRPr="00AC7746">
        <w:t>влияние</w:t>
      </w:r>
      <w:r w:rsidR="00363E0A" w:rsidRPr="00AC7746">
        <w:t xml:space="preserve"> </w:t>
      </w:r>
      <w:r w:rsidRPr="00AC7746">
        <w:t>имеет</w:t>
      </w:r>
      <w:r w:rsidR="00363E0A" w:rsidRPr="00AC7746">
        <w:t xml:space="preserve"> </w:t>
      </w:r>
      <w:r w:rsidRPr="00AC7746">
        <w:t>все-таки</w:t>
      </w:r>
      <w:r w:rsidR="00363E0A" w:rsidRPr="00AC7746">
        <w:t xml:space="preserve"> </w:t>
      </w:r>
      <w:r w:rsidRPr="00AC7746">
        <w:t>не</w:t>
      </w:r>
      <w:r w:rsidR="00363E0A" w:rsidRPr="00AC7746">
        <w:t xml:space="preserve"> </w:t>
      </w:r>
      <w:r w:rsidRPr="00AC7746">
        <w:t>вознаграждение.</w:t>
      </w:r>
      <w:r w:rsidR="00363E0A" w:rsidRPr="00AC7746">
        <w:t xml:space="preserve"> </w:t>
      </w:r>
      <w:r w:rsidRPr="00AC7746">
        <w:t>Мы</w:t>
      </w:r>
      <w:r w:rsidR="00363E0A" w:rsidRPr="00AC7746">
        <w:t xml:space="preserve"> </w:t>
      </w:r>
      <w:r w:rsidRPr="00AC7746">
        <w:t>моделировали</w:t>
      </w:r>
      <w:r w:rsidR="00363E0A" w:rsidRPr="00AC7746">
        <w:t xml:space="preserve"> </w:t>
      </w:r>
      <w:r w:rsidRPr="00AC7746">
        <w:t>ситуацию</w:t>
      </w:r>
      <w:r w:rsidR="00363E0A" w:rsidRPr="00AC7746">
        <w:t xml:space="preserve"> </w:t>
      </w:r>
      <w:r w:rsidRPr="00AC7746">
        <w:t>и</w:t>
      </w:r>
      <w:r w:rsidR="00363E0A" w:rsidRPr="00AC7746">
        <w:t xml:space="preserve"> </w:t>
      </w:r>
      <w:r w:rsidRPr="00AC7746">
        <w:t>увидели,</w:t>
      </w:r>
      <w:r w:rsidR="00363E0A" w:rsidRPr="00AC7746">
        <w:t xml:space="preserve"> </w:t>
      </w:r>
      <w:r w:rsidRPr="00AC7746">
        <w:t>что</w:t>
      </w:r>
      <w:r w:rsidR="00363E0A" w:rsidRPr="00AC7746">
        <w:t xml:space="preserve"> </w:t>
      </w:r>
      <w:r w:rsidRPr="00AC7746">
        <w:t>основное</w:t>
      </w:r>
      <w:r w:rsidR="00363E0A" w:rsidRPr="00AC7746">
        <w:t xml:space="preserve"> </w:t>
      </w:r>
      <w:r w:rsidRPr="00AC7746">
        <w:t>влияние</w:t>
      </w:r>
      <w:r w:rsidR="00363E0A" w:rsidRPr="00AC7746">
        <w:t xml:space="preserve"> </w:t>
      </w:r>
      <w:r w:rsidRPr="00AC7746">
        <w:t>на</w:t>
      </w:r>
      <w:r w:rsidR="00363E0A" w:rsidRPr="00AC7746">
        <w:t xml:space="preserve"> </w:t>
      </w:r>
      <w:r w:rsidRPr="00AC7746">
        <w:t>доходность</w:t>
      </w:r>
      <w:r w:rsidR="00363E0A" w:rsidRPr="00AC7746">
        <w:t xml:space="preserve"> </w:t>
      </w:r>
      <w:r w:rsidRPr="00AC7746">
        <w:t>оказывают</w:t>
      </w:r>
      <w:r w:rsidR="00363E0A" w:rsidRPr="00AC7746">
        <w:t xml:space="preserve"> </w:t>
      </w:r>
      <w:r w:rsidRPr="00AC7746">
        <w:t>те</w:t>
      </w:r>
      <w:r w:rsidR="00363E0A" w:rsidRPr="00AC7746">
        <w:t xml:space="preserve"> </w:t>
      </w:r>
      <w:r w:rsidRPr="00AC7746">
        <w:t>инструменты,</w:t>
      </w:r>
      <w:r w:rsidR="00363E0A" w:rsidRPr="00AC7746">
        <w:t xml:space="preserve"> </w:t>
      </w:r>
      <w:r w:rsidRPr="00AC7746">
        <w:t>которые</w:t>
      </w:r>
      <w:r w:rsidR="00363E0A" w:rsidRPr="00AC7746">
        <w:t xml:space="preserve"> </w:t>
      </w:r>
      <w:r w:rsidRPr="00AC7746">
        <w:t>есть</w:t>
      </w:r>
      <w:r w:rsidR="00363E0A" w:rsidRPr="00AC7746">
        <w:t xml:space="preserve"> </w:t>
      </w:r>
      <w:r w:rsidRPr="00AC7746">
        <w:t>сейчас</w:t>
      </w:r>
      <w:r w:rsidR="00363E0A" w:rsidRPr="00AC7746">
        <w:t xml:space="preserve"> </w:t>
      </w:r>
      <w:r w:rsidRPr="00AC7746">
        <w:t>на</w:t>
      </w:r>
      <w:r w:rsidR="00363E0A" w:rsidRPr="00AC7746">
        <w:t xml:space="preserve"> </w:t>
      </w:r>
      <w:r w:rsidRPr="00AC7746">
        <w:t>рынке</w:t>
      </w:r>
      <w:r w:rsidR="00363E0A" w:rsidRPr="00AC7746">
        <w:t xml:space="preserve"> </w:t>
      </w:r>
      <w:r w:rsidRPr="00AC7746">
        <w:t>и</w:t>
      </w:r>
      <w:r w:rsidR="00363E0A" w:rsidRPr="00AC7746">
        <w:t xml:space="preserve"> </w:t>
      </w:r>
      <w:r w:rsidRPr="00AC7746">
        <w:t>которые</w:t>
      </w:r>
      <w:r w:rsidR="00363E0A" w:rsidRPr="00AC7746">
        <w:t xml:space="preserve"> </w:t>
      </w:r>
      <w:r w:rsidRPr="00AC7746">
        <w:t>можно</w:t>
      </w:r>
      <w:r w:rsidR="00363E0A" w:rsidRPr="00AC7746">
        <w:t xml:space="preserve"> </w:t>
      </w:r>
      <w:r w:rsidRPr="00AC7746">
        <w:t>купить.</w:t>
      </w:r>
    </w:p>
    <w:p w:rsidR="00A13FC0" w:rsidRPr="00AC7746" w:rsidRDefault="00A13FC0" w:rsidP="00A13FC0">
      <w:r w:rsidRPr="00AC7746">
        <w:t>Что</w:t>
      </w:r>
      <w:r w:rsidR="00363E0A" w:rsidRPr="00AC7746">
        <w:t xml:space="preserve"> </w:t>
      </w:r>
      <w:r w:rsidRPr="00AC7746">
        <w:t>касается</w:t>
      </w:r>
      <w:r w:rsidR="00363E0A" w:rsidRPr="00AC7746">
        <w:t xml:space="preserve"> </w:t>
      </w:r>
      <w:r w:rsidRPr="00AC7746">
        <w:t>скромной</w:t>
      </w:r>
      <w:r w:rsidR="00363E0A" w:rsidRPr="00AC7746">
        <w:t xml:space="preserve"> </w:t>
      </w:r>
      <w:r w:rsidRPr="00AC7746">
        <w:t>доходности</w:t>
      </w:r>
      <w:r w:rsidR="00363E0A" w:rsidRPr="00AC7746">
        <w:t xml:space="preserve"> </w:t>
      </w:r>
      <w:r w:rsidRPr="00AC7746">
        <w:t>в</w:t>
      </w:r>
      <w:r w:rsidR="00363E0A" w:rsidRPr="00AC7746">
        <w:t xml:space="preserve"> </w:t>
      </w:r>
      <w:r w:rsidRPr="00AC7746">
        <w:t>последние</w:t>
      </w:r>
      <w:r w:rsidR="00363E0A" w:rsidRPr="00AC7746">
        <w:t xml:space="preserve"> </w:t>
      </w:r>
      <w:r w:rsidRPr="00AC7746">
        <w:t>годы,</w:t>
      </w:r>
      <w:r w:rsidR="00363E0A" w:rsidRPr="00AC7746">
        <w:t xml:space="preserve"> </w:t>
      </w:r>
      <w:r w:rsidRPr="00AC7746">
        <w:t>то</w:t>
      </w:r>
      <w:r w:rsidR="00363E0A" w:rsidRPr="00AC7746">
        <w:t xml:space="preserve"> </w:t>
      </w:r>
      <w:r w:rsidRPr="00AC7746">
        <w:t>прошлый</w:t>
      </w:r>
      <w:r w:rsidR="00363E0A" w:rsidRPr="00AC7746">
        <w:t xml:space="preserve"> </w:t>
      </w:r>
      <w:r w:rsidRPr="00AC7746">
        <w:t>год,</w:t>
      </w:r>
      <w:r w:rsidR="00363E0A" w:rsidRPr="00AC7746">
        <w:t xml:space="preserve"> </w:t>
      </w:r>
      <w:r w:rsidRPr="00AC7746">
        <w:t>когда</w:t>
      </w:r>
      <w:r w:rsidR="00363E0A" w:rsidRPr="00AC7746">
        <w:t xml:space="preserve"> </w:t>
      </w:r>
      <w:r w:rsidRPr="00AC7746">
        <w:t>была</w:t>
      </w:r>
      <w:r w:rsidR="00363E0A" w:rsidRPr="00AC7746">
        <w:t xml:space="preserve"> </w:t>
      </w:r>
      <w:r w:rsidRPr="00AC7746">
        <w:t>достаточно</w:t>
      </w:r>
      <w:r w:rsidR="00363E0A" w:rsidRPr="00AC7746">
        <w:t xml:space="preserve"> </w:t>
      </w:r>
      <w:r w:rsidRPr="00AC7746">
        <w:t>серьезная</w:t>
      </w:r>
      <w:r w:rsidR="00363E0A" w:rsidRPr="00AC7746">
        <w:t xml:space="preserve"> </w:t>
      </w:r>
      <w:r w:rsidRPr="00AC7746">
        <w:t>встряска</w:t>
      </w:r>
      <w:r w:rsidR="00363E0A" w:rsidRPr="00AC7746">
        <w:t xml:space="preserve"> </w:t>
      </w:r>
      <w:r w:rsidRPr="00AC7746">
        <w:t>для</w:t>
      </w:r>
      <w:r w:rsidR="00363E0A" w:rsidRPr="00AC7746">
        <w:t xml:space="preserve"> </w:t>
      </w:r>
      <w:r w:rsidRPr="00AC7746">
        <w:t>фондового</w:t>
      </w:r>
      <w:r w:rsidR="00363E0A" w:rsidRPr="00AC7746">
        <w:t xml:space="preserve"> </w:t>
      </w:r>
      <w:r w:rsidRPr="00AC7746">
        <w:t>рынка,</w:t>
      </w:r>
      <w:r w:rsidR="00363E0A" w:rsidRPr="00AC7746">
        <w:t xml:space="preserve"> </w:t>
      </w:r>
      <w:r w:rsidRPr="00AC7746">
        <w:t>пенсионные</w:t>
      </w:r>
      <w:r w:rsidR="00363E0A" w:rsidRPr="00AC7746">
        <w:t xml:space="preserve"> </w:t>
      </w:r>
      <w:r w:rsidRPr="00AC7746">
        <w:t>фонды</w:t>
      </w:r>
      <w:r w:rsidR="00363E0A" w:rsidRPr="00AC7746">
        <w:t xml:space="preserve"> </w:t>
      </w:r>
      <w:r w:rsidRPr="00AC7746">
        <w:t>пережили</w:t>
      </w:r>
      <w:r w:rsidR="00363E0A" w:rsidRPr="00AC7746">
        <w:t xml:space="preserve"> </w:t>
      </w:r>
      <w:r w:rsidRPr="00AC7746">
        <w:t>достойно.</w:t>
      </w:r>
      <w:r w:rsidR="00363E0A" w:rsidRPr="00AC7746">
        <w:t xml:space="preserve"> </w:t>
      </w:r>
      <w:r w:rsidRPr="00AC7746">
        <w:t>То,</w:t>
      </w:r>
      <w:r w:rsidR="00363E0A" w:rsidRPr="00AC7746">
        <w:t xml:space="preserve"> </w:t>
      </w:r>
      <w:r w:rsidRPr="00AC7746">
        <w:t>что</w:t>
      </w:r>
      <w:r w:rsidR="00363E0A" w:rsidRPr="00AC7746">
        <w:t xml:space="preserve"> </w:t>
      </w:r>
      <w:r w:rsidRPr="00AC7746">
        <w:t>они</w:t>
      </w:r>
      <w:r w:rsidR="00363E0A" w:rsidRPr="00AC7746">
        <w:t xml:space="preserve"> </w:t>
      </w:r>
      <w:r w:rsidRPr="00AC7746">
        <w:t>не</w:t>
      </w:r>
      <w:r w:rsidR="00363E0A" w:rsidRPr="00AC7746">
        <w:t xml:space="preserve"> </w:t>
      </w:r>
      <w:r w:rsidRPr="00AC7746">
        <w:t>показали</w:t>
      </w:r>
      <w:r w:rsidR="00363E0A" w:rsidRPr="00AC7746">
        <w:t xml:space="preserve"> </w:t>
      </w:r>
      <w:r w:rsidRPr="00AC7746">
        <w:t>доходность</w:t>
      </w:r>
      <w:r w:rsidR="00363E0A" w:rsidRPr="00AC7746">
        <w:t xml:space="preserve"> </w:t>
      </w:r>
      <w:r w:rsidRPr="00AC7746">
        <w:t>выше</w:t>
      </w:r>
      <w:r w:rsidR="00363E0A" w:rsidRPr="00AC7746">
        <w:t xml:space="preserve"> </w:t>
      </w:r>
      <w:r w:rsidRPr="00AC7746">
        <w:t>инфляции,</w:t>
      </w:r>
      <w:r w:rsidR="00363E0A" w:rsidRPr="00AC7746">
        <w:t xml:space="preserve"> </w:t>
      </w:r>
      <w:r w:rsidRPr="00AC7746">
        <w:t>мы</w:t>
      </w:r>
      <w:r w:rsidR="00363E0A" w:rsidRPr="00AC7746">
        <w:t xml:space="preserve"> </w:t>
      </w:r>
      <w:r w:rsidRPr="00AC7746">
        <w:t>с</w:t>
      </w:r>
      <w:r w:rsidR="00363E0A" w:rsidRPr="00AC7746">
        <w:t xml:space="preserve"> </w:t>
      </w:r>
      <w:r w:rsidRPr="00AC7746">
        <w:t>вами</w:t>
      </w:r>
      <w:r w:rsidR="00363E0A" w:rsidRPr="00AC7746">
        <w:t xml:space="preserve"> </w:t>
      </w:r>
      <w:r w:rsidRPr="00AC7746">
        <w:t>должны</w:t>
      </w:r>
      <w:r w:rsidR="00363E0A" w:rsidRPr="00AC7746">
        <w:t xml:space="preserve"> </w:t>
      </w:r>
      <w:r w:rsidRPr="00AC7746">
        <w:t>учитывать</w:t>
      </w:r>
      <w:r w:rsidR="00363E0A" w:rsidRPr="00AC7746">
        <w:t xml:space="preserve"> </w:t>
      </w:r>
      <w:r w:rsidRPr="00AC7746">
        <w:t>с</w:t>
      </w:r>
      <w:r w:rsidR="00363E0A" w:rsidRPr="00AC7746">
        <w:t xml:space="preserve"> </w:t>
      </w:r>
      <w:r w:rsidRPr="00AC7746">
        <w:t>тем,</w:t>
      </w:r>
      <w:r w:rsidR="00363E0A" w:rsidRPr="00AC7746">
        <w:t xml:space="preserve"> </w:t>
      </w:r>
      <w:r w:rsidRPr="00AC7746">
        <w:t>что</w:t>
      </w:r>
      <w:r w:rsidR="00363E0A" w:rsidRPr="00AC7746">
        <w:t xml:space="preserve"> </w:t>
      </w:r>
      <w:r w:rsidRPr="00AC7746">
        <w:t>инфляция</w:t>
      </w:r>
      <w:r w:rsidR="00363E0A" w:rsidRPr="00AC7746">
        <w:t xml:space="preserve"> </w:t>
      </w:r>
      <w:r w:rsidRPr="00AC7746">
        <w:t>скакнула</w:t>
      </w:r>
      <w:r w:rsidR="00363E0A" w:rsidRPr="00AC7746">
        <w:t xml:space="preserve"> </w:t>
      </w:r>
      <w:r w:rsidRPr="00AC7746">
        <w:t>в</w:t>
      </w:r>
      <w:r w:rsidR="00363E0A" w:rsidRPr="00AC7746">
        <w:t xml:space="preserve"> </w:t>
      </w:r>
      <w:r w:rsidRPr="00AC7746">
        <w:t>середине</w:t>
      </w:r>
      <w:r w:rsidR="00363E0A" w:rsidRPr="00AC7746">
        <w:t xml:space="preserve"> </w:t>
      </w:r>
      <w:r w:rsidRPr="00AC7746">
        <w:t>года.</w:t>
      </w:r>
      <w:r w:rsidR="00363E0A" w:rsidRPr="00AC7746">
        <w:t xml:space="preserve"> </w:t>
      </w:r>
      <w:r w:rsidRPr="00AC7746">
        <w:t>Во-вторых,</w:t>
      </w:r>
      <w:r w:rsidR="00363E0A" w:rsidRPr="00AC7746">
        <w:t xml:space="preserve"> </w:t>
      </w:r>
      <w:r w:rsidRPr="00AC7746">
        <w:t>средства</w:t>
      </w:r>
      <w:r w:rsidR="00363E0A" w:rsidRPr="00AC7746">
        <w:t xml:space="preserve"> </w:t>
      </w:r>
      <w:r w:rsidRPr="00AC7746">
        <w:t>НПФ</w:t>
      </w:r>
      <w:r w:rsidR="00363E0A" w:rsidRPr="00AC7746">
        <w:t xml:space="preserve"> </w:t>
      </w:r>
      <w:r w:rsidRPr="00AC7746">
        <w:t>были</w:t>
      </w:r>
      <w:r w:rsidR="00363E0A" w:rsidRPr="00AC7746">
        <w:t xml:space="preserve"> </w:t>
      </w:r>
      <w:r w:rsidRPr="00AC7746">
        <w:t>вложены</w:t>
      </w:r>
      <w:r w:rsidR="00363E0A" w:rsidRPr="00AC7746">
        <w:t xml:space="preserve"> </w:t>
      </w:r>
      <w:r w:rsidRPr="00AC7746">
        <w:t>в</w:t>
      </w:r>
      <w:r w:rsidR="00363E0A" w:rsidRPr="00AC7746">
        <w:t xml:space="preserve"> </w:t>
      </w:r>
      <w:r w:rsidRPr="00AC7746">
        <w:t>активы</w:t>
      </w:r>
      <w:r w:rsidR="00363E0A" w:rsidRPr="00AC7746">
        <w:t xml:space="preserve"> </w:t>
      </w:r>
      <w:r w:rsidRPr="00AC7746">
        <w:t>давно:</w:t>
      </w:r>
      <w:r w:rsidR="00363E0A" w:rsidRPr="00AC7746">
        <w:t xml:space="preserve"> </w:t>
      </w:r>
      <w:r w:rsidRPr="00AC7746">
        <w:t>в</w:t>
      </w:r>
      <w:r w:rsidR="00363E0A" w:rsidRPr="00AC7746">
        <w:t xml:space="preserve"> </w:t>
      </w:r>
      <w:r w:rsidRPr="00AC7746">
        <w:t>2021</w:t>
      </w:r>
      <w:r w:rsidR="00363E0A" w:rsidRPr="00AC7746">
        <w:t xml:space="preserve"> </w:t>
      </w:r>
      <w:r w:rsidRPr="00AC7746">
        <w:t>году,</w:t>
      </w:r>
      <w:r w:rsidR="00363E0A" w:rsidRPr="00AC7746">
        <w:t xml:space="preserve"> </w:t>
      </w:r>
      <w:r w:rsidRPr="00AC7746">
        <w:t>в</w:t>
      </w:r>
      <w:r w:rsidR="00363E0A" w:rsidRPr="00AC7746">
        <w:t xml:space="preserve"> </w:t>
      </w:r>
      <w:r w:rsidRPr="00AC7746">
        <w:t>2020</w:t>
      </w:r>
      <w:r w:rsidR="00363E0A" w:rsidRPr="00AC7746">
        <w:t xml:space="preserve"> </w:t>
      </w:r>
      <w:r w:rsidRPr="00AC7746">
        <w:t>году</w:t>
      </w:r>
      <w:r w:rsidR="00363E0A" w:rsidRPr="00AC7746">
        <w:t xml:space="preserve"> </w:t>
      </w:r>
      <w:r w:rsidRPr="00AC7746">
        <w:t>или</w:t>
      </w:r>
      <w:r w:rsidR="00363E0A" w:rsidRPr="00AC7746">
        <w:t xml:space="preserve"> </w:t>
      </w:r>
      <w:r w:rsidRPr="00AC7746">
        <w:t>в</w:t>
      </w:r>
      <w:r w:rsidR="00363E0A" w:rsidRPr="00AC7746">
        <w:t xml:space="preserve"> </w:t>
      </w:r>
      <w:r w:rsidRPr="00AC7746">
        <w:t>2019</w:t>
      </w:r>
      <w:r w:rsidR="00363E0A" w:rsidRPr="00AC7746">
        <w:t xml:space="preserve"> </w:t>
      </w:r>
      <w:r w:rsidRPr="00AC7746">
        <w:t>году.</w:t>
      </w:r>
      <w:r w:rsidR="00363E0A" w:rsidRPr="00AC7746">
        <w:t xml:space="preserve"> </w:t>
      </w:r>
      <w:r w:rsidRPr="00AC7746">
        <w:t>И</w:t>
      </w:r>
      <w:r w:rsidR="00363E0A" w:rsidRPr="00AC7746">
        <w:t xml:space="preserve"> </w:t>
      </w:r>
      <w:r w:rsidRPr="00AC7746">
        <w:t>переложить</w:t>
      </w:r>
      <w:r w:rsidR="00363E0A" w:rsidRPr="00AC7746">
        <w:t xml:space="preserve"> </w:t>
      </w:r>
      <w:r w:rsidRPr="00AC7746">
        <w:t>их</w:t>
      </w:r>
      <w:r w:rsidR="00363E0A" w:rsidRPr="00AC7746">
        <w:t xml:space="preserve"> </w:t>
      </w:r>
      <w:r w:rsidRPr="00AC7746">
        <w:t>в</w:t>
      </w:r>
      <w:r w:rsidR="00363E0A" w:rsidRPr="00AC7746">
        <w:t xml:space="preserve"> </w:t>
      </w:r>
      <w:r w:rsidRPr="00AC7746">
        <w:t>моменте</w:t>
      </w:r>
      <w:r w:rsidR="00363E0A" w:rsidRPr="00AC7746">
        <w:t xml:space="preserve"> </w:t>
      </w:r>
      <w:r w:rsidRPr="00AC7746">
        <w:t>невозможно</w:t>
      </w:r>
      <w:r w:rsidR="00363E0A" w:rsidRPr="00AC7746">
        <w:t xml:space="preserve"> </w:t>
      </w:r>
      <w:r w:rsidRPr="00AC7746">
        <w:t>-</w:t>
      </w:r>
      <w:r w:rsidR="00363E0A" w:rsidRPr="00AC7746">
        <w:t xml:space="preserve"> </w:t>
      </w:r>
      <w:r w:rsidRPr="00AC7746">
        <w:t>на</w:t>
      </w:r>
      <w:r w:rsidR="00363E0A" w:rsidRPr="00AC7746">
        <w:t xml:space="preserve"> </w:t>
      </w:r>
      <w:r w:rsidRPr="00AC7746">
        <w:t>пенсионных</w:t>
      </w:r>
      <w:r w:rsidR="00363E0A" w:rsidRPr="00AC7746">
        <w:t xml:space="preserve"> </w:t>
      </w:r>
      <w:r w:rsidRPr="00AC7746">
        <w:t>фондах</w:t>
      </w:r>
      <w:r w:rsidR="00363E0A" w:rsidRPr="00AC7746">
        <w:t xml:space="preserve"> </w:t>
      </w:r>
      <w:r w:rsidRPr="00AC7746">
        <w:t>вместе</w:t>
      </w:r>
      <w:r w:rsidR="00363E0A" w:rsidRPr="00AC7746">
        <w:t xml:space="preserve"> </w:t>
      </w:r>
      <w:r w:rsidRPr="00AC7746">
        <w:t>с</w:t>
      </w:r>
      <w:r w:rsidR="00363E0A" w:rsidRPr="00AC7746">
        <w:t xml:space="preserve"> </w:t>
      </w:r>
      <w:r w:rsidRPr="00AC7746">
        <w:t>накоплениями</w:t>
      </w:r>
      <w:r w:rsidR="00363E0A" w:rsidRPr="00AC7746">
        <w:t xml:space="preserve"> </w:t>
      </w:r>
      <w:r w:rsidRPr="00AC7746">
        <w:t>Социального</w:t>
      </w:r>
      <w:r w:rsidR="00363E0A" w:rsidRPr="00AC7746">
        <w:t xml:space="preserve"> </w:t>
      </w:r>
      <w:r w:rsidRPr="00AC7746">
        <w:t>фонда</w:t>
      </w:r>
      <w:r w:rsidR="00363E0A" w:rsidRPr="00AC7746">
        <w:t xml:space="preserve"> </w:t>
      </w:r>
      <w:r w:rsidRPr="00AC7746">
        <w:t>России</w:t>
      </w:r>
      <w:r w:rsidR="00363E0A" w:rsidRPr="00AC7746">
        <w:t xml:space="preserve"> </w:t>
      </w:r>
      <w:r w:rsidRPr="00AC7746">
        <w:t>лежит</w:t>
      </w:r>
      <w:r w:rsidR="00363E0A" w:rsidRPr="00AC7746">
        <w:t xml:space="preserve"> </w:t>
      </w:r>
      <w:r w:rsidRPr="00AC7746">
        <w:t>порядка</w:t>
      </w:r>
      <w:r w:rsidR="00363E0A" w:rsidRPr="00AC7746">
        <w:t xml:space="preserve"> </w:t>
      </w:r>
      <w:r w:rsidRPr="00AC7746">
        <w:t>6</w:t>
      </w:r>
      <w:r w:rsidR="00363E0A" w:rsidRPr="00AC7746">
        <w:t xml:space="preserve"> </w:t>
      </w:r>
      <w:r w:rsidRPr="00AC7746">
        <w:t>трлн</w:t>
      </w:r>
      <w:r w:rsidR="00363E0A" w:rsidRPr="00AC7746">
        <w:t xml:space="preserve"> </w:t>
      </w:r>
      <w:r w:rsidRPr="00AC7746">
        <w:t>рублей.</w:t>
      </w:r>
    </w:p>
    <w:p w:rsidR="00A13FC0" w:rsidRPr="00AC7746" w:rsidRDefault="00A13FC0" w:rsidP="00A13FC0">
      <w:r w:rsidRPr="00AC7746">
        <w:t>Конечно,</w:t>
      </w:r>
      <w:r w:rsidR="00363E0A" w:rsidRPr="00AC7746">
        <w:t xml:space="preserve"> </w:t>
      </w:r>
      <w:r w:rsidRPr="00AC7746">
        <w:t>НПФ</w:t>
      </w:r>
      <w:r w:rsidR="00363E0A" w:rsidRPr="00AC7746">
        <w:t xml:space="preserve"> </w:t>
      </w:r>
      <w:r w:rsidRPr="00AC7746">
        <w:t>воспользовались</w:t>
      </w:r>
      <w:r w:rsidR="00363E0A" w:rsidRPr="00AC7746">
        <w:t xml:space="preserve"> </w:t>
      </w:r>
      <w:r w:rsidRPr="00AC7746">
        <w:t>инструментами</w:t>
      </w:r>
      <w:r w:rsidR="00363E0A" w:rsidRPr="00AC7746">
        <w:t xml:space="preserve"> </w:t>
      </w:r>
      <w:r w:rsidRPr="00AC7746">
        <w:t>и</w:t>
      </w:r>
      <w:r w:rsidR="00363E0A" w:rsidRPr="00AC7746">
        <w:t xml:space="preserve"> </w:t>
      </w:r>
      <w:r w:rsidRPr="00AC7746">
        <w:t>доходностями,</w:t>
      </w:r>
      <w:r w:rsidR="00363E0A" w:rsidRPr="00AC7746">
        <w:t xml:space="preserve"> </w:t>
      </w:r>
      <w:r w:rsidRPr="00AC7746">
        <w:t>которые</w:t>
      </w:r>
      <w:r w:rsidR="00363E0A" w:rsidRPr="00AC7746">
        <w:t xml:space="preserve"> </w:t>
      </w:r>
      <w:r w:rsidRPr="00AC7746">
        <w:t>были</w:t>
      </w:r>
      <w:r w:rsidR="00363E0A" w:rsidRPr="00AC7746">
        <w:t xml:space="preserve"> </w:t>
      </w:r>
      <w:r w:rsidRPr="00AC7746">
        <w:t>в</w:t>
      </w:r>
      <w:r w:rsidR="00363E0A" w:rsidRPr="00AC7746">
        <w:t xml:space="preserve"> </w:t>
      </w:r>
      <w:r w:rsidRPr="00AC7746">
        <w:t>2022</w:t>
      </w:r>
      <w:r w:rsidR="00363E0A" w:rsidRPr="00AC7746">
        <w:t xml:space="preserve"> </w:t>
      </w:r>
      <w:r w:rsidRPr="00AC7746">
        <w:t>году</w:t>
      </w:r>
      <w:r w:rsidR="00363E0A" w:rsidRPr="00AC7746">
        <w:t xml:space="preserve"> </w:t>
      </w:r>
      <w:r w:rsidRPr="00AC7746">
        <w:t>и</w:t>
      </w:r>
      <w:r w:rsidR="00363E0A" w:rsidRPr="00AC7746">
        <w:t xml:space="preserve"> </w:t>
      </w:r>
      <w:r w:rsidRPr="00AC7746">
        <w:t>есть</w:t>
      </w:r>
      <w:r w:rsidR="00363E0A" w:rsidRPr="00AC7746">
        <w:t xml:space="preserve"> </w:t>
      </w:r>
      <w:r w:rsidRPr="00AC7746">
        <w:t>сейчас,</w:t>
      </w:r>
      <w:r w:rsidR="00363E0A" w:rsidRPr="00AC7746">
        <w:t xml:space="preserve"> </w:t>
      </w:r>
      <w:r w:rsidRPr="00AC7746">
        <w:t>в</w:t>
      </w:r>
      <w:r w:rsidR="00363E0A" w:rsidRPr="00AC7746">
        <w:t xml:space="preserve"> </w:t>
      </w:r>
      <w:r w:rsidRPr="00AC7746">
        <w:t>2023</w:t>
      </w:r>
      <w:r w:rsidR="00363E0A" w:rsidRPr="00AC7746">
        <w:t xml:space="preserve"> </w:t>
      </w:r>
      <w:r w:rsidRPr="00AC7746">
        <w:t>году,</w:t>
      </w:r>
      <w:r w:rsidR="00363E0A" w:rsidRPr="00AC7746">
        <w:t xml:space="preserve"> </w:t>
      </w:r>
      <w:r w:rsidRPr="00AC7746">
        <w:t>и</w:t>
      </w:r>
      <w:r w:rsidR="00363E0A" w:rsidRPr="00AC7746">
        <w:t xml:space="preserve"> </w:t>
      </w:r>
      <w:r w:rsidRPr="00AC7746">
        <w:t>которые</w:t>
      </w:r>
      <w:r w:rsidR="00363E0A" w:rsidRPr="00AC7746">
        <w:t xml:space="preserve"> </w:t>
      </w:r>
      <w:r w:rsidRPr="00AC7746">
        <w:t>выше,</w:t>
      </w:r>
      <w:r w:rsidR="00363E0A" w:rsidRPr="00AC7746">
        <w:t xml:space="preserve"> </w:t>
      </w:r>
      <w:r w:rsidRPr="00AC7746">
        <w:t>чем</w:t>
      </w:r>
      <w:r w:rsidR="00363E0A" w:rsidRPr="00AC7746">
        <w:t xml:space="preserve"> </w:t>
      </w:r>
      <w:r w:rsidRPr="00AC7746">
        <w:t>те</w:t>
      </w:r>
      <w:r w:rsidR="00363E0A" w:rsidRPr="00AC7746">
        <w:t xml:space="preserve"> </w:t>
      </w:r>
      <w:r w:rsidRPr="00AC7746">
        <w:t>доходности,</w:t>
      </w:r>
      <w:r w:rsidR="00363E0A" w:rsidRPr="00AC7746">
        <w:t xml:space="preserve"> </w:t>
      </w:r>
      <w:r w:rsidRPr="00AC7746">
        <w:t>которые</w:t>
      </w:r>
      <w:r w:rsidR="00363E0A" w:rsidRPr="00AC7746">
        <w:t xml:space="preserve"> </w:t>
      </w:r>
      <w:r w:rsidRPr="00AC7746">
        <w:t>были</w:t>
      </w:r>
      <w:r w:rsidR="00363E0A" w:rsidRPr="00AC7746">
        <w:t xml:space="preserve"> </w:t>
      </w:r>
      <w:r w:rsidRPr="00AC7746">
        <w:t>в</w:t>
      </w:r>
      <w:r w:rsidR="00363E0A" w:rsidRPr="00AC7746">
        <w:t xml:space="preserve"> </w:t>
      </w:r>
      <w:r w:rsidRPr="00AC7746">
        <w:t>2020</w:t>
      </w:r>
      <w:r w:rsidR="00363E0A" w:rsidRPr="00AC7746">
        <w:t xml:space="preserve"> </w:t>
      </w:r>
      <w:r w:rsidRPr="00AC7746">
        <w:t>или</w:t>
      </w:r>
      <w:r w:rsidR="00363E0A" w:rsidRPr="00AC7746">
        <w:t xml:space="preserve"> </w:t>
      </w:r>
      <w:r w:rsidRPr="00AC7746">
        <w:t>в</w:t>
      </w:r>
      <w:r w:rsidR="00363E0A" w:rsidRPr="00AC7746">
        <w:t xml:space="preserve"> </w:t>
      </w:r>
      <w:r w:rsidRPr="00AC7746">
        <w:t>2019</w:t>
      </w:r>
      <w:r w:rsidR="00363E0A" w:rsidRPr="00AC7746">
        <w:t xml:space="preserve"> </w:t>
      </w:r>
      <w:r w:rsidRPr="00AC7746">
        <w:t>году.</w:t>
      </w:r>
      <w:r w:rsidR="00363E0A" w:rsidRPr="00AC7746">
        <w:t xml:space="preserve"> </w:t>
      </w:r>
      <w:r w:rsidRPr="00AC7746">
        <w:t>Но</w:t>
      </w:r>
      <w:r w:rsidR="00363E0A" w:rsidRPr="00AC7746">
        <w:t xml:space="preserve"> </w:t>
      </w:r>
      <w:r w:rsidRPr="00AC7746">
        <w:t>это</w:t>
      </w:r>
      <w:r w:rsidR="00363E0A" w:rsidRPr="00AC7746">
        <w:t xml:space="preserve"> </w:t>
      </w:r>
      <w:r w:rsidRPr="00AC7746">
        <w:t>говорит</w:t>
      </w:r>
      <w:r w:rsidR="00363E0A" w:rsidRPr="00AC7746">
        <w:t xml:space="preserve"> </w:t>
      </w:r>
      <w:r w:rsidRPr="00AC7746">
        <w:t>о</w:t>
      </w:r>
      <w:r w:rsidR="00363E0A" w:rsidRPr="00AC7746">
        <w:t xml:space="preserve"> </w:t>
      </w:r>
      <w:r w:rsidRPr="00AC7746">
        <w:t>том,</w:t>
      </w:r>
      <w:r w:rsidR="00363E0A" w:rsidRPr="00AC7746">
        <w:t xml:space="preserve"> </w:t>
      </w:r>
      <w:r w:rsidRPr="00AC7746">
        <w:t>что</w:t>
      </w:r>
      <w:r w:rsidR="00363E0A" w:rsidRPr="00AC7746">
        <w:t xml:space="preserve"> </w:t>
      </w:r>
      <w:r w:rsidRPr="00AC7746">
        <w:t>новые</w:t>
      </w:r>
      <w:r w:rsidR="00363E0A" w:rsidRPr="00AC7746">
        <w:t xml:space="preserve"> </w:t>
      </w:r>
      <w:r w:rsidRPr="00AC7746">
        <w:t>доходности</w:t>
      </w:r>
      <w:r w:rsidR="00363E0A" w:rsidRPr="00AC7746">
        <w:t xml:space="preserve"> </w:t>
      </w:r>
      <w:r w:rsidRPr="00AC7746">
        <w:t>клиенты</w:t>
      </w:r>
      <w:r w:rsidR="00363E0A" w:rsidRPr="00AC7746">
        <w:t xml:space="preserve"> </w:t>
      </w:r>
      <w:r w:rsidRPr="00AC7746">
        <w:t>получат</w:t>
      </w:r>
      <w:r w:rsidR="00363E0A" w:rsidRPr="00AC7746">
        <w:t xml:space="preserve"> </w:t>
      </w:r>
      <w:r w:rsidRPr="00AC7746">
        <w:t>в</w:t>
      </w:r>
      <w:r w:rsidR="00363E0A" w:rsidRPr="00AC7746">
        <w:t xml:space="preserve"> </w:t>
      </w:r>
      <w:r w:rsidRPr="00AC7746">
        <w:t>2023</w:t>
      </w:r>
      <w:r w:rsidR="00363E0A" w:rsidRPr="00AC7746">
        <w:t xml:space="preserve"> </w:t>
      </w:r>
      <w:r w:rsidRPr="00AC7746">
        <w:t>-</w:t>
      </w:r>
      <w:r w:rsidR="00363E0A" w:rsidRPr="00AC7746">
        <w:t xml:space="preserve"> </w:t>
      </w:r>
      <w:r w:rsidRPr="00AC7746">
        <w:t>2025</w:t>
      </w:r>
      <w:r w:rsidR="00363E0A" w:rsidRPr="00AC7746">
        <w:t xml:space="preserve"> </w:t>
      </w:r>
      <w:r w:rsidRPr="00AC7746">
        <w:t>годах,</w:t>
      </w:r>
      <w:r w:rsidR="00363E0A" w:rsidRPr="00AC7746">
        <w:t xml:space="preserve"> </w:t>
      </w:r>
      <w:r w:rsidRPr="00AC7746">
        <w:t>когда</w:t>
      </w:r>
      <w:r w:rsidR="00363E0A" w:rsidRPr="00AC7746">
        <w:t xml:space="preserve"> </w:t>
      </w:r>
      <w:r w:rsidRPr="00AC7746">
        <w:t>уже</w:t>
      </w:r>
      <w:r w:rsidR="00363E0A" w:rsidRPr="00AC7746">
        <w:t xml:space="preserve"> </w:t>
      </w:r>
      <w:r w:rsidRPr="00AC7746">
        <w:t>доходности</w:t>
      </w:r>
      <w:r w:rsidR="00363E0A" w:rsidRPr="00AC7746">
        <w:t xml:space="preserve"> </w:t>
      </w:r>
      <w:r w:rsidRPr="00AC7746">
        <w:t>на</w:t>
      </w:r>
      <w:r w:rsidR="00363E0A" w:rsidRPr="00AC7746">
        <w:t xml:space="preserve"> </w:t>
      </w:r>
      <w:r w:rsidRPr="00AC7746">
        <w:t>рынке</w:t>
      </w:r>
      <w:r w:rsidR="00363E0A" w:rsidRPr="00AC7746">
        <w:t xml:space="preserve"> </w:t>
      </w:r>
      <w:r w:rsidRPr="00AC7746">
        <w:t>пойдут</w:t>
      </w:r>
      <w:r w:rsidR="00363E0A" w:rsidRPr="00AC7746">
        <w:t xml:space="preserve"> </w:t>
      </w:r>
      <w:r w:rsidRPr="00AC7746">
        <w:t>вниз,</w:t>
      </w:r>
      <w:r w:rsidR="00363E0A" w:rsidRPr="00AC7746">
        <w:t xml:space="preserve"> </w:t>
      </w:r>
      <w:r w:rsidRPr="00AC7746">
        <w:t>а</w:t>
      </w:r>
      <w:r w:rsidR="00363E0A" w:rsidRPr="00AC7746">
        <w:t xml:space="preserve"> </w:t>
      </w:r>
      <w:r w:rsidRPr="00AC7746">
        <w:t>у</w:t>
      </w:r>
      <w:r w:rsidR="00363E0A" w:rsidRPr="00AC7746">
        <w:t xml:space="preserve"> </w:t>
      </w:r>
      <w:r w:rsidRPr="00AC7746">
        <w:t>клиентов</w:t>
      </w:r>
      <w:r w:rsidR="00363E0A" w:rsidRPr="00AC7746">
        <w:t xml:space="preserve"> </w:t>
      </w:r>
      <w:r w:rsidRPr="00AC7746">
        <w:t>пенсионных</w:t>
      </w:r>
      <w:r w:rsidR="00363E0A" w:rsidRPr="00AC7746">
        <w:t xml:space="preserve"> </w:t>
      </w:r>
      <w:r w:rsidRPr="00AC7746">
        <w:t>фондов</w:t>
      </w:r>
      <w:r w:rsidR="00363E0A" w:rsidRPr="00AC7746">
        <w:t xml:space="preserve"> </w:t>
      </w:r>
      <w:r w:rsidRPr="00AC7746">
        <w:t>останется</w:t>
      </w:r>
      <w:r w:rsidR="00363E0A" w:rsidRPr="00AC7746">
        <w:t xml:space="preserve"> </w:t>
      </w:r>
      <w:r w:rsidRPr="00AC7746">
        <w:t>доходность</w:t>
      </w:r>
      <w:r w:rsidR="00363E0A" w:rsidRPr="00AC7746">
        <w:t xml:space="preserve"> </w:t>
      </w:r>
      <w:r w:rsidRPr="00AC7746">
        <w:t>такая</w:t>
      </w:r>
      <w:r w:rsidR="00363E0A" w:rsidRPr="00AC7746">
        <w:t xml:space="preserve"> </w:t>
      </w:r>
      <w:r w:rsidRPr="00AC7746">
        <w:t>же</w:t>
      </w:r>
      <w:r w:rsidR="00363E0A" w:rsidRPr="00AC7746">
        <w:t xml:space="preserve"> </w:t>
      </w:r>
      <w:r w:rsidRPr="00AC7746">
        <w:t>высокая,</w:t>
      </w:r>
      <w:r w:rsidR="00363E0A" w:rsidRPr="00AC7746">
        <w:t xml:space="preserve"> </w:t>
      </w:r>
      <w:r w:rsidRPr="00AC7746">
        <w:t>как</w:t>
      </w:r>
      <w:r w:rsidR="00363E0A" w:rsidRPr="00AC7746">
        <w:t xml:space="preserve"> </w:t>
      </w:r>
      <w:r w:rsidRPr="00AC7746">
        <w:t>была</w:t>
      </w:r>
      <w:r w:rsidR="00363E0A" w:rsidRPr="00AC7746">
        <w:t xml:space="preserve"> </w:t>
      </w:r>
      <w:r w:rsidRPr="00AC7746">
        <w:t>в</w:t>
      </w:r>
      <w:r w:rsidR="00363E0A" w:rsidRPr="00AC7746">
        <w:t xml:space="preserve"> </w:t>
      </w:r>
      <w:r w:rsidRPr="00AC7746">
        <w:t>2023</w:t>
      </w:r>
      <w:r w:rsidR="00363E0A" w:rsidRPr="00AC7746">
        <w:t xml:space="preserve"> </w:t>
      </w:r>
      <w:r w:rsidRPr="00AC7746">
        <w:t>году.</w:t>
      </w:r>
      <w:r w:rsidR="00363E0A" w:rsidRPr="00AC7746">
        <w:t xml:space="preserve"> </w:t>
      </w:r>
      <w:r w:rsidRPr="00AC7746">
        <w:t>Это</w:t>
      </w:r>
      <w:r w:rsidR="00363E0A" w:rsidRPr="00AC7746">
        <w:t xml:space="preserve"> </w:t>
      </w:r>
      <w:r w:rsidRPr="00AC7746">
        <w:t>обусловлено</w:t>
      </w:r>
      <w:r w:rsidR="00363E0A" w:rsidRPr="00AC7746">
        <w:t xml:space="preserve"> </w:t>
      </w:r>
      <w:r w:rsidRPr="00AC7746">
        <w:t>сроками</w:t>
      </w:r>
      <w:r w:rsidR="00363E0A" w:rsidRPr="00AC7746">
        <w:t xml:space="preserve"> </w:t>
      </w:r>
      <w:r w:rsidRPr="00AC7746">
        <w:t>инвестирования.</w:t>
      </w:r>
      <w:r w:rsidR="00363E0A" w:rsidRPr="00AC7746">
        <w:t xml:space="preserve"> </w:t>
      </w:r>
      <w:r w:rsidRPr="00AC7746">
        <w:t>Как</w:t>
      </w:r>
      <w:r w:rsidR="00363E0A" w:rsidRPr="00AC7746">
        <w:t xml:space="preserve"> </w:t>
      </w:r>
      <w:r w:rsidRPr="00AC7746">
        <w:t>известно,</w:t>
      </w:r>
      <w:r w:rsidR="00363E0A" w:rsidRPr="00AC7746">
        <w:t xml:space="preserve"> </w:t>
      </w:r>
      <w:r w:rsidRPr="00AC7746">
        <w:t>пенсионные</w:t>
      </w:r>
      <w:r w:rsidR="00363E0A" w:rsidRPr="00AC7746">
        <w:t xml:space="preserve"> </w:t>
      </w:r>
      <w:r w:rsidRPr="00AC7746">
        <w:t>деньги</w:t>
      </w:r>
      <w:r w:rsidR="00363E0A" w:rsidRPr="00AC7746">
        <w:t xml:space="preserve"> </w:t>
      </w:r>
      <w:r w:rsidRPr="00AC7746">
        <w:t>-</w:t>
      </w:r>
      <w:r w:rsidR="00363E0A" w:rsidRPr="00AC7746">
        <w:t xml:space="preserve"> </w:t>
      </w:r>
      <w:r w:rsidRPr="00AC7746">
        <w:t>длинные</w:t>
      </w:r>
      <w:r w:rsidR="00363E0A" w:rsidRPr="00AC7746">
        <w:t xml:space="preserve"> </w:t>
      </w:r>
      <w:r w:rsidRPr="00AC7746">
        <w:t>деньги.</w:t>
      </w:r>
      <w:r w:rsidR="00363E0A" w:rsidRPr="00AC7746">
        <w:t xml:space="preserve"> </w:t>
      </w:r>
      <w:r w:rsidRPr="00AC7746">
        <w:t>За</w:t>
      </w:r>
      <w:r w:rsidR="00363E0A" w:rsidRPr="00AC7746">
        <w:t xml:space="preserve"> </w:t>
      </w:r>
      <w:r w:rsidRPr="00AC7746">
        <w:t>один</w:t>
      </w:r>
      <w:r w:rsidR="00363E0A" w:rsidRPr="00AC7746">
        <w:t xml:space="preserve"> </w:t>
      </w:r>
      <w:r w:rsidRPr="00AC7746">
        <w:t>день</w:t>
      </w:r>
      <w:r w:rsidR="00363E0A" w:rsidRPr="00AC7746">
        <w:t xml:space="preserve"> </w:t>
      </w:r>
      <w:r w:rsidRPr="00AC7746">
        <w:t>ты</w:t>
      </w:r>
      <w:r w:rsidR="00363E0A" w:rsidRPr="00AC7746">
        <w:t xml:space="preserve"> </w:t>
      </w:r>
      <w:r w:rsidRPr="00AC7746">
        <w:t>их</w:t>
      </w:r>
      <w:r w:rsidR="00363E0A" w:rsidRPr="00AC7746">
        <w:t xml:space="preserve"> </w:t>
      </w:r>
      <w:r w:rsidRPr="00AC7746">
        <w:t>не</w:t>
      </w:r>
      <w:r w:rsidR="00363E0A" w:rsidRPr="00AC7746">
        <w:t xml:space="preserve"> </w:t>
      </w:r>
      <w:r w:rsidRPr="00AC7746">
        <w:t>перевернешь.</w:t>
      </w:r>
    </w:p>
    <w:p w:rsidR="00A13FC0" w:rsidRPr="00AC7746" w:rsidRDefault="00A13FC0" w:rsidP="00A13FC0">
      <w:r w:rsidRPr="00AC7746">
        <w:lastRenderedPageBreak/>
        <w:t>Но</w:t>
      </w:r>
      <w:r w:rsidR="00363E0A" w:rsidRPr="00AC7746">
        <w:t xml:space="preserve"> </w:t>
      </w:r>
      <w:r w:rsidRPr="00AC7746">
        <w:t>я</w:t>
      </w:r>
      <w:r w:rsidR="00363E0A" w:rsidRPr="00AC7746">
        <w:t xml:space="preserve"> </w:t>
      </w:r>
      <w:r w:rsidRPr="00AC7746">
        <w:t>вас</w:t>
      </w:r>
      <w:r w:rsidR="00363E0A" w:rsidRPr="00AC7746">
        <w:t xml:space="preserve"> </w:t>
      </w:r>
      <w:r w:rsidRPr="00AC7746">
        <w:t>уверяю,</w:t>
      </w:r>
      <w:r w:rsidR="00363E0A" w:rsidRPr="00AC7746">
        <w:t xml:space="preserve"> </w:t>
      </w:r>
      <w:r w:rsidRPr="00AC7746">
        <w:t>что</w:t>
      </w:r>
      <w:r w:rsidR="00363E0A" w:rsidRPr="00AC7746">
        <w:t xml:space="preserve"> </w:t>
      </w:r>
      <w:r w:rsidRPr="00AC7746">
        <w:t>если</w:t>
      </w:r>
      <w:r w:rsidR="00363E0A" w:rsidRPr="00AC7746">
        <w:t xml:space="preserve"> </w:t>
      </w:r>
      <w:r w:rsidRPr="00AC7746">
        <w:t>каждый</w:t>
      </w:r>
      <w:r w:rsidR="00363E0A" w:rsidRPr="00AC7746">
        <w:t xml:space="preserve"> </w:t>
      </w:r>
      <w:r w:rsidRPr="00AC7746">
        <w:t>раз</w:t>
      </w:r>
      <w:r w:rsidR="00363E0A" w:rsidRPr="00AC7746">
        <w:t xml:space="preserve"> </w:t>
      </w:r>
      <w:r w:rsidRPr="00AC7746">
        <w:t>держать</w:t>
      </w:r>
      <w:r w:rsidR="00363E0A" w:rsidRPr="00AC7746">
        <w:t xml:space="preserve"> </w:t>
      </w:r>
      <w:r w:rsidRPr="00AC7746">
        <w:t>кеш</w:t>
      </w:r>
      <w:r w:rsidR="00363E0A" w:rsidRPr="00AC7746">
        <w:t xml:space="preserve"> </w:t>
      </w:r>
      <w:r w:rsidRPr="00AC7746">
        <w:t>и</w:t>
      </w:r>
      <w:r w:rsidR="00363E0A" w:rsidRPr="00AC7746">
        <w:t xml:space="preserve"> </w:t>
      </w:r>
      <w:r w:rsidRPr="00AC7746">
        <w:t>пытаться</w:t>
      </w:r>
      <w:r w:rsidR="00363E0A" w:rsidRPr="00AC7746">
        <w:t xml:space="preserve"> </w:t>
      </w:r>
      <w:r w:rsidRPr="00AC7746">
        <w:t>в</w:t>
      </w:r>
      <w:r w:rsidR="00363E0A" w:rsidRPr="00AC7746">
        <w:t xml:space="preserve"> </w:t>
      </w:r>
      <w:r w:rsidRPr="00AC7746">
        <w:t>конкретный</w:t>
      </w:r>
      <w:r w:rsidR="00363E0A" w:rsidRPr="00AC7746">
        <w:t xml:space="preserve"> </w:t>
      </w:r>
      <w:r w:rsidRPr="00AC7746">
        <w:t>момент</w:t>
      </w:r>
      <w:r w:rsidR="00363E0A" w:rsidRPr="00AC7746">
        <w:t xml:space="preserve"> </w:t>
      </w:r>
      <w:r w:rsidRPr="00AC7746">
        <w:t>обогнать</w:t>
      </w:r>
      <w:r w:rsidR="00363E0A" w:rsidRPr="00AC7746">
        <w:t xml:space="preserve"> </w:t>
      </w:r>
      <w:r w:rsidRPr="00AC7746">
        <w:t>конкретную</w:t>
      </w:r>
      <w:r w:rsidR="00363E0A" w:rsidRPr="00AC7746">
        <w:t xml:space="preserve"> </w:t>
      </w:r>
      <w:r w:rsidRPr="00AC7746">
        <w:t>инфляцию,</w:t>
      </w:r>
      <w:r w:rsidR="00363E0A" w:rsidRPr="00AC7746">
        <w:t xml:space="preserve"> </w:t>
      </w:r>
      <w:r w:rsidRPr="00AC7746">
        <w:t>либо</w:t>
      </w:r>
      <w:r w:rsidR="00363E0A" w:rsidRPr="00AC7746">
        <w:t xml:space="preserve"> </w:t>
      </w:r>
      <w:r w:rsidRPr="00AC7746">
        <w:t>конкретную</w:t>
      </w:r>
      <w:r w:rsidR="00363E0A" w:rsidRPr="00AC7746">
        <w:t xml:space="preserve"> </w:t>
      </w:r>
      <w:r w:rsidRPr="00AC7746">
        <w:t>ставку</w:t>
      </w:r>
      <w:r w:rsidR="00363E0A" w:rsidRPr="00AC7746">
        <w:t xml:space="preserve"> </w:t>
      </w:r>
      <w:r w:rsidRPr="00AC7746">
        <w:t>доходности,</w:t>
      </w:r>
      <w:r w:rsidR="00363E0A" w:rsidRPr="00AC7746">
        <w:t xml:space="preserve"> </w:t>
      </w:r>
      <w:r w:rsidRPr="00AC7746">
        <w:t>то</w:t>
      </w:r>
      <w:r w:rsidR="00363E0A" w:rsidRPr="00AC7746">
        <w:t xml:space="preserve"> </w:t>
      </w:r>
      <w:r w:rsidRPr="00AC7746">
        <w:t>на</w:t>
      </w:r>
      <w:r w:rsidR="00363E0A" w:rsidRPr="00AC7746">
        <w:t xml:space="preserve"> </w:t>
      </w:r>
      <w:r w:rsidRPr="00AC7746">
        <w:t>длительном</w:t>
      </w:r>
      <w:r w:rsidR="00363E0A" w:rsidRPr="00AC7746">
        <w:t xml:space="preserve"> </w:t>
      </w:r>
      <w:r w:rsidRPr="00AC7746">
        <w:t>горизонте</w:t>
      </w:r>
      <w:r w:rsidR="00363E0A" w:rsidRPr="00AC7746">
        <w:t xml:space="preserve"> </w:t>
      </w:r>
      <w:r w:rsidRPr="00AC7746">
        <w:t>ты</w:t>
      </w:r>
      <w:r w:rsidR="00363E0A" w:rsidRPr="00AC7746">
        <w:t xml:space="preserve"> </w:t>
      </w:r>
      <w:r w:rsidRPr="00AC7746">
        <w:t>проиграешь.</w:t>
      </w:r>
    </w:p>
    <w:p w:rsidR="00A13FC0" w:rsidRPr="00AC7746" w:rsidRDefault="00A13FC0" w:rsidP="00A13FC0">
      <w:r w:rsidRPr="00AC7746">
        <w:t>И:</w:t>
      </w:r>
      <w:r w:rsidR="00363E0A" w:rsidRPr="00AC7746">
        <w:t xml:space="preserve"> </w:t>
      </w:r>
      <w:r w:rsidRPr="00AC7746">
        <w:t>В</w:t>
      </w:r>
      <w:r w:rsidR="00363E0A" w:rsidRPr="00AC7746">
        <w:t xml:space="preserve"> </w:t>
      </w:r>
      <w:r w:rsidRPr="00AC7746">
        <w:t>2022</w:t>
      </w:r>
      <w:r w:rsidR="00363E0A" w:rsidRPr="00AC7746">
        <w:t xml:space="preserve"> </w:t>
      </w:r>
      <w:r w:rsidRPr="00AC7746">
        <w:t>году</w:t>
      </w:r>
      <w:r w:rsidR="00363E0A" w:rsidRPr="00AC7746">
        <w:t xml:space="preserve"> </w:t>
      </w:r>
      <w:r w:rsidRPr="00AC7746">
        <w:t>у</w:t>
      </w:r>
      <w:r w:rsidR="00363E0A" w:rsidRPr="00AC7746">
        <w:t xml:space="preserve"> </w:t>
      </w:r>
      <w:r w:rsidRPr="00AC7746">
        <w:t>нас</w:t>
      </w:r>
      <w:r w:rsidR="00363E0A" w:rsidRPr="00AC7746">
        <w:t xml:space="preserve"> </w:t>
      </w:r>
      <w:r w:rsidRPr="00AC7746">
        <w:t>очень</w:t>
      </w:r>
      <w:r w:rsidR="00363E0A" w:rsidRPr="00AC7746">
        <w:t xml:space="preserve"> </w:t>
      </w:r>
      <w:r w:rsidRPr="00AC7746">
        <w:t>серьезно</w:t>
      </w:r>
      <w:r w:rsidR="00363E0A" w:rsidRPr="00AC7746">
        <w:t xml:space="preserve"> </w:t>
      </w:r>
      <w:r w:rsidRPr="00AC7746">
        <w:t>изменился</w:t>
      </w:r>
      <w:r w:rsidR="00363E0A" w:rsidRPr="00AC7746">
        <w:t xml:space="preserve"> </w:t>
      </w:r>
      <w:r w:rsidRPr="00AC7746">
        <w:t>рынок:</w:t>
      </w:r>
      <w:r w:rsidR="00363E0A" w:rsidRPr="00AC7746">
        <w:t xml:space="preserve"> </w:t>
      </w:r>
      <w:r w:rsidRPr="00AC7746">
        <w:t>по</w:t>
      </w:r>
      <w:r w:rsidR="00363E0A" w:rsidRPr="00AC7746">
        <w:t xml:space="preserve"> </w:t>
      </w:r>
      <w:r w:rsidRPr="00AC7746">
        <w:t>сути,</w:t>
      </w:r>
      <w:r w:rsidR="00363E0A" w:rsidRPr="00AC7746">
        <w:t xml:space="preserve"> </w:t>
      </w:r>
      <w:r w:rsidRPr="00AC7746">
        <w:t>исчез</w:t>
      </w:r>
      <w:r w:rsidR="00363E0A" w:rsidRPr="00AC7746">
        <w:t xml:space="preserve"> </w:t>
      </w:r>
      <w:r w:rsidRPr="00AC7746">
        <w:t>класс</w:t>
      </w:r>
      <w:r w:rsidR="00363E0A" w:rsidRPr="00AC7746">
        <w:t xml:space="preserve"> </w:t>
      </w:r>
      <w:r w:rsidRPr="00AC7746">
        <w:t>институциональных</w:t>
      </w:r>
      <w:r w:rsidR="00363E0A" w:rsidRPr="00AC7746">
        <w:t xml:space="preserve"> </w:t>
      </w:r>
      <w:r w:rsidRPr="00AC7746">
        <w:t>инвесторов.</w:t>
      </w:r>
      <w:r w:rsidR="00363E0A" w:rsidRPr="00AC7746">
        <w:t xml:space="preserve"> </w:t>
      </w:r>
      <w:r w:rsidRPr="00AC7746">
        <w:t>И</w:t>
      </w:r>
      <w:r w:rsidR="00363E0A" w:rsidRPr="00AC7746">
        <w:t xml:space="preserve"> </w:t>
      </w:r>
      <w:r w:rsidRPr="00AC7746">
        <w:t>вы</w:t>
      </w:r>
      <w:r w:rsidR="00363E0A" w:rsidRPr="00AC7746">
        <w:t xml:space="preserve"> </w:t>
      </w:r>
      <w:r w:rsidRPr="00AC7746">
        <w:t>как</w:t>
      </w:r>
      <w:r w:rsidR="00363E0A" w:rsidRPr="00AC7746">
        <w:t xml:space="preserve"> </w:t>
      </w:r>
      <w:r w:rsidRPr="00AC7746">
        <w:t>пенсионные</w:t>
      </w:r>
      <w:r w:rsidR="00363E0A" w:rsidRPr="00AC7746">
        <w:t xml:space="preserve"> </w:t>
      </w:r>
      <w:r w:rsidRPr="00AC7746">
        <w:t>фонды</w:t>
      </w:r>
      <w:r w:rsidR="00363E0A" w:rsidRPr="00AC7746">
        <w:t xml:space="preserve"> </w:t>
      </w:r>
      <w:r w:rsidRPr="00AC7746">
        <w:t>и</w:t>
      </w:r>
      <w:r w:rsidR="00363E0A" w:rsidRPr="00AC7746">
        <w:t xml:space="preserve"> </w:t>
      </w:r>
      <w:r w:rsidRPr="00AC7746">
        <w:t>как</w:t>
      </w:r>
      <w:r w:rsidR="00363E0A" w:rsidRPr="00AC7746">
        <w:t xml:space="preserve"> </w:t>
      </w:r>
      <w:r w:rsidRPr="00AC7746">
        <w:t>группа</w:t>
      </w:r>
      <w:r w:rsidR="00363E0A" w:rsidRPr="00AC7746">
        <w:t xml:space="preserve"> </w:t>
      </w:r>
      <w:r w:rsidRPr="00AC7746">
        <w:t>-</w:t>
      </w:r>
      <w:r w:rsidR="00363E0A" w:rsidRPr="00AC7746">
        <w:t xml:space="preserve"> </w:t>
      </w:r>
      <w:r w:rsidRPr="00AC7746">
        <w:t>у</w:t>
      </w:r>
      <w:r w:rsidR="00363E0A" w:rsidRPr="00AC7746">
        <w:t xml:space="preserve"> </w:t>
      </w:r>
      <w:r w:rsidRPr="00AC7746">
        <w:t>вас</w:t>
      </w:r>
      <w:r w:rsidR="00363E0A" w:rsidRPr="00AC7746">
        <w:t xml:space="preserve"> </w:t>
      </w:r>
      <w:r w:rsidRPr="00AC7746">
        <w:t>около</w:t>
      </w:r>
      <w:r w:rsidR="00363E0A" w:rsidRPr="00AC7746">
        <w:t xml:space="preserve"> </w:t>
      </w:r>
      <w:r w:rsidRPr="00AC7746">
        <w:t>1</w:t>
      </w:r>
      <w:r w:rsidR="00363E0A" w:rsidRPr="00AC7746">
        <w:t xml:space="preserve"> </w:t>
      </w:r>
      <w:r w:rsidRPr="00AC7746">
        <w:t>трлн</w:t>
      </w:r>
      <w:r w:rsidR="00363E0A" w:rsidRPr="00AC7746">
        <w:t xml:space="preserve"> </w:t>
      </w:r>
      <w:r w:rsidRPr="00AC7746">
        <w:t>рублей</w:t>
      </w:r>
      <w:r w:rsidR="00363E0A" w:rsidRPr="00AC7746">
        <w:t xml:space="preserve"> </w:t>
      </w:r>
      <w:r w:rsidRPr="00AC7746">
        <w:t>пенсионных</w:t>
      </w:r>
      <w:r w:rsidR="00363E0A" w:rsidRPr="00AC7746">
        <w:t xml:space="preserve"> </w:t>
      </w:r>
      <w:r w:rsidRPr="00AC7746">
        <w:t>средств</w:t>
      </w:r>
      <w:r w:rsidR="00363E0A" w:rsidRPr="00AC7746">
        <w:t xml:space="preserve"> </w:t>
      </w:r>
      <w:r w:rsidRPr="00AC7746">
        <w:t>-</w:t>
      </w:r>
      <w:r w:rsidR="00363E0A" w:rsidRPr="00AC7746">
        <w:t xml:space="preserve"> </w:t>
      </w:r>
      <w:r w:rsidRPr="00AC7746">
        <w:t>являетесь</w:t>
      </w:r>
      <w:r w:rsidR="00363E0A" w:rsidRPr="00AC7746">
        <w:t xml:space="preserve"> </w:t>
      </w:r>
      <w:r w:rsidRPr="00AC7746">
        <w:t>одним</w:t>
      </w:r>
      <w:r w:rsidR="00363E0A" w:rsidRPr="00AC7746">
        <w:t xml:space="preserve"> </w:t>
      </w:r>
      <w:r w:rsidRPr="00AC7746">
        <w:t>из</w:t>
      </w:r>
      <w:r w:rsidR="00363E0A" w:rsidRPr="00AC7746">
        <w:t xml:space="preserve"> </w:t>
      </w:r>
      <w:r w:rsidRPr="00AC7746">
        <w:t>оставшихся</w:t>
      </w:r>
      <w:r w:rsidR="00363E0A" w:rsidRPr="00AC7746">
        <w:t xml:space="preserve"> </w:t>
      </w:r>
      <w:r w:rsidRPr="00AC7746">
        <w:t>институциональных</w:t>
      </w:r>
      <w:r w:rsidR="00363E0A" w:rsidRPr="00AC7746">
        <w:t xml:space="preserve"> </w:t>
      </w:r>
      <w:r w:rsidRPr="00AC7746">
        <w:t>инвесторов.</w:t>
      </w:r>
      <w:r w:rsidR="00363E0A" w:rsidRPr="00AC7746">
        <w:t xml:space="preserve"> </w:t>
      </w:r>
      <w:r w:rsidRPr="00AC7746">
        <w:t>Как</w:t>
      </w:r>
      <w:r w:rsidR="00363E0A" w:rsidRPr="00AC7746">
        <w:t xml:space="preserve"> </w:t>
      </w:r>
      <w:r w:rsidRPr="00AC7746">
        <w:t>в</w:t>
      </w:r>
      <w:r w:rsidR="00363E0A" w:rsidRPr="00AC7746">
        <w:t xml:space="preserve"> </w:t>
      </w:r>
      <w:r w:rsidRPr="00AC7746">
        <w:t>связи</w:t>
      </w:r>
      <w:r w:rsidR="00363E0A" w:rsidRPr="00AC7746">
        <w:t xml:space="preserve"> </w:t>
      </w:r>
      <w:r w:rsidRPr="00AC7746">
        <w:t>с</w:t>
      </w:r>
      <w:r w:rsidR="00363E0A" w:rsidRPr="00AC7746">
        <w:t xml:space="preserve"> </w:t>
      </w:r>
      <w:r w:rsidRPr="00AC7746">
        <w:t>этим</w:t>
      </w:r>
      <w:r w:rsidR="00363E0A" w:rsidRPr="00AC7746">
        <w:t xml:space="preserve"> </w:t>
      </w:r>
      <w:r w:rsidRPr="00AC7746">
        <w:t>изменился</w:t>
      </w:r>
      <w:r w:rsidR="00363E0A" w:rsidRPr="00AC7746">
        <w:t xml:space="preserve"> </w:t>
      </w:r>
      <w:r w:rsidRPr="00AC7746">
        <w:t>процесс</w:t>
      </w:r>
      <w:r w:rsidR="00363E0A" w:rsidRPr="00AC7746">
        <w:t xml:space="preserve"> </w:t>
      </w:r>
      <w:r w:rsidRPr="00AC7746">
        <w:t>инвестирования?</w:t>
      </w:r>
      <w:r w:rsidR="00363E0A" w:rsidRPr="00AC7746">
        <w:t xml:space="preserve"> </w:t>
      </w:r>
      <w:r w:rsidRPr="00AC7746">
        <w:t>Второй</w:t>
      </w:r>
      <w:r w:rsidR="00363E0A" w:rsidRPr="00AC7746">
        <w:t xml:space="preserve"> </w:t>
      </w:r>
      <w:r w:rsidRPr="00AC7746">
        <w:t>вопрос</w:t>
      </w:r>
      <w:r w:rsidR="00363E0A" w:rsidRPr="00AC7746">
        <w:t xml:space="preserve"> </w:t>
      </w:r>
      <w:r w:rsidRPr="00AC7746">
        <w:t>-</w:t>
      </w:r>
      <w:r w:rsidR="00363E0A" w:rsidRPr="00AC7746">
        <w:t xml:space="preserve"> </w:t>
      </w:r>
      <w:r w:rsidRPr="00AC7746">
        <w:t>возникала</w:t>
      </w:r>
      <w:r w:rsidR="00363E0A" w:rsidRPr="00AC7746">
        <w:t xml:space="preserve"> </w:t>
      </w:r>
      <w:r w:rsidRPr="00AC7746">
        <w:t>идея,</w:t>
      </w:r>
      <w:r w:rsidR="00363E0A" w:rsidRPr="00AC7746">
        <w:t xml:space="preserve"> </w:t>
      </w:r>
      <w:r w:rsidRPr="00AC7746">
        <w:t>что</w:t>
      </w:r>
      <w:r w:rsidR="00363E0A" w:rsidRPr="00AC7746">
        <w:t xml:space="preserve"> </w:t>
      </w:r>
      <w:r w:rsidRPr="00AC7746">
        <w:t>нужно</w:t>
      </w:r>
      <w:r w:rsidR="00363E0A" w:rsidRPr="00AC7746">
        <w:t xml:space="preserve"> </w:t>
      </w:r>
      <w:r w:rsidRPr="00AC7746">
        <w:t>создавать</w:t>
      </w:r>
      <w:r w:rsidR="00363E0A" w:rsidRPr="00AC7746">
        <w:t xml:space="preserve"> </w:t>
      </w:r>
      <w:r w:rsidRPr="00AC7746">
        <w:t>в</w:t>
      </w:r>
      <w:r w:rsidR="00363E0A" w:rsidRPr="00AC7746">
        <w:t xml:space="preserve"> </w:t>
      </w:r>
      <w:r w:rsidRPr="00AC7746">
        <w:t>России</w:t>
      </w:r>
      <w:r w:rsidR="00363E0A" w:rsidRPr="00AC7746">
        <w:t xml:space="preserve"> </w:t>
      </w:r>
      <w:r w:rsidRPr="00AC7746">
        <w:t>собственного</w:t>
      </w:r>
      <w:r w:rsidR="00363E0A" w:rsidRPr="00AC7746">
        <w:t xml:space="preserve"> </w:t>
      </w:r>
      <w:r w:rsidRPr="00AC7746">
        <w:t>институционального</w:t>
      </w:r>
      <w:r w:rsidR="00363E0A" w:rsidRPr="00AC7746">
        <w:t xml:space="preserve"> </w:t>
      </w:r>
      <w:r w:rsidRPr="00AC7746">
        <w:t>инвестора,</w:t>
      </w:r>
      <w:r w:rsidR="00363E0A" w:rsidRPr="00AC7746">
        <w:t xml:space="preserve"> </w:t>
      </w:r>
      <w:r w:rsidRPr="00AC7746">
        <w:t>готового</w:t>
      </w:r>
      <w:r w:rsidR="00363E0A" w:rsidRPr="00AC7746">
        <w:t xml:space="preserve"> </w:t>
      </w:r>
      <w:r w:rsidRPr="00AC7746">
        <w:t>вкладывать,</w:t>
      </w:r>
      <w:r w:rsidR="00363E0A" w:rsidRPr="00AC7746">
        <w:t xml:space="preserve"> </w:t>
      </w:r>
      <w:r w:rsidRPr="00AC7746">
        <w:t>помимо</w:t>
      </w:r>
      <w:r w:rsidR="00363E0A" w:rsidRPr="00AC7746">
        <w:t xml:space="preserve"> </w:t>
      </w:r>
      <w:r w:rsidRPr="00AC7746">
        <w:t>облигаций,</w:t>
      </w:r>
      <w:r w:rsidR="00363E0A" w:rsidRPr="00AC7746">
        <w:t xml:space="preserve"> </w:t>
      </w:r>
      <w:r w:rsidRPr="00AC7746">
        <w:t>и</w:t>
      </w:r>
      <w:r w:rsidR="00363E0A" w:rsidRPr="00AC7746">
        <w:t xml:space="preserve"> </w:t>
      </w:r>
      <w:r w:rsidRPr="00AC7746">
        <w:t>в</w:t>
      </w:r>
      <w:r w:rsidR="00363E0A" w:rsidRPr="00AC7746">
        <w:t xml:space="preserve"> </w:t>
      </w:r>
      <w:r w:rsidRPr="00AC7746">
        <w:t>акции,</w:t>
      </w:r>
      <w:r w:rsidR="00363E0A" w:rsidRPr="00AC7746">
        <w:t xml:space="preserve"> </w:t>
      </w:r>
      <w:r w:rsidRPr="00AC7746">
        <w:t>и</w:t>
      </w:r>
      <w:r w:rsidR="00363E0A" w:rsidRPr="00AC7746">
        <w:t xml:space="preserve"> </w:t>
      </w:r>
      <w:r w:rsidRPr="00AC7746">
        <w:t>создавать</w:t>
      </w:r>
      <w:r w:rsidR="00363E0A" w:rsidRPr="00AC7746">
        <w:t xml:space="preserve"> </w:t>
      </w:r>
      <w:r w:rsidRPr="00AC7746">
        <w:t>его</w:t>
      </w:r>
      <w:r w:rsidR="00363E0A" w:rsidRPr="00AC7746">
        <w:t xml:space="preserve"> </w:t>
      </w:r>
      <w:r w:rsidRPr="00AC7746">
        <w:t>нужно</w:t>
      </w:r>
      <w:r w:rsidR="00363E0A" w:rsidRPr="00AC7746">
        <w:t xml:space="preserve"> </w:t>
      </w:r>
      <w:r w:rsidRPr="00AC7746">
        <w:t>на</w:t>
      </w:r>
      <w:r w:rsidR="00363E0A" w:rsidRPr="00AC7746">
        <w:t xml:space="preserve"> </w:t>
      </w:r>
      <w:r w:rsidRPr="00AC7746">
        <w:t>базе</w:t>
      </w:r>
      <w:r w:rsidR="00363E0A" w:rsidRPr="00AC7746">
        <w:t xml:space="preserve"> </w:t>
      </w:r>
      <w:r w:rsidRPr="00AC7746">
        <w:t>НПФ,</w:t>
      </w:r>
      <w:r w:rsidR="00363E0A" w:rsidRPr="00AC7746">
        <w:t xml:space="preserve"> </w:t>
      </w:r>
      <w:r w:rsidRPr="00AC7746">
        <w:t>в</w:t>
      </w:r>
      <w:r w:rsidR="00363E0A" w:rsidRPr="00AC7746">
        <w:t xml:space="preserve"> </w:t>
      </w:r>
      <w:r w:rsidRPr="00AC7746">
        <w:t>том</w:t>
      </w:r>
      <w:r w:rsidR="00363E0A" w:rsidRPr="00AC7746">
        <w:t xml:space="preserve"> </w:t>
      </w:r>
      <w:r w:rsidRPr="00AC7746">
        <w:t>числе</w:t>
      </w:r>
      <w:r w:rsidR="00363E0A" w:rsidRPr="00AC7746">
        <w:t xml:space="preserve"> </w:t>
      </w:r>
      <w:r w:rsidRPr="00AC7746">
        <w:t>за</w:t>
      </w:r>
      <w:r w:rsidR="00363E0A" w:rsidRPr="00AC7746">
        <w:t xml:space="preserve"> </w:t>
      </w:r>
      <w:r w:rsidRPr="00AC7746">
        <w:t>счет</w:t>
      </w:r>
      <w:r w:rsidR="00363E0A" w:rsidRPr="00AC7746">
        <w:t xml:space="preserve"> </w:t>
      </w:r>
      <w:r w:rsidRPr="00AC7746">
        <w:t>перезапуска</w:t>
      </w:r>
      <w:r w:rsidR="00363E0A" w:rsidRPr="00AC7746">
        <w:t xml:space="preserve"> </w:t>
      </w:r>
      <w:r w:rsidRPr="00AC7746">
        <w:t>системы</w:t>
      </w:r>
      <w:r w:rsidR="00363E0A" w:rsidRPr="00AC7746">
        <w:t xml:space="preserve"> </w:t>
      </w:r>
      <w:r w:rsidRPr="00AC7746">
        <w:t>ОПС.</w:t>
      </w:r>
      <w:r w:rsidR="00363E0A" w:rsidRPr="00AC7746">
        <w:t xml:space="preserve"> </w:t>
      </w:r>
      <w:r w:rsidRPr="00AC7746">
        <w:t>Как</w:t>
      </w:r>
      <w:r w:rsidR="00363E0A" w:rsidRPr="00AC7746">
        <w:t xml:space="preserve"> </w:t>
      </w:r>
      <w:r w:rsidRPr="00AC7746">
        <w:t>вы</w:t>
      </w:r>
      <w:r w:rsidR="00363E0A" w:rsidRPr="00AC7746">
        <w:t xml:space="preserve"> </w:t>
      </w:r>
      <w:r w:rsidRPr="00AC7746">
        <w:t>к</w:t>
      </w:r>
      <w:r w:rsidR="00363E0A" w:rsidRPr="00AC7746">
        <w:t xml:space="preserve"> </w:t>
      </w:r>
      <w:r w:rsidRPr="00AC7746">
        <w:t>этой</w:t>
      </w:r>
      <w:r w:rsidR="00363E0A" w:rsidRPr="00AC7746">
        <w:t xml:space="preserve"> </w:t>
      </w:r>
      <w:r w:rsidRPr="00AC7746">
        <w:t>идее</w:t>
      </w:r>
      <w:r w:rsidR="00363E0A" w:rsidRPr="00AC7746">
        <w:t xml:space="preserve"> </w:t>
      </w:r>
      <w:r w:rsidRPr="00AC7746">
        <w:t>относитесь?</w:t>
      </w:r>
    </w:p>
    <w:p w:rsidR="00A13FC0" w:rsidRPr="00AC7746" w:rsidRDefault="00A13FC0" w:rsidP="00A13FC0">
      <w:r w:rsidRPr="00AC7746">
        <w:t>Г:</w:t>
      </w:r>
      <w:r w:rsidR="00363E0A" w:rsidRPr="00AC7746">
        <w:t xml:space="preserve"> </w:t>
      </w:r>
      <w:r w:rsidRPr="00AC7746">
        <w:t>Я</w:t>
      </w:r>
      <w:r w:rsidR="00363E0A" w:rsidRPr="00AC7746">
        <w:t xml:space="preserve"> </w:t>
      </w:r>
      <w:r w:rsidRPr="00AC7746">
        <w:t>считаю,</w:t>
      </w:r>
      <w:r w:rsidR="00363E0A" w:rsidRPr="00AC7746">
        <w:t xml:space="preserve"> </w:t>
      </w:r>
      <w:r w:rsidRPr="00AC7746">
        <w:t>что</w:t>
      </w:r>
      <w:r w:rsidR="00363E0A" w:rsidRPr="00AC7746">
        <w:t xml:space="preserve"> </w:t>
      </w:r>
      <w:r w:rsidRPr="00AC7746">
        <w:t>институциональный</w:t>
      </w:r>
      <w:r w:rsidR="00363E0A" w:rsidRPr="00AC7746">
        <w:t xml:space="preserve"> </w:t>
      </w:r>
      <w:r w:rsidRPr="00AC7746">
        <w:t>инвестор</w:t>
      </w:r>
      <w:r w:rsidR="00363E0A" w:rsidRPr="00AC7746">
        <w:t xml:space="preserve"> </w:t>
      </w:r>
      <w:r w:rsidRPr="00AC7746">
        <w:t>в</w:t>
      </w:r>
      <w:r w:rsidR="00363E0A" w:rsidRPr="00AC7746">
        <w:t xml:space="preserve"> </w:t>
      </w:r>
      <w:r w:rsidRPr="00AC7746">
        <w:t>государстве</w:t>
      </w:r>
      <w:r w:rsidR="00363E0A" w:rsidRPr="00AC7746">
        <w:t xml:space="preserve"> </w:t>
      </w:r>
      <w:r w:rsidRPr="00AC7746">
        <w:t>быть</w:t>
      </w:r>
      <w:r w:rsidR="00363E0A" w:rsidRPr="00AC7746">
        <w:t xml:space="preserve"> </w:t>
      </w:r>
      <w:r w:rsidRPr="00AC7746">
        <w:t>должен.</w:t>
      </w:r>
      <w:r w:rsidR="00363E0A" w:rsidRPr="00AC7746">
        <w:t xml:space="preserve"> </w:t>
      </w:r>
      <w:r w:rsidRPr="00AC7746">
        <w:t>И,</w:t>
      </w:r>
      <w:r w:rsidR="00363E0A" w:rsidRPr="00AC7746">
        <w:t xml:space="preserve"> </w:t>
      </w:r>
      <w:r w:rsidRPr="00AC7746">
        <w:t>на</w:t>
      </w:r>
      <w:r w:rsidR="00363E0A" w:rsidRPr="00AC7746">
        <w:t xml:space="preserve"> </w:t>
      </w:r>
      <w:r w:rsidRPr="00AC7746">
        <w:t>мой</w:t>
      </w:r>
      <w:r w:rsidR="00363E0A" w:rsidRPr="00AC7746">
        <w:t xml:space="preserve"> </w:t>
      </w:r>
      <w:r w:rsidRPr="00AC7746">
        <w:t>взгляд,</w:t>
      </w:r>
      <w:r w:rsidR="00363E0A" w:rsidRPr="00AC7746">
        <w:t xml:space="preserve"> </w:t>
      </w:r>
      <w:r w:rsidRPr="00AC7746">
        <w:t>пенсионные</w:t>
      </w:r>
      <w:r w:rsidR="00363E0A" w:rsidRPr="00AC7746">
        <w:t xml:space="preserve"> </w:t>
      </w:r>
      <w:r w:rsidRPr="00AC7746">
        <w:t>фонды,</w:t>
      </w:r>
      <w:r w:rsidR="00363E0A" w:rsidRPr="00AC7746">
        <w:t xml:space="preserve"> </w:t>
      </w:r>
      <w:r w:rsidRPr="00AC7746">
        <w:t>действительно,</w:t>
      </w:r>
      <w:r w:rsidR="00363E0A" w:rsidRPr="00AC7746">
        <w:t xml:space="preserve"> </w:t>
      </w:r>
      <w:r w:rsidRPr="00AC7746">
        <w:t>служат</w:t>
      </w:r>
      <w:r w:rsidR="00363E0A" w:rsidRPr="00AC7746">
        <w:t xml:space="preserve"> </w:t>
      </w:r>
      <w:r w:rsidRPr="00AC7746">
        <w:t>этой</w:t>
      </w:r>
      <w:r w:rsidR="00363E0A" w:rsidRPr="00AC7746">
        <w:t xml:space="preserve"> </w:t>
      </w:r>
      <w:r w:rsidRPr="00AC7746">
        <w:t>задаче</w:t>
      </w:r>
    </w:p>
    <w:p w:rsidR="00A13FC0" w:rsidRPr="00AC7746" w:rsidRDefault="00A13FC0" w:rsidP="00A13FC0">
      <w:r w:rsidRPr="00AC7746">
        <w:t>И:</w:t>
      </w:r>
      <w:r w:rsidR="00363E0A" w:rsidRPr="00AC7746">
        <w:t xml:space="preserve"> </w:t>
      </w:r>
      <w:r w:rsidRPr="00AC7746">
        <w:t>Но</w:t>
      </w:r>
      <w:r w:rsidR="00363E0A" w:rsidRPr="00AC7746">
        <w:t xml:space="preserve"> </w:t>
      </w:r>
      <w:r w:rsidRPr="00AC7746">
        <w:t>пока</w:t>
      </w:r>
      <w:r w:rsidR="00363E0A" w:rsidRPr="00AC7746">
        <w:t xml:space="preserve"> </w:t>
      </w:r>
      <w:r w:rsidRPr="00AC7746">
        <w:t>инвестор</w:t>
      </w:r>
      <w:r w:rsidR="00363E0A" w:rsidRPr="00AC7746">
        <w:t xml:space="preserve"> </w:t>
      </w:r>
      <w:r w:rsidRPr="00AC7746">
        <w:t>только</w:t>
      </w:r>
      <w:r w:rsidR="00363E0A" w:rsidRPr="00AC7746">
        <w:t xml:space="preserve"> </w:t>
      </w:r>
      <w:r w:rsidRPr="00AC7746">
        <w:t>в</w:t>
      </w:r>
      <w:r w:rsidR="00363E0A" w:rsidRPr="00AC7746">
        <w:t xml:space="preserve"> </w:t>
      </w:r>
      <w:r w:rsidRPr="00AC7746">
        <w:t>облигации</w:t>
      </w:r>
    </w:p>
    <w:p w:rsidR="00A13FC0" w:rsidRPr="00AC7746" w:rsidRDefault="00A13FC0" w:rsidP="00A13FC0">
      <w:r w:rsidRPr="00AC7746">
        <w:t>Г:</w:t>
      </w:r>
      <w:r w:rsidR="00363E0A" w:rsidRPr="00AC7746">
        <w:t xml:space="preserve"> </w:t>
      </w:r>
      <w:r w:rsidRPr="00AC7746">
        <w:t>Пенсионные</w:t>
      </w:r>
      <w:r w:rsidR="00363E0A" w:rsidRPr="00AC7746">
        <w:t xml:space="preserve"> </w:t>
      </w:r>
      <w:r w:rsidRPr="00AC7746">
        <w:t>фонды</w:t>
      </w:r>
      <w:r w:rsidR="00363E0A" w:rsidRPr="00AC7746">
        <w:t xml:space="preserve"> </w:t>
      </w:r>
      <w:r w:rsidRPr="00AC7746">
        <w:t>же</w:t>
      </w:r>
      <w:r w:rsidR="00363E0A" w:rsidRPr="00AC7746">
        <w:t xml:space="preserve"> </w:t>
      </w:r>
      <w:r w:rsidRPr="00AC7746">
        <w:t>сами</w:t>
      </w:r>
      <w:r w:rsidR="00363E0A" w:rsidRPr="00AC7746">
        <w:t xml:space="preserve"> </w:t>
      </w:r>
      <w:r w:rsidRPr="00AC7746">
        <w:t>не</w:t>
      </w:r>
      <w:r w:rsidR="00363E0A" w:rsidRPr="00AC7746">
        <w:t xml:space="preserve"> </w:t>
      </w:r>
      <w:r w:rsidRPr="00AC7746">
        <w:t>делают</w:t>
      </w:r>
      <w:r w:rsidR="00363E0A" w:rsidRPr="00AC7746">
        <w:t xml:space="preserve"> </w:t>
      </w:r>
      <w:r w:rsidRPr="00AC7746">
        <w:t>инструменты.</w:t>
      </w:r>
      <w:r w:rsidR="00363E0A" w:rsidRPr="00AC7746">
        <w:t xml:space="preserve"> </w:t>
      </w:r>
      <w:r w:rsidRPr="00AC7746">
        <w:t>Мы</w:t>
      </w:r>
      <w:r w:rsidR="00363E0A" w:rsidRPr="00AC7746">
        <w:t xml:space="preserve"> </w:t>
      </w:r>
      <w:r w:rsidRPr="00AC7746">
        <w:t>рассматриваем</w:t>
      </w:r>
      <w:r w:rsidR="00363E0A" w:rsidRPr="00AC7746">
        <w:t xml:space="preserve"> </w:t>
      </w:r>
      <w:r w:rsidRPr="00AC7746">
        <w:t>инструменты</w:t>
      </w:r>
      <w:r w:rsidR="00363E0A" w:rsidRPr="00AC7746">
        <w:t xml:space="preserve"> </w:t>
      </w:r>
      <w:r w:rsidRPr="00AC7746">
        <w:t>из</w:t>
      </w:r>
      <w:r w:rsidR="00363E0A" w:rsidRPr="00AC7746">
        <w:t xml:space="preserve"> </w:t>
      </w:r>
      <w:r w:rsidRPr="00AC7746">
        <w:t>тех</w:t>
      </w:r>
      <w:r w:rsidR="00363E0A" w:rsidRPr="00AC7746">
        <w:t xml:space="preserve"> </w:t>
      </w:r>
      <w:r w:rsidRPr="00AC7746">
        <w:t>предложений,</w:t>
      </w:r>
      <w:r w:rsidR="00363E0A" w:rsidRPr="00AC7746">
        <w:t xml:space="preserve"> </w:t>
      </w:r>
      <w:r w:rsidRPr="00AC7746">
        <w:t>которые</w:t>
      </w:r>
      <w:r w:rsidR="00363E0A" w:rsidRPr="00AC7746">
        <w:t xml:space="preserve"> </w:t>
      </w:r>
      <w:r w:rsidRPr="00AC7746">
        <w:t>есть.</w:t>
      </w:r>
      <w:r w:rsidR="00363E0A" w:rsidRPr="00AC7746">
        <w:t xml:space="preserve"> </w:t>
      </w:r>
      <w:r w:rsidRPr="00AC7746">
        <w:t>И</w:t>
      </w:r>
      <w:r w:rsidR="00363E0A" w:rsidRPr="00AC7746">
        <w:t xml:space="preserve"> </w:t>
      </w:r>
      <w:r w:rsidRPr="00AC7746">
        <w:t>могу</w:t>
      </w:r>
      <w:r w:rsidR="00363E0A" w:rsidRPr="00AC7746">
        <w:t xml:space="preserve"> </w:t>
      </w:r>
      <w:r w:rsidRPr="00AC7746">
        <w:t>сказать,</w:t>
      </w:r>
      <w:r w:rsidR="00363E0A" w:rsidRPr="00AC7746">
        <w:t xml:space="preserve"> </w:t>
      </w:r>
      <w:r w:rsidRPr="00AC7746">
        <w:t>что</w:t>
      </w:r>
      <w:r w:rsidR="00363E0A" w:rsidRPr="00AC7746">
        <w:t xml:space="preserve"> </w:t>
      </w:r>
      <w:r w:rsidRPr="00AC7746">
        <w:t>в</w:t>
      </w:r>
      <w:r w:rsidR="00363E0A" w:rsidRPr="00AC7746">
        <w:t xml:space="preserve"> </w:t>
      </w:r>
      <w:r w:rsidRPr="00AC7746">
        <w:t>2020</w:t>
      </w:r>
      <w:r w:rsidR="00363E0A" w:rsidRPr="00AC7746">
        <w:t xml:space="preserve"> </w:t>
      </w:r>
      <w:r w:rsidRPr="00AC7746">
        <w:t>-</w:t>
      </w:r>
      <w:r w:rsidR="00363E0A" w:rsidRPr="00AC7746">
        <w:t xml:space="preserve"> </w:t>
      </w:r>
      <w:r w:rsidRPr="00AC7746">
        <w:t>2021</w:t>
      </w:r>
      <w:r w:rsidR="00363E0A" w:rsidRPr="00AC7746">
        <w:t xml:space="preserve"> </w:t>
      </w:r>
      <w:r w:rsidRPr="00AC7746">
        <w:t>годах,</w:t>
      </w:r>
      <w:r w:rsidR="00363E0A" w:rsidRPr="00AC7746">
        <w:t xml:space="preserve"> </w:t>
      </w:r>
      <w:r w:rsidRPr="00AC7746">
        <w:t>мы,</w:t>
      </w:r>
      <w:r w:rsidR="00363E0A" w:rsidRPr="00AC7746">
        <w:t xml:space="preserve"> </w:t>
      </w:r>
      <w:r w:rsidRPr="00AC7746">
        <w:t>наверное,</w:t>
      </w:r>
      <w:r w:rsidR="00363E0A" w:rsidRPr="00AC7746">
        <w:t xml:space="preserve"> </w:t>
      </w:r>
      <w:r w:rsidRPr="00AC7746">
        <w:t>скупали</w:t>
      </w:r>
      <w:r w:rsidR="00363E0A" w:rsidRPr="00AC7746">
        <w:t xml:space="preserve"> </w:t>
      </w:r>
      <w:r w:rsidRPr="00AC7746">
        <w:t>практически</w:t>
      </w:r>
      <w:r w:rsidR="00363E0A" w:rsidRPr="00AC7746">
        <w:t xml:space="preserve"> </w:t>
      </w:r>
      <w:r w:rsidRPr="00AC7746">
        <w:t>все</w:t>
      </w:r>
      <w:r w:rsidR="00363E0A" w:rsidRPr="00AC7746">
        <w:t xml:space="preserve"> </w:t>
      </w:r>
      <w:r w:rsidRPr="00AC7746">
        <w:t>длинные</w:t>
      </w:r>
      <w:r w:rsidR="00363E0A" w:rsidRPr="00AC7746">
        <w:t xml:space="preserve"> </w:t>
      </w:r>
      <w:r w:rsidRPr="00AC7746">
        <w:t>корпоративные</w:t>
      </w:r>
      <w:r w:rsidR="00363E0A" w:rsidRPr="00AC7746">
        <w:t xml:space="preserve"> </w:t>
      </w:r>
      <w:r w:rsidRPr="00AC7746">
        <w:t>облигации,</w:t>
      </w:r>
      <w:r w:rsidR="00363E0A" w:rsidRPr="00AC7746">
        <w:t xml:space="preserve"> </w:t>
      </w:r>
      <w:r w:rsidRPr="00AC7746">
        <w:t>то</w:t>
      </w:r>
      <w:r w:rsidR="00363E0A" w:rsidRPr="00AC7746">
        <w:t xml:space="preserve"> </w:t>
      </w:r>
      <w:r w:rsidRPr="00AC7746">
        <w:t>есть</w:t>
      </w:r>
      <w:r w:rsidR="00363E0A" w:rsidRPr="00AC7746">
        <w:t xml:space="preserve"> </w:t>
      </w:r>
      <w:r w:rsidRPr="00AC7746">
        <w:t>те,</w:t>
      </w:r>
      <w:r w:rsidR="00363E0A" w:rsidRPr="00AC7746">
        <w:t xml:space="preserve"> </w:t>
      </w:r>
      <w:r w:rsidRPr="00AC7746">
        <w:t>средства</w:t>
      </w:r>
      <w:r w:rsidR="00363E0A" w:rsidRPr="00AC7746">
        <w:t xml:space="preserve"> </w:t>
      </w:r>
      <w:r w:rsidRPr="00AC7746">
        <w:t>от</w:t>
      </w:r>
      <w:r w:rsidR="00363E0A" w:rsidRPr="00AC7746">
        <w:t xml:space="preserve"> </w:t>
      </w:r>
      <w:r w:rsidRPr="00AC7746">
        <w:t>которых</w:t>
      </w:r>
      <w:r w:rsidR="00363E0A" w:rsidRPr="00AC7746">
        <w:t xml:space="preserve"> </w:t>
      </w:r>
      <w:r w:rsidRPr="00AC7746">
        <w:t>направляются</w:t>
      </w:r>
      <w:r w:rsidR="00363E0A" w:rsidRPr="00AC7746">
        <w:t xml:space="preserve"> </w:t>
      </w:r>
      <w:r w:rsidRPr="00AC7746">
        <w:t>на</w:t>
      </w:r>
      <w:r w:rsidR="00363E0A" w:rsidRPr="00AC7746">
        <w:t xml:space="preserve"> </w:t>
      </w:r>
      <w:r w:rsidRPr="00AC7746">
        <w:t>развитие</w:t>
      </w:r>
      <w:r w:rsidR="00363E0A" w:rsidRPr="00AC7746">
        <w:t xml:space="preserve"> </w:t>
      </w:r>
      <w:r w:rsidRPr="00AC7746">
        <w:t>экономики,</w:t>
      </w:r>
      <w:r w:rsidR="00363E0A" w:rsidRPr="00AC7746">
        <w:t xml:space="preserve"> </w:t>
      </w:r>
      <w:r w:rsidRPr="00AC7746">
        <w:t>производства,</w:t>
      </w:r>
      <w:r w:rsidR="00363E0A" w:rsidRPr="00AC7746">
        <w:t xml:space="preserve"> </w:t>
      </w:r>
      <w:r w:rsidRPr="00AC7746">
        <w:t>а</w:t>
      </w:r>
      <w:r w:rsidR="00363E0A" w:rsidRPr="00AC7746">
        <w:t xml:space="preserve"> </w:t>
      </w:r>
      <w:r w:rsidRPr="00AC7746">
        <w:t>не</w:t>
      </w:r>
      <w:r w:rsidR="00363E0A" w:rsidRPr="00AC7746">
        <w:t xml:space="preserve"> </w:t>
      </w:r>
      <w:r w:rsidRPr="00AC7746">
        <w:t>на</w:t>
      </w:r>
      <w:r w:rsidR="00363E0A" w:rsidRPr="00AC7746">
        <w:t xml:space="preserve"> </w:t>
      </w:r>
      <w:r w:rsidRPr="00AC7746">
        <w:t>покрытие</w:t>
      </w:r>
      <w:r w:rsidR="00363E0A" w:rsidRPr="00AC7746">
        <w:t xml:space="preserve"> </w:t>
      </w:r>
      <w:r w:rsidRPr="00AC7746">
        <w:t>долгов.</w:t>
      </w:r>
    </w:p>
    <w:p w:rsidR="00A13FC0" w:rsidRPr="00AC7746" w:rsidRDefault="00A13FC0" w:rsidP="00A13FC0">
      <w:r w:rsidRPr="00AC7746">
        <w:t>В</w:t>
      </w:r>
      <w:r w:rsidR="00363E0A" w:rsidRPr="00AC7746">
        <w:t xml:space="preserve"> </w:t>
      </w:r>
      <w:r w:rsidRPr="00AC7746">
        <w:t>2022</w:t>
      </w:r>
      <w:r w:rsidR="00363E0A" w:rsidRPr="00AC7746">
        <w:t xml:space="preserve"> </w:t>
      </w:r>
      <w:r w:rsidRPr="00AC7746">
        <w:t>году</w:t>
      </w:r>
      <w:r w:rsidR="00363E0A" w:rsidRPr="00AC7746">
        <w:t xml:space="preserve"> </w:t>
      </w:r>
      <w:r w:rsidRPr="00AC7746">
        <w:t>ситуация</w:t>
      </w:r>
      <w:r w:rsidR="00363E0A" w:rsidRPr="00AC7746">
        <w:t xml:space="preserve"> </w:t>
      </w:r>
      <w:r w:rsidRPr="00AC7746">
        <w:t>изменилась</w:t>
      </w:r>
      <w:r w:rsidR="00363E0A" w:rsidRPr="00AC7746">
        <w:t xml:space="preserve"> </w:t>
      </w:r>
      <w:r w:rsidRPr="00AC7746">
        <w:t>по</w:t>
      </w:r>
      <w:r w:rsidR="00363E0A" w:rsidRPr="00AC7746">
        <w:t xml:space="preserve"> </w:t>
      </w:r>
      <w:r w:rsidRPr="00AC7746">
        <w:t>двум</w:t>
      </w:r>
      <w:r w:rsidR="00363E0A" w:rsidRPr="00AC7746">
        <w:t xml:space="preserve"> </w:t>
      </w:r>
      <w:r w:rsidRPr="00AC7746">
        <w:t>причинам.</w:t>
      </w:r>
      <w:r w:rsidR="00363E0A" w:rsidRPr="00AC7746">
        <w:t xml:space="preserve"> </w:t>
      </w:r>
      <w:r w:rsidRPr="00AC7746">
        <w:t>Первое,</w:t>
      </w:r>
      <w:r w:rsidR="00363E0A" w:rsidRPr="00AC7746">
        <w:t xml:space="preserve"> </w:t>
      </w:r>
      <w:r w:rsidRPr="00AC7746">
        <w:t>эмитенты</w:t>
      </w:r>
      <w:r w:rsidR="00363E0A" w:rsidRPr="00AC7746">
        <w:t xml:space="preserve"> </w:t>
      </w:r>
      <w:r w:rsidRPr="00AC7746">
        <w:t>не</w:t>
      </w:r>
      <w:r w:rsidR="00363E0A" w:rsidRPr="00AC7746">
        <w:t xml:space="preserve"> </w:t>
      </w:r>
      <w:r w:rsidRPr="00AC7746">
        <w:t>готовы</w:t>
      </w:r>
      <w:r w:rsidR="00363E0A" w:rsidRPr="00AC7746">
        <w:t xml:space="preserve"> </w:t>
      </w:r>
      <w:r w:rsidRPr="00AC7746">
        <w:t>занимать</w:t>
      </w:r>
      <w:r w:rsidR="00363E0A" w:rsidRPr="00AC7746">
        <w:t xml:space="preserve"> </w:t>
      </w:r>
      <w:r w:rsidRPr="00AC7746">
        <w:t>надолго.</w:t>
      </w:r>
      <w:r w:rsidR="00363E0A" w:rsidRPr="00AC7746">
        <w:t xml:space="preserve"> </w:t>
      </w:r>
      <w:r w:rsidRPr="00AC7746">
        <w:t>Это</w:t>
      </w:r>
      <w:r w:rsidR="00363E0A" w:rsidRPr="00AC7746">
        <w:t xml:space="preserve"> </w:t>
      </w:r>
      <w:r w:rsidRPr="00AC7746">
        <w:t>тоже</w:t>
      </w:r>
      <w:r w:rsidR="00363E0A" w:rsidRPr="00AC7746">
        <w:t xml:space="preserve"> </w:t>
      </w:r>
      <w:r w:rsidRPr="00AC7746">
        <w:t>объективно,</w:t>
      </w:r>
      <w:r w:rsidR="00363E0A" w:rsidRPr="00AC7746">
        <w:t xml:space="preserve"> </w:t>
      </w:r>
      <w:r w:rsidRPr="00AC7746">
        <w:t>потому</w:t>
      </w:r>
      <w:r w:rsidR="00363E0A" w:rsidRPr="00AC7746">
        <w:t xml:space="preserve"> </w:t>
      </w:r>
      <w:r w:rsidRPr="00AC7746">
        <w:t>что</w:t>
      </w:r>
      <w:r w:rsidR="00363E0A" w:rsidRPr="00AC7746">
        <w:t xml:space="preserve"> </w:t>
      </w:r>
      <w:r w:rsidRPr="00AC7746">
        <w:t>ставка</w:t>
      </w:r>
      <w:r w:rsidR="00363E0A" w:rsidRPr="00AC7746">
        <w:t xml:space="preserve"> </w:t>
      </w:r>
      <w:r w:rsidRPr="00AC7746">
        <w:t>поднялась.</w:t>
      </w:r>
      <w:r w:rsidR="00363E0A" w:rsidRPr="00AC7746">
        <w:t xml:space="preserve"> </w:t>
      </w:r>
      <w:r w:rsidRPr="00AC7746">
        <w:t>Не</w:t>
      </w:r>
      <w:r w:rsidR="00363E0A" w:rsidRPr="00AC7746">
        <w:t xml:space="preserve"> </w:t>
      </w:r>
      <w:r w:rsidRPr="00AC7746">
        <w:t>готовы</w:t>
      </w:r>
      <w:r w:rsidR="00363E0A" w:rsidRPr="00AC7746">
        <w:t xml:space="preserve"> </w:t>
      </w:r>
      <w:r w:rsidRPr="00AC7746">
        <w:t>они</w:t>
      </w:r>
      <w:r w:rsidR="00363E0A" w:rsidRPr="00AC7746">
        <w:t xml:space="preserve"> </w:t>
      </w:r>
      <w:r w:rsidRPr="00AC7746">
        <w:t>на</w:t>
      </w:r>
      <w:r w:rsidR="00363E0A" w:rsidRPr="00AC7746">
        <w:t xml:space="preserve"> </w:t>
      </w:r>
      <w:r w:rsidRPr="00AC7746">
        <w:t>таких</w:t>
      </w:r>
      <w:r w:rsidR="00363E0A" w:rsidRPr="00AC7746">
        <w:t xml:space="preserve"> </w:t>
      </w:r>
      <w:r w:rsidRPr="00AC7746">
        <w:t>условиях</w:t>
      </w:r>
      <w:r w:rsidR="00363E0A" w:rsidRPr="00AC7746">
        <w:t xml:space="preserve"> </w:t>
      </w:r>
      <w:r w:rsidRPr="00AC7746">
        <w:t>брать</w:t>
      </w:r>
      <w:r w:rsidR="00363E0A" w:rsidRPr="00AC7746">
        <w:t xml:space="preserve"> </w:t>
      </w:r>
      <w:r w:rsidRPr="00AC7746">
        <w:t>обязательства</w:t>
      </w:r>
      <w:r w:rsidR="00363E0A" w:rsidRPr="00AC7746">
        <w:t xml:space="preserve"> </w:t>
      </w:r>
      <w:r w:rsidRPr="00AC7746">
        <w:t>на</w:t>
      </w:r>
      <w:r w:rsidR="00363E0A" w:rsidRPr="00AC7746">
        <w:t xml:space="preserve"> </w:t>
      </w:r>
      <w:r w:rsidRPr="00AC7746">
        <w:t>7-10</w:t>
      </w:r>
      <w:r w:rsidR="00363E0A" w:rsidRPr="00AC7746">
        <w:t xml:space="preserve"> </w:t>
      </w:r>
      <w:r w:rsidRPr="00AC7746">
        <w:t>лет.</w:t>
      </w:r>
      <w:r w:rsidR="00363E0A" w:rsidRPr="00AC7746">
        <w:t xml:space="preserve"> </w:t>
      </w:r>
      <w:r w:rsidRPr="00AC7746">
        <w:t>Не</w:t>
      </w:r>
      <w:r w:rsidR="00363E0A" w:rsidRPr="00AC7746">
        <w:t xml:space="preserve"> </w:t>
      </w:r>
      <w:r w:rsidRPr="00AC7746">
        <w:t>забываем,</w:t>
      </w:r>
      <w:r w:rsidR="00363E0A" w:rsidRPr="00AC7746">
        <w:t xml:space="preserve"> </w:t>
      </w:r>
      <w:r w:rsidRPr="00AC7746">
        <w:t>что</w:t>
      </w:r>
      <w:r w:rsidR="00363E0A" w:rsidRPr="00AC7746">
        <w:t xml:space="preserve"> </w:t>
      </w:r>
      <w:r w:rsidRPr="00AC7746">
        <w:t>у</w:t>
      </w:r>
      <w:r w:rsidR="00363E0A" w:rsidRPr="00AC7746">
        <w:t xml:space="preserve"> </w:t>
      </w:r>
      <w:r w:rsidRPr="00AC7746">
        <w:t>нас</w:t>
      </w:r>
      <w:r w:rsidR="00363E0A" w:rsidRPr="00AC7746">
        <w:t xml:space="preserve"> </w:t>
      </w:r>
      <w:r w:rsidRPr="00AC7746">
        <w:t>с</w:t>
      </w:r>
      <w:r w:rsidR="00363E0A" w:rsidRPr="00AC7746">
        <w:t xml:space="preserve"> </w:t>
      </w:r>
      <w:r w:rsidRPr="00AC7746">
        <w:t>вами</w:t>
      </w:r>
      <w:r w:rsidR="00363E0A" w:rsidRPr="00AC7746">
        <w:t xml:space="preserve"> </w:t>
      </w:r>
      <w:r w:rsidRPr="00AC7746">
        <w:t>фидуциарная</w:t>
      </w:r>
      <w:r w:rsidR="00363E0A" w:rsidRPr="00AC7746">
        <w:t xml:space="preserve"> </w:t>
      </w:r>
      <w:r w:rsidRPr="00AC7746">
        <w:t>ответственность,</w:t>
      </w:r>
      <w:r w:rsidR="00363E0A" w:rsidRPr="00AC7746">
        <w:t xml:space="preserve"> </w:t>
      </w:r>
      <w:r w:rsidRPr="00AC7746">
        <w:t>то</w:t>
      </w:r>
      <w:r w:rsidR="00363E0A" w:rsidRPr="00AC7746">
        <w:t xml:space="preserve"> </w:t>
      </w:r>
      <w:r w:rsidRPr="00AC7746">
        <w:t>есть</w:t>
      </w:r>
      <w:r w:rsidR="00363E0A" w:rsidRPr="00AC7746">
        <w:t xml:space="preserve"> </w:t>
      </w:r>
      <w:r w:rsidRPr="00AC7746">
        <w:t>размещение</w:t>
      </w:r>
      <w:r w:rsidR="00363E0A" w:rsidRPr="00AC7746">
        <w:t xml:space="preserve"> </w:t>
      </w:r>
      <w:r w:rsidRPr="00AC7746">
        <w:t>по</w:t>
      </w:r>
      <w:r w:rsidR="00363E0A" w:rsidRPr="00AC7746">
        <w:t xml:space="preserve"> </w:t>
      </w:r>
      <w:r w:rsidRPr="00AC7746">
        <w:t>наилучшему</w:t>
      </w:r>
      <w:r w:rsidR="00363E0A" w:rsidRPr="00AC7746">
        <w:t xml:space="preserve"> </w:t>
      </w:r>
      <w:r w:rsidRPr="00AC7746">
        <w:t>предложению.</w:t>
      </w:r>
      <w:r w:rsidR="00363E0A" w:rsidRPr="00AC7746">
        <w:t xml:space="preserve"> </w:t>
      </w:r>
      <w:r w:rsidRPr="00AC7746">
        <w:t>Поэтому</w:t>
      </w:r>
      <w:r w:rsidR="00363E0A" w:rsidRPr="00AC7746">
        <w:t xml:space="preserve"> </w:t>
      </w:r>
      <w:r w:rsidRPr="00AC7746">
        <w:t>объем</w:t>
      </w:r>
      <w:r w:rsidR="00363E0A" w:rsidRPr="00AC7746">
        <w:t xml:space="preserve"> </w:t>
      </w:r>
      <w:r w:rsidRPr="00AC7746">
        <w:t>корпоративных</w:t>
      </w:r>
      <w:r w:rsidR="00363E0A" w:rsidRPr="00AC7746">
        <w:t xml:space="preserve"> </w:t>
      </w:r>
      <w:r w:rsidRPr="00AC7746">
        <w:t>облигаций,</w:t>
      </w:r>
      <w:r w:rsidR="00363E0A" w:rsidRPr="00AC7746">
        <w:t xml:space="preserve"> </w:t>
      </w:r>
      <w:r w:rsidRPr="00AC7746">
        <w:t>конечно,</w:t>
      </w:r>
      <w:r w:rsidR="00363E0A" w:rsidRPr="00AC7746">
        <w:t xml:space="preserve"> </w:t>
      </w:r>
      <w:r w:rsidRPr="00AC7746">
        <w:t>во</w:t>
      </w:r>
      <w:r w:rsidR="00363E0A" w:rsidRPr="00AC7746">
        <w:t xml:space="preserve"> </w:t>
      </w:r>
      <w:r w:rsidRPr="00AC7746">
        <w:t>вновь</w:t>
      </w:r>
      <w:r w:rsidR="00363E0A" w:rsidRPr="00AC7746">
        <w:t xml:space="preserve"> </w:t>
      </w:r>
      <w:r w:rsidRPr="00AC7746">
        <w:t>приобретенных</w:t>
      </w:r>
      <w:r w:rsidR="00363E0A" w:rsidRPr="00AC7746">
        <w:t xml:space="preserve"> </w:t>
      </w:r>
      <w:r w:rsidRPr="00AC7746">
        <w:t>размещениях</w:t>
      </w:r>
      <w:r w:rsidR="00363E0A" w:rsidRPr="00AC7746">
        <w:t xml:space="preserve"> </w:t>
      </w:r>
      <w:r w:rsidRPr="00AC7746">
        <w:t>снижается.</w:t>
      </w:r>
      <w:r w:rsidR="00363E0A" w:rsidRPr="00AC7746">
        <w:t xml:space="preserve"> </w:t>
      </w:r>
      <w:r w:rsidRPr="00AC7746">
        <w:t>Хотя</w:t>
      </w:r>
      <w:r w:rsidR="00363E0A" w:rsidRPr="00AC7746">
        <w:t xml:space="preserve"> </w:t>
      </w:r>
      <w:r w:rsidRPr="00AC7746">
        <w:t>иногда</w:t>
      </w:r>
      <w:r w:rsidR="00363E0A" w:rsidRPr="00AC7746">
        <w:t xml:space="preserve"> </w:t>
      </w:r>
      <w:r w:rsidRPr="00AC7746">
        <w:t>и</w:t>
      </w:r>
      <w:r w:rsidR="00363E0A" w:rsidRPr="00AC7746">
        <w:t xml:space="preserve"> </w:t>
      </w:r>
      <w:r w:rsidRPr="00AC7746">
        <w:t>случаются</w:t>
      </w:r>
      <w:r w:rsidR="00363E0A" w:rsidRPr="00AC7746">
        <w:t xml:space="preserve"> </w:t>
      </w:r>
      <w:r w:rsidRPr="00AC7746">
        <w:t>предложения</w:t>
      </w:r>
      <w:r w:rsidR="00363E0A" w:rsidRPr="00AC7746">
        <w:t xml:space="preserve"> </w:t>
      </w:r>
      <w:r w:rsidRPr="00AC7746">
        <w:t>со</w:t>
      </w:r>
      <w:r w:rsidR="00363E0A" w:rsidRPr="00AC7746">
        <w:t xml:space="preserve"> </w:t>
      </w:r>
      <w:r w:rsidRPr="00AC7746">
        <w:t>стороны</w:t>
      </w:r>
      <w:r w:rsidR="00363E0A" w:rsidRPr="00AC7746">
        <w:t xml:space="preserve"> </w:t>
      </w:r>
      <w:r w:rsidRPr="00AC7746">
        <w:t>корпоративных</w:t>
      </w:r>
      <w:r w:rsidR="00363E0A" w:rsidRPr="00AC7746">
        <w:t xml:space="preserve"> </w:t>
      </w:r>
      <w:r w:rsidRPr="00AC7746">
        <w:t>заемщиков,</w:t>
      </w:r>
      <w:r w:rsidR="00363E0A" w:rsidRPr="00AC7746">
        <w:t xml:space="preserve"> </w:t>
      </w:r>
      <w:r w:rsidRPr="00AC7746">
        <w:t>которые</w:t>
      </w:r>
      <w:r w:rsidR="00363E0A" w:rsidRPr="00AC7746">
        <w:t xml:space="preserve"> </w:t>
      </w:r>
      <w:r w:rsidRPr="00AC7746">
        <w:t>становятся</w:t>
      </w:r>
      <w:r w:rsidR="00363E0A" w:rsidRPr="00AC7746">
        <w:t xml:space="preserve"> </w:t>
      </w:r>
      <w:r w:rsidRPr="00AC7746">
        <w:t>выгодны</w:t>
      </w:r>
      <w:r w:rsidR="00363E0A" w:rsidRPr="00AC7746">
        <w:t xml:space="preserve"> </w:t>
      </w:r>
      <w:r w:rsidRPr="00AC7746">
        <w:t>для</w:t>
      </w:r>
      <w:r w:rsidR="00363E0A" w:rsidRPr="00AC7746">
        <w:t xml:space="preserve"> </w:t>
      </w:r>
      <w:r w:rsidRPr="00AC7746">
        <w:t>пенсионных</w:t>
      </w:r>
      <w:r w:rsidR="00363E0A" w:rsidRPr="00AC7746">
        <w:t xml:space="preserve"> </w:t>
      </w:r>
      <w:r w:rsidRPr="00AC7746">
        <w:t>фондов,</w:t>
      </w:r>
      <w:r w:rsidR="00363E0A" w:rsidRPr="00AC7746">
        <w:t xml:space="preserve"> </w:t>
      </w:r>
      <w:r w:rsidRPr="00AC7746">
        <w:t>просто</w:t>
      </w:r>
      <w:r w:rsidR="00363E0A" w:rsidRPr="00AC7746">
        <w:t xml:space="preserve"> </w:t>
      </w:r>
      <w:r w:rsidRPr="00AC7746">
        <w:t>объемы</w:t>
      </w:r>
      <w:r w:rsidR="00363E0A" w:rsidRPr="00AC7746">
        <w:t xml:space="preserve"> </w:t>
      </w:r>
      <w:r w:rsidRPr="00AC7746">
        <w:t>не</w:t>
      </w:r>
      <w:r w:rsidR="00363E0A" w:rsidRPr="00AC7746">
        <w:t xml:space="preserve"> </w:t>
      </w:r>
      <w:r w:rsidRPr="00AC7746">
        <w:t>настолько</w:t>
      </w:r>
      <w:r w:rsidR="00363E0A" w:rsidRPr="00AC7746">
        <w:t xml:space="preserve"> </w:t>
      </w:r>
      <w:r w:rsidRPr="00AC7746">
        <w:t>велики.</w:t>
      </w:r>
    </w:p>
    <w:p w:rsidR="00A13FC0" w:rsidRPr="00AC7746" w:rsidRDefault="00A13FC0" w:rsidP="00A13FC0">
      <w:r w:rsidRPr="00AC7746">
        <w:t>Вторая</w:t>
      </w:r>
      <w:r w:rsidR="00363E0A" w:rsidRPr="00AC7746">
        <w:t xml:space="preserve"> </w:t>
      </w:r>
      <w:r w:rsidRPr="00AC7746">
        <w:t>проблема</w:t>
      </w:r>
      <w:r w:rsidR="00363E0A" w:rsidRPr="00AC7746">
        <w:t xml:space="preserve"> </w:t>
      </w:r>
      <w:r w:rsidRPr="00AC7746">
        <w:t>-</w:t>
      </w:r>
      <w:r w:rsidR="00363E0A" w:rsidRPr="00AC7746">
        <w:t xml:space="preserve"> </w:t>
      </w:r>
      <w:r w:rsidRPr="00AC7746">
        <w:t>это</w:t>
      </w:r>
      <w:r w:rsidR="00363E0A" w:rsidRPr="00AC7746">
        <w:t xml:space="preserve"> </w:t>
      </w:r>
      <w:r w:rsidRPr="00AC7746">
        <w:t>раскрытие</w:t>
      </w:r>
      <w:r w:rsidR="00363E0A" w:rsidRPr="00AC7746">
        <w:t xml:space="preserve"> </w:t>
      </w:r>
      <w:r w:rsidRPr="00AC7746">
        <w:t>информации.</w:t>
      </w:r>
      <w:r w:rsidR="00363E0A" w:rsidRPr="00AC7746">
        <w:t xml:space="preserve"> </w:t>
      </w:r>
      <w:r w:rsidRPr="00AC7746">
        <w:t>Отсутствие</w:t>
      </w:r>
      <w:r w:rsidR="00363E0A" w:rsidRPr="00AC7746">
        <w:t xml:space="preserve"> </w:t>
      </w:r>
      <w:r w:rsidRPr="00AC7746">
        <w:t>информации</w:t>
      </w:r>
      <w:r w:rsidR="00363E0A" w:rsidRPr="00AC7746">
        <w:t xml:space="preserve"> </w:t>
      </w:r>
      <w:r w:rsidRPr="00AC7746">
        <w:t>для</w:t>
      </w:r>
      <w:r w:rsidR="00363E0A" w:rsidRPr="00AC7746">
        <w:t xml:space="preserve"> </w:t>
      </w:r>
      <w:r w:rsidRPr="00AC7746">
        <w:t>нас</w:t>
      </w:r>
      <w:r w:rsidR="00363E0A" w:rsidRPr="00AC7746">
        <w:t xml:space="preserve"> </w:t>
      </w:r>
      <w:r w:rsidRPr="00AC7746">
        <w:t>как</w:t>
      </w:r>
      <w:r w:rsidR="00363E0A" w:rsidRPr="00AC7746">
        <w:t xml:space="preserve"> </w:t>
      </w:r>
      <w:r w:rsidRPr="00AC7746">
        <w:t>для</w:t>
      </w:r>
      <w:r w:rsidR="00363E0A" w:rsidRPr="00AC7746">
        <w:t xml:space="preserve"> </w:t>
      </w:r>
      <w:r w:rsidRPr="00AC7746">
        <w:t>пенсионного</w:t>
      </w:r>
      <w:r w:rsidR="00363E0A" w:rsidRPr="00AC7746">
        <w:t xml:space="preserve"> </w:t>
      </w:r>
      <w:r w:rsidRPr="00AC7746">
        <w:t>фонда</w:t>
      </w:r>
      <w:r w:rsidR="00363E0A" w:rsidRPr="00AC7746">
        <w:t xml:space="preserve"> </w:t>
      </w:r>
      <w:r w:rsidRPr="00AC7746">
        <w:t>делает</w:t>
      </w:r>
      <w:r w:rsidR="00363E0A" w:rsidRPr="00AC7746">
        <w:t xml:space="preserve"> </w:t>
      </w:r>
      <w:r w:rsidRPr="00AC7746">
        <w:t>невозможным</w:t>
      </w:r>
      <w:r w:rsidR="00363E0A" w:rsidRPr="00AC7746">
        <w:t xml:space="preserve"> </w:t>
      </w:r>
      <w:r w:rsidRPr="00AC7746">
        <w:t>приобретение</w:t>
      </w:r>
      <w:r w:rsidR="00363E0A" w:rsidRPr="00AC7746">
        <w:t xml:space="preserve"> </w:t>
      </w:r>
      <w:r w:rsidRPr="00AC7746">
        <w:t>тех</w:t>
      </w:r>
      <w:r w:rsidR="00363E0A" w:rsidRPr="00AC7746">
        <w:t xml:space="preserve"> </w:t>
      </w:r>
      <w:r w:rsidRPr="00AC7746">
        <w:t>или</w:t>
      </w:r>
      <w:r w:rsidR="00363E0A" w:rsidRPr="00AC7746">
        <w:t xml:space="preserve"> </w:t>
      </w:r>
      <w:r w:rsidRPr="00AC7746">
        <w:t>иных</w:t>
      </w:r>
      <w:r w:rsidR="00363E0A" w:rsidRPr="00AC7746">
        <w:t xml:space="preserve"> </w:t>
      </w:r>
      <w:r w:rsidRPr="00AC7746">
        <w:t>бумаг,</w:t>
      </w:r>
      <w:r w:rsidR="00363E0A" w:rsidRPr="00AC7746">
        <w:t xml:space="preserve"> </w:t>
      </w:r>
      <w:r w:rsidRPr="00AC7746">
        <w:t>будь</w:t>
      </w:r>
      <w:r w:rsidR="00363E0A" w:rsidRPr="00AC7746">
        <w:t xml:space="preserve"> </w:t>
      </w:r>
      <w:r w:rsidRPr="00AC7746">
        <w:t>то</w:t>
      </w:r>
      <w:r w:rsidR="00363E0A" w:rsidRPr="00AC7746">
        <w:t xml:space="preserve"> </w:t>
      </w:r>
      <w:r w:rsidRPr="00AC7746">
        <w:t>акции,</w:t>
      </w:r>
      <w:r w:rsidR="00363E0A" w:rsidRPr="00AC7746">
        <w:t xml:space="preserve"> </w:t>
      </w:r>
      <w:r w:rsidRPr="00AC7746">
        <w:t>будь</w:t>
      </w:r>
      <w:r w:rsidR="00363E0A" w:rsidRPr="00AC7746">
        <w:t xml:space="preserve"> </w:t>
      </w:r>
      <w:r w:rsidRPr="00AC7746">
        <w:t>то</w:t>
      </w:r>
      <w:r w:rsidR="00363E0A" w:rsidRPr="00AC7746">
        <w:t xml:space="preserve"> </w:t>
      </w:r>
      <w:r w:rsidRPr="00AC7746">
        <w:t>облигации.</w:t>
      </w:r>
      <w:r w:rsidR="00363E0A" w:rsidRPr="00AC7746">
        <w:t xml:space="preserve"> </w:t>
      </w:r>
      <w:r w:rsidRPr="00AC7746">
        <w:t>К</w:t>
      </w:r>
      <w:r w:rsidR="00363E0A" w:rsidRPr="00AC7746">
        <w:t xml:space="preserve"> </w:t>
      </w:r>
      <w:r w:rsidRPr="00AC7746">
        <w:t>тому</w:t>
      </w:r>
      <w:r w:rsidR="00363E0A" w:rsidRPr="00AC7746">
        <w:t xml:space="preserve"> </w:t>
      </w:r>
      <w:r w:rsidRPr="00AC7746">
        <w:t>же,</w:t>
      </w:r>
      <w:r w:rsidR="00363E0A" w:rsidRPr="00AC7746">
        <w:t xml:space="preserve"> </w:t>
      </w:r>
      <w:r w:rsidRPr="00AC7746">
        <w:t>чтобы</w:t>
      </w:r>
      <w:r w:rsidR="00363E0A" w:rsidRPr="00AC7746">
        <w:t xml:space="preserve"> </w:t>
      </w:r>
      <w:r w:rsidRPr="00AC7746">
        <w:t>НПФ</w:t>
      </w:r>
      <w:r w:rsidR="00363E0A" w:rsidRPr="00AC7746">
        <w:t xml:space="preserve"> </w:t>
      </w:r>
      <w:r w:rsidRPr="00AC7746">
        <w:t>могли</w:t>
      </w:r>
      <w:r w:rsidR="00363E0A" w:rsidRPr="00AC7746">
        <w:t xml:space="preserve"> </w:t>
      </w:r>
      <w:r w:rsidRPr="00AC7746">
        <w:t>выходить</w:t>
      </w:r>
      <w:r w:rsidR="00363E0A" w:rsidRPr="00AC7746">
        <w:t xml:space="preserve"> </w:t>
      </w:r>
      <w:r w:rsidRPr="00AC7746">
        <w:t>на</w:t>
      </w:r>
      <w:r w:rsidR="00363E0A" w:rsidRPr="00AC7746">
        <w:t xml:space="preserve"> </w:t>
      </w:r>
      <w:r w:rsidRPr="00AC7746">
        <w:t>рынок</w:t>
      </w:r>
      <w:r w:rsidR="00363E0A" w:rsidRPr="00AC7746">
        <w:t xml:space="preserve"> </w:t>
      </w:r>
      <w:r w:rsidRPr="00AC7746">
        <w:t>акций,</w:t>
      </w:r>
      <w:r w:rsidR="00363E0A" w:rsidRPr="00AC7746">
        <w:t xml:space="preserve"> </w:t>
      </w:r>
      <w:r w:rsidRPr="00AC7746">
        <w:t>нужно</w:t>
      </w:r>
      <w:r w:rsidR="00363E0A" w:rsidRPr="00AC7746">
        <w:t xml:space="preserve"> </w:t>
      </w:r>
      <w:r w:rsidRPr="00AC7746">
        <w:t>развивать</w:t>
      </w:r>
      <w:r w:rsidR="00363E0A" w:rsidRPr="00AC7746">
        <w:t xml:space="preserve"> </w:t>
      </w:r>
      <w:r w:rsidRPr="00AC7746">
        <w:t>фондовый</w:t>
      </w:r>
      <w:r w:rsidR="00363E0A" w:rsidRPr="00AC7746">
        <w:t xml:space="preserve"> </w:t>
      </w:r>
      <w:r w:rsidRPr="00AC7746">
        <w:t>рынок,</w:t>
      </w:r>
      <w:r w:rsidR="00363E0A" w:rsidRPr="00AC7746">
        <w:t xml:space="preserve"> </w:t>
      </w:r>
      <w:r w:rsidRPr="00AC7746">
        <w:t>нужно,</w:t>
      </w:r>
      <w:r w:rsidR="00363E0A" w:rsidRPr="00AC7746">
        <w:t xml:space="preserve"> </w:t>
      </w:r>
      <w:r w:rsidRPr="00AC7746">
        <w:t>чтобы</w:t>
      </w:r>
      <w:r w:rsidR="00363E0A" w:rsidRPr="00AC7746">
        <w:t xml:space="preserve"> </w:t>
      </w:r>
      <w:r w:rsidRPr="00AC7746">
        <w:t>приходили</w:t>
      </w:r>
      <w:r w:rsidR="00363E0A" w:rsidRPr="00AC7746">
        <w:t xml:space="preserve"> </w:t>
      </w:r>
      <w:r w:rsidRPr="00AC7746">
        <w:t>новые</w:t>
      </w:r>
      <w:r w:rsidR="00363E0A" w:rsidRPr="00AC7746">
        <w:t xml:space="preserve"> </w:t>
      </w:r>
      <w:r w:rsidRPr="00AC7746">
        <w:t>эмитенты,</w:t>
      </w:r>
      <w:r w:rsidR="00363E0A" w:rsidRPr="00AC7746">
        <w:t xml:space="preserve"> </w:t>
      </w:r>
      <w:r w:rsidRPr="00AC7746">
        <w:t>чтобы</w:t>
      </w:r>
      <w:r w:rsidR="00363E0A" w:rsidRPr="00AC7746">
        <w:t xml:space="preserve"> </w:t>
      </w:r>
      <w:r w:rsidRPr="00AC7746">
        <w:t>IPO</w:t>
      </w:r>
      <w:r w:rsidR="00363E0A" w:rsidRPr="00AC7746">
        <w:t xml:space="preserve"> </w:t>
      </w:r>
      <w:r w:rsidRPr="00AC7746">
        <w:t>проходили.</w:t>
      </w:r>
      <w:r w:rsidR="00363E0A" w:rsidRPr="00AC7746">
        <w:t xml:space="preserve"> </w:t>
      </w:r>
      <w:r w:rsidRPr="00AC7746">
        <w:t>На</w:t>
      </w:r>
      <w:r w:rsidR="00363E0A" w:rsidRPr="00AC7746">
        <w:t xml:space="preserve"> </w:t>
      </w:r>
      <w:r w:rsidRPr="00AC7746">
        <w:t>сегодняшний</w:t>
      </w:r>
      <w:r w:rsidR="00363E0A" w:rsidRPr="00AC7746">
        <w:t xml:space="preserve"> </w:t>
      </w:r>
      <w:r w:rsidRPr="00AC7746">
        <w:t>день</w:t>
      </w:r>
      <w:r w:rsidR="00363E0A" w:rsidRPr="00AC7746">
        <w:t xml:space="preserve"> </w:t>
      </w:r>
      <w:r w:rsidRPr="00AC7746">
        <w:t>тот</w:t>
      </w:r>
      <w:r w:rsidR="00363E0A" w:rsidRPr="00AC7746">
        <w:t xml:space="preserve"> </w:t>
      </w:r>
      <w:r w:rsidRPr="00AC7746">
        <w:t>объем</w:t>
      </w:r>
      <w:r w:rsidR="00363E0A" w:rsidRPr="00AC7746">
        <w:t xml:space="preserve"> </w:t>
      </w:r>
      <w:r w:rsidRPr="00AC7746">
        <w:t>акций</w:t>
      </w:r>
      <w:r w:rsidR="00363E0A" w:rsidRPr="00AC7746">
        <w:t xml:space="preserve"> </w:t>
      </w:r>
      <w:r w:rsidRPr="00AC7746">
        <w:t>в</w:t>
      </w:r>
      <w:r w:rsidR="00363E0A" w:rsidRPr="00AC7746">
        <w:t xml:space="preserve"> </w:t>
      </w:r>
      <w:r w:rsidRPr="00AC7746">
        <w:t>свободном</w:t>
      </w:r>
      <w:r w:rsidR="00363E0A" w:rsidRPr="00AC7746">
        <w:t xml:space="preserve"> </w:t>
      </w:r>
      <w:r w:rsidRPr="00AC7746">
        <w:t>обращении,</w:t>
      </w:r>
      <w:r w:rsidR="00363E0A" w:rsidRPr="00AC7746">
        <w:t xml:space="preserve"> </w:t>
      </w:r>
      <w:r w:rsidRPr="00AC7746">
        <w:t>те</w:t>
      </w:r>
      <w:r w:rsidR="00363E0A" w:rsidRPr="00AC7746">
        <w:t xml:space="preserve"> </w:t>
      </w:r>
      <w:r w:rsidRPr="00AC7746">
        <w:t>движения</w:t>
      </w:r>
      <w:r w:rsidR="00363E0A" w:rsidRPr="00AC7746">
        <w:t xml:space="preserve"> </w:t>
      </w:r>
      <w:r w:rsidRPr="00AC7746">
        <w:t>по</w:t>
      </w:r>
      <w:r w:rsidR="00363E0A" w:rsidRPr="00AC7746">
        <w:t xml:space="preserve"> </w:t>
      </w:r>
      <w:r w:rsidRPr="00AC7746">
        <w:t>ним</w:t>
      </w:r>
      <w:r w:rsidR="00363E0A" w:rsidRPr="00AC7746">
        <w:t xml:space="preserve"> </w:t>
      </w:r>
      <w:r w:rsidRPr="00AC7746">
        <w:t>для</w:t>
      </w:r>
      <w:r w:rsidR="00363E0A" w:rsidRPr="00AC7746">
        <w:t xml:space="preserve"> </w:t>
      </w:r>
      <w:r w:rsidRPr="00AC7746">
        <w:t>нас,</w:t>
      </w:r>
      <w:r w:rsidR="00363E0A" w:rsidRPr="00AC7746">
        <w:t xml:space="preserve"> </w:t>
      </w:r>
      <w:r w:rsidRPr="00AC7746">
        <w:t>на</w:t>
      </w:r>
      <w:r w:rsidR="00363E0A" w:rsidRPr="00AC7746">
        <w:t xml:space="preserve"> </w:t>
      </w:r>
      <w:r w:rsidRPr="00AC7746">
        <w:t>самом</w:t>
      </w:r>
      <w:r w:rsidR="00363E0A" w:rsidRPr="00AC7746">
        <w:t xml:space="preserve"> </w:t>
      </w:r>
      <w:r w:rsidRPr="00AC7746">
        <w:t>деле,</w:t>
      </w:r>
      <w:r w:rsidR="00363E0A" w:rsidRPr="00AC7746">
        <w:t xml:space="preserve"> </w:t>
      </w:r>
      <w:r w:rsidRPr="00AC7746">
        <w:t>не</w:t>
      </w:r>
      <w:r w:rsidR="00363E0A" w:rsidRPr="00AC7746">
        <w:t xml:space="preserve"> </w:t>
      </w:r>
      <w:r w:rsidRPr="00AC7746">
        <w:t>очень</w:t>
      </w:r>
      <w:r w:rsidR="00363E0A" w:rsidRPr="00AC7746">
        <w:t xml:space="preserve"> </w:t>
      </w:r>
      <w:r w:rsidRPr="00AC7746">
        <w:t>большие.</w:t>
      </w:r>
    </w:p>
    <w:p w:rsidR="00A13FC0" w:rsidRPr="00AC7746" w:rsidRDefault="00A13FC0" w:rsidP="00A13FC0">
      <w:r w:rsidRPr="00AC7746">
        <w:t>Ю:</w:t>
      </w:r>
      <w:r w:rsidR="00363E0A" w:rsidRPr="00AC7746">
        <w:t xml:space="preserve"> </w:t>
      </w:r>
      <w:r w:rsidRPr="00AC7746">
        <w:t>А</w:t>
      </w:r>
      <w:r w:rsidR="00363E0A" w:rsidRPr="00AC7746">
        <w:t xml:space="preserve"> </w:t>
      </w:r>
      <w:r w:rsidRPr="00AC7746">
        <w:t>вы</w:t>
      </w:r>
      <w:r w:rsidR="00363E0A" w:rsidRPr="00AC7746">
        <w:t xml:space="preserve"> </w:t>
      </w:r>
      <w:r w:rsidRPr="00AC7746">
        <w:t>оптимистично</w:t>
      </w:r>
      <w:r w:rsidR="00363E0A" w:rsidRPr="00AC7746">
        <w:t xml:space="preserve"> </w:t>
      </w:r>
      <w:r w:rsidRPr="00AC7746">
        <w:t>смотрите</w:t>
      </w:r>
      <w:r w:rsidR="00363E0A" w:rsidRPr="00AC7746">
        <w:t xml:space="preserve"> </w:t>
      </w:r>
      <w:r w:rsidRPr="00AC7746">
        <w:t>на</w:t>
      </w:r>
      <w:r w:rsidR="00363E0A" w:rsidRPr="00AC7746">
        <w:t xml:space="preserve"> </w:t>
      </w:r>
      <w:r w:rsidRPr="00AC7746">
        <w:t>развитие</w:t>
      </w:r>
      <w:r w:rsidR="00363E0A" w:rsidRPr="00AC7746">
        <w:t xml:space="preserve"> </w:t>
      </w:r>
      <w:r w:rsidRPr="00AC7746">
        <w:t>фондового</w:t>
      </w:r>
      <w:r w:rsidR="00363E0A" w:rsidRPr="00AC7746">
        <w:t xml:space="preserve"> </w:t>
      </w:r>
      <w:r w:rsidRPr="00AC7746">
        <w:t>рынка?</w:t>
      </w:r>
    </w:p>
    <w:p w:rsidR="00A13FC0" w:rsidRPr="00AC7746" w:rsidRDefault="00A13FC0" w:rsidP="00A13FC0">
      <w:r w:rsidRPr="00AC7746">
        <w:t>Г:</w:t>
      </w:r>
      <w:r w:rsidR="00363E0A" w:rsidRPr="00AC7746">
        <w:t xml:space="preserve"> </w:t>
      </w:r>
      <w:r w:rsidRPr="00AC7746">
        <w:t>Я</w:t>
      </w:r>
      <w:r w:rsidR="00363E0A" w:rsidRPr="00AC7746">
        <w:t xml:space="preserve"> </w:t>
      </w:r>
      <w:r w:rsidRPr="00AC7746">
        <w:t>вообще</w:t>
      </w:r>
      <w:r w:rsidR="00363E0A" w:rsidRPr="00AC7746">
        <w:t xml:space="preserve"> </w:t>
      </w:r>
      <w:r w:rsidRPr="00AC7746">
        <w:t>человек-оптимист:</w:t>
      </w:r>
      <w:r w:rsidR="00363E0A" w:rsidRPr="00AC7746">
        <w:t xml:space="preserve"> </w:t>
      </w:r>
      <w:r w:rsidRPr="00AC7746">
        <w:t>у</w:t>
      </w:r>
      <w:r w:rsidR="00363E0A" w:rsidRPr="00AC7746">
        <w:t xml:space="preserve"> </w:t>
      </w:r>
      <w:r w:rsidRPr="00AC7746">
        <w:t>меня</w:t>
      </w:r>
      <w:r w:rsidR="00363E0A" w:rsidRPr="00AC7746">
        <w:t xml:space="preserve"> </w:t>
      </w:r>
      <w:r w:rsidRPr="00AC7746">
        <w:t>всегда</w:t>
      </w:r>
      <w:r w:rsidR="00363E0A" w:rsidRPr="00AC7746">
        <w:t xml:space="preserve"> </w:t>
      </w:r>
      <w:r w:rsidRPr="00AC7746">
        <w:t>стакан</w:t>
      </w:r>
      <w:r w:rsidR="00363E0A" w:rsidRPr="00AC7746">
        <w:t xml:space="preserve"> </w:t>
      </w:r>
      <w:r w:rsidRPr="00AC7746">
        <w:t>более</w:t>
      </w:r>
      <w:r w:rsidR="00363E0A" w:rsidRPr="00AC7746">
        <w:t xml:space="preserve"> </w:t>
      </w:r>
      <w:r w:rsidRPr="00AC7746">
        <w:t>чем</w:t>
      </w:r>
      <w:r w:rsidR="00363E0A" w:rsidRPr="00AC7746">
        <w:t xml:space="preserve"> </w:t>
      </w:r>
      <w:r w:rsidRPr="00AC7746">
        <w:t>наполовину</w:t>
      </w:r>
      <w:r w:rsidR="00363E0A" w:rsidRPr="00AC7746">
        <w:t xml:space="preserve"> </w:t>
      </w:r>
      <w:r w:rsidRPr="00AC7746">
        <w:t>полон,</w:t>
      </w:r>
      <w:r w:rsidR="00363E0A" w:rsidRPr="00AC7746">
        <w:t xml:space="preserve"> </w:t>
      </w:r>
      <w:r w:rsidRPr="00AC7746">
        <w:t>нежели</w:t>
      </w:r>
      <w:r w:rsidR="00363E0A" w:rsidRPr="00AC7746">
        <w:t xml:space="preserve"> </w:t>
      </w:r>
      <w:r w:rsidRPr="00AC7746">
        <w:t>пуст.</w:t>
      </w:r>
      <w:r w:rsidR="00363E0A" w:rsidRPr="00AC7746">
        <w:t xml:space="preserve"> </w:t>
      </w:r>
      <w:r w:rsidRPr="00AC7746">
        <w:t>Пытаюсь</w:t>
      </w:r>
      <w:r w:rsidR="00363E0A" w:rsidRPr="00AC7746">
        <w:t xml:space="preserve"> </w:t>
      </w:r>
      <w:r w:rsidRPr="00AC7746">
        <w:t>в</w:t>
      </w:r>
      <w:r w:rsidR="00363E0A" w:rsidRPr="00AC7746">
        <w:t xml:space="preserve"> </w:t>
      </w:r>
      <w:r w:rsidRPr="00AC7746">
        <w:t>каждой</w:t>
      </w:r>
      <w:r w:rsidR="00363E0A" w:rsidRPr="00AC7746">
        <w:t xml:space="preserve"> </w:t>
      </w:r>
      <w:r w:rsidRPr="00AC7746">
        <w:t>ситуации</w:t>
      </w:r>
      <w:r w:rsidR="00363E0A" w:rsidRPr="00AC7746">
        <w:t xml:space="preserve"> </w:t>
      </w:r>
      <w:r w:rsidRPr="00AC7746">
        <w:t>увидеть</w:t>
      </w:r>
      <w:r w:rsidR="00363E0A" w:rsidRPr="00AC7746">
        <w:t xml:space="preserve"> </w:t>
      </w:r>
      <w:r w:rsidRPr="00AC7746">
        <w:t>возможности,</w:t>
      </w:r>
      <w:r w:rsidR="00363E0A" w:rsidRPr="00AC7746">
        <w:t xml:space="preserve"> </w:t>
      </w:r>
      <w:r w:rsidRPr="00AC7746">
        <w:t>нежели</w:t>
      </w:r>
      <w:r w:rsidR="00363E0A" w:rsidRPr="00AC7746">
        <w:t xml:space="preserve"> </w:t>
      </w:r>
      <w:r w:rsidRPr="00AC7746">
        <w:t>проблемы.</w:t>
      </w:r>
      <w:r w:rsidR="00363E0A" w:rsidRPr="00AC7746">
        <w:t xml:space="preserve"> </w:t>
      </w:r>
      <w:r w:rsidRPr="00AC7746">
        <w:t>Думаю,</w:t>
      </w:r>
      <w:r w:rsidR="00363E0A" w:rsidRPr="00AC7746">
        <w:t xml:space="preserve"> </w:t>
      </w:r>
      <w:r w:rsidRPr="00AC7746">
        <w:t>что</w:t>
      </w:r>
      <w:r w:rsidR="00363E0A" w:rsidRPr="00AC7746">
        <w:t xml:space="preserve"> </w:t>
      </w:r>
      <w:r w:rsidRPr="00AC7746">
        <w:t>если</w:t>
      </w:r>
      <w:r w:rsidR="00363E0A" w:rsidRPr="00AC7746">
        <w:t xml:space="preserve"> </w:t>
      </w:r>
      <w:r w:rsidRPr="00AC7746">
        <w:t>что-то</w:t>
      </w:r>
      <w:r w:rsidR="00363E0A" w:rsidRPr="00AC7746">
        <w:t xml:space="preserve"> </w:t>
      </w:r>
      <w:r w:rsidRPr="00AC7746">
        <w:t>делать,</w:t>
      </w:r>
      <w:r w:rsidR="00363E0A" w:rsidRPr="00AC7746">
        <w:t xml:space="preserve"> </w:t>
      </w:r>
      <w:r w:rsidRPr="00AC7746">
        <w:t>то,</w:t>
      </w:r>
      <w:r w:rsidR="00363E0A" w:rsidRPr="00AC7746">
        <w:t xml:space="preserve"> </w:t>
      </w:r>
      <w:r w:rsidRPr="00AC7746">
        <w:t>конечно,</w:t>
      </w:r>
      <w:r w:rsidR="00363E0A" w:rsidRPr="00AC7746">
        <w:t xml:space="preserve"> </w:t>
      </w:r>
      <w:r w:rsidRPr="00AC7746">
        <w:t>это</w:t>
      </w:r>
      <w:r w:rsidR="00363E0A" w:rsidRPr="00AC7746">
        <w:t xml:space="preserve"> </w:t>
      </w:r>
      <w:r w:rsidRPr="00AC7746">
        <w:t>получится.</w:t>
      </w:r>
    </w:p>
    <w:p w:rsidR="00A13FC0" w:rsidRPr="00AC7746" w:rsidRDefault="00A13FC0" w:rsidP="00A13FC0">
      <w:r w:rsidRPr="00AC7746">
        <w:t>Ю:</w:t>
      </w:r>
      <w:r w:rsidR="00363E0A" w:rsidRPr="00AC7746">
        <w:t xml:space="preserve"> </w:t>
      </w:r>
      <w:r w:rsidRPr="00AC7746">
        <w:t>А</w:t>
      </w:r>
      <w:r w:rsidR="00363E0A" w:rsidRPr="00AC7746">
        <w:t xml:space="preserve"> </w:t>
      </w:r>
      <w:r w:rsidRPr="00AC7746">
        <w:t>вы</w:t>
      </w:r>
      <w:r w:rsidR="00363E0A" w:rsidRPr="00AC7746">
        <w:t xml:space="preserve"> </w:t>
      </w:r>
      <w:r w:rsidRPr="00AC7746">
        <w:t>видите</w:t>
      </w:r>
      <w:r w:rsidR="00363E0A" w:rsidRPr="00AC7746">
        <w:t xml:space="preserve"> </w:t>
      </w:r>
      <w:r w:rsidRPr="00AC7746">
        <w:t>какие-то</w:t>
      </w:r>
      <w:r w:rsidR="00363E0A" w:rsidRPr="00AC7746">
        <w:t xml:space="preserve"> </w:t>
      </w:r>
      <w:r w:rsidRPr="00AC7746">
        <w:t>ростки</w:t>
      </w:r>
      <w:r w:rsidR="00363E0A" w:rsidRPr="00AC7746">
        <w:t xml:space="preserve"> </w:t>
      </w:r>
      <w:r w:rsidRPr="00AC7746">
        <w:t>того,</w:t>
      </w:r>
      <w:r w:rsidR="00363E0A" w:rsidRPr="00AC7746">
        <w:t xml:space="preserve"> </w:t>
      </w:r>
      <w:r w:rsidRPr="00AC7746">
        <w:t>что</w:t>
      </w:r>
      <w:r w:rsidR="00363E0A" w:rsidRPr="00AC7746">
        <w:t xml:space="preserve"> </w:t>
      </w:r>
      <w:r w:rsidRPr="00AC7746">
        <w:t>работа</w:t>
      </w:r>
      <w:r w:rsidR="00363E0A" w:rsidRPr="00AC7746">
        <w:t xml:space="preserve"> </w:t>
      </w:r>
      <w:r w:rsidRPr="00AC7746">
        <w:t>пошла</w:t>
      </w:r>
      <w:r w:rsidR="00363E0A" w:rsidRPr="00AC7746">
        <w:t xml:space="preserve"> </w:t>
      </w:r>
      <w:r w:rsidRPr="00AC7746">
        <w:t>и</w:t>
      </w:r>
      <w:r w:rsidR="00363E0A" w:rsidRPr="00AC7746">
        <w:t xml:space="preserve"> </w:t>
      </w:r>
      <w:r w:rsidRPr="00AC7746">
        <w:t>что-то</w:t>
      </w:r>
      <w:r w:rsidR="00363E0A" w:rsidRPr="00AC7746">
        <w:t xml:space="preserve"> </w:t>
      </w:r>
      <w:r w:rsidRPr="00AC7746">
        <w:t>в</w:t>
      </w:r>
      <w:r w:rsidR="00363E0A" w:rsidRPr="00AC7746">
        <w:t xml:space="preserve"> </w:t>
      </w:r>
      <w:r w:rsidRPr="00AC7746">
        <w:t>ближайшее</w:t>
      </w:r>
      <w:r w:rsidR="00363E0A" w:rsidRPr="00AC7746">
        <w:t xml:space="preserve"> </w:t>
      </w:r>
      <w:r w:rsidRPr="00AC7746">
        <w:t>время</w:t>
      </w:r>
      <w:r w:rsidR="00363E0A" w:rsidRPr="00AC7746">
        <w:t xml:space="preserve"> </w:t>
      </w:r>
      <w:r w:rsidRPr="00AC7746">
        <w:t>может</w:t>
      </w:r>
      <w:r w:rsidR="00363E0A" w:rsidRPr="00AC7746">
        <w:t xml:space="preserve"> </w:t>
      </w:r>
      <w:r w:rsidRPr="00AC7746">
        <w:t>получиться?</w:t>
      </w:r>
    </w:p>
    <w:p w:rsidR="00A13FC0" w:rsidRPr="00AC7746" w:rsidRDefault="00A13FC0" w:rsidP="00A13FC0">
      <w:r w:rsidRPr="00AC7746">
        <w:t>Г:</w:t>
      </w:r>
      <w:r w:rsidR="00363E0A" w:rsidRPr="00AC7746">
        <w:t xml:space="preserve"> </w:t>
      </w:r>
      <w:r w:rsidRPr="00AC7746">
        <w:t>На</w:t>
      </w:r>
      <w:r w:rsidR="00363E0A" w:rsidRPr="00AC7746">
        <w:t xml:space="preserve"> </w:t>
      </w:r>
      <w:r w:rsidRPr="00AC7746">
        <w:t>счет</w:t>
      </w:r>
      <w:r w:rsidR="00363E0A" w:rsidRPr="00AC7746">
        <w:t xml:space="preserve"> </w:t>
      </w:r>
      <w:r w:rsidRPr="00AC7746">
        <w:t>ближайшего</w:t>
      </w:r>
      <w:r w:rsidR="00363E0A" w:rsidRPr="00AC7746">
        <w:t xml:space="preserve"> </w:t>
      </w:r>
      <w:r w:rsidRPr="00AC7746">
        <w:t>времени</w:t>
      </w:r>
      <w:r w:rsidR="00363E0A" w:rsidRPr="00AC7746">
        <w:t xml:space="preserve"> </w:t>
      </w:r>
      <w:r w:rsidRPr="00AC7746">
        <w:t>не</w:t>
      </w:r>
      <w:r w:rsidR="00363E0A" w:rsidRPr="00AC7746">
        <w:t xml:space="preserve"> </w:t>
      </w:r>
      <w:r w:rsidRPr="00AC7746">
        <w:t>знаю,</w:t>
      </w:r>
      <w:r w:rsidR="00363E0A" w:rsidRPr="00AC7746">
        <w:t xml:space="preserve"> </w:t>
      </w:r>
      <w:r w:rsidRPr="00AC7746">
        <w:t>но,</w:t>
      </w:r>
      <w:r w:rsidR="00363E0A" w:rsidRPr="00AC7746">
        <w:t xml:space="preserve"> </w:t>
      </w:r>
      <w:r w:rsidRPr="00AC7746">
        <w:t>думаю,</w:t>
      </w:r>
      <w:r w:rsidR="00363E0A" w:rsidRPr="00AC7746">
        <w:t xml:space="preserve"> </w:t>
      </w:r>
      <w:r w:rsidRPr="00AC7746">
        <w:t>что</w:t>
      </w:r>
      <w:r w:rsidR="00363E0A" w:rsidRPr="00AC7746">
        <w:t xml:space="preserve"> </w:t>
      </w:r>
      <w:r w:rsidRPr="00AC7746">
        <w:t>это</w:t>
      </w:r>
      <w:r w:rsidR="00363E0A" w:rsidRPr="00AC7746">
        <w:t xml:space="preserve"> </w:t>
      </w:r>
      <w:r w:rsidRPr="00AC7746">
        <w:t>будет,</w:t>
      </w:r>
      <w:r w:rsidR="00363E0A" w:rsidRPr="00AC7746">
        <w:t xml:space="preserve"> </w:t>
      </w:r>
      <w:r w:rsidRPr="00AC7746">
        <w:t>да!</w:t>
      </w:r>
      <w:r w:rsidR="00363E0A" w:rsidRPr="00AC7746">
        <w:t xml:space="preserve"> </w:t>
      </w:r>
      <w:r w:rsidRPr="00AC7746">
        <w:t>Для</w:t>
      </w:r>
      <w:r w:rsidR="00363E0A" w:rsidRPr="00AC7746">
        <w:t xml:space="preserve"> </w:t>
      </w:r>
      <w:r w:rsidRPr="00AC7746">
        <w:t>пенсионных</w:t>
      </w:r>
      <w:r w:rsidR="00363E0A" w:rsidRPr="00AC7746">
        <w:t xml:space="preserve"> </w:t>
      </w:r>
      <w:r w:rsidRPr="00AC7746">
        <w:t>фондов</w:t>
      </w:r>
      <w:r w:rsidR="00363E0A" w:rsidRPr="00AC7746">
        <w:t xml:space="preserve"> </w:t>
      </w:r>
      <w:r w:rsidRPr="00AC7746">
        <w:t>ближайшее</w:t>
      </w:r>
      <w:r w:rsidR="00363E0A" w:rsidRPr="00AC7746">
        <w:t xml:space="preserve"> </w:t>
      </w:r>
      <w:r w:rsidRPr="00AC7746">
        <w:t>время</w:t>
      </w:r>
      <w:r w:rsidR="00363E0A" w:rsidRPr="00AC7746">
        <w:t xml:space="preserve"> </w:t>
      </w:r>
      <w:r w:rsidRPr="00AC7746">
        <w:t>-</w:t>
      </w:r>
      <w:r w:rsidR="00363E0A" w:rsidRPr="00AC7746">
        <w:t xml:space="preserve"> </w:t>
      </w:r>
      <w:r w:rsidRPr="00AC7746">
        <w:t>это</w:t>
      </w:r>
      <w:r w:rsidR="00363E0A" w:rsidRPr="00AC7746">
        <w:t xml:space="preserve"> </w:t>
      </w:r>
      <w:r w:rsidRPr="00AC7746">
        <w:t>лет</w:t>
      </w:r>
      <w:r w:rsidR="00363E0A" w:rsidRPr="00AC7746">
        <w:t xml:space="preserve"> </w:t>
      </w:r>
      <w:r w:rsidRPr="00AC7746">
        <w:t>пять.</w:t>
      </w:r>
    </w:p>
    <w:p w:rsidR="00A13FC0" w:rsidRPr="00AC7746" w:rsidRDefault="00742486" w:rsidP="00A13FC0">
      <w:r w:rsidRPr="00AC7746">
        <w:t>«ГРЕХ НЕ ВОСПОЛЬЗОВАТЬСЯ 100%-НОЙ ДОХОДНОСТЬЮ»</w:t>
      </w:r>
    </w:p>
    <w:p w:rsidR="00A13FC0" w:rsidRPr="00AC7746" w:rsidRDefault="00A13FC0" w:rsidP="00A13FC0">
      <w:r w:rsidRPr="00AC7746">
        <w:lastRenderedPageBreak/>
        <w:t>И:</w:t>
      </w:r>
      <w:r w:rsidR="00363E0A" w:rsidRPr="00AC7746">
        <w:t xml:space="preserve"> </w:t>
      </w:r>
      <w:r w:rsidRPr="00AC7746">
        <w:t>Не</w:t>
      </w:r>
      <w:r w:rsidR="00363E0A" w:rsidRPr="00AC7746">
        <w:t xml:space="preserve"> </w:t>
      </w:r>
      <w:r w:rsidRPr="00AC7746">
        <w:t>могли</w:t>
      </w:r>
      <w:r w:rsidR="00363E0A" w:rsidRPr="00AC7746">
        <w:t xml:space="preserve"> </w:t>
      </w:r>
      <w:r w:rsidRPr="00AC7746">
        <w:t>бы</w:t>
      </w:r>
      <w:r w:rsidR="00363E0A" w:rsidRPr="00AC7746">
        <w:t xml:space="preserve"> </w:t>
      </w:r>
      <w:r w:rsidRPr="00AC7746">
        <w:t>вы</w:t>
      </w:r>
      <w:r w:rsidR="00363E0A" w:rsidRPr="00AC7746">
        <w:t xml:space="preserve"> </w:t>
      </w:r>
      <w:r w:rsidRPr="00AC7746">
        <w:t>рассказать</w:t>
      </w:r>
      <w:r w:rsidR="00363E0A" w:rsidRPr="00AC7746">
        <w:t xml:space="preserve"> </w:t>
      </w:r>
      <w:r w:rsidRPr="00AC7746">
        <w:t>немного</w:t>
      </w:r>
      <w:r w:rsidR="00363E0A" w:rsidRPr="00AC7746">
        <w:t xml:space="preserve"> </w:t>
      </w:r>
      <w:r w:rsidRPr="00AC7746">
        <w:t>подробнее</w:t>
      </w:r>
      <w:r w:rsidR="00363E0A" w:rsidRPr="00AC7746">
        <w:t xml:space="preserve"> </w:t>
      </w:r>
      <w:r w:rsidRPr="00AC7746">
        <w:t>про</w:t>
      </w:r>
      <w:r w:rsidR="00363E0A" w:rsidRPr="00AC7746">
        <w:t xml:space="preserve"> </w:t>
      </w:r>
      <w:r w:rsidRPr="00AC7746">
        <w:t>программу</w:t>
      </w:r>
      <w:r w:rsidR="00363E0A" w:rsidRPr="00AC7746">
        <w:t xml:space="preserve"> </w:t>
      </w:r>
      <w:r w:rsidRPr="00AC7746">
        <w:t>долгосрочных</w:t>
      </w:r>
      <w:r w:rsidR="00363E0A" w:rsidRPr="00AC7746">
        <w:t xml:space="preserve"> </w:t>
      </w:r>
      <w:r w:rsidRPr="00AC7746">
        <w:t>сбережений?</w:t>
      </w:r>
      <w:r w:rsidR="00363E0A" w:rsidRPr="00AC7746">
        <w:t xml:space="preserve"> </w:t>
      </w:r>
      <w:r w:rsidRPr="00AC7746">
        <w:t>Что</w:t>
      </w:r>
      <w:r w:rsidR="00363E0A" w:rsidRPr="00AC7746">
        <w:t xml:space="preserve"> </w:t>
      </w:r>
      <w:r w:rsidRPr="00AC7746">
        <w:t>это</w:t>
      </w:r>
      <w:r w:rsidR="00363E0A" w:rsidRPr="00AC7746">
        <w:t xml:space="preserve"> </w:t>
      </w:r>
      <w:r w:rsidRPr="00AC7746">
        <w:t>такое?</w:t>
      </w:r>
      <w:r w:rsidR="00363E0A" w:rsidRPr="00AC7746">
        <w:t xml:space="preserve"> </w:t>
      </w:r>
      <w:r w:rsidRPr="00AC7746">
        <w:t>Вы</w:t>
      </w:r>
      <w:r w:rsidR="00363E0A" w:rsidRPr="00AC7746">
        <w:t xml:space="preserve"> </w:t>
      </w:r>
      <w:r w:rsidRPr="00AC7746">
        <w:t>же</w:t>
      </w:r>
      <w:r w:rsidR="00363E0A" w:rsidRPr="00AC7746">
        <w:t xml:space="preserve"> </w:t>
      </w:r>
      <w:r w:rsidRPr="00AC7746">
        <w:t>тоже</w:t>
      </w:r>
      <w:r w:rsidR="00363E0A" w:rsidRPr="00AC7746">
        <w:t xml:space="preserve"> </w:t>
      </w:r>
      <w:r w:rsidRPr="00AC7746">
        <w:t>приложили</w:t>
      </w:r>
      <w:r w:rsidR="00363E0A" w:rsidRPr="00AC7746">
        <w:t xml:space="preserve"> </w:t>
      </w:r>
      <w:r w:rsidRPr="00AC7746">
        <w:t>руку</w:t>
      </w:r>
      <w:r w:rsidR="00363E0A" w:rsidRPr="00AC7746">
        <w:t xml:space="preserve"> </w:t>
      </w:r>
      <w:r w:rsidRPr="00AC7746">
        <w:t>к</w:t>
      </w:r>
      <w:r w:rsidR="00363E0A" w:rsidRPr="00AC7746">
        <w:t xml:space="preserve"> </w:t>
      </w:r>
      <w:r w:rsidRPr="00AC7746">
        <w:t>созданию</w:t>
      </w:r>
      <w:r w:rsidR="00363E0A" w:rsidRPr="00AC7746">
        <w:t xml:space="preserve"> </w:t>
      </w:r>
      <w:r w:rsidRPr="00AC7746">
        <w:t>этого</w:t>
      </w:r>
      <w:r w:rsidR="00363E0A" w:rsidRPr="00AC7746">
        <w:t xml:space="preserve"> </w:t>
      </w:r>
      <w:r w:rsidRPr="00AC7746">
        <w:t>продукта</w:t>
      </w:r>
    </w:p>
    <w:p w:rsidR="00A13FC0" w:rsidRPr="00AC7746" w:rsidRDefault="00A13FC0" w:rsidP="00A13FC0">
      <w:r w:rsidRPr="00AC7746">
        <w:t>Г:</w:t>
      </w:r>
      <w:r w:rsidR="00363E0A" w:rsidRPr="00AC7746">
        <w:t xml:space="preserve"> </w:t>
      </w:r>
      <w:r w:rsidRPr="00AC7746">
        <w:t>Да,</w:t>
      </w:r>
      <w:r w:rsidR="00363E0A" w:rsidRPr="00AC7746">
        <w:t xml:space="preserve"> </w:t>
      </w:r>
      <w:r w:rsidRPr="00AC7746">
        <w:t>мы</w:t>
      </w:r>
      <w:r w:rsidR="00363E0A" w:rsidRPr="00AC7746">
        <w:t xml:space="preserve"> </w:t>
      </w:r>
      <w:r w:rsidRPr="00AC7746">
        <w:t>приложили</w:t>
      </w:r>
      <w:r w:rsidR="00363E0A" w:rsidRPr="00AC7746">
        <w:t xml:space="preserve"> </w:t>
      </w:r>
      <w:r w:rsidRPr="00AC7746">
        <w:t>к</w:t>
      </w:r>
      <w:r w:rsidR="00363E0A" w:rsidRPr="00AC7746">
        <w:t xml:space="preserve"> </w:t>
      </w:r>
      <w:r w:rsidRPr="00AC7746">
        <w:t>этому</w:t>
      </w:r>
      <w:r w:rsidR="00363E0A" w:rsidRPr="00AC7746">
        <w:t xml:space="preserve"> </w:t>
      </w:r>
      <w:r w:rsidRPr="00AC7746">
        <w:t>руку</w:t>
      </w:r>
      <w:r w:rsidR="00363E0A" w:rsidRPr="00AC7746">
        <w:t xml:space="preserve"> </w:t>
      </w:r>
      <w:r w:rsidRPr="00AC7746">
        <w:t>И</w:t>
      </w:r>
      <w:r w:rsidR="00363E0A" w:rsidRPr="00AC7746">
        <w:t xml:space="preserve"> </w:t>
      </w:r>
      <w:r w:rsidRPr="00AC7746">
        <w:t>я</w:t>
      </w:r>
      <w:r w:rsidR="00363E0A" w:rsidRPr="00AC7746">
        <w:t xml:space="preserve"> </w:t>
      </w:r>
      <w:r w:rsidRPr="00AC7746">
        <w:t>могу</w:t>
      </w:r>
      <w:r w:rsidR="00363E0A" w:rsidRPr="00AC7746">
        <w:t xml:space="preserve"> </w:t>
      </w:r>
      <w:r w:rsidRPr="00AC7746">
        <w:t>сказать,</w:t>
      </w:r>
      <w:r w:rsidR="00363E0A" w:rsidRPr="00AC7746">
        <w:t xml:space="preserve"> </w:t>
      </w:r>
      <w:r w:rsidRPr="00AC7746">
        <w:t>что</w:t>
      </w:r>
      <w:r w:rsidR="00363E0A" w:rsidRPr="00AC7746">
        <w:t xml:space="preserve"> </w:t>
      </w:r>
      <w:r w:rsidRPr="00AC7746">
        <w:t>ПДС</w:t>
      </w:r>
      <w:r w:rsidR="00363E0A" w:rsidRPr="00AC7746">
        <w:t xml:space="preserve"> </w:t>
      </w:r>
      <w:r w:rsidRPr="00AC7746">
        <w:t>-</w:t>
      </w:r>
      <w:r w:rsidR="00363E0A" w:rsidRPr="00AC7746">
        <w:t xml:space="preserve"> </w:t>
      </w:r>
      <w:r w:rsidRPr="00AC7746">
        <w:t>это</w:t>
      </w:r>
      <w:r w:rsidR="00363E0A" w:rsidRPr="00AC7746">
        <w:t xml:space="preserve"> </w:t>
      </w:r>
      <w:r w:rsidRPr="00AC7746">
        <w:t>очень</w:t>
      </w:r>
      <w:r w:rsidR="00363E0A" w:rsidRPr="00AC7746">
        <w:t xml:space="preserve"> </w:t>
      </w:r>
      <w:r w:rsidRPr="00AC7746">
        <w:t>хороший</w:t>
      </w:r>
      <w:r w:rsidR="00363E0A" w:rsidRPr="00AC7746">
        <w:t xml:space="preserve"> </w:t>
      </w:r>
      <w:r w:rsidRPr="00AC7746">
        <w:t>продукт.</w:t>
      </w:r>
      <w:r w:rsidR="00363E0A" w:rsidRPr="00AC7746">
        <w:t xml:space="preserve"> </w:t>
      </w:r>
      <w:r w:rsidRPr="00AC7746">
        <w:t>На</w:t>
      </w:r>
      <w:r w:rsidR="00363E0A" w:rsidRPr="00AC7746">
        <w:t xml:space="preserve"> </w:t>
      </w:r>
      <w:r w:rsidRPr="00AC7746">
        <w:t>самом</w:t>
      </w:r>
      <w:r w:rsidR="00363E0A" w:rsidRPr="00AC7746">
        <w:t xml:space="preserve"> </w:t>
      </w:r>
      <w:r w:rsidRPr="00AC7746">
        <w:t>деле,</w:t>
      </w:r>
      <w:r w:rsidR="00363E0A" w:rsidRPr="00AC7746">
        <w:t xml:space="preserve"> </w:t>
      </w:r>
      <w:r w:rsidRPr="00AC7746">
        <w:t>он</w:t>
      </w:r>
      <w:r w:rsidR="00363E0A" w:rsidRPr="00AC7746">
        <w:t xml:space="preserve"> </w:t>
      </w:r>
      <w:r w:rsidRPr="00AC7746">
        <w:t>даже</w:t>
      </w:r>
      <w:r w:rsidR="00363E0A" w:rsidRPr="00AC7746">
        <w:t xml:space="preserve"> </w:t>
      </w:r>
      <w:r w:rsidRPr="00AC7746">
        <w:t>уникальный.</w:t>
      </w:r>
      <w:r w:rsidR="00363E0A" w:rsidRPr="00AC7746">
        <w:t xml:space="preserve"> </w:t>
      </w:r>
      <w:r w:rsidRPr="00AC7746">
        <w:t>Во-первых,</w:t>
      </w:r>
      <w:r w:rsidR="00363E0A" w:rsidRPr="00AC7746">
        <w:t xml:space="preserve"> </w:t>
      </w:r>
      <w:r w:rsidRPr="00AC7746">
        <w:t>в</w:t>
      </w:r>
      <w:r w:rsidR="00363E0A" w:rsidRPr="00AC7746">
        <w:t xml:space="preserve"> </w:t>
      </w:r>
      <w:r w:rsidRPr="00AC7746">
        <w:t>нем</w:t>
      </w:r>
      <w:r w:rsidR="00363E0A" w:rsidRPr="00AC7746">
        <w:t xml:space="preserve"> </w:t>
      </w:r>
      <w:r w:rsidRPr="00AC7746">
        <w:t>есть</w:t>
      </w:r>
      <w:r w:rsidR="00363E0A" w:rsidRPr="00AC7746">
        <w:t xml:space="preserve"> </w:t>
      </w:r>
      <w:r w:rsidRPr="00AC7746">
        <w:t>налоговый</w:t>
      </w:r>
      <w:r w:rsidR="00363E0A" w:rsidRPr="00AC7746">
        <w:t xml:space="preserve"> </w:t>
      </w:r>
      <w:r w:rsidRPr="00AC7746">
        <w:t>вычет,</w:t>
      </w:r>
      <w:r w:rsidR="00363E0A" w:rsidRPr="00AC7746">
        <w:t xml:space="preserve"> </w:t>
      </w:r>
      <w:r w:rsidRPr="00AC7746">
        <w:t>которым</w:t>
      </w:r>
      <w:r w:rsidR="00363E0A" w:rsidRPr="00AC7746">
        <w:t xml:space="preserve"> </w:t>
      </w:r>
      <w:r w:rsidRPr="00AC7746">
        <w:t>могут</w:t>
      </w:r>
      <w:r w:rsidR="00363E0A" w:rsidRPr="00AC7746">
        <w:t xml:space="preserve"> </w:t>
      </w:r>
      <w:r w:rsidRPr="00AC7746">
        <w:t>воспользоваться</w:t>
      </w:r>
      <w:r w:rsidR="00363E0A" w:rsidRPr="00AC7746">
        <w:t xml:space="preserve"> </w:t>
      </w:r>
      <w:r w:rsidRPr="00AC7746">
        <w:t>откладывающие</w:t>
      </w:r>
      <w:r w:rsidR="00363E0A" w:rsidRPr="00AC7746">
        <w:t xml:space="preserve"> </w:t>
      </w:r>
      <w:r w:rsidRPr="00AC7746">
        <w:t>туда</w:t>
      </w:r>
      <w:r w:rsidR="00363E0A" w:rsidRPr="00AC7746">
        <w:t xml:space="preserve"> </w:t>
      </w:r>
      <w:r w:rsidRPr="00AC7746">
        <w:t>деньги</w:t>
      </w:r>
      <w:r w:rsidR="00363E0A" w:rsidRPr="00AC7746">
        <w:t xml:space="preserve"> </w:t>
      </w:r>
      <w:r w:rsidRPr="00AC7746">
        <w:t>клиенты,</w:t>
      </w:r>
      <w:r w:rsidR="00363E0A" w:rsidRPr="00AC7746">
        <w:t xml:space="preserve"> </w:t>
      </w:r>
      <w:r w:rsidRPr="00AC7746">
        <w:t>-</w:t>
      </w:r>
      <w:r w:rsidR="00363E0A" w:rsidRPr="00AC7746">
        <w:t xml:space="preserve"> </w:t>
      </w:r>
      <w:r w:rsidRPr="00AC7746">
        <w:t>до</w:t>
      </w:r>
      <w:r w:rsidR="00363E0A" w:rsidRPr="00AC7746">
        <w:t xml:space="preserve"> </w:t>
      </w:r>
      <w:r w:rsidRPr="00AC7746">
        <w:t>400</w:t>
      </w:r>
      <w:r w:rsidR="00363E0A" w:rsidRPr="00AC7746">
        <w:t xml:space="preserve"> </w:t>
      </w:r>
      <w:r w:rsidRPr="00AC7746">
        <w:t>тысяч</w:t>
      </w:r>
      <w:r w:rsidR="00363E0A" w:rsidRPr="00AC7746">
        <w:t xml:space="preserve"> </w:t>
      </w:r>
      <w:r w:rsidRPr="00AC7746">
        <w:t>рублей.</w:t>
      </w:r>
      <w:r w:rsidR="00363E0A" w:rsidRPr="00AC7746">
        <w:t xml:space="preserve"> </w:t>
      </w:r>
      <w:r w:rsidRPr="00AC7746">
        <w:t>Есть</w:t>
      </w:r>
      <w:r w:rsidR="00363E0A" w:rsidRPr="00AC7746">
        <w:t xml:space="preserve"> </w:t>
      </w:r>
      <w:r w:rsidRPr="00AC7746">
        <w:t>софинансирование</w:t>
      </w:r>
      <w:r w:rsidR="00363E0A" w:rsidRPr="00AC7746">
        <w:t xml:space="preserve"> </w:t>
      </w:r>
      <w:r w:rsidRPr="00AC7746">
        <w:t>со</w:t>
      </w:r>
      <w:r w:rsidR="00363E0A" w:rsidRPr="00AC7746">
        <w:t xml:space="preserve"> </w:t>
      </w:r>
      <w:r w:rsidRPr="00AC7746">
        <w:t>стороны</w:t>
      </w:r>
      <w:r w:rsidR="00363E0A" w:rsidRPr="00AC7746">
        <w:t xml:space="preserve"> </w:t>
      </w:r>
      <w:r w:rsidRPr="00AC7746">
        <w:t>государства:</w:t>
      </w:r>
      <w:r w:rsidR="00363E0A" w:rsidRPr="00AC7746">
        <w:t xml:space="preserve"> </w:t>
      </w:r>
      <w:r w:rsidRPr="00AC7746">
        <w:t>то</w:t>
      </w:r>
      <w:r w:rsidR="00363E0A" w:rsidRPr="00AC7746">
        <w:t xml:space="preserve"> </w:t>
      </w:r>
      <w:r w:rsidRPr="00AC7746">
        <w:t>есть</w:t>
      </w:r>
      <w:r w:rsidR="00363E0A" w:rsidRPr="00AC7746">
        <w:t xml:space="preserve"> </w:t>
      </w:r>
      <w:r w:rsidRPr="00AC7746">
        <w:t>там</w:t>
      </w:r>
      <w:r w:rsidR="00363E0A" w:rsidRPr="00AC7746">
        <w:t xml:space="preserve"> </w:t>
      </w:r>
      <w:r w:rsidRPr="00AC7746">
        <w:t>есть</w:t>
      </w:r>
      <w:r w:rsidR="00363E0A" w:rsidRPr="00AC7746">
        <w:t xml:space="preserve"> </w:t>
      </w:r>
      <w:r w:rsidRPr="00AC7746">
        <w:t>практически</w:t>
      </w:r>
      <w:r w:rsidR="00363E0A" w:rsidRPr="00AC7746">
        <w:t xml:space="preserve"> </w:t>
      </w:r>
      <w:r w:rsidRPr="00AC7746">
        <w:t>100%-ная</w:t>
      </w:r>
      <w:r w:rsidR="00363E0A" w:rsidRPr="00AC7746">
        <w:t xml:space="preserve"> </w:t>
      </w:r>
      <w:r w:rsidRPr="00AC7746">
        <w:t>доходность.</w:t>
      </w:r>
      <w:r w:rsidR="00363E0A" w:rsidRPr="00AC7746">
        <w:t xml:space="preserve"> </w:t>
      </w:r>
      <w:r w:rsidRPr="00AC7746">
        <w:t>Таких</w:t>
      </w:r>
      <w:r w:rsidR="00363E0A" w:rsidRPr="00AC7746">
        <w:t xml:space="preserve"> </w:t>
      </w:r>
      <w:r w:rsidRPr="00AC7746">
        <w:t>продуктов</w:t>
      </w:r>
      <w:r w:rsidR="00363E0A" w:rsidRPr="00AC7746">
        <w:t xml:space="preserve"> </w:t>
      </w:r>
      <w:r w:rsidRPr="00AC7746">
        <w:t>просто</w:t>
      </w:r>
      <w:r w:rsidR="00363E0A" w:rsidRPr="00AC7746">
        <w:t xml:space="preserve"> </w:t>
      </w:r>
      <w:r w:rsidRPr="00AC7746">
        <w:t>нет</w:t>
      </w:r>
      <w:r w:rsidR="00363E0A" w:rsidRPr="00AC7746">
        <w:t xml:space="preserve"> </w:t>
      </w:r>
      <w:r w:rsidRPr="00AC7746">
        <w:t>на</w:t>
      </w:r>
      <w:r w:rsidR="00363E0A" w:rsidRPr="00AC7746">
        <w:t xml:space="preserve"> </w:t>
      </w:r>
      <w:r w:rsidRPr="00AC7746">
        <w:t>рынке.</w:t>
      </w:r>
    </w:p>
    <w:p w:rsidR="00A13FC0" w:rsidRPr="00AC7746" w:rsidRDefault="00A13FC0" w:rsidP="00A13FC0">
      <w:r w:rsidRPr="00AC7746">
        <w:t>Я</w:t>
      </w:r>
      <w:r w:rsidR="00363E0A" w:rsidRPr="00AC7746">
        <w:t xml:space="preserve"> </w:t>
      </w:r>
      <w:r w:rsidRPr="00AC7746">
        <w:t>слышала,</w:t>
      </w:r>
      <w:r w:rsidR="00363E0A" w:rsidRPr="00AC7746">
        <w:t xml:space="preserve"> </w:t>
      </w:r>
      <w:r w:rsidRPr="00AC7746">
        <w:t>что</w:t>
      </w:r>
      <w:r w:rsidR="00363E0A" w:rsidRPr="00AC7746">
        <w:t xml:space="preserve"> </w:t>
      </w:r>
      <w:r w:rsidRPr="00AC7746">
        <w:t>говорят,</w:t>
      </w:r>
      <w:r w:rsidR="00363E0A" w:rsidRPr="00AC7746">
        <w:t xml:space="preserve"> </w:t>
      </w:r>
      <w:r w:rsidRPr="00AC7746">
        <w:t>что</w:t>
      </w:r>
      <w:r w:rsidR="00363E0A" w:rsidRPr="00AC7746">
        <w:t xml:space="preserve"> </w:t>
      </w:r>
      <w:r w:rsidRPr="00AC7746">
        <w:t>сумма</w:t>
      </w:r>
      <w:r w:rsidR="00363E0A" w:rsidRPr="00AC7746">
        <w:t xml:space="preserve"> </w:t>
      </w:r>
      <w:r w:rsidRPr="00AC7746">
        <w:t>софинансирования</w:t>
      </w:r>
      <w:r w:rsidR="00363E0A" w:rsidRPr="00AC7746">
        <w:t xml:space="preserve"> </w:t>
      </w:r>
      <w:r w:rsidRPr="00AC7746">
        <w:t>маленькая.</w:t>
      </w:r>
      <w:r w:rsidR="00363E0A" w:rsidRPr="00AC7746">
        <w:t xml:space="preserve"> </w:t>
      </w:r>
      <w:r w:rsidRPr="00AC7746">
        <w:t>Но</w:t>
      </w:r>
      <w:r w:rsidR="00363E0A" w:rsidRPr="00AC7746">
        <w:t xml:space="preserve"> </w:t>
      </w:r>
      <w:r w:rsidRPr="00AC7746">
        <w:t>в</w:t>
      </w:r>
      <w:r w:rsidR="00363E0A" w:rsidRPr="00AC7746">
        <w:t xml:space="preserve"> </w:t>
      </w:r>
      <w:r w:rsidRPr="00AC7746">
        <w:t>таком</w:t>
      </w:r>
      <w:r w:rsidR="00363E0A" w:rsidRPr="00AC7746">
        <w:t xml:space="preserve"> </w:t>
      </w:r>
      <w:r w:rsidRPr="00AC7746">
        <w:t>случае</w:t>
      </w:r>
      <w:r w:rsidR="00363E0A" w:rsidRPr="00AC7746">
        <w:t xml:space="preserve"> </w:t>
      </w:r>
      <w:r w:rsidRPr="00AC7746">
        <w:t>нужно</w:t>
      </w:r>
      <w:r w:rsidR="00363E0A" w:rsidRPr="00AC7746">
        <w:t xml:space="preserve"> </w:t>
      </w:r>
      <w:r w:rsidRPr="00AC7746">
        <w:t>определиться:</w:t>
      </w:r>
      <w:r w:rsidR="00363E0A" w:rsidRPr="00AC7746">
        <w:t xml:space="preserve"> </w:t>
      </w:r>
      <w:r w:rsidRPr="00AC7746">
        <w:t>или</w:t>
      </w:r>
      <w:r w:rsidR="00363E0A" w:rsidRPr="00AC7746">
        <w:t xml:space="preserve"> </w:t>
      </w:r>
      <w:r w:rsidRPr="00AC7746">
        <w:t>мало</w:t>
      </w:r>
      <w:r w:rsidR="00363E0A" w:rsidRPr="00AC7746">
        <w:t xml:space="preserve"> </w:t>
      </w:r>
      <w:r w:rsidRPr="00AC7746">
        <w:t>денег,</w:t>
      </w:r>
      <w:r w:rsidR="00363E0A" w:rsidRPr="00AC7746">
        <w:t xml:space="preserve"> </w:t>
      </w:r>
      <w:r w:rsidRPr="00AC7746">
        <w:t>или</w:t>
      </w:r>
      <w:r w:rsidR="00363E0A" w:rsidRPr="00AC7746">
        <w:t xml:space="preserve"> </w:t>
      </w:r>
      <w:r w:rsidRPr="00AC7746">
        <w:t>мало</w:t>
      </w:r>
      <w:r w:rsidR="00363E0A" w:rsidRPr="00AC7746">
        <w:t xml:space="preserve"> </w:t>
      </w:r>
      <w:r w:rsidRPr="00AC7746">
        <w:t>софинансирования.</w:t>
      </w:r>
      <w:r w:rsidR="00363E0A" w:rsidRPr="00AC7746">
        <w:t xml:space="preserve"> </w:t>
      </w:r>
      <w:r w:rsidRPr="00AC7746">
        <w:t>Напомню,</w:t>
      </w:r>
      <w:r w:rsidR="00363E0A" w:rsidRPr="00AC7746">
        <w:t xml:space="preserve"> </w:t>
      </w:r>
      <w:r w:rsidRPr="00AC7746">
        <w:t>в</w:t>
      </w:r>
      <w:r w:rsidR="00363E0A" w:rsidRPr="00AC7746">
        <w:t xml:space="preserve"> </w:t>
      </w:r>
      <w:r w:rsidRPr="00AC7746">
        <w:t>программе</w:t>
      </w:r>
      <w:r w:rsidR="00363E0A" w:rsidRPr="00AC7746">
        <w:t xml:space="preserve"> </w:t>
      </w:r>
      <w:r w:rsidRPr="00AC7746">
        <w:t>по</w:t>
      </w:r>
      <w:r w:rsidR="00363E0A" w:rsidRPr="00AC7746">
        <w:t xml:space="preserve"> </w:t>
      </w:r>
      <w:r w:rsidRPr="00AC7746">
        <w:t>софинансированию</w:t>
      </w:r>
      <w:r w:rsidR="00363E0A" w:rsidRPr="00AC7746">
        <w:t xml:space="preserve"> </w:t>
      </w:r>
      <w:r w:rsidRPr="00AC7746">
        <w:t>пенсионных</w:t>
      </w:r>
      <w:r w:rsidR="00363E0A" w:rsidRPr="00AC7746">
        <w:t xml:space="preserve"> </w:t>
      </w:r>
      <w:r w:rsidRPr="00AC7746">
        <w:t>накоплений</w:t>
      </w:r>
      <w:r w:rsidR="00363E0A" w:rsidRPr="00AC7746">
        <w:t xml:space="preserve"> </w:t>
      </w:r>
      <w:r w:rsidRPr="00AC7746">
        <w:t>в</w:t>
      </w:r>
      <w:r w:rsidR="00363E0A" w:rsidRPr="00AC7746">
        <w:t xml:space="preserve"> </w:t>
      </w:r>
      <w:r w:rsidRPr="00AC7746">
        <w:t>ОПС</w:t>
      </w:r>
      <w:r w:rsidR="00363E0A" w:rsidRPr="00AC7746">
        <w:t xml:space="preserve"> </w:t>
      </w:r>
      <w:r w:rsidRPr="00AC7746">
        <w:t>сумма</w:t>
      </w:r>
      <w:r w:rsidR="00363E0A" w:rsidRPr="00AC7746">
        <w:t xml:space="preserve"> </w:t>
      </w:r>
      <w:r w:rsidRPr="00AC7746">
        <w:t>была</w:t>
      </w:r>
      <w:r w:rsidR="00363E0A" w:rsidRPr="00AC7746">
        <w:t xml:space="preserve"> </w:t>
      </w:r>
      <w:r w:rsidRPr="00AC7746">
        <w:t>гораздо</w:t>
      </w:r>
      <w:r w:rsidR="00363E0A" w:rsidRPr="00AC7746">
        <w:t xml:space="preserve"> </w:t>
      </w:r>
      <w:r w:rsidRPr="00AC7746">
        <w:t>меньше</w:t>
      </w:r>
    </w:p>
    <w:p w:rsidR="00A13FC0" w:rsidRPr="00AC7746" w:rsidRDefault="00A13FC0" w:rsidP="00A13FC0">
      <w:r w:rsidRPr="00AC7746">
        <w:t>И:</w:t>
      </w:r>
      <w:r w:rsidR="00363E0A" w:rsidRPr="00AC7746">
        <w:t xml:space="preserve"> </w:t>
      </w:r>
      <w:r w:rsidRPr="00AC7746">
        <w:t>1000</w:t>
      </w:r>
      <w:r w:rsidR="00363E0A" w:rsidRPr="00AC7746">
        <w:t xml:space="preserve"> </w:t>
      </w:r>
      <w:r w:rsidRPr="00AC7746">
        <w:t>рублей</w:t>
      </w:r>
      <w:r w:rsidR="00363E0A" w:rsidRPr="00AC7746">
        <w:t xml:space="preserve"> </w:t>
      </w:r>
      <w:r w:rsidRPr="00AC7746">
        <w:t>вложенных</w:t>
      </w:r>
      <w:r w:rsidR="00363E0A" w:rsidRPr="00AC7746">
        <w:t xml:space="preserve"> </w:t>
      </w:r>
      <w:r w:rsidRPr="00AC7746">
        <w:t>человеком</w:t>
      </w:r>
      <w:r w:rsidR="00363E0A" w:rsidRPr="00AC7746">
        <w:t xml:space="preserve"> </w:t>
      </w:r>
      <w:r w:rsidRPr="00AC7746">
        <w:t>на</w:t>
      </w:r>
      <w:r w:rsidR="00363E0A" w:rsidRPr="00AC7746">
        <w:t xml:space="preserve"> </w:t>
      </w:r>
      <w:r w:rsidRPr="00AC7746">
        <w:t>1000</w:t>
      </w:r>
      <w:r w:rsidR="00363E0A" w:rsidRPr="00AC7746">
        <w:t xml:space="preserve"> </w:t>
      </w:r>
      <w:r w:rsidRPr="00AC7746">
        <w:t>софинансированных</w:t>
      </w:r>
      <w:r w:rsidR="00363E0A" w:rsidRPr="00AC7746">
        <w:t xml:space="preserve"> </w:t>
      </w:r>
      <w:r w:rsidRPr="00AC7746">
        <w:t>государством</w:t>
      </w:r>
      <w:r w:rsidR="00742486">
        <w:t>.</w:t>
      </w:r>
    </w:p>
    <w:p w:rsidR="00A13FC0" w:rsidRPr="00AC7746" w:rsidRDefault="00A13FC0" w:rsidP="00A13FC0">
      <w:r w:rsidRPr="00AC7746">
        <w:t>Г:</w:t>
      </w:r>
      <w:r w:rsidR="00363E0A" w:rsidRPr="00AC7746">
        <w:t xml:space="preserve"> </w:t>
      </w:r>
      <w:r w:rsidRPr="00AC7746">
        <w:t>Сейчас</w:t>
      </w:r>
      <w:r w:rsidR="00363E0A" w:rsidRPr="00AC7746">
        <w:t xml:space="preserve"> </w:t>
      </w:r>
      <w:r w:rsidRPr="00AC7746">
        <w:t>государство</w:t>
      </w:r>
      <w:r w:rsidR="00363E0A" w:rsidRPr="00AC7746">
        <w:t xml:space="preserve"> </w:t>
      </w:r>
      <w:r w:rsidRPr="00AC7746">
        <w:t>готово</w:t>
      </w:r>
      <w:r w:rsidR="00363E0A" w:rsidRPr="00AC7746">
        <w:t xml:space="preserve"> </w:t>
      </w:r>
      <w:r w:rsidRPr="00AC7746">
        <w:t>софинансировать</w:t>
      </w:r>
      <w:r w:rsidR="00363E0A" w:rsidRPr="00AC7746">
        <w:t xml:space="preserve"> </w:t>
      </w:r>
      <w:r w:rsidRPr="00AC7746">
        <w:t>до</w:t>
      </w:r>
      <w:r w:rsidR="00363E0A" w:rsidRPr="00AC7746">
        <w:t xml:space="preserve"> </w:t>
      </w:r>
      <w:r w:rsidRPr="00AC7746">
        <w:t>36</w:t>
      </w:r>
      <w:r w:rsidR="00363E0A" w:rsidRPr="00AC7746">
        <w:t xml:space="preserve"> </w:t>
      </w:r>
      <w:r w:rsidRPr="00AC7746">
        <w:t>тысяч</w:t>
      </w:r>
      <w:r w:rsidR="00363E0A" w:rsidRPr="00AC7746">
        <w:t xml:space="preserve"> </w:t>
      </w:r>
      <w:r w:rsidRPr="00AC7746">
        <w:t>в</w:t>
      </w:r>
      <w:r w:rsidR="00363E0A" w:rsidRPr="00AC7746">
        <w:t xml:space="preserve"> </w:t>
      </w:r>
      <w:r w:rsidRPr="00AC7746">
        <w:t>год,</w:t>
      </w:r>
      <w:r w:rsidR="00363E0A" w:rsidRPr="00AC7746">
        <w:t xml:space="preserve"> </w:t>
      </w:r>
      <w:r w:rsidRPr="00AC7746">
        <w:t>в</w:t>
      </w:r>
      <w:r w:rsidR="00363E0A" w:rsidRPr="00AC7746">
        <w:t xml:space="preserve"> </w:t>
      </w:r>
      <w:r w:rsidRPr="00AC7746">
        <w:t>программе</w:t>
      </w:r>
      <w:r w:rsidR="00363E0A" w:rsidRPr="00AC7746">
        <w:t xml:space="preserve"> </w:t>
      </w:r>
      <w:r w:rsidRPr="00AC7746">
        <w:t>софинансирования</w:t>
      </w:r>
      <w:r w:rsidR="00363E0A" w:rsidRPr="00AC7746">
        <w:t xml:space="preserve"> </w:t>
      </w:r>
      <w:r w:rsidRPr="00AC7746">
        <w:t>пенсионных</w:t>
      </w:r>
      <w:r w:rsidR="00363E0A" w:rsidRPr="00AC7746">
        <w:t xml:space="preserve"> </w:t>
      </w:r>
      <w:r w:rsidRPr="00AC7746">
        <w:t>накоплений</w:t>
      </w:r>
      <w:r w:rsidR="00363E0A" w:rsidRPr="00AC7746">
        <w:t xml:space="preserve"> </w:t>
      </w:r>
      <w:r w:rsidRPr="00AC7746">
        <w:t>было</w:t>
      </w:r>
      <w:r w:rsidR="00363E0A" w:rsidRPr="00AC7746">
        <w:t xml:space="preserve"> </w:t>
      </w:r>
      <w:r w:rsidRPr="00AC7746">
        <w:t>до</w:t>
      </w:r>
      <w:r w:rsidR="00363E0A" w:rsidRPr="00AC7746">
        <w:t xml:space="preserve"> </w:t>
      </w:r>
      <w:r w:rsidRPr="00AC7746">
        <w:t>12</w:t>
      </w:r>
      <w:r w:rsidR="00363E0A" w:rsidRPr="00AC7746">
        <w:t xml:space="preserve"> </w:t>
      </w:r>
      <w:r w:rsidRPr="00AC7746">
        <w:t>тысяч</w:t>
      </w:r>
      <w:r w:rsidR="00363E0A" w:rsidRPr="00AC7746">
        <w:t xml:space="preserve"> </w:t>
      </w:r>
      <w:r w:rsidRPr="00AC7746">
        <w:t>в</w:t>
      </w:r>
      <w:r w:rsidR="00363E0A" w:rsidRPr="00AC7746">
        <w:t xml:space="preserve"> </w:t>
      </w:r>
      <w:r w:rsidRPr="00AC7746">
        <w:t>год.</w:t>
      </w:r>
    </w:p>
    <w:p w:rsidR="00A13FC0" w:rsidRPr="00AC7746" w:rsidRDefault="00A13FC0" w:rsidP="00A13FC0">
      <w:r w:rsidRPr="00AC7746">
        <w:t>И:</w:t>
      </w:r>
      <w:r w:rsidR="00363E0A" w:rsidRPr="00AC7746">
        <w:t xml:space="preserve"> </w:t>
      </w:r>
      <w:r w:rsidRPr="00AC7746">
        <w:t>Там</w:t>
      </w:r>
      <w:r w:rsidR="00363E0A" w:rsidRPr="00AC7746">
        <w:t xml:space="preserve"> </w:t>
      </w:r>
      <w:r w:rsidRPr="00AC7746">
        <w:t>было</w:t>
      </w:r>
      <w:r w:rsidR="00363E0A" w:rsidRPr="00AC7746">
        <w:t xml:space="preserve"> </w:t>
      </w:r>
      <w:r w:rsidRPr="00AC7746">
        <w:t>растянуто</w:t>
      </w:r>
      <w:r w:rsidR="00363E0A" w:rsidRPr="00AC7746">
        <w:t xml:space="preserve"> </w:t>
      </w:r>
      <w:r w:rsidRPr="00AC7746">
        <w:t>на</w:t>
      </w:r>
      <w:r w:rsidR="00363E0A" w:rsidRPr="00AC7746">
        <w:t xml:space="preserve"> </w:t>
      </w:r>
      <w:r w:rsidRPr="00AC7746">
        <w:t>10</w:t>
      </w:r>
      <w:r w:rsidR="00363E0A" w:rsidRPr="00AC7746">
        <w:t xml:space="preserve"> </w:t>
      </w:r>
      <w:r w:rsidRPr="00AC7746">
        <w:t>лет,</w:t>
      </w:r>
      <w:r w:rsidR="00363E0A" w:rsidRPr="00AC7746">
        <w:t xml:space="preserve"> </w:t>
      </w:r>
      <w:r w:rsidRPr="00AC7746">
        <w:t>а</w:t>
      </w:r>
      <w:r w:rsidR="00363E0A" w:rsidRPr="00AC7746">
        <w:t xml:space="preserve"> </w:t>
      </w:r>
      <w:r w:rsidRPr="00AC7746">
        <w:t>тут</w:t>
      </w:r>
      <w:r w:rsidR="00363E0A" w:rsidRPr="00AC7746">
        <w:t xml:space="preserve"> </w:t>
      </w:r>
      <w:r w:rsidRPr="00AC7746">
        <w:t>пока</w:t>
      </w:r>
      <w:r w:rsidR="00363E0A" w:rsidRPr="00AC7746">
        <w:t xml:space="preserve"> </w:t>
      </w:r>
      <w:r w:rsidRPr="00AC7746">
        <w:t>на</w:t>
      </w:r>
      <w:r w:rsidR="00363E0A" w:rsidRPr="00AC7746">
        <w:t xml:space="preserve"> </w:t>
      </w:r>
      <w:r w:rsidRPr="00AC7746">
        <w:t>три</w:t>
      </w:r>
      <w:r w:rsidR="00363E0A" w:rsidRPr="00AC7746">
        <w:t xml:space="preserve"> </w:t>
      </w:r>
      <w:r w:rsidRPr="00AC7746">
        <w:t>года.</w:t>
      </w:r>
    </w:p>
    <w:p w:rsidR="00A13FC0" w:rsidRPr="00AC7746" w:rsidRDefault="00A13FC0" w:rsidP="00A13FC0">
      <w:r w:rsidRPr="00AC7746">
        <w:t>Г:</w:t>
      </w:r>
      <w:r w:rsidR="00363E0A" w:rsidRPr="00AC7746">
        <w:t xml:space="preserve"> </w:t>
      </w:r>
      <w:r w:rsidRPr="00AC7746">
        <w:t>Ключевое</w:t>
      </w:r>
      <w:r w:rsidR="00363E0A" w:rsidRPr="00AC7746">
        <w:t xml:space="preserve"> </w:t>
      </w:r>
      <w:r w:rsidRPr="00AC7746">
        <w:t>слово</w:t>
      </w:r>
      <w:r w:rsidR="00363E0A" w:rsidRPr="00AC7746">
        <w:t xml:space="preserve"> </w:t>
      </w:r>
      <w:r w:rsidRPr="00AC7746">
        <w:t>-</w:t>
      </w:r>
      <w:r w:rsidR="00363E0A" w:rsidRPr="00AC7746">
        <w:t xml:space="preserve"> </w:t>
      </w:r>
      <w:r w:rsidR="000C11E0" w:rsidRPr="00AC7746">
        <w:t>«</w:t>
      </w:r>
      <w:r w:rsidRPr="00AC7746">
        <w:t>пока</w:t>
      </w:r>
      <w:r w:rsidR="000C11E0" w:rsidRPr="00AC7746">
        <w:t>»</w:t>
      </w:r>
      <w:r w:rsidRPr="00AC7746">
        <w:t>.</w:t>
      </w:r>
      <w:r w:rsidR="00363E0A" w:rsidRPr="00AC7746">
        <w:t xml:space="preserve"> </w:t>
      </w:r>
      <w:r w:rsidRPr="00AC7746">
        <w:t>Обратите</w:t>
      </w:r>
      <w:r w:rsidR="00363E0A" w:rsidRPr="00AC7746">
        <w:t xml:space="preserve"> </w:t>
      </w:r>
      <w:r w:rsidRPr="00AC7746">
        <w:t>внимание,</w:t>
      </w:r>
      <w:r w:rsidR="00363E0A" w:rsidRPr="00AC7746">
        <w:t xml:space="preserve"> </w:t>
      </w:r>
      <w:r w:rsidRPr="00AC7746">
        <w:t>в</w:t>
      </w:r>
      <w:r w:rsidR="00363E0A" w:rsidRPr="00AC7746">
        <w:t xml:space="preserve"> </w:t>
      </w:r>
      <w:r w:rsidRPr="00AC7746">
        <w:t>законе</w:t>
      </w:r>
      <w:r w:rsidR="00363E0A" w:rsidRPr="00AC7746">
        <w:t xml:space="preserve"> </w:t>
      </w:r>
      <w:r w:rsidRPr="00AC7746">
        <w:t>есть</w:t>
      </w:r>
      <w:r w:rsidR="00363E0A" w:rsidRPr="00AC7746">
        <w:t xml:space="preserve"> </w:t>
      </w:r>
      <w:r w:rsidRPr="00AC7746">
        <w:t>возможность</w:t>
      </w:r>
      <w:r w:rsidR="00363E0A" w:rsidRPr="00AC7746">
        <w:t xml:space="preserve"> </w:t>
      </w:r>
      <w:r w:rsidRPr="00AC7746">
        <w:t>продления</w:t>
      </w:r>
    </w:p>
    <w:p w:rsidR="00A13FC0" w:rsidRPr="00AC7746" w:rsidRDefault="00A13FC0" w:rsidP="00A13FC0">
      <w:r w:rsidRPr="00AC7746">
        <w:t>И:</w:t>
      </w:r>
      <w:r w:rsidR="00363E0A" w:rsidRPr="00AC7746">
        <w:t xml:space="preserve"> </w:t>
      </w:r>
      <w:r w:rsidRPr="00AC7746">
        <w:t>По</w:t>
      </w:r>
      <w:r w:rsidR="00363E0A" w:rsidRPr="00AC7746">
        <w:t xml:space="preserve"> </w:t>
      </w:r>
      <w:r w:rsidRPr="00AC7746">
        <w:t>решению</w:t>
      </w:r>
      <w:r w:rsidR="00363E0A" w:rsidRPr="00AC7746">
        <w:t xml:space="preserve"> </w:t>
      </w:r>
      <w:r w:rsidRPr="00AC7746">
        <w:t>правительства.</w:t>
      </w:r>
    </w:p>
    <w:p w:rsidR="00A13FC0" w:rsidRPr="00AC7746" w:rsidRDefault="00A13FC0" w:rsidP="00A13FC0">
      <w:r w:rsidRPr="00AC7746">
        <w:t>Г:</w:t>
      </w:r>
      <w:r w:rsidR="00363E0A" w:rsidRPr="00AC7746">
        <w:t xml:space="preserve"> </w:t>
      </w:r>
      <w:r w:rsidRPr="00AC7746">
        <w:t>Да,</w:t>
      </w:r>
      <w:r w:rsidR="00363E0A" w:rsidRPr="00AC7746">
        <w:t xml:space="preserve"> </w:t>
      </w:r>
      <w:r w:rsidRPr="00AC7746">
        <w:t>по</w:t>
      </w:r>
      <w:r w:rsidR="00363E0A" w:rsidRPr="00AC7746">
        <w:t xml:space="preserve"> </w:t>
      </w:r>
      <w:r w:rsidRPr="00AC7746">
        <w:t>решению</w:t>
      </w:r>
      <w:r w:rsidR="00363E0A" w:rsidRPr="00AC7746">
        <w:t xml:space="preserve"> </w:t>
      </w:r>
      <w:r w:rsidRPr="00AC7746">
        <w:t>правительства.</w:t>
      </w:r>
      <w:r w:rsidR="00363E0A" w:rsidRPr="00AC7746">
        <w:t xml:space="preserve"> </w:t>
      </w:r>
      <w:r w:rsidRPr="00AC7746">
        <w:t>То</w:t>
      </w:r>
      <w:r w:rsidR="00363E0A" w:rsidRPr="00AC7746">
        <w:t xml:space="preserve"> </w:t>
      </w:r>
      <w:r w:rsidRPr="00AC7746">
        <w:t>есть</w:t>
      </w:r>
      <w:r w:rsidR="00363E0A" w:rsidRPr="00AC7746">
        <w:t xml:space="preserve"> </w:t>
      </w:r>
      <w:r w:rsidRPr="00AC7746">
        <w:t>не</w:t>
      </w:r>
      <w:r w:rsidR="00363E0A" w:rsidRPr="00AC7746">
        <w:t xml:space="preserve"> </w:t>
      </w:r>
      <w:r w:rsidRPr="00AC7746">
        <w:t>через</w:t>
      </w:r>
      <w:r w:rsidR="00363E0A" w:rsidRPr="00AC7746">
        <w:t xml:space="preserve"> </w:t>
      </w:r>
      <w:r w:rsidRPr="00AC7746">
        <w:t>закон,</w:t>
      </w:r>
      <w:r w:rsidR="00363E0A" w:rsidRPr="00AC7746">
        <w:t xml:space="preserve"> </w:t>
      </w:r>
      <w:r w:rsidRPr="00AC7746">
        <w:t>а</w:t>
      </w:r>
      <w:r w:rsidR="00363E0A" w:rsidRPr="00AC7746">
        <w:t xml:space="preserve"> </w:t>
      </w:r>
      <w:r w:rsidRPr="00AC7746">
        <w:t>гораздо</w:t>
      </w:r>
      <w:r w:rsidR="00363E0A" w:rsidRPr="00AC7746">
        <w:t xml:space="preserve"> </w:t>
      </w:r>
      <w:r w:rsidRPr="00AC7746">
        <w:t>более</w:t>
      </w:r>
      <w:r w:rsidR="00363E0A" w:rsidRPr="00AC7746">
        <w:t xml:space="preserve"> </w:t>
      </w:r>
      <w:r w:rsidRPr="00AC7746">
        <w:t>быстрым</w:t>
      </w:r>
      <w:r w:rsidR="00363E0A" w:rsidRPr="00AC7746">
        <w:t xml:space="preserve"> </w:t>
      </w:r>
      <w:r w:rsidRPr="00AC7746">
        <w:t>путем.</w:t>
      </w:r>
      <w:r w:rsidR="00363E0A" w:rsidRPr="00AC7746">
        <w:t xml:space="preserve"> </w:t>
      </w:r>
      <w:r w:rsidRPr="00AC7746">
        <w:t>И</w:t>
      </w:r>
      <w:r w:rsidR="00363E0A" w:rsidRPr="00AC7746">
        <w:t xml:space="preserve"> </w:t>
      </w:r>
      <w:r w:rsidRPr="00AC7746">
        <w:t>мы</w:t>
      </w:r>
      <w:r w:rsidR="00363E0A" w:rsidRPr="00AC7746">
        <w:t xml:space="preserve"> </w:t>
      </w:r>
      <w:r w:rsidRPr="00AC7746">
        <w:t>надеемся,</w:t>
      </w:r>
      <w:r w:rsidR="00363E0A" w:rsidRPr="00AC7746">
        <w:t xml:space="preserve"> </w:t>
      </w:r>
      <w:r w:rsidRPr="00AC7746">
        <w:t>что</w:t>
      </w:r>
      <w:r w:rsidR="00363E0A" w:rsidRPr="00AC7746">
        <w:t xml:space="preserve"> </w:t>
      </w:r>
      <w:r w:rsidRPr="00AC7746">
        <w:t>программа</w:t>
      </w:r>
      <w:r w:rsidR="00363E0A" w:rsidRPr="00AC7746">
        <w:t xml:space="preserve"> </w:t>
      </w:r>
      <w:r w:rsidRPr="00AC7746">
        <w:t>будет</w:t>
      </w:r>
      <w:r w:rsidR="00363E0A" w:rsidRPr="00AC7746">
        <w:t xml:space="preserve"> </w:t>
      </w:r>
      <w:r w:rsidRPr="00AC7746">
        <w:t>продлеваться.</w:t>
      </w:r>
      <w:r w:rsidR="00363E0A" w:rsidRPr="00AC7746">
        <w:t xml:space="preserve"> </w:t>
      </w:r>
      <w:r w:rsidRPr="00AC7746">
        <w:t>Даже</w:t>
      </w:r>
      <w:r w:rsidR="00363E0A" w:rsidRPr="00AC7746">
        <w:t xml:space="preserve"> </w:t>
      </w:r>
      <w:r w:rsidRPr="00AC7746">
        <w:t>в</w:t>
      </w:r>
      <w:r w:rsidR="00363E0A" w:rsidRPr="00AC7746">
        <w:t xml:space="preserve"> </w:t>
      </w:r>
      <w:r w:rsidRPr="00AC7746">
        <w:t>эти</w:t>
      </w:r>
      <w:r w:rsidR="00363E0A" w:rsidRPr="00AC7746">
        <w:t xml:space="preserve"> </w:t>
      </w:r>
      <w:r w:rsidRPr="00AC7746">
        <w:t>три</w:t>
      </w:r>
      <w:r w:rsidR="00363E0A" w:rsidRPr="00AC7746">
        <w:t xml:space="preserve"> </w:t>
      </w:r>
      <w:r w:rsidRPr="00AC7746">
        <w:t>года,</w:t>
      </w:r>
      <w:r w:rsidR="00363E0A" w:rsidRPr="00AC7746">
        <w:t xml:space="preserve"> </w:t>
      </w:r>
      <w:r w:rsidRPr="00AC7746">
        <w:t>по</w:t>
      </w:r>
      <w:r w:rsidR="00363E0A" w:rsidRPr="00AC7746">
        <w:t xml:space="preserve"> </w:t>
      </w:r>
      <w:r w:rsidRPr="00AC7746">
        <w:t>которым</w:t>
      </w:r>
      <w:r w:rsidR="00363E0A" w:rsidRPr="00AC7746">
        <w:t xml:space="preserve"> </w:t>
      </w:r>
      <w:r w:rsidRPr="00AC7746">
        <w:t>на</w:t>
      </w:r>
      <w:r w:rsidR="00363E0A" w:rsidRPr="00AC7746">
        <w:t xml:space="preserve"> </w:t>
      </w:r>
      <w:r w:rsidRPr="00AC7746">
        <w:t>сегодняшний</w:t>
      </w:r>
      <w:r w:rsidR="00363E0A" w:rsidRPr="00AC7746">
        <w:t xml:space="preserve"> </w:t>
      </w:r>
      <w:r w:rsidRPr="00AC7746">
        <w:t>день</w:t>
      </w:r>
      <w:r w:rsidR="00363E0A" w:rsidRPr="00AC7746">
        <w:t xml:space="preserve"> </w:t>
      </w:r>
      <w:r w:rsidRPr="00AC7746">
        <w:t>точно</w:t>
      </w:r>
      <w:r w:rsidR="00363E0A" w:rsidRPr="00AC7746">
        <w:t xml:space="preserve"> </w:t>
      </w:r>
      <w:r w:rsidRPr="00AC7746">
        <w:t>действует</w:t>
      </w:r>
      <w:r w:rsidR="00363E0A" w:rsidRPr="00AC7746">
        <w:t xml:space="preserve"> </w:t>
      </w:r>
      <w:r w:rsidRPr="00AC7746">
        <w:t>программа,</w:t>
      </w:r>
      <w:r w:rsidR="00363E0A" w:rsidRPr="00AC7746">
        <w:t xml:space="preserve"> </w:t>
      </w:r>
      <w:r w:rsidRPr="00AC7746">
        <w:t>грех</w:t>
      </w:r>
      <w:r w:rsidR="00363E0A" w:rsidRPr="00AC7746">
        <w:t xml:space="preserve"> </w:t>
      </w:r>
      <w:r w:rsidRPr="00AC7746">
        <w:t>не</w:t>
      </w:r>
      <w:r w:rsidR="00363E0A" w:rsidRPr="00AC7746">
        <w:t xml:space="preserve"> </w:t>
      </w:r>
      <w:r w:rsidRPr="00AC7746">
        <w:t>воспользоваться</w:t>
      </w:r>
      <w:r w:rsidR="00363E0A" w:rsidRPr="00AC7746">
        <w:t xml:space="preserve"> </w:t>
      </w:r>
      <w:r w:rsidRPr="00AC7746">
        <w:t>100%-ной</w:t>
      </w:r>
      <w:r w:rsidR="00363E0A" w:rsidRPr="00AC7746">
        <w:t xml:space="preserve"> </w:t>
      </w:r>
      <w:r w:rsidRPr="00AC7746">
        <w:t>доходностью.</w:t>
      </w:r>
    </w:p>
    <w:p w:rsidR="00A13FC0" w:rsidRPr="00AC7746" w:rsidRDefault="00A13FC0" w:rsidP="00A13FC0">
      <w:r w:rsidRPr="00AC7746">
        <w:t>Да,</w:t>
      </w:r>
      <w:r w:rsidR="00363E0A" w:rsidRPr="00AC7746">
        <w:t xml:space="preserve"> </w:t>
      </w:r>
      <w:r w:rsidRPr="00AC7746">
        <w:t>и</w:t>
      </w:r>
      <w:r w:rsidR="00363E0A" w:rsidRPr="00AC7746">
        <w:t xml:space="preserve"> </w:t>
      </w:r>
      <w:r w:rsidRPr="00AC7746">
        <w:t>можно</w:t>
      </w:r>
      <w:r w:rsidR="00363E0A" w:rsidRPr="00AC7746">
        <w:t xml:space="preserve"> </w:t>
      </w:r>
      <w:r w:rsidRPr="00AC7746">
        <w:t>часть,</w:t>
      </w:r>
      <w:r w:rsidR="00363E0A" w:rsidRPr="00AC7746">
        <w:t xml:space="preserve"> </w:t>
      </w:r>
      <w:r w:rsidRPr="00AC7746">
        <w:t>оставшуюся</w:t>
      </w:r>
      <w:r w:rsidR="00363E0A" w:rsidRPr="00AC7746">
        <w:t xml:space="preserve"> </w:t>
      </w:r>
      <w:r w:rsidRPr="00AC7746">
        <w:t>от</w:t>
      </w:r>
      <w:r w:rsidR="00363E0A" w:rsidRPr="00AC7746">
        <w:t xml:space="preserve"> </w:t>
      </w:r>
      <w:r w:rsidRPr="00AC7746">
        <w:t>накопительной</w:t>
      </w:r>
      <w:r w:rsidR="00363E0A" w:rsidRPr="00AC7746">
        <w:t xml:space="preserve"> </w:t>
      </w:r>
      <w:r w:rsidRPr="00AC7746">
        <w:t>пенсии</w:t>
      </w:r>
      <w:r w:rsidR="00363E0A" w:rsidRPr="00AC7746">
        <w:t xml:space="preserve"> </w:t>
      </w:r>
      <w:r w:rsidRPr="00AC7746">
        <w:t>в</w:t>
      </w:r>
      <w:r w:rsidR="00363E0A" w:rsidRPr="00AC7746">
        <w:t xml:space="preserve"> </w:t>
      </w:r>
      <w:r w:rsidRPr="00AC7746">
        <w:t>рамках</w:t>
      </w:r>
      <w:r w:rsidR="00363E0A" w:rsidRPr="00AC7746">
        <w:t xml:space="preserve"> </w:t>
      </w:r>
      <w:r w:rsidRPr="00AC7746">
        <w:t>ОПС,</w:t>
      </w:r>
      <w:r w:rsidR="00363E0A" w:rsidRPr="00AC7746">
        <w:t xml:space="preserve"> </w:t>
      </w:r>
      <w:r w:rsidRPr="00AC7746">
        <w:t>перевести</w:t>
      </w:r>
      <w:r w:rsidR="00363E0A" w:rsidRPr="00AC7746">
        <w:t xml:space="preserve"> </w:t>
      </w:r>
      <w:r w:rsidRPr="00AC7746">
        <w:t>в</w:t>
      </w:r>
      <w:r w:rsidR="00363E0A" w:rsidRPr="00AC7746">
        <w:t xml:space="preserve"> </w:t>
      </w:r>
      <w:r w:rsidRPr="00AC7746">
        <w:t>программу</w:t>
      </w:r>
      <w:r w:rsidR="00363E0A" w:rsidRPr="00AC7746">
        <w:t xml:space="preserve"> </w:t>
      </w:r>
      <w:r w:rsidRPr="00AC7746">
        <w:t>долгосрочных</w:t>
      </w:r>
      <w:r w:rsidR="00363E0A" w:rsidRPr="00AC7746">
        <w:t xml:space="preserve"> </w:t>
      </w:r>
      <w:r w:rsidRPr="00AC7746">
        <w:t>сбережений,</w:t>
      </w:r>
      <w:r w:rsidR="00363E0A" w:rsidRPr="00AC7746">
        <w:t xml:space="preserve"> </w:t>
      </w:r>
      <w:r w:rsidRPr="00AC7746">
        <w:t>то</w:t>
      </w:r>
      <w:r w:rsidR="00363E0A" w:rsidRPr="00AC7746">
        <w:t xml:space="preserve"> </w:t>
      </w:r>
      <w:r w:rsidRPr="00AC7746">
        <w:t>есть</w:t>
      </w:r>
      <w:r w:rsidR="00363E0A" w:rsidRPr="00AC7746">
        <w:t xml:space="preserve"> </w:t>
      </w:r>
      <w:r w:rsidRPr="00AC7746">
        <w:t>фактически</w:t>
      </w:r>
      <w:r w:rsidR="00363E0A" w:rsidRPr="00AC7746">
        <w:t xml:space="preserve"> </w:t>
      </w:r>
      <w:r w:rsidRPr="00AC7746">
        <w:t>перевести</w:t>
      </w:r>
      <w:r w:rsidR="00363E0A" w:rsidRPr="00AC7746">
        <w:t xml:space="preserve"> </w:t>
      </w:r>
      <w:r w:rsidRPr="00AC7746">
        <w:t>эти</w:t>
      </w:r>
      <w:r w:rsidR="00363E0A" w:rsidRPr="00AC7746">
        <w:t xml:space="preserve"> </w:t>
      </w:r>
      <w:r w:rsidRPr="00AC7746">
        <w:t>средств</w:t>
      </w:r>
      <w:r w:rsidR="00363E0A" w:rsidRPr="00AC7746">
        <w:t xml:space="preserve"> </w:t>
      </w:r>
      <w:r w:rsidRPr="00AC7746">
        <w:t>в</w:t>
      </w:r>
      <w:r w:rsidR="00363E0A" w:rsidRPr="00AC7746">
        <w:t xml:space="preserve"> </w:t>
      </w:r>
      <w:r w:rsidRPr="00AC7746">
        <w:t>периметр</w:t>
      </w:r>
      <w:r w:rsidR="00363E0A" w:rsidRPr="00AC7746">
        <w:t xml:space="preserve"> </w:t>
      </w:r>
      <w:r w:rsidRPr="00AC7746">
        <w:t>частных</w:t>
      </w:r>
      <w:r w:rsidR="00363E0A" w:rsidRPr="00AC7746">
        <w:t xml:space="preserve"> </w:t>
      </w:r>
      <w:r w:rsidRPr="00AC7746">
        <w:t>договорных</w:t>
      </w:r>
      <w:r w:rsidR="00363E0A" w:rsidRPr="00AC7746">
        <w:t xml:space="preserve"> </w:t>
      </w:r>
      <w:r w:rsidRPr="00AC7746">
        <w:t>отношений</w:t>
      </w:r>
      <w:r w:rsidR="00363E0A" w:rsidRPr="00AC7746">
        <w:t xml:space="preserve"> </w:t>
      </w:r>
      <w:r w:rsidRPr="00AC7746">
        <w:t>из</w:t>
      </w:r>
      <w:r w:rsidR="00363E0A" w:rsidRPr="00AC7746">
        <w:t xml:space="preserve"> </w:t>
      </w:r>
      <w:r w:rsidRPr="00AC7746">
        <w:t>государственных</w:t>
      </w:r>
      <w:r w:rsidR="00363E0A" w:rsidRPr="00AC7746">
        <w:t xml:space="preserve"> </w:t>
      </w:r>
      <w:r w:rsidRPr="00AC7746">
        <w:t>отношений.</w:t>
      </w:r>
    </w:p>
    <w:p w:rsidR="00A13FC0" w:rsidRPr="00AC7746" w:rsidRDefault="00A13FC0" w:rsidP="00A13FC0">
      <w:r w:rsidRPr="00AC7746">
        <w:t>Дальше,</w:t>
      </w:r>
      <w:r w:rsidR="00363E0A" w:rsidRPr="00AC7746">
        <w:t xml:space="preserve"> </w:t>
      </w:r>
      <w:r w:rsidRPr="00AC7746">
        <w:t>у</w:t>
      </w:r>
      <w:r w:rsidR="00363E0A" w:rsidRPr="00AC7746">
        <w:t xml:space="preserve"> </w:t>
      </w:r>
      <w:r w:rsidRPr="00AC7746">
        <w:t>ПДС</w:t>
      </w:r>
      <w:r w:rsidR="00363E0A" w:rsidRPr="00AC7746">
        <w:t xml:space="preserve"> </w:t>
      </w:r>
      <w:r w:rsidRPr="00AC7746">
        <w:t>срок</w:t>
      </w:r>
      <w:r w:rsidR="00363E0A" w:rsidRPr="00AC7746">
        <w:t xml:space="preserve"> </w:t>
      </w:r>
      <w:r w:rsidRPr="00AC7746">
        <w:t>договора</w:t>
      </w:r>
      <w:r w:rsidR="00363E0A" w:rsidRPr="00AC7746">
        <w:t xml:space="preserve"> </w:t>
      </w:r>
      <w:r w:rsidRPr="00AC7746">
        <w:t>может</w:t>
      </w:r>
      <w:r w:rsidR="00363E0A" w:rsidRPr="00AC7746">
        <w:t xml:space="preserve"> </w:t>
      </w:r>
      <w:r w:rsidRPr="00AC7746">
        <w:t>быть</w:t>
      </w:r>
      <w:r w:rsidR="00363E0A" w:rsidRPr="00AC7746">
        <w:t xml:space="preserve"> </w:t>
      </w:r>
      <w:r w:rsidRPr="00AC7746">
        <w:t>до</w:t>
      </w:r>
      <w:r w:rsidR="00363E0A" w:rsidRPr="00AC7746">
        <w:t xml:space="preserve"> </w:t>
      </w:r>
      <w:r w:rsidRPr="00AC7746">
        <w:t>достижения</w:t>
      </w:r>
      <w:r w:rsidR="00363E0A" w:rsidRPr="00AC7746">
        <w:t xml:space="preserve"> </w:t>
      </w:r>
      <w:r w:rsidRPr="00AC7746">
        <w:t>пенсионного</w:t>
      </w:r>
      <w:r w:rsidR="00363E0A" w:rsidRPr="00AC7746">
        <w:t xml:space="preserve"> </w:t>
      </w:r>
      <w:r w:rsidRPr="00AC7746">
        <w:t>возраста</w:t>
      </w:r>
      <w:r w:rsidR="00363E0A" w:rsidRPr="00AC7746">
        <w:t xml:space="preserve"> </w:t>
      </w:r>
      <w:r w:rsidRPr="00AC7746">
        <w:t>или</w:t>
      </w:r>
      <w:r w:rsidR="00363E0A" w:rsidRPr="00AC7746">
        <w:t xml:space="preserve"> </w:t>
      </w:r>
      <w:r w:rsidRPr="00AC7746">
        <w:t>по</w:t>
      </w:r>
      <w:r w:rsidR="00363E0A" w:rsidRPr="00AC7746">
        <w:t xml:space="preserve"> </w:t>
      </w:r>
      <w:r w:rsidRPr="00AC7746">
        <w:t>истечении</w:t>
      </w:r>
      <w:r w:rsidR="00363E0A" w:rsidRPr="00AC7746">
        <w:t xml:space="preserve"> </w:t>
      </w:r>
      <w:r w:rsidRPr="00AC7746">
        <w:t>15</w:t>
      </w:r>
      <w:r w:rsidR="00363E0A" w:rsidRPr="00AC7746">
        <w:t xml:space="preserve"> </w:t>
      </w:r>
      <w:r w:rsidRPr="00AC7746">
        <w:t>лет.</w:t>
      </w:r>
      <w:r w:rsidR="00363E0A" w:rsidRPr="00AC7746">
        <w:t xml:space="preserve"> </w:t>
      </w:r>
      <w:r w:rsidRPr="00AC7746">
        <w:t>Таким</w:t>
      </w:r>
      <w:r w:rsidR="00363E0A" w:rsidRPr="00AC7746">
        <w:t xml:space="preserve"> </w:t>
      </w:r>
      <w:r w:rsidRPr="00AC7746">
        <w:t>образом,</w:t>
      </w:r>
      <w:r w:rsidR="00363E0A" w:rsidRPr="00AC7746">
        <w:t xml:space="preserve"> </w:t>
      </w:r>
      <w:r w:rsidRPr="00AC7746">
        <w:t>для</w:t>
      </w:r>
      <w:r w:rsidR="00363E0A" w:rsidRPr="00AC7746">
        <w:t xml:space="preserve"> </w:t>
      </w:r>
      <w:r w:rsidRPr="00AC7746">
        <w:t>молодежи</w:t>
      </w:r>
      <w:r w:rsidR="00363E0A" w:rsidRPr="00AC7746">
        <w:t xml:space="preserve"> </w:t>
      </w:r>
      <w:r w:rsidRPr="00AC7746">
        <w:t>-</w:t>
      </w:r>
      <w:r w:rsidR="00363E0A" w:rsidRPr="00AC7746">
        <w:t xml:space="preserve"> </w:t>
      </w:r>
      <w:r w:rsidRPr="00AC7746">
        <w:t>это</w:t>
      </w:r>
      <w:r w:rsidR="00363E0A" w:rsidRPr="00AC7746">
        <w:t xml:space="preserve"> </w:t>
      </w:r>
      <w:r w:rsidRPr="00AC7746">
        <w:t>сокращение</w:t>
      </w:r>
      <w:r w:rsidR="00363E0A" w:rsidRPr="00AC7746">
        <w:t xml:space="preserve"> </w:t>
      </w:r>
      <w:r w:rsidRPr="00AC7746">
        <w:t>сроков</w:t>
      </w:r>
      <w:r w:rsidR="00363E0A" w:rsidRPr="00AC7746">
        <w:t xml:space="preserve"> </w:t>
      </w:r>
      <w:r w:rsidRPr="00AC7746">
        <w:t>по</w:t>
      </w:r>
      <w:r w:rsidR="00363E0A" w:rsidRPr="00AC7746">
        <w:t xml:space="preserve"> </w:t>
      </w:r>
      <w:r w:rsidRPr="00AC7746">
        <w:t>такому</w:t>
      </w:r>
      <w:r w:rsidR="00363E0A" w:rsidRPr="00AC7746">
        <w:t xml:space="preserve"> </w:t>
      </w:r>
      <w:r w:rsidRPr="00AC7746">
        <w:t>долгосрочному</w:t>
      </w:r>
      <w:r w:rsidR="00363E0A" w:rsidRPr="00AC7746">
        <w:t xml:space="preserve"> </w:t>
      </w:r>
      <w:r w:rsidRPr="00AC7746">
        <w:t>продукту,</w:t>
      </w:r>
      <w:r w:rsidR="00363E0A" w:rsidRPr="00AC7746">
        <w:t xml:space="preserve"> </w:t>
      </w:r>
      <w:r w:rsidRPr="00AC7746">
        <w:t>для</w:t>
      </w:r>
      <w:r w:rsidR="00363E0A" w:rsidRPr="00AC7746">
        <w:t xml:space="preserve"> </w:t>
      </w:r>
      <w:r w:rsidRPr="00AC7746">
        <w:t>людей</w:t>
      </w:r>
      <w:r w:rsidR="00363E0A" w:rsidRPr="00AC7746">
        <w:t xml:space="preserve"> </w:t>
      </w:r>
      <w:r w:rsidRPr="00AC7746">
        <w:t>в</w:t>
      </w:r>
      <w:r w:rsidR="00363E0A" w:rsidRPr="00AC7746">
        <w:t xml:space="preserve"> </w:t>
      </w:r>
      <w:r w:rsidRPr="00AC7746">
        <w:t>возрасте</w:t>
      </w:r>
      <w:r w:rsidR="00363E0A" w:rsidRPr="00AC7746">
        <w:t xml:space="preserve"> </w:t>
      </w:r>
      <w:r w:rsidRPr="00AC7746">
        <w:t>-</w:t>
      </w:r>
      <w:r w:rsidR="00363E0A" w:rsidRPr="00AC7746">
        <w:t xml:space="preserve"> </w:t>
      </w:r>
      <w:r w:rsidRPr="00AC7746">
        <w:t>тоже</w:t>
      </w:r>
      <w:r w:rsidR="00363E0A" w:rsidRPr="00AC7746">
        <w:t xml:space="preserve"> </w:t>
      </w:r>
      <w:r w:rsidRPr="00AC7746">
        <w:t>сокращение</w:t>
      </w:r>
      <w:r w:rsidR="00363E0A" w:rsidRPr="00AC7746">
        <w:t xml:space="preserve"> </w:t>
      </w:r>
      <w:r w:rsidRPr="00AC7746">
        <w:t>сроков.</w:t>
      </w:r>
    </w:p>
    <w:p w:rsidR="00A13FC0" w:rsidRPr="00AC7746" w:rsidRDefault="00A13FC0" w:rsidP="00A13FC0">
      <w:r w:rsidRPr="00AC7746">
        <w:t>И:</w:t>
      </w:r>
      <w:r w:rsidR="00363E0A" w:rsidRPr="00AC7746">
        <w:t xml:space="preserve"> </w:t>
      </w:r>
      <w:r w:rsidRPr="00AC7746">
        <w:t>Да,</w:t>
      </w:r>
      <w:r w:rsidR="00363E0A" w:rsidRPr="00AC7746">
        <w:t xml:space="preserve"> </w:t>
      </w:r>
      <w:r w:rsidRPr="00AC7746">
        <w:t>пенсионные</w:t>
      </w:r>
      <w:r w:rsidR="00363E0A" w:rsidRPr="00AC7746">
        <w:t xml:space="preserve"> </w:t>
      </w:r>
      <w:r w:rsidRPr="00AC7746">
        <w:t>основания</w:t>
      </w:r>
      <w:r w:rsidR="00363E0A" w:rsidRPr="00AC7746">
        <w:t xml:space="preserve"> </w:t>
      </w:r>
      <w:r w:rsidRPr="00AC7746">
        <w:t>по</w:t>
      </w:r>
      <w:r w:rsidR="00363E0A" w:rsidRPr="00AC7746">
        <w:t xml:space="preserve"> </w:t>
      </w:r>
      <w:r w:rsidRPr="00AC7746">
        <w:t>ПДС</w:t>
      </w:r>
      <w:r w:rsidR="00363E0A" w:rsidRPr="00AC7746">
        <w:t xml:space="preserve"> </w:t>
      </w:r>
      <w:r w:rsidRPr="00AC7746">
        <w:t>наступают</w:t>
      </w:r>
      <w:r w:rsidR="00363E0A" w:rsidRPr="00AC7746">
        <w:t xml:space="preserve"> </w:t>
      </w:r>
      <w:r w:rsidRPr="00AC7746">
        <w:t>для</w:t>
      </w:r>
      <w:r w:rsidR="00363E0A" w:rsidRPr="00AC7746">
        <w:t xml:space="preserve"> </w:t>
      </w:r>
      <w:r w:rsidRPr="00AC7746">
        <w:t>женщин</w:t>
      </w:r>
      <w:r w:rsidR="00363E0A" w:rsidRPr="00AC7746">
        <w:t xml:space="preserve"> </w:t>
      </w:r>
      <w:r w:rsidRPr="00AC7746">
        <w:t>в</w:t>
      </w:r>
      <w:r w:rsidR="00363E0A" w:rsidRPr="00AC7746">
        <w:t xml:space="preserve"> </w:t>
      </w:r>
      <w:r w:rsidRPr="00AC7746">
        <w:t>55</w:t>
      </w:r>
      <w:r w:rsidR="00363E0A" w:rsidRPr="00AC7746">
        <w:t xml:space="preserve"> </w:t>
      </w:r>
      <w:r w:rsidRPr="00AC7746">
        <w:t>лет,</w:t>
      </w:r>
      <w:r w:rsidR="00363E0A" w:rsidRPr="00AC7746">
        <w:t xml:space="preserve"> </w:t>
      </w:r>
      <w:r w:rsidRPr="00AC7746">
        <w:t>а</w:t>
      </w:r>
      <w:r w:rsidR="00363E0A" w:rsidRPr="00AC7746">
        <w:t xml:space="preserve"> </w:t>
      </w:r>
      <w:r w:rsidRPr="00AC7746">
        <w:t>для</w:t>
      </w:r>
      <w:r w:rsidR="00363E0A" w:rsidRPr="00AC7746">
        <w:t xml:space="preserve"> </w:t>
      </w:r>
      <w:r w:rsidRPr="00AC7746">
        <w:t>мужчин</w:t>
      </w:r>
      <w:r w:rsidR="00363E0A" w:rsidRPr="00AC7746">
        <w:t xml:space="preserve"> </w:t>
      </w:r>
      <w:r w:rsidRPr="00AC7746">
        <w:t>-</w:t>
      </w:r>
      <w:r w:rsidR="00363E0A" w:rsidRPr="00AC7746">
        <w:t xml:space="preserve"> </w:t>
      </w:r>
      <w:r w:rsidRPr="00AC7746">
        <w:t>в</w:t>
      </w:r>
      <w:r w:rsidR="00363E0A" w:rsidRPr="00AC7746">
        <w:t xml:space="preserve"> </w:t>
      </w:r>
      <w:r w:rsidRPr="00AC7746">
        <w:t>60</w:t>
      </w:r>
      <w:r w:rsidR="00363E0A" w:rsidRPr="00AC7746">
        <w:t xml:space="preserve"> </w:t>
      </w:r>
      <w:r w:rsidRPr="00AC7746">
        <w:t>лет</w:t>
      </w:r>
    </w:p>
    <w:p w:rsidR="00A13FC0" w:rsidRPr="00AC7746" w:rsidRDefault="00A13FC0" w:rsidP="00A13FC0">
      <w:r w:rsidRPr="00AC7746">
        <w:t>Г:</w:t>
      </w:r>
      <w:r w:rsidR="00363E0A" w:rsidRPr="00AC7746">
        <w:t xml:space="preserve"> </w:t>
      </w:r>
      <w:r w:rsidRPr="00AC7746">
        <w:t>Да,</w:t>
      </w:r>
      <w:r w:rsidR="00363E0A" w:rsidRPr="00AC7746">
        <w:t xml:space="preserve"> </w:t>
      </w:r>
      <w:r w:rsidRPr="00AC7746">
        <w:t>и</w:t>
      </w:r>
      <w:r w:rsidR="00363E0A" w:rsidRPr="00AC7746">
        <w:t xml:space="preserve"> </w:t>
      </w:r>
      <w:r w:rsidRPr="00AC7746">
        <w:t>заметьте,</w:t>
      </w:r>
      <w:r w:rsidR="00363E0A" w:rsidRPr="00AC7746">
        <w:t xml:space="preserve"> </w:t>
      </w:r>
      <w:r w:rsidRPr="00AC7746">
        <w:t>пенсия,</w:t>
      </w:r>
      <w:r w:rsidR="00363E0A" w:rsidRPr="00AC7746">
        <w:t xml:space="preserve"> </w:t>
      </w:r>
      <w:r w:rsidRPr="00AC7746">
        <w:t>которую</w:t>
      </w:r>
      <w:r w:rsidR="00363E0A" w:rsidRPr="00AC7746">
        <w:t xml:space="preserve"> </w:t>
      </w:r>
      <w:r w:rsidRPr="00AC7746">
        <w:t>вы</w:t>
      </w:r>
      <w:r w:rsidR="00363E0A" w:rsidRPr="00AC7746">
        <w:t xml:space="preserve"> </w:t>
      </w:r>
      <w:r w:rsidRPr="00AC7746">
        <w:t>будете</w:t>
      </w:r>
      <w:r w:rsidR="00363E0A" w:rsidRPr="00AC7746">
        <w:t xml:space="preserve"> </w:t>
      </w:r>
      <w:r w:rsidRPr="00AC7746">
        <w:t>получать,</w:t>
      </w:r>
      <w:r w:rsidR="00363E0A" w:rsidRPr="00AC7746">
        <w:t xml:space="preserve"> </w:t>
      </w:r>
      <w:r w:rsidRPr="00AC7746">
        <w:t>не</w:t>
      </w:r>
      <w:r w:rsidR="00363E0A" w:rsidRPr="00AC7746">
        <w:t xml:space="preserve"> </w:t>
      </w:r>
      <w:r w:rsidRPr="00AC7746">
        <w:t>будет</w:t>
      </w:r>
      <w:r w:rsidR="00363E0A" w:rsidRPr="00AC7746">
        <w:t xml:space="preserve"> </w:t>
      </w:r>
      <w:r w:rsidRPr="00AC7746">
        <w:t>облагаться</w:t>
      </w:r>
      <w:r w:rsidR="00363E0A" w:rsidRPr="00AC7746">
        <w:t xml:space="preserve"> </w:t>
      </w:r>
      <w:r w:rsidRPr="00AC7746">
        <w:t>налогом</w:t>
      </w:r>
      <w:r w:rsidR="00363E0A" w:rsidRPr="00AC7746">
        <w:t xml:space="preserve"> </w:t>
      </w:r>
      <w:r w:rsidRPr="00AC7746">
        <w:t>на</w:t>
      </w:r>
      <w:r w:rsidR="00363E0A" w:rsidRPr="00AC7746">
        <w:t xml:space="preserve"> </w:t>
      </w:r>
      <w:r w:rsidRPr="00AC7746">
        <w:t>доходы</w:t>
      </w:r>
      <w:r w:rsidR="00363E0A" w:rsidRPr="00AC7746">
        <w:t xml:space="preserve"> </w:t>
      </w:r>
      <w:r w:rsidRPr="00AC7746">
        <w:t>физических</w:t>
      </w:r>
      <w:r w:rsidR="00363E0A" w:rsidRPr="00AC7746">
        <w:t xml:space="preserve"> </w:t>
      </w:r>
      <w:r w:rsidRPr="00AC7746">
        <w:t>лиц</w:t>
      </w:r>
      <w:r w:rsidR="00363E0A" w:rsidRPr="00AC7746">
        <w:t xml:space="preserve"> </w:t>
      </w:r>
      <w:r w:rsidRPr="00AC7746">
        <w:t>(НДФЛ).</w:t>
      </w:r>
      <w:r w:rsidR="00363E0A" w:rsidRPr="00AC7746">
        <w:t xml:space="preserve"> </w:t>
      </w:r>
      <w:r w:rsidRPr="00AC7746">
        <w:t>В</w:t>
      </w:r>
      <w:r w:rsidR="00363E0A" w:rsidRPr="00AC7746">
        <w:t xml:space="preserve"> </w:t>
      </w:r>
      <w:r w:rsidRPr="00AC7746">
        <w:t>отличие</w:t>
      </w:r>
      <w:r w:rsidR="00363E0A" w:rsidRPr="00AC7746">
        <w:t xml:space="preserve"> </w:t>
      </w:r>
      <w:r w:rsidRPr="00AC7746">
        <w:t>от,</w:t>
      </w:r>
      <w:r w:rsidR="00363E0A" w:rsidRPr="00AC7746">
        <w:t xml:space="preserve"> </w:t>
      </w:r>
      <w:r w:rsidRPr="00AC7746">
        <w:t>например,</w:t>
      </w:r>
      <w:r w:rsidR="00363E0A" w:rsidRPr="00AC7746">
        <w:t xml:space="preserve"> </w:t>
      </w:r>
      <w:r w:rsidRPr="00AC7746">
        <w:t>депозита,</w:t>
      </w:r>
      <w:r w:rsidR="00363E0A" w:rsidRPr="00AC7746">
        <w:t xml:space="preserve"> </w:t>
      </w:r>
      <w:r w:rsidRPr="00AC7746">
        <w:t>по</w:t>
      </w:r>
      <w:r w:rsidR="00363E0A" w:rsidRPr="00AC7746">
        <w:t xml:space="preserve"> </w:t>
      </w:r>
      <w:r w:rsidRPr="00AC7746">
        <w:t>которому</w:t>
      </w:r>
      <w:r w:rsidR="00363E0A" w:rsidRPr="00AC7746">
        <w:t xml:space="preserve"> </w:t>
      </w:r>
      <w:r w:rsidRPr="00AC7746">
        <w:t>вы</w:t>
      </w:r>
      <w:r w:rsidR="00363E0A" w:rsidRPr="00AC7746">
        <w:t xml:space="preserve"> </w:t>
      </w:r>
      <w:r w:rsidRPr="00AC7746">
        <w:t>обязаны</w:t>
      </w:r>
      <w:r w:rsidR="00363E0A" w:rsidRPr="00AC7746">
        <w:t xml:space="preserve"> </w:t>
      </w:r>
      <w:r w:rsidRPr="00AC7746">
        <w:t>платить</w:t>
      </w:r>
      <w:r w:rsidR="00363E0A" w:rsidRPr="00AC7746">
        <w:t xml:space="preserve"> </w:t>
      </w:r>
      <w:r w:rsidRPr="00AC7746">
        <w:t>НДФЛ</w:t>
      </w:r>
      <w:r w:rsidR="00363E0A" w:rsidRPr="00AC7746">
        <w:t xml:space="preserve"> </w:t>
      </w:r>
      <w:r w:rsidRPr="00AC7746">
        <w:t>при</w:t>
      </w:r>
      <w:r w:rsidR="00363E0A" w:rsidRPr="00AC7746">
        <w:t xml:space="preserve"> </w:t>
      </w:r>
      <w:r w:rsidRPr="00AC7746">
        <w:t>превышении</w:t>
      </w:r>
      <w:r w:rsidR="00363E0A" w:rsidRPr="00AC7746">
        <w:t xml:space="preserve"> </w:t>
      </w:r>
      <w:r w:rsidRPr="00AC7746">
        <w:t>определенной</w:t>
      </w:r>
      <w:r w:rsidR="00363E0A" w:rsidRPr="00AC7746">
        <w:t xml:space="preserve"> </w:t>
      </w:r>
      <w:r w:rsidRPr="00AC7746">
        <w:t>суммы.</w:t>
      </w:r>
    </w:p>
    <w:p w:rsidR="00A13FC0" w:rsidRPr="00AC7746" w:rsidRDefault="00A13FC0" w:rsidP="00A13FC0">
      <w:r w:rsidRPr="00AC7746">
        <w:t>Получается,</w:t>
      </w:r>
      <w:r w:rsidR="00363E0A" w:rsidRPr="00AC7746">
        <w:t xml:space="preserve"> </w:t>
      </w:r>
      <w:r w:rsidRPr="00AC7746">
        <w:t>что</w:t>
      </w:r>
      <w:r w:rsidR="00363E0A" w:rsidRPr="00AC7746">
        <w:t xml:space="preserve"> </w:t>
      </w:r>
      <w:r w:rsidRPr="00AC7746">
        <w:t>у</w:t>
      </w:r>
      <w:r w:rsidR="00363E0A" w:rsidRPr="00AC7746">
        <w:t xml:space="preserve"> </w:t>
      </w:r>
      <w:r w:rsidRPr="00AC7746">
        <w:t>вас</w:t>
      </w:r>
      <w:r w:rsidR="00363E0A" w:rsidRPr="00AC7746">
        <w:t xml:space="preserve"> </w:t>
      </w:r>
      <w:r w:rsidRPr="00AC7746">
        <w:t>ни</w:t>
      </w:r>
      <w:r w:rsidR="00363E0A" w:rsidRPr="00AC7746">
        <w:t xml:space="preserve"> </w:t>
      </w:r>
      <w:r w:rsidRPr="00AC7746">
        <w:t>тот</w:t>
      </w:r>
      <w:r w:rsidR="00363E0A" w:rsidRPr="00AC7746">
        <w:t xml:space="preserve"> </w:t>
      </w:r>
      <w:r w:rsidRPr="00AC7746">
        <w:t>доход,</w:t>
      </w:r>
      <w:r w:rsidR="00363E0A" w:rsidRPr="00AC7746">
        <w:t xml:space="preserve"> </w:t>
      </w:r>
      <w:r w:rsidRPr="00AC7746">
        <w:t>который</w:t>
      </w:r>
      <w:r w:rsidR="00363E0A" w:rsidRPr="00AC7746">
        <w:t xml:space="preserve"> </w:t>
      </w:r>
      <w:r w:rsidRPr="00AC7746">
        <w:t>вы</w:t>
      </w:r>
      <w:r w:rsidR="00363E0A" w:rsidRPr="00AC7746">
        <w:t xml:space="preserve"> </w:t>
      </w:r>
      <w:r w:rsidRPr="00AC7746">
        <w:t>зарабатываете</w:t>
      </w:r>
      <w:r w:rsidR="00363E0A" w:rsidRPr="00AC7746">
        <w:t xml:space="preserve"> </w:t>
      </w:r>
      <w:r w:rsidRPr="00AC7746">
        <w:t>в</w:t>
      </w:r>
      <w:r w:rsidR="00363E0A" w:rsidRPr="00AC7746">
        <w:t xml:space="preserve"> </w:t>
      </w:r>
      <w:r w:rsidRPr="00AC7746">
        <w:t>течение</w:t>
      </w:r>
      <w:r w:rsidR="00363E0A" w:rsidRPr="00AC7746">
        <w:t xml:space="preserve"> </w:t>
      </w:r>
      <w:r w:rsidRPr="00AC7746">
        <w:t>года,</w:t>
      </w:r>
      <w:r w:rsidR="00363E0A" w:rsidRPr="00AC7746">
        <w:t xml:space="preserve"> </w:t>
      </w:r>
      <w:r w:rsidRPr="00AC7746">
        <w:t>ни</w:t>
      </w:r>
      <w:r w:rsidR="00363E0A" w:rsidRPr="00AC7746">
        <w:t xml:space="preserve"> </w:t>
      </w:r>
      <w:r w:rsidRPr="00AC7746">
        <w:t>тот</w:t>
      </w:r>
      <w:r w:rsidR="00363E0A" w:rsidRPr="00AC7746">
        <w:t xml:space="preserve"> </w:t>
      </w:r>
      <w:r w:rsidRPr="00AC7746">
        <w:t>доход,</w:t>
      </w:r>
      <w:r w:rsidR="00363E0A" w:rsidRPr="00AC7746">
        <w:t xml:space="preserve"> </w:t>
      </w:r>
      <w:r w:rsidRPr="00AC7746">
        <w:t>который</w:t>
      </w:r>
      <w:r w:rsidR="00363E0A" w:rsidRPr="00AC7746">
        <w:t xml:space="preserve"> </w:t>
      </w:r>
      <w:r w:rsidRPr="00AC7746">
        <w:t>вы</w:t>
      </w:r>
      <w:r w:rsidR="00363E0A" w:rsidRPr="00AC7746">
        <w:t xml:space="preserve"> </w:t>
      </w:r>
      <w:r w:rsidRPr="00AC7746">
        <w:t>будете</w:t>
      </w:r>
      <w:r w:rsidR="00363E0A" w:rsidRPr="00AC7746">
        <w:t xml:space="preserve"> </w:t>
      </w:r>
      <w:r w:rsidRPr="00AC7746">
        <w:t>получать,</w:t>
      </w:r>
      <w:r w:rsidR="00363E0A" w:rsidRPr="00AC7746">
        <w:t xml:space="preserve"> </w:t>
      </w:r>
      <w:r w:rsidRPr="00AC7746">
        <w:t>не</w:t>
      </w:r>
      <w:r w:rsidR="00363E0A" w:rsidRPr="00AC7746">
        <w:t xml:space="preserve"> </w:t>
      </w:r>
      <w:r w:rsidRPr="00AC7746">
        <w:t>облагаются</w:t>
      </w:r>
      <w:r w:rsidR="00363E0A" w:rsidRPr="00AC7746">
        <w:t xml:space="preserve"> </w:t>
      </w:r>
      <w:r w:rsidRPr="00AC7746">
        <w:t>налогом.</w:t>
      </w:r>
      <w:r w:rsidR="00363E0A" w:rsidRPr="00AC7746">
        <w:t xml:space="preserve"> </w:t>
      </w:r>
      <w:r w:rsidRPr="00AC7746">
        <w:t>Плюс</w:t>
      </w:r>
      <w:r w:rsidR="00363E0A" w:rsidRPr="00AC7746">
        <w:t xml:space="preserve"> </w:t>
      </w:r>
      <w:r w:rsidRPr="00AC7746">
        <w:t>к</w:t>
      </w:r>
      <w:r w:rsidR="00363E0A" w:rsidRPr="00AC7746">
        <w:t xml:space="preserve"> </w:t>
      </w:r>
      <w:r w:rsidRPr="00AC7746">
        <w:t>этому</w:t>
      </w:r>
      <w:r w:rsidR="00363E0A" w:rsidRPr="00AC7746">
        <w:t xml:space="preserve"> </w:t>
      </w:r>
      <w:r w:rsidRPr="00AC7746">
        <w:t>есть</w:t>
      </w:r>
      <w:r w:rsidR="00363E0A" w:rsidRPr="00AC7746">
        <w:t xml:space="preserve"> </w:t>
      </w:r>
      <w:r w:rsidRPr="00AC7746">
        <w:t>софинансирование</w:t>
      </w:r>
      <w:r w:rsidR="00363E0A" w:rsidRPr="00AC7746">
        <w:t xml:space="preserve"> </w:t>
      </w:r>
      <w:r w:rsidRPr="00AC7746">
        <w:t>государством,</w:t>
      </w:r>
      <w:r w:rsidR="00363E0A" w:rsidRPr="00AC7746">
        <w:t xml:space="preserve"> </w:t>
      </w:r>
      <w:r w:rsidRPr="00AC7746">
        <w:t>плюс</w:t>
      </w:r>
      <w:r w:rsidR="00363E0A" w:rsidRPr="00AC7746">
        <w:t xml:space="preserve"> </w:t>
      </w:r>
      <w:r w:rsidRPr="00AC7746">
        <w:t>налоговый</w:t>
      </w:r>
      <w:r w:rsidR="00363E0A" w:rsidRPr="00AC7746">
        <w:t xml:space="preserve"> </w:t>
      </w:r>
      <w:r w:rsidRPr="00AC7746">
        <w:t>вычет.</w:t>
      </w:r>
      <w:r w:rsidR="00363E0A" w:rsidRPr="00AC7746">
        <w:t xml:space="preserve"> </w:t>
      </w:r>
      <w:r w:rsidRPr="00AC7746">
        <w:t>Ну</w:t>
      </w:r>
      <w:r w:rsidR="00363E0A" w:rsidRPr="00AC7746">
        <w:t xml:space="preserve"> </w:t>
      </w:r>
      <w:r w:rsidRPr="00AC7746">
        <w:t>и</w:t>
      </w:r>
      <w:r w:rsidR="00363E0A" w:rsidRPr="00AC7746">
        <w:t xml:space="preserve"> </w:t>
      </w:r>
      <w:r w:rsidRPr="00AC7746">
        <w:t>наконец,</w:t>
      </w:r>
      <w:r w:rsidR="00363E0A" w:rsidRPr="00AC7746">
        <w:t xml:space="preserve"> </w:t>
      </w:r>
      <w:r w:rsidRPr="00AC7746">
        <w:t>возможность</w:t>
      </w:r>
      <w:r w:rsidR="00363E0A" w:rsidRPr="00AC7746">
        <w:t xml:space="preserve"> </w:t>
      </w:r>
      <w:r w:rsidRPr="00AC7746">
        <w:t>сохранения</w:t>
      </w:r>
      <w:r w:rsidR="00363E0A" w:rsidRPr="00AC7746">
        <w:t xml:space="preserve"> </w:t>
      </w:r>
      <w:r w:rsidRPr="00AC7746">
        <w:t>налоговых</w:t>
      </w:r>
      <w:r w:rsidR="00363E0A" w:rsidRPr="00AC7746">
        <w:t xml:space="preserve"> </w:t>
      </w:r>
      <w:r w:rsidRPr="00AC7746">
        <w:t>льгот,</w:t>
      </w:r>
      <w:r w:rsidR="00363E0A" w:rsidRPr="00AC7746">
        <w:t xml:space="preserve"> </w:t>
      </w:r>
      <w:r w:rsidRPr="00AC7746">
        <w:t>если</w:t>
      </w:r>
      <w:r w:rsidR="00363E0A" w:rsidRPr="00AC7746">
        <w:t xml:space="preserve"> </w:t>
      </w:r>
      <w:r w:rsidRPr="00AC7746">
        <w:t>вы</w:t>
      </w:r>
      <w:r w:rsidR="00363E0A" w:rsidRPr="00AC7746">
        <w:t xml:space="preserve"> </w:t>
      </w:r>
      <w:r w:rsidRPr="00AC7746">
        <w:t>забираете</w:t>
      </w:r>
      <w:r w:rsidR="00363E0A" w:rsidRPr="00AC7746">
        <w:t xml:space="preserve"> </w:t>
      </w:r>
      <w:r w:rsidRPr="00AC7746">
        <w:t>средства</w:t>
      </w:r>
      <w:r w:rsidR="00363E0A" w:rsidRPr="00AC7746">
        <w:t xml:space="preserve"> </w:t>
      </w:r>
      <w:r w:rsidRPr="00AC7746">
        <w:t>с</w:t>
      </w:r>
      <w:r w:rsidR="00363E0A" w:rsidRPr="00AC7746">
        <w:t xml:space="preserve"> </w:t>
      </w:r>
      <w:r w:rsidRPr="00AC7746">
        <w:t>ПДС</w:t>
      </w:r>
      <w:r w:rsidR="00363E0A" w:rsidRPr="00AC7746">
        <w:t xml:space="preserve"> </w:t>
      </w:r>
      <w:r w:rsidRPr="00AC7746">
        <w:t>в</w:t>
      </w:r>
      <w:r w:rsidR="00363E0A" w:rsidRPr="00AC7746">
        <w:t xml:space="preserve"> </w:t>
      </w:r>
      <w:r w:rsidRPr="00AC7746">
        <w:t>тяжелых</w:t>
      </w:r>
      <w:r w:rsidR="00363E0A" w:rsidRPr="00AC7746">
        <w:t xml:space="preserve"> </w:t>
      </w:r>
      <w:r w:rsidRPr="00AC7746">
        <w:t>жизненных</w:t>
      </w:r>
      <w:r w:rsidR="00363E0A" w:rsidRPr="00AC7746">
        <w:t xml:space="preserve"> </w:t>
      </w:r>
      <w:r w:rsidRPr="00AC7746">
        <w:t>ситуациях</w:t>
      </w:r>
      <w:r w:rsidR="00363E0A" w:rsidRPr="00AC7746">
        <w:t xml:space="preserve"> </w:t>
      </w:r>
      <w:r w:rsidRPr="00AC7746">
        <w:t>в</w:t>
      </w:r>
      <w:r w:rsidR="00363E0A" w:rsidRPr="00AC7746">
        <w:t xml:space="preserve"> </w:t>
      </w:r>
      <w:r w:rsidRPr="00AC7746">
        <w:t>течение</w:t>
      </w:r>
      <w:r w:rsidR="00363E0A" w:rsidRPr="00AC7746">
        <w:t xml:space="preserve"> </w:t>
      </w:r>
      <w:r w:rsidRPr="00AC7746">
        <w:t>срока</w:t>
      </w:r>
      <w:r w:rsidR="00363E0A" w:rsidRPr="00AC7746">
        <w:t xml:space="preserve"> </w:t>
      </w:r>
      <w:r w:rsidRPr="00AC7746">
        <w:t>действия</w:t>
      </w:r>
      <w:r w:rsidR="00363E0A" w:rsidRPr="00AC7746">
        <w:t xml:space="preserve"> </w:t>
      </w:r>
      <w:r w:rsidRPr="00AC7746">
        <w:t>договора.</w:t>
      </w:r>
    </w:p>
    <w:p w:rsidR="00A13FC0" w:rsidRPr="00AC7746" w:rsidRDefault="00A13FC0" w:rsidP="00A13FC0">
      <w:r w:rsidRPr="00AC7746">
        <w:t>Это</w:t>
      </w:r>
      <w:r w:rsidR="00363E0A" w:rsidRPr="00AC7746">
        <w:t xml:space="preserve"> </w:t>
      </w:r>
      <w:r w:rsidRPr="00AC7746">
        <w:t>важно,</w:t>
      </w:r>
      <w:r w:rsidR="00363E0A" w:rsidRPr="00AC7746">
        <w:t xml:space="preserve"> </w:t>
      </w:r>
      <w:r w:rsidRPr="00AC7746">
        <w:t>потому</w:t>
      </w:r>
      <w:r w:rsidR="00363E0A" w:rsidRPr="00AC7746">
        <w:t xml:space="preserve"> </w:t>
      </w:r>
      <w:r w:rsidRPr="00AC7746">
        <w:t>что</w:t>
      </w:r>
      <w:r w:rsidR="00363E0A" w:rsidRPr="00AC7746">
        <w:t xml:space="preserve"> </w:t>
      </w:r>
      <w:r w:rsidRPr="00AC7746">
        <w:t>деньги</w:t>
      </w:r>
      <w:r w:rsidR="00363E0A" w:rsidRPr="00AC7746">
        <w:t xml:space="preserve"> </w:t>
      </w:r>
      <w:r w:rsidRPr="00AC7746">
        <w:t>забрать</w:t>
      </w:r>
      <w:r w:rsidR="00363E0A" w:rsidRPr="00AC7746">
        <w:t xml:space="preserve"> </w:t>
      </w:r>
      <w:r w:rsidRPr="00AC7746">
        <w:t>можно</w:t>
      </w:r>
      <w:r w:rsidR="00363E0A" w:rsidRPr="00AC7746">
        <w:t xml:space="preserve"> </w:t>
      </w:r>
      <w:r w:rsidRPr="00AC7746">
        <w:t>всегда:</w:t>
      </w:r>
      <w:r w:rsidR="00363E0A" w:rsidRPr="00AC7746">
        <w:t xml:space="preserve"> </w:t>
      </w:r>
      <w:r w:rsidRPr="00AC7746">
        <w:t>сейчас</w:t>
      </w:r>
      <w:r w:rsidR="00363E0A" w:rsidRPr="00AC7746">
        <w:t xml:space="preserve"> </w:t>
      </w:r>
      <w:r w:rsidRPr="00AC7746">
        <w:t>и</w:t>
      </w:r>
      <w:r w:rsidR="00363E0A" w:rsidRPr="00AC7746">
        <w:t xml:space="preserve"> </w:t>
      </w:r>
      <w:r w:rsidRPr="00AC7746">
        <w:t>из</w:t>
      </w:r>
      <w:r w:rsidR="00363E0A" w:rsidRPr="00AC7746">
        <w:t xml:space="preserve"> </w:t>
      </w:r>
      <w:r w:rsidRPr="00AC7746">
        <w:t>страховой</w:t>
      </w:r>
      <w:r w:rsidR="00363E0A" w:rsidRPr="00AC7746">
        <w:t xml:space="preserve"> </w:t>
      </w:r>
      <w:r w:rsidRPr="00AC7746">
        <w:t>компании,</w:t>
      </w:r>
      <w:r w:rsidR="00363E0A" w:rsidRPr="00AC7746">
        <w:t xml:space="preserve"> </w:t>
      </w:r>
      <w:r w:rsidRPr="00AC7746">
        <w:t>и</w:t>
      </w:r>
      <w:r w:rsidR="00363E0A" w:rsidRPr="00AC7746">
        <w:t xml:space="preserve"> </w:t>
      </w:r>
      <w:r w:rsidRPr="00AC7746">
        <w:t>из</w:t>
      </w:r>
      <w:r w:rsidR="00363E0A" w:rsidRPr="00AC7746">
        <w:t xml:space="preserve"> </w:t>
      </w:r>
      <w:r w:rsidRPr="00AC7746">
        <w:t>НПФ.</w:t>
      </w:r>
      <w:r w:rsidR="00363E0A" w:rsidRPr="00AC7746">
        <w:t xml:space="preserve"> </w:t>
      </w:r>
      <w:r w:rsidRPr="00AC7746">
        <w:t>Но,</w:t>
      </w:r>
      <w:r w:rsidR="00363E0A" w:rsidRPr="00AC7746">
        <w:t xml:space="preserve"> </w:t>
      </w:r>
      <w:r w:rsidRPr="00AC7746">
        <w:t>как</w:t>
      </w:r>
      <w:r w:rsidR="00363E0A" w:rsidRPr="00AC7746">
        <w:t xml:space="preserve"> </w:t>
      </w:r>
      <w:r w:rsidRPr="00AC7746">
        <w:t>правило,</w:t>
      </w:r>
      <w:r w:rsidR="00363E0A" w:rsidRPr="00AC7746">
        <w:t xml:space="preserve"> </w:t>
      </w:r>
      <w:r w:rsidRPr="00AC7746">
        <w:t>ты</w:t>
      </w:r>
      <w:r w:rsidR="00363E0A" w:rsidRPr="00AC7746">
        <w:t xml:space="preserve"> </w:t>
      </w:r>
      <w:r w:rsidRPr="00AC7746">
        <w:t>забираешь</w:t>
      </w:r>
      <w:r w:rsidR="00363E0A" w:rsidRPr="00AC7746">
        <w:t xml:space="preserve"> </w:t>
      </w:r>
      <w:r w:rsidRPr="00AC7746">
        <w:t>деньги</w:t>
      </w:r>
      <w:r w:rsidR="00363E0A" w:rsidRPr="00AC7746">
        <w:t xml:space="preserve"> </w:t>
      </w:r>
      <w:r w:rsidRPr="00AC7746">
        <w:t>со</w:t>
      </w:r>
      <w:r w:rsidR="00363E0A" w:rsidRPr="00AC7746">
        <w:t xml:space="preserve"> </w:t>
      </w:r>
      <w:r w:rsidRPr="00AC7746">
        <w:t>штрафами</w:t>
      </w:r>
      <w:r w:rsidR="00363E0A" w:rsidRPr="00AC7746">
        <w:t xml:space="preserve"> </w:t>
      </w:r>
      <w:r w:rsidRPr="00AC7746">
        <w:t>и,</w:t>
      </w:r>
      <w:r w:rsidR="00363E0A" w:rsidRPr="00AC7746">
        <w:t xml:space="preserve"> </w:t>
      </w:r>
      <w:r w:rsidRPr="00AC7746">
        <w:t>самое</w:t>
      </w:r>
      <w:r w:rsidR="00363E0A" w:rsidRPr="00AC7746">
        <w:t xml:space="preserve"> </w:t>
      </w:r>
      <w:r w:rsidRPr="00AC7746">
        <w:t>главное,</w:t>
      </w:r>
      <w:r w:rsidR="00363E0A" w:rsidRPr="00AC7746">
        <w:t xml:space="preserve"> </w:t>
      </w:r>
      <w:r w:rsidRPr="00AC7746">
        <w:t>с</w:t>
      </w:r>
      <w:r w:rsidR="00363E0A" w:rsidRPr="00AC7746">
        <w:t xml:space="preserve"> </w:t>
      </w:r>
      <w:r w:rsidRPr="00AC7746">
        <w:t>потерей</w:t>
      </w:r>
      <w:r w:rsidR="00363E0A" w:rsidRPr="00AC7746">
        <w:t xml:space="preserve"> </w:t>
      </w:r>
      <w:r w:rsidRPr="00AC7746">
        <w:t>налоговых</w:t>
      </w:r>
      <w:r w:rsidR="00363E0A" w:rsidRPr="00AC7746">
        <w:t xml:space="preserve"> </w:t>
      </w:r>
      <w:r w:rsidRPr="00AC7746">
        <w:t>льгот.</w:t>
      </w:r>
      <w:r w:rsidR="00363E0A" w:rsidRPr="00AC7746">
        <w:t xml:space="preserve"> </w:t>
      </w:r>
      <w:r w:rsidRPr="00AC7746">
        <w:t>В</w:t>
      </w:r>
      <w:r w:rsidR="00363E0A" w:rsidRPr="00AC7746">
        <w:t xml:space="preserve"> </w:t>
      </w:r>
      <w:r w:rsidRPr="00AC7746">
        <w:t>ПДС</w:t>
      </w:r>
      <w:r w:rsidR="00363E0A" w:rsidRPr="00AC7746">
        <w:t xml:space="preserve"> </w:t>
      </w:r>
      <w:r w:rsidRPr="00AC7746">
        <w:t>можно</w:t>
      </w:r>
      <w:r w:rsidR="00363E0A" w:rsidRPr="00AC7746">
        <w:t xml:space="preserve"> </w:t>
      </w:r>
      <w:r w:rsidRPr="00AC7746">
        <w:t>забрать</w:t>
      </w:r>
      <w:r w:rsidR="00363E0A" w:rsidRPr="00AC7746">
        <w:t xml:space="preserve"> </w:t>
      </w:r>
      <w:r w:rsidRPr="00AC7746">
        <w:t>деньги</w:t>
      </w:r>
      <w:r w:rsidR="00363E0A" w:rsidRPr="00AC7746">
        <w:t xml:space="preserve"> </w:t>
      </w:r>
      <w:r w:rsidRPr="00AC7746">
        <w:t>в</w:t>
      </w:r>
      <w:r w:rsidR="00363E0A" w:rsidRPr="00AC7746">
        <w:t xml:space="preserve"> </w:t>
      </w:r>
      <w:r w:rsidRPr="00AC7746">
        <w:t>тяжелых</w:t>
      </w:r>
      <w:r w:rsidR="00363E0A" w:rsidRPr="00AC7746">
        <w:t xml:space="preserve"> </w:t>
      </w:r>
      <w:r w:rsidRPr="00AC7746">
        <w:t>ситуациях</w:t>
      </w:r>
      <w:r w:rsidR="00363E0A" w:rsidRPr="00AC7746">
        <w:t xml:space="preserve"> </w:t>
      </w:r>
      <w:r w:rsidRPr="00AC7746">
        <w:t>с</w:t>
      </w:r>
      <w:r w:rsidR="00363E0A" w:rsidRPr="00AC7746">
        <w:t xml:space="preserve"> </w:t>
      </w:r>
      <w:r w:rsidRPr="00AC7746">
        <w:t>сохранением</w:t>
      </w:r>
      <w:r w:rsidR="00363E0A" w:rsidRPr="00AC7746">
        <w:t xml:space="preserve"> </w:t>
      </w:r>
      <w:r w:rsidRPr="00AC7746">
        <w:t>налоговых</w:t>
      </w:r>
      <w:r w:rsidR="00363E0A" w:rsidRPr="00AC7746">
        <w:t xml:space="preserve"> </w:t>
      </w:r>
      <w:r w:rsidRPr="00AC7746">
        <w:t>льгот.</w:t>
      </w:r>
    </w:p>
    <w:p w:rsidR="00A13FC0" w:rsidRPr="00AC7746" w:rsidRDefault="00A13FC0" w:rsidP="00A13FC0">
      <w:r w:rsidRPr="00AC7746">
        <w:lastRenderedPageBreak/>
        <w:t>Конечно,</w:t>
      </w:r>
      <w:r w:rsidR="00363E0A" w:rsidRPr="00AC7746">
        <w:t xml:space="preserve"> </w:t>
      </w:r>
      <w:r w:rsidRPr="00AC7746">
        <w:t>хочется</w:t>
      </w:r>
      <w:r w:rsidR="00363E0A" w:rsidRPr="00AC7746">
        <w:t xml:space="preserve"> </w:t>
      </w:r>
      <w:r w:rsidRPr="00AC7746">
        <w:t>еще</w:t>
      </w:r>
      <w:r w:rsidR="00363E0A" w:rsidRPr="00AC7746">
        <w:t xml:space="preserve"> </w:t>
      </w:r>
      <w:r w:rsidRPr="00AC7746">
        <w:t>больше</w:t>
      </w:r>
      <w:r w:rsidR="00363E0A" w:rsidRPr="00AC7746">
        <w:t xml:space="preserve"> </w:t>
      </w:r>
      <w:r w:rsidRPr="00AC7746">
        <w:t>преференций</w:t>
      </w:r>
      <w:r w:rsidR="00363E0A" w:rsidRPr="00AC7746">
        <w:t xml:space="preserve"> </w:t>
      </w:r>
      <w:r w:rsidRPr="00AC7746">
        <w:t>по</w:t>
      </w:r>
      <w:r w:rsidR="00363E0A" w:rsidRPr="00AC7746">
        <w:t xml:space="preserve"> </w:t>
      </w:r>
      <w:r w:rsidRPr="00AC7746">
        <w:t>продукту,</w:t>
      </w:r>
      <w:r w:rsidR="00363E0A" w:rsidRPr="00AC7746">
        <w:t xml:space="preserve"> </w:t>
      </w:r>
      <w:r w:rsidRPr="00AC7746">
        <w:t>но</w:t>
      </w:r>
      <w:r w:rsidR="00363E0A" w:rsidRPr="00AC7746">
        <w:t xml:space="preserve"> </w:t>
      </w:r>
      <w:r w:rsidRPr="00AC7746">
        <w:t>на</w:t>
      </w:r>
      <w:r w:rsidR="00363E0A" w:rsidRPr="00AC7746">
        <w:t xml:space="preserve"> </w:t>
      </w:r>
      <w:r w:rsidRPr="00AC7746">
        <w:t>сегодняшний</w:t>
      </w:r>
      <w:r w:rsidR="00363E0A" w:rsidRPr="00AC7746">
        <w:t xml:space="preserve"> </w:t>
      </w:r>
      <w:r w:rsidRPr="00AC7746">
        <w:t>момент,</w:t>
      </w:r>
      <w:r w:rsidR="00363E0A" w:rsidRPr="00AC7746">
        <w:t xml:space="preserve"> </w:t>
      </w:r>
      <w:r w:rsidRPr="00AC7746">
        <w:t>по</w:t>
      </w:r>
      <w:r w:rsidR="00363E0A" w:rsidRPr="00AC7746">
        <w:t xml:space="preserve"> </w:t>
      </w:r>
      <w:r w:rsidRPr="00AC7746">
        <w:t>моему</w:t>
      </w:r>
      <w:r w:rsidR="00363E0A" w:rsidRPr="00AC7746">
        <w:t xml:space="preserve"> </w:t>
      </w:r>
      <w:r w:rsidRPr="00AC7746">
        <w:t>мнению,</w:t>
      </w:r>
      <w:r w:rsidR="00363E0A" w:rsidRPr="00AC7746">
        <w:t xml:space="preserve"> </w:t>
      </w:r>
      <w:r w:rsidRPr="00AC7746">
        <w:t>-</w:t>
      </w:r>
      <w:r w:rsidR="00363E0A" w:rsidRPr="00AC7746">
        <w:t xml:space="preserve"> </w:t>
      </w:r>
      <w:r w:rsidRPr="00AC7746">
        <w:t>это</w:t>
      </w:r>
      <w:r w:rsidR="00363E0A" w:rsidRPr="00AC7746">
        <w:t xml:space="preserve"> </w:t>
      </w:r>
      <w:r w:rsidRPr="00AC7746">
        <w:t>очень</w:t>
      </w:r>
      <w:r w:rsidR="00363E0A" w:rsidRPr="00AC7746">
        <w:t xml:space="preserve"> </w:t>
      </w:r>
      <w:r w:rsidRPr="00AC7746">
        <w:t>хороший</w:t>
      </w:r>
      <w:r w:rsidR="00363E0A" w:rsidRPr="00AC7746">
        <w:t xml:space="preserve"> </w:t>
      </w:r>
      <w:r w:rsidRPr="00AC7746">
        <w:t>продукт.</w:t>
      </w:r>
    </w:p>
    <w:p w:rsidR="00A13FC0" w:rsidRPr="00AC7746" w:rsidRDefault="00A13FC0" w:rsidP="00A13FC0">
      <w:r w:rsidRPr="00AC7746">
        <w:t>Ю:</w:t>
      </w:r>
      <w:r w:rsidR="00363E0A" w:rsidRPr="00AC7746">
        <w:t xml:space="preserve"> </w:t>
      </w:r>
      <w:r w:rsidRPr="00AC7746">
        <w:t>А</w:t>
      </w:r>
      <w:r w:rsidR="00363E0A" w:rsidRPr="00AC7746">
        <w:t xml:space="preserve"> </w:t>
      </w:r>
      <w:r w:rsidRPr="00AC7746">
        <w:t>логика</w:t>
      </w:r>
      <w:r w:rsidR="00363E0A" w:rsidRPr="00AC7746">
        <w:t xml:space="preserve"> </w:t>
      </w:r>
      <w:r w:rsidRPr="00AC7746">
        <w:t>продукта</w:t>
      </w:r>
      <w:r w:rsidR="00363E0A" w:rsidRPr="00AC7746">
        <w:t xml:space="preserve"> </w:t>
      </w:r>
      <w:r w:rsidRPr="00AC7746">
        <w:t>в</w:t>
      </w:r>
      <w:r w:rsidR="00363E0A" w:rsidRPr="00AC7746">
        <w:t xml:space="preserve"> </w:t>
      </w:r>
      <w:r w:rsidRPr="00AC7746">
        <w:t>чем?</w:t>
      </w:r>
    </w:p>
    <w:p w:rsidR="00A13FC0" w:rsidRPr="00AC7746" w:rsidRDefault="00A13FC0" w:rsidP="00A13FC0">
      <w:r w:rsidRPr="00AC7746">
        <w:t>Г:</w:t>
      </w:r>
      <w:r w:rsidR="00363E0A" w:rsidRPr="00AC7746">
        <w:t xml:space="preserve"> </w:t>
      </w:r>
      <w:r w:rsidRPr="00AC7746">
        <w:t>Логика</w:t>
      </w:r>
      <w:r w:rsidR="00363E0A" w:rsidRPr="00AC7746">
        <w:t xml:space="preserve"> </w:t>
      </w:r>
      <w:r w:rsidRPr="00AC7746">
        <w:t>продукта</w:t>
      </w:r>
      <w:r w:rsidR="00363E0A" w:rsidRPr="00AC7746">
        <w:t xml:space="preserve"> </w:t>
      </w:r>
      <w:r w:rsidRPr="00AC7746">
        <w:t>в</w:t>
      </w:r>
      <w:r w:rsidR="00363E0A" w:rsidRPr="00AC7746">
        <w:t xml:space="preserve"> </w:t>
      </w:r>
      <w:r w:rsidRPr="00AC7746">
        <w:t>том,</w:t>
      </w:r>
      <w:r w:rsidR="00363E0A" w:rsidRPr="00AC7746">
        <w:t xml:space="preserve"> </w:t>
      </w:r>
      <w:r w:rsidRPr="00AC7746">
        <w:t>чтобы</w:t>
      </w:r>
      <w:r w:rsidR="00363E0A" w:rsidRPr="00AC7746">
        <w:t xml:space="preserve"> </w:t>
      </w:r>
      <w:r w:rsidRPr="00AC7746">
        <w:t>побудить</w:t>
      </w:r>
      <w:r w:rsidR="00363E0A" w:rsidRPr="00AC7746">
        <w:t xml:space="preserve"> </w:t>
      </w:r>
      <w:r w:rsidRPr="00AC7746">
        <w:t>граждан</w:t>
      </w:r>
      <w:r w:rsidR="00363E0A" w:rsidRPr="00AC7746">
        <w:t xml:space="preserve"> </w:t>
      </w:r>
      <w:r w:rsidRPr="00AC7746">
        <w:t>к</w:t>
      </w:r>
      <w:r w:rsidR="00363E0A" w:rsidRPr="00AC7746">
        <w:t xml:space="preserve"> </w:t>
      </w:r>
      <w:r w:rsidRPr="00AC7746">
        <w:t>долгосрочному</w:t>
      </w:r>
      <w:r w:rsidR="00363E0A" w:rsidRPr="00AC7746">
        <w:t xml:space="preserve"> </w:t>
      </w:r>
      <w:r w:rsidRPr="00AC7746">
        <w:t>накоплению.</w:t>
      </w:r>
      <w:r w:rsidR="00363E0A" w:rsidRPr="00AC7746">
        <w:t xml:space="preserve"> </w:t>
      </w:r>
      <w:r w:rsidRPr="00AC7746">
        <w:t>Не</w:t>
      </w:r>
      <w:r w:rsidR="00363E0A" w:rsidRPr="00AC7746">
        <w:t xml:space="preserve"> </w:t>
      </w:r>
      <w:r w:rsidRPr="00AC7746">
        <w:t>к</w:t>
      </w:r>
      <w:r w:rsidR="00363E0A" w:rsidRPr="00AC7746">
        <w:t xml:space="preserve"> </w:t>
      </w:r>
      <w:r w:rsidRPr="00AC7746">
        <w:t>новому</w:t>
      </w:r>
      <w:r w:rsidR="00363E0A" w:rsidRPr="00AC7746">
        <w:t xml:space="preserve"> </w:t>
      </w:r>
      <w:r w:rsidRPr="00AC7746">
        <w:t>году,</w:t>
      </w:r>
      <w:r w:rsidR="00363E0A" w:rsidRPr="00AC7746">
        <w:t xml:space="preserve"> </w:t>
      </w:r>
      <w:r w:rsidRPr="00AC7746">
        <w:t>к</w:t>
      </w:r>
      <w:r w:rsidR="00363E0A" w:rsidRPr="00AC7746">
        <w:t xml:space="preserve"> </w:t>
      </w:r>
      <w:r w:rsidRPr="00AC7746">
        <w:t>8</w:t>
      </w:r>
      <w:r w:rsidR="00363E0A" w:rsidRPr="00AC7746">
        <w:t xml:space="preserve"> </w:t>
      </w:r>
      <w:r w:rsidRPr="00AC7746">
        <w:t>марта,</w:t>
      </w:r>
      <w:r w:rsidR="00363E0A" w:rsidRPr="00AC7746">
        <w:t xml:space="preserve"> </w:t>
      </w:r>
      <w:r w:rsidRPr="00AC7746">
        <w:t>к</w:t>
      </w:r>
      <w:r w:rsidR="00363E0A" w:rsidRPr="00AC7746">
        <w:t xml:space="preserve"> </w:t>
      </w:r>
      <w:r w:rsidRPr="00AC7746">
        <w:t>поездке</w:t>
      </w:r>
      <w:r w:rsidR="00363E0A" w:rsidRPr="00AC7746">
        <w:t xml:space="preserve"> </w:t>
      </w:r>
      <w:r w:rsidRPr="00AC7746">
        <w:t>в</w:t>
      </w:r>
      <w:r w:rsidR="00363E0A" w:rsidRPr="00AC7746">
        <w:t xml:space="preserve"> </w:t>
      </w:r>
      <w:r w:rsidRPr="00AC7746">
        <w:t>отпуск,</w:t>
      </w:r>
      <w:r w:rsidR="00363E0A" w:rsidRPr="00AC7746">
        <w:t xml:space="preserve"> </w:t>
      </w:r>
      <w:r w:rsidRPr="00AC7746">
        <w:t>а</w:t>
      </w:r>
      <w:r w:rsidR="00363E0A" w:rsidRPr="00AC7746">
        <w:t xml:space="preserve"> </w:t>
      </w:r>
      <w:r w:rsidRPr="00AC7746">
        <w:t>именно,</w:t>
      </w:r>
      <w:r w:rsidR="00363E0A" w:rsidRPr="00AC7746">
        <w:t xml:space="preserve"> </w:t>
      </w:r>
      <w:r w:rsidRPr="00AC7746">
        <w:t>чтобы</w:t>
      </w:r>
      <w:r w:rsidR="00363E0A" w:rsidRPr="00AC7746">
        <w:t xml:space="preserve"> </w:t>
      </w:r>
      <w:r w:rsidRPr="00AC7746">
        <w:t>люди</w:t>
      </w:r>
      <w:r w:rsidR="00363E0A" w:rsidRPr="00AC7746">
        <w:t xml:space="preserve"> </w:t>
      </w:r>
      <w:r w:rsidRPr="00AC7746">
        <w:t>понимали,</w:t>
      </w:r>
      <w:r w:rsidR="00363E0A" w:rsidRPr="00AC7746">
        <w:t xml:space="preserve"> </w:t>
      </w:r>
      <w:r w:rsidRPr="00AC7746">
        <w:t>что</w:t>
      </w:r>
      <w:r w:rsidR="00363E0A" w:rsidRPr="00AC7746">
        <w:t xml:space="preserve"> </w:t>
      </w:r>
      <w:r w:rsidRPr="00AC7746">
        <w:t>у</w:t>
      </w:r>
      <w:r w:rsidR="00363E0A" w:rsidRPr="00AC7746">
        <w:t xml:space="preserve"> </w:t>
      </w:r>
      <w:r w:rsidRPr="00AC7746">
        <w:t>них</w:t>
      </w:r>
      <w:r w:rsidR="00363E0A" w:rsidRPr="00AC7746">
        <w:t xml:space="preserve"> </w:t>
      </w:r>
      <w:r w:rsidRPr="00AC7746">
        <w:t>есть</w:t>
      </w:r>
      <w:r w:rsidR="00363E0A" w:rsidRPr="00AC7746">
        <w:t xml:space="preserve"> </w:t>
      </w:r>
      <w:r w:rsidRPr="00AC7746">
        <w:t>некая</w:t>
      </w:r>
      <w:r w:rsidR="00363E0A" w:rsidRPr="00AC7746">
        <w:t xml:space="preserve"> </w:t>
      </w:r>
      <w:r w:rsidRPr="00AC7746">
        <w:t>цель</w:t>
      </w:r>
      <w:r w:rsidR="00363E0A" w:rsidRPr="00AC7746">
        <w:t xml:space="preserve"> </w:t>
      </w:r>
      <w:r w:rsidRPr="00AC7746">
        <w:t>впереди,</w:t>
      </w:r>
      <w:r w:rsidR="00363E0A" w:rsidRPr="00AC7746">
        <w:t xml:space="preserve"> </w:t>
      </w:r>
      <w:r w:rsidRPr="00AC7746">
        <w:t>на</w:t>
      </w:r>
      <w:r w:rsidR="00363E0A" w:rsidRPr="00AC7746">
        <w:t xml:space="preserve"> </w:t>
      </w:r>
      <w:r w:rsidRPr="00AC7746">
        <w:t>которую</w:t>
      </w:r>
      <w:r w:rsidR="00363E0A" w:rsidRPr="00AC7746">
        <w:t xml:space="preserve"> </w:t>
      </w:r>
      <w:r w:rsidRPr="00AC7746">
        <w:t>ты</w:t>
      </w:r>
      <w:r w:rsidR="00363E0A" w:rsidRPr="00AC7746">
        <w:t xml:space="preserve"> </w:t>
      </w:r>
      <w:r w:rsidRPr="00AC7746">
        <w:t>будешь</w:t>
      </w:r>
      <w:r w:rsidR="00363E0A" w:rsidRPr="00AC7746">
        <w:t xml:space="preserve"> </w:t>
      </w:r>
      <w:r w:rsidRPr="00AC7746">
        <w:t>накапливать.</w:t>
      </w:r>
      <w:r w:rsidR="00363E0A" w:rsidRPr="00AC7746">
        <w:t xml:space="preserve"> </w:t>
      </w:r>
      <w:r w:rsidRPr="00AC7746">
        <w:t>Понятно,</w:t>
      </w:r>
      <w:r w:rsidR="00363E0A" w:rsidRPr="00AC7746">
        <w:t xml:space="preserve"> </w:t>
      </w:r>
      <w:r w:rsidRPr="00AC7746">
        <w:t>что</w:t>
      </w:r>
      <w:r w:rsidR="00363E0A" w:rsidRPr="00AC7746">
        <w:t xml:space="preserve"> </w:t>
      </w:r>
      <w:r w:rsidRPr="00AC7746">
        <w:t>эта</w:t>
      </w:r>
      <w:r w:rsidR="00363E0A" w:rsidRPr="00AC7746">
        <w:t xml:space="preserve"> </w:t>
      </w:r>
      <w:r w:rsidRPr="00AC7746">
        <w:t>цель</w:t>
      </w:r>
      <w:r w:rsidR="00363E0A" w:rsidRPr="00AC7746">
        <w:t xml:space="preserve"> </w:t>
      </w:r>
      <w:r w:rsidRPr="00AC7746">
        <w:t>долгосрочная</w:t>
      </w:r>
      <w:r w:rsidR="00363E0A" w:rsidRPr="00AC7746">
        <w:t xml:space="preserve"> </w:t>
      </w:r>
      <w:r w:rsidRPr="00AC7746">
        <w:t>-</w:t>
      </w:r>
      <w:r w:rsidR="00363E0A" w:rsidRPr="00AC7746">
        <w:t xml:space="preserve"> </w:t>
      </w:r>
      <w:r w:rsidRPr="00AC7746">
        <w:t>15</w:t>
      </w:r>
      <w:r w:rsidR="00363E0A" w:rsidRPr="00AC7746">
        <w:t xml:space="preserve"> </w:t>
      </w:r>
      <w:r w:rsidRPr="00AC7746">
        <w:t>лет.</w:t>
      </w:r>
      <w:r w:rsidR="00363E0A" w:rsidRPr="00AC7746">
        <w:t xml:space="preserve"> </w:t>
      </w:r>
      <w:r w:rsidRPr="00AC7746">
        <w:t>Но</w:t>
      </w:r>
      <w:r w:rsidR="00363E0A" w:rsidRPr="00AC7746">
        <w:t xml:space="preserve"> </w:t>
      </w:r>
      <w:r w:rsidRPr="00AC7746">
        <w:t>самостоятельно</w:t>
      </w:r>
      <w:r w:rsidR="00363E0A" w:rsidRPr="00AC7746">
        <w:t xml:space="preserve"> </w:t>
      </w:r>
      <w:r w:rsidRPr="00AC7746">
        <w:t>люди</w:t>
      </w:r>
      <w:r w:rsidR="00363E0A" w:rsidRPr="00AC7746">
        <w:t xml:space="preserve"> </w:t>
      </w:r>
      <w:r w:rsidRPr="00AC7746">
        <w:t>не</w:t>
      </w:r>
      <w:r w:rsidR="00363E0A" w:rsidRPr="00AC7746">
        <w:t xml:space="preserve"> </w:t>
      </w:r>
      <w:r w:rsidRPr="00AC7746">
        <w:t>думают</w:t>
      </w:r>
      <w:r w:rsidR="00363E0A" w:rsidRPr="00AC7746">
        <w:t xml:space="preserve"> </w:t>
      </w:r>
      <w:r w:rsidRPr="00AC7746">
        <w:t>на</w:t>
      </w:r>
      <w:r w:rsidR="00363E0A" w:rsidRPr="00AC7746">
        <w:t xml:space="preserve"> </w:t>
      </w:r>
      <w:r w:rsidRPr="00AC7746">
        <w:t>такие</w:t>
      </w:r>
      <w:r w:rsidR="00363E0A" w:rsidRPr="00AC7746">
        <w:t xml:space="preserve"> </w:t>
      </w:r>
      <w:r w:rsidRPr="00AC7746">
        <w:t>сроки,</w:t>
      </w:r>
      <w:r w:rsidR="00363E0A" w:rsidRPr="00AC7746">
        <w:t xml:space="preserve"> </w:t>
      </w:r>
      <w:r w:rsidRPr="00AC7746">
        <w:t>а</w:t>
      </w:r>
      <w:r w:rsidR="00363E0A" w:rsidRPr="00AC7746">
        <w:t xml:space="preserve"> </w:t>
      </w:r>
      <w:r w:rsidRPr="00AC7746">
        <w:t>эти</w:t>
      </w:r>
      <w:r w:rsidR="00363E0A" w:rsidRPr="00AC7746">
        <w:t xml:space="preserve"> </w:t>
      </w:r>
      <w:r w:rsidRPr="00AC7746">
        <w:t>15</w:t>
      </w:r>
      <w:r w:rsidR="00363E0A" w:rsidRPr="00AC7746">
        <w:t xml:space="preserve"> </w:t>
      </w:r>
      <w:r w:rsidRPr="00AC7746">
        <w:t>лет</w:t>
      </w:r>
      <w:r w:rsidR="00363E0A" w:rsidRPr="00AC7746">
        <w:t xml:space="preserve"> </w:t>
      </w:r>
      <w:r w:rsidRPr="00AC7746">
        <w:t>проходят</w:t>
      </w:r>
      <w:r w:rsidR="00363E0A" w:rsidRPr="00AC7746">
        <w:t xml:space="preserve"> </w:t>
      </w:r>
      <w:r w:rsidRPr="00AC7746">
        <w:t>очень</w:t>
      </w:r>
      <w:r w:rsidR="00363E0A" w:rsidRPr="00AC7746">
        <w:t xml:space="preserve"> </w:t>
      </w:r>
      <w:r w:rsidRPr="00AC7746">
        <w:t>быстро</w:t>
      </w:r>
      <w:r w:rsidR="00363E0A" w:rsidRPr="00AC7746">
        <w:t xml:space="preserve"> </w:t>
      </w:r>
      <w:r w:rsidRPr="00AC7746">
        <w:t>-</w:t>
      </w:r>
      <w:r w:rsidR="00363E0A" w:rsidRPr="00AC7746">
        <w:t xml:space="preserve"> </w:t>
      </w:r>
      <w:r w:rsidRPr="00AC7746">
        <w:t>как</w:t>
      </w:r>
      <w:r w:rsidR="00363E0A" w:rsidRPr="00AC7746">
        <w:t xml:space="preserve"> </w:t>
      </w:r>
      <w:r w:rsidRPr="00AC7746">
        <w:t>один</w:t>
      </w:r>
      <w:r w:rsidR="00363E0A" w:rsidRPr="00AC7746">
        <w:t xml:space="preserve"> </w:t>
      </w:r>
      <w:r w:rsidRPr="00AC7746">
        <w:t>день.</w:t>
      </w:r>
    </w:p>
    <w:p w:rsidR="00A13FC0" w:rsidRPr="00AC7746" w:rsidRDefault="00A13FC0" w:rsidP="00A13FC0">
      <w:r w:rsidRPr="00AC7746">
        <w:t>Поэтому</w:t>
      </w:r>
      <w:r w:rsidR="00363E0A" w:rsidRPr="00AC7746">
        <w:t xml:space="preserve"> </w:t>
      </w:r>
      <w:r w:rsidRPr="00AC7746">
        <w:t>необходимо</w:t>
      </w:r>
      <w:r w:rsidR="00363E0A" w:rsidRPr="00AC7746">
        <w:t xml:space="preserve"> </w:t>
      </w:r>
      <w:r w:rsidRPr="00AC7746">
        <w:t>побудить</w:t>
      </w:r>
      <w:r w:rsidR="00363E0A" w:rsidRPr="00AC7746">
        <w:t xml:space="preserve"> </w:t>
      </w:r>
      <w:r w:rsidRPr="00AC7746">
        <w:t>накапливать</w:t>
      </w:r>
      <w:r w:rsidR="00363E0A" w:rsidRPr="00AC7746">
        <w:t xml:space="preserve"> </w:t>
      </w:r>
      <w:r w:rsidRPr="00AC7746">
        <w:t>вдолгую.</w:t>
      </w:r>
      <w:r w:rsidR="00363E0A" w:rsidRPr="00AC7746">
        <w:t xml:space="preserve"> </w:t>
      </w:r>
      <w:r w:rsidRPr="00AC7746">
        <w:t>Опять</w:t>
      </w:r>
      <w:r w:rsidR="00363E0A" w:rsidRPr="00AC7746">
        <w:t xml:space="preserve"> </w:t>
      </w:r>
      <w:r w:rsidRPr="00AC7746">
        <w:t>же,</w:t>
      </w:r>
      <w:r w:rsidR="00363E0A" w:rsidRPr="00AC7746">
        <w:t xml:space="preserve"> </w:t>
      </w:r>
      <w:r w:rsidRPr="00AC7746">
        <w:t>и</w:t>
      </w:r>
      <w:r w:rsidR="00363E0A" w:rsidRPr="00AC7746">
        <w:t xml:space="preserve"> </w:t>
      </w:r>
      <w:r w:rsidRPr="00AC7746">
        <w:t>экономике</w:t>
      </w:r>
      <w:r w:rsidR="00363E0A" w:rsidRPr="00AC7746">
        <w:t xml:space="preserve"> </w:t>
      </w:r>
      <w:r w:rsidRPr="00AC7746">
        <w:t>нужны</w:t>
      </w:r>
      <w:r w:rsidR="00363E0A" w:rsidRPr="00AC7746">
        <w:t xml:space="preserve"> </w:t>
      </w:r>
      <w:r w:rsidR="000C11E0" w:rsidRPr="00AC7746">
        <w:t>«</w:t>
      </w:r>
      <w:r w:rsidRPr="00AC7746">
        <w:t>длинные</w:t>
      </w:r>
      <w:r w:rsidR="000C11E0" w:rsidRPr="00AC7746">
        <w:t>»</w:t>
      </w:r>
      <w:r w:rsidR="00363E0A" w:rsidRPr="00AC7746">
        <w:t xml:space="preserve"> </w:t>
      </w:r>
      <w:r w:rsidRPr="00AC7746">
        <w:t>деньги.</w:t>
      </w:r>
      <w:r w:rsidR="00363E0A" w:rsidRPr="00AC7746">
        <w:t xml:space="preserve"> </w:t>
      </w:r>
      <w:r w:rsidRPr="00AC7746">
        <w:t>Дальше</w:t>
      </w:r>
      <w:r w:rsidR="00363E0A" w:rsidRPr="00AC7746">
        <w:t xml:space="preserve"> </w:t>
      </w:r>
      <w:r w:rsidRPr="00AC7746">
        <w:t>мы</w:t>
      </w:r>
      <w:r w:rsidR="00363E0A" w:rsidRPr="00AC7746">
        <w:t xml:space="preserve"> </w:t>
      </w:r>
      <w:r w:rsidRPr="00AC7746">
        <w:t>возвращаемся</w:t>
      </w:r>
      <w:r w:rsidR="00363E0A" w:rsidRPr="00AC7746">
        <w:t xml:space="preserve"> </w:t>
      </w:r>
      <w:r w:rsidRPr="00AC7746">
        <w:t>к</w:t>
      </w:r>
      <w:r w:rsidR="00363E0A" w:rsidRPr="00AC7746">
        <w:t xml:space="preserve"> </w:t>
      </w:r>
      <w:r w:rsidRPr="00AC7746">
        <w:t>вопросу</w:t>
      </w:r>
      <w:r w:rsidR="00363E0A" w:rsidRPr="00AC7746">
        <w:t xml:space="preserve"> </w:t>
      </w:r>
      <w:r w:rsidRPr="00AC7746">
        <w:t>об</w:t>
      </w:r>
      <w:r w:rsidR="00363E0A" w:rsidRPr="00AC7746">
        <w:t xml:space="preserve"> </w:t>
      </w:r>
      <w:r w:rsidRPr="00AC7746">
        <w:t>институциональных</w:t>
      </w:r>
      <w:r w:rsidR="00363E0A" w:rsidRPr="00AC7746">
        <w:t xml:space="preserve"> </w:t>
      </w:r>
      <w:r w:rsidRPr="00AC7746">
        <w:t>инвесторах.</w:t>
      </w:r>
    </w:p>
    <w:p w:rsidR="00A13FC0" w:rsidRPr="00AC7746" w:rsidRDefault="00A13FC0" w:rsidP="00A13FC0">
      <w:r w:rsidRPr="00AC7746">
        <w:t>Ю:</w:t>
      </w:r>
      <w:r w:rsidR="00363E0A" w:rsidRPr="00AC7746">
        <w:t xml:space="preserve"> </w:t>
      </w:r>
      <w:r w:rsidRPr="00AC7746">
        <w:t>И</w:t>
      </w:r>
      <w:r w:rsidR="00363E0A" w:rsidRPr="00AC7746">
        <w:t xml:space="preserve"> </w:t>
      </w:r>
      <w:r w:rsidRPr="00AC7746">
        <w:t>эти</w:t>
      </w:r>
      <w:r w:rsidR="00363E0A" w:rsidRPr="00AC7746">
        <w:t xml:space="preserve"> </w:t>
      </w:r>
      <w:r w:rsidRPr="00AC7746">
        <w:t>продукты</w:t>
      </w:r>
      <w:r w:rsidR="00363E0A" w:rsidRPr="00AC7746">
        <w:t xml:space="preserve"> </w:t>
      </w:r>
      <w:r w:rsidRPr="00AC7746">
        <w:t>могут</w:t>
      </w:r>
      <w:r w:rsidR="00363E0A" w:rsidRPr="00AC7746">
        <w:t xml:space="preserve"> </w:t>
      </w:r>
      <w:r w:rsidRPr="00AC7746">
        <w:t>предлагать</w:t>
      </w:r>
      <w:r w:rsidR="00363E0A" w:rsidRPr="00AC7746">
        <w:t xml:space="preserve"> </w:t>
      </w:r>
      <w:r w:rsidRPr="00AC7746">
        <w:t>все</w:t>
      </w:r>
      <w:r w:rsidR="00363E0A" w:rsidRPr="00AC7746">
        <w:t xml:space="preserve"> </w:t>
      </w:r>
      <w:r w:rsidRPr="00AC7746">
        <w:t>фонды?</w:t>
      </w:r>
      <w:r w:rsidR="00363E0A" w:rsidRPr="00AC7746">
        <w:t xml:space="preserve"> </w:t>
      </w:r>
      <w:r w:rsidRPr="00AC7746">
        <w:t>Или</w:t>
      </w:r>
      <w:r w:rsidR="00363E0A" w:rsidRPr="00AC7746">
        <w:t xml:space="preserve"> </w:t>
      </w:r>
      <w:r w:rsidRPr="00AC7746">
        <w:t>есть</w:t>
      </w:r>
      <w:r w:rsidR="00363E0A" w:rsidRPr="00AC7746">
        <w:t xml:space="preserve"> </w:t>
      </w:r>
      <w:r w:rsidRPr="00AC7746">
        <w:t>какие-то</w:t>
      </w:r>
      <w:r w:rsidR="00363E0A" w:rsidRPr="00AC7746">
        <w:t xml:space="preserve"> </w:t>
      </w:r>
      <w:r w:rsidRPr="00AC7746">
        <w:t>критерии</w:t>
      </w:r>
      <w:r w:rsidR="00363E0A" w:rsidRPr="00AC7746">
        <w:t xml:space="preserve"> </w:t>
      </w:r>
      <w:r w:rsidRPr="00AC7746">
        <w:t>для</w:t>
      </w:r>
      <w:r w:rsidR="00363E0A" w:rsidRPr="00AC7746">
        <w:t xml:space="preserve"> </w:t>
      </w:r>
      <w:r w:rsidRPr="00AC7746">
        <w:t>НПФ?</w:t>
      </w:r>
    </w:p>
    <w:p w:rsidR="00A13FC0" w:rsidRPr="00AC7746" w:rsidRDefault="00A13FC0" w:rsidP="00A13FC0">
      <w:r w:rsidRPr="00AC7746">
        <w:t>Г:</w:t>
      </w:r>
      <w:r w:rsidR="00363E0A" w:rsidRPr="00AC7746">
        <w:t xml:space="preserve"> </w:t>
      </w:r>
      <w:r w:rsidRPr="00AC7746">
        <w:t>Все</w:t>
      </w:r>
      <w:r w:rsidR="00363E0A" w:rsidRPr="00AC7746">
        <w:t xml:space="preserve"> </w:t>
      </w:r>
      <w:r w:rsidRPr="00AC7746">
        <w:t>фонды,</w:t>
      </w:r>
      <w:r w:rsidR="00363E0A" w:rsidRPr="00AC7746">
        <w:t xml:space="preserve"> </w:t>
      </w:r>
      <w:r w:rsidRPr="00AC7746">
        <w:t>которые</w:t>
      </w:r>
      <w:r w:rsidR="00363E0A" w:rsidRPr="00AC7746">
        <w:t xml:space="preserve"> </w:t>
      </w:r>
      <w:r w:rsidRPr="00AC7746">
        <w:t>находятся</w:t>
      </w:r>
      <w:r w:rsidR="00363E0A" w:rsidRPr="00AC7746">
        <w:t xml:space="preserve"> </w:t>
      </w:r>
      <w:r w:rsidRPr="00AC7746">
        <w:t>в</w:t>
      </w:r>
      <w:r w:rsidR="00363E0A" w:rsidRPr="00AC7746">
        <w:t xml:space="preserve"> </w:t>
      </w:r>
      <w:r w:rsidRPr="00AC7746">
        <w:t>системе</w:t>
      </w:r>
      <w:r w:rsidR="00363E0A" w:rsidRPr="00AC7746">
        <w:t xml:space="preserve"> </w:t>
      </w:r>
      <w:r w:rsidRPr="00AC7746">
        <w:t>гарантирования</w:t>
      </w:r>
      <w:r w:rsidR="00363E0A" w:rsidRPr="00AC7746">
        <w:t xml:space="preserve"> </w:t>
      </w:r>
      <w:r w:rsidRPr="00AC7746">
        <w:t>НПО,</w:t>
      </w:r>
      <w:r w:rsidR="00363E0A" w:rsidRPr="00AC7746">
        <w:t xml:space="preserve"> </w:t>
      </w:r>
      <w:r w:rsidRPr="00AC7746">
        <w:t>имеют</w:t>
      </w:r>
      <w:r w:rsidR="00363E0A" w:rsidRPr="00AC7746">
        <w:t xml:space="preserve"> </w:t>
      </w:r>
      <w:r w:rsidRPr="00AC7746">
        <w:t>право</w:t>
      </w:r>
      <w:r w:rsidR="00363E0A" w:rsidRPr="00AC7746">
        <w:t xml:space="preserve"> </w:t>
      </w:r>
      <w:r w:rsidRPr="00AC7746">
        <w:t>предлагать</w:t>
      </w:r>
      <w:r w:rsidR="00363E0A" w:rsidRPr="00AC7746">
        <w:t xml:space="preserve"> </w:t>
      </w:r>
      <w:r w:rsidRPr="00AC7746">
        <w:t>ПДС</w:t>
      </w:r>
      <w:r w:rsidR="00363E0A" w:rsidRPr="00AC7746">
        <w:t xml:space="preserve"> </w:t>
      </w:r>
      <w:r w:rsidRPr="00AC7746">
        <w:t>клиентам.</w:t>
      </w:r>
      <w:r w:rsidR="00363E0A" w:rsidRPr="00AC7746">
        <w:t xml:space="preserve"> </w:t>
      </w:r>
      <w:r w:rsidRPr="00AC7746">
        <w:t>Практически</w:t>
      </w:r>
      <w:r w:rsidR="00363E0A" w:rsidRPr="00AC7746">
        <w:t xml:space="preserve"> </w:t>
      </w:r>
      <w:r w:rsidRPr="00AC7746">
        <w:t>все</w:t>
      </w:r>
      <w:r w:rsidR="00363E0A" w:rsidRPr="00AC7746">
        <w:t xml:space="preserve"> </w:t>
      </w:r>
      <w:r w:rsidRPr="00AC7746">
        <w:t>НПФ</w:t>
      </w:r>
      <w:r w:rsidR="00363E0A" w:rsidRPr="00AC7746">
        <w:t xml:space="preserve"> </w:t>
      </w:r>
      <w:r w:rsidRPr="00AC7746">
        <w:t>сейчас</w:t>
      </w:r>
      <w:r w:rsidR="00363E0A" w:rsidRPr="00AC7746">
        <w:t xml:space="preserve"> </w:t>
      </w:r>
      <w:r w:rsidRPr="00AC7746">
        <w:t>там.</w:t>
      </w:r>
      <w:r w:rsidR="00363E0A" w:rsidRPr="00AC7746">
        <w:t xml:space="preserve"> </w:t>
      </w:r>
      <w:r w:rsidRPr="00AC7746">
        <w:t>Мы</w:t>
      </w:r>
      <w:r w:rsidR="00363E0A" w:rsidRPr="00AC7746">
        <w:t xml:space="preserve"> </w:t>
      </w:r>
      <w:r w:rsidRPr="00AC7746">
        <w:t>предполагаем,</w:t>
      </w:r>
      <w:r w:rsidR="00363E0A" w:rsidRPr="00AC7746">
        <w:t xml:space="preserve"> </w:t>
      </w:r>
      <w:r w:rsidRPr="00AC7746">
        <w:t>что</w:t>
      </w:r>
      <w:r w:rsidR="00363E0A" w:rsidRPr="00AC7746">
        <w:t xml:space="preserve"> </w:t>
      </w:r>
      <w:r w:rsidRPr="00AC7746">
        <w:t>с</w:t>
      </w:r>
      <w:r w:rsidR="00363E0A" w:rsidRPr="00AC7746">
        <w:t xml:space="preserve"> </w:t>
      </w:r>
      <w:r w:rsidRPr="00AC7746">
        <w:t>нового</w:t>
      </w:r>
      <w:r w:rsidR="00363E0A" w:rsidRPr="00AC7746">
        <w:t xml:space="preserve"> </w:t>
      </w:r>
      <w:r w:rsidRPr="00AC7746">
        <w:t>года</w:t>
      </w:r>
      <w:r w:rsidR="00363E0A" w:rsidRPr="00AC7746">
        <w:t xml:space="preserve"> </w:t>
      </w:r>
      <w:r w:rsidRPr="00AC7746">
        <w:t>и</w:t>
      </w:r>
      <w:r w:rsidR="00363E0A" w:rsidRPr="00AC7746">
        <w:t xml:space="preserve"> </w:t>
      </w:r>
      <w:r w:rsidRPr="00AC7746">
        <w:t>наши</w:t>
      </w:r>
      <w:r w:rsidR="00363E0A" w:rsidRPr="00AC7746">
        <w:t xml:space="preserve"> </w:t>
      </w:r>
      <w:r w:rsidRPr="00AC7746">
        <w:t>фонды</w:t>
      </w:r>
      <w:r w:rsidR="00363E0A" w:rsidRPr="00AC7746">
        <w:t xml:space="preserve"> </w:t>
      </w:r>
      <w:r w:rsidRPr="00AC7746">
        <w:t>начнут</w:t>
      </w:r>
      <w:r w:rsidR="00363E0A" w:rsidRPr="00AC7746">
        <w:t xml:space="preserve"> </w:t>
      </w:r>
      <w:r w:rsidRPr="00AC7746">
        <w:t>предлагать</w:t>
      </w:r>
      <w:r w:rsidR="00363E0A" w:rsidRPr="00AC7746">
        <w:t xml:space="preserve"> </w:t>
      </w:r>
      <w:r w:rsidRPr="00AC7746">
        <w:t>ПДС</w:t>
      </w:r>
      <w:r w:rsidR="00363E0A" w:rsidRPr="00AC7746">
        <w:t xml:space="preserve"> </w:t>
      </w:r>
      <w:r w:rsidRPr="00AC7746">
        <w:t>клиентам.</w:t>
      </w:r>
    </w:p>
    <w:p w:rsidR="00A13FC0" w:rsidRPr="00AC7746" w:rsidRDefault="00A13FC0" w:rsidP="00A13FC0">
      <w:r w:rsidRPr="00AC7746">
        <w:t>И:</w:t>
      </w:r>
      <w:r w:rsidR="00363E0A" w:rsidRPr="00AC7746">
        <w:t xml:space="preserve"> </w:t>
      </w:r>
      <w:r w:rsidRPr="00AC7746">
        <w:t>Поймаю</w:t>
      </w:r>
      <w:r w:rsidR="00363E0A" w:rsidRPr="00AC7746">
        <w:t xml:space="preserve"> </w:t>
      </w:r>
      <w:r w:rsidRPr="00AC7746">
        <w:t>вас</w:t>
      </w:r>
      <w:r w:rsidR="00363E0A" w:rsidRPr="00AC7746">
        <w:t xml:space="preserve"> </w:t>
      </w:r>
      <w:r w:rsidRPr="00AC7746">
        <w:t>на</w:t>
      </w:r>
      <w:r w:rsidR="00363E0A" w:rsidRPr="00AC7746">
        <w:t xml:space="preserve"> </w:t>
      </w:r>
      <w:r w:rsidRPr="00AC7746">
        <w:t>слове.</w:t>
      </w:r>
      <w:r w:rsidR="00363E0A" w:rsidRPr="00AC7746">
        <w:t xml:space="preserve"> </w:t>
      </w:r>
      <w:r w:rsidRPr="00AC7746">
        <w:t>Доходность</w:t>
      </w:r>
      <w:r w:rsidR="00363E0A" w:rsidRPr="00AC7746">
        <w:t xml:space="preserve"> </w:t>
      </w:r>
      <w:r w:rsidRPr="00AC7746">
        <w:t>в</w:t>
      </w:r>
      <w:r w:rsidR="00363E0A" w:rsidRPr="00AC7746">
        <w:t xml:space="preserve"> </w:t>
      </w:r>
      <w:r w:rsidRPr="00AC7746">
        <w:t>100%</w:t>
      </w:r>
      <w:r w:rsidR="00363E0A" w:rsidRPr="00AC7746">
        <w:t xml:space="preserve"> </w:t>
      </w:r>
      <w:r w:rsidRPr="00AC7746">
        <w:t>в</w:t>
      </w:r>
      <w:r w:rsidR="00363E0A" w:rsidRPr="00AC7746">
        <w:t xml:space="preserve"> </w:t>
      </w:r>
      <w:r w:rsidRPr="00AC7746">
        <w:t>рамках</w:t>
      </w:r>
      <w:r w:rsidR="00363E0A" w:rsidRPr="00AC7746">
        <w:t xml:space="preserve"> </w:t>
      </w:r>
      <w:r w:rsidRPr="00AC7746">
        <w:t>софинансирования</w:t>
      </w:r>
      <w:r w:rsidR="00363E0A" w:rsidRPr="00AC7746">
        <w:t xml:space="preserve"> </w:t>
      </w:r>
      <w:r w:rsidRPr="00AC7746">
        <w:t>возникает</w:t>
      </w:r>
      <w:r w:rsidR="00363E0A" w:rsidRPr="00AC7746">
        <w:t xml:space="preserve"> </w:t>
      </w:r>
      <w:r w:rsidRPr="00AC7746">
        <w:t>только</w:t>
      </w:r>
      <w:r w:rsidR="00363E0A" w:rsidRPr="00AC7746">
        <w:t xml:space="preserve"> </w:t>
      </w:r>
      <w:r w:rsidRPr="00AC7746">
        <w:t>у</w:t>
      </w:r>
      <w:r w:rsidR="00363E0A" w:rsidRPr="00AC7746">
        <w:t xml:space="preserve"> </w:t>
      </w:r>
      <w:r w:rsidRPr="00AC7746">
        <w:t>людей</w:t>
      </w:r>
      <w:r w:rsidR="00363E0A" w:rsidRPr="00AC7746">
        <w:t xml:space="preserve"> </w:t>
      </w:r>
      <w:r w:rsidRPr="00AC7746">
        <w:t>с</w:t>
      </w:r>
      <w:r w:rsidR="00363E0A" w:rsidRPr="00AC7746">
        <w:t xml:space="preserve"> </w:t>
      </w:r>
      <w:r w:rsidRPr="00AC7746">
        <w:t>невысоким</w:t>
      </w:r>
      <w:r w:rsidR="00363E0A" w:rsidRPr="00AC7746">
        <w:t xml:space="preserve"> </w:t>
      </w:r>
      <w:r w:rsidRPr="00AC7746">
        <w:t>заработком.</w:t>
      </w:r>
      <w:r w:rsidR="00363E0A" w:rsidRPr="00AC7746">
        <w:t xml:space="preserve"> </w:t>
      </w:r>
      <w:r w:rsidRPr="00AC7746">
        <w:t>Система</w:t>
      </w:r>
      <w:r w:rsidR="00363E0A" w:rsidRPr="00AC7746">
        <w:t xml:space="preserve"> </w:t>
      </w:r>
      <w:r w:rsidRPr="00AC7746">
        <w:t>софинансирования</w:t>
      </w:r>
      <w:r w:rsidR="00363E0A" w:rsidRPr="00AC7746">
        <w:t xml:space="preserve"> </w:t>
      </w:r>
      <w:r w:rsidRPr="00AC7746">
        <w:t>же</w:t>
      </w:r>
      <w:r w:rsidR="00363E0A" w:rsidRPr="00AC7746">
        <w:t xml:space="preserve"> </w:t>
      </w:r>
      <w:r w:rsidRPr="00AC7746">
        <w:t>вводится</w:t>
      </w:r>
      <w:r w:rsidR="00363E0A" w:rsidRPr="00AC7746">
        <w:t xml:space="preserve"> </w:t>
      </w:r>
      <w:r w:rsidRPr="00AC7746">
        <w:t>регрессивная,</w:t>
      </w:r>
      <w:r w:rsidR="00363E0A" w:rsidRPr="00AC7746">
        <w:t xml:space="preserve"> </w:t>
      </w:r>
      <w:r w:rsidRPr="00AC7746">
        <w:t>то</w:t>
      </w:r>
      <w:r w:rsidR="00363E0A" w:rsidRPr="00AC7746">
        <w:t xml:space="preserve"> </w:t>
      </w:r>
      <w:r w:rsidRPr="00AC7746">
        <w:t>есть,</w:t>
      </w:r>
      <w:r w:rsidR="00363E0A" w:rsidRPr="00AC7746">
        <w:t xml:space="preserve"> </w:t>
      </w:r>
      <w:r w:rsidRPr="00AC7746">
        <w:t>чем</w:t>
      </w:r>
      <w:r w:rsidR="00363E0A" w:rsidRPr="00AC7746">
        <w:t xml:space="preserve"> </w:t>
      </w:r>
      <w:r w:rsidRPr="00AC7746">
        <w:t>больше</w:t>
      </w:r>
      <w:r w:rsidR="00363E0A" w:rsidRPr="00AC7746">
        <w:t xml:space="preserve"> </w:t>
      </w:r>
      <w:r w:rsidRPr="00AC7746">
        <w:t>у</w:t>
      </w:r>
      <w:r w:rsidR="00363E0A" w:rsidRPr="00AC7746">
        <w:t xml:space="preserve"> </w:t>
      </w:r>
      <w:r w:rsidRPr="00AC7746">
        <w:t>гражданина</w:t>
      </w:r>
      <w:r w:rsidR="00363E0A" w:rsidRPr="00AC7746">
        <w:t xml:space="preserve"> </w:t>
      </w:r>
      <w:r w:rsidRPr="00AC7746">
        <w:t>доход,</w:t>
      </w:r>
      <w:r w:rsidR="00363E0A" w:rsidRPr="00AC7746">
        <w:t xml:space="preserve"> </w:t>
      </w:r>
      <w:r w:rsidRPr="00AC7746">
        <w:t>тем</w:t>
      </w:r>
      <w:r w:rsidR="00363E0A" w:rsidRPr="00AC7746">
        <w:t xml:space="preserve"> </w:t>
      </w:r>
      <w:r w:rsidRPr="00AC7746">
        <w:t>меньше</w:t>
      </w:r>
      <w:r w:rsidR="00363E0A" w:rsidRPr="00AC7746">
        <w:t xml:space="preserve"> </w:t>
      </w:r>
      <w:r w:rsidRPr="00AC7746">
        <w:t>ему</w:t>
      </w:r>
      <w:r w:rsidR="00363E0A" w:rsidRPr="00AC7746">
        <w:t xml:space="preserve"> </w:t>
      </w:r>
      <w:r w:rsidRPr="00AC7746">
        <w:t>полагается</w:t>
      </w:r>
      <w:r w:rsidR="00363E0A" w:rsidRPr="00AC7746">
        <w:t xml:space="preserve"> </w:t>
      </w:r>
      <w:r w:rsidRPr="00AC7746">
        <w:t>софинансирование.</w:t>
      </w:r>
      <w:r w:rsidR="00363E0A" w:rsidRPr="00AC7746">
        <w:t xml:space="preserve"> </w:t>
      </w:r>
      <w:r w:rsidRPr="00AC7746">
        <w:t>А</w:t>
      </w:r>
      <w:r w:rsidR="00363E0A" w:rsidRPr="00AC7746">
        <w:t xml:space="preserve"> </w:t>
      </w:r>
      <w:r w:rsidRPr="00AC7746">
        <w:t>мы</w:t>
      </w:r>
      <w:r w:rsidR="00363E0A" w:rsidRPr="00AC7746">
        <w:t xml:space="preserve"> </w:t>
      </w:r>
      <w:r w:rsidRPr="00AC7746">
        <w:t>прекрасно</w:t>
      </w:r>
      <w:r w:rsidR="00363E0A" w:rsidRPr="00AC7746">
        <w:t xml:space="preserve"> </w:t>
      </w:r>
      <w:r w:rsidRPr="00AC7746">
        <w:t>знаем,</w:t>
      </w:r>
      <w:r w:rsidR="00363E0A" w:rsidRPr="00AC7746">
        <w:t xml:space="preserve"> </w:t>
      </w:r>
      <w:r w:rsidRPr="00AC7746">
        <w:t>что</w:t>
      </w:r>
      <w:r w:rsidR="00363E0A" w:rsidRPr="00AC7746">
        <w:t xml:space="preserve"> </w:t>
      </w:r>
      <w:r w:rsidRPr="00AC7746">
        <w:t>вопрос</w:t>
      </w:r>
      <w:r w:rsidR="00363E0A" w:rsidRPr="00AC7746">
        <w:t xml:space="preserve"> </w:t>
      </w:r>
      <w:r w:rsidRPr="00AC7746">
        <w:t>о</w:t>
      </w:r>
      <w:r w:rsidR="00363E0A" w:rsidRPr="00AC7746">
        <w:t xml:space="preserve"> </w:t>
      </w:r>
      <w:r w:rsidRPr="00AC7746">
        <w:t>замещении</w:t>
      </w:r>
      <w:r w:rsidR="00363E0A" w:rsidRPr="00AC7746">
        <w:t xml:space="preserve"> </w:t>
      </w:r>
      <w:r w:rsidRPr="00AC7746">
        <w:t>утраченного</w:t>
      </w:r>
      <w:r w:rsidR="00363E0A" w:rsidRPr="00AC7746">
        <w:t xml:space="preserve"> </w:t>
      </w:r>
      <w:r w:rsidRPr="00AC7746">
        <w:t>заработка,</w:t>
      </w:r>
      <w:r w:rsidR="00363E0A" w:rsidRPr="00AC7746">
        <w:t xml:space="preserve"> </w:t>
      </w:r>
      <w:r w:rsidRPr="00AC7746">
        <w:t>стоит</w:t>
      </w:r>
      <w:r w:rsidR="00363E0A" w:rsidRPr="00AC7746">
        <w:t xml:space="preserve"> </w:t>
      </w:r>
      <w:r w:rsidRPr="00AC7746">
        <w:t>в</w:t>
      </w:r>
      <w:r w:rsidR="00363E0A" w:rsidRPr="00AC7746">
        <w:t xml:space="preserve"> </w:t>
      </w:r>
      <w:r w:rsidRPr="00AC7746">
        <w:t>большей</w:t>
      </w:r>
      <w:r w:rsidR="00363E0A" w:rsidRPr="00AC7746">
        <w:t xml:space="preserve"> </w:t>
      </w:r>
      <w:r w:rsidRPr="00AC7746">
        <w:t>степени</w:t>
      </w:r>
      <w:r w:rsidR="00363E0A" w:rsidRPr="00AC7746">
        <w:t xml:space="preserve"> </w:t>
      </w:r>
      <w:r w:rsidRPr="00AC7746">
        <w:t>перед</w:t>
      </w:r>
      <w:r w:rsidR="00363E0A" w:rsidRPr="00AC7746">
        <w:t xml:space="preserve"> </w:t>
      </w:r>
      <w:r w:rsidRPr="00AC7746">
        <w:t>средним</w:t>
      </w:r>
      <w:r w:rsidR="00363E0A" w:rsidRPr="00AC7746">
        <w:t xml:space="preserve"> </w:t>
      </w:r>
      <w:r w:rsidRPr="00AC7746">
        <w:t>классом</w:t>
      </w:r>
      <w:r w:rsidR="00363E0A" w:rsidRPr="00AC7746">
        <w:t xml:space="preserve"> </w:t>
      </w:r>
      <w:r w:rsidRPr="00AC7746">
        <w:t>и</w:t>
      </w:r>
      <w:r w:rsidR="00363E0A" w:rsidRPr="00AC7746">
        <w:t xml:space="preserve"> </w:t>
      </w:r>
      <w:r w:rsidRPr="00AC7746">
        <w:t>более</w:t>
      </w:r>
      <w:r w:rsidR="00363E0A" w:rsidRPr="00AC7746">
        <w:t xml:space="preserve"> </w:t>
      </w:r>
      <w:r w:rsidRPr="00AC7746">
        <w:t>богатыми</w:t>
      </w:r>
      <w:r w:rsidR="00363E0A" w:rsidRPr="00AC7746">
        <w:t xml:space="preserve"> </w:t>
      </w:r>
      <w:r w:rsidRPr="00AC7746">
        <w:t>людьми.</w:t>
      </w:r>
      <w:r w:rsidR="00363E0A" w:rsidRPr="00AC7746">
        <w:t xml:space="preserve"> </w:t>
      </w:r>
      <w:r w:rsidRPr="00AC7746">
        <w:t>Не</w:t>
      </w:r>
      <w:r w:rsidR="00363E0A" w:rsidRPr="00AC7746">
        <w:t xml:space="preserve"> </w:t>
      </w:r>
      <w:r w:rsidRPr="00AC7746">
        <w:t>кажется</w:t>
      </w:r>
      <w:r w:rsidR="00363E0A" w:rsidRPr="00AC7746">
        <w:t xml:space="preserve"> </w:t>
      </w:r>
      <w:r w:rsidRPr="00AC7746">
        <w:t>ли</w:t>
      </w:r>
      <w:r w:rsidR="00363E0A" w:rsidRPr="00AC7746">
        <w:t xml:space="preserve"> </w:t>
      </w:r>
      <w:r w:rsidRPr="00AC7746">
        <w:t>вам,</w:t>
      </w:r>
      <w:r w:rsidR="00363E0A" w:rsidRPr="00AC7746">
        <w:t xml:space="preserve"> </w:t>
      </w:r>
      <w:r w:rsidRPr="00AC7746">
        <w:t>что</w:t>
      </w:r>
      <w:r w:rsidR="00363E0A" w:rsidRPr="00AC7746">
        <w:t xml:space="preserve"> </w:t>
      </w:r>
      <w:r w:rsidRPr="00AC7746">
        <w:t>ПДС</w:t>
      </w:r>
      <w:r w:rsidR="00363E0A" w:rsidRPr="00AC7746">
        <w:t xml:space="preserve"> </w:t>
      </w:r>
      <w:r w:rsidRPr="00AC7746">
        <w:t>не</w:t>
      </w:r>
      <w:r w:rsidR="00363E0A" w:rsidRPr="00AC7746">
        <w:t xml:space="preserve"> </w:t>
      </w:r>
      <w:r w:rsidRPr="00AC7746">
        <w:t>найдет</w:t>
      </w:r>
      <w:r w:rsidR="00363E0A" w:rsidRPr="00AC7746">
        <w:t xml:space="preserve"> </w:t>
      </w:r>
      <w:r w:rsidRPr="00AC7746">
        <w:t>своего</w:t>
      </w:r>
      <w:r w:rsidR="00363E0A" w:rsidRPr="00AC7746">
        <w:t xml:space="preserve"> </w:t>
      </w:r>
      <w:r w:rsidRPr="00AC7746">
        <w:t>условного</w:t>
      </w:r>
      <w:r w:rsidR="00363E0A" w:rsidRPr="00AC7746">
        <w:t xml:space="preserve"> </w:t>
      </w:r>
      <w:r w:rsidR="000C11E0" w:rsidRPr="00AC7746">
        <w:t>«</w:t>
      </w:r>
      <w:r w:rsidRPr="00AC7746">
        <w:t>покупателя</w:t>
      </w:r>
      <w:r w:rsidR="000C11E0" w:rsidRPr="00AC7746">
        <w:t>»</w:t>
      </w:r>
      <w:r w:rsidRPr="00AC7746">
        <w:t>?</w:t>
      </w:r>
    </w:p>
    <w:p w:rsidR="00A13FC0" w:rsidRPr="00AC7746" w:rsidRDefault="00A13FC0" w:rsidP="00A13FC0">
      <w:r w:rsidRPr="00AC7746">
        <w:t>Г:</w:t>
      </w:r>
      <w:r w:rsidR="00363E0A" w:rsidRPr="00AC7746">
        <w:t xml:space="preserve"> </w:t>
      </w:r>
      <w:r w:rsidRPr="00AC7746">
        <w:t>Таким</w:t>
      </w:r>
      <w:r w:rsidR="00363E0A" w:rsidRPr="00AC7746">
        <w:t xml:space="preserve"> </w:t>
      </w:r>
      <w:r w:rsidRPr="00AC7746">
        <w:t>людям</w:t>
      </w:r>
      <w:r w:rsidR="00363E0A" w:rsidRPr="00AC7746">
        <w:t xml:space="preserve"> </w:t>
      </w:r>
      <w:r w:rsidRPr="00AC7746">
        <w:t>надо</w:t>
      </w:r>
      <w:r w:rsidR="00363E0A" w:rsidRPr="00AC7746">
        <w:t xml:space="preserve"> </w:t>
      </w:r>
      <w:r w:rsidRPr="00AC7746">
        <w:t>тогда</w:t>
      </w:r>
      <w:r w:rsidR="00363E0A" w:rsidRPr="00AC7746">
        <w:t xml:space="preserve"> </w:t>
      </w:r>
      <w:r w:rsidRPr="00AC7746">
        <w:t>полностью</w:t>
      </w:r>
      <w:r w:rsidR="00363E0A" w:rsidRPr="00AC7746">
        <w:t xml:space="preserve"> </w:t>
      </w:r>
      <w:r w:rsidRPr="00AC7746">
        <w:t>пользоваться</w:t>
      </w:r>
      <w:r w:rsidR="00363E0A" w:rsidRPr="00AC7746">
        <w:t xml:space="preserve"> </w:t>
      </w:r>
      <w:r w:rsidRPr="00AC7746">
        <w:t>налоговым</w:t>
      </w:r>
      <w:r w:rsidR="00363E0A" w:rsidRPr="00AC7746">
        <w:t xml:space="preserve"> </w:t>
      </w:r>
      <w:r w:rsidRPr="00AC7746">
        <w:t>вычетом</w:t>
      </w:r>
      <w:r w:rsidR="00363E0A" w:rsidRPr="00AC7746">
        <w:t xml:space="preserve"> </w:t>
      </w:r>
      <w:r w:rsidRPr="00AC7746">
        <w:t>в</w:t>
      </w:r>
      <w:r w:rsidR="00363E0A" w:rsidRPr="00AC7746">
        <w:t xml:space="preserve"> </w:t>
      </w:r>
      <w:r w:rsidRPr="00AC7746">
        <w:t>400</w:t>
      </w:r>
      <w:r w:rsidR="00363E0A" w:rsidRPr="00AC7746">
        <w:t xml:space="preserve"> </w:t>
      </w:r>
      <w:r w:rsidRPr="00AC7746">
        <w:t>тысяч</w:t>
      </w:r>
      <w:r w:rsidR="00363E0A" w:rsidRPr="00AC7746">
        <w:t xml:space="preserve"> </w:t>
      </w:r>
      <w:r w:rsidRPr="00AC7746">
        <w:t>рублей.</w:t>
      </w:r>
    </w:p>
    <w:p w:rsidR="00A13FC0" w:rsidRPr="00AC7746" w:rsidRDefault="00A13FC0" w:rsidP="00A13FC0">
      <w:r w:rsidRPr="00AC7746">
        <w:t>И:</w:t>
      </w:r>
      <w:r w:rsidR="00363E0A" w:rsidRPr="00AC7746">
        <w:t xml:space="preserve"> </w:t>
      </w:r>
      <w:r w:rsidRPr="00AC7746">
        <w:t>Но</w:t>
      </w:r>
      <w:r w:rsidR="00363E0A" w:rsidRPr="00AC7746">
        <w:t xml:space="preserve"> </w:t>
      </w:r>
      <w:r w:rsidRPr="00AC7746">
        <w:t>в</w:t>
      </w:r>
      <w:r w:rsidR="00363E0A" w:rsidRPr="00AC7746">
        <w:t xml:space="preserve"> </w:t>
      </w:r>
      <w:r w:rsidRPr="00AC7746">
        <w:t>этом</w:t>
      </w:r>
      <w:r w:rsidR="00363E0A" w:rsidRPr="00AC7746">
        <w:t xml:space="preserve"> </w:t>
      </w:r>
      <w:r w:rsidRPr="00AC7746">
        <w:t>вычете</w:t>
      </w:r>
      <w:r w:rsidR="00363E0A" w:rsidRPr="00AC7746">
        <w:t xml:space="preserve"> </w:t>
      </w:r>
      <w:r w:rsidR="000C11E0" w:rsidRPr="00AC7746">
        <w:t>«</w:t>
      </w:r>
      <w:r w:rsidRPr="00AC7746">
        <w:t>зашиты</w:t>
      </w:r>
      <w:r w:rsidR="000C11E0" w:rsidRPr="00AC7746">
        <w:t>»</w:t>
      </w:r>
      <w:r w:rsidR="00363E0A" w:rsidRPr="00AC7746">
        <w:t xml:space="preserve"> </w:t>
      </w:r>
      <w:r w:rsidRPr="00AC7746">
        <w:t>и</w:t>
      </w:r>
      <w:r w:rsidR="00363E0A" w:rsidRPr="00AC7746">
        <w:t xml:space="preserve"> </w:t>
      </w:r>
      <w:r w:rsidRPr="00AC7746">
        <w:t>долгосрочное</w:t>
      </w:r>
      <w:r w:rsidR="00363E0A" w:rsidRPr="00AC7746">
        <w:t xml:space="preserve"> </w:t>
      </w:r>
      <w:r w:rsidRPr="00AC7746">
        <w:t>страхование</w:t>
      </w:r>
      <w:r w:rsidR="00363E0A" w:rsidRPr="00AC7746">
        <w:t xml:space="preserve"> </w:t>
      </w:r>
      <w:r w:rsidRPr="00AC7746">
        <w:t>жизни</w:t>
      </w:r>
      <w:r w:rsidR="00363E0A" w:rsidRPr="00AC7746">
        <w:t xml:space="preserve"> </w:t>
      </w:r>
      <w:r w:rsidRPr="00AC7746">
        <w:t>(ДСЖ),</w:t>
      </w:r>
      <w:r w:rsidR="00363E0A" w:rsidRPr="00AC7746">
        <w:t xml:space="preserve"> </w:t>
      </w:r>
      <w:r w:rsidRPr="00AC7746">
        <w:t>и</w:t>
      </w:r>
      <w:r w:rsidR="00363E0A" w:rsidRPr="00AC7746">
        <w:t xml:space="preserve"> </w:t>
      </w:r>
      <w:r w:rsidRPr="00AC7746">
        <w:t>индивидуальный</w:t>
      </w:r>
      <w:r w:rsidR="00363E0A" w:rsidRPr="00AC7746">
        <w:t xml:space="preserve"> </w:t>
      </w:r>
      <w:r w:rsidRPr="00AC7746">
        <w:t>инвестиционный</w:t>
      </w:r>
      <w:r w:rsidR="00363E0A" w:rsidRPr="00AC7746">
        <w:t xml:space="preserve"> </w:t>
      </w:r>
      <w:r w:rsidRPr="00AC7746">
        <w:t>счет</w:t>
      </w:r>
      <w:r w:rsidR="00363E0A" w:rsidRPr="00AC7746">
        <w:t xml:space="preserve"> </w:t>
      </w:r>
      <w:r w:rsidRPr="00AC7746">
        <w:t>третьего</w:t>
      </w:r>
      <w:r w:rsidR="00363E0A" w:rsidRPr="00AC7746">
        <w:t xml:space="preserve"> </w:t>
      </w:r>
      <w:r w:rsidRPr="00AC7746">
        <w:t>типа</w:t>
      </w:r>
      <w:r w:rsidR="00363E0A" w:rsidRPr="00AC7746">
        <w:t xml:space="preserve"> </w:t>
      </w:r>
      <w:r w:rsidRPr="00AC7746">
        <w:t>(ИИС-3).</w:t>
      </w:r>
    </w:p>
    <w:p w:rsidR="00A13FC0" w:rsidRPr="00AC7746" w:rsidRDefault="00A13FC0" w:rsidP="00A13FC0">
      <w:r w:rsidRPr="00AC7746">
        <w:t>Ю:</w:t>
      </w:r>
      <w:r w:rsidR="00363E0A" w:rsidRPr="00AC7746">
        <w:t xml:space="preserve"> </w:t>
      </w:r>
      <w:r w:rsidRPr="00AC7746">
        <w:t>Я</w:t>
      </w:r>
      <w:r w:rsidR="00363E0A" w:rsidRPr="00AC7746">
        <w:t xml:space="preserve"> </w:t>
      </w:r>
      <w:r w:rsidRPr="00AC7746">
        <w:t>могу</w:t>
      </w:r>
      <w:r w:rsidR="00363E0A" w:rsidRPr="00AC7746">
        <w:t xml:space="preserve"> </w:t>
      </w:r>
      <w:r w:rsidRPr="00AC7746">
        <w:t>воспользоваться</w:t>
      </w:r>
      <w:r w:rsidR="00363E0A" w:rsidRPr="00AC7746">
        <w:t xml:space="preserve"> </w:t>
      </w:r>
      <w:r w:rsidRPr="00AC7746">
        <w:t>и</w:t>
      </w:r>
      <w:r w:rsidR="00363E0A" w:rsidRPr="00AC7746">
        <w:t xml:space="preserve"> </w:t>
      </w:r>
      <w:r w:rsidRPr="00AC7746">
        <w:t>тем,</w:t>
      </w:r>
      <w:r w:rsidR="00363E0A" w:rsidRPr="00AC7746">
        <w:t xml:space="preserve"> </w:t>
      </w:r>
      <w:r w:rsidRPr="00AC7746">
        <w:t>и</w:t>
      </w:r>
      <w:r w:rsidR="00363E0A" w:rsidRPr="00AC7746">
        <w:t xml:space="preserve"> </w:t>
      </w:r>
      <w:r w:rsidRPr="00AC7746">
        <w:t>этим</w:t>
      </w:r>
      <w:r w:rsidR="00363E0A" w:rsidRPr="00AC7746">
        <w:t xml:space="preserve"> </w:t>
      </w:r>
      <w:r w:rsidRPr="00AC7746">
        <w:t>продуктом?</w:t>
      </w:r>
    </w:p>
    <w:p w:rsidR="00A13FC0" w:rsidRPr="00AC7746" w:rsidRDefault="00A13FC0" w:rsidP="00A13FC0">
      <w:r w:rsidRPr="00AC7746">
        <w:t>Г:</w:t>
      </w:r>
      <w:r w:rsidR="00363E0A" w:rsidRPr="00AC7746">
        <w:t xml:space="preserve"> </w:t>
      </w:r>
      <w:r w:rsidRPr="00AC7746">
        <w:t>Да,</w:t>
      </w:r>
      <w:r w:rsidR="00363E0A" w:rsidRPr="00AC7746">
        <w:t xml:space="preserve"> </w:t>
      </w:r>
      <w:r w:rsidRPr="00AC7746">
        <w:t>это</w:t>
      </w:r>
      <w:r w:rsidR="00363E0A" w:rsidRPr="00AC7746">
        <w:t xml:space="preserve"> </w:t>
      </w:r>
      <w:r w:rsidRPr="00AC7746">
        <w:t>выбор</w:t>
      </w:r>
      <w:r w:rsidR="00363E0A" w:rsidRPr="00AC7746">
        <w:t xml:space="preserve"> </w:t>
      </w:r>
      <w:r w:rsidRPr="00AC7746">
        <w:t>человека.</w:t>
      </w:r>
      <w:r w:rsidR="00363E0A" w:rsidRPr="00AC7746">
        <w:t xml:space="preserve"> </w:t>
      </w:r>
      <w:r w:rsidRPr="00AC7746">
        <w:t>Этот</w:t>
      </w:r>
      <w:r w:rsidR="00363E0A" w:rsidRPr="00AC7746">
        <w:t xml:space="preserve"> </w:t>
      </w:r>
      <w:r w:rsidRPr="00AC7746">
        <w:t>налоговый</w:t>
      </w:r>
      <w:r w:rsidR="00363E0A" w:rsidRPr="00AC7746">
        <w:t xml:space="preserve"> </w:t>
      </w:r>
      <w:r w:rsidRPr="00AC7746">
        <w:t>вычет</w:t>
      </w:r>
      <w:r w:rsidR="00363E0A" w:rsidRPr="00AC7746">
        <w:t xml:space="preserve"> </w:t>
      </w:r>
      <w:r w:rsidRPr="00AC7746">
        <w:t>в</w:t>
      </w:r>
      <w:r w:rsidR="00363E0A" w:rsidRPr="00AC7746">
        <w:t xml:space="preserve"> </w:t>
      </w:r>
      <w:r w:rsidRPr="00AC7746">
        <w:t>400</w:t>
      </w:r>
      <w:r w:rsidR="00363E0A" w:rsidRPr="00AC7746">
        <w:t xml:space="preserve"> </w:t>
      </w:r>
      <w:r w:rsidRPr="00AC7746">
        <w:t>тысяч</w:t>
      </w:r>
      <w:r w:rsidR="00363E0A" w:rsidRPr="00AC7746">
        <w:t xml:space="preserve"> </w:t>
      </w:r>
      <w:r w:rsidRPr="00AC7746">
        <w:t>можно</w:t>
      </w:r>
      <w:r w:rsidR="00363E0A" w:rsidRPr="00AC7746">
        <w:t xml:space="preserve"> </w:t>
      </w:r>
      <w:r w:rsidRPr="00AC7746">
        <w:t>поделить</w:t>
      </w:r>
    </w:p>
    <w:p w:rsidR="00A13FC0" w:rsidRPr="00AC7746" w:rsidRDefault="00A13FC0" w:rsidP="00A13FC0">
      <w:r w:rsidRPr="00AC7746">
        <w:t>И:</w:t>
      </w:r>
      <w:r w:rsidR="00363E0A" w:rsidRPr="00AC7746">
        <w:t xml:space="preserve"> </w:t>
      </w:r>
      <w:r w:rsidRPr="00AC7746">
        <w:t>У</w:t>
      </w:r>
      <w:r w:rsidR="00363E0A" w:rsidRPr="00AC7746">
        <w:t xml:space="preserve"> </w:t>
      </w:r>
      <w:r w:rsidRPr="00AC7746">
        <w:t>тебя,</w:t>
      </w:r>
      <w:r w:rsidR="00363E0A" w:rsidRPr="00AC7746">
        <w:t xml:space="preserve"> </w:t>
      </w:r>
      <w:r w:rsidRPr="00AC7746">
        <w:t>получается,</w:t>
      </w:r>
      <w:r w:rsidR="00363E0A" w:rsidRPr="00AC7746">
        <w:t xml:space="preserve"> </w:t>
      </w:r>
      <w:r w:rsidRPr="00AC7746">
        <w:t>эти</w:t>
      </w:r>
      <w:r w:rsidR="00363E0A" w:rsidRPr="00AC7746">
        <w:t xml:space="preserve"> </w:t>
      </w:r>
      <w:r w:rsidRPr="00AC7746">
        <w:t>400</w:t>
      </w:r>
      <w:r w:rsidR="00363E0A" w:rsidRPr="00AC7746">
        <w:t xml:space="preserve"> </w:t>
      </w:r>
      <w:r w:rsidRPr="00AC7746">
        <w:t>тысяч</w:t>
      </w:r>
      <w:r w:rsidR="00363E0A" w:rsidRPr="00AC7746">
        <w:t xml:space="preserve"> </w:t>
      </w:r>
      <w:r w:rsidRPr="00AC7746">
        <w:t>рублей</w:t>
      </w:r>
      <w:r w:rsidR="00363E0A" w:rsidRPr="00AC7746">
        <w:t xml:space="preserve"> </w:t>
      </w:r>
      <w:r w:rsidRPr="00AC7746">
        <w:t>делятся</w:t>
      </w:r>
      <w:r w:rsidR="00363E0A" w:rsidRPr="00AC7746">
        <w:t xml:space="preserve"> </w:t>
      </w:r>
      <w:r w:rsidRPr="00AC7746">
        <w:t>на</w:t>
      </w:r>
      <w:r w:rsidR="00363E0A" w:rsidRPr="00AC7746">
        <w:t xml:space="preserve"> </w:t>
      </w:r>
      <w:r w:rsidRPr="00AC7746">
        <w:t>все</w:t>
      </w:r>
      <w:r w:rsidR="00363E0A" w:rsidRPr="00AC7746">
        <w:t xml:space="preserve"> </w:t>
      </w:r>
      <w:r w:rsidRPr="00AC7746">
        <w:t>три</w:t>
      </w:r>
      <w:r w:rsidR="00363E0A" w:rsidRPr="00AC7746">
        <w:t xml:space="preserve"> </w:t>
      </w:r>
      <w:r w:rsidRPr="00AC7746">
        <w:t>продукта.</w:t>
      </w:r>
    </w:p>
    <w:p w:rsidR="00A13FC0" w:rsidRPr="00AC7746" w:rsidRDefault="00A13FC0" w:rsidP="00A13FC0">
      <w:r w:rsidRPr="00AC7746">
        <w:t>Г:</w:t>
      </w:r>
      <w:r w:rsidR="00363E0A" w:rsidRPr="00AC7746">
        <w:t xml:space="preserve"> </w:t>
      </w:r>
      <w:r w:rsidRPr="00AC7746">
        <w:t>Да,</w:t>
      </w:r>
      <w:r w:rsidR="00363E0A" w:rsidRPr="00AC7746">
        <w:t xml:space="preserve"> </w:t>
      </w:r>
      <w:r w:rsidRPr="00AC7746">
        <w:t>не</w:t>
      </w:r>
      <w:r w:rsidR="00363E0A" w:rsidRPr="00AC7746">
        <w:t xml:space="preserve"> </w:t>
      </w:r>
      <w:r w:rsidRPr="00AC7746">
        <w:t>три</w:t>
      </w:r>
      <w:r w:rsidR="00363E0A" w:rsidRPr="00AC7746">
        <w:t xml:space="preserve"> </w:t>
      </w:r>
      <w:r w:rsidRPr="00AC7746">
        <w:t>раза</w:t>
      </w:r>
      <w:r w:rsidR="00363E0A" w:rsidRPr="00AC7746">
        <w:t xml:space="preserve"> </w:t>
      </w:r>
      <w:r w:rsidRPr="00AC7746">
        <w:t>по</w:t>
      </w:r>
      <w:r w:rsidR="00363E0A" w:rsidRPr="00AC7746">
        <w:t xml:space="preserve"> </w:t>
      </w:r>
      <w:r w:rsidRPr="00AC7746">
        <w:t>400</w:t>
      </w:r>
      <w:r w:rsidR="00363E0A" w:rsidRPr="00AC7746">
        <w:t xml:space="preserve"> </w:t>
      </w:r>
      <w:r w:rsidRPr="00AC7746">
        <w:t>тысяч</w:t>
      </w:r>
      <w:r w:rsidR="00363E0A" w:rsidRPr="00AC7746">
        <w:t xml:space="preserve"> </w:t>
      </w:r>
      <w:r w:rsidRPr="00AC7746">
        <w:t>Прежде</w:t>
      </w:r>
      <w:r w:rsidR="00363E0A" w:rsidRPr="00AC7746">
        <w:t xml:space="preserve"> </w:t>
      </w:r>
      <w:r w:rsidRPr="00AC7746">
        <w:t>чем</w:t>
      </w:r>
      <w:r w:rsidR="00363E0A" w:rsidRPr="00AC7746">
        <w:t xml:space="preserve"> </w:t>
      </w:r>
      <w:r w:rsidRPr="00AC7746">
        <w:t>рассказывать,</w:t>
      </w:r>
      <w:r w:rsidR="00363E0A" w:rsidRPr="00AC7746">
        <w:t xml:space="preserve"> </w:t>
      </w:r>
      <w:r w:rsidRPr="00AC7746">
        <w:t>что</w:t>
      </w:r>
      <w:r w:rsidR="00363E0A" w:rsidRPr="00AC7746">
        <w:t xml:space="preserve"> </w:t>
      </w:r>
      <w:r w:rsidRPr="00AC7746">
        <w:t>это</w:t>
      </w:r>
      <w:r w:rsidR="00363E0A" w:rsidRPr="00AC7746">
        <w:t xml:space="preserve"> </w:t>
      </w:r>
      <w:r w:rsidRPr="00AC7746">
        <w:t>мало,</w:t>
      </w:r>
      <w:r w:rsidR="00363E0A" w:rsidRPr="00AC7746">
        <w:t xml:space="preserve"> </w:t>
      </w:r>
      <w:r w:rsidRPr="00AC7746">
        <w:t>я</w:t>
      </w:r>
      <w:r w:rsidR="00363E0A" w:rsidRPr="00AC7746">
        <w:t xml:space="preserve"> </w:t>
      </w:r>
      <w:r w:rsidRPr="00AC7746">
        <w:t>вам</w:t>
      </w:r>
      <w:r w:rsidR="00363E0A" w:rsidRPr="00AC7746">
        <w:t xml:space="preserve"> </w:t>
      </w:r>
      <w:r w:rsidRPr="00AC7746">
        <w:t>предлагаю</w:t>
      </w:r>
      <w:r w:rsidR="00363E0A" w:rsidRPr="00AC7746">
        <w:t xml:space="preserve"> </w:t>
      </w:r>
      <w:r w:rsidRPr="00AC7746">
        <w:t>начать</w:t>
      </w:r>
      <w:r w:rsidR="00363E0A" w:rsidRPr="00AC7746">
        <w:t xml:space="preserve"> </w:t>
      </w:r>
      <w:r w:rsidRPr="00AC7746">
        <w:t>копить</w:t>
      </w:r>
      <w:r w:rsidR="00363E0A" w:rsidRPr="00AC7746">
        <w:t xml:space="preserve"> </w:t>
      </w:r>
      <w:r w:rsidRPr="00AC7746">
        <w:t>хоть</w:t>
      </w:r>
      <w:r w:rsidR="00363E0A" w:rsidRPr="00AC7746">
        <w:t xml:space="preserve"> </w:t>
      </w:r>
      <w:r w:rsidRPr="00AC7746">
        <w:t>где-то.</w:t>
      </w:r>
    </w:p>
    <w:p w:rsidR="00A13FC0" w:rsidRPr="00AC7746" w:rsidRDefault="00A13FC0" w:rsidP="00A13FC0">
      <w:r w:rsidRPr="00AC7746">
        <w:t>Мне</w:t>
      </w:r>
      <w:r w:rsidR="00363E0A" w:rsidRPr="00AC7746">
        <w:t xml:space="preserve"> </w:t>
      </w:r>
      <w:r w:rsidRPr="00AC7746">
        <w:t>кажется,</w:t>
      </w:r>
      <w:r w:rsidR="00363E0A" w:rsidRPr="00AC7746">
        <w:t xml:space="preserve"> </w:t>
      </w:r>
      <w:r w:rsidRPr="00AC7746">
        <w:t>что</w:t>
      </w:r>
      <w:r w:rsidR="00363E0A" w:rsidRPr="00AC7746">
        <w:t xml:space="preserve"> </w:t>
      </w:r>
      <w:r w:rsidRPr="00AC7746">
        <w:t>надо</w:t>
      </w:r>
      <w:r w:rsidR="00363E0A" w:rsidRPr="00AC7746">
        <w:t xml:space="preserve"> </w:t>
      </w:r>
      <w:r w:rsidRPr="00AC7746">
        <w:t>просто</w:t>
      </w:r>
      <w:r w:rsidR="00363E0A" w:rsidRPr="00AC7746">
        <w:t xml:space="preserve"> </w:t>
      </w:r>
      <w:r w:rsidRPr="00AC7746">
        <w:t>начать</w:t>
      </w:r>
      <w:r w:rsidR="00363E0A" w:rsidRPr="00AC7746">
        <w:t xml:space="preserve"> </w:t>
      </w:r>
      <w:r w:rsidRPr="00AC7746">
        <w:t>и</w:t>
      </w:r>
      <w:r w:rsidR="00363E0A" w:rsidRPr="00AC7746">
        <w:t xml:space="preserve"> </w:t>
      </w:r>
      <w:r w:rsidRPr="00AC7746">
        <w:t>попробовать.</w:t>
      </w:r>
      <w:r w:rsidR="00363E0A" w:rsidRPr="00AC7746">
        <w:t xml:space="preserve"> </w:t>
      </w:r>
      <w:r w:rsidRPr="00AC7746">
        <w:t>Может</w:t>
      </w:r>
      <w:r w:rsidR="00363E0A" w:rsidRPr="00AC7746">
        <w:t xml:space="preserve"> </w:t>
      </w:r>
      <w:r w:rsidRPr="00AC7746">
        <w:t>быть,</w:t>
      </w:r>
      <w:r w:rsidR="00363E0A" w:rsidRPr="00AC7746">
        <w:t xml:space="preserve"> </w:t>
      </w:r>
      <w:r w:rsidRPr="00AC7746">
        <w:t>хочется</w:t>
      </w:r>
      <w:r w:rsidR="00363E0A" w:rsidRPr="00AC7746">
        <w:t xml:space="preserve"> </w:t>
      </w:r>
      <w:r w:rsidRPr="00AC7746">
        <w:t>вычет</w:t>
      </w:r>
      <w:r w:rsidR="00363E0A" w:rsidRPr="00AC7746">
        <w:t xml:space="preserve"> </w:t>
      </w:r>
      <w:r w:rsidRPr="00AC7746">
        <w:t>в</w:t>
      </w:r>
      <w:r w:rsidR="00363E0A" w:rsidRPr="00AC7746">
        <w:t xml:space="preserve"> </w:t>
      </w:r>
      <w:r w:rsidRPr="00AC7746">
        <w:t>1</w:t>
      </w:r>
      <w:r w:rsidR="00363E0A" w:rsidRPr="00AC7746">
        <w:t xml:space="preserve"> </w:t>
      </w:r>
      <w:r w:rsidRPr="00AC7746">
        <w:t>млн</w:t>
      </w:r>
      <w:r w:rsidR="00363E0A" w:rsidRPr="00AC7746">
        <w:t xml:space="preserve"> </w:t>
      </w:r>
      <w:r w:rsidRPr="00AC7746">
        <w:t>рублей,</w:t>
      </w:r>
      <w:r w:rsidR="00363E0A" w:rsidRPr="00AC7746">
        <w:t xml:space="preserve"> </w:t>
      </w:r>
      <w:r w:rsidRPr="00AC7746">
        <w:t>в</w:t>
      </w:r>
      <w:r w:rsidR="00363E0A" w:rsidRPr="00AC7746">
        <w:t xml:space="preserve"> </w:t>
      </w:r>
      <w:r w:rsidRPr="00AC7746">
        <w:t>2</w:t>
      </w:r>
      <w:r w:rsidR="00363E0A" w:rsidRPr="00AC7746">
        <w:t xml:space="preserve"> </w:t>
      </w:r>
      <w:r w:rsidRPr="00AC7746">
        <w:t>млн</w:t>
      </w:r>
      <w:r w:rsidR="00363E0A" w:rsidRPr="00AC7746">
        <w:t xml:space="preserve"> </w:t>
      </w:r>
      <w:r w:rsidRPr="00AC7746">
        <w:t>или</w:t>
      </w:r>
      <w:r w:rsidR="00363E0A" w:rsidRPr="00AC7746">
        <w:t xml:space="preserve"> </w:t>
      </w:r>
      <w:r w:rsidRPr="00AC7746">
        <w:t>в</w:t>
      </w:r>
      <w:r w:rsidR="00363E0A" w:rsidRPr="00AC7746">
        <w:t xml:space="preserve"> </w:t>
      </w:r>
      <w:r w:rsidRPr="00AC7746">
        <w:t>3</w:t>
      </w:r>
      <w:r w:rsidR="00363E0A" w:rsidRPr="00AC7746">
        <w:t xml:space="preserve"> </w:t>
      </w:r>
      <w:r w:rsidRPr="00AC7746">
        <w:t>млн.</w:t>
      </w:r>
      <w:r w:rsidR="00363E0A" w:rsidRPr="00AC7746">
        <w:t xml:space="preserve"> </w:t>
      </w:r>
      <w:r w:rsidRPr="00AC7746">
        <w:t>Но</w:t>
      </w:r>
      <w:r w:rsidR="00363E0A" w:rsidRPr="00AC7746">
        <w:t xml:space="preserve"> </w:t>
      </w:r>
      <w:r w:rsidRPr="00AC7746">
        <w:t>давайте</w:t>
      </w:r>
      <w:r w:rsidR="00363E0A" w:rsidRPr="00AC7746">
        <w:t xml:space="preserve"> </w:t>
      </w:r>
      <w:r w:rsidRPr="00AC7746">
        <w:t>начнем</w:t>
      </w:r>
      <w:r w:rsidR="00363E0A" w:rsidRPr="00AC7746">
        <w:t xml:space="preserve"> </w:t>
      </w:r>
      <w:r w:rsidRPr="00AC7746">
        <w:t>хоть</w:t>
      </w:r>
      <w:r w:rsidR="00363E0A" w:rsidRPr="00AC7746">
        <w:t xml:space="preserve"> </w:t>
      </w:r>
      <w:r w:rsidRPr="00AC7746">
        <w:t>с</w:t>
      </w:r>
      <w:r w:rsidR="00363E0A" w:rsidRPr="00AC7746">
        <w:t xml:space="preserve"> </w:t>
      </w:r>
      <w:r w:rsidRPr="00AC7746">
        <w:t>чего-то.</w:t>
      </w:r>
    </w:p>
    <w:p w:rsidR="00A13FC0" w:rsidRPr="00AC7746" w:rsidRDefault="00A13FC0" w:rsidP="00A13FC0">
      <w:r w:rsidRPr="00AC7746">
        <w:t>И:</w:t>
      </w:r>
      <w:r w:rsidR="00363E0A" w:rsidRPr="00AC7746">
        <w:t xml:space="preserve"> </w:t>
      </w:r>
      <w:r w:rsidRPr="00AC7746">
        <w:t>Ну</w:t>
      </w:r>
      <w:r w:rsidR="00363E0A" w:rsidRPr="00AC7746">
        <w:t xml:space="preserve"> </w:t>
      </w:r>
      <w:r w:rsidRPr="00AC7746">
        <w:t>то</w:t>
      </w:r>
      <w:r w:rsidR="00363E0A" w:rsidRPr="00AC7746">
        <w:t xml:space="preserve"> </w:t>
      </w:r>
      <w:r w:rsidRPr="00AC7746">
        <w:t>есть</w:t>
      </w:r>
      <w:r w:rsidR="00363E0A" w:rsidRPr="00AC7746">
        <w:t xml:space="preserve"> </w:t>
      </w:r>
      <w:r w:rsidRPr="00AC7746">
        <w:t>вы</w:t>
      </w:r>
      <w:r w:rsidR="00363E0A" w:rsidRPr="00AC7746">
        <w:t xml:space="preserve"> </w:t>
      </w:r>
      <w:r w:rsidRPr="00AC7746">
        <w:t>надеетесь</w:t>
      </w:r>
    </w:p>
    <w:p w:rsidR="00A13FC0" w:rsidRPr="00AC7746" w:rsidRDefault="00A13FC0" w:rsidP="00A13FC0">
      <w:r w:rsidRPr="00AC7746">
        <w:t>Г:</w:t>
      </w:r>
      <w:r w:rsidR="00363E0A" w:rsidRPr="00AC7746">
        <w:t xml:space="preserve"> </w:t>
      </w:r>
      <w:r w:rsidRPr="00AC7746">
        <w:t>Я</w:t>
      </w:r>
      <w:r w:rsidR="00363E0A" w:rsidRPr="00AC7746">
        <w:t xml:space="preserve"> </w:t>
      </w:r>
      <w:r w:rsidRPr="00AC7746">
        <w:t>надеюсь,</w:t>
      </w:r>
      <w:r w:rsidR="00363E0A" w:rsidRPr="00AC7746">
        <w:t xml:space="preserve"> </w:t>
      </w:r>
      <w:r w:rsidRPr="00AC7746">
        <w:t>что</w:t>
      </w:r>
      <w:r w:rsidR="00363E0A" w:rsidRPr="00AC7746">
        <w:t xml:space="preserve"> </w:t>
      </w:r>
      <w:r w:rsidRPr="00AC7746">
        <w:t>продукт</w:t>
      </w:r>
      <w:r w:rsidR="00363E0A" w:rsidRPr="00AC7746">
        <w:t xml:space="preserve"> </w:t>
      </w:r>
      <w:r w:rsidRPr="00AC7746">
        <w:t>будет</w:t>
      </w:r>
      <w:r w:rsidR="00363E0A" w:rsidRPr="00AC7746">
        <w:t xml:space="preserve"> </w:t>
      </w:r>
      <w:r w:rsidRPr="00AC7746">
        <w:t>востребован.</w:t>
      </w:r>
      <w:r w:rsidR="00363E0A" w:rsidRPr="00AC7746">
        <w:t xml:space="preserve"> </w:t>
      </w:r>
      <w:r w:rsidRPr="00AC7746">
        <w:t>Если</w:t>
      </w:r>
      <w:r w:rsidR="00363E0A" w:rsidRPr="00AC7746">
        <w:t xml:space="preserve"> </w:t>
      </w:r>
      <w:r w:rsidRPr="00AC7746">
        <w:t>он</w:t>
      </w:r>
      <w:r w:rsidR="00363E0A" w:rsidRPr="00AC7746">
        <w:t xml:space="preserve"> </w:t>
      </w:r>
      <w:r w:rsidRPr="00AC7746">
        <w:t>будет</w:t>
      </w:r>
      <w:r w:rsidR="00363E0A" w:rsidRPr="00AC7746">
        <w:t xml:space="preserve"> </w:t>
      </w:r>
      <w:r w:rsidRPr="00AC7746">
        <w:t>пользоваться</w:t>
      </w:r>
      <w:r w:rsidR="00363E0A" w:rsidRPr="00AC7746">
        <w:t xml:space="preserve"> </w:t>
      </w:r>
      <w:r w:rsidRPr="00AC7746">
        <w:t>широкой</w:t>
      </w:r>
      <w:r w:rsidR="00363E0A" w:rsidRPr="00AC7746">
        <w:t xml:space="preserve"> </w:t>
      </w:r>
      <w:r w:rsidRPr="00AC7746">
        <w:t>популярностью,</w:t>
      </w:r>
      <w:r w:rsidR="00363E0A" w:rsidRPr="00AC7746">
        <w:t xml:space="preserve"> </w:t>
      </w:r>
      <w:r w:rsidRPr="00AC7746">
        <w:t>дальше</w:t>
      </w:r>
      <w:r w:rsidR="00363E0A" w:rsidRPr="00AC7746">
        <w:t xml:space="preserve"> </w:t>
      </w:r>
      <w:r w:rsidRPr="00AC7746">
        <w:t>уже</w:t>
      </w:r>
      <w:r w:rsidR="00363E0A" w:rsidRPr="00AC7746">
        <w:t xml:space="preserve"> </w:t>
      </w:r>
      <w:r w:rsidRPr="00AC7746">
        <w:t>можно</w:t>
      </w:r>
      <w:r w:rsidR="00363E0A" w:rsidRPr="00AC7746">
        <w:t xml:space="preserve"> </w:t>
      </w:r>
      <w:r w:rsidRPr="00AC7746">
        <w:t>ставить</w:t>
      </w:r>
      <w:r w:rsidR="00363E0A" w:rsidRPr="00AC7746">
        <w:t xml:space="preserve"> </w:t>
      </w:r>
      <w:r w:rsidRPr="00AC7746">
        <w:t>другие</w:t>
      </w:r>
      <w:r w:rsidR="00363E0A" w:rsidRPr="00AC7746">
        <w:t xml:space="preserve"> </w:t>
      </w:r>
      <w:r w:rsidRPr="00AC7746">
        <w:t>вопросы</w:t>
      </w:r>
      <w:r w:rsidR="00363E0A" w:rsidRPr="00AC7746">
        <w:t xml:space="preserve"> </w:t>
      </w:r>
      <w:r w:rsidRPr="00AC7746">
        <w:t>о</w:t>
      </w:r>
      <w:r w:rsidR="00363E0A" w:rsidRPr="00AC7746">
        <w:t xml:space="preserve"> </w:t>
      </w:r>
      <w:r w:rsidRPr="00AC7746">
        <w:t>налоговом</w:t>
      </w:r>
      <w:r w:rsidR="00363E0A" w:rsidRPr="00AC7746">
        <w:t xml:space="preserve"> </w:t>
      </w:r>
      <w:r w:rsidRPr="00AC7746">
        <w:t>вычете.</w:t>
      </w:r>
    </w:p>
    <w:p w:rsidR="00A13FC0" w:rsidRPr="00AC7746" w:rsidRDefault="00742486" w:rsidP="00A13FC0">
      <w:r w:rsidRPr="00AC7746">
        <w:t>«НА ФИНАНСОВОМ РЫНКЕ У ПЕНСИОННЫХ ФОНДОВ ОДНО ИЗ САМЫХ МАЛЕНЬКИХ ВОЗНАГРАЖДЕНИЙ»</w:t>
      </w:r>
    </w:p>
    <w:p w:rsidR="00A13FC0" w:rsidRPr="00AC7746" w:rsidRDefault="00A13FC0" w:rsidP="00A13FC0">
      <w:r w:rsidRPr="00AC7746">
        <w:lastRenderedPageBreak/>
        <w:t>И:</w:t>
      </w:r>
      <w:r w:rsidR="00363E0A" w:rsidRPr="00AC7746">
        <w:t xml:space="preserve"> </w:t>
      </w:r>
      <w:r w:rsidRPr="00AC7746">
        <w:t>Широкая</w:t>
      </w:r>
      <w:r w:rsidR="00363E0A" w:rsidRPr="00AC7746">
        <w:t xml:space="preserve"> </w:t>
      </w:r>
      <w:r w:rsidRPr="00AC7746">
        <w:t>популярность</w:t>
      </w:r>
      <w:r w:rsidR="00363E0A" w:rsidRPr="00AC7746">
        <w:t xml:space="preserve"> </w:t>
      </w:r>
      <w:r w:rsidRPr="00AC7746">
        <w:t>предполагает</w:t>
      </w:r>
      <w:r w:rsidR="00363E0A" w:rsidRPr="00AC7746">
        <w:t xml:space="preserve"> </w:t>
      </w:r>
      <w:r w:rsidRPr="00AC7746">
        <w:t>высокую</w:t>
      </w:r>
      <w:r w:rsidR="00363E0A" w:rsidRPr="00AC7746">
        <w:t xml:space="preserve"> </w:t>
      </w:r>
      <w:r w:rsidRPr="00AC7746">
        <w:t>доходность.</w:t>
      </w:r>
      <w:r w:rsidR="00363E0A" w:rsidRPr="00AC7746">
        <w:t xml:space="preserve"> </w:t>
      </w:r>
      <w:r w:rsidRPr="00AC7746">
        <w:t>Если</w:t>
      </w:r>
      <w:r w:rsidR="00363E0A" w:rsidRPr="00AC7746">
        <w:t xml:space="preserve"> </w:t>
      </w:r>
      <w:r w:rsidRPr="00AC7746">
        <w:t>НПФ</w:t>
      </w:r>
      <w:r w:rsidR="00363E0A" w:rsidRPr="00AC7746">
        <w:t xml:space="preserve"> </w:t>
      </w:r>
      <w:r w:rsidRPr="00AC7746">
        <w:t>продолжат</w:t>
      </w:r>
      <w:r w:rsidR="00363E0A" w:rsidRPr="00AC7746">
        <w:t xml:space="preserve"> </w:t>
      </w:r>
      <w:r w:rsidRPr="00AC7746">
        <w:t>инвестировать</w:t>
      </w:r>
      <w:r w:rsidR="00363E0A" w:rsidRPr="00AC7746">
        <w:t xml:space="preserve"> </w:t>
      </w:r>
      <w:r w:rsidRPr="00AC7746">
        <w:t>в</w:t>
      </w:r>
      <w:r w:rsidR="00363E0A" w:rsidRPr="00AC7746">
        <w:t xml:space="preserve"> </w:t>
      </w:r>
      <w:r w:rsidRPr="00AC7746">
        <w:t>облигационные</w:t>
      </w:r>
      <w:r w:rsidR="00363E0A" w:rsidRPr="00AC7746">
        <w:t xml:space="preserve"> </w:t>
      </w:r>
      <w:r w:rsidRPr="00AC7746">
        <w:t>портфели,</w:t>
      </w:r>
      <w:r w:rsidR="00363E0A" w:rsidRPr="00AC7746">
        <w:t xml:space="preserve"> </w:t>
      </w:r>
      <w:r w:rsidRPr="00AC7746">
        <w:t>то</w:t>
      </w:r>
      <w:r w:rsidR="00363E0A" w:rsidRPr="00AC7746">
        <w:t xml:space="preserve"> </w:t>
      </w:r>
      <w:r w:rsidRPr="00AC7746">
        <w:t>доходность</w:t>
      </w:r>
      <w:r w:rsidR="00363E0A" w:rsidRPr="00AC7746">
        <w:t xml:space="preserve"> </w:t>
      </w:r>
      <w:r w:rsidRPr="00AC7746">
        <w:t>будет</w:t>
      </w:r>
      <w:r w:rsidR="00363E0A" w:rsidRPr="00AC7746">
        <w:t xml:space="preserve"> </w:t>
      </w:r>
      <w:r w:rsidRPr="00AC7746">
        <w:t>приблизительно</w:t>
      </w:r>
      <w:r w:rsidR="00363E0A" w:rsidRPr="00AC7746">
        <w:t xml:space="preserve"> </w:t>
      </w:r>
      <w:r w:rsidRPr="00AC7746">
        <w:t>такая,</w:t>
      </w:r>
      <w:r w:rsidR="00363E0A" w:rsidRPr="00AC7746">
        <w:t xml:space="preserve"> </w:t>
      </w:r>
      <w:r w:rsidRPr="00AC7746">
        <w:t>какая</w:t>
      </w:r>
      <w:r w:rsidR="00363E0A" w:rsidRPr="00AC7746">
        <w:t xml:space="preserve"> </w:t>
      </w:r>
      <w:r w:rsidRPr="00AC7746">
        <w:t>она</w:t>
      </w:r>
      <w:r w:rsidR="00363E0A" w:rsidRPr="00AC7746">
        <w:t xml:space="preserve"> </w:t>
      </w:r>
      <w:r w:rsidRPr="00AC7746">
        <w:t>есть</w:t>
      </w:r>
      <w:r w:rsidR="00363E0A" w:rsidRPr="00AC7746">
        <w:t xml:space="preserve"> </w:t>
      </w:r>
      <w:r w:rsidRPr="00AC7746">
        <w:t>сейчас</w:t>
      </w:r>
      <w:r w:rsidR="00363E0A" w:rsidRPr="00AC7746">
        <w:t xml:space="preserve"> </w:t>
      </w:r>
      <w:r w:rsidRPr="00AC7746">
        <w:t>в</w:t>
      </w:r>
      <w:r w:rsidR="00363E0A" w:rsidRPr="00AC7746">
        <w:t xml:space="preserve"> </w:t>
      </w:r>
      <w:r w:rsidRPr="00AC7746">
        <w:t>ОПС</w:t>
      </w:r>
      <w:r w:rsidR="00363E0A" w:rsidRPr="00AC7746">
        <w:t xml:space="preserve"> </w:t>
      </w:r>
      <w:r w:rsidRPr="00AC7746">
        <w:t>-</w:t>
      </w:r>
      <w:r w:rsidR="00363E0A" w:rsidRPr="00AC7746">
        <w:t xml:space="preserve"> </w:t>
      </w:r>
      <w:r w:rsidRPr="00AC7746">
        <w:t>серединка</w:t>
      </w:r>
      <w:r w:rsidR="00363E0A" w:rsidRPr="00AC7746">
        <w:t xml:space="preserve"> </w:t>
      </w:r>
      <w:r w:rsidRPr="00AC7746">
        <w:t>на</w:t>
      </w:r>
      <w:r w:rsidR="00363E0A" w:rsidRPr="00AC7746">
        <w:t xml:space="preserve"> </w:t>
      </w:r>
      <w:r w:rsidRPr="00AC7746">
        <w:t>половинку</w:t>
      </w:r>
    </w:p>
    <w:p w:rsidR="00A13FC0" w:rsidRPr="00AC7746" w:rsidRDefault="00A13FC0" w:rsidP="00A13FC0">
      <w:r w:rsidRPr="00AC7746">
        <w:t>Г:</w:t>
      </w:r>
      <w:r w:rsidR="00363E0A" w:rsidRPr="00AC7746">
        <w:t xml:space="preserve"> </w:t>
      </w:r>
      <w:r w:rsidRPr="00AC7746">
        <w:t>А</w:t>
      </w:r>
      <w:r w:rsidR="00363E0A" w:rsidRPr="00AC7746">
        <w:t xml:space="preserve"> </w:t>
      </w:r>
      <w:r w:rsidRPr="00AC7746">
        <w:t>сколько</w:t>
      </w:r>
      <w:r w:rsidR="00363E0A" w:rsidRPr="00AC7746">
        <w:t xml:space="preserve"> </w:t>
      </w:r>
      <w:r w:rsidRPr="00AC7746">
        <w:t>вам</w:t>
      </w:r>
      <w:r w:rsidR="00363E0A" w:rsidRPr="00AC7746">
        <w:t xml:space="preserve"> </w:t>
      </w:r>
      <w:r w:rsidRPr="00AC7746">
        <w:t>надо?</w:t>
      </w:r>
    </w:p>
    <w:p w:rsidR="00A13FC0" w:rsidRPr="00AC7746" w:rsidRDefault="00A13FC0" w:rsidP="00A13FC0">
      <w:r w:rsidRPr="00AC7746">
        <w:t>И:</w:t>
      </w:r>
      <w:r w:rsidR="00363E0A" w:rsidRPr="00AC7746">
        <w:t xml:space="preserve"> </w:t>
      </w:r>
      <w:r w:rsidRPr="00AC7746">
        <w:t>Я</w:t>
      </w:r>
      <w:r w:rsidR="00363E0A" w:rsidRPr="00AC7746">
        <w:t xml:space="preserve"> </w:t>
      </w:r>
      <w:r w:rsidRPr="00AC7746">
        <w:t>бы</w:t>
      </w:r>
      <w:r w:rsidR="00363E0A" w:rsidRPr="00AC7746">
        <w:t xml:space="preserve"> </w:t>
      </w:r>
      <w:r w:rsidRPr="00AC7746">
        <w:t>хотел</w:t>
      </w:r>
      <w:r w:rsidR="00363E0A" w:rsidRPr="00AC7746">
        <w:t xml:space="preserve"> </w:t>
      </w:r>
      <w:r w:rsidRPr="00AC7746">
        <w:t>5</w:t>
      </w:r>
      <w:r w:rsidR="00363E0A" w:rsidRPr="00AC7746">
        <w:t xml:space="preserve"> </w:t>
      </w:r>
      <w:r w:rsidRPr="00AC7746">
        <w:t>процентных</w:t>
      </w:r>
      <w:r w:rsidR="00363E0A" w:rsidRPr="00AC7746">
        <w:t xml:space="preserve"> </w:t>
      </w:r>
      <w:r w:rsidRPr="00AC7746">
        <w:t>пунктов</w:t>
      </w:r>
      <w:r w:rsidR="00363E0A" w:rsidRPr="00AC7746">
        <w:t xml:space="preserve"> </w:t>
      </w:r>
      <w:r w:rsidRPr="00AC7746">
        <w:t>(п.п.)</w:t>
      </w:r>
      <w:r w:rsidR="00363E0A" w:rsidRPr="00AC7746">
        <w:t xml:space="preserve"> </w:t>
      </w:r>
      <w:r w:rsidRPr="00AC7746">
        <w:t>превышения</w:t>
      </w:r>
      <w:r w:rsidR="00363E0A" w:rsidRPr="00AC7746">
        <w:t xml:space="preserve"> </w:t>
      </w:r>
      <w:r w:rsidRPr="00AC7746">
        <w:t>над</w:t>
      </w:r>
      <w:r w:rsidR="00363E0A" w:rsidRPr="00AC7746">
        <w:t xml:space="preserve"> </w:t>
      </w:r>
      <w:r w:rsidRPr="00AC7746">
        <w:t>инфляцией.</w:t>
      </w:r>
    </w:p>
    <w:p w:rsidR="00A13FC0" w:rsidRPr="00AC7746" w:rsidRDefault="00A13FC0" w:rsidP="00A13FC0">
      <w:r w:rsidRPr="00AC7746">
        <w:t>Г:</w:t>
      </w:r>
      <w:r w:rsidR="00363E0A" w:rsidRPr="00AC7746">
        <w:t xml:space="preserve"> </w:t>
      </w:r>
      <w:r w:rsidRPr="00AC7746">
        <w:t>Вы</w:t>
      </w:r>
      <w:r w:rsidR="00363E0A" w:rsidRPr="00AC7746">
        <w:t xml:space="preserve"> </w:t>
      </w:r>
      <w:r w:rsidRPr="00AC7746">
        <w:t>же</w:t>
      </w:r>
      <w:r w:rsidR="00363E0A" w:rsidRPr="00AC7746">
        <w:t xml:space="preserve"> </w:t>
      </w:r>
      <w:r w:rsidRPr="00AC7746">
        <w:t>понимаете,</w:t>
      </w:r>
      <w:r w:rsidR="00363E0A" w:rsidRPr="00AC7746">
        <w:t xml:space="preserve"> </w:t>
      </w:r>
      <w:r w:rsidRPr="00AC7746">
        <w:t>что</w:t>
      </w:r>
      <w:r w:rsidR="00363E0A" w:rsidRPr="00AC7746">
        <w:t xml:space="preserve"> </w:t>
      </w:r>
      <w:r w:rsidRPr="00AC7746">
        <w:t>так</w:t>
      </w:r>
      <w:r w:rsidR="00363E0A" w:rsidRPr="00AC7746">
        <w:t xml:space="preserve"> </w:t>
      </w:r>
      <w:r w:rsidRPr="00AC7746">
        <w:t>не</w:t>
      </w:r>
      <w:r w:rsidR="00363E0A" w:rsidRPr="00AC7746">
        <w:t xml:space="preserve"> </w:t>
      </w:r>
      <w:r w:rsidRPr="00AC7746">
        <w:t>работает.</w:t>
      </w:r>
      <w:r w:rsidR="00363E0A" w:rsidRPr="00AC7746">
        <w:t xml:space="preserve"> </w:t>
      </w:r>
      <w:r w:rsidRPr="00AC7746">
        <w:t>Вы</w:t>
      </w:r>
      <w:r w:rsidR="00363E0A" w:rsidRPr="00AC7746">
        <w:t xml:space="preserve"> </w:t>
      </w:r>
      <w:r w:rsidRPr="00AC7746">
        <w:t>можете</w:t>
      </w:r>
      <w:r w:rsidR="00363E0A" w:rsidRPr="00AC7746">
        <w:t xml:space="preserve"> </w:t>
      </w:r>
      <w:r w:rsidRPr="00AC7746">
        <w:t>заработать</w:t>
      </w:r>
      <w:r w:rsidR="00363E0A" w:rsidRPr="00AC7746">
        <w:t xml:space="preserve"> </w:t>
      </w:r>
      <w:r w:rsidRPr="00AC7746">
        <w:t>50%</w:t>
      </w:r>
      <w:r w:rsidR="00363E0A" w:rsidRPr="00AC7746">
        <w:t xml:space="preserve"> </w:t>
      </w:r>
      <w:r w:rsidRPr="00AC7746">
        <w:t>в</w:t>
      </w:r>
      <w:r w:rsidR="00363E0A" w:rsidRPr="00AC7746">
        <w:t xml:space="preserve"> </w:t>
      </w:r>
      <w:r w:rsidRPr="00AC7746">
        <w:t>год</w:t>
      </w:r>
      <w:r w:rsidR="00363E0A" w:rsidRPr="00AC7746">
        <w:t xml:space="preserve"> </w:t>
      </w:r>
      <w:r w:rsidRPr="00AC7746">
        <w:t>по</w:t>
      </w:r>
      <w:r w:rsidR="00363E0A" w:rsidRPr="00AC7746">
        <w:t xml:space="preserve"> </w:t>
      </w:r>
      <w:r w:rsidRPr="00AC7746">
        <w:t>своему</w:t>
      </w:r>
      <w:r w:rsidR="00363E0A" w:rsidRPr="00AC7746">
        <w:t xml:space="preserve"> </w:t>
      </w:r>
      <w:r w:rsidRPr="00AC7746">
        <w:t>личному</w:t>
      </w:r>
      <w:r w:rsidR="00363E0A" w:rsidRPr="00AC7746">
        <w:t xml:space="preserve"> </w:t>
      </w:r>
      <w:r w:rsidRPr="00AC7746">
        <w:t>портфелю,</w:t>
      </w:r>
      <w:r w:rsidR="00363E0A" w:rsidRPr="00AC7746">
        <w:t xml:space="preserve"> </w:t>
      </w:r>
      <w:r w:rsidRPr="00AC7746">
        <w:t>вложив</w:t>
      </w:r>
      <w:r w:rsidR="00363E0A" w:rsidRPr="00AC7746">
        <w:t xml:space="preserve"> </w:t>
      </w:r>
      <w:r w:rsidRPr="00AC7746">
        <w:t>деньги</w:t>
      </w:r>
      <w:r w:rsidR="00363E0A" w:rsidRPr="00AC7746">
        <w:t xml:space="preserve"> </w:t>
      </w:r>
      <w:r w:rsidRPr="00AC7746">
        <w:t>в</w:t>
      </w:r>
      <w:r w:rsidR="00363E0A" w:rsidRPr="00AC7746">
        <w:t xml:space="preserve"> </w:t>
      </w:r>
      <w:r w:rsidRPr="00AC7746">
        <w:t>акции,</w:t>
      </w:r>
      <w:r w:rsidR="00363E0A" w:rsidRPr="00AC7746">
        <w:t xml:space="preserve"> </w:t>
      </w:r>
      <w:r w:rsidRPr="00AC7746">
        <w:t>но</w:t>
      </w:r>
      <w:r w:rsidR="00363E0A" w:rsidRPr="00AC7746">
        <w:t xml:space="preserve"> </w:t>
      </w:r>
      <w:r w:rsidRPr="00AC7746">
        <w:t>при</w:t>
      </w:r>
      <w:r w:rsidR="00363E0A" w:rsidRPr="00AC7746">
        <w:t xml:space="preserve"> </w:t>
      </w:r>
      <w:r w:rsidRPr="00AC7746">
        <w:t>этом</w:t>
      </w:r>
      <w:r w:rsidR="00363E0A" w:rsidRPr="00AC7746">
        <w:t xml:space="preserve"> </w:t>
      </w:r>
      <w:r w:rsidRPr="00AC7746">
        <w:t>вы</w:t>
      </w:r>
      <w:r w:rsidR="00363E0A" w:rsidRPr="00AC7746">
        <w:t xml:space="preserve"> </w:t>
      </w:r>
      <w:r w:rsidRPr="00AC7746">
        <w:t>должны</w:t>
      </w:r>
      <w:r w:rsidR="00363E0A" w:rsidRPr="00AC7746">
        <w:t xml:space="preserve"> </w:t>
      </w:r>
      <w:r w:rsidRPr="00AC7746">
        <w:t>быть</w:t>
      </w:r>
      <w:r w:rsidR="00363E0A" w:rsidRPr="00AC7746">
        <w:t xml:space="preserve"> </w:t>
      </w:r>
      <w:r w:rsidRPr="00AC7746">
        <w:t>готовы</w:t>
      </w:r>
      <w:r w:rsidR="00363E0A" w:rsidRPr="00AC7746">
        <w:t xml:space="preserve"> </w:t>
      </w:r>
      <w:r w:rsidRPr="00AC7746">
        <w:t>в</w:t>
      </w:r>
      <w:r w:rsidR="00363E0A" w:rsidRPr="00AC7746">
        <w:t xml:space="preserve"> </w:t>
      </w:r>
      <w:r w:rsidRPr="00AC7746">
        <w:t>любой</w:t>
      </w:r>
      <w:r w:rsidR="00363E0A" w:rsidRPr="00AC7746">
        <w:t xml:space="preserve"> </w:t>
      </w:r>
      <w:r w:rsidRPr="00AC7746">
        <w:t>момент</w:t>
      </w:r>
      <w:r w:rsidR="00363E0A" w:rsidRPr="00AC7746">
        <w:t xml:space="preserve"> </w:t>
      </w:r>
      <w:r w:rsidRPr="00AC7746">
        <w:t>потерять</w:t>
      </w:r>
      <w:r w:rsidR="00363E0A" w:rsidRPr="00AC7746">
        <w:t xml:space="preserve"> </w:t>
      </w:r>
      <w:r w:rsidRPr="00AC7746">
        <w:t>эти</w:t>
      </w:r>
      <w:r w:rsidR="00363E0A" w:rsidRPr="00AC7746">
        <w:t xml:space="preserve"> </w:t>
      </w:r>
      <w:r w:rsidRPr="00AC7746">
        <w:t>деньги.</w:t>
      </w:r>
      <w:r w:rsidR="00363E0A" w:rsidRPr="00AC7746">
        <w:t xml:space="preserve"> </w:t>
      </w:r>
      <w:r w:rsidRPr="00AC7746">
        <w:t>Вы</w:t>
      </w:r>
      <w:r w:rsidR="00363E0A" w:rsidRPr="00AC7746">
        <w:t xml:space="preserve"> </w:t>
      </w:r>
      <w:r w:rsidRPr="00AC7746">
        <w:t>готовы?</w:t>
      </w:r>
    </w:p>
    <w:p w:rsidR="00A13FC0" w:rsidRPr="00AC7746" w:rsidRDefault="00A13FC0" w:rsidP="00A13FC0">
      <w:r w:rsidRPr="00AC7746">
        <w:t>И:</w:t>
      </w:r>
      <w:r w:rsidR="00363E0A" w:rsidRPr="00AC7746">
        <w:t xml:space="preserve"> </w:t>
      </w:r>
      <w:r w:rsidRPr="00AC7746">
        <w:t>Ну,</w:t>
      </w:r>
      <w:r w:rsidR="00363E0A" w:rsidRPr="00AC7746">
        <w:t xml:space="preserve"> </w:t>
      </w:r>
      <w:r w:rsidRPr="00AC7746">
        <w:t>конечно,</w:t>
      </w:r>
      <w:r w:rsidR="00363E0A" w:rsidRPr="00AC7746">
        <w:t xml:space="preserve"> </w:t>
      </w:r>
      <w:r w:rsidRPr="00AC7746">
        <w:t>все</w:t>
      </w:r>
      <w:r w:rsidR="00363E0A" w:rsidRPr="00AC7746">
        <w:t xml:space="preserve"> </w:t>
      </w:r>
      <w:r w:rsidRPr="00AC7746">
        <w:t>мы</w:t>
      </w:r>
      <w:r w:rsidR="00363E0A" w:rsidRPr="00AC7746">
        <w:t xml:space="preserve"> </w:t>
      </w:r>
      <w:r w:rsidRPr="00AC7746">
        <w:t>помним</w:t>
      </w:r>
      <w:r w:rsidR="00363E0A" w:rsidRPr="00AC7746">
        <w:t xml:space="preserve"> </w:t>
      </w:r>
      <w:r w:rsidRPr="00AC7746">
        <w:t>2008,</w:t>
      </w:r>
      <w:r w:rsidR="00363E0A" w:rsidRPr="00AC7746">
        <w:t xml:space="preserve"> </w:t>
      </w:r>
      <w:r w:rsidRPr="00AC7746">
        <w:t>2014,</w:t>
      </w:r>
      <w:r w:rsidR="00363E0A" w:rsidRPr="00AC7746">
        <w:t xml:space="preserve"> </w:t>
      </w:r>
      <w:r w:rsidRPr="00AC7746">
        <w:t>2022</w:t>
      </w:r>
      <w:r w:rsidR="00363E0A" w:rsidRPr="00AC7746">
        <w:t xml:space="preserve"> </w:t>
      </w:r>
      <w:r w:rsidRPr="00AC7746">
        <w:t>годы</w:t>
      </w:r>
    </w:p>
    <w:p w:rsidR="00A13FC0" w:rsidRPr="00AC7746" w:rsidRDefault="00A13FC0" w:rsidP="00A13FC0">
      <w:r w:rsidRPr="00AC7746">
        <w:t>Г:</w:t>
      </w:r>
      <w:r w:rsidR="00363E0A" w:rsidRPr="00AC7746">
        <w:t xml:space="preserve"> </w:t>
      </w:r>
      <w:r w:rsidRPr="00AC7746">
        <w:t>Поэтому</w:t>
      </w:r>
      <w:r w:rsidR="00363E0A" w:rsidRPr="00AC7746">
        <w:t xml:space="preserve"> </w:t>
      </w:r>
      <w:r w:rsidRPr="00AC7746">
        <w:t>здесь</w:t>
      </w:r>
      <w:r w:rsidR="00363E0A" w:rsidRPr="00AC7746">
        <w:t xml:space="preserve"> </w:t>
      </w:r>
      <w:r w:rsidRPr="00AC7746">
        <w:t>мы</w:t>
      </w:r>
      <w:r w:rsidR="00363E0A" w:rsidRPr="00AC7746">
        <w:t xml:space="preserve"> </w:t>
      </w:r>
      <w:r w:rsidRPr="00AC7746">
        <w:t>должны</w:t>
      </w:r>
      <w:r w:rsidR="00363E0A" w:rsidRPr="00AC7746">
        <w:t xml:space="preserve"> </w:t>
      </w:r>
      <w:r w:rsidRPr="00AC7746">
        <w:t>выбирать,</w:t>
      </w:r>
      <w:r w:rsidR="00363E0A" w:rsidRPr="00AC7746">
        <w:t xml:space="preserve"> </w:t>
      </w:r>
      <w:r w:rsidRPr="00AC7746">
        <w:t>либо</w:t>
      </w:r>
      <w:r w:rsidR="00363E0A" w:rsidRPr="00AC7746">
        <w:t xml:space="preserve"> </w:t>
      </w:r>
      <w:r w:rsidRPr="00AC7746">
        <w:t>мы</w:t>
      </w:r>
      <w:r w:rsidR="00363E0A" w:rsidRPr="00AC7746">
        <w:t xml:space="preserve"> </w:t>
      </w:r>
      <w:r w:rsidRPr="00AC7746">
        <w:t>хотим,</w:t>
      </w:r>
      <w:r w:rsidR="00363E0A" w:rsidRPr="00AC7746">
        <w:t xml:space="preserve"> </w:t>
      </w:r>
      <w:r w:rsidRPr="00AC7746">
        <w:t>чтобы</w:t>
      </w:r>
      <w:r w:rsidR="00363E0A" w:rsidRPr="00AC7746">
        <w:t xml:space="preserve"> </w:t>
      </w:r>
      <w:r w:rsidRPr="00AC7746">
        <w:t>у</w:t>
      </w:r>
      <w:r w:rsidR="00363E0A" w:rsidRPr="00AC7746">
        <w:t xml:space="preserve"> </w:t>
      </w:r>
      <w:r w:rsidRPr="00AC7746">
        <w:t>нас</w:t>
      </w:r>
      <w:r w:rsidR="00363E0A" w:rsidRPr="00AC7746">
        <w:t xml:space="preserve"> </w:t>
      </w:r>
      <w:r w:rsidRPr="00AC7746">
        <w:t>была</w:t>
      </w:r>
      <w:r w:rsidR="00363E0A" w:rsidRPr="00AC7746">
        <w:t xml:space="preserve"> </w:t>
      </w:r>
      <w:r w:rsidRPr="00AC7746">
        <w:t>сохранность,</w:t>
      </w:r>
      <w:r w:rsidR="00363E0A" w:rsidRPr="00AC7746">
        <w:t xml:space="preserve"> </w:t>
      </w:r>
      <w:r w:rsidRPr="00AC7746">
        <w:t>надежность</w:t>
      </w:r>
      <w:r w:rsidR="00363E0A" w:rsidRPr="00AC7746">
        <w:t xml:space="preserve"> </w:t>
      </w:r>
      <w:r w:rsidRPr="00AC7746">
        <w:t>и</w:t>
      </w:r>
      <w:r w:rsidR="00363E0A" w:rsidRPr="00AC7746">
        <w:t xml:space="preserve"> </w:t>
      </w:r>
      <w:r w:rsidRPr="00AC7746">
        <w:t>ровная</w:t>
      </w:r>
      <w:r w:rsidR="00363E0A" w:rsidRPr="00AC7746">
        <w:t xml:space="preserve"> </w:t>
      </w:r>
      <w:r w:rsidRPr="00AC7746">
        <w:t>доходность,</w:t>
      </w:r>
      <w:r w:rsidR="00363E0A" w:rsidRPr="00AC7746">
        <w:t xml:space="preserve"> </w:t>
      </w:r>
      <w:r w:rsidRPr="00AC7746">
        <w:t>либо</w:t>
      </w:r>
      <w:r w:rsidR="00363E0A" w:rsidRPr="00AC7746">
        <w:t xml:space="preserve"> </w:t>
      </w:r>
      <w:r w:rsidRPr="00AC7746">
        <w:t>мы</w:t>
      </w:r>
      <w:r w:rsidR="00363E0A" w:rsidRPr="00AC7746">
        <w:t xml:space="preserve"> </w:t>
      </w:r>
      <w:r w:rsidRPr="00AC7746">
        <w:t>гонимся</w:t>
      </w:r>
      <w:r w:rsidR="00363E0A" w:rsidRPr="00AC7746">
        <w:t xml:space="preserve"> </w:t>
      </w:r>
      <w:r w:rsidRPr="00AC7746">
        <w:t>за</w:t>
      </w:r>
      <w:r w:rsidR="00363E0A" w:rsidRPr="00AC7746">
        <w:t xml:space="preserve"> </w:t>
      </w:r>
      <w:r w:rsidRPr="00AC7746">
        <w:t>сверхдоходностью.</w:t>
      </w:r>
      <w:r w:rsidR="00363E0A" w:rsidRPr="00AC7746">
        <w:t xml:space="preserve"> </w:t>
      </w:r>
      <w:r w:rsidRPr="00AC7746">
        <w:t>Во</w:t>
      </w:r>
      <w:r w:rsidR="00363E0A" w:rsidRPr="00AC7746">
        <w:t xml:space="preserve"> </w:t>
      </w:r>
      <w:r w:rsidRPr="00AC7746">
        <w:t>всех</w:t>
      </w:r>
      <w:r w:rsidR="00363E0A" w:rsidRPr="00AC7746">
        <w:t xml:space="preserve"> </w:t>
      </w:r>
      <w:r w:rsidRPr="00AC7746">
        <w:t>учебниках</w:t>
      </w:r>
      <w:r w:rsidR="00363E0A" w:rsidRPr="00AC7746">
        <w:t xml:space="preserve"> </w:t>
      </w:r>
      <w:r w:rsidRPr="00AC7746">
        <w:t>написано,</w:t>
      </w:r>
      <w:r w:rsidR="00363E0A" w:rsidRPr="00AC7746">
        <w:t xml:space="preserve"> </w:t>
      </w:r>
      <w:r w:rsidRPr="00AC7746">
        <w:t>чем</w:t>
      </w:r>
      <w:r w:rsidR="00363E0A" w:rsidRPr="00AC7746">
        <w:t xml:space="preserve"> </w:t>
      </w:r>
      <w:r w:rsidRPr="00AC7746">
        <w:t>больше</w:t>
      </w:r>
      <w:r w:rsidR="00363E0A" w:rsidRPr="00AC7746">
        <w:t xml:space="preserve"> </w:t>
      </w:r>
      <w:r w:rsidRPr="00AC7746">
        <w:t>доходность,</w:t>
      </w:r>
      <w:r w:rsidR="00363E0A" w:rsidRPr="00AC7746">
        <w:t xml:space="preserve"> </w:t>
      </w:r>
      <w:r w:rsidRPr="00AC7746">
        <w:t>тем</w:t>
      </w:r>
      <w:r w:rsidR="00363E0A" w:rsidRPr="00AC7746">
        <w:t xml:space="preserve"> </w:t>
      </w:r>
      <w:r w:rsidRPr="00AC7746">
        <w:t>выше</w:t>
      </w:r>
      <w:r w:rsidR="00363E0A" w:rsidRPr="00AC7746">
        <w:t xml:space="preserve"> </w:t>
      </w:r>
      <w:r w:rsidRPr="00AC7746">
        <w:t>риск.</w:t>
      </w:r>
    </w:p>
    <w:p w:rsidR="00A13FC0" w:rsidRPr="00AC7746" w:rsidRDefault="00A13FC0" w:rsidP="00A13FC0">
      <w:r w:rsidRPr="00AC7746">
        <w:t>У</w:t>
      </w:r>
      <w:r w:rsidR="00363E0A" w:rsidRPr="00AC7746">
        <w:t xml:space="preserve"> </w:t>
      </w:r>
      <w:r w:rsidRPr="00AC7746">
        <w:t>нас</w:t>
      </w:r>
      <w:r w:rsidR="00363E0A" w:rsidRPr="00AC7746">
        <w:t xml:space="preserve"> </w:t>
      </w:r>
      <w:r w:rsidRPr="00AC7746">
        <w:t>же</w:t>
      </w:r>
      <w:r w:rsidR="00363E0A" w:rsidRPr="00AC7746">
        <w:t xml:space="preserve"> </w:t>
      </w:r>
      <w:r w:rsidRPr="00AC7746">
        <w:t>риск</w:t>
      </w:r>
      <w:r w:rsidR="00363E0A" w:rsidRPr="00AC7746">
        <w:t xml:space="preserve"> </w:t>
      </w:r>
      <w:r w:rsidRPr="00AC7746">
        <w:t>лежит</w:t>
      </w:r>
      <w:r w:rsidR="00363E0A" w:rsidRPr="00AC7746">
        <w:t xml:space="preserve"> </w:t>
      </w:r>
      <w:r w:rsidRPr="00AC7746">
        <w:t>на</w:t>
      </w:r>
      <w:r w:rsidR="00363E0A" w:rsidRPr="00AC7746">
        <w:t xml:space="preserve"> </w:t>
      </w:r>
      <w:r w:rsidRPr="00AC7746">
        <w:t>пенсионном</w:t>
      </w:r>
      <w:r w:rsidR="00363E0A" w:rsidRPr="00AC7746">
        <w:t xml:space="preserve"> </w:t>
      </w:r>
      <w:r w:rsidRPr="00AC7746">
        <w:t>фонде,</w:t>
      </w:r>
      <w:r w:rsidR="00363E0A" w:rsidRPr="00AC7746">
        <w:t xml:space="preserve"> </w:t>
      </w:r>
      <w:r w:rsidRPr="00AC7746">
        <w:t>который</w:t>
      </w:r>
      <w:r w:rsidR="00363E0A" w:rsidRPr="00AC7746">
        <w:t xml:space="preserve"> </w:t>
      </w:r>
      <w:r w:rsidRPr="00AC7746">
        <w:t>принимает</w:t>
      </w:r>
      <w:r w:rsidR="00363E0A" w:rsidRPr="00AC7746">
        <w:t xml:space="preserve"> </w:t>
      </w:r>
      <w:r w:rsidRPr="00AC7746">
        <w:t>на</w:t>
      </w:r>
      <w:r w:rsidR="00363E0A" w:rsidRPr="00AC7746">
        <w:t xml:space="preserve"> </w:t>
      </w:r>
      <w:r w:rsidRPr="00AC7746">
        <w:t>себя</w:t>
      </w:r>
      <w:r w:rsidR="00363E0A" w:rsidRPr="00AC7746">
        <w:t xml:space="preserve"> </w:t>
      </w:r>
      <w:r w:rsidRPr="00AC7746">
        <w:t>ответственность</w:t>
      </w:r>
      <w:r w:rsidR="00363E0A" w:rsidRPr="00AC7746">
        <w:t xml:space="preserve"> </w:t>
      </w:r>
      <w:r w:rsidRPr="00AC7746">
        <w:t>перед</w:t>
      </w:r>
      <w:r w:rsidR="00363E0A" w:rsidRPr="00AC7746">
        <w:t xml:space="preserve"> </w:t>
      </w:r>
      <w:r w:rsidRPr="00AC7746">
        <w:t>клиентом,</w:t>
      </w:r>
      <w:r w:rsidR="00363E0A" w:rsidRPr="00AC7746">
        <w:t xml:space="preserve"> </w:t>
      </w:r>
      <w:r w:rsidRPr="00AC7746">
        <w:t>что</w:t>
      </w:r>
      <w:r w:rsidR="00363E0A" w:rsidRPr="00AC7746">
        <w:t xml:space="preserve"> </w:t>
      </w:r>
      <w:r w:rsidRPr="00AC7746">
        <w:t>у</w:t>
      </w:r>
      <w:r w:rsidR="00363E0A" w:rsidRPr="00AC7746">
        <w:t xml:space="preserve"> </w:t>
      </w:r>
      <w:r w:rsidRPr="00AC7746">
        <w:t>того</w:t>
      </w:r>
      <w:r w:rsidR="00363E0A" w:rsidRPr="00AC7746">
        <w:t xml:space="preserve"> </w:t>
      </w:r>
      <w:r w:rsidRPr="00AC7746">
        <w:t>будет</w:t>
      </w:r>
      <w:r w:rsidR="00363E0A" w:rsidRPr="00AC7746">
        <w:t xml:space="preserve"> </w:t>
      </w:r>
      <w:r w:rsidRPr="00AC7746">
        <w:t>возвратность</w:t>
      </w:r>
      <w:r w:rsidR="00363E0A" w:rsidRPr="00AC7746">
        <w:t xml:space="preserve"> </w:t>
      </w:r>
      <w:r w:rsidRPr="00AC7746">
        <w:t>вложенных</w:t>
      </w:r>
      <w:r w:rsidR="00363E0A" w:rsidRPr="00AC7746">
        <w:t xml:space="preserve"> </w:t>
      </w:r>
      <w:r w:rsidRPr="00AC7746">
        <w:t>средств,</w:t>
      </w:r>
      <w:r w:rsidR="00363E0A" w:rsidRPr="00AC7746">
        <w:t xml:space="preserve"> </w:t>
      </w:r>
      <w:r w:rsidRPr="00AC7746">
        <w:t>что</w:t>
      </w:r>
      <w:r w:rsidR="00363E0A" w:rsidRPr="00AC7746">
        <w:t xml:space="preserve"> </w:t>
      </w:r>
      <w:r w:rsidRPr="00AC7746">
        <w:t>на</w:t>
      </w:r>
      <w:r w:rsidR="00363E0A" w:rsidRPr="00AC7746">
        <w:t xml:space="preserve"> </w:t>
      </w:r>
      <w:r w:rsidRPr="00AC7746">
        <w:t>внесенную</w:t>
      </w:r>
      <w:r w:rsidR="00363E0A" w:rsidRPr="00AC7746">
        <w:t xml:space="preserve"> </w:t>
      </w:r>
      <w:r w:rsidRPr="00AC7746">
        <w:t>сумму</w:t>
      </w:r>
      <w:r w:rsidR="00363E0A" w:rsidRPr="00AC7746">
        <w:t xml:space="preserve"> </w:t>
      </w:r>
      <w:r w:rsidRPr="00AC7746">
        <w:t>будет</w:t>
      </w:r>
      <w:r w:rsidR="00363E0A" w:rsidRPr="00AC7746">
        <w:t xml:space="preserve"> </w:t>
      </w:r>
      <w:r w:rsidRPr="00AC7746">
        <w:t>начислен</w:t>
      </w:r>
      <w:r w:rsidR="00363E0A" w:rsidRPr="00AC7746">
        <w:t xml:space="preserve"> </w:t>
      </w:r>
      <w:r w:rsidRPr="00AC7746">
        <w:t>доход.</w:t>
      </w:r>
      <w:r w:rsidR="00363E0A" w:rsidRPr="00AC7746">
        <w:t xml:space="preserve"> </w:t>
      </w:r>
      <w:r w:rsidRPr="00AC7746">
        <w:t>Кроме</w:t>
      </w:r>
      <w:r w:rsidR="00363E0A" w:rsidRPr="00AC7746">
        <w:t xml:space="preserve"> </w:t>
      </w:r>
      <w:r w:rsidRPr="00AC7746">
        <w:t>того,</w:t>
      </w:r>
      <w:r w:rsidR="00363E0A" w:rsidRPr="00AC7746">
        <w:t xml:space="preserve"> </w:t>
      </w:r>
      <w:r w:rsidRPr="00AC7746">
        <w:t>тот</w:t>
      </w:r>
      <w:r w:rsidR="00363E0A" w:rsidRPr="00AC7746">
        <w:t xml:space="preserve"> </w:t>
      </w:r>
      <w:r w:rsidRPr="00AC7746">
        <w:t>доход,</w:t>
      </w:r>
      <w:r w:rsidR="00363E0A" w:rsidRPr="00AC7746">
        <w:t xml:space="preserve"> </w:t>
      </w:r>
      <w:r w:rsidRPr="00AC7746">
        <w:t>который</w:t>
      </w:r>
      <w:r w:rsidR="00363E0A" w:rsidRPr="00AC7746">
        <w:t xml:space="preserve"> </w:t>
      </w:r>
      <w:r w:rsidRPr="00AC7746">
        <w:t>начислен,</w:t>
      </w:r>
      <w:r w:rsidR="00363E0A" w:rsidRPr="00AC7746">
        <w:t xml:space="preserve"> </w:t>
      </w:r>
      <w:r w:rsidRPr="00AC7746">
        <w:t>уже</w:t>
      </w:r>
      <w:r w:rsidR="00363E0A" w:rsidRPr="00AC7746">
        <w:t xml:space="preserve"> </w:t>
      </w:r>
      <w:r w:rsidRPr="00AC7746">
        <w:t>входит</w:t>
      </w:r>
      <w:r w:rsidR="00363E0A" w:rsidRPr="00AC7746">
        <w:t xml:space="preserve"> </w:t>
      </w:r>
      <w:r w:rsidRPr="00AC7746">
        <w:t>в</w:t>
      </w:r>
      <w:r w:rsidR="00363E0A" w:rsidRPr="00AC7746">
        <w:t xml:space="preserve"> </w:t>
      </w:r>
      <w:r w:rsidRPr="00AC7746">
        <w:t>обязательства</w:t>
      </w:r>
      <w:r w:rsidR="00363E0A" w:rsidRPr="00AC7746">
        <w:t xml:space="preserve"> </w:t>
      </w:r>
      <w:r w:rsidRPr="00AC7746">
        <w:t>НПФ</w:t>
      </w:r>
      <w:r w:rsidR="00363E0A" w:rsidRPr="00AC7746">
        <w:t xml:space="preserve"> </w:t>
      </w:r>
      <w:r w:rsidRPr="00AC7746">
        <w:t>перед</w:t>
      </w:r>
      <w:r w:rsidR="00363E0A" w:rsidRPr="00AC7746">
        <w:t xml:space="preserve"> </w:t>
      </w:r>
      <w:r w:rsidRPr="00AC7746">
        <w:t>клиентом</w:t>
      </w:r>
      <w:r w:rsidR="00363E0A" w:rsidRPr="00AC7746">
        <w:t xml:space="preserve"> </w:t>
      </w:r>
      <w:r w:rsidRPr="00AC7746">
        <w:t>-</w:t>
      </w:r>
      <w:r w:rsidR="00363E0A" w:rsidRPr="00AC7746">
        <w:t xml:space="preserve"> </w:t>
      </w:r>
      <w:r w:rsidRPr="00AC7746">
        <w:t>он</w:t>
      </w:r>
      <w:r w:rsidR="00363E0A" w:rsidRPr="00AC7746">
        <w:t xml:space="preserve"> </w:t>
      </w:r>
      <w:r w:rsidRPr="00AC7746">
        <w:t>не</w:t>
      </w:r>
      <w:r w:rsidR="00363E0A" w:rsidRPr="00AC7746">
        <w:t xml:space="preserve"> </w:t>
      </w:r>
      <w:r w:rsidRPr="00AC7746">
        <w:t>может</w:t>
      </w:r>
      <w:r w:rsidR="00363E0A" w:rsidRPr="00AC7746">
        <w:t xml:space="preserve"> </w:t>
      </w:r>
      <w:r w:rsidRPr="00AC7746">
        <w:t>быть</w:t>
      </w:r>
      <w:r w:rsidR="00363E0A" w:rsidRPr="00AC7746">
        <w:t xml:space="preserve"> </w:t>
      </w:r>
      <w:r w:rsidRPr="00AC7746">
        <w:t>уменьшен.</w:t>
      </w:r>
      <w:r w:rsidR="00363E0A" w:rsidRPr="00AC7746">
        <w:t xml:space="preserve"> </w:t>
      </w:r>
      <w:r w:rsidRPr="00AC7746">
        <w:t>Поэтому</w:t>
      </w:r>
      <w:r w:rsidR="00363E0A" w:rsidRPr="00AC7746">
        <w:t xml:space="preserve"> </w:t>
      </w:r>
      <w:r w:rsidRPr="00AC7746">
        <w:t>такой</w:t>
      </w:r>
      <w:r w:rsidR="00363E0A" w:rsidRPr="00AC7746">
        <w:t xml:space="preserve"> </w:t>
      </w:r>
      <w:r w:rsidRPr="00AC7746">
        <w:t>и</w:t>
      </w:r>
      <w:r w:rsidR="00363E0A" w:rsidRPr="00AC7746">
        <w:t xml:space="preserve"> </w:t>
      </w:r>
      <w:r w:rsidRPr="00AC7746">
        <w:t>результат.</w:t>
      </w:r>
    </w:p>
    <w:p w:rsidR="00A13FC0" w:rsidRPr="00AC7746" w:rsidRDefault="00A13FC0" w:rsidP="00A13FC0">
      <w:r w:rsidRPr="00AC7746">
        <w:t>Если</w:t>
      </w:r>
      <w:r w:rsidR="00363E0A" w:rsidRPr="00AC7746">
        <w:t xml:space="preserve"> </w:t>
      </w:r>
      <w:r w:rsidRPr="00AC7746">
        <w:t>вы</w:t>
      </w:r>
      <w:r w:rsidR="00363E0A" w:rsidRPr="00AC7746">
        <w:t xml:space="preserve"> </w:t>
      </w:r>
      <w:r w:rsidRPr="00AC7746">
        <w:t>хотите</w:t>
      </w:r>
      <w:r w:rsidR="00363E0A" w:rsidRPr="00AC7746">
        <w:t xml:space="preserve"> </w:t>
      </w:r>
      <w:r w:rsidRPr="00AC7746">
        <w:t>превышения</w:t>
      </w:r>
      <w:r w:rsidR="00363E0A" w:rsidRPr="00AC7746">
        <w:t xml:space="preserve"> </w:t>
      </w:r>
      <w:r w:rsidRPr="00AC7746">
        <w:t>инфляции</w:t>
      </w:r>
      <w:r w:rsidR="00363E0A" w:rsidRPr="00AC7746">
        <w:t xml:space="preserve"> </w:t>
      </w:r>
      <w:r w:rsidRPr="00AC7746">
        <w:t>в</w:t>
      </w:r>
      <w:r w:rsidR="00363E0A" w:rsidRPr="00AC7746">
        <w:t xml:space="preserve"> </w:t>
      </w:r>
      <w:r w:rsidRPr="00AC7746">
        <w:t>каком-то</w:t>
      </w:r>
      <w:r w:rsidR="00363E0A" w:rsidRPr="00AC7746">
        <w:t xml:space="preserve"> </w:t>
      </w:r>
      <w:r w:rsidRPr="00AC7746">
        <w:t>году</w:t>
      </w:r>
      <w:r w:rsidR="00363E0A" w:rsidRPr="00AC7746">
        <w:t xml:space="preserve"> </w:t>
      </w:r>
      <w:r w:rsidRPr="00AC7746">
        <w:t>на</w:t>
      </w:r>
      <w:r w:rsidR="00363E0A" w:rsidRPr="00AC7746">
        <w:t xml:space="preserve"> </w:t>
      </w:r>
      <w:r w:rsidRPr="00AC7746">
        <w:t>5-10-20</w:t>
      </w:r>
      <w:r w:rsidR="00363E0A" w:rsidRPr="00AC7746">
        <w:t xml:space="preserve"> </w:t>
      </w:r>
      <w:r w:rsidRPr="00AC7746">
        <w:t>п.п.,</w:t>
      </w:r>
      <w:r w:rsidR="00363E0A" w:rsidRPr="00AC7746">
        <w:t xml:space="preserve"> </w:t>
      </w:r>
      <w:r w:rsidRPr="00AC7746">
        <w:t>то</w:t>
      </w:r>
      <w:r w:rsidR="00363E0A" w:rsidRPr="00AC7746">
        <w:t xml:space="preserve"> </w:t>
      </w:r>
      <w:r w:rsidRPr="00AC7746">
        <w:t>для</w:t>
      </w:r>
      <w:r w:rsidR="00363E0A" w:rsidRPr="00AC7746">
        <w:t xml:space="preserve"> </w:t>
      </w:r>
      <w:r w:rsidRPr="00AC7746">
        <w:t>вас</w:t>
      </w:r>
      <w:r w:rsidR="00363E0A" w:rsidRPr="00AC7746">
        <w:t xml:space="preserve"> </w:t>
      </w:r>
      <w:r w:rsidRPr="00AC7746">
        <w:t>есть</w:t>
      </w:r>
      <w:r w:rsidR="00363E0A" w:rsidRPr="00AC7746">
        <w:t xml:space="preserve"> </w:t>
      </w:r>
      <w:r w:rsidRPr="00AC7746">
        <w:t>рынок</w:t>
      </w:r>
      <w:r w:rsidR="00363E0A" w:rsidRPr="00AC7746">
        <w:t xml:space="preserve"> </w:t>
      </w:r>
      <w:r w:rsidRPr="00AC7746">
        <w:t>акций,</w:t>
      </w:r>
      <w:r w:rsidR="00363E0A" w:rsidRPr="00AC7746">
        <w:t xml:space="preserve"> </w:t>
      </w:r>
      <w:r w:rsidRPr="00AC7746">
        <w:t>есть</w:t>
      </w:r>
      <w:r w:rsidR="00363E0A" w:rsidRPr="00AC7746">
        <w:t xml:space="preserve"> </w:t>
      </w:r>
      <w:r w:rsidRPr="00AC7746">
        <w:t>ваше</w:t>
      </w:r>
      <w:r w:rsidR="00363E0A" w:rsidRPr="00AC7746">
        <w:t xml:space="preserve"> </w:t>
      </w:r>
      <w:r w:rsidRPr="00AC7746">
        <w:t>умение</w:t>
      </w:r>
      <w:r w:rsidR="00363E0A" w:rsidRPr="00AC7746">
        <w:t xml:space="preserve"> </w:t>
      </w:r>
      <w:r w:rsidRPr="00AC7746">
        <w:t>инвестировать.</w:t>
      </w:r>
      <w:r w:rsidR="00363E0A" w:rsidRPr="00AC7746">
        <w:t xml:space="preserve"> </w:t>
      </w:r>
      <w:r w:rsidRPr="00AC7746">
        <w:t>Но</w:t>
      </w:r>
      <w:r w:rsidR="00363E0A" w:rsidRPr="00AC7746">
        <w:t xml:space="preserve"> </w:t>
      </w:r>
      <w:r w:rsidRPr="00AC7746">
        <w:t>там</w:t>
      </w:r>
      <w:r w:rsidR="00363E0A" w:rsidRPr="00AC7746">
        <w:t xml:space="preserve"> </w:t>
      </w:r>
      <w:r w:rsidRPr="00AC7746">
        <w:t>можно</w:t>
      </w:r>
      <w:r w:rsidR="00363E0A" w:rsidRPr="00AC7746">
        <w:t xml:space="preserve"> </w:t>
      </w:r>
      <w:r w:rsidRPr="00AC7746">
        <w:t>как</w:t>
      </w:r>
      <w:r w:rsidR="00363E0A" w:rsidRPr="00AC7746">
        <w:t xml:space="preserve"> </w:t>
      </w:r>
      <w:r w:rsidRPr="00AC7746">
        <w:t>выиграть,</w:t>
      </w:r>
      <w:r w:rsidR="00363E0A" w:rsidRPr="00AC7746">
        <w:t xml:space="preserve"> </w:t>
      </w:r>
      <w:r w:rsidRPr="00AC7746">
        <w:t>так</w:t>
      </w:r>
      <w:r w:rsidR="00363E0A" w:rsidRPr="00AC7746">
        <w:t xml:space="preserve"> </w:t>
      </w:r>
      <w:r w:rsidRPr="00AC7746">
        <w:t>и</w:t>
      </w:r>
      <w:r w:rsidR="00363E0A" w:rsidRPr="00AC7746">
        <w:t xml:space="preserve"> </w:t>
      </w:r>
      <w:r w:rsidRPr="00AC7746">
        <w:t>проиграть</w:t>
      </w:r>
    </w:p>
    <w:p w:rsidR="00A13FC0" w:rsidRPr="00AC7746" w:rsidRDefault="00A13FC0" w:rsidP="00A13FC0">
      <w:r w:rsidRPr="00AC7746">
        <w:t>И:</w:t>
      </w:r>
      <w:r w:rsidR="00363E0A" w:rsidRPr="00AC7746">
        <w:t xml:space="preserve"> </w:t>
      </w:r>
      <w:r w:rsidRPr="00AC7746">
        <w:t>Я</w:t>
      </w:r>
      <w:r w:rsidR="00363E0A" w:rsidRPr="00AC7746">
        <w:t xml:space="preserve"> </w:t>
      </w:r>
      <w:r w:rsidRPr="00AC7746">
        <w:t>хочу,</w:t>
      </w:r>
      <w:r w:rsidR="00363E0A" w:rsidRPr="00AC7746">
        <w:t xml:space="preserve"> </w:t>
      </w:r>
      <w:r w:rsidRPr="00AC7746">
        <w:t>чтобы</w:t>
      </w:r>
      <w:r w:rsidR="00363E0A" w:rsidRPr="00AC7746">
        <w:t xml:space="preserve"> </w:t>
      </w:r>
      <w:r w:rsidRPr="00AC7746">
        <w:t>за</w:t>
      </w:r>
      <w:r w:rsidR="00363E0A" w:rsidRPr="00AC7746">
        <w:t xml:space="preserve"> </w:t>
      </w:r>
      <w:r w:rsidRPr="00AC7746">
        <w:t>меня</w:t>
      </w:r>
      <w:r w:rsidR="00363E0A" w:rsidRPr="00AC7746">
        <w:t xml:space="preserve"> </w:t>
      </w:r>
      <w:r w:rsidRPr="00AC7746">
        <w:t>это</w:t>
      </w:r>
      <w:r w:rsidR="00363E0A" w:rsidRPr="00AC7746">
        <w:t xml:space="preserve"> </w:t>
      </w:r>
      <w:r w:rsidRPr="00AC7746">
        <w:t>делали</w:t>
      </w:r>
      <w:r w:rsidR="00363E0A" w:rsidRPr="00AC7746">
        <w:t xml:space="preserve"> </w:t>
      </w:r>
      <w:r w:rsidRPr="00AC7746">
        <w:t>профессиональные</w:t>
      </w:r>
      <w:r w:rsidR="00363E0A" w:rsidRPr="00AC7746">
        <w:t xml:space="preserve"> </w:t>
      </w:r>
      <w:r w:rsidRPr="00AC7746">
        <w:t>управляющие</w:t>
      </w:r>
      <w:r w:rsidR="00363E0A" w:rsidRPr="00AC7746">
        <w:t xml:space="preserve"> </w:t>
      </w:r>
      <w:r w:rsidRPr="00AC7746">
        <w:t>НПФ.</w:t>
      </w:r>
    </w:p>
    <w:p w:rsidR="00A13FC0" w:rsidRPr="00AC7746" w:rsidRDefault="00A13FC0" w:rsidP="00A13FC0">
      <w:r w:rsidRPr="00AC7746">
        <w:t>Г:</w:t>
      </w:r>
      <w:r w:rsidR="00363E0A" w:rsidRPr="00AC7746">
        <w:t xml:space="preserve"> </w:t>
      </w:r>
      <w:r w:rsidRPr="00AC7746">
        <w:t>Абсолютно</w:t>
      </w:r>
      <w:r w:rsidR="00363E0A" w:rsidRPr="00AC7746">
        <w:t xml:space="preserve"> </w:t>
      </w:r>
      <w:r w:rsidRPr="00AC7746">
        <w:t>с</w:t>
      </w:r>
      <w:r w:rsidR="00363E0A" w:rsidRPr="00AC7746">
        <w:t xml:space="preserve"> </w:t>
      </w:r>
      <w:r w:rsidRPr="00AC7746">
        <w:t>вами</w:t>
      </w:r>
      <w:r w:rsidR="00363E0A" w:rsidRPr="00AC7746">
        <w:t xml:space="preserve"> </w:t>
      </w:r>
      <w:r w:rsidRPr="00AC7746">
        <w:t>согласна.</w:t>
      </w:r>
      <w:r w:rsidR="00363E0A" w:rsidRPr="00AC7746">
        <w:t xml:space="preserve"> </w:t>
      </w:r>
      <w:r w:rsidRPr="00AC7746">
        <w:t>Но</w:t>
      </w:r>
      <w:r w:rsidR="00363E0A" w:rsidRPr="00AC7746">
        <w:t xml:space="preserve"> </w:t>
      </w:r>
      <w:r w:rsidRPr="00AC7746">
        <w:t>для</w:t>
      </w:r>
      <w:r w:rsidR="00363E0A" w:rsidRPr="00AC7746">
        <w:t xml:space="preserve"> </w:t>
      </w:r>
      <w:r w:rsidRPr="00AC7746">
        <w:t>выполнения</w:t>
      </w:r>
      <w:r w:rsidR="00363E0A" w:rsidRPr="00AC7746">
        <w:t xml:space="preserve"> </w:t>
      </w:r>
      <w:r w:rsidRPr="00AC7746">
        <w:t>этой</w:t>
      </w:r>
      <w:r w:rsidR="00363E0A" w:rsidRPr="00AC7746">
        <w:t xml:space="preserve"> </w:t>
      </w:r>
      <w:r w:rsidRPr="00AC7746">
        <w:t>цели</w:t>
      </w:r>
      <w:r w:rsidR="00363E0A" w:rsidRPr="00AC7746">
        <w:t xml:space="preserve"> </w:t>
      </w:r>
      <w:r w:rsidRPr="00AC7746">
        <w:t>надо</w:t>
      </w:r>
      <w:r w:rsidR="00363E0A" w:rsidRPr="00AC7746">
        <w:t xml:space="preserve"> </w:t>
      </w:r>
      <w:r w:rsidRPr="00AC7746">
        <w:t>платить</w:t>
      </w:r>
      <w:r w:rsidR="00363E0A" w:rsidRPr="00AC7746">
        <w:t xml:space="preserve"> </w:t>
      </w:r>
      <w:r w:rsidRPr="00AC7746">
        <w:t>-</w:t>
      </w:r>
      <w:r w:rsidR="00363E0A" w:rsidRPr="00AC7746">
        <w:t xml:space="preserve"> </w:t>
      </w:r>
      <w:r w:rsidRPr="00AC7746">
        <w:t>мы</w:t>
      </w:r>
      <w:r w:rsidR="00363E0A" w:rsidRPr="00AC7746">
        <w:t xml:space="preserve"> </w:t>
      </w:r>
      <w:r w:rsidRPr="00AC7746">
        <w:t>же</w:t>
      </w:r>
      <w:r w:rsidR="00363E0A" w:rsidRPr="00AC7746">
        <w:t xml:space="preserve"> </w:t>
      </w:r>
      <w:r w:rsidRPr="00AC7746">
        <w:t>понимаем,</w:t>
      </w:r>
      <w:r w:rsidR="00363E0A" w:rsidRPr="00AC7746">
        <w:t xml:space="preserve"> </w:t>
      </w:r>
      <w:r w:rsidRPr="00AC7746">
        <w:t>что</w:t>
      </w:r>
      <w:r w:rsidR="00363E0A" w:rsidRPr="00AC7746">
        <w:t xml:space="preserve"> </w:t>
      </w:r>
      <w:r w:rsidRPr="00AC7746">
        <w:t>они</w:t>
      </w:r>
      <w:r w:rsidR="00363E0A" w:rsidRPr="00AC7746">
        <w:t xml:space="preserve"> </w:t>
      </w:r>
      <w:r w:rsidRPr="00AC7746">
        <w:t>и</w:t>
      </w:r>
      <w:r w:rsidR="00363E0A" w:rsidRPr="00AC7746">
        <w:t xml:space="preserve"> </w:t>
      </w:r>
      <w:r w:rsidRPr="00AC7746">
        <w:t>риски</w:t>
      </w:r>
      <w:r w:rsidR="00363E0A" w:rsidRPr="00AC7746">
        <w:t xml:space="preserve"> </w:t>
      </w:r>
      <w:r w:rsidRPr="00AC7746">
        <w:t>рассчитывают</w:t>
      </w:r>
      <w:r w:rsidR="00363E0A" w:rsidRPr="00AC7746">
        <w:t xml:space="preserve"> </w:t>
      </w:r>
      <w:r w:rsidRPr="00AC7746">
        <w:t>за</w:t>
      </w:r>
      <w:r w:rsidR="00363E0A" w:rsidRPr="00AC7746">
        <w:t xml:space="preserve"> </w:t>
      </w:r>
      <w:r w:rsidRPr="00AC7746">
        <w:t>вас,</w:t>
      </w:r>
      <w:r w:rsidR="00363E0A" w:rsidRPr="00AC7746">
        <w:t xml:space="preserve"> </w:t>
      </w:r>
      <w:r w:rsidRPr="00AC7746">
        <w:t>а</w:t>
      </w:r>
      <w:r w:rsidR="00363E0A" w:rsidRPr="00AC7746">
        <w:t xml:space="preserve"> </w:t>
      </w:r>
      <w:r w:rsidRPr="00AC7746">
        <w:t>это</w:t>
      </w:r>
      <w:r w:rsidR="00363E0A" w:rsidRPr="00AC7746">
        <w:t xml:space="preserve"> </w:t>
      </w:r>
      <w:r w:rsidRPr="00AC7746">
        <w:t>тоже</w:t>
      </w:r>
      <w:r w:rsidR="00363E0A" w:rsidRPr="00AC7746">
        <w:t xml:space="preserve"> </w:t>
      </w:r>
      <w:r w:rsidRPr="00AC7746">
        <w:t>стоит</w:t>
      </w:r>
      <w:r w:rsidR="00363E0A" w:rsidRPr="00AC7746">
        <w:t xml:space="preserve"> </w:t>
      </w:r>
      <w:r w:rsidRPr="00AC7746">
        <w:t>денег.</w:t>
      </w:r>
    </w:p>
    <w:p w:rsidR="00A13FC0" w:rsidRPr="00AC7746" w:rsidRDefault="00A13FC0" w:rsidP="00A13FC0">
      <w:r w:rsidRPr="00AC7746">
        <w:t>И:</w:t>
      </w:r>
      <w:r w:rsidR="00363E0A" w:rsidRPr="00AC7746">
        <w:t xml:space="preserve"> </w:t>
      </w:r>
      <w:r w:rsidRPr="00AC7746">
        <w:t>Конечно,</w:t>
      </w:r>
      <w:r w:rsidR="00363E0A" w:rsidRPr="00AC7746">
        <w:t xml:space="preserve"> </w:t>
      </w:r>
      <w:r w:rsidRPr="00AC7746">
        <w:t>за</w:t>
      </w:r>
      <w:r w:rsidR="00363E0A" w:rsidRPr="00AC7746">
        <w:t xml:space="preserve"> </w:t>
      </w:r>
      <w:r w:rsidRPr="00AC7746">
        <w:t>это</w:t>
      </w:r>
      <w:r w:rsidR="00363E0A" w:rsidRPr="00AC7746">
        <w:t xml:space="preserve"> </w:t>
      </w:r>
      <w:r w:rsidRPr="00AC7746">
        <w:t>надо</w:t>
      </w:r>
      <w:r w:rsidR="00363E0A" w:rsidRPr="00AC7746">
        <w:t xml:space="preserve"> </w:t>
      </w:r>
      <w:r w:rsidRPr="00AC7746">
        <w:t>платить.</w:t>
      </w:r>
      <w:r w:rsidR="00363E0A" w:rsidRPr="00AC7746">
        <w:t xml:space="preserve"> </w:t>
      </w:r>
      <w:r w:rsidRPr="00AC7746">
        <w:t>Но,</w:t>
      </w:r>
      <w:r w:rsidR="00363E0A" w:rsidRPr="00AC7746">
        <w:t xml:space="preserve"> </w:t>
      </w:r>
      <w:r w:rsidRPr="00AC7746">
        <w:t>мне</w:t>
      </w:r>
      <w:r w:rsidR="00363E0A" w:rsidRPr="00AC7746">
        <w:t xml:space="preserve"> </w:t>
      </w:r>
      <w:r w:rsidRPr="00AC7746">
        <w:t>кажется,</w:t>
      </w:r>
      <w:r w:rsidR="00363E0A" w:rsidRPr="00AC7746">
        <w:t xml:space="preserve"> </w:t>
      </w:r>
      <w:r w:rsidRPr="00AC7746">
        <w:t>очень</w:t>
      </w:r>
      <w:r w:rsidR="00363E0A" w:rsidRPr="00AC7746">
        <w:t xml:space="preserve"> </w:t>
      </w:r>
      <w:r w:rsidRPr="00AC7746">
        <w:t>неплохое</w:t>
      </w:r>
      <w:r w:rsidR="00363E0A" w:rsidRPr="00AC7746">
        <w:t xml:space="preserve"> </w:t>
      </w:r>
      <w:r w:rsidRPr="00AC7746">
        <w:t>вознаграждение</w:t>
      </w:r>
      <w:r w:rsidR="00363E0A" w:rsidRPr="00AC7746">
        <w:t xml:space="preserve"> </w:t>
      </w:r>
      <w:r w:rsidRPr="00AC7746">
        <w:t>будет</w:t>
      </w:r>
      <w:r w:rsidR="00363E0A" w:rsidRPr="00AC7746">
        <w:t xml:space="preserve"> </w:t>
      </w:r>
      <w:r w:rsidRPr="00AC7746">
        <w:t>по</w:t>
      </w:r>
      <w:r w:rsidR="00363E0A" w:rsidRPr="00AC7746">
        <w:t xml:space="preserve"> </w:t>
      </w:r>
      <w:r w:rsidRPr="00AC7746">
        <w:t>ПДС:</w:t>
      </w:r>
      <w:r w:rsidR="00363E0A" w:rsidRPr="00AC7746">
        <w:t xml:space="preserve"> </w:t>
      </w:r>
      <w:r w:rsidRPr="00AC7746">
        <w:t>0,6%</w:t>
      </w:r>
      <w:r w:rsidR="00363E0A" w:rsidRPr="00AC7746">
        <w:t xml:space="preserve"> </w:t>
      </w:r>
      <w:r w:rsidRPr="00AC7746">
        <w:t>от</w:t>
      </w:r>
      <w:r w:rsidR="00363E0A" w:rsidRPr="00AC7746">
        <w:t xml:space="preserve"> </w:t>
      </w:r>
      <w:r w:rsidRPr="00AC7746">
        <w:t>пенсионных</w:t>
      </w:r>
      <w:r w:rsidR="00363E0A" w:rsidRPr="00AC7746">
        <w:t xml:space="preserve"> </w:t>
      </w:r>
      <w:r w:rsidRPr="00AC7746">
        <w:t>резервов</w:t>
      </w:r>
      <w:r w:rsidR="00363E0A" w:rsidRPr="00AC7746">
        <w:t xml:space="preserve"> </w:t>
      </w:r>
      <w:r w:rsidRPr="00AC7746">
        <w:t>постоянная</w:t>
      </w:r>
      <w:r w:rsidR="00363E0A" w:rsidRPr="00AC7746">
        <w:t xml:space="preserve"> </w:t>
      </w:r>
      <w:r w:rsidRPr="00AC7746">
        <w:t>часть</w:t>
      </w:r>
      <w:r w:rsidR="00363E0A" w:rsidRPr="00AC7746">
        <w:t xml:space="preserve"> </w:t>
      </w:r>
      <w:r w:rsidRPr="00AC7746">
        <w:t>(с</w:t>
      </w:r>
      <w:r w:rsidR="00363E0A" w:rsidRPr="00AC7746">
        <w:t xml:space="preserve"> </w:t>
      </w:r>
      <w:r w:rsidRPr="00AC7746">
        <w:t>2027</w:t>
      </w:r>
      <w:r w:rsidR="00363E0A" w:rsidRPr="00AC7746">
        <w:t xml:space="preserve"> </w:t>
      </w:r>
      <w:r w:rsidRPr="00AC7746">
        <w:t>года</w:t>
      </w:r>
      <w:r w:rsidR="00363E0A" w:rsidRPr="00AC7746">
        <w:t xml:space="preserve"> </w:t>
      </w:r>
      <w:r w:rsidRPr="00AC7746">
        <w:t>-</w:t>
      </w:r>
      <w:r w:rsidR="00363E0A" w:rsidRPr="00AC7746">
        <w:t xml:space="preserve"> </w:t>
      </w:r>
      <w:r w:rsidRPr="00AC7746">
        <w:t>0,5%),</w:t>
      </w:r>
      <w:r w:rsidR="00363E0A" w:rsidRPr="00AC7746">
        <w:t xml:space="preserve"> </w:t>
      </w:r>
      <w:r w:rsidRPr="00AC7746">
        <w:t>плюс</w:t>
      </w:r>
      <w:r w:rsidR="00363E0A" w:rsidRPr="00AC7746">
        <w:t xml:space="preserve"> </w:t>
      </w:r>
      <w:r w:rsidRPr="00AC7746">
        <w:t>двухступенчатая</w:t>
      </w:r>
      <w:r w:rsidR="00363E0A" w:rsidRPr="00AC7746">
        <w:t xml:space="preserve"> </w:t>
      </w:r>
      <w:r w:rsidRPr="00AC7746">
        <w:t>переменная</w:t>
      </w:r>
      <w:r w:rsidR="00363E0A" w:rsidRPr="00AC7746">
        <w:t xml:space="preserve"> </w:t>
      </w:r>
      <w:r w:rsidRPr="00AC7746">
        <w:t>часть,</w:t>
      </w:r>
      <w:r w:rsidR="00363E0A" w:rsidRPr="00AC7746">
        <w:t xml:space="preserve"> </w:t>
      </w:r>
      <w:r w:rsidRPr="00AC7746">
        <w:t>где</w:t>
      </w:r>
      <w:r w:rsidR="00363E0A" w:rsidRPr="00AC7746">
        <w:t xml:space="preserve"> </w:t>
      </w:r>
      <w:r w:rsidRPr="00AC7746">
        <w:t>вторая</w:t>
      </w:r>
      <w:r w:rsidR="00363E0A" w:rsidRPr="00AC7746">
        <w:t xml:space="preserve"> </w:t>
      </w:r>
      <w:r w:rsidRPr="00AC7746">
        <w:t>ступень</w:t>
      </w:r>
      <w:r w:rsidR="00363E0A" w:rsidRPr="00AC7746">
        <w:t xml:space="preserve"> </w:t>
      </w:r>
      <w:r w:rsidRPr="00AC7746">
        <w:t>будет</w:t>
      </w:r>
      <w:r w:rsidR="00363E0A" w:rsidRPr="00AC7746">
        <w:t xml:space="preserve"> </w:t>
      </w:r>
      <w:r w:rsidRPr="00AC7746">
        <w:t>зависит</w:t>
      </w:r>
      <w:r w:rsidR="00363E0A" w:rsidRPr="00AC7746">
        <w:t xml:space="preserve"> </w:t>
      </w:r>
      <w:r w:rsidRPr="00AC7746">
        <w:t>от</w:t>
      </w:r>
      <w:r w:rsidR="00363E0A" w:rsidRPr="00AC7746">
        <w:t xml:space="preserve"> </w:t>
      </w:r>
      <w:r w:rsidRPr="00AC7746">
        <w:t>превышения</w:t>
      </w:r>
      <w:r w:rsidR="00363E0A" w:rsidRPr="00AC7746">
        <w:t xml:space="preserve"> </w:t>
      </w:r>
      <w:r w:rsidRPr="00AC7746">
        <w:t>некоего</w:t>
      </w:r>
      <w:r w:rsidR="00363E0A" w:rsidRPr="00AC7746">
        <w:t xml:space="preserve"> </w:t>
      </w:r>
      <w:r w:rsidRPr="00AC7746">
        <w:t>бенчмарка.</w:t>
      </w:r>
    </w:p>
    <w:p w:rsidR="00A13FC0" w:rsidRPr="00AC7746" w:rsidRDefault="00A13FC0" w:rsidP="00A13FC0">
      <w:r w:rsidRPr="00AC7746">
        <w:t>Г:</w:t>
      </w:r>
      <w:r w:rsidR="00363E0A" w:rsidRPr="00AC7746">
        <w:t xml:space="preserve"> </w:t>
      </w:r>
      <w:r w:rsidRPr="00AC7746">
        <w:t>Ну</w:t>
      </w:r>
      <w:r w:rsidR="00363E0A" w:rsidRPr="00AC7746">
        <w:t xml:space="preserve"> </w:t>
      </w:r>
      <w:r w:rsidRPr="00AC7746">
        <w:t>вот,</w:t>
      </w:r>
      <w:r w:rsidR="00363E0A" w:rsidRPr="00AC7746">
        <w:t xml:space="preserve"> </w:t>
      </w:r>
      <w:r w:rsidRPr="00AC7746">
        <w:t>та</w:t>
      </w:r>
      <w:r w:rsidR="00363E0A" w:rsidRPr="00AC7746">
        <w:t xml:space="preserve"> </w:t>
      </w:r>
      <w:r w:rsidRPr="00AC7746">
        <w:t>часть,</w:t>
      </w:r>
      <w:r w:rsidR="00363E0A" w:rsidRPr="00AC7746">
        <w:t xml:space="preserve"> </w:t>
      </w:r>
      <w:r w:rsidRPr="00AC7746">
        <w:t>которая</w:t>
      </w:r>
      <w:r w:rsidR="00363E0A" w:rsidRPr="00AC7746">
        <w:t xml:space="preserve"> </w:t>
      </w:r>
      <w:r w:rsidRPr="00AC7746">
        <w:t>на</w:t>
      </w:r>
      <w:r w:rsidR="00363E0A" w:rsidRPr="00AC7746">
        <w:t xml:space="preserve"> </w:t>
      </w:r>
      <w:r w:rsidRPr="00AC7746">
        <w:t>превышение</w:t>
      </w:r>
      <w:r w:rsidR="00363E0A" w:rsidRPr="00AC7746">
        <w:t xml:space="preserve"> </w:t>
      </w:r>
      <w:r w:rsidRPr="00AC7746">
        <w:t>бенчмарка</w:t>
      </w:r>
      <w:r w:rsidR="00363E0A" w:rsidRPr="00AC7746">
        <w:t xml:space="preserve"> </w:t>
      </w:r>
      <w:r w:rsidRPr="00AC7746">
        <w:t>и</w:t>
      </w:r>
      <w:r w:rsidR="00363E0A" w:rsidRPr="00AC7746">
        <w:t xml:space="preserve"> </w:t>
      </w:r>
      <w:r w:rsidRPr="00AC7746">
        <w:t>будет</w:t>
      </w:r>
      <w:r w:rsidR="00363E0A" w:rsidRPr="00AC7746">
        <w:t xml:space="preserve"> </w:t>
      </w:r>
      <w:r w:rsidRPr="00AC7746">
        <w:t>стимулировать</w:t>
      </w:r>
      <w:r w:rsidR="00363E0A" w:rsidRPr="00AC7746">
        <w:t xml:space="preserve"> </w:t>
      </w:r>
      <w:r w:rsidRPr="00AC7746">
        <w:t>нас</w:t>
      </w:r>
      <w:r w:rsidR="00363E0A" w:rsidRPr="00AC7746">
        <w:t xml:space="preserve"> </w:t>
      </w:r>
      <w:r w:rsidRPr="00AC7746">
        <w:t>зарабатывать</w:t>
      </w:r>
      <w:r w:rsidR="00363E0A" w:rsidRPr="00AC7746">
        <w:t xml:space="preserve"> </w:t>
      </w:r>
      <w:r w:rsidRPr="00AC7746">
        <w:t>доходность</w:t>
      </w:r>
      <w:r w:rsidR="00363E0A" w:rsidRPr="00AC7746">
        <w:t xml:space="preserve"> </w:t>
      </w:r>
      <w:r w:rsidRPr="00AC7746">
        <w:t>выше.</w:t>
      </w:r>
    </w:p>
    <w:p w:rsidR="00A13FC0" w:rsidRPr="00AC7746" w:rsidRDefault="00A13FC0" w:rsidP="00A13FC0">
      <w:r w:rsidRPr="00AC7746">
        <w:t>И:</w:t>
      </w:r>
      <w:r w:rsidR="00363E0A" w:rsidRPr="00AC7746">
        <w:t xml:space="preserve"> </w:t>
      </w:r>
      <w:r w:rsidRPr="00AC7746">
        <w:t>А</w:t>
      </w:r>
      <w:r w:rsidR="00363E0A" w:rsidRPr="00AC7746">
        <w:t xml:space="preserve"> </w:t>
      </w:r>
      <w:r w:rsidRPr="00AC7746">
        <w:t>не</w:t>
      </w:r>
      <w:r w:rsidR="00363E0A" w:rsidRPr="00AC7746">
        <w:t xml:space="preserve"> </w:t>
      </w:r>
      <w:r w:rsidRPr="00AC7746">
        <w:t>считаете</w:t>
      </w:r>
      <w:r w:rsidR="00363E0A" w:rsidRPr="00AC7746">
        <w:t xml:space="preserve"> </w:t>
      </w:r>
      <w:r w:rsidRPr="00AC7746">
        <w:t>ли</w:t>
      </w:r>
      <w:r w:rsidR="00363E0A" w:rsidRPr="00AC7746">
        <w:t xml:space="preserve"> </w:t>
      </w:r>
      <w:r w:rsidRPr="00AC7746">
        <w:t>вы,</w:t>
      </w:r>
      <w:r w:rsidR="00363E0A" w:rsidRPr="00AC7746">
        <w:t xml:space="preserve"> </w:t>
      </w:r>
      <w:r w:rsidRPr="00AC7746">
        <w:t>что</w:t>
      </w:r>
      <w:r w:rsidR="00363E0A" w:rsidRPr="00AC7746">
        <w:t xml:space="preserve"> </w:t>
      </w:r>
      <w:r w:rsidRPr="00AC7746">
        <w:t>постоянная</w:t>
      </w:r>
      <w:r w:rsidR="00363E0A" w:rsidRPr="00AC7746">
        <w:t xml:space="preserve"> </w:t>
      </w:r>
      <w:r w:rsidRPr="00AC7746">
        <w:t>часть</w:t>
      </w:r>
      <w:r w:rsidR="00363E0A" w:rsidRPr="00AC7746">
        <w:t xml:space="preserve"> </w:t>
      </w:r>
      <w:r w:rsidRPr="00AC7746">
        <w:t>слишком</w:t>
      </w:r>
      <w:r w:rsidR="00363E0A" w:rsidRPr="00AC7746">
        <w:t xml:space="preserve"> </w:t>
      </w:r>
      <w:r w:rsidRPr="00AC7746">
        <w:t>щедрая?</w:t>
      </w:r>
    </w:p>
    <w:p w:rsidR="00A13FC0" w:rsidRPr="00AC7746" w:rsidRDefault="00A13FC0" w:rsidP="00A13FC0">
      <w:r w:rsidRPr="00AC7746">
        <w:t>Г:</w:t>
      </w:r>
      <w:r w:rsidR="00363E0A" w:rsidRPr="00AC7746">
        <w:t xml:space="preserve"> </w:t>
      </w:r>
      <w:r w:rsidRPr="00AC7746">
        <w:t>Не</w:t>
      </w:r>
      <w:r w:rsidR="00363E0A" w:rsidRPr="00AC7746">
        <w:t xml:space="preserve"> </w:t>
      </w:r>
      <w:r w:rsidRPr="00AC7746">
        <w:t>считаю.</w:t>
      </w:r>
      <w:r w:rsidR="00363E0A" w:rsidRPr="00AC7746">
        <w:t xml:space="preserve"> </w:t>
      </w:r>
      <w:r w:rsidRPr="00AC7746">
        <w:t>На</w:t>
      </w:r>
      <w:r w:rsidR="00363E0A" w:rsidRPr="00AC7746">
        <w:t xml:space="preserve"> </w:t>
      </w:r>
      <w:r w:rsidRPr="00AC7746">
        <w:t>самом</w:t>
      </w:r>
      <w:r w:rsidR="00363E0A" w:rsidRPr="00AC7746">
        <w:t xml:space="preserve"> </w:t>
      </w:r>
      <w:r w:rsidRPr="00AC7746">
        <w:t>деле,</w:t>
      </w:r>
      <w:r w:rsidR="00363E0A" w:rsidRPr="00AC7746">
        <w:t xml:space="preserve"> </w:t>
      </w:r>
      <w:r w:rsidRPr="00AC7746">
        <w:t>на</w:t>
      </w:r>
      <w:r w:rsidR="00363E0A" w:rsidRPr="00AC7746">
        <w:t xml:space="preserve"> </w:t>
      </w:r>
      <w:r w:rsidRPr="00AC7746">
        <w:t>финансовом</w:t>
      </w:r>
      <w:r w:rsidR="00363E0A" w:rsidRPr="00AC7746">
        <w:t xml:space="preserve"> </w:t>
      </w:r>
      <w:r w:rsidRPr="00AC7746">
        <w:t>рынке</w:t>
      </w:r>
      <w:r w:rsidR="00363E0A" w:rsidRPr="00AC7746">
        <w:t xml:space="preserve"> </w:t>
      </w:r>
      <w:r w:rsidRPr="00AC7746">
        <w:t>у</w:t>
      </w:r>
      <w:r w:rsidR="00363E0A" w:rsidRPr="00AC7746">
        <w:t xml:space="preserve"> </w:t>
      </w:r>
      <w:r w:rsidRPr="00AC7746">
        <w:t>пенсионных</w:t>
      </w:r>
      <w:r w:rsidR="00363E0A" w:rsidRPr="00AC7746">
        <w:t xml:space="preserve"> </w:t>
      </w:r>
      <w:r w:rsidRPr="00AC7746">
        <w:t>фондов</w:t>
      </w:r>
      <w:r w:rsidR="00363E0A" w:rsidRPr="00AC7746">
        <w:t xml:space="preserve"> </w:t>
      </w:r>
      <w:r w:rsidRPr="00AC7746">
        <w:t>одно</w:t>
      </w:r>
      <w:r w:rsidR="00363E0A" w:rsidRPr="00AC7746">
        <w:t xml:space="preserve"> </w:t>
      </w:r>
      <w:r w:rsidRPr="00AC7746">
        <w:t>из</w:t>
      </w:r>
      <w:r w:rsidR="00363E0A" w:rsidRPr="00AC7746">
        <w:t xml:space="preserve"> </w:t>
      </w:r>
      <w:r w:rsidRPr="00AC7746">
        <w:t>самых</w:t>
      </w:r>
      <w:r w:rsidR="00363E0A" w:rsidRPr="00AC7746">
        <w:t xml:space="preserve"> </w:t>
      </w:r>
      <w:r w:rsidRPr="00AC7746">
        <w:t>маленьких</w:t>
      </w:r>
      <w:r w:rsidR="00363E0A" w:rsidRPr="00AC7746">
        <w:t xml:space="preserve"> </w:t>
      </w:r>
      <w:r w:rsidRPr="00AC7746">
        <w:t>вознаграждений.</w:t>
      </w:r>
      <w:r w:rsidR="00363E0A" w:rsidRPr="00AC7746">
        <w:t xml:space="preserve"> </w:t>
      </w:r>
      <w:r w:rsidRPr="00AC7746">
        <w:t>При</w:t>
      </w:r>
      <w:r w:rsidR="00363E0A" w:rsidRPr="00AC7746">
        <w:t xml:space="preserve"> </w:t>
      </w:r>
      <w:r w:rsidRPr="00AC7746">
        <w:t>том,</w:t>
      </w:r>
      <w:r w:rsidR="00363E0A" w:rsidRPr="00AC7746">
        <w:t xml:space="preserve"> </w:t>
      </w:r>
      <w:r w:rsidRPr="00AC7746">
        <w:t>что</w:t>
      </w:r>
      <w:r w:rsidR="00363E0A" w:rsidRPr="00AC7746">
        <w:t xml:space="preserve"> </w:t>
      </w:r>
      <w:r w:rsidRPr="00AC7746">
        <w:t>они</w:t>
      </w:r>
      <w:r w:rsidR="00363E0A" w:rsidRPr="00AC7746">
        <w:t xml:space="preserve"> </w:t>
      </w:r>
      <w:r w:rsidRPr="00AC7746">
        <w:t>обеспечивают</w:t>
      </w:r>
      <w:r w:rsidR="00363E0A" w:rsidRPr="00AC7746">
        <w:t xml:space="preserve"> </w:t>
      </w:r>
      <w:r w:rsidRPr="00AC7746">
        <w:t>и</w:t>
      </w:r>
      <w:r w:rsidR="00363E0A" w:rsidRPr="00AC7746">
        <w:t xml:space="preserve"> </w:t>
      </w:r>
      <w:r w:rsidRPr="00AC7746">
        <w:t>уровень</w:t>
      </w:r>
      <w:r w:rsidR="00363E0A" w:rsidRPr="00AC7746">
        <w:t xml:space="preserve"> </w:t>
      </w:r>
      <w:r w:rsidRPr="00AC7746">
        <w:t>сервиса,</w:t>
      </w:r>
      <w:r w:rsidR="00363E0A" w:rsidRPr="00AC7746">
        <w:t xml:space="preserve"> </w:t>
      </w:r>
      <w:r w:rsidRPr="00AC7746">
        <w:t>и</w:t>
      </w:r>
      <w:r w:rsidR="00363E0A" w:rsidRPr="00AC7746">
        <w:t xml:space="preserve"> </w:t>
      </w:r>
      <w:r w:rsidRPr="00AC7746">
        <w:t>уровень</w:t>
      </w:r>
      <w:r w:rsidR="00363E0A" w:rsidRPr="00AC7746">
        <w:t xml:space="preserve"> </w:t>
      </w:r>
      <w:r w:rsidRPr="00AC7746">
        <w:t>гарантий,</w:t>
      </w:r>
      <w:r w:rsidR="00363E0A" w:rsidRPr="00AC7746">
        <w:t xml:space="preserve"> </w:t>
      </w:r>
      <w:r w:rsidRPr="00AC7746">
        <w:t>и</w:t>
      </w:r>
      <w:r w:rsidR="00363E0A" w:rsidRPr="00AC7746">
        <w:t xml:space="preserve"> </w:t>
      </w:r>
      <w:r w:rsidRPr="00AC7746">
        <w:t>уровень</w:t>
      </w:r>
      <w:r w:rsidR="00363E0A" w:rsidRPr="00AC7746">
        <w:t xml:space="preserve"> </w:t>
      </w:r>
      <w:r w:rsidRPr="00AC7746">
        <w:t>надежности,</w:t>
      </w:r>
      <w:r w:rsidR="00363E0A" w:rsidRPr="00AC7746">
        <w:t xml:space="preserve"> </w:t>
      </w:r>
      <w:r w:rsidRPr="00AC7746">
        <w:t>не</w:t>
      </w:r>
      <w:r w:rsidR="00363E0A" w:rsidRPr="00AC7746">
        <w:t xml:space="preserve"> </w:t>
      </w:r>
      <w:r w:rsidRPr="00AC7746">
        <w:t>меньше,</w:t>
      </w:r>
      <w:r w:rsidR="00363E0A" w:rsidRPr="00AC7746">
        <w:t xml:space="preserve"> </w:t>
      </w:r>
      <w:r w:rsidRPr="00AC7746">
        <w:t>если</w:t>
      </w:r>
      <w:r w:rsidR="00363E0A" w:rsidRPr="00AC7746">
        <w:t xml:space="preserve"> </w:t>
      </w:r>
      <w:r w:rsidRPr="00AC7746">
        <w:t>не</w:t>
      </w:r>
      <w:r w:rsidR="00363E0A" w:rsidRPr="00AC7746">
        <w:t xml:space="preserve"> </w:t>
      </w:r>
      <w:r w:rsidRPr="00AC7746">
        <w:t>больше,</w:t>
      </w:r>
      <w:r w:rsidR="00363E0A" w:rsidRPr="00AC7746">
        <w:t xml:space="preserve"> </w:t>
      </w:r>
      <w:r w:rsidRPr="00AC7746">
        <w:t>чем</w:t>
      </w:r>
      <w:r w:rsidR="00363E0A" w:rsidRPr="00AC7746">
        <w:t xml:space="preserve"> </w:t>
      </w:r>
      <w:r w:rsidRPr="00AC7746">
        <w:t>остальные</w:t>
      </w:r>
      <w:r w:rsidR="00363E0A" w:rsidRPr="00AC7746">
        <w:t xml:space="preserve"> </w:t>
      </w:r>
      <w:r w:rsidRPr="00AC7746">
        <w:t>участники</w:t>
      </w:r>
      <w:r w:rsidR="00363E0A" w:rsidRPr="00AC7746">
        <w:t xml:space="preserve"> </w:t>
      </w:r>
      <w:r w:rsidRPr="00AC7746">
        <w:t>финансового</w:t>
      </w:r>
      <w:r w:rsidR="00363E0A" w:rsidRPr="00AC7746">
        <w:t xml:space="preserve"> </w:t>
      </w:r>
      <w:r w:rsidRPr="00AC7746">
        <w:t>рынка.</w:t>
      </w:r>
    </w:p>
    <w:p w:rsidR="00A13FC0" w:rsidRPr="00AC7746" w:rsidRDefault="00A13FC0" w:rsidP="00A13FC0">
      <w:r w:rsidRPr="00AC7746">
        <w:t>И:</w:t>
      </w:r>
      <w:r w:rsidR="00363E0A" w:rsidRPr="00AC7746">
        <w:t xml:space="preserve"> </w:t>
      </w:r>
      <w:r w:rsidRPr="00AC7746">
        <w:t>Все</w:t>
      </w:r>
      <w:r w:rsidR="00363E0A" w:rsidRPr="00AC7746">
        <w:t xml:space="preserve"> </w:t>
      </w:r>
      <w:r w:rsidRPr="00AC7746">
        <w:t>равно,</w:t>
      </w:r>
      <w:r w:rsidR="00363E0A" w:rsidRPr="00AC7746">
        <w:t xml:space="preserve"> </w:t>
      </w:r>
      <w:r w:rsidRPr="00AC7746">
        <w:t>за</w:t>
      </w:r>
      <w:r w:rsidR="00363E0A" w:rsidRPr="00AC7746">
        <w:t xml:space="preserve"> </w:t>
      </w:r>
      <w:r w:rsidRPr="00AC7746">
        <w:t>такие</w:t>
      </w:r>
      <w:r w:rsidR="00363E0A" w:rsidRPr="00AC7746">
        <w:t xml:space="preserve"> </w:t>
      </w:r>
      <w:r w:rsidRPr="00AC7746">
        <w:t>деньги</w:t>
      </w:r>
      <w:r w:rsidR="00363E0A" w:rsidRPr="00AC7746">
        <w:t xml:space="preserve"> </w:t>
      </w:r>
      <w:r w:rsidRPr="00AC7746">
        <w:t>я</w:t>
      </w:r>
      <w:r w:rsidR="00363E0A" w:rsidRPr="00AC7746">
        <w:t xml:space="preserve"> </w:t>
      </w:r>
      <w:r w:rsidRPr="00AC7746">
        <w:t>хочу</w:t>
      </w:r>
      <w:r w:rsidR="00363E0A" w:rsidRPr="00AC7746">
        <w:t xml:space="preserve"> </w:t>
      </w:r>
      <w:r w:rsidRPr="00AC7746">
        <w:t>хорошую</w:t>
      </w:r>
      <w:r w:rsidR="00363E0A" w:rsidRPr="00AC7746">
        <w:t xml:space="preserve"> </w:t>
      </w:r>
      <w:r w:rsidRPr="00AC7746">
        <w:t>доходность.</w:t>
      </w:r>
    </w:p>
    <w:p w:rsidR="00A13FC0" w:rsidRPr="00AC7746" w:rsidRDefault="00A13FC0" w:rsidP="00A13FC0">
      <w:r w:rsidRPr="00AC7746">
        <w:t>Г:</w:t>
      </w:r>
      <w:r w:rsidR="00363E0A" w:rsidRPr="00AC7746">
        <w:t xml:space="preserve"> </w:t>
      </w:r>
      <w:r w:rsidRPr="00AC7746">
        <w:t>Вы</w:t>
      </w:r>
      <w:r w:rsidR="00363E0A" w:rsidRPr="00AC7746">
        <w:t xml:space="preserve"> </w:t>
      </w:r>
      <w:r w:rsidRPr="00AC7746">
        <w:t>же</w:t>
      </w:r>
      <w:r w:rsidR="00363E0A" w:rsidRPr="00AC7746">
        <w:t xml:space="preserve"> </w:t>
      </w:r>
      <w:r w:rsidRPr="00AC7746">
        <w:t>платите</w:t>
      </w:r>
      <w:r w:rsidR="00363E0A" w:rsidRPr="00AC7746">
        <w:t xml:space="preserve"> </w:t>
      </w:r>
      <w:r w:rsidRPr="00AC7746">
        <w:t>взносы</w:t>
      </w:r>
      <w:r w:rsidR="00363E0A" w:rsidRPr="00AC7746">
        <w:t xml:space="preserve"> </w:t>
      </w:r>
      <w:r w:rsidRPr="00AC7746">
        <w:t>в</w:t>
      </w:r>
      <w:r w:rsidR="00363E0A" w:rsidRPr="00AC7746">
        <w:t xml:space="preserve"> </w:t>
      </w:r>
      <w:r w:rsidRPr="00AC7746">
        <w:t>пенсионный</w:t>
      </w:r>
      <w:r w:rsidR="00363E0A" w:rsidRPr="00AC7746">
        <w:t xml:space="preserve"> </w:t>
      </w:r>
      <w:r w:rsidRPr="00AC7746">
        <w:t>фонд.</w:t>
      </w:r>
      <w:r w:rsidR="00363E0A" w:rsidRPr="00AC7746">
        <w:t xml:space="preserve"> </w:t>
      </w:r>
      <w:r w:rsidRPr="00AC7746">
        <w:t>А</w:t>
      </w:r>
      <w:r w:rsidR="00363E0A" w:rsidRPr="00AC7746">
        <w:t xml:space="preserve"> </w:t>
      </w:r>
      <w:r w:rsidRPr="00AC7746">
        <w:t>знаете,</w:t>
      </w:r>
      <w:r w:rsidR="00363E0A" w:rsidRPr="00AC7746">
        <w:t xml:space="preserve"> </w:t>
      </w:r>
      <w:r w:rsidRPr="00AC7746">
        <w:t>сколько</w:t>
      </w:r>
      <w:r w:rsidR="00363E0A" w:rsidRPr="00AC7746">
        <w:t xml:space="preserve"> </w:t>
      </w:r>
      <w:r w:rsidRPr="00AC7746">
        <w:t>стоит</w:t>
      </w:r>
      <w:r w:rsidR="00363E0A" w:rsidRPr="00AC7746">
        <w:t xml:space="preserve"> </w:t>
      </w:r>
      <w:r w:rsidRPr="00AC7746">
        <w:t>эквайринг</w:t>
      </w:r>
      <w:r w:rsidR="00363E0A" w:rsidRPr="00AC7746">
        <w:t xml:space="preserve"> </w:t>
      </w:r>
      <w:r w:rsidRPr="00AC7746">
        <w:t>по</w:t>
      </w:r>
      <w:r w:rsidR="00363E0A" w:rsidRPr="00AC7746">
        <w:t xml:space="preserve"> </w:t>
      </w:r>
      <w:r w:rsidRPr="00AC7746">
        <w:t>вашему</w:t>
      </w:r>
      <w:r w:rsidR="00363E0A" w:rsidRPr="00AC7746">
        <w:t xml:space="preserve"> </w:t>
      </w:r>
      <w:r w:rsidRPr="00AC7746">
        <w:t>взносу?</w:t>
      </w:r>
    </w:p>
    <w:p w:rsidR="00A13FC0" w:rsidRPr="00AC7746" w:rsidRDefault="00A13FC0" w:rsidP="00A13FC0">
      <w:r w:rsidRPr="00AC7746">
        <w:t>И:</w:t>
      </w:r>
      <w:r w:rsidR="00363E0A" w:rsidRPr="00AC7746">
        <w:t xml:space="preserve"> </w:t>
      </w:r>
      <w:r w:rsidRPr="00AC7746">
        <w:t>Не</w:t>
      </w:r>
      <w:r w:rsidR="00363E0A" w:rsidRPr="00AC7746">
        <w:t xml:space="preserve"> </w:t>
      </w:r>
      <w:r w:rsidRPr="00AC7746">
        <w:t>знаю.</w:t>
      </w:r>
    </w:p>
    <w:p w:rsidR="00A13FC0" w:rsidRPr="00AC7746" w:rsidRDefault="00A13FC0" w:rsidP="00A13FC0">
      <w:r w:rsidRPr="00AC7746">
        <w:t>Г:</w:t>
      </w:r>
      <w:r w:rsidR="00363E0A" w:rsidRPr="00AC7746">
        <w:t xml:space="preserve"> </w:t>
      </w:r>
      <w:r w:rsidRPr="00AC7746">
        <w:t>А</w:t>
      </w:r>
      <w:r w:rsidR="00363E0A" w:rsidRPr="00AC7746">
        <w:t xml:space="preserve"> </w:t>
      </w:r>
      <w:r w:rsidRPr="00AC7746">
        <w:t>вот</w:t>
      </w:r>
      <w:r w:rsidR="00363E0A" w:rsidRPr="00AC7746">
        <w:t xml:space="preserve"> </w:t>
      </w:r>
      <w:r w:rsidRPr="00AC7746">
        <w:t>вычтите</w:t>
      </w:r>
      <w:r w:rsidR="00363E0A" w:rsidRPr="00AC7746">
        <w:t xml:space="preserve"> </w:t>
      </w:r>
      <w:r w:rsidRPr="00AC7746">
        <w:t>эту</w:t>
      </w:r>
      <w:r w:rsidR="00363E0A" w:rsidRPr="00AC7746">
        <w:t xml:space="preserve"> </w:t>
      </w:r>
      <w:r w:rsidRPr="00AC7746">
        <w:t>стоимость</w:t>
      </w:r>
      <w:r w:rsidR="00363E0A" w:rsidRPr="00AC7746">
        <w:t xml:space="preserve"> </w:t>
      </w:r>
      <w:r w:rsidRPr="00AC7746">
        <w:t>и</w:t>
      </w:r>
      <w:r w:rsidR="00363E0A" w:rsidRPr="00AC7746">
        <w:t xml:space="preserve"> </w:t>
      </w:r>
      <w:r w:rsidRPr="00AC7746">
        <w:t>тогда</w:t>
      </w:r>
      <w:r w:rsidR="00363E0A" w:rsidRPr="00AC7746">
        <w:t xml:space="preserve"> </w:t>
      </w:r>
      <w:r w:rsidRPr="00AC7746">
        <w:t>поймете,</w:t>
      </w:r>
      <w:r w:rsidR="00363E0A" w:rsidRPr="00AC7746">
        <w:t xml:space="preserve"> </w:t>
      </w:r>
      <w:r w:rsidRPr="00AC7746">
        <w:t>куда</w:t>
      </w:r>
      <w:r w:rsidR="00363E0A" w:rsidRPr="00AC7746">
        <w:t xml:space="preserve"> </w:t>
      </w:r>
      <w:r w:rsidRPr="00AC7746">
        <w:t>уходит</w:t>
      </w:r>
      <w:r w:rsidR="00363E0A" w:rsidRPr="00AC7746">
        <w:t xml:space="preserve"> </w:t>
      </w:r>
      <w:r w:rsidRPr="00AC7746">
        <w:t>вознаграждение</w:t>
      </w:r>
      <w:r w:rsidR="00363E0A" w:rsidRPr="00AC7746">
        <w:t xml:space="preserve"> </w:t>
      </w:r>
      <w:r w:rsidRPr="00AC7746">
        <w:t>фондов.</w:t>
      </w:r>
    </w:p>
    <w:p w:rsidR="00A13FC0" w:rsidRPr="00AC7746" w:rsidRDefault="00A13FC0" w:rsidP="00A13FC0">
      <w:r w:rsidRPr="00AC7746">
        <w:lastRenderedPageBreak/>
        <w:t>И:</w:t>
      </w:r>
      <w:r w:rsidR="00363E0A" w:rsidRPr="00AC7746">
        <w:t xml:space="preserve"> </w:t>
      </w:r>
      <w:r w:rsidRPr="00AC7746">
        <w:t>Насколько</w:t>
      </w:r>
      <w:r w:rsidR="00363E0A" w:rsidRPr="00AC7746">
        <w:t xml:space="preserve"> </w:t>
      </w:r>
      <w:r w:rsidRPr="00AC7746">
        <w:t>я</w:t>
      </w:r>
      <w:r w:rsidR="00363E0A" w:rsidRPr="00AC7746">
        <w:t xml:space="preserve"> </w:t>
      </w:r>
      <w:r w:rsidRPr="00AC7746">
        <w:t>знаю,</w:t>
      </w:r>
      <w:r w:rsidR="00363E0A" w:rsidRPr="00AC7746">
        <w:t xml:space="preserve"> </w:t>
      </w:r>
      <w:r w:rsidRPr="00AC7746">
        <w:t>вознаграждение</w:t>
      </w:r>
      <w:r w:rsidR="00363E0A" w:rsidRPr="00AC7746">
        <w:t xml:space="preserve"> </w:t>
      </w:r>
      <w:r w:rsidRPr="00AC7746">
        <w:t>в</w:t>
      </w:r>
      <w:r w:rsidR="00363E0A" w:rsidRPr="00AC7746">
        <w:t xml:space="preserve"> </w:t>
      </w:r>
      <w:r w:rsidRPr="00AC7746">
        <w:t>основном</w:t>
      </w:r>
      <w:r w:rsidR="00363E0A" w:rsidRPr="00AC7746">
        <w:t xml:space="preserve"> </w:t>
      </w:r>
      <w:r w:rsidRPr="00AC7746">
        <w:t>уходит</w:t>
      </w:r>
      <w:r w:rsidR="00363E0A" w:rsidRPr="00AC7746">
        <w:t xml:space="preserve"> </w:t>
      </w:r>
      <w:r w:rsidRPr="00AC7746">
        <w:t>на</w:t>
      </w:r>
      <w:r w:rsidR="00363E0A" w:rsidRPr="00AC7746">
        <w:t xml:space="preserve"> </w:t>
      </w:r>
      <w:r w:rsidRPr="00AC7746">
        <w:t>оплату</w:t>
      </w:r>
      <w:r w:rsidR="00363E0A" w:rsidRPr="00AC7746">
        <w:t xml:space="preserve"> </w:t>
      </w:r>
      <w:r w:rsidRPr="00AC7746">
        <w:t>услуг</w:t>
      </w:r>
      <w:r w:rsidR="00363E0A" w:rsidRPr="00AC7746">
        <w:t xml:space="preserve"> </w:t>
      </w:r>
      <w:r w:rsidRPr="00AC7746">
        <w:t>управляющих</w:t>
      </w:r>
      <w:r w:rsidR="00363E0A" w:rsidRPr="00AC7746">
        <w:t xml:space="preserve"> </w:t>
      </w:r>
      <w:r w:rsidRPr="00AC7746">
        <w:t>компаний,</w:t>
      </w:r>
      <w:r w:rsidR="00363E0A" w:rsidRPr="00AC7746">
        <w:t xml:space="preserve"> </w:t>
      </w:r>
      <w:r w:rsidRPr="00AC7746">
        <w:t>на</w:t>
      </w:r>
      <w:r w:rsidR="00363E0A" w:rsidRPr="00AC7746">
        <w:t xml:space="preserve"> </w:t>
      </w:r>
      <w:r w:rsidRPr="00AC7746">
        <w:t>персонал</w:t>
      </w:r>
    </w:p>
    <w:p w:rsidR="00A13FC0" w:rsidRPr="00AC7746" w:rsidRDefault="00A13FC0" w:rsidP="00A13FC0">
      <w:r w:rsidRPr="00AC7746">
        <w:t>Г:</w:t>
      </w:r>
      <w:r w:rsidR="00363E0A" w:rsidRPr="00AC7746">
        <w:t xml:space="preserve"> </w:t>
      </w:r>
      <w:r w:rsidRPr="00AC7746">
        <w:t>На</w:t>
      </w:r>
      <w:r w:rsidR="00363E0A" w:rsidRPr="00AC7746">
        <w:t xml:space="preserve"> </w:t>
      </w:r>
      <w:r w:rsidRPr="00AC7746">
        <w:t>IT,</w:t>
      </w:r>
      <w:r w:rsidR="00363E0A" w:rsidRPr="00AC7746">
        <w:t xml:space="preserve"> </w:t>
      </w:r>
      <w:r w:rsidRPr="00AC7746">
        <w:t>онлайн</w:t>
      </w:r>
      <w:r w:rsidR="00363E0A" w:rsidRPr="00AC7746">
        <w:t xml:space="preserve"> </w:t>
      </w:r>
      <w:r w:rsidRPr="00AC7746">
        <w:t>сервисы</w:t>
      </w:r>
    </w:p>
    <w:p w:rsidR="00A13FC0" w:rsidRPr="00AC7746" w:rsidRDefault="00A13FC0" w:rsidP="00A13FC0">
      <w:r w:rsidRPr="00AC7746">
        <w:t>И:</w:t>
      </w:r>
      <w:r w:rsidR="00363E0A" w:rsidRPr="00AC7746">
        <w:t xml:space="preserve"> </w:t>
      </w:r>
      <w:r w:rsidRPr="00AC7746">
        <w:t>Но</w:t>
      </w:r>
      <w:r w:rsidR="00363E0A" w:rsidRPr="00AC7746">
        <w:t xml:space="preserve"> </w:t>
      </w:r>
      <w:r w:rsidRPr="00AC7746">
        <w:t>насколько</w:t>
      </w:r>
      <w:r w:rsidR="00363E0A" w:rsidRPr="00AC7746">
        <w:t xml:space="preserve"> </w:t>
      </w:r>
      <w:r w:rsidRPr="00AC7746">
        <w:t>я</w:t>
      </w:r>
      <w:r w:rsidR="00363E0A" w:rsidRPr="00AC7746">
        <w:t xml:space="preserve"> </w:t>
      </w:r>
      <w:r w:rsidRPr="00AC7746">
        <w:t>помню,</w:t>
      </w:r>
      <w:r w:rsidR="00363E0A" w:rsidRPr="00AC7746">
        <w:t xml:space="preserve"> </w:t>
      </w:r>
      <w:r w:rsidRPr="00AC7746">
        <w:t>НПФ</w:t>
      </w:r>
      <w:r w:rsidR="00363E0A" w:rsidRPr="00AC7746">
        <w:t xml:space="preserve"> </w:t>
      </w:r>
      <w:r w:rsidRPr="00AC7746">
        <w:t>сейчас</w:t>
      </w:r>
      <w:r w:rsidR="00363E0A" w:rsidRPr="00AC7746">
        <w:t xml:space="preserve"> </w:t>
      </w:r>
      <w:r w:rsidRPr="00AC7746">
        <w:t>имеют</w:t>
      </w:r>
      <w:r w:rsidR="00363E0A" w:rsidRPr="00AC7746">
        <w:t xml:space="preserve"> </w:t>
      </w:r>
      <w:r w:rsidRPr="00AC7746">
        <w:t>право</w:t>
      </w:r>
      <w:r w:rsidR="00363E0A" w:rsidRPr="00AC7746">
        <w:t xml:space="preserve"> </w:t>
      </w:r>
      <w:r w:rsidRPr="00AC7746">
        <w:t>распоряжаться</w:t>
      </w:r>
      <w:r w:rsidR="00363E0A" w:rsidRPr="00AC7746">
        <w:t xml:space="preserve"> </w:t>
      </w:r>
      <w:r w:rsidRPr="00AC7746">
        <w:t>пенсионными</w:t>
      </w:r>
      <w:r w:rsidR="00363E0A" w:rsidRPr="00AC7746">
        <w:t xml:space="preserve"> </w:t>
      </w:r>
      <w:r w:rsidRPr="00AC7746">
        <w:t>резервами</w:t>
      </w:r>
      <w:r w:rsidR="00363E0A" w:rsidRPr="00AC7746">
        <w:t xml:space="preserve"> </w:t>
      </w:r>
      <w:r w:rsidRPr="00AC7746">
        <w:t>без</w:t>
      </w:r>
      <w:r w:rsidR="00363E0A" w:rsidRPr="00AC7746">
        <w:t xml:space="preserve"> </w:t>
      </w:r>
      <w:r w:rsidRPr="00AC7746">
        <w:t>УК.</w:t>
      </w:r>
    </w:p>
    <w:p w:rsidR="00A13FC0" w:rsidRPr="00AC7746" w:rsidRDefault="00A13FC0" w:rsidP="00A13FC0">
      <w:r w:rsidRPr="00AC7746">
        <w:t>Г:</w:t>
      </w:r>
      <w:r w:rsidR="00363E0A" w:rsidRPr="00AC7746">
        <w:t xml:space="preserve"> </w:t>
      </w:r>
      <w:r w:rsidRPr="00AC7746">
        <w:t>Пенсионными</w:t>
      </w:r>
      <w:r w:rsidR="00363E0A" w:rsidRPr="00AC7746">
        <w:t xml:space="preserve"> </w:t>
      </w:r>
      <w:r w:rsidRPr="00AC7746">
        <w:t>резервами</w:t>
      </w:r>
      <w:r w:rsidR="00363E0A" w:rsidRPr="00AC7746">
        <w:t xml:space="preserve"> </w:t>
      </w:r>
      <w:r w:rsidRPr="00AC7746">
        <w:t>возможно,</w:t>
      </w:r>
      <w:r w:rsidR="00363E0A" w:rsidRPr="00AC7746">
        <w:t xml:space="preserve"> </w:t>
      </w:r>
      <w:r w:rsidRPr="00AC7746">
        <w:t>а</w:t>
      </w:r>
      <w:r w:rsidR="00363E0A" w:rsidRPr="00AC7746">
        <w:t xml:space="preserve"> </w:t>
      </w:r>
      <w:r w:rsidRPr="00AC7746">
        <w:t>пенсионными</w:t>
      </w:r>
      <w:r w:rsidR="00363E0A" w:rsidRPr="00AC7746">
        <w:t xml:space="preserve"> </w:t>
      </w:r>
      <w:r w:rsidRPr="00AC7746">
        <w:t>накоплениями</w:t>
      </w:r>
      <w:r w:rsidR="00363E0A" w:rsidRPr="00AC7746">
        <w:t xml:space="preserve"> </w:t>
      </w:r>
      <w:r w:rsidRPr="00AC7746">
        <w:t>-</w:t>
      </w:r>
      <w:r w:rsidR="00363E0A" w:rsidRPr="00AC7746">
        <w:t xml:space="preserve"> </w:t>
      </w:r>
      <w:r w:rsidRPr="00AC7746">
        <w:t>нет.</w:t>
      </w:r>
    </w:p>
    <w:p w:rsidR="00A13FC0" w:rsidRPr="00AC7746" w:rsidRDefault="00A13FC0" w:rsidP="00A13FC0">
      <w:r w:rsidRPr="00AC7746">
        <w:t>И:</w:t>
      </w:r>
      <w:r w:rsidR="00363E0A" w:rsidRPr="00AC7746">
        <w:t xml:space="preserve"> </w:t>
      </w:r>
      <w:r w:rsidRPr="00AC7746">
        <w:t>Но</w:t>
      </w:r>
      <w:r w:rsidR="00363E0A" w:rsidRPr="00AC7746">
        <w:t xml:space="preserve"> </w:t>
      </w:r>
      <w:r w:rsidRPr="00AC7746">
        <w:t>ПДС</w:t>
      </w:r>
      <w:r w:rsidR="00363E0A" w:rsidRPr="00AC7746">
        <w:t xml:space="preserve"> </w:t>
      </w:r>
      <w:r w:rsidRPr="00AC7746">
        <w:t>-</w:t>
      </w:r>
      <w:r w:rsidR="00363E0A" w:rsidRPr="00AC7746">
        <w:t xml:space="preserve"> </w:t>
      </w:r>
      <w:r w:rsidRPr="00AC7746">
        <w:t>это</w:t>
      </w:r>
      <w:r w:rsidR="00363E0A" w:rsidRPr="00AC7746">
        <w:t xml:space="preserve"> </w:t>
      </w:r>
      <w:r w:rsidRPr="00AC7746">
        <w:t>все-таки</w:t>
      </w:r>
      <w:r w:rsidR="00363E0A" w:rsidRPr="00AC7746">
        <w:t xml:space="preserve"> </w:t>
      </w:r>
      <w:r w:rsidRPr="00AC7746">
        <w:t>пенсионные</w:t>
      </w:r>
      <w:r w:rsidR="00363E0A" w:rsidRPr="00AC7746">
        <w:t xml:space="preserve"> </w:t>
      </w:r>
      <w:r w:rsidRPr="00AC7746">
        <w:t>резервы.</w:t>
      </w:r>
    </w:p>
    <w:p w:rsidR="00A13FC0" w:rsidRPr="00AC7746" w:rsidRDefault="00A13FC0" w:rsidP="00A13FC0">
      <w:r w:rsidRPr="00AC7746">
        <w:t>Г:</w:t>
      </w:r>
      <w:r w:rsidR="00363E0A" w:rsidRPr="00AC7746">
        <w:t xml:space="preserve"> </w:t>
      </w:r>
      <w:r w:rsidRPr="00AC7746">
        <w:t>А</w:t>
      </w:r>
      <w:r w:rsidR="00363E0A" w:rsidRPr="00AC7746">
        <w:t xml:space="preserve"> </w:t>
      </w:r>
      <w:r w:rsidRPr="00AC7746">
        <w:t>пенсионные</w:t>
      </w:r>
      <w:r w:rsidR="00363E0A" w:rsidRPr="00AC7746">
        <w:t xml:space="preserve"> </w:t>
      </w:r>
      <w:r w:rsidRPr="00AC7746">
        <w:t>накопления-то</w:t>
      </w:r>
      <w:r w:rsidR="00363E0A" w:rsidRPr="00AC7746">
        <w:t xml:space="preserve"> </w:t>
      </w:r>
      <w:r w:rsidRPr="00AC7746">
        <w:t>у</w:t>
      </w:r>
      <w:r w:rsidR="00363E0A" w:rsidRPr="00AC7746">
        <w:t xml:space="preserve"> </w:t>
      </w:r>
      <w:r w:rsidRPr="00AC7746">
        <w:t>нас</w:t>
      </w:r>
      <w:r w:rsidR="00363E0A" w:rsidRPr="00AC7746">
        <w:t xml:space="preserve"> </w:t>
      </w:r>
      <w:r w:rsidRPr="00AC7746">
        <w:t>в</w:t>
      </w:r>
      <w:r w:rsidR="00363E0A" w:rsidRPr="00AC7746">
        <w:t xml:space="preserve"> </w:t>
      </w:r>
      <w:r w:rsidRPr="00AC7746">
        <w:t>НПФ</w:t>
      </w:r>
      <w:r w:rsidR="00363E0A" w:rsidRPr="00AC7746">
        <w:t xml:space="preserve"> </w:t>
      </w:r>
      <w:r w:rsidRPr="00AC7746">
        <w:t>остаются</w:t>
      </w:r>
      <w:r w:rsidR="00363E0A" w:rsidRPr="00AC7746">
        <w:t xml:space="preserve"> </w:t>
      </w:r>
      <w:r w:rsidRPr="00AC7746">
        <w:t>Для</w:t>
      </w:r>
      <w:r w:rsidR="00363E0A" w:rsidRPr="00AC7746">
        <w:t xml:space="preserve"> </w:t>
      </w:r>
      <w:r w:rsidRPr="00AC7746">
        <w:t>того,</w:t>
      </w:r>
      <w:r w:rsidR="00363E0A" w:rsidRPr="00AC7746">
        <w:t xml:space="preserve"> </w:t>
      </w:r>
      <w:r w:rsidRPr="00AC7746">
        <w:t>чтобы</w:t>
      </w:r>
      <w:r w:rsidR="00363E0A" w:rsidRPr="00AC7746">
        <w:t xml:space="preserve"> </w:t>
      </w:r>
      <w:r w:rsidRPr="00AC7746">
        <w:t>пенсионные</w:t>
      </w:r>
      <w:r w:rsidR="00363E0A" w:rsidRPr="00AC7746">
        <w:t xml:space="preserve"> </w:t>
      </w:r>
      <w:r w:rsidRPr="00AC7746">
        <w:t>фонды</w:t>
      </w:r>
      <w:r w:rsidR="00363E0A" w:rsidRPr="00AC7746">
        <w:t xml:space="preserve"> </w:t>
      </w:r>
      <w:r w:rsidRPr="00AC7746">
        <w:t>смогли</w:t>
      </w:r>
      <w:r w:rsidR="00363E0A" w:rsidRPr="00AC7746">
        <w:t xml:space="preserve"> </w:t>
      </w:r>
      <w:r w:rsidRPr="00AC7746">
        <w:t>самостоятельно</w:t>
      </w:r>
      <w:r w:rsidR="00363E0A" w:rsidRPr="00AC7746">
        <w:t xml:space="preserve"> </w:t>
      </w:r>
      <w:r w:rsidRPr="00AC7746">
        <w:t>инвестировать,</w:t>
      </w:r>
      <w:r w:rsidR="00363E0A" w:rsidRPr="00AC7746">
        <w:t xml:space="preserve"> </w:t>
      </w:r>
      <w:r w:rsidRPr="00AC7746">
        <w:t>нужно</w:t>
      </w:r>
      <w:r w:rsidR="00363E0A" w:rsidRPr="00AC7746">
        <w:t xml:space="preserve"> </w:t>
      </w:r>
      <w:r w:rsidRPr="00AC7746">
        <w:t>сделать</w:t>
      </w:r>
      <w:r w:rsidR="00363E0A" w:rsidRPr="00AC7746">
        <w:t xml:space="preserve"> </w:t>
      </w:r>
      <w:r w:rsidRPr="00AC7746">
        <w:t>свою</w:t>
      </w:r>
      <w:r w:rsidR="00363E0A" w:rsidRPr="00AC7746">
        <w:t xml:space="preserve"> </w:t>
      </w:r>
      <w:r w:rsidRPr="00AC7746">
        <w:t>инфраструктуру</w:t>
      </w:r>
      <w:r w:rsidR="00363E0A" w:rsidRPr="00AC7746">
        <w:t xml:space="preserve"> </w:t>
      </w:r>
      <w:r w:rsidRPr="00AC7746">
        <w:t>-</w:t>
      </w:r>
      <w:r w:rsidR="00363E0A" w:rsidRPr="00AC7746">
        <w:t xml:space="preserve"> </w:t>
      </w:r>
      <w:r w:rsidRPr="00AC7746">
        <w:t>то,</w:t>
      </w:r>
      <w:r w:rsidR="00363E0A" w:rsidRPr="00AC7746">
        <w:t xml:space="preserve"> </w:t>
      </w:r>
      <w:r w:rsidRPr="00AC7746">
        <w:t>что</w:t>
      </w:r>
      <w:r w:rsidR="00363E0A" w:rsidRPr="00AC7746">
        <w:t xml:space="preserve"> </w:t>
      </w:r>
      <w:r w:rsidRPr="00AC7746">
        <w:t>уже</w:t>
      </w:r>
      <w:r w:rsidR="00363E0A" w:rsidRPr="00AC7746">
        <w:t xml:space="preserve"> </w:t>
      </w:r>
      <w:r w:rsidRPr="00AC7746">
        <w:t>сделано</w:t>
      </w:r>
      <w:r w:rsidR="00363E0A" w:rsidRPr="00AC7746">
        <w:t xml:space="preserve"> </w:t>
      </w:r>
      <w:r w:rsidRPr="00AC7746">
        <w:t>в</w:t>
      </w:r>
      <w:r w:rsidR="00363E0A" w:rsidRPr="00AC7746">
        <w:t xml:space="preserve"> </w:t>
      </w:r>
      <w:r w:rsidRPr="00AC7746">
        <w:t>управляющих</w:t>
      </w:r>
      <w:r w:rsidR="00363E0A" w:rsidRPr="00AC7746">
        <w:t xml:space="preserve"> </w:t>
      </w:r>
      <w:r w:rsidRPr="00AC7746">
        <w:t>компаниях.</w:t>
      </w:r>
      <w:r w:rsidR="00363E0A" w:rsidRPr="00AC7746">
        <w:t xml:space="preserve"> </w:t>
      </w:r>
      <w:r w:rsidRPr="00AC7746">
        <w:t>То</w:t>
      </w:r>
      <w:r w:rsidR="00363E0A" w:rsidRPr="00AC7746">
        <w:t xml:space="preserve"> </w:t>
      </w:r>
      <w:r w:rsidRPr="00AC7746">
        <w:t>есть</w:t>
      </w:r>
      <w:r w:rsidR="00363E0A" w:rsidRPr="00AC7746">
        <w:t xml:space="preserve"> </w:t>
      </w:r>
      <w:r w:rsidRPr="00AC7746">
        <w:t>я</w:t>
      </w:r>
      <w:r w:rsidR="00363E0A" w:rsidRPr="00AC7746">
        <w:t xml:space="preserve"> </w:t>
      </w:r>
      <w:r w:rsidRPr="00AC7746">
        <w:t>должна</w:t>
      </w:r>
      <w:r w:rsidR="00363E0A" w:rsidRPr="00AC7746">
        <w:t xml:space="preserve"> </w:t>
      </w:r>
      <w:r w:rsidRPr="00AC7746">
        <w:t>буду</w:t>
      </w:r>
      <w:r w:rsidR="00363E0A" w:rsidRPr="00AC7746">
        <w:t xml:space="preserve"> </w:t>
      </w:r>
      <w:r w:rsidRPr="00AC7746">
        <w:t>профинансировать</w:t>
      </w:r>
      <w:r w:rsidR="00363E0A" w:rsidRPr="00AC7746">
        <w:t xml:space="preserve"> </w:t>
      </w:r>
      <w:r w:rsidRPr="00AC7746">
        <w:t>инфраструктуру</w:t>
      </w:r>
      <w:r w:rsidR="00363E0A" w:rsidRPr="00AC7746">
        <w:t xml:space="preserve"> </w:t>
      </w:r>
      <w:r w:rsidRPr="00AC7746">
        <w:t>и</w:t>
      </w:r>
      <w:r w:rsidR="00363E0A" w:rsidRPr="00AC7746">
        <w:t xml:space="preserve"> </w:t>
      </w:r>
      <w:r w:rsidRPr="00AC7746">
        <w:t>управляющей</w:t>
      </w:r>
      <w:r w:rsidR="00363E0A" w:rsidRPr="00AC7746">
        <w:t xml:space="preserve"> </w:t>
      </w:r>
      <w:r w:rsidRPr="00AC7746">
        <w:t>компании,</w:t>
      </w:r>
      <w:r w:rsidR="00363E0A" w:rsidRPr="00AC7746">
        <w:t xml:space="preserve"> </w:t>
      </w:r>
      <w:r w:rsidRPr="00AC7746">
        <w:t>и</w:t>
      </w:r>
      <w:r w:rsidR="00363E0A" w:rsidRPr="00AC7746">
        <w:t xml:space="preserve"> </w:t>
      </w:r>
      <w:r w:rsidRPr="00AC7746">
        <w:t>свою</w:t>
      </w:r>
      <w:r w:rsidR="00363E0A" w:rsidRPr="00AC7746">
        <w:t xml:space="preserve"> </w:t>
      </w:r>
      <w:r w:rsidRPr="00AC7746">
        <w:t>-</w:t>
      </w:r>
      <w:r w:rsidR="00363E0A" w:rsidRPr="00AC7746">
        <w:t xml:space="preserve"> </w:t>
      </w:r>
      <w:r w:rsidRPr="00AC7746">
        <w:t>два</w:t>
      </w:r>
      <w:r w:rsidR="00363E0A" w:rsidRPr="00AC7746">
        <w:t xml:space="preserve"> </w:t>
      </w:r>
      <w:r w:rsidRPr="00AC7746">
        <w:t>раза</w:t>
      </w:r>
      <w:r w:rsidR="00363E0A" w:rsidRPr="00AC7746">
        <w:t xml:space="preserve"> </w:t>
      </w:r>
      <w:r w:rsidRPr="00AC7746">
        <w:t>одно</w:t>
      </w:r>
      <w:r w:rsidR="00363E0A" w:rsidRPr="00AC7746">
        <w:t xml:space="preserve"> </w:t>
      </w:r>
      <w:r w:rsidRPr="00AC7746">
        <w:t>и</w:t>
      </w:r>
      <w:r w:rsidR="00363E0A" w:rsidRPr="00AC7746">
        <w:t xml:space="preserve"> </w:t>
      </w:r>
      <w:r w:rsidRPr="00AC7746">
        <w:t>то</w:t>
      </w:r>
      <w:r w:rsidR="00363E0A" w:rsidRPr="00AC7746">
        <w:t xml:space="preserve"> </w:t>
      </w:r>
      <w:r w:rsidRPr="00AC7746">
        <w:t>же.</w:t>
      </w:r>
      <w:r w:rsidR="00363E0A" w:rsidRPr="00AC7746">
        <w:t xml:space="preserve"> </w:t>
      </w:r>
      <w:r w:rsidRPr="00AC7746">
        <w:t>Там</w:t>
      </w:r>
      <w:r w:rsidR="00363E0A" w:rsidRPr="00AC7746">
        <w:t xml:space="preserve"> </w:t>
      </w:r>
      <w:r w:rsidRPr="00AC7746">
        <w:t>набрать</w:t>
      </w:r>
      <w:r w:rsidR="00363E0A" w:rsidRPr="00AC7746">
        <w:t xml:space="preserve"> </w:t>
      </w:r>
      <w:r w:rsidRPr="00AC7746">
        <w:t>специалистов,</w:t>
      </w:r>
      <w:r w:rsidR="00363E0A" w:rsidRPr="00AC7746">
        <w:t xml:space="preserve"> </w:t>
      </w:r>
      <w:r w:rsidRPr="00AC7746">
        <w:t>здесь</w:t>
      </w:r>
      <w:r w:rsidR="00363E0A" w:rsidRPr="00AC7746">
        <w:t xml:space="preserve"> </w:t>
      </w:r>
      <w:r w:rsidRPr="00AC7746">
        <w:t>набрать</w:t>
      </w:r>
      <w:r w:rsidR="00363E0A" w:rsidRPr="00AC7746">
        <w:t xml:space="preserve"> </w:t>
      </w:r>
      <w:r w:rsidRPr="00AC7746">
        <w:t>специалистов.</w:t>
      </w:r>
    </w:p>
    <w:p w:rsidR="00A13FC0" w:rsidRPr="00AC7746" w:rsidRDefault="00A13FC0" w:rsidP="00A13FC0">
      <w:r w:rsidRPr="00AC7746">
        <w:t>И:</w:t>
      </w:r>
      <w:r w:rsidR="00363E0A" w:rsidRPr="00AC7746">
        <w:t xml:space="preserve"> </w:t>
      </w:r>
      <w:r w:rsidRPr="00AC7746">
        <w:t>Все</w:t>
      </w:r>
      <w:r w:rsidR="00363E0A" w:rsidRPr="00AC7746">
        <w:t xml:space="preserve"> </w:t>
      </w:r>
      <w:r w:rsidRPr="00AC7746">
        <w:t>же</w:t>
      </w:r>
      <w:r w:rsidR="00363E0A" w:rsidRPr="00AC7746">
        <w:t xml:space="preserve"> </w:t>
      </w:r>
      <w:r w:rsidRPr="00AC7746">
        <w:t>прекрасно</w:t>
      </w:r>
      <w:r w:rsidR="00363E0A" w:rsidRPr="00AC7746">
        <w:t xml:space="preserve"> </w:t>
      </w:r>
      <w:r w:rsidRPr="00AC7746">
        <w:t>знают,</w:t>
      </w:r>
      <w:r w:rsidR="00363E0A" w:rsidRPr="00AC7746">
        <w:t xml:space="preserve"> </w:t>
      </w:r>
      <w:r w:rsidRPr="00AC7746">
        <w:t>что</w:t>
      </w:r>
      <w:r w:rsidR="00363E0A" w:rsidRPr="00AC7746">
        <w:t xml:space="preserve"> </w:t>
      </w:r>
      <w:r w:rsidRPr="00AC7746">
        <w:t>пенсионные</w:t>
      </w:r>
      <w:r w:rsidR="00363E0A" w:rsidRPr="00AC7746">
        <w:t xml:space="preserve"> </w:t>
      </w:r>
      <w:r w:rsidRPr="00AC7746">
        <w:t>фонды</w:t>
      </w:r>
      <w:r w:rsidR="00363E0A" w:rsidRPr="00AC7746">
        <w:t xml:space="preserve"> </w:t>
      </w:r>
      <w:r w:rsidRPr="00AC7746">
        <w:t>инвестируют</w:t>
      </w:r>
      <w:r w:rsidR="00363E0A" w:rsidRPr="00AC7746">
        <w:t xml:space="preserve"> </w:t>
      </w:r>
      <w:r w:rsidRPr="00AC7746">
        <w:t>через</w:t>
      </w:r>
      <w:r w:rsidR="00363E0A" w:rsidRPr="00AC7746">
        <w:t xml:space="preserve"> </w:t>
      </w:r>
      <w:r w:rsidRPr="00AC7746">
        <w:t>свои</w:t>
      </w:r>
      <w:r w:rsidR="00363E0A" w:rsidRPr="00AC7746">
        <w:t xml:space="preserve"> </w:t>
      </w:r>
      <w:r w:rsidRPr="00AC7746">
        <w:t>же</w:t>
      </w:r>
      <w:r w:rsidR="00363E0A" w:rsidRPr="00AC7746">
        <w:t xml:space="preserve"> </w:t>
      </w:r>
      <w:r w:rsidRPr="00AC7746">
        <w:t>УК,</w:t>
      </w:r>
      <w:r w:rsidR="00363E0A" w:rsidRPr="00AC7746">
        <w:t xml:space="preserve"> </w:t>
      </w:r>
      <w:r w:rsidRPr="00AC7746">
        <w:t>через</w:t>
      </w:r>
      <w:r w:rsidR="00363E0A" w:rsidRPr="00AC7746">
        <w:t xml:space="preserve"> </w:t>
      </w:r>
      <w:r w:rsidRPr="00AC7746">
        <w:t>управляющие</w:t>
      </w:r>
      <w:r w:rsidR="00363E0A" w:rsidRPr="00AC7746">
        <w:t xml:space="preserve"> </w:t>
      </w:r>
      <w:r w:rsidRPr="00AC7746">
        <w:t>компании</w:t>
      </w:r>
      <w:r w:rsidR="00363E0A" w:rsidRPr="00AC7746">
        <w:t xml:space="preserve"> </w:t>
      </w:r>
      <w:r w:rsidRPr="00AC7746">
        <w:t>своей</w:t>
      </w:r>
      <w:r w:rsidR="00363E0A" w:rsidRPr="00AC7746">
        <w:t xml:space="preserve"> </w:t>
      </w:r>
      <w:r w:rsidRPr="00AC7746">
        <w:t>группы</w:t>
      </w:r>
    </w:p>
    <w:p w:rsidR="00A13FC0" w:rsidRPr="00AC7746" w:rsidRDefault="00A13FC0" w:rsidP="00A13FC0">
      <w:r w:rsidRPr="00AC7746">
        <w:t>Г:</w:t>
      </w:r>
      <w:r w:rsidR="00363E0A" w:rsidRPr="00AC7746">
        <w:t xml:space="preserve"> </w:t>
      </w:r>
      <w:r w:rsidRPr="00AC7746">
        <w:t>Они</w:t>
      </w:r>
      <w:r w:rsidR="00363E0A" w:rsidRPr="00AC7746">
        <w:t xml:space="preserve"> </w:t>
      </w:r>
      <w:r w:rsidRPr="00AC7746">
        <w:t>все</w:t>
      </w:r>
      <w:r w:rsidR="00363E0A" w:rsidRPr="00AC7746">
        <w:t xml:space="preserve"> </w:t>
      </w:r>
      <w:r w:rsidRPr="00AC7746">
        <w:t>равно</w:t>
      </w:r>
      <w:r w:rsidR="00363E0A" w:rsidRPr="00AC7746">
        <w:t xml:space="preserve"> </w:t>
      </w:r>
      <w:r w:rsidRPr="00AC7746">
        <w:t>выделены</w:t>
      </w:r>
      <w:r w:rsidR="00363E0A" w:rsidRPr="00AC7746">
        <w:t xml:space="preserve"> </w:t>
      </w:r>
      <w:r w:rsidRPr="00AC7746">
        <w:t>как</w:t>
      </w:r>
      <w:r w:rsidR="00363E0A" w:rsidRPr="00AC7746">
        <w:t xml:space="preserve"> </w:t>
      </w:r>
      <w:r w:rsidRPr="00AC7746">
        <w:t>отдельные</w:t>
      </w:r>
      <w:r w:rsidR="00363E0A" w:rsidRPr="00AC7746">
        <w:t xml:space="preserve"> </w:t>
      </w:r>
      <w:r w:rsidRPr="00AC7746">
        <w:t>юридические</w:t>
      </w:r>
      <w:r w:rsidR="00363E0A" w:rsidRPr="00AC7746">
        <w:t xml:space="preserve"> </w:t>
      </w:r>
      <w:r w:rsidRPr="00AC7746">
        <w:t>лица.</w:t>
      </w:r>
    </w:p>
    <w:p w:rsidR="00A13FC0" w:rsidRPr="00AC7746" w:rsidRDefault="00A13FC0" w:rsidP="00A13FC0">
      <w:r w:rsidRPr="00AC7746">
        <w:t>И:</w:t>
      </w:r>
      <w:r w:rsidR="00363E0A" w:rsidRPr="00AC7746">
        <w:t xml:space="preserve"> </w:t>
      </w:r>
      <w:r w:rsidRPr="00AC7746">
        <w:t>Но</w:t>
      </w:r>
      <w:r w:rsidR="00363E0A" w:rsidRPr="00AC7746">
        <w:t xml:space="preserve"> </w:t>
      </w:r>
      <w:r w:rsidRPr="00AC7746">
        <w:t>группа-то</w:t>
      </w:r>
      <w:r w:rsidR="00363E0A" w:rsidRPr="00AC7746">
        <w:t xml:space="preserve"> </w:t>
      </w:r>
      <w:r w:rsidRPr="00AC7746">
        <w:t>одна</w:t>
      </w:r>
      <w:r w:rsidR="00363E0A" w:rsidRPr="00AC7746">
        <w:t xml:space="preserve"> </w:t>
      </w:r>
      <w:r w:rsidRPr="00AC7746">
        <w:t>-</w:t>
      </w:r>
      <w:r w:rsidR="00363E0A" w:rsidRPr="00AC7746">
        <w:t xml:space="preserve"> </w:t>
      </w:r>
      <w:r w:rsidRPr="00AC7746">
        <w:t>прибыль</w:t>
      </w:r>
      <w:r w:rsidR="00363E0A" w:rsidRPr="00AC7746">
        <w:t xml:space="preserve"> </w:t>
      </w:r>
      <w:r w:rsidRPr="00AC7746">
        <w:t>все</w:t>
      </w:r>
      <w:r w:rsidR="00363E0A" w:rsidRPr="00AC7746">
        <w:t xml:space="preserve"> </w:t>
      </w:r>
      <w:r w:rsidRPr="00AC7746">
        <w:t>равно</w:t>
      </w:r>
      <w:r w:rsidR="00363E0A" w:rsidRPr="00AC7746">
        <w:t xml:space="preserve"> </w:t>
      </w:r>
      <w:r w:rsidRPr="00AC7746">
        <w:t>остается</w:t>
      </w:r>
      <w:r w:rsidR="00363E0A" w:rsidRPr="00AC7746">
        <w:t xml:space="preserve"> </w:t>
      </w:r>
      <w:r w:rsidRPr="00AC7746">
        <w:t>в</w:t>
      </w:r>
      <w:r w:rsidR="00363E0A" w:rsidRPr="00AC7746">
        <w:t xml:space="preserve"> </w:t>
      </w:r>
      <w:r w:rsidRPr="00AC7746">
        <w:t>группе.</w:t>
      </w:r>
    </w:p>
    <w:p w:rsidR="00A13FC0" w:rsidRPr="00AC7746" w:rsidRDefault="00A13FC0" w:rsidP="00A13FC0">
      <w:r w:rsidRPr="00AC7746">
        <w:t>Г:</w:t>
      </w:r>
      <w:r w:rsidR="00363E0A" w:rsidRPr="00AC7746">
        <w:t xml:space="preserve"> </w:t>
      </w:r>
      <w:r w:rsidRPr="00AC7746">
        <w:t>Не</w:t>
      </w:r>
      <w:r w:rsidR="00363E0A" w:rsidRPr="00AC7746">
        <w:t xml:space="preserve"> </w:t>
      </w:r>
      <w:r w:rsidRPr="00AC7746">
        <w:t>могу</w:t>
      </w:r>
      <w:r w:rsidR="00363E0A" w:rsidRPr="00AC7746">
        <w:t xml:space="preserve"> </w:t>
      </w:r>
      <w:r w:rsidRPr="00AC7746">
        <w:t>с</w:t>
      </w:r>
      <w:r w:rsidR="00363E0A" w:rsidRPr="00AC7746">
        <w:t xml:space="preserve"> </w:t>
      </w:r>
      <w:r w:rsidRPr="00AC7746">
        <w:t>вами</w:t>
      </w:r>
      <w:r w:rsidR="00363E0A" w:rsidRPr="00AC7746">
        <w:t xml:space="preserve"> </w:t>
      </w:r>
      <w:r w:rsidRPr="00AC7746">
        <w:t>согласиться:</w:t>
      </w:r>
      <w:r w:rsidR="00363E0A" w:rsidRPr="00AC7746">
        <w:t xml:space="preserve"> </w:t>
      </w:r>
      <w:r w:rsidRPr="00AC7746">
        <w:t>все-таки</w:t>
      </w:r>
      <w:r w:rsidR="00363E0A" w:rsidRPr="00AC7746">
        <w:t xml:space="preserve"> </w:t>
      </w:r>
      <w:r w:rsidRPr="00AC7746">
        <w:t>либо</w:t>
      </w:r>
      <w:r w:rsidR="00363E0A" w:rsidRPr="00AC7746">
        <w:t xml:space="preserve"> </w:t>
      </w:r>
      <w:r w:rsidRPr="00AC7746">
        <w:t>рентабельность</w:t>
      </w:r>
      <w:r w:rsidR="00363E0A" w:rsidRPr="00AC7746">
        <w:t xml:space="preserve"> </w:t>
      </w:r>
      <w:r w:rsidRPr="00AC7746">
        <w:t>внутри</w:t>
      </w:r>
      <w:r w:rsidR="00363E0A" w:rsidRPr="00AC7746">
        <w:t xml:space="preserve"> </w:t>
      </w:r>
      <w:r w:rsidRPr="00AC7746">
        <w:t>пенсионного</w:t>
      </w:r>
      <w:r w:rsidR="00363E0A" w:rsidRPr="00AC7746">
        <w:t xml:space="preserve"> </w:t>
      </w:r>
      <w:r w:rsidRPr="00AC7746">
        <w:t>фонда,</w:t>
      </w:r>
      <w:r w:rsidR="00363E0A" w:rsidRPr="00AC7746">
        <w:t xml:space="preserve"> </w:t>
      </w:r>
      <w:r w:rsidRPr="00AC7746">
        <w:t>либо</w:t>
      </w:r>
      <w:r w:rsidR="00363E0A" w:rsidRPr="00AC7746">
        <w:t xml:space="preserve"> </w:t>
      </w:r>
      <w:r w:rsidRPr="00AC7746">
        <w:t>в</w:t>
      </w:r>
      <w:r w:rsidR="00363E0A" w:rsidRPr="00AC7746">
        <w:t xml:space="preserve"> </w:t>
      </w:r>
      <w:r w:rsidRPr="00AC7746">
        <w:t>других</w:t>
      </w:r>
      <w:r w:rsidR="00363E0A" w:rsidRPr="00AC7746">
        <w:t xml:space="preserve"> </w:t>
      </w:r>
      <w:r w:rsidRPr="00AC7746">
        <w:t>структурах</w:t>
      </w:r>
      <w:r w:rsidR="00363E0A" w:rsidRPr="00AC7746">
        <w:t xml:space="preserve"> </w:t>
      </w:r>
      <w:r w:rsidRPr="00AC7746">
        <w:t>группы.</w:t>
      </w:r>
    </w:p>
    <w:p w:rsidR="00A13FC0" w:rsidRPr="00AC7746" w:rsidRDefault="00A13FC0" w:rsidP="00A13FC0">
      <w:r w:rsidRPr="00AC7746">
        <w:t>И:</w:t>
      </w:r>
      <w:r w:rsidR="00363E0A" w:rsidRPr="00AC7746">
        <w:t xml:space="preserve"> </w:t>
      </w:r>
      <w:r w:rsidRPr="00AC7746">
        <w:t>По-моему,</w:t>
      </w:r>
      <w:r w:rsidR="00363E0A" w:rsidRPr="00AC7746">
        <w:t xml:space="preserve"> </w:t>
      </w:r>
      <w:r w:rsidRPr="00AC7746">
        <w:t>это</w:t>
      </w:r>
      <w:r w:rsidR="00363E0A" w:rsidRPr="00AC7746">
        <w:t xml:space="preserve"> </w:t>
      </w:r>
      <w:r w:rsidRPr="00AC7746">
        <w:t>вопрос</w:t>
      </w:r>
      <w:r w:rsidR="00363E0A" w:rsidRPr="00AC7746">
        <w:t xml:space="preserve"> </w:t>
      </w:r>
      <w:r w:rsidRPr="00AC7746">
        <w:t>просто,</w:t>
      </w:r>
      <w:r w:rsidR="00363E0A" w:rsidRPr="00AC7746">
        <w:t xml:space="preserve"> </w:t>
      </w:r>
      <w:r w:rsidRPr="00AC7746">
        <w:t>куда</w:t>
      </w:r>
      <w:r w:rsidR="00363E0A" w:rsidRPr="00AC7746">
        <w:t xml:space="preserve"> </w:t>
      </w:r>
      <w:r w:rsidRPr="00AC7746">
        <w:t>переложить</w:t>
      </w:r>
      <w:r w:rsidR="00363E0A" w:rsidRPr="00AC7746">
        <w:t xml:space="preserve"> </w:t>
      </w:r>
      <w:r w:rsidRPr="00AC7746">
        <w:t>деньги.</w:t>
      </w:r>
    </w:p>
    <w:p w:rsidR="00A13FC0" w:rsidRPr="00AC7746" w:rsidRDefault="00A13FC0" w:rsidP="00A13FC0">
      <w:r w:rsidRPr="00AC7746">
        <w:t>Г:</w:t>
      </w:r>
      <w:r w:rsidR="00363E0A" w:rsidRPr="00AC7746">
        <w:t xml:space="preserve"> </w:t>
      </w:r>
      <w:r w:rsidRPr="00AC7746">
        <w:t>То</w:t>
      </w:r>
      <w:r w:rsidR="00363E0A" w:rsidRPr="00AC7746">
        <w:t xml:space="preserve"> </w:t>
      </w:r>
      <w:r w:rsidRPr="00AC7746">
        <w:t>есть</w:t>
      </w:r>
      <w:r w:rsidR="00363E0A" w:rsidRPr="00AC7746">
        <w:t xml:space="preserve"> </w:t>
      </w:r>
      <w:r w:rsidRPr="00AC7746">
        <w:t>вы</w:t>
      </w:r>
      <w:r w:rsidR="00363E0A" w:rsidRPr="00AC7746">
        <w:t xml:space="preserve"> </w:t>
      </w:r>
      <w:r w:rsidRPr="00AC7746">
        <w:t>считаете,</w:t>
      </w:r>
      <w:r w:rsidR="00363E0A" w:rsidRPr="00AC7746">
        <w:t xml:space="preserve"> </w:t>
      </w:r>
      <w:r w:rsidRPr="00AC7746">
        <w:t>что</w:t>
      </w:r>
      <w:r w:rsidR="00363E0A" w:rsidRPr="00AC7746">
        <w:t xml:space="preserve"> </w:t>
      </w:r>
      <w:r w:rsidRPr="00AC7746">
        <w:t>это</w:t>
      </w:r>
      <w:r w:rsidR="00363E0A" w:rsidRPr="00AC7746">
        <w:t xml:space="preserve"> </w:t>
      </w:r>
      <w:r w:rsidRPr="00AC7746">
        <w:t>не</w:t>
      </w:r>
      <w:r w:rsidR="00363E0A" w:rsidRPr="00AC7746">
        <w:t xml:space="preserve"> </w:t>
      </w:r>
      <w:r w:rsidRPr="00AC7746">
        <w:t>стоит</w:t>
      </w:r>
      <w:r w:rsidR="00363E0A" w:rsidRPr="00AC7746">
        <w:t xml:space="preserve"> </w:t>
      </w:r>
      <w:r w:rsidRPr="00AC7746">
        <w:t>ничего?</w:t>
      </w:r>
    </w:p>
    <w:p w:rsidR="00A13FC0" w:rsidRPr="00AC7746" w:rsidRDefault="00A13FC0" w:rsidP="00A13FC0">
      <w:r w:rsidRPr="00AC7746">
        <w:t>И:</w:t>
      </w:r>
      <w:r w:rsidR="00363E0A" w:rsidRPr="00AC7746">
        <w:t xml:space="preserve"> </w:t>
      </w:r>
      <w:r w:rsidRPr="00AC7746">
        <w:t>Нет,</w:t>
      </w:r>
      <w:r w:rsidR="00363E0A" w:rsidRPr="00AC7746">
        <w:t xml:space="preserve"> </w:t>
      </w:r>
      <w:r w:rsidRPr="00AC7746">
        <w:t>я</w:t>
      </w:r>
      <w:r w:rsidR="00363E0A" w:rsidRPr="00AC7746">
        <w:t xml:space="preserve"> </w:t>
      </w:r>
      <w:r w:rsidRPr="00AC7746">
        <w:t>считаю,</w:t>
      </w:r>
      <w:r w:rsidR="00363E0A" w:rsidRPr="00AC7746">
        <w:t xml:space="preserve"> </w:t>
      </w:r>
      <w:r w:rsidRPr="00AC7746">
        <w:t>что</w:t>
      </w:r>
      <w:r w:rsidR="00363E0A" w:rsidRPr="00AC7746">
        <w:t xml:space="preserve"> </w:t>
      </w:r>
      <w:r w:rsidRPr="00AC7746">
        <w:t>НПФ</w:t>
      </w:r>
      <w:r w:rsidR="00363E0A" w:rsidRPr="00AC7746">
        <w:t xml:space="preserve"> </w:t>
      </w:r>
      <w:r w:rsidRPr="00AC7746">
        <w:t>может</w:t>
      </w:r>
      <w:r w:rsidR="00363E0A" w:rsidRPr="00AC7746">
        <w:t xml:space="preserve"> </w:t>
      </w:r>
      <w:r w:rsidRPr="00AC7746">
        <w:t>нарастить</w:t>
      </w:r>
      <w:r w:rsidR="00363E0A" w:rsidRPr="00AC7746">
        <w:t xml:space="preserve"> </w:t>
      </w:r>
      <w:r w:rsidRPr="00AC7746">
        <w:t>такие</w:t>
      </w:r>
      <w:r w:rsidR="00363E0A" w:rsidRPr="00AC7746">
        <w:t xml:space="preserve"> </w:t>
      </w:r>
      <w:r w:rsidRPr="00AC7746">
        <w:t>компетенции</w:t>
      </w:r>
      <w:r w:rsidR="00363E0A" w:rsidRPr="00AC7746">
        <w:t xml:space="preserve"> </w:t>
      </w:r>
      <w:r w:rsidRPr="00AC7746">
        <w:t>и</w:t>
      </w:r>
      <w:r w:rsidR="00363E0A" w:rsidRPr="00AC7746">
        <w:t xml:space="preserve"> </w:t>
      </w:r>
      <w:r w:rsidRPr="00AC7746">
        <w:t>не</w:t>
      </w:r>
      <w:r w:rsidR="00363E0A" w:rsidRPr="00AC7746">
        <w:t xml:space="preserve"> </w:t>
      </w:r>
      <w:r w:rsidRPr="00AC7746">
        <w:t>отдавать</w:t>
      </w:r>
      <w:r w:rsidR="00363E0A" w:rsidRPr="00AC7746">
        <w:t xml:space="preserve"> </w:t>
      </w:r>
      <w:r w:rsidRPr="00AC7746">
        <w:t>деньги</w:t>
      </w:r>
      <w:r w:rsidR="00363E0A" w:rsidRPr="00AC7746">
        <w:t xml:space="preserve"> </w:t>
      </w:r>
      <w:r w:rsidRPr="00AC7746">
        <w:t>управляющим.</w:t>
      </w:r>
    </w:p>
    <w:p w:rsidR="00A13FC0" w:rsidRPr="00AC7746" w:rsidRDefault="00A13FC0" w:rsidP="00A13FC0">
      <w:r w:rsidRPr="00AC7746">
        <w:t>Г:</w:t>
      </w:r>
      <w:r w:rsidR="00363E0A" w:rsidRPr="00AC7746">
        <w:t xml:space="preserve"> </w:t>
      </w:r>
      <w:r w:rsidRPr="00AC7746">
        <w:t>Я</w:t>
      </w:r>
      <w:r w:rsidR="00363E0A" w:rsidRPr="00AC7746">
        <w:t xml:space="preserve"> </w:t>
      </w:r>
      <w:r w:rsidRPr="00AC7746">
        <w:t>думаю,</w:t>
      </w:r>
      <w:r w:rsidR="00363E0A" w:rsidRPr="00AC7746">
        <w:t xml:space="preserve"> </w:t>
      </w:r>
      <w:r w:rsidRPr="00AC7746">
        <w:t>что</w:t>
      </w:r>
      <w:r w:rsidR="00363E0A" w:rsidRPr="00AC7746">
        <w:t xml:space="preserve"> </w:t>
      </w:r>
      <w:r w:rsidRPr="00AC7746">
        <w:t>это</w:t>
      </w:r>
      <w:r w:rsidR="00363E0A" w:rsidRPr="00AC7746">
        <w:t xml:space="preserve"> </w:t>
      </w:r>
      <w:r w:rsidRPr="00AC7746">
        <w:t>рано</w:t>
      </w:r>
      <w:r w:rsidR="00363E0A" w:rsidRPr="00AC7746">
        <w:t xml:space="preserve"> </w:t>
      </w:r>
      <w:r w:rsidRPr="00AC7746">
        <w:t>или</w:t>
      </w:r>
      <w:r w:rsidR="00363E0A" w:rsidRPr="00AC7746">
        <w:t xml:space="preserve"> </w:t>
      </w:r>
      <w:r w:rsidRPr="00AC7746">
        <w:t>поздно</w:t>
      </w:r>
      <w:r w:rsidR="00363E0A" w:rsidRPr="00AC7746">
        <w:t xml:space="preserve"> </w:t>
      </w:r>
      <w:r w:rsidRPr="00AC7746">
        <w:t>придет.</w:t>
      </w:r>
      <w:r w:rsidR="00363E0A" w:rsidRPr="00AC7746">
        <w:t xml:space="preserve"> </w:t>
      </w:r>
      <w:r w:rsidRPr="00AC7746">
        <w:t>Ровно</w:t>
      </w:r>
      <w:r w:rsidR="00363E0A" w:rsidRPr="00AC7746">
        <w:t xml:space="preserve"> </w:t>
      </w:r>
      <w:r w:rsidRPr="00AC7746">
        <w:t>то,</w:t>
      </w:r>
      <w:r w:rsidR="00363E0A" w:rsidRPr="00AC7746">
        <w:t xml:space="preserve"> </w:t>
      </w:r>
      <w:r w:rsidRPr="00AC7746">
        <w:t>о</w:t>
      </w:r>
      <w:r w:rsidR="00363E0A" w:rsidRPr="00AC7746">
        <w:t xml:space="preserve"> </w:t>
      </w:r>
      <w:r w:rsidRPr="00AC7746">
        <w:t>чем</w:t>
      </w:r>
      <w:r w:rsidR="00363E0A" w:rsidRPr="00AC7746">
        <w:t xml:space="preserve"> </w:t>
      </w:r>
      <w:r w:rsidRPr="00AC7746">
        <w:t>мы</w:t>
      </w:r>
      <w:r w:rsidR="00363E0A" w:rsidRPr="00AC7746">
        <w:t xml:space="preserve"> </w:t>
      </w:r>
      <w:r w:rsidRPr="00AC7746">
        <w:t>с</w:t>
      </w:r>
      <w:r w:rsidR="00363E0A" w:rsidRPr="00AC7746">
        <w:t xml:space="preserve"> </w:t>
      </w:r>
      <w:r w:rsidRPr="00AC7746">
        <w:t>вами</w:t>
      </w:r>
      <w:r w:rsidR="00363E0A" w:rsidRPr="00AC7746">
        <w:t xml:space="preserve"> </w:t>
      </w:r>
      <w:r w:rsidRPr="00AC7746">
        <w:t>говорили</w:t>
      </w:r>
      <w:r w:rsidR="00363E0A" w:rsidRPr="00AC7746">
        <w:t xml:space="preserve"> </w:t>
      </w:r>
      <w:r w:rsidRPr="00AC7746">
        <w:t>про</w:t>
      </w:r>
      <w:r w:rsidR="00363E0A" w:rsidRPr="00AC7746">
        <w:t xml:space="preserve"> </w:t>
      </w:r>
      <w:r w:rsidRPr="00AC7746">
        <w:t>лицензирование.</w:t>
      </w:r>
      <w:r w:rsidR="00363E0A" w:rsidRPr="00AC7746">
        <w:t xml:space="preserve"> </w:t>
      </w:r>
      <w:r w:rsidRPr="00AC7746">
        <w:t>Как</w:t>
      </w:r>
      <w:r w:rsidR="00363E0A" w:rsidRPr="00AC7746">
        <w:t xml:space="preserve"> </w:t>
      </w:r>
      <w:r w:rsidRPr="00AC7746">
        <w:t>только</w:t>
      </w:r>
      <w:r w:rsidR="00363E0A" w:rsidRPr="00AC7746">
        <w:t xml:space="preserve"> </w:t>
      </w:r>
      <w:r w:rsidRPr="00AC7746">
        <w:t>у</w:t>
      </w:r>
      <w:r w:rsidR="00363E0A" w:rsidRPr="00AC7746">
        <w:t xml:space="preserve"> </w:t>
      </w:r>
      <w:r w:rsidRPr="00AC7746">
        <w:t>пенсионных</w:t>
      </w:r>
      <w:r w:rsidR="00363E0A" w:rsidRPr="00AC7746">
        <w:t xml:space="preserve"> </w:t>
      </w:r>
      <w:r w:rsidRPr="00AC7746">
        <w:t>фондов</w:t>
      </w:r>
      <w:r w:rsidR="00363E0A" w:rsidRPr="00AC7746">
        <w:t xml:space="preserve"> </w:t>
      </w:r>
      <w:r w:rsidRPr="00AC7746">
        <w:t>будет</w:t>
      </w:r>
      <w:r w:rsidR="00363E0A" w:rsidRPr="00AC7746">
        <w:t xml:space="preserve"> </w:t>
      </w:r>
      <w:r w:rsidRPr="00AC7746">
        <w:t>лицензия</w:t>
      </w:r>
      <w:r w:rsidR="00363E0A" w:rsidRPr="00AC7746">
        <w:t xml:space="preserve"> </w:t>
      </w:r>
      <w:r w:rsidRPr="00AC7746">
        <w:t>на</w:t>
      </w:r>
      <w:r w:rsidR="00363E0A" w:rsidRPr="00AC7746">
        <w:t xml:space="preserve"> </w:t>
      </w:r>
      <w:r w:rsidRPr="00AC7746">
        <w:t>доверительное</w:t>
      </w:r>
      <w:r w:rsidR="00363E0A" w:rsidRPr="00AC7746">
        <w:t xml:space="preserve"> </w:t>
      </w:r>
      <w:r w:rsidRPr="00AC7746">
        <w:t>управление,</w:t>
      </w:r>
      <w:r w:rsidR="00363E0A" w:rsidRPr="00AC7746">
        <w:t xml:space="preserve"> </w:t>
      </w:r>
      <w:r w:rsidRPr="00AC7746">
        <w:t>НПФ</w:t>
      </w:r>
      <w:r w:rsidR="00363E0A" w:rsidRPr="00AC7746">
        <w:t xml:space="preserve"> </w:t>
      </w:r>
      <w:r w:rsidRPr="00AC7746">
        <w:t>начнут</w:t>
      </w:r>
      <w:r w:rsidR="00363E0A" w:rsidRPr="00AC7746">
        <w:t xml:space="preserve"> </w:t>
      </w:r>
      <w:r w:rsidRPr="00AC7746">
        <w:t>сами</w:t>
      </w:r>
      <w:r w:rsidR="00363E0A" w:rsidRPr="00AC7746">
        <w:t xml:space="preserve"> </w:t>
      </w:r>
      <w:r w:rsidRPr="00AC7746">
        <w:t>управлять.</w:t>
      </w:r>
      <w:r w:rsidR="00363E0A" w:rsidRPr="00AC7746">
        <w:t xml:space="preserve"> </w:t>
      </w:r>
      <w:r w:rsidRPr="00AC7746">
        <w:t>Как</w:t>
      </w:r>
      <w:r w:rsidR="00363E0A" w:rsidRPr="00AC7746">
        <w:t xml:space="preserve"> </w:t>
      </w:r>
      <w:r w:rsidRPr="00AC7746">
        <w:t>только</w:t>
      </w:r>
      <w:r w:rsidR="00363E0A" w:rsidRPr="00AC7746">
        <w:t xml:space="preserve"> </w:t>
      </w:r>
      <w:r w:rsidRPr="00AC7746">
        <w:t>отменят</w:t>
      </w:r>
      <w:r w:rsidR="00363E0A" w:rsidRPr="00AC7746">
        <w:t xml:space="preserve"> </w:t>
      </w:r>
      <w:r w:rsidRPr="00AC7746">
        <w:t>обязательное</w:t>
      </w:r>
      <w:r w:rsidR="00363E0A" w:rsidRPr="00AC7746">
        <w:t xml:space="preserve"> </w:t>
      </w:r>
      <w:r w:rsidRPr="00AC7746">
        <w:t>требование</w:t>
      </w:r>
      <w:r w:rsidR="00363E0A" w:rsidRPr="00AC7746">
        <w:t xml:space="preserve"> </w:t>
      </w:r>
      <w:r w:rsidRPr="00AC7746">
        <w:t>по</w:t>
      </w:r>
      <w:r w:rsidR="00363E0A" w:rsidRPr="00AC7746">
        <w:t xml:space="preserve"> </w:t>
      </w:r>
      <w:r w:rsidRPr="00AC7746">
        <w:t>управление</w:t>
      </w:r>
      <w:r w:rsidR="00363E0A" w:rsidRPr="00AC7746">
        <w:t xml:space="preserve"> </w:t>
      </w:r>
      <w:r w:rsidRPr="00AC7746">
        <w:t>через</w:t>
      </w:r>
      <w:r w:rsidR="00363E0A" w:rsidRPr="00AC7746">
        <w:t xml:space="preserve"> </w:t>
      </w:r>
      <w:r w:rsidRPr="00AC7746">
        <w:t>УК</w:t>
      </w:r>
      <w:r w:rsidR="00363E0A" w:rsidRPr="00AC7746">
        <w:t xml:space="preserve"> </w:t>
      </w:r>
      <w:r w:rsidRPr="00AC7746">
        <w:t>по</w:t>
      </w:r>
      <w:r w:rsidR="00363E0A" w:rsidRPr="00AC7746">
        <w:t xml:space="preserve"> </w:t>
      </w:r>
      <w:r w:rsidRPr="00AC7746">
        <w:t>ОПС,</w:t>
      </w:r>
      <w:r w:rsidR="00363E0A" w:rsidRPr="00AC7746">
        <w:t xml:space="preserve"> </w:t>
      </w:r>
      <w:r w:rsidRPr="00AC7746">
        <w:t>фонды</w:t>
      </w:r>
      <w:r w:rsidR="00363E0A" w:rsidRPr="00AC7746">
        <w:t xml:space="preserve"> </w:t>
      </w:r>
      <w:r w:rsidRPr="00AC7746">
        <w:t>сразу</w:t>
      </w:r>
      <w:r w:rsidR="00363E0A" w:rsidRPr="00AC7746">
        <w:t xml:space="preserve"> </w:t>
      </w:r>
      <w:r w:rsidRPr="00AC7746">
        <w:t>начнут</w:t>
      </w:r>
      <w:r w:rsidR="00363E0A" w:rsidRPr="00AC7746">
        <w:t xml:space="preserve"> </w:t>
      </w:r>
      <w:r w:rsidRPr="00AC7746">
        <w:t>управлять</w:t>
      </w:r>
      <w:r w:rsidR="00363E0A" w:rsidRPr="00AC7746">
        <w:t xml:space="preserve"> </w:t>
      </w:r>
      <w:r w:rsidRPr="00AC7746">
        <w:t>сами.</w:t>
      </w:r>
    </w:p>
    <w:p w:rsidR="00A13FC0" w:rsidRPr="00AC7746" w:rsidRDefault="00A13FC0" w:rsidP="00A13FC0">
      <w:r w:rsidRPr="00AC7746">
        <w:t>На</w:t>
      </w:r>
      <w:r w:rsidR="00363E0A" w:rsidRPr="00AC7746">
        <w:t xml:space="preserve"> </w:t>
      </w:r>
      <w:r w:rsidRPr="00AC7746">
        <w:t>сегодняшний</w:t>
      </w:r>
      <w:r w:rsidR="00363E0A" w:rsidRPr="00AC7746">
        <w:t xml:space="preserve"> </w:t>
      </w:r>
      <w:r w:rsidRPr="00AC7746">
        <w:t>день</w:t>
      </w:r>
      <w:r w:rsidR="00363E0A" w:rsidRPr="00AC7746">
        <w:t xml:space="preserve"> </w:t>
      </w:r>
      <w:r w:rsidRPr="00AC7746">
        <w:t>реально</w:t>
      </w:r>
      <w:r w:rsidR="00363E0A" w:rsidRPr="00AC7746">
        <w:t xml:space="preserve"> </w:t>
      </w:r>
      <w:r w:rsidRPr="00AC7746">
        <w:t>не</w:t>
      </w:r>
      <w:r w:rsidR="00363E0A" w:rsidRPr="00AC7746">
        <w:t xml:space="preserve"> </w:t>
      </w:r>
      <w:r w:rsidRPr="00AC7746">
        <w:t>целесообразно</w:t>
      </w:r>
      <w:r w:rsidR="00363E0A" w:rsidRPr="00AC7746">
        <w:t xml:space="preserve"> </w:t>
      </w:r>
      <w:r w:rsidRPr="00AC7746">
        <w:t>содержать</w:t>
      </w:r>
      <w:r w:rsidR="00363E0A" w:rsidRPr="00AC7746">
        <w:t xml:space="preserve"> </w:t>
      </w:r>
      <w:r w:rsidRPr="00AC7746">
        <w:t>несколько</w:t>
      </w:r>
      <w:r w:rsidR="00363E0A" w:rsidRPr="00AC7746">
        <w:t xml:space="preserve"> </w:t>
      </w:r>
      <w:r w:rsidRPr="00AC7746">
        <w:t>отделов.</w:t>
      </w:r>
      <w:r w:rsidR="00363E0A" w:rsidRPr="00AC7746">
        <w:t xml:space="preserve"> </w:t>
      </w:r>
      <w:r w:rsidRPr="00AC7746">
        <w:t>Потому</w:t>
      </w:r>
      <w:r w:rsidR="00363E0A" w:rsidRPr="00AC7746">
        <w:t xml:space="preserve"> </w:t>
      </w:r>
      <w:r w:rsidRPr="00AC7746">
        <w:t>что</w:t>
      </w:r>
      <w:r w:rsidR="00363E0A" w:rsidRPr="00AC7746">
        <w:t xml:space="preserve"> </w:t>
      </w:r>
      <w:r w:rsidRPr="00AC7746">
        <w:t>все</w:t>
      </w:r>
      <w:r w:rsidR="00363E0A" w:rsidRPr="00AC7746">
        <w:t xml:space="preserve"> </w:t>
      </w:r>
      <w:r w:rsidRPr="00AC7746">
        <w:t>равно,</w:t>
      </w:r>
      <w:r w:rsidR="00363E0A" w:rsidRPr="00AC7746">
        <w:t xml:space="preserve"> </w:t>
      </w:r>
      <w:r w:rsidRPr="00AC7746">
        <w:t>внутри</w:t>
      </w:r>
      <w:r w:rsidR="00363E0A" w:rsidRPr="00AC7746">
        <w:t xml:space="preserve"> </w:t>
      </w:r>
      <w:r w:rsidRPr="00AC7746">
        <w:t>ли</w:t>
      </w:r>
      <w:r w:rsidR="00363E0A" w:rsidRPr="00AC7746">
        <w:t xml:space="preserve"> </w:t>
      </w:r>
      <w:r w:rsidRPr="00AC7746">
        <w:t>группы,</w:t>
      </w:r>
      <w:r w:rsidR="00363E0A" w:rsidRPr="00AC7746">
        <w:t xml:space="preserve"> </w:t>
      </w:r>
      <w:r w:rsidRPr="00AC7746">
        <w:t>параллельно</w:t>
      </w:r>
      <w:r w:rsidR="00363E0A" w:rsidRPr="00AC7746">
        <w:t xml:space="preserve"> </w:t>
      </w:r>
      <w:r w:rsidRPr="00AC7746">
        <w:t>с</w:t>
      </w:r>
      <w:r w:rsidR="00363E0A" w:rsidRPr="00AC7746">
        <w:t xml:space="preserve"> </w:t>
      </w:r>
      <w:r w:rsidRPr="00AC7746">
        <w:t>ней,</w:t>
      </w:r>
      <w:r w:rsidR="00363E0A" w:rsidRPr="00AC7746">
        <w:t xml:space="preserve"> </w:t>
      </w:r>
      <w:r w:rsidRPr="00AC7746">
        <w:t>вы</w:t>
      </w:r>
      <w:r w:rsidR="00363E0A" w:rsidRPr="00AC7746">
        <w:t xml:space="preserve"> </w:t>
      </w:r>
      <w:r w:rsidRPr="00AC7746">
        <w:t>содержите</w:t>
      </w:r>
      <w:r w:rsidR="00363E0A" w:rsidRPr="00AC7746">
        <w:t xml:space="preserve"> </w:t>
      </w:r>
      <w:r w:rsidRPr="00AC7746">
        <w:t>документооборот,</w:t>
      </w:r>
      <w:r w:rsidR="00363E0A" w:rsidRPr="00AC7746">
        <w:t xml:space="preserve"> </w:t>
      </w:r>
      <w:r w:rsidRPr="00AC7746">
        <w:t>людей,</w:t>
      </w:r>
      <w:r w:rsidR="00363E0A" w:rsidRPr="00AC7746">
        <w:t xml:space="preserve"> </w:t>
      </w:r>
      <w:r w:rsidRPr="00AC7746">
        <w:t>юридическую</w:t>
      </w:r>
      <w:r w:rsidR="00363E0A" w:rsidRPr="00AC7746">
        <w:t xml:space="preserve"> </w:t>
      </w:r>
      <w:r w:rsidRPr="00AC7746">
        <w:t>инфраструктуру</w:t>
      </w:r>
      <w:r w:rsidR="00363E0A" w:rsidRPr="00AC7746">
        <w:t xml:space="preserve"> </w:t>
      </w:r>
      <w:r w:rsidRPr="00AC7746">
        <w:t>и</w:t>
      </w:r>
      <w:r w:rsidR="00363E0A" w:rsidRPr="00AC7746">
        <w:t xml:space="preserve"> </w:t>
      </w:r>
      <w:r w:rsidRPr="00AC7746">
        <w:t>т.д.,</w:t>
      </w:r>
      <w:r w:rsidR="00363E0A" w:rsidRPr="00AC7746">
        <w:t xml:space="preserve"> </w:t>
      </w:r>
      <w:r w:rsidRPr="00AC7746">
        <w:t>а</w:t>
      </w:r>
      <w:r w:rsidR="00363E0A" w:rsidRPr="00AC7746">
        <w:t xml:space="preserve"> </w:t>
      </w:r>
      <w:r w:rsidRPr="00AC7746">
        <w:t>это</w:t>
      </w:r>
      <w:r w:rsidR="00363E0A" w:rsidRPr="00AC7746">
        <w:t xml:space="preserve"> </w:t>
      </w:r>
      <w:r w:rsidRPr="00AC7746">
        <w:t>все</w:t>
      </w:r>
      <w:r w:rsidR="00363E0A" w:rsidRPr="00AC7746">
        <w:t xml:space="preserve"> </w:t>
      </w:r>
      <w:r w:rsidRPr="00AC7746">
        <w:t>-</w:t>
      </w:r>
      <w:r w:rsidR="00363E0A" w:rsidRPr="00AC7746">
        <w:t xml:space="preserve"> </w:t>
      </w:r>
      <w:r w:rsidRPr="00AC7746">
        <w:t>деньги.</w:t>
      </w:r>
    </w:p>
    <w:p w:rsidR="00A13FC0" w:rsidRPr="00AC7746" w:rsidRDefault="00A13FC0" w:rsidP="00A13FC0">
      <w:r w:rsidRPr="00AC7746">
        <w:t>Ю:</w:t>
      </w:r>
      <w:r w:rsidR="00363E0A" w:rsidRPr="00AC7746">
        <w:t xml:space="preserve"> </w:t>
      </w:r>
      <w:r w:rsidRPr="00AC7746">
        <w:t>Так</w:t>
      </w:r>
      <w:r w:rsidR="00363E0A" w:rsidRPr="00AC7746">
        <w:t xml:space="preserve"> </w:t>
      </w:r>
      <w:r w:rsidRPr="00AC7746">
        <w:t>все-таки</w:t>
      </w:r>
      <w:r w:rsidR="00363E0A" w:rsidRPr="00AC7746">
        <w:t xml:space="preserve"> </w:t>
      </w:r>
      <w:r w:rsidRPr="00AC7746">
        <w:t>бизнес</w:t>
      </w:r>
      <w:r w:rsidR="00363E0A" w:rsidRPr="00AC7746">
        <w:t xml:space="preserve"> </w:t>
      </w:r>
      <w:r w:rsidRPr="00AC7746">
        <w:t>пенсионного</w:t>
      </w:r>
      <w:r w:rsidR="00363E0A" w:rsidRPr="00AC7746">
        <w:t xml:space="preserve"> </w:t>
      </w:r>
      <w:r w:rsidRPr="00AC7746">
        <w:t>фонда</w:t>
      </w:r>
      <w:r w:rsidR="00363E0A" w:rsidRPr="00AC7746">
        <w:t xml:space="preserve"> </w:t>
      </w:r>
      <w:r w:rsidRPr="00AC7746">
        <w:t>-</w:t>
      </w:r>
      <w:r w:rsidR="00363E0A" w:rsidRPr="00AC7746">
        <w:t xml:space="preserve"> </w:t>
      </w:r>
      <w:r w:rsidRPr="00AC7746">
        <w:t>это</w:t>
      </w:r>
      <w:r w:rsidR="00363E0A" w:rsidRPr="00AC7746">
        <w:t xml:space="preserve"> </w:t>
      </w:r>
      <w:r w:rsidRPr="00AC7746">
        <w:t>хороший</w:t>
      </w:r>
      <w:r w:rsidR="00363E0A" w:rsidRPr="00AC7746">
        <w:t xml:space="preserve"> </w:t>
      </w:r>
      <w:r w:rsidRPr="00AC7746">
        <w:t>прибыльный</w:t>
      </w:r>
      <w:r w:rsidR="00363E0A" w:rsidRPr="00AC7746">
        <w:t xml:space="preserve"> </w:t>
      </w:r>
      <w:r w:rsidRPr="00AC7746">
        <w:t>бизнес?</w:t>
      </w:r>
    </w:p>
    <w:p w:rsidR="00A13FC0" w:rsidRPr="00AC7746" w:rsidRDefault="00A13FC0" w:rsidP="00A13FC0">
      <w:r w:rsidRPr="00AC7746">
        <w:t>Г:</w:t>
      </w:r>
      <w:r w:rsidR="00363E0A" w:rsidRPr="00AC7746">
        <w:t xml:space="preserve"> </w:t>
      </w:r>
      <w:r w:rsidRPr="00AC7746">
        <w:t>Скажем</w:t>
      </w:r>
      <w:r w:rsidR="00363E0A" w:rsidRPr="00AC7746">
        <w:t xml:space="preserve"> </w:t>
      </w:r>
      <w:r w:rsidRPr="00AC7746">
        <w:t>так:</w:t>
      </w:r>
      <w:r w:rsidR="00363E0A" w:rsidRPr="00AC7746">
        <w:t xml:space="preserve"> </w:t>
      </w:r>
      <w:r w:rsidRPr="00AC7746">
        <w:t>это</w:t>
      </w:r>
      <w:r w:rsidR="00363E0A" w:rsidRPr="00AC7746">
        <w:t xml:space="preserve"> </w:t>
      </w:r>
      <w:r w:rsidRPr="00AC7746">
        <w:t>бизнес,</w:t>
      </w:r>
      <w:r w:rsidR="00363E0A" w:rsidRPr="00AC7746">
        <w:t xml:space="preserve"> </w:t>
      </w:r>
      <w:r w:rsidRPr="00AC7746">
        <w:t>он</w:t>
      </w:r>
      <w:r w:rsidR="00363E0A" w:rsidRPr="00AC7746">
        <w:t xml:space="preserve"> </w:t>
      </w:r>
      <w:r w:rsidRPr="00AC7746">
        <w:t>прибыльный.</w:t>
      </w:r>
      <w:r w:rsidR="00363E0A" w:rsidRPr="00AC7746">
        <w:t xml:space="preserve"> </w:t>
      </w:r>
      <w:r w:rsidRPr="00AC7746">
        <w:t>На</w:t>
      </w:r>
      <w:r w:rsidR="00363E0A" w:rsidRPr="00AC7746">
        <w:t xml:space="preserve"> </w:t>
      </w:r>
      <w:r w:rsidRPr="00AC7746">
        <w:t>счет</w:t>
      </w:r>
      <w:r w:rsidR="00363E0A" w:rsidRPr="00AC7746">
        <w:t xml:space="preserve"> </w:t>
      </w:r>
      <w:r w:rsidRPr="00AC7746">
        <w:t>того,</w:t>
      </w:r>
      <w:r w:rsidR="00363E0A" w:rsidRPr="00AC7746">
        <w:t xml:space="preserve"> </w:t>
      </w:r>
      <w:r w:rsidRPr="00AC7746">
        <w:t>что</w:t>
      </w:r>
      <w:r w:rsidR="00363E0A" w:rsidRPr="00AC7746">
        <w:t xml:space="preserve"> </w:t>
      </w:r>
      <w:r w:rsidRPr="00AC7746">
        <w:t>есть</w:t>
      </w:r>
      <w:r w:rsidR="00363E0A" w:rsidRPr="00AC7746">
        <w:t xml:space="preserve"> </w:t>
      </w:r>
      <w:r w:rsidRPr="00AC7746">
        <w:t>более</w:t>
      </w:r>
      <w:r w:rsidR="00363E0A" w:rsidRPr="00AC7746">
        <w:t xml:space="preserve"> </w:t>
      </w:r>
      <w:r w:rsidRPr="00AC7746">
        <w:t>прибыльные</w:t>
      </w:r>
      <w:r w:rsidR="00363E0A" w:rsidRPr="00AC7746">
        <w:t xml:space="preserve"> </w:t>
      </w:r>
      <w:r w:rsidRPr="00AC7746">
        <w:t>виды</w:t>
      </w:r>
      <w:r w:rsidR="00363E0A" w:rsidRPr="00AC7746">
        <w:t xml:space="preserve"> </w:t>
      </w:r>
      <w:r w:rsidRPr="00AC7746">
        <w:t>бизнеса</w:t>
      </w:r>
      <w:r w:rsidR="00363E0A" w:rsidRPr="00AC7746">
        <w:t xml:space="preserve"> </w:t>
      </w:r>
      <w:r w:rsidRPr="00AC7746">
        <w:t>в</w:t>
      </w:r>
      <w:r w:rsidR="00363E0A" w:rsidRPr="00AC7746">
        <w:t xml:space="preserve"> </w:t>
      </w:r>
      <w:r w:rsidRPr="00AC7746">
        <w:t>финансовой</w:t>
      </w:r>
      <w:r w:rsidR="00363E0A" w:rsidRPr="00AC7746">
        <w:t xml:space="preserve"> </w:t>
      </w:r>
      <w:r w:rsidRPr="00AC7746">
        <w:t>сфере,</w:t>
      </w:r>
      <w:r w:rsidR="00363E0A" w:rsidRPr="00AC7746">
        <w:t xml:space="preserve"> </w:t>
      </w:r>
      <w:r w:rsidRPr="00AC7746">
        <w:t>то,</w:t>
      </w:r>
      <w:r w:rsidR="00363E0A" w:rsidRPr="00AC7746">
        <w:t xml:space="preserve"> </w:t>
      </w:r>
      <w:r w:rsidRPr="00AC7746">
        <w:t>да,</w:t>
      </w:r>
      <w:r w:rsidR="00363E0A" w:rsidRPr="00AC7746">
        <w:t xml:space="preserve"> </w:t>
      </w:r>
      <w:r w:rsidRPr="00AC7746">
        <w:t>наверное,</w:t>
      </w:r>
      <w:r w:rsidR="00363E0A" w:rsidRPr="00AC7746">
        <w:t xml:space="preserve"> </w:t>
      </w:r>
      <w:r w:rsidRPr="00AC7746">
        <w:t>есть.</w:t>
      </w:r>
      <w:r w:rsidR="00363E0A" w:rsidRPr="00AC7746">
        <w:t xml:space="preserve"> </w:t>
      </w:r>
      <w:r w:rsidRPr="00AC7746">
        <w:t>Но,</w:t>
      </w:r>
      <w:r w:rsidR="00363E0A" w:rsidRPr="00AC7746">
        <w:t xml:space="preserve"> </w:t>
      </w:r>
      <w:r w:rsidRPr="00AC7746">
        <w:t>повторю,</w:t>
      </w:r>
      <w:r w:rsidR="00363E0A" w:rsidRPr="00AC7746">
        <w:t xml:space="preserve"> </w:t>
      </w:r>
      <w:r w:rsidRPr="00AC7746">
        <w:t>на</w:t>
      </w:r>
      <w:r w:rsidR="00363E0A" w:rsidRPr="00AC7746">
        <w:t xml:space="preserve"> </w:t>
      </w:r>
      <w:r w:rsidRPr="00AC7746">
        <w:t>сегодняшний</w:t>
      </w:r>
      <w:r w:rsidR="00363E0A" w:rsidRPr="00AC7746">
        <w:t xml:space="preserve"> </w:t>
      </w:r>
      <w:r w:rsidRPr="00AC7746">
        <w:t>день</w:t>
      </w:r>
      <w:r w:rsidR="00363E0A" w:rsidRPr="00AC7746">
        <w:t xml:space="preserve"> </w:t>
      </w:r>
      <w:r w:rsidRPr="00AC7746">
        <w:t>это</w:t>
      </w:r>
      <w:r w:rsidR="00363E0A" w:rsidRPr="00AC7746">
        <w:t xml:space="preserve"> </w:t>
      </w:r>
      <w:r w:rsidRPr="00AC7746">
        <w:t>бизнес,</w:t>
      </w:r>
      <w:r w:rsidR="00363E0A" w:rsidRPr="00AC7746">
        <w:t xml:space="preserve"> </w:t>
      </w:r>
      <w:r w:rsidRPr="00AC7746">
        <w:t>которым</w:t>
      </w:r>
      <w:r w:rsidR="00363E0A" w:rsidRPr="00AC7746">
        <w:t xml:space="preserve"> </w:t>
      </w:r>
      <w:r w:rsidRPr="00AC7746">
        <w:t>надо</w:t>
      </w:r>
      <w:r w:rsidR="00363E0A" w:rsidRPr="00AC7746">
        <w:t xml:space="preserve"> </w:t>
      </w:r>
      <w:r w:rsidRPr="00AC7746">
        <w:t>уметь</w:t>
      </w:r>
      <w:r w:rsidR="00363E0A" w:rsidRPr="00AC7746">
        <w:t xml:space="preserve"> </w:t>
      </w:r>
      <w:r w:rsidRPr="00AC7746">
        <w:t>заниматься,</w:t>
      </w:r>
      <w:r w:rsidR="00363E0A" w:rsidRPr="00AC7746">
        <w:t xml:space="preserve"> </w:t>
      </w:r>
      <w:r w:rsidRPr="00AC7746">
        <w:t>как</w:t>
      </w:r>
      <w:r w:rsidR="00363E0A" w:rsidRPr="00AC7746">
        <w:t xml:space="preserve"> </w:t>
      </w:r>
      <w:r w:rsidRPr="00AC7746">
        <w:t>и</w:t>
      </w:r>
      <w:r w:rsidR="00363E0A" w:rsidRPr="00AC7746">
        <w:t xml:space="preserve"> </w:t>
      </w:r>
      <w:r w:rsidRPr="00AC7746">
        <w:t>любым</w:t>
      </w:r>
      <w:r w:rsidR="00363E0A" w:rsidRPr="00AC7746">
        <w:t xml:space="preserve"> </w:t>
      </w:r>
      <w:r w:rsidRPr="00AC7746">
        <w:t>другим</w:t>
      </w:r>
      <w:r w:rsidR="00363E0A" w:rsidRPr="00AC7746">
        <w:t xml:space="preserve"> </w:t>
      </w:r>
      <w:r w:rsidRPr="00AC7746">
        <w:t>бизнесом.</w:t>
      </w:r>
    </w:p>
    <w:p w:rsidR="00A13FC0" w:rsidRPr="00AC7746" w:rsidRDefault="00A13FC0" w:rsidP="00A13FC0">
      <w:r w:rsidRPr="00AC7746">
        <w:t>Ю:</w:t>
      </w:r>
      <w:r w:rsidR="00363E0A" w:rsidRPr="00AC7746">
        <w:t xml:space="preserve"> </w:t>
      </w:r>
      <w:r w:rsidRPr="00AC7746">
        <w:t>Спорить</w:t>
      </w:r>
      <w:r w:rsidR="00363E0A" w:rsidRPr="00AC7746">
        <w:t xml:space="preserve"> </w:t>
      </w:r>
      <w:r w:rsidRPr="00AC7746">
        <w:t>с</w:t>
      </w:r>
      <w:r w:rsidR="00363E0A" w:rsidRPr="00AC7746">
        <w:t xml:space="preserve"> </w:t>
      </w:r>
      <w:r w:rsidRPr="00AC7746">
        <w:t>этим</w:t>
      </w:r>
      <w:r w:rsidR="00363E0A" w:rsidRPr="00AC7746">
        <w:t xml:space="preserve"> </w:t>
      </w:r>
      <w:r w:rsidRPr="00AC7746">
        <w:t>невозможно</w:t>
      </w:r>
    </w:p>
    <w:p w:rsidR="00A13FC0" w:rsidRPr="00AC7746" w:rsidRDefault="00A13FC0" w:rsidP="00A13FC0">
      <w:r w:rsidRPr="00AC7746">
        <w:t>И:</w:t>
      </w:r>
      <w:r w:rsidR="00363E0A" w:rsidRPr="00AC7746">
        <w:t xml:space="preserve"> </w:t>
      </w:r>
      <w:r w:rsidRPr="00AC7746">
        <w:t>А</w:t>
      </w:r>
      <w:r w:rsidR="00363E0A" w:rsidRPr="00AC7746">
        <w:t xml:space="preserve"> </w:t>
      </w:r>
      <w:r w:rsidRPr="00AC7746">
        <w:t>я</w:t>
      </w:r>
      <w:r w:rsidR="00363E0A" w:rsidRPr="00AC7746">
        <w:t xml:space="preserve"> </w:t>
      </w:r>
      <w:r w:rsidRPr="00AC7746">
        <w:t>поспорю.</w:t>
      </w:r>
      <w:r w:rsidR="00363E0A" w:rsidRPr="00AC7746">
        <w:t xml:space="preserve"> </w:t>
      </w:r>
      <w:r w:rsidRPr="00AC7746">
        <w:t>Когда-то</w:t>
      </w:r>
      <w:r w:rsidR="00363E0A" w:rsidRPr="00AC7746">
        <w:t xml:space="preserve"> </w:t>
      </w:r>
      <w:r w:rsidRPr="00AC7746">
        <w:t>в</w:t>
      </w:r>
      <w:r w:rsidR="00363E0A" w:rsidRPr="00AC7746">
        <w:t xml:space="preserve"> </w:t>
      </w:r>
      <w:r w:rsidRPr="00AC7746">
        <w:t>2013</w:t>
      </w:r>
      <w:r w:rsidR="00363E0A" w:rsidRPr="00AC7746">
        <w:t xml:space="preserve"> </w:t>
      </w:r>
      <w:r w:rsidRPr="00AC7746">
        <w:t>году</w:t>
      </w:r>
      <w:r w:rsidR="00363E0A" w:rsidRPr="00AC7746">
        <w:t xml:space="preserve"> </w:t>
      </w:r>
      <w:r w:rsidRPr="00AC7746">
        <w:t>ЦБ</w:t>
      </w:r>
      <w:r w:rsidR="00363E0A" w:rsidRPr="00AC7746">
        <w:t xml:space="preserve"> </w:t>
      </w:r>
      <w:r w:rsidRPr="00AC7746">
        <w:t>выбрал</w:t>
      </w:r>
      <w:r w:rsidR="00363E0A" w:rsidRPr="00AC7746">
        <w:t xml:space="preserve"> </w:t>
      </w:r>
      <w:r w:rsidRPr="00AC7746">
        <w:t>путь</w:t>
      </w:r>
      <w:r w:rsidR="00363E0A" w:rsidRPr="00AC7746">
        <w:t xml:space="preserve"> </w:t>
      </w:r>
      <w:r w:rsidRPr="00AC7746">
        <w:t>делать</w:t>
      </w:r>
      <w:r w:rsidR="00363E0A" w:rsidRPr="00AC7746">
        <w:t xml:space="preserve"> </w:t>
      </w:r>
      <w:r w:rsidRPr="00AC7746">
        <w:t>из</w:t>
      </w:r>
      <w:r w:rsidR="00363E0A" w:rsidRPr="00AC7746">
        <w:t xml:space="preserve"> </w:t>
      </w:r>
      <w:r w:rsidRPr="00AC7746">
        <w:t>пенсионной</w:t>
      </w:r>
      <w:r w:rsidR="00363E0A" w:rsidRPr="00AC7746">
        <w:t xml:space="preserve"> </w:t>
      </w:r>
      <w:r w:rsidRPr="00AC7746">
        <w:t>отрасли</w:t>
      </w:r>
      <w:r w:rsidR="00363E0A" w:rsidRPr="00AC7746">
        <w:t xml:space="preserve"> </w:t>
      </w:r>
      <w:r w:rsidRPr="00AC7746">
        <w:t>именно</w:t>
      </w:r>
      <w:r w:rsidR="00363E0A" w:rsidRPr="00AC7746">
        <w:t xml:space="preserve"> </w:t>
      </w:r>
      <w:r w:rsidRPr="00AC7746">
        <w:t>бизнес,</w:t>
      </w:r>
      <w:r w:rsidR="00363E0A" w:rsidRPr="00AC7746">
        <w:t xml:space="preserve"> </w:t>
      </w:r>
      <w:r w:rsidRPr="00AC7746">
        <w:t>акционировать</w:t>
      </w:r>
      <w:r w:rsidR="00363E0A" w:rsidRPr="00AC7746">
        <w:t xml:space="preserve"> </w:t>
      </w:r>
      <w:r w:rsidRPr="00AC7746">
        <w:t>фонды,</w:t>
      </w:r>
      <w:r w:rsidR="00363E0A" w:rsidRPr="00AC7746">
        <w:t xml:space="preserve"> </w:t>
      </w:r>
      <w:r w:rsidRPr="00AC7746">
        <w:t>до</w:t>
      </w:r>
      <w:r w:rsidR="00363E0A" w:rsidRPr="00AC7746">
        <w:t xml:space="preserve"> </w:t>
      </w:r>
      <w:r w:rsidRPr="00AC7746">
        <w:t>этого</w:t>
      </w:r>
      <w:r w:rsidR="00363E0A" w:rsidRPr="00AC7746">
        <w:t xml:space="preserve"> </w:t>
      </w:r>
      <w:r w:rsidRPr="00AC7746">
        <w:t>фонды</w:t>
      </w:r>
      <w:r w:rsidR="00363E0A" w:rsidRPr="00AC7746">
        <w:t xml:space="preserve"> </w:t>
      </w:r>
      <w:r w:rsidRPr="00AC7746">
        <w:t>были</w:t>
      </w:r>
      <w:r w:rsidR="00363E0A" w:rsidRPr="00AC7746">
        <w:t xml:space="preserve"> </w:t>
      </w:r>
      <w:r w:rsidRPr="00AC7746">
        <w:t>некоммерческими</w:t>
      </w:r>
      <w:r w:rsidR="00363E0A" w:rsidRPr="00AC7746">
        <w:t xml:space="preserve"> </w:t>
      </w:r>
      <w:r w:rsidRPr="00AC7746">
        <w:t>организациями</w:t>
      </w:r>
      <w:r w:rsidR="00363E0A" w:rsidRPr="00AC7746">
        <w:t xml:space="preserve"> </w:t>
      </w:r>
      <w:r w:rsidRPr="00AC7746">
        <w:t>(НКО).</w:t>
      </w:r>
      <w:r w:rsidR="00363E0A" w:rsidRPr="00AC7746">
        <w:t xml:space="preserve"> </w:t>
      </w:r>
      <w:r w:rsidRPr="00AC7746">
        <w:t>Может</w:t>
      </w:r>
      <w:r w:rsidR="00363E0A" w:rsidRPr="00AC7746">
        <w:t xml:space="preserve"> </w:t>
      </w:r>
      <w:r w:rsidRPr="00AC7746">
        <w:t>быть,</w:t>
      </w:r>
      <w:r w:rsidR="00363E0A" w:rsidRPr="00AC7746">
        <w:t xml:space="preserve"> </w:t>
      </w:r>
      <w:r w:rsidRPr="00AC7746">
        <w:t>стоило</w:t>
      </w:r>
      <w:r w:rsidR="00363E0A" w:rsidRPr="00AC7746">
        <w:t xml:space="preserve"> </w:t>
      </w:r>
      <w:r w:rsidRPr="00AC7746">
        <w:t>бы</w:t>
      </w:r>
      <w:r w:rsidR="00363E0A" w:rsidRPr="00AC7746">
        <w:t xml:space="preserve"> </w:t>
      </w:r>
      <w:r w:rsidRPr="00AC7746">
        <w:t>оставить</w:t>
      </w:r>
      <w:r w:rsidR="00363E0A" w:rsidRPr="00AC7746">
        <w:t xml:space="preserve"> </w:t>
      </w:r>
      <w:r w:rsidRPr="00AC7746">
        <w:t>их</w:t>
      </w:r>
      <w:r w:rsidR="00363E0A" w:rsidRPr="00AC7746">
        <w:t xml:space="preserve"> </w:t>
      </w:r>
      <w:r w:rsidRPr="00AC7746">
        <w:t>в</w:t>
      </w:r>
      <w:r w:rsidR="00363E0A" w:rsidRPr="00AC7746">
        <w:t xml:space="preserve"> </w:t>
      </w:r>
      <w:r w:rsidRPr="00AC7746">
        <w:t>форме</w:t>
      </w:r>
      <w:r w:rsidR="00363E0A" w:rsidRPr="00AC7746">
        <w:t xml:space="preserve"> </w:t>
      </w:r>
      <w:r w:rsidRPr="00AC7746">
        <w:t>НКО?</w:t>
      </w:r>
      <w:r w:rsidR="00363E0A" w:rsidRPr="00AC7746">
        <w:t xml:space="preserve"> </w:t>
      </w:r>
      <w:r w:rsidRPr="00AC7746">
        <w:t>И,</w:t>
      </w:r>
      <w:r w:rsidR="00363E0A" w:rsidRPr="00AC7746">
        <w:t xml:space="preserve"> </w:t>
      </w:r>
      <w:r w:rsidRPr="00AC7746">
        <w:t>может</w:t>
      </w:r>
      <w:r w:rsidR="00363E0A" w:rsidRPr="00AC7746">
        <w:t xml:space="preserve"> </w:t>
      </w:r>
      <w:r w:rsidRPr="00AC7746">
        <w:t>быть,</w:t>
      </w:r>
      <w:r w:rsidR="00363E0A" w:rsidRPr="00AC7746">
        <w:t xml:space="preserve"> </w:t>
      </w:r>
      <w:r w:rsidRPr="00AC7746">
        <w:t>тогда</w:t>
      </w:r>
      <w:r w:rsidR="00363E0A" w:rsidRPr="00AC7746">
        <w:t xml:space="preserve"> </w:t>
      </w:r>
      <w:r w:rsidRPr="00AC7746">
        <w:t>как-то</w:t>
      </w:r>
      <w:r w:rsidR="00363E0A" w:rsidRPr="00AC7746">
        <w:t xml:space="preserve"> </w:t>
      </w:r>
      <w:r w:rsidRPr="00AC7746">
        <w:t>изменилась</w:t>
      </w:r>
      <w:r w:rsidR="00363E0A" w:rsidRPr="00AC7746">
        <w:t xml:space="preserve"> </w:t>
      </w:r>
      <w:r w:rsidRPr="00AC7746">
        <w:t>ситуация.</w:t>
      </w:r>
      <w:r w:rsidR="00363E0A" w:rsidRPr="00AC7746">
        <w:t xml:space="preserve"> </w:t>
      </w:r>
      <w:r w:rsidRPr="00AC7746">
        <w:t>Вы,</w:t>
      </w:r>
      <w:r w:rsidR="00363E0A" w:rsidRPr="00AC7746">
        <w:t xml:space="preserve"> </w:t>
      </w:r>
      <w:r w:rsidRPr="00AC7746">
        <w:t>кстати,</w:t>
      </w:r>
      <w:r w:rsidR="00363E0A" w:rsidRPr="00AC7746">
        <w:t xml:space="preserve"> </w:t>
      </w:r>
      <w:r w:rsidRPr="00AC7746">
        <w:t>платите</w:t>
      </w:r>
      <w:r w:rsidR="00363E0A" w:rsidRPr="00AC7746">
        <w:t xml:space="preserve"> </w:t>
      </w:r>
      <w:r w:rsidRPr="00AC7746">
        <w:t>дивиденды</w:t>
      </w:r>
      <w:r w:rsidR="00363E0A" w:rsidRPr="00AC7746">
        <w:t xml:space="preserve"> </w:t>
      </w:r>
      <w:r w:rsidRPr="00AC7746">
        <w:t>акционерам?</w:t>
      </w:r>
    </w:p>
    <w:p w:rsidR="00A13FC0" w:rsidRPr="00AC7746" w:rsidRDefault="00A13FC0" w:rsidP="00A13FC0">
      <w:r w:rsidRPr="00AC7746">
        <w:t>Г:</w:t>
      </w:r>
      <w:r w:rsidR="00363E0A" w:rsidRPr="00AC7746">
        <w:t xml:space="preserve"> </w:t>
      </w:r>
      <w:r w:rsidRPr="00AC7746">
        <w:t>Платим,</w:t>
      </w:r>
      <w:r w:rsidR="00363E0A" w:rsidRPr="00AC7746">
        <w:t xml:space="preserve"> </w:t>
      </w:r>
      <w:r w:rsidRPr="00AC7746">
        <w:t>конечно.</w:t>
      </w:r>
    </w:p>
    <w:p w:rsidR="00A13FC0" w:rsidRPr="00AC7746" w:rsidRDefault="00A13FC0" w:rsidP="00A13FC0">
      <w:r w:rsidRPr="00AC7746">
        <w:lastRenderedPageBreak/>
        <w:t>И:</w:t>
      </w:r>
      <w:r w:rsidR="00363E0A" w:rsidRPr="00AC7746">
        <w:t xml:space="preserve"> </w:t>
      </w:r>
      <w:r w:rsidRPr="00AC7746">
        <w:t>И</w:t>
      </w:r>
      <w:r w:rsidR="00363E0A" w:rsidRPr="00AC7746">
        <w:t xml:space="preserve"> </w:t>
      </w:r>
      <w:r w:rsidRPr="00AC7746">
        <w:t>по</w:t>
      </w:r>
      <w:r w:rsidR="00363E0A" w:rsidRPr="00AC7746">
        <w:t xml:space="preserve"> </w:t>
      </w:r>
      <w:r w:rsidRPr="00AC7746">
        <w:t>прошлому</w:t>
      </w:r>
      <w:r w:rsidR="00363E0A" w:rsidRPr="00AC7746">
        <w:t xml:space="preserve"> </w:t>
      </w:r>
      <w:r w:rsidRPr="00AC7746">
        <w:t>году</w:t>
      </w:r>
      <w:r w:rsidR="00363E0A" w:rsidRPr="00AC7746">
        <w:t xml:space="preserve"> </w:t>
      </w:r>
      <w:r w:rsidRPr="00AC7746">
        <w:t>заплатили?</w:t>
      </w:r>
    </w:p>
    <w:p w:rsidR="00A13FC0" w:rsidRPr="00AC7746" w:rsidRDefault="00A13FC0" w:rsidP="00A13FC0">
      <w:r w:rsidRPr="00AC7746">
        <w:t>Г:</w:t>
      </w:r>
      <w:r w:rsidR="00363E0A" w:rsidRPr="00AC7746">
        <w:t xml:space="preserve"> </w:t>
      </w:r>
      <w:r w:rsidRPr="00AC7746">
        <w:t>Да.</w:t>
      </w:r>
    </w:p>
    <w:p w:rsidR="00A13FC0" w:rsidRPr="00AC7746" w:rsidRDefault="00A13FC0" w:rsidP="00A13FC0">
      <w:r w:rsidRPr="00AC7746">
        <w:t>И:</w:t>
      </w:r>
      <w:r w:rsidR="00363E0A" w:rsidRPr="00AC7746">
        <w:t xml:space="preserve"> </w:t>
      </w:r>
      <w:r w:rsidRPr="00AC7746">
        <w:t>Дивиденды</w:t>
      </w:r>
      <w:r w:rsidR="00363E0A" w:rsidRPr="00AC7746">
        <w:t xml:space="preserve"> </w:t>
      </w:r>
      <w:r w:rsidRPr="00AC7746">
        <w:t>-</w:t>
      </w:r>
      <w:r w:rsidR="00363E0A" w:rsidRPr="00AC7746">
        <w:t xml:space="preserve"> </w:t>
      </w:r>
      <w:r w:rsidRPr="00AC7746">
        <w:t>это</w:t>
      </w:r>
      <w:r w:rsidR="00363E0A" w:rsidRPr="00AC7746">
        <w:t xml:space="preserve"> </w:t>
      </w:r>
      <w:r w:rsidRPr="00AC7746">
        <w:t>миллиарды</w:t>
      </w:r>
      <w:r w:rsidR="00363E0A" w:rsidRPr="00AC7746">
        <w:t xml:space="preserve"> </w:t>
      </w:r>
      <w:r w:rsidRPr="00AC7746">
        <w:t>рублей,</w:t>
      </w:r>
      <w:r w:rsidR="00363E0A" w:rsidRPr="00AC7746">
        <w:t xml:space="preserve"> </w:t>
      </w:r>
      <w:r w:rsidRPr="00AC7746">
        <w:t>которые</w:t>
      </w:r>
      <w:r w:rsidR="00363E0A" w:rsidRPr="00AC7746">
        <w:t xml:space="preserve"> </w:t>
      </w:r>
      <w:r w:rsidRPr="00AC7746">
        <w:t>крупными</w:t>
      </w:r>
      <w:r w:rsidR="00363E0A" w:rsidRPr="00AC7746">
        <w:t xml:space="preserve"> </w:t>
      </w:r>
      <w:r w:rsidRPr="00AC7746">
        <w:t>НПФ</w:t>
      </w:r>
      <w:r w:rsidR="00363E0A" w:rsidRPr="00AC7746">
        <w:t xml:space="preserve"> </w:t>
      </w:r>
      <w:r w:rsidRPr="00AC7746">
        <w:t>выплачиваются</w:t>
      </w:r>
      <w:r w:rsidR="00363E0A" w:rsidRPr="00AC7746">
        <w:t xml:space="preserve"> </w:t>
      </w:r>
      <w:r w:rsidRPr="00AC7746">
        <w:t>акционерам.</w:t>
      </w:r>
    </w:p>
    <w:p w:rsidR="00A13FC0" w:rsidRPr="00AC7746" w:rsidRDefault="00A13FC0" w:rsidP="00A13FC0">
      <w:r w:rsidRPr="00AC7746">
        <w:t>Г:</w:t>
      </w:r>
      <w:r w:rsidR="00363E0A" w:rsidRPr="00AC7746">
        <w:t xml:space="preserve"> </w:t>
      </w:r>
      <w:r w:rsidRPr="00AC7746">
        <w:t>На</w:t>
      </w:r>
      <w:r w:rsidR="00363E0A" w:rsidRPr="00AC7746">
        <w:t xml:space="preserve"> </w:t>
      </w:r>
      <w:r w:rsidRPr="00AC7746">
        <w:t>мой</w:t>
      </w:r>
      <w:r w:rsidR="00363E0A" w:rsidRPr="00AC7746">
        <w:t xml:space="preserve"> </w:t>
      </w:r>
      <w:r w:rsidRPr="00AC7746">
        <w:t>взгляд,</w:t>
      </w:r>
      <w:r w:rsidR="00363E0A" w:rsidRPr="00AC7746">
        <w:t xml:space="preserve"> </w:t>
      </w:r>
      <w:r w:rsidRPr="00AC7746">
        <w:t>если</w:t>
      </w:r>
      <w:r w:rsidR="00363E0A" w:rsidRPr="00AC7746">
        <w:t xml:space="preserve"> </w:t>
      </w:r>
      <w:r w:rsidRPr="00AC7746">
        <w:t>любой</w:t>
      </w:r>
      <w:r w:rsidR="00363E0A" w:rsidRPr="00AC7746">
        <w:t xml:space="preserve"> </w:t>
      </w:r>
      <w:r w:rsidRPr="00AC7746">
        <w:t>вид</w:t>
      </w:r>
      <w:r w:rsidR="00363E0A" w:rsidRPr="00AC7746">
        <w:t xml:space="preserve"> </w:t>
      </w:r>
      <w:r w:rsidRPr="00AC7746">
        <w:t>бизнеса</w:t>
      </w:r>
      <w:r w:rsidR="00363E0A" w:rsidRPr="00AC7746">
        <w:t xml:space="preserve"> </w:t>
      </w:r>
      <w:r w:rsidRPr="00AC7746">
        <w:t>не</w:t>
      </w:r>
      <w:r w:rsidR="00363E0A" w:rsidRPr="00AC7746">
        <w:t xml:space="preserve"> </w:t>
      </w:r>
      <w:r w:rsidRPr="00AC7746">
        <w:t>будет</w:t>
      </w:r>
      <w:r w:rsidR="00363E0A" w:rsidRPr="00AC7746">
        <w:t xml:space="preserve"> </w:t>
      </w:r>
      <w:r w:rsidRPr="00AC7746">
        <w:t>бизнесом,</w:t>
      </w:r>
      <w:r w:rsidR="00363E0A" w:rsidRPr="00AC7746">
        <w:t xml:space="preserve"> </w:t>
      </w:r>
      <w:r w:rsidRPr="00AC7746">
        <w:t>он</w:t>
      </w:r>
      <w:r w:rsidR="00363E0A" w:rsidRPr="00AC7746">
        <w:t xml:space="preserve"> </w:t>
      </w:r>
      <w:r w:rsidRPr="00AC7746">
        <w:t>развиваться</w:t>
      </w:r>
      <w:r w:rsidR="00363E0A" w:rsidRPr="00AC7746">
        <w:t xml:space="preserve"> </w:t>
      </w:r>
      <w:r w:rsidRPr="00AC7746">
        <w:t>не</w:t>
      </w:r>
      <w:r w:rsidR="00363E0A" w:rsidRPr="00AC7746">
        <w:t xml:space="preserve"> </w:t>
      </w:r>
      <w:r w:rsidRPr="00AC7746">
        <w:t>будет.</w:t>
      </w:r>
    </w:p>
    <w:p w:rsidR="00A13FC0" w:rsidRPr="00AC7746" w:rsidRDefault="00A13FC0" w:rsidP="00A13FC0">
      <w:r w:rsidRPr="00AC7746">
        <w:t>И:</w:t>
      </w:r>
      <w:r w:rsidR="00363E0A" w:rsidRPr="00AC7746">
        <w:t xml:space="preserve"> </w:t>
      </w:r>
      <w:r w:rsidRPr="00AC7746">
        <w:t>Тогда,</w:t>
      </w:r>
      <w:r w:rsidR="00363E0A" w:rsidRPr="00AC7746">
        <w:t xml:space="preserve"> </w:t>
      </w:r>
      <w:r w:rsidRPr="00AC7746">
        <w:t>может</w:t>
      </w:r>
      <w:r w:rsidR="00363E0A" w:rsidRPr="00AC7746">
        <w:t xml:space="preserve"> </w:t>
      </w:r>
      <w:r w:rsidRPr="00AC7746">
        <w:t>быть,</w:t>
      </w:r>
      <w:r w:rsidR="00363E0A" w:rsidRPr="00AC7746">
        <w:t xml:space="preserve"> </w:t>
      </w:r>
      <w:r w:rsidRPr="00AC7746">
        <w:t>не</w:t>
      </w:r>
      <w:r w:rsidR="00363E0A" w:rsidRPr="00AC7746">
        <w:t xml:space="preserve"> </w:t>
      </w:r>
      <w:r w:rsidRPr="00AC7746">
        <w:t>стоит</w:t>
      </w:r>
      <w:r w:rsidR="00363E0A" w:rsidRPr="00AC7746">
        <w:t xml:space="preserve"> </w:t>
      </w:r>
      <w:r w:rsidRPr="00AC7746">
        <w:t>его</w:t>
      </w:r>
      <w:r w:rsidR="00363E0A" w:rsidRPr="00AC7746">
        <w:t xml:space="preserve"> </w:t>
      </w:r>
      <w:r w:rsidRPr="00AC7746">
        <w:t>делать</w:t>
      </w:r>
      <w:r w:rsidR="00363E0A" w:rsidRPr="00AC7746">
        <w:t xml:space="preserve"> </w:t>
      </w:r>
      <w:r w:rsidRPr="00AC7746">
        <w:t>именно</w:t>
      </w:r>
      <w:r w:rsidR="00363E0A" w:rsidRPr="00AC7746">
        <w:t xml:space="preserve"> </w:t>
      </w:r>
      <w:r w:rsidRPr="00AC7746">
        <w:t>бизнесом?</w:t>
      </w:r>
      <w:r w:rsidR="00363E0A" w:rsidRPr="00AC7746">
        <w:t xml:space="preserve"> </w:t>
      </w:r>
      <w:r w:rsidRPr="00AC7746">
        <w:t>Фонды</w:t>
      </w:r>
      <w:r w:rsidR="00363E0A" w:rsidRPr="00AC7746">
        <w:t xml:space="preserve"> </w:t>
      </w:r>
      <w:r w:rsidRPr="00AC7746">
        <w:t>же</w:t>
      </w:r>
      <w:r w:rsidR="00363E0A" w:rsidRPr="00AC7746">
        <w:t xml:space="preserve"> </w:t>
      </w:r>
      <w:r w:rsidRPr="00AC7746">
        <w:t>как-то</w:t>
      </w:r>
      <w:r w:rsidR="00363E0A" w:rsidRPr="00AC7746">
        <w:t xml:space="preserve"> </w:t>
      </w:r>
      <w:r w:rsidRPr="00AC7746">
        <w:t>существовали</w:t>
      </w:r>
      <w:r w:rsidR="00363E0A" w:rsidRPr="00AC7746">
        <w:t xml:space="preserve"> </w:t>
      </w:r>
      <w:r w:rsidRPr="00AC7746">
        <w:t>до</w:t>
      </w:r>
      <w:r w:rsidR="00363E0A" w:rsidRPr="00AC7746">
        <w:t xml:space="preserve"> </w:t>
      </w:r>
      <w:r w:rsidRPr="00AC7746">
        <w:t>2015</w:t>
      </w:r>
      <w:r w:rsidR="00363E0A" w:rsidRPr="00AC7746">
        <w:t xml:space="preserve"> </w:t>
      </w:r>
      <w:r w:rsidRPr="00AC7746">
        <w:t>года</w:t>
      </w:r>
      <w:r w:rsidR="00363E0A" w:rsidRPr="00AC7746">
        <w:t xml:space="preserve"> </w:t>
      </w:r>
      <w:r w:rsidRPr="00AC7746">
        <w:t>в</w:t>
      </w:r>
      <w:r w:rsidR="00363E0A" w:rsidRPr="00AC7746">
        <w:t xml:space="preserve"> </w:t>
      </w:r>
      <w:r w:rsidRPr="00AC7746">
        <w:t>виде</w:t>
      </w:r>
      <w:r w:rsidR="00363E0A" w:rsidRPr="00AC7746">
        <w:t xml:space="preserve"> </w:t>
      </w:r>
      <w:r w:rsidRPr="00AC7746">
        <w:t>некоммерческих</w:t>
      </w:r>
      <w:r w:rsidR="00363E0A" w:rsidRPr="00AC7746">
        <w:t xml:space="preserve"> </w:t>
      </w:r>
      <w:r w:rsidRPr="00AC7746">
        <w:t>организаций.</w:t>
      </w:r>
    </w:p>
    <w:p w:rsidR="00A13FC0" w:rsidRPr="00AC7746" w:rsidRDefault="00A13FC0" w:rsidP="00A13FC0">
      <w:r w:rsidRPr="00AC7746">
        <w:t>Г:</w:t>
      </w:r>
      <w:r w:rsidR="00363E0A" w:rsidRPr="00AC7746">
        <w:t xml:space="preserve"> </w:t>
      </w:r>
      <w:r w:rsidRPr="00AC7746">
        <w:t>Но</w:t>
      </w:r>
      <w:r w:rsidR="00363E0A" w:rsidRPr="00AC7746">
        <w:t xml:space="preserve"> </w:t>
      </w:r>
      <w:r w:rsidRPr="00AC7746">
        <w:t>мы</w:t>
      </w:r>
      <w:r w:rsidR="00363E0A" w:rsidRPr="00AC7746">
        <w:t xml:space="preserve"> </w:t>
      </w:r>
      <w:r w:rsidRPr="00AC7746">
        <w:t>же</w:t>
      </w:r>
      <w:r w:rsidR="00363E0A" w:rsidRPr="00AC7746">
        <w:t xml:space="preserve"> </w:t>
      </w:r>
      <w:r w:rsidRPr="00AC7746">
        <w:t>с</w:t>
      </w:r>
      <w:r w:rsidR="00363E0A" w:rsidRPr="00AC7746">
        <w:t xml:space="preserve"> </w:t>
      </w:r>
      <w:r w:rsidRPr="00AC7746">
        <w:t>вами</w:t>
      </w:r>
      <w:r w:rsidR="00363E0A" w:rsidRPr="00AC7746">
        <w:t xml:space="preserve"> </w:t>
      </w:r>
      <w:r w:rsidRPr="00AC7746">
        <w:t>помним</w:t>
      </w:r>
      <w:r w:rsidR="00363E0A" w:rsidRPr="00AC7746">
        <w:t xml:space="preserve"> </w:t>
      </w:r>
      <w:r w:rsidRPr="00AC7746">
        <w:t>уровень</w:t>
      </w:r>
      <w:r w:rsidR="00363E0A" w:rsidRPr="00AC7746">
        <w:t xml:space="preserve"> </w:t>
      </w:r>
      <w:r w:rsidRPr="00AC7746">
        <w:t>пенсионных</w:t>
      </w:r>
      <w:r w:rsidR="00363E0A" w:rsidRPr="00AC7746">
        <w:t xml:space="preserve"> </w:t>
      </w:r>
      <w:r w:rsidRPr="00AC7746">
        <w:t>фондов</w:t>
      </w:r>
      <w:r w:rsidR="00363E0A" w:rsidRPr="00AC7746">
        <w:t xml:space="preserve"> </w:t>
      </w:r>
      <w:r w:rsidRPr="00AC7746">
        <w:t>до</w:t>
      </w:r>
      <w:r w:rsidR="00363E0A" w:rsidRPr="00AC7746">
        <w:t xml:space="preserve"> </w:t>
      </w:r>
      <w:r w:rsidRPr="00AC7746">
        <w:t>2015</w:t>
      </w:r>
      <w:r w:rsidR="00363E0A" w:rsidRPr="00AC7746">
        <w:t xml:space="preserve"> </w:t>
      </w:r>
      <w:r w:rsidRPr="00AC7746">
        <w:t>года.</w:t>
      </w:r>
      <w:r w:rsidR="00363E0A" w:rsidRPr="00AC7746">
        <w:t xml:space="preserve"> </w:t>
      </w:r>
      <w:r w:rsidRPr="00AC7746">
        <w:t>Онлайн</w:t>
      </w:r>
      <w:r w:rsidR="00363E0A" w:rsidRPr="00AC7746">
        <w:t xml:space="preserve"> </w:t>
      </w:r>
      <w:r w:rsidRPr="00AC7746">
        <w:t>сервисы,</w:t>
      </w:r>
      <w:r w:rsidR="00363E0A" w:rsidRPr="00AC7746">
        <w:t xml:space="preserve"> </w:t>
      </w:r>
      <w:r w:rsidRPr="00AC7746">
        <w:t>личный</w:t>
      </w:r>
      <w:r w:rsidR="00363E0A" w:rsidRPr="00AC7746">
        <w:t xml:space="preserve"> </w:t>
      </w:r>
      <w:r w:rsidRPr="00AC7746">
        <w:t>кабинет,</w:t>
      </w:r>
      <w:r w:rsidR="00363E0A" w:rsidRPr="00AC7746">
        <w:t xml:space="preserve"> </w:t>
      </w:r>
      <w:r w:rsidRPr="00AC7746">
        <w:t>мобильные</w:t>
      </w:r>
      <w:r w:rsidR="00363E0A" w:rsidRPr="00AC7746">
        <w:t xml:space="preserve"> </w:t>
      </w:r>
      <w:r w:rsidRPr="00AC7746">
        <w:t>приложения,</w:t>
      </w:r>
      <w:r w:rsidR="00363E0A" w:rsidRPr="00AC7746">
        <w:t xml:space="preserve"> </w:t>
      </w:r>
      <w:r w:rsidRPr="00AC7746">
        <w:t>приличные</w:t>
      </w:r>
      <w:r w:rsidR="00363E0A" w:rsidRPr="00AC7746">
        <w:t xml:space="preserve"> </w:t>
      </w:r>
      <w:r w:rsidRPr="00AC7746">
        <w:t>офисы,</w:t>
      </w:r>
      <w:r w:rsidR="00363E0A" w:rsidRPr="00AC7746">
        <w:t xml:space="preserve"> </w:t>
      </w:r>
      <w:r w:rsidRPr="00AC7746">
        <w:t>цифровая</w:t>
      </w:r>
      <w:r w:rsidR="00363E0A" w:rsidRPr="00AC7746">
        <w:t xml:space="preserve"> </w:t>
      </w:r>
      <w:r w:rsidRPr="00AC7746">
        <w:t>организация</w:t>
      </w:r>
      <w:r w:rsidR="00363E0A" w:rsidRPr="00AC7746">
        <w:t xml:space="preserve"> </w:t>
      </w:r>
      <w:r w:rsidRPr="00AC7746">
        <w:t>-</w:t>
      </w:r>
      <w:r w:rsidR="00363E0A" w:rsidRPr="00AC7746">
        <w:t xml:space="preserve"> </w:t>
      </w:r>
      <w:r w:rsidRPr="00AC7746">
        <w:t>до</w:t>
      </w:r>
      <w:r w:rsidR="00363E0A" w:rsidRPr="00AC7746">
        <w:t xml:space="preserve"> </w:t>
      </w:r>
      <w:r w:rsidRPr="00AC7746">
        <w:t>2015</w:t>
      </w:r>
      <w:r w:rsidR="00363E0A" w:rsidRPr="00AC7746">
        <w:t xml:space="preserve"> </w:t>
      </w:r>
      <w:r w:rsidRPr="00AC7746">
        <w:t>года</w:t>
      </w:r>
      <w:r w:rsidR="00363E0A" w:rsidRPr="00AC7746">
        <w:t xml:space="preserve"> </w:t>
      </w:r>
      <w:r w:rsidRPr="00AC7746">
        <w:t>об</w:t>
      </w:r>
      <w:r w:rsidR="00363E0A" w:rsidRPr="00AC7746">
        <w:t xml:space="preserve"> </w:t>
      </w:r>
      <w:r w:rsidRPr="00AC7746">
        <w:t>этом</w:t>
      </w:r>
      <w:r w:rsidR="00363E0A" w:rsidRPr="00AC7746">
        <w:t xml:space="preserve"> </w:t>
      </w:r>
      <w:r w:rsidRPr="00AC7746">
        <w:t>даже</w:t>
      </w:r>
      <w:r w:rsidR="00363E0A" w:rsidRPr="00AC7746">
        <w:t xml:space="preserve"> </w:t>
      </w:r>
      <w:r w:rsidRPr="00AC7746">
        <w:t>не</w:t>
      </w:r>
      <w:r w:rsidR="00363E0A" w:rsidRPr="00AC7746">
        <w:t xml:space="preserve"> </w:t>
      </w:r>
      <w:r w:rsidRPr="00AC7746">
        <w:t>думали.</w:t>
      </w:r>
    </w:p>
    <w:p w:rsidR="00A13FC0" w:rsidRPr="00AC7746" w:rsidRDefault="00A13FC0" w:rsidP="00A13FC0">
      <w:r w:rsidRPr="00AC7746">
        <w:t>И:</w:t>
      </w:r>
      <w:r w:rsidR="00363E0A" w:rsidRPr="00AC7746">
        <w:t xml:space="preserve"> </w:t>
      </w:r>
      <w:r w:rsidRPr="00AC7746">
        <w:t>Когда</w:t>
      </w:r>
      <w:r w:rsidR="00363E0A" w:rsidRPr="00AC7746">
        <w:t xml:space="preserve"> </w:t>
      </w:r>
      <w:r w:rsidRPr="00AC7746">
        <w:t>я</w:t>
      </w:r>
      <w:r w:rsidR="00363E0A" w:rsidRPr="00AC7746">
        <w:t xml:space="preserve"> </w:t>
      </w:r>
      <w:r w:rsidRPr="00AC7746">
        <w:t>спрашивал</w:t>
      </w:r>
      <w:r w:rsidR="00363E0A" w:rsidRPr="00AC7746">
        <w:t xml:space="preserve"> </w:t>
      </w:r>
      <w:r w:rsidRPr="00AC7746">
        <w:t>про</w:t>
      </w:r>
      <w:r w:rsidR="00363E0A" w:rsidRPr="00AC7746">
        <w:t xml:space="preserve"> </w:t>
      </w:r>
      <w:r w:rsidRPr="00AC7746">
        <w:t>банки,</w:t>
      </w:r>
      <w:r w:rsidR="00363E0A" w:rsidRPr="00AC7746">
        <w:t xml:space="preserve"> </w:t>
      </w:r>
      <w:r w:rsidRPr="00AC7746">
        <w:t>вы</w:t>
      </w:r>
      <w:r w:rsidR="00363E0A" w:rsidRPr="00AC7746">
        <w:t xml:space="preserve"> </w:t>
      </w:r>
      <w:r w:rsidRPr="00AC7746">
        <w:t>сказали,</w:t>
      </w:r>
      <w:r w:rsidR="00363E0A" w:rsidRPr="00AC7746">
        <w:t xml:space="preserve"> </w:t>
      </w:r>
      <w:r w:rsidRPr="00AC7746">
        <w:t>что</w:t>
      </w:r>
      <w:r w:rsidR="00363E0A" w:rsidRPr="00AC7746">
        <w:t xml:space="preserve"> </w:t>
      </w:r>
      <w:r w:rsidRPr="00AC7746">
        <w:t>10</w:t>
      </w:r>
      <w:r w:rsidR="00363E0A" w:rsidRPr="00AC7746">
        <w:t xml:space="preserve"> </w:t>
      </w:r>
      <w:r w:rsidRPr="00AC7746">
        <w:t>лет</w:t>
      </w:r>
      <w:r w:rsidR="00363E0A" w:rsidRPr="00AC7746">
        <w:t xml:space="preserve"> </w:t>
      </w:r>
      <w:r w:rsidRPr="00AC7746">
        <w:t>назад</w:t>
      </w:r>
      <w:r w:rsidR="00363E0A" w:rsidRPr="00AC7746">
        <w:t xml:space="preserve"> </w:t>
      </w:r>
      <w:r w:rsidRPr="00AC7746">
        <w:t>и</w:t>
      </w:r>
      <w:r w:rsidR="00363E0A" w:rsidRPr="00AC7746">
        <w:t xml:space="preserve"> </w:t>
      </w:r>
      <w:r w:rsidRPr="00AC7746">
        <w:t>банки</w:t>
      </w:r>
      <w:r w:rsidR="00363E0A" w:rsidRPr="00AC7746">
        <w:t xml:space="preserve"> </w:t>
      </w:r>
      <w:r w:rsidRPr="00AC7746">
        <w:t>были</w:t>
      </w:r>
      <w:r w:rsidR="00363E0A" w:rsidRPr="00AC7746">
        <w:t xml:space="preserve"> </w:t>
      </w:r>
      <w:r w:rsidRPr="00AC7746">
        <w:t>другими</w:t>
      </w:r>
    </w:p>
    <w:p w:rsidR="00A13FC0" w:rsidRPr="00AC7746" w:rsidRDefault="00A13FC0" w:rsidP="00A13FC0">
      <w:r w:rsidRPr="00AC7746">
        <w:t>Г:</w:t>
      </w:r>
      <w:r w:rsidR="00363E0A" w:rsidRPr="00AC7746">
        <w:t xml:space="preserve"> </w:t>
      </w:r>
      <w:r w:rsidRPr="00AC7746">
        <w:t>Пенсионные</w:t>
      </w:r>
      <w:r w:rsidR="00363E0A" w:rsidRPr="00AC7746">
        <w:t xml:space="preserve"> </w:t>
      </w:r>
      <w:r w:rsidRPr="00AC7746">
        <w:t>фонды</w:t>
      </w:r>
      <w:r w:rsidR="00363E0A" w:rsidRPr="00AC7746">
        <w:t xml:space="preserve"> </w:t>
      </w:r>
      <w:r w:rsidRPr="00AC7746">
        <w:t>и</w:t>
      </w:r>
      <w:r w:rsidR="00363E0A" w:rsidRPr="00AC7746">
        <w:t xml:space="preserve"> </w:t>
      </w:r>
      <w:r w:rsidRPr="00AC7746">
        <w:t>стали</w:t>
      </w:r>
      <w:r w:rsidR="00363E0A" w:rsidRPr="00AC7746">
        <w:t xml:space="preserve"> </w:t>
      </w:r>
      <w:r w:rsidRPr="00AC7746">
        <w:t>другими</w:t>
      </w:r>
    </w:p>
    <w:p w:rsidR="00A13FC0" w:rsidRPr="00AC7746" w:rsidRDefault="00A13FC0" w:rsidP="00A13FC0">
      <w:r w:rsidRPr="00AC7746">
        <w:t>И:</w:t>
      </w:r>
      <w:r w:rsidR="00363E0A" w:rsidRPr="00AC7746">
        <w:t xml:space="preserve"> </w:t>
      </w:r>
      <w:r w:rsidRPr="00AC7746">
        <w:t>Только</w:t>
      </w:r>
      <w:r w:rsidR="00363E0A" w:rsidRPr="00AC7746">
        <w:t xml:space="preserve"> </w:t>
      </w:r>
      <w:r w:rsidRPr="00AC7746">
        <w:t>из-за</w:t>
      </w:r>
      <w:r w:rsidR="00363E0A" w:rsidRPr="00AC7746">
        <w:t xml:space="preserve"> </w:t>
      </w:r>
      <w:r w:rsidRPr="00AC7746">
        <w:t>того,</w:t>
      </w:r>
      <w:r w:rsidR="00363E0A" w:rsidRPr="00AC7746">
        <w:t xml:space="preserve"> </w:t>
      </w:r>
      <w:r w:rsidRPr="00AC7746">
        <w:t>что</w:t>
      </w:r>
      <w:r w:rsidR="00363E0A" w:rsidRPr="00AC7746">
        <w:t xml:space="preserve"> </w:t>
      </w:r>
      <w:r w:rsidRPr="00AC7746">
        <w:t>их</w:t>
      </w:r>
      <w:r w:rsidR="00363E0A" w:rsidRPr="00AC7746">
        <w:t xml:space="preserve"> </w:t>
      </w:r>
      <w:r w:rsidRPr="00AC7746">
        <w:t>акционировали?</w:t>
      </w:r>
    </w:p>
    <w:p w:rsidR="00A13FC0" w:rsidRPr="00AC7746" w:rsidRDefault="00A13FC0" w:rsidP="00A13FC0">
      <w:r w:rsidRPr="00AC7746">
        <w:t>Г:</w:t>
      </w:r>
      <w:r w:rsidR="00363E0A" w:rsidRPr="00AC7746">
        <w:t xml:space="preserve"> </w:t>
      </w:r>
      <w:r w:rsidRPr="00AC7746">
        <w:t>Я</w:t>
      </w:r>
      <w:r w:rsidR="00363E0A" w:rsidRPr="00AC7746">
        <w:t xml:space="preserve"> </w:t>
      </w:r>
      <w:r w:rsidRPr="00AC7746">
        <w:t>считаю,</w:t>
      </w:r>
      <w:r w:rsidR="00363E0A" w:rsidRPr="00AC7746">
        <w:t xml:space="preserve"> </w:t>
      </w:r>
      <w:r w:rsidRPr="00AC7746">
        <w:t>что</w:t>
      </w:r>
      <w:r w:rsidR="00363E0A" w:rsidRPr="00AC7746">
        <w:t xml:space="preserve"> </w:t>
      </w:r>
      <w:r w:rsidRPr="00AC7746">
        <w:t>одной</w:t>
      </w:r>
      <w:r w:rsidR="00363E0A" w:rsidRPr="00AC7746">
        <w:t xml:space="preserve"> </w:t>
      </w:r>
      <w:r w:rsidRPr="00AC7746">
        <w:t>из</w:t>
      </w:r>
      <w:r w:rsidR="00363E0A" w:rsidRPr="00AC7746">
        <w:t xml:space="preserve"> </w:t>
      </w:r>
      <w:r w:rsidRPr="00AC7746">
        <w:t>причин</w:t>
      </w:r>
      <w:r w:rsidR="00363E0A" w:rsidRPr="00AC7746">
        <w:t xml:space="preserve"> </w:t>
      </w:r>
      <w:r w:rsidRPr="00AC7746">
        <w:t>действительно</w:t>
      </w:r>
      <w:r w:rsidR="00363E0A" w:rsidRPr="00AC7746">
        <w:t xml:space="preserve"> </w:t>
      </w:r>
      <w:r w:rsidRPr="00AC7746">
        <w:t>было</w:t>
      </w:r>
      <w:r w:rsidR="00363E0A" w:rsidRPr="00AC7746">
        <w:t xml:space="preserve"> </w:t>
      </w:r>
      <w:r w:rsidRPr="00AC7746">
        <w:t>акционирование.</w:t>
      </w:r>
      <w:r w:rsidR="00363E0A" w:rsidRPr="00AC7746">
        <w:t xml:space="preserve"> </w:t>
      </w:r>
      <w:r w:rsidRPr="00AC7746">
        <w:t>Во-первых,</w:t>
      </w:r>
      <w:r w:rsidR="00363E0A" w:rsidRPr="00AC7746">
        <w:t xml:space="preserve"> </w:t>
      </w:r>
      <w:r w:rsidRPr="00AC7746">
        <w:t>у</w:t>
      </w:r>
      <w:r w:rsidR="00363E0A" w:rsidRPr="00AC7746">
        <w:t xml:space="preserve"> </w:t>
      </w:r>
      <w:r w:rsidRPr="00AC7746">
        <w:t>акционерной</w:t>
      </w:r>
      <w:r w:rsidR="00363E0A" w:rsidRPr="00AC7746">
        <w:t xml:space="preserve"> </w:t>
      </w:r>
      <w:r w:rsidRPr="00AC7746">
        <w:t>организации</w:t>
      </w:r>
      <w:r w:rsidR="00363E0A" w:rsidRPr="00AC7746">
        <w:t xml:space="preserve"> </w:t>
      </w:r>
      <w:r w:rsidRPr="00AC7746">
        <w:t>есть</w:t>
      </w:r>
      <w:r w:rsidR="00363E0A" w:rsidRPr="00AC7746">
        <w:t xml:space="preserve"> </w:t>
      </w:r>
      <w:r w:rsidRPr="00AC7746">
        <w:t>хозяин</w:t>
      </w:r>
      <w:r w:rsidR="00363E0A" w:rsidRPr="00AC7746">
        <w:t xml:space="preserve"> </w:t>
      </w:r>
      <w:r w:rsidRPr="00AC7746">
        <w:t>-</w:t>
      </w:r>
      <w:r w:rsidR="00363E0A" w:rsidRPr="00AC7746">
        <w:t xml:space="preserve"> </w:t>
      </w:r>
      <w:r w:rsidRPr="00AC7746">
        <w:t>он</w:t>
      </w:r>
      <w:r w:rsidR="00363E0A" w:rsidRPr="00AC7746">
        <w:t xml:space="preserve"> </w:t>
      </w:r>
      <w:r w:rsidRPr="00AC7746">
        <w:t>персонализирован.</w:t>
      </w:r>
      <w:r w:rsidR="00363E0A" w:rsidRPr="00AC7746">
        <w:t xml:space="preserve"> </w:t>
      </w:r>
      <w:r w:rsidRPr="00AC7746">
        <w:t>Это</w:t>
      </w:r>
      <w:r w:rsidR="00363E0A" w:rsidRPr="00AC7746">
        <w:t xml:space="preserve"> </w:t>
      </w:r>
      <w:r w:rsidRPr="00AC7746">
        <w:t>может</w:t>
      </w:r>
      <w:r w:rsidR="00363E0A" w:rsidRPr="00AC7746">
        <w:t xml:space="preserve"> </w:t>
      </w:r>
      <w:r w:rsidRPr="00AC7746">
        <w:t>быть</w:t>
      </w:r>
      <w:r w:rsidR="00363E0A" w:rsidRPr="00AC7746">
        <w:t xml:space="preserve"> </w:t>
      </w:r>
      <w:r w:rsidRPr="00AC7746">
        <w:t>много</w:t>
      </w:r>
      <w:r w:rsidR="00363E0A" w:rsidRPr="00AC7746">
        <w:t xml:space="preserve"> </w:t>
      </w:r>
      <w:r w:rsidRPr="00AC7746">
        <w:t>организаций,</w:t>
      </w:r>
      <w:r w:rsidR="00363E0A" w:rsidRPr="00AC7746">
        <w:t xml:space="preserve"> </w:t>
      </w:r>
      <w:r w:rsidRPr="00AC7746">
        <w:t>либо</w:t>
      </w:r>
      <w:r w:rsidR="00363E0A" w:rsidRPr="00AC7746">
        <w:t xml:space="preserve"> </w:t>
      </w:r>
      <w:r w:rsidRPr="00AC7746">
        <w:t>людей.</w:t>
      </w:r>
      <w:r w:rsidR="00363E0A" w:rsidRPr="00AC7746">
        <w:t xml:space="preserve"> </w:t>
      </w:r>
      <w:r w:rsidRPr="00AC7746">
        <w:t>Либо</w:t>
      </w:r>
      <w:r w:rsidR="00363E0A" w:rsidRPr="00AC7746">
        <w:t xml:space="preserve"> </w:t>
      </w:r>
      <w:r w:rsidRPr="00AC7746">
        <w:t>же</w:t>
      </w:r>
      <w:r w:rsidR="00363E0A" w:rsidRPr="00AC7746">
        <w:t xml:space="preserve"> </w:t>
      </w:r>
      <w:r w:rsidRPr="00AC7746">
        <w:t>это</w:t>
      </w:r>
      <w:r w:rsidR="00363E0A" w:rsidRPr="00AC7746">
        <w:t xml:space="preserve"> </w:t>
      </w:r>
      <w:r w:rsidRPr="00AC7746">
        <w:t>может</w:t>
      </w:r>
      <w:r w:rsidR="00363E0A" w:rsidRPr="00AC7746">
        <w:t xml:space="preserve"> </w:t>
      </w:r>
      <w:r w:rsidRPr="00AC7746">
        <w:t>быть</w:t>
      </w:r>
      <w:r w:rsidR="00363E0A" w:rsidRPr="00AC7746">
        <w:t xml:space="preserve"> </w:t>
      </w:r>
      <w:r w:rsidRPr="00AC7746">
        <w:t>одно</w:t>
      </w:r>
      <w:r w:rsidR="00363E0A" w:rsidRPr="00AC7746">
        <w:t xml:space="preserve"> </w:t>
      </w:r>
      <w:r w:rsidRPr="00AC7746">
        <w:t>лицо.</w:t>
      </w:r>
      <w:r w:rsidR="00363E0A" w:rsidRPr="00AC7746">
        <w:t xml:space="preserve"> </w:t>
      </w:r>
      <w:r w:rsidRPr="00AC7746">
        <w:t>У</w:t>
      </w:r>
      <w:r w:rsidR="00363E0A" w:rsidRPr="00AC7746">
        <w:t xml:space="preserve"> </w:t>
      </w:r>
      <w:r w:rsidRPr="00AC7746">
        <w:t>НКО,</w:t>
      </w:r>
      <w:r w:rsidR="00363E0A" w:rsidRPr="00AC7746">
        <w:t xml:space="preserve"> </w:t>
      </w:r>
      <w:r w:rsidRPr="00AC7746">
        <w:t>напоминаю</w:t>
      </w:r>
      <w:r w:rsidR="00363E0A" w:rsidRPr="00AC7746">
        <w:t xml:space="preserve"> </w:t>
      </w:r>
      <w:r w:rsidRPr="00AC7746">
        <w:t>вам,</w:t>
      </w:r>
      <w:r w:rsidR="00363E0A" w:rsidRPr="00AC7746">
        <w:t xml:space="preserve"> </w:t>
      </w:r>
      <w:r w:rsidRPr="00AC7746">
        <w:t>хозяина</w:t>
      </w:r>
      <w:r w:rsidR="00363E0A" w:rsidRPr="00AC7746">
        <w:t xml:space="preserve"> </w:t>
      </w:r>
      <w:r w:rsidRPr="00AC7746">
        <w:t>не</w:t>
      </w:r>
      <w:r w:rsidR="00363E0A" w:rsidRPr="00AC7746">
        <w:t xml:space="preserve"> </w:t>
      </w:r>
      <w:r w:rsidRPr="00AC7746">
        <w:t>было,</w:t>
      </w:r>
      <w:r w:rsidR="00363E0A" w:rsidRPr="00AC7746">
        <w:t xml:space="preserve"> </w:t>
      </w:r>
      <w:r w:rsidRPr="00AC7746">
        <w:t>потому</w:t>
      </w:r>
      <w:r w:rsidR="00363E0A" w:rsidRPr="00AC7746">
        <w:t xml:space="preserve"> </w:t>
      </w:r>
      <w:r w:rsidRPr="00AC7746">
        <w:t>что</w:t>
      </w:r>
      <w:r w:rsidR="00363E0A" w:rsidRPr="00AC7746">
        <w:t xml:space="preserve"> </w:t>
      </w:r>
      <w:r w:rsidRPr="00AC7746">
        <w:t>пенсионные</w:t>
      </w:r>
      <w:r w:rsidR="00363E0A" w:rsidRPr="00AC7746">
        <w:t xml:space="preserve"> </w:t>
      </w:r>
      <w:r w:rsidRPr="00AC7746">
        <w:t>фонды</w:t>
      </w:r>
      <w:r w:rsidR="00363E0A" w:rsidRPr="00AC7746">
        <w:t xml:space="preserve"> </w:t>
      </w:r>
      <w:r w:rsidRPr="00AC7746">
        <w:t>были</w:t>
      </w:r>
      <w:r w:rsidR="00363E0A" w:rsidRPr="00AC7746">
        <w:t xml:space="preserve"> </w:t>
      </w:r>
      <w:r w:rsidRPr="00AC7746">
        <w:t>организациями,</w:t>
      </w:r>
      <w:r w:rsidR="00363E0A" w:rsidRPr="00AC7746">
        <w:t xml:space="preserve"> </w:t>
      </w:r>
      <w:r w:rsidRPr="00AC7746">
        <w:t>не</w:t>
      </w:r>
      <w:r w:rsidR="00363E0A" w:rsidRPr="00AC7746">
        <w:t xml:space="preserve"> </w:t>
      </w:r>
      <w:r w:rsidRPr="00AC7746">
        <w:t>имеющими</w:t>
      </w:r>
      <w:r w:rsidR="00363E0A" w:rsidRPr="00AC7746">
        <w:t xml:space="preserve"> </w:t>
      </w:r>
      <w:r w:rsidRPr="00AC7746">
        <w:t>членства.</w:t>
      </w:r>
      <w:r w:rsidR="00363E0A" w:rsidRPr="00AC7746">
        <w:t xml:space="preserve"> </w:t>
      </w:r>
      <w:r w:rsidRPr="00AC7746">
        <w:t>То</w:t>
      </w:r>
      <w:r w:rsidR="00363E0A" w:rsidRPr="00AC7746">
        <w:t xml:space="preserve"> </w:t>
      </w:r>
      <w:r w:rsidRPr="00AC7746">
        <w:t>есть</w:t>
      </w:r>
      <w:r w:rsidR="00363E0A" w:rsidRPr="00AC7746">
        <w:t xml:space="preserve"> </w:t>
      </w:r>
      <w:r w:rsidRPr="00AC7746">
        <w:t>пойди,</w:t>
      </w:r>
      <w:r w:rsidR="00363E0A" w:rsidRPr="00AC7746">
        <w:t xml:space="preserve"> </w:t>
      </w:r>
      <w:r w:rsidRPr="00AC7746">
        <w:t>отдай</w:t>
      </w:r>
      <w:r w:rsidR="00363E0A" w:rsidRPr="00AC7746">
        <w:t xml:space="preserve"> </w:t>
      </w:r>
      <w:r w:rsidRPr="00AC7746">
        <w:t>деньги</w:t>
      </w:r>
      <w:r w:rsidR="00363E0A" w:rsidRPr="00AC7746">
        <w:t xml:space="preserve"> </w:t>
      </w:r>
      <w:r w:rsidRPr="00AC7746">
        <w:t>тому</w:t>
      </w:r>
      <w:r w:rsidR="00363E0A" w:rsidRPr="00AC7746">
        <w:t xml:space="preserve"> </w:t>
      </w:r>
      <w:r w:rsidRPr="00AC7746">
        <w:t>-</w:t>
      </w:r>
      <w:r w:rsidR="00363E0A" w:rsidRPr="00AC7746">
        <w:t xml:space="preserve"> </w:t>
      </w:r>
      <w:r w:rsidRPr="00AC7746">
        <w:t>не</w:t>
      </w:r>
      <w:r w:rsidR="00363E0A" w:rsidRPr="00AC7746">
        <w:t xml:space="preserve"> </w:t>
      </w:r>
      <w:r w:rsidRPr="00AC7746">
        <w:t>знаю</w:t>
      </w:r>
      <w:r w:rsidR="00363E0A" w:rsidRPr="00AC7746">
        <w:t xml:space="preserve"> </w:t>
      </w:r>
      <w:r w:rsidRPr="00AC7746">
        <w:t>кому.</w:t>
      </w:r>
    </w:p>
    <w:p w:rsidR="00A13FC0" w:rsidRPr="00AC7746" w:rsidRDefault="00A13FC0" w:rsidP="00A13FC0">
      <w:r w:rsidRPr="00AC7746">
        <w:t>Да,</w:t>
      </w:r>
      <w:r w:rsidR="00363E0A" w:rsidRPr="00AC7746">
        <w:t xml:space="preserve"> </w:t>
      </w:r>
      <w:r w:rsidRPr="00AC7746">
        <w:t>благотворительный</w:t>
      </w:r>
      <w:r w:rsidR="00363E0A" w:rsidRPr="00AC7746">
        <w:t xml:space="preserve"> </w:t>
      </w:r>
      <w:r w:rsidRPr="00AC7746">
        <w:t>фонд,</w:t>
      </w:r>
      <w:r w:rsidR="00363E0A" w:rsidRPr="00AC7746">
        <w:t xml:space="preserve"> </w:t>
      </w:r>
      <w:r w:rsidRPr="00AC7746">
        <w:t>наверное,</w:t>
      </w:r>
      <w:r w:rsidR="00363E0A" w:rsidRPr="00AC7746">
        <w:t xml:space="preserve"> </w:t>
      </w:r>
      <w:r w:rsidRPr="00AC7746">
        <w:t>имеет</w:t>
      </w:r>
      <w:r w:rsidR="00363E0A" w:rsidRPr="00AC7746">
        <w:t xml:space="preserve"> </w:t>
      </w:r>
      <w:r w:rsidRPr="00AC7746">
        <w:t>право</w:t>
      </w:r>
      <w:r w:rsidR="00363E0A" w:rsidRPr="00AC7746">
        <w:t xml:space="preserve"> </w:t>
      </w:r>
      <w:r w:rsidRPr="00AC7746">
        <w:t>на</w:t>
      </w:r>
      <w:r w:rsidR="00363E0A" w:rsidRPr="00AC7746">
        <w:t xml:space="preserve"> </w:t>
      </w:r>
      <w:r w:rsidRPr="00AC7746">
        <w:t>такую</w:t>
      </w:r>
      <w:r w:rsidR="00363E0A" w:rsidRPr="00AC7746">
        <w:t xml:space="preserve"> </w:t>
      </w:r>
      <w:r w:rsidRPr="00AC7746">
        <w:t>форму</w:t>
      </w:r>
      <w:r w:rsidR="00363E0A" w:rsidRPr="00AC7746">
        <w:t xml:space="preserve"> </w:t>
      </w:r>
      <w:r w:rsidRPr="00AC7746">
        <w:t>существования,</w:t>
      </w:r>
      <w:r w:rsidR="00363E0A" w:rsidRPr="00AC7746">
        <w:t xml:space="preserve"> </w:t>
      </w:r>
      <w:r w:rsidRPr="00AC7746">
        <w:t>потому</w:t>
      </w:r>
      <w:r w:rsidR="00363E0A" w:rsidRPr="00AC7746">
        <w:t xml:space="preserve"> </w:t>
      </w:r>
      <w:r w:rsidRPr="00AC7746">
        <w:t>что</w:t>
      </w:r>
      <w:r w:rsidR="00363E0A" w:rsidRPr="00AC7746">
        <w:t xml:space="preserve"> </w:t>
      </w:r>
      <w:r w:rsidRPr="00AC7746">
        <w:t>он</w:t>
      </w:r>
      <w:r w:rsidR="00363E0A" w:rsidRPr="00AC7746">
        <w:t xml:space="preserve"> </w:t>
      </w:r>
      <w:r w:rsidRPr="00AC7746">
        <w:t>собирает</w:t>
      </w:r>
      <w:r w:rsidR="00363E0A" w:rsidRPr="00AC7746">
        <w:t xml:space="preserve"> </w:t>
      </w:r>
      <w:r w:rsidRPr="00AC7746">
        <w:t>деньги</w:t>
      </w:r>
      <w:r w:rsidR="00363E0A" w:rsidRPr="00AC7746">
        <w:t xml:space="preserve"> </w:t>
      </w:r>
      <w:r w:rsidRPr="00AC7746">
        <w:t>для</w:t>
      </w:r>
      <w:r w:rsidR="00363E0A" w:rsidRPr="00AC7746">
        <w:t xml:space="preserve"> </w:t>
      </w:r>
      <w:r w:rsidRPr="00AC7746">
        <w:t>того,</w:t>
      </w:r>
      <w:r w:rsidR="00363E0A" w:rsidRPr="00AC7746">
        <w:t xml:space="preserve"> </w:t>
      </w:r>
      <w:r w:rsidRPr="00AC7746">
        <w:t>чтобы</w:t>
      </w:r>
      <w:r w:rsidR="00363E0A" w:rsidRPr="00AC7746">
        <w:t xml:space="preserve"> </w:t>
      </w:r>
      <w:r w:rsidRPr="00AC7746">
        <w:t>направить</w:t>
      </w:r>
      <w:r w:rsidR="00363E0A" w:rsidRPr="00AC7746">
        <w:t xml:space="preserve"> </w:t>
      </w:r>
      <w:r w:rsidRPr="00AC7746">
        <w:t>средства</w:t>
      </w:r>
      <w:r w:rsidR="00363E0A" w:rsidRPr="00AC7746">
        <w:t xml:space="preserve"> </w:t>
      </w:r>
      <w:r w:rsidRPr="00AC7746">
        <w:t>на</w:t>
      </w:r>
      <w:r w:rsidR="00363E0A" w:rsidRPr="00AC7746">
        <w:t xml:space="preserve"> </w:t>
      </w:r>
      <w:r w:rsidRPr="00AC7746">
        <w:t>решение</w:t>
      </w:r>
      <w:r w:rsidR="00363E0A" w:rsidRPr="00AC7746">
        <w:t xml:space="preserve"> </w:t>
      </w:r>
      <w:r w:rsidRPr="00AC7746">
        <w:t>проблем</w:t>
      </w:r>
      <w:r w:rsidR="00363E0A" w:rsidRPr="00AC7746">
        <w:t xml:space="preserve"> </w:t>
      </w:r>
      <w:r w:rsidRPr="00AC7746">
        <w:t>конкретных</w:t>
      </w:r>
      <w:r w:rsidR="00363E0A" w:rsidRPr="00AC7746">
        <w:t xml:space="preserve"> </w:t>
      </w:r>
      <w:r w:rsidRPr="00AC7746">
        <w:t>людей.</w:t>
      </w:r>
      <w:r w:rsidR="00363E0A" w:rsidRPr="00AC7746">
        <w:t xml:space="preserve"> </w:t>
      </w:r>
      <w:r w:rsidRPr="00AC7746">
        <w:t>Но</w:t>
      </w:r>
      <w:r w:rsidR="00363E0A" w:rsidRPr="00AC7746">
        <w:t xml:space="preserve"> </w:t>
      </w:r>
      <w:r w:rsidRPr="00AC7746">
        <w:t>в</w:t>
      </w:r>
      <w:r w:rsidR="00363E0A" w:rsidRPr="00AC7746">
        <w:t xml:space="preserve"> </w:t>
      </w:r>
      <w:r w:rsidRPr="00AC7746">
        <w:t>случае</w:t>
      </w:r>
      <w:r w:rsidR="00363E0A" w:rsidRPr="00AC7746">
        <w:t xml:space="preserve"> </w:t>
      </w:r>
      <w:r w:rsidRPr="00AC7746">
        <w:t>с</w:t>
      </w:r>
      <w:r w:rsidR="00363E0A" w:rsidRPr="00AC7746">
        <w:t xml:space="preserve"> </w:t>
      </w:r>
      <w:r w:rsidRPr="00AC7746">
        <w:t>пенсионным</w:t>
      </w:r>
      <w:r w:rsidR="00363E0A" w:rsidRPr="00AC7746">
        <w:t xml:space="preserve"> </w:t>
      </w:r>
      <w:r w:rsidRPr="00AC7746">
        <w:t>фондом,</w:t>
      </w:r>
      <w:r w:rsidR="00363E0A" w:rsidRPr="00AC7746">
        <w:t xml:space="preserve"> </w:t>
      </w:r>
      <w:r w:rsidRPr="00AC7746">
        <w:t>который</w:t>
      </w:r>
      <w:r w:rsidR="00363E0A" w:rsidRPr="00AC7746">
        <w:t xml:space="preserve"> </w:t>
      </w:r>
      <w:r w:rsidRPr="00AC7746">
        <w:t>накапливает</w:t>
      </w:r>
      <w:r w:rsidR="00363E0A" w:rsidRPr="00AC7746">
        <w:t xml:space="preserve"> </w:t>
      </w:r>
      <w:r w:rsidRPr="00AC7746">
        <w:t>деньги,</w:t>
      </w:r>
      <w:r w:rsidR="00363E0A" w:rsidRPr="00AC7746">
        <w:t xml:space="preserve"> </w:t>
      </w:r>
      <w:r w:rsidRPr="00AC7746">
        <w:t>инвестирует</w:t>
      </w:r>
      <w:r w:rsidR="00363E0A" w:rsidRPr="00AC7746">
        <w:t xml:space="preserve"> </w:t>
      </w:r>
      <w:r w:rsidRPr="00AC7746">
        <w:t>и</w:t>
      </w:r>
      <w:r w:rsidR="00363E0A" w:rsidRPr="00AC7746">
        <w:t xml:space="preserve"> </w:t>
      </w:r>
      <w:r w:rsidRPr="00AC7746">
        <w:t>должен</w:t>
      </w:r>
      <w:r w:rsidR="00363E0A" w:rsidRPr="00AC7746">
        <w:t xml:space="preserve"> </w:t>
      </w:r>
      <w:r w:rsidRPr="00AC7746">
        <w:t>потом</w:t>
      </w:r>
      <w:r w:rsidR="00363E0A" w:rsidRPr="00AC7746">
        <w:t xml:space="preserve"> </w:t>
      </w:r>
      <w:r w:rsidRPr="00AC7746">
        <w:t>отдать</w:t>
      </w:r>
      <w:r w:rsidR="00363E0A" w:rsidRPr="00AC7746">
        <w:t xml:space="preserve"> </w:t>
      </w:r>
      <w:r w:rsidRPr="00AC7746">
        <w:t>их</w:t>
      </w:r>
      <w:r w:rsidR="00363E0A" w:rsidRPr="00AC7746">
        <w:t xml:space="preserve"> </w:t>
      </w:r>
      <w:r w:rsidRPr="00AC7746">
        <w:t>клиенту,</w:t>
      </w:r>
      <w:r w:rsidR="00363E0A" w:rsidRPr="00AC7746">
        <w:t xml:space="preserve"> </w:t>
      </w:r>
      <w:r w:rsidRPr="00AC7746">
        <w:t>надо</w:t>
      </w:r>
      <w:r w:rsidR="00363E0A" w:rsidRPr="00AC7746">
        <w:t xml:space="preserve"> </w:t>
      </w:r>
      <w:r w:rsidRPr="00AC7746">
        <w:t>иметь</w:t>
      </w:r>
      <w:r w:rsidR="00363E0A" w:rsidRPr="00AC7746">
        <w:t xml:space="preserve"> </w:t>
      </w:r>
      <w:r w:rsidRPr="00AC7746">
        <w:t>понимание,</w:t>
      </w:r>
      <w:r w:rsidR="00363E0A" w:rsidRPr="00AC7746">
        <w:t xml:space="preserve"> </w:t>
      </w:r>
      <w:r w:rsidRPr="00AC7746">
        <w:t>кому</w:t>
      </w:r>
      <w:r w:rsidR="00363E0A" w:rsidRPr="00AC7746">
        <w:t xml:space="preserve"> </w:t>
      </w:r>
      <w:r w:rsidRPr="00AC7746">
        <w:t>ты</w:t>
      </w:r>
      <w:r w:rsidR="00363E0A" w:rsidRPr="00AC7746">
        <w:t xml:space="preserve"> </w:t>
      </w:r>
      <w:r w:rsidRPr="00AC7746">
        <w:t>отдал</w:t>
      </w:r>
      <w:r w:rsidR="00363E0A" w:rsidRPr="00AC7746">
        <w:t xml:space="preserve"> </w:t>
      </w:r>
      <w:r w:rsidRPr="00AC7746">
        <w:t>средства,</w:t>
      </w:r>
      <w:r w:rsidR="00363E0A" w:rsidRPr="00AC7746">
        <w:t xml:space="preserve"> </w:t>
      </w:r>
      <w:r w:rsidRPr="00AC7746">
        <w:t>кто</w:t>
      </w:r>
      <w:r w:rsidR="00363E0A" w:rsidRPr="00AC7746">
        <w:t xml:space="preserve"> </w:t>
      </w:r>
      <w:r w:rsidRPr="00AC7746">
        <w:t>будет</w:t>
      </w:r>
      <w:r w:rsidR="00363E0A" w:rsidRPr="00AC7746">
        <w:t xml:space="preserve"> </w:t>
      </w:r>
      <w:r w:rsidRPr="00AC7746">
        <w:t>отвечать</w:t>
      </w:r>
      <w:r w:rsidR="00363E0A" w:rsidRPr="00AC7746">
        <w:t xml:space="preserve"> </w:t>
      </w:r>
      <w:r w:rsidRPr="00AC7746">
        <w:t>за</w:t>
      </w:r>
      <w:r w:rsidR="00363E0A" w:rsidRPr="00AC7746">
        <w:t xml:space="preserve"> </w:t>
      </w:r>
      <w:r w:rsidRPr="00AC7746">
        <w:t>это.</w:t>
      </w:r>
    </w:p>
    <w:p w:rsidR="00A13FC0" w:rsidRPr="00AC7746" w:rsidRDefault="00742486" w:rsidP="00A13FC0">
      <w:r w:rsidRPr="00AC7746">
        <w:t>«МЫ БУДЕМ ОБЪЕДИНЯТЬ НПФ В БЛИЖАЙШЕЕ ВРЕМЯ - В БЛИЖАЙШИЕ ГОД-ПОЛТОРА»</w:t>
      </w:r>
    </w:p>
    <w:p w:rsidR="00A13FC0" w:rsidRPr="00AC7746" w:rsidRDefault="00A13FC0" w:rsidP="00A13FC0">
      <w:r w:rsidRPr="00AC7746">
        <w:t>И:</w:t>
      </w:r>
      <w:r w:rsidR="00363E0A" w:rsidRPr="00AC7746">
        <w:t xml:space="preserve"> </w:t>
      </w:r>
      <w:r w:rsidRPr="00AC7746">
        <w:t>У</w:t>
      </w:r>
      <w:r w:rsidR="00363E0A" w:rsidRPr="00AC7746">
        <w:t xml:space="preserve"> </w:t>
      </w:r>
      <w:r w:rsidRPr="00AC7746">
        <w:t>вас</w:t>
      </w:r>
      <w:r w:rsidR="00363E0A" w:rsidRPr="00AC7746">
        <w:t xml:space="preserve"> </w:t>
      </w:r>
      <w:r w:rsidRPr="00AC7746">
        <w:t>в</w:t>
      </w:r>
      <w:r w:rsidR="00363E0A" w:rsidRPr="00AC7746">
        <w:t xml:space="preserve"> </w:t>
      </w:r>
      <w:r w:rsidRPr="00AC7746">
        <w:t>пенсионном</w:t>
      </w:r>
      <w:r w:rsidR="00363E0A" w:rsidRPr="00AC7746">
        <w:t xml:space="preserve"> </w:t>
      </w:r>
      <w:r w:rsidRPr="00AC7746">
        <w:t>дивизионе</w:t>
      </w:r>
      <w:r w:rsidR="00363E0A" w:rsidRPr="00AC7746">
        <w:t xml:space="preserve"> </w:t>
      </w:r>
      <w:r w:rsidRPr="00AC7746">
        <w:t>ГК</w:t>
      </w:r>
      <w:r w:rsidR="00363E0A" w:rsidRPr="00AC7746">
        <w:t xml:space="preserve"> </w:t>
      </w:r>
      <w:r w:rsidR="000C11E0" w:rsidRPr="00AC7746">
        <w:t>«</w:t>
      </w:r>
      <w:r w:rsidRPr="00AC7746">
        <w:t>Регион</w:t>
      </w:r>
      <w:r w:rsidR="000C11E0" w:rsidRPr="00AC7746">
        <w:t>»</w:t>
      </w:r>
      <w:r w:rsidR="00363E0A" w:rsidRPr="00AC7746">
        <w:t xml:space="preserve"> </w:t>
      </w:r>
      <w:r w:rsidRPr="00AC7746">
        <w:t>восемь</w:t>
      </w:r>
      <w:r w:rsidR="00363E0A" w:rsidRPr="00AC7746">
        <w:t xml:space="preserve"> </w:t>
      </w:r>
      <w:r w:rsidRPr="00AC7746">
        <w:t>фондов,</w:t>
      </w:r>
      <w:r w:rsidR="00363E0A" w:rsidRPr="00AC7746">
        <w:t xml:space="preserve"> </w:t>
      </w:r>
      <w:r w:rsidRPr="00AC7746">
        <w:t>и</w:t>
      </w:r>
      <w:r w:rsidR="00363E0A" w:rsidRPr="00AC7746">
        <w:t xml:space="preserve"> </w:t>
      </w:r>
      <w:r w:rsidRPr="00AC7746">
        <w:t>ни</w:t>
      </w:r>
      <w:r w:rsidR="00363E0A" w:rsidRPr="00AC7746">
        <w:t xml:space="preserve"> </w:t>
      </w:r>
      <w:r w:rsidRPr="00AC7746">
        <w:t>один</w:t>
      </w:r>
      <w:r w:rsidR="00363E0A" w:rsidRPr="00AC7746">
        <w:t xml:space="preserve"> </w:t>
      </w:r>
      <w:r w:rsidRPr="00AC7746">
        <w:t>из</w:t>
      </w:r>
      <w:r w:rsidR="00363E0A" w:rsidRPr="00AC7746">
        <w:t xml:space="preserve"> </w:t>
      </w:r>
      <w:r w:rsidRPr="00AC7746">
        <w:t>них</w:t>
      </w:r>
      <w:r w:rsidR="00363E0A" w:rsidRPr="00AC7746">
        <w:t xml:space="preserve"> </w:t>
      </w:r>
      <w:r w:rsidRPr="00AC7746">
        <w:t>сейчас</w:t>
      </w:r>
      <w:r w:rsidR="00363E0A" w:rsidRPr="00AC7746">
        <w:t xml:space="preserve"> </w:t>
      </w:r>
      <w:r w:rsidRPr="00AC7746">
        <w:t>не</w:t>
      </w:r>
      <w:r w:rsidR="00363E0A" w:rsidRPr="00AC7746">
        <w:t xml:space="preserve"> </w:t>
      </w:r>
      <w:r w:rsidRPr="00AC7746">
        <w:t>раскрывает</w:t>
      </w:r>
      <w:r w:rsidR="00363E0A" w:rsidRPr="00AC7746">
        <w:t xml:space="preserve"> </w:t>
      </w:r>
      <w:r w:rsidRPr="00AC7746">
        <w:t>акционеров.</w:t>
      </w:r>
      <w:r w:rsidR="00363E0A" w:rsidRPr="00AC7746">
        <w:t xml:space="preserve"> </w:t>
      </w:r>
      <w:r w:rsidRPr="00AC7746">
        <w:t>Ни</w:t>
      </w:r>
      <w:r w:rsidR="00363E0A" w:rsidRPr="00AC7746">
        <w:t xml:space="preserve"> </w:t>
      </w:r>
      <w:r w:rsidRPr="00AC7746">
        <w:t>один</w:t>
      </w:r>
      <w:r w:rsidR="00363E0A" w:rsidRPr="00AC7746">
        <w:t xml:space="preserve"> </w:t>
      </w:r>
      <w:r w:rsidRPr="00AC7746">
        <w:t>из</w:t>
      </w:r>
      <w:r w:rsidR="00363E0A" w:rsidRPr="00AC7746">
        <w:t xml:space="preserve"> </w:t>
      </w:r>
      <w:r w:rsidRPr="00AC7746">
        <w:t>российских</w:t>
      </w:r>
      <w:r w:rsidR="00363E0A" w:rsidRPr="00AC7746">
        <w:t xml:space="preserve"> </w:t>
      </w:r>
      <w:r w:rsidRPr="00AC7746">
        <w:t>НПФ</w:t>
      </w:r>
      <w:r w:rsidR="00363E0A" w:rsidRPr="00AC7746">
        <w:t xml:space="preserve"> </w:t>
      </w:r>
      <w:r w:rsidRPr="00AC7746">
        <w:t>сейчас</w:t>
      </w:r>
      <w:r w:rsidR="00363E0A" w:rsidRPr="00AC7746">
        <w:t xml:space="preserve"> </w:t>
      </w:r>
      <w:r w:rsidRPr="00AC7746">
        <w:t>не</w:t>
      </w:r>
      <w:r w:rsidR="00363E0A" w:rsidRPr="00AC7746">
        <w:t xml:space="preserve"> </w:t>
      </w:r>
      <w:r w:rsidRPr="00AC7746">
        <w:t>раскрывает</w:t>
      </w:r>
      <w:r w:rsidR="00363E0A" w:rsidRPr="00AC7746">
        <w:t xml:space="preserve"> </w:t>
      </w:r>
      <w:r w:rsidRPr="00AC7746">
        <w:t>акционеров.</w:t>
      </w:r>
      <w:r w:rsidR="00363E0A" w:rsidRPr="00AC7746">
        <w:t xml:space="preserve"> </w:t>
      </w:r>
      <w:r w:rsidRPr="00AC7746">
        <w:t>Я</w:t>
      </w:r>
      <w:r w:rsidR="00363E0A" w:rsidRPr="00AC7746">
        <w:t xml:space="preserve"> </w:t>
      </w:r>
      <w:r w:rsidRPr="00AC7746">
        <w:t>не</w:t>
      </w:r>
      <w:r w:rsidR="00363E0A" w:rsidRPr="00AC7746">
        <w:t xml:space="preserve"> </w:t>
      </w:r>
      <w:r w:rsidRPr="00AC7746">
        <w:t>знаю,</w:t>
      </w:r>
      <w:r w:rsidR="00363E0A" w:rsidRPr="00AC7746">
        <w:t xml:space="preserve"> </w:t>
      </w:r>
      <w:r w:rsidRPr="00AC7746">
        <w:t>кому</w:t>
      </w:r>
      <w:r w:rsidR="00363E0A" w:rsidRPr="00AC7746">
        <w:t xml:space="preserve"> </w:t>
      </w:r>
      <w:r w:rsidRPr="00AC7746">
        <w:t>я</w:t>
      </w:r>
      <w:r w:rsidR="00363E0A" w:rsidRPr="00AC7746">
        <w:t xml:space="preserve"> </w:t>
      </w:r>
      <w:r w:rsidRPr="00AC7746">
        <w:t>несу</w:t>
      </w:r>
      <w:r w:rsidR="00363E0A" w:rsidRPr="00AC7746">
        <w:t xml:space="preserve"> </w:t>
      </w:r>
      <w:r w:rsidRPr="00AC7746">
        <w:t>деньги</w:t>
      </w:r>
    </w:p>
    <w:p w:rsidR="00A13FC0" w:rsidRPr="00AC7746" w:rsidRDefault="00A13FC0" w:rsidP="00A13FC0">
      <w:r w:rsidRPr="00AC7746">
        <w:t>Г:</w:t>
      </w:r>
      <w:r w:rsidR="00363E0A" w:rsidRPr="00AC7746">
        <w:t xml:space="preserve"> </w:t>
      </w:r>
      <w:r w:rsidRPr="00AC7746">
        <w:t>Сейчас</w:t>
      </w:r>
      <w:r w:rsidR="00363E0A" w:rsidRPr="00AC7746">
        <w:t xml:space="preserve"> </w:t>
      </w:r>
      <w:r w:rsidRPr="00AC7746">
        <w:t>закрыли</w:t>
      </w:r>
      <w:r w:rsidR="00363E0A" w:rsidRPr="00AC7746">
        <w:t xml:space="preserve"> </w:t>
      </w:r>
      <w:r w:rsidRPr="00AC7746">
        <w:t>раскрытие</w:t>
      </w:r>
      <w:r w:rsidR="00363E0A" w:rsidRPr="00AC7746">
        <w:t xml:space="preserve"> </w:t>
      </w:r>
      <w:r w:rsidRPr="00AC7746">
        <w:t>информации.</w:t>
      </w:r>
      <w:r w:rsidR="00363E0A" w:rsidRPr="00AC7746">
        <w:t xml:space="preserve"> </w:t>
      </w:r>
      <w:r w:rsidRPr="00AC7746">
        <w:t>Поэтому</w:t>
      </w:r>
      <w:r w:rsidR="00363E0A" w:rsidRPr="00AC7746">
        <w:t xml:space="preserve"> </w:t>
      </w:r>
      <w:r w:rsidRPr="00AC7746">
        <w:t>не</w:t>
      </w:r>
      <w:r w:rsidR="00363E0A" w:rsidRPr="00AC7746">
        <w:t xml:space="preserve"> </w:t>
      </w:r>
      <w:r w:rsidRPr="00AC7746">
        <w:t>только</w:t>
      </w:r>
      <w:r w:rsidR="00363E0A" w:rsidRPr="00AC7746">
        <w:t xml:space="preserve"> </w:t>
      </w:r>
      <w:r w:rsidRPr="00AC7746">
        <w:t>мы,</w:t>
      </w:r>
      <w:r w:rsidR="00363E0A" w:rsidRPr="00AC7746">
        <w:t xml:space="preserve"> </w:t>
      </w:r>
      <w:r w:rsidRPr="00AC7746">
        <w:t>никто</w:t>
      </w:r>
      <w:r w:rsidR="00363E0A" w:rsidRPr="00AC7746">
        <w:t xml:space="preserve"> </w:t>
      </w:r>
      <w:r w:rsidRPr="00AC7746">
        <w:t>не</w:t>
      </w:r>
      <w:r w:rsidR="00363E0A" w:rsidRPr="00AC7746">
        <w:t xml:space="preserve"> </w:t>
      </w:r>
      <w:r w:rsidRPr="00AC7746">
        <w:t>раскрывает</w:t>
      </w:r>
    </w:p>
    <w:p w:rsidR="00A13FC0" w:rsidRPr="00AC7746" w:rsidRDefault="00A13FC0" w:rsidP="00A13FC0">
      <w:r w:rsidRPr="00AC7746">
        <w:t>И:</w:t>
      </w:r>
      <w:r w:rsidR="00363E0A" w:rsidRPr="00AC7746">
        <w:t xml:space="preserve"> </w:t>
      </w:r>
      <w:r w:rsidRPr="00AC7746">
        <w:t>Можно</w:t>
      </w:r>
      <w:r w:rsidR="00363E0A" w:rsidRPr="00AC7746">
        <w:t xml:space="preserve"> </w:t>
      </w:r>
      <w:r w:rsidRPr="00AC7746">
        <w:t>же</w:t>
      </w:r>
      <w:r w:rsidR="00363E0A" w:rsidRPr="00AC7746">
        <w:t xml:space="preserve"> </w:t>
      </w:r>
      <w:r w:rsidRPr="00AC7746">
        <w:t>раскрывать</w:t>
      </w:r>
      <w:r w:rsidR="00363E0A" w:rsidRPr="00AC7746">
        <w:t xml:space="preserve"> </w:t>
      </w:r>
      <w:r w:rsidRPr="00AC7746">
        <w:t>по</w:t>
      </w:r>
      <w:r w:rsidR="00363E0A" w:rsidRPr="00AC7746">
        <w:t xml:space="preserve"> </w:t>
      </w:r>
      <w:r w:rsidRPr="00AC7746">
        <w:t>собственному</w:t>
      </w:r>
      <w:r w:rsidR="00363E0A" w:rsidRPr="00AC7746">
        <w:t xml:space="preserve"> </w:t>
      </w:r>
      <w:r w:rsidRPr="00AC7746">
        <w:t>желанию.</w:t>
      </w:r>
    </w:p>
    <w:p w:rsidR="00A13FC0" w:rsidRPr="00AC7746" w:rsidRDefault="00A13FC0" w:rsidP="00A13FC0">
      <w:r w:rsidRPr="00AC7746">
        <w:t>Г:</w:t>
      </w:r>
      <w:r w:rsidR="00363E0A" w:rsidRPr="00AC7746">
        <w:t xml:space="preserve"> </w:t>
      </w:r>
      <w:r w:rsidRPr="00AC7746">
        <w:t>Никто</w:t>
      </w:r>
      <w:r w:rsidR="00363E0A" w:rsidRPr="00AC7746">
        <w:t xml:space="preserve"> </w:t>
      </w:r>
      <w:r w:rsidRPr="00AC7746">
        <w:t>не</w:t>
      </w:r>
      <w:r w:rsidR="00363E0A" w:rsidRPr="00AC7746">
        <w:t xml:space="preserve"> </w:t>
      </w:r>
      <w:r w:rsidRPr="00AC7746">
        <w:t>раскрывает.</w:t>
      </w:r>
      <w:r w:rsidR="00363E0A" w:rsidRPr="00AC7746">
        <w:t xml:space="preserve"> </w:t>
      </w:r>
      <w:r w:rsidRPr="00AC7746">
        <w:t>Эмитенты,</w:t>
      </w:r>
      <w:r w:rsidR="00363E0A" w:rsidRPr="00AC7746">
        <w:t xml:space="preserve"> </w:t>
      </w:r>
      <w:r w:rsidRPr="00AC7746">
        <w:t>которые</w:t>
      </w:r>
      <w:r w:rsidR="00363E0A" w:rsidRPr="00AC7746">
        <w:t xml:space="preserve"> </w:t>
      </w:r>
      <w:r w:rsidRPr="00AC7746">
        <w:t>продают</w:t>
      </w:r>
      <w:r w:rsidR="00363E0A" w:rsidRPr="00AC7746">
        <w:t xml:space="preserve"> </w:t>
      </w:r>
      <w:r w:rsidRPr="00AC7746">
        <w:t>облигации</w:t>
      </w:r>
      <w:r w:rsidR="00363E0A" w:rsidRPr="00AC7746">
        <w:t xml:space="preserve"> </w:t>
      </w:r>
      <w:r w:rsidRPr="00AC7746">
        <w:t>на</w:t>
      </w:r>
      <w:r w:rsidR="00363E0A" w:rsidRPr="00AC7746">
        <w:t xml:space="preserve"> </w:t>
      </w:r>
      <w:r w:rsidRPr="00AC7746">
        <w:t>10</w:t>
      </w:r>
      <w:r w:rsidR="00363E0A" w:rsidRPr="00AC7746">
        <w:t xml:space="preserve"> </w:t>
      </w:r>
      <w:r w:rsidRPr="00AC7746">
        <w:t>лет,</w:t>
      </w:r>
      <w:r w:rsidR="00363E0A" w:rsidRPr="00AC7746">
        <w:t xml:space="preserve"> </w:t>
      </w:r>
      <w:r w:rsidRPr="00AC7746">
        <w:t>заметьте,</w:t>
      </w:r>
      <w:r w:rsidR="00363E0A" w:rsidRPr="00AC7746">
        <w:t xml:space="preserve"> </w:t>
      </w:r>
      <w:r w:rsidRPr="00AC7746">
        <w:t>тоже</w:t>
      </w:r>
      <w:r w:rsidR="00363E0A" w:rsidRPr="00AC7746">
        <w:t xml:space="preserve"> </w:t>
      </w:r>
      <w:r w:rsidRPr="00AC7746">
        <w:t>не</w:t>
      </w:r>
      <w:r w:rsidR="00363E0A" w:rsidRPr="00AC7746">
        <w:t xml:space="preserve"> </w:t>
      </w:r>
      <w:r w:rsidRPr="00AC7746">
        <w:t>раскрывают</w:t>
      </w:r>
      <w:r w:rsidR="00363E0A" w:rsidRPr="00AC7746">
        <w:t xml:space="preserve"> </w:t>
      </w:r>
      <w:r w:rsidRPr="00AC7746">
        <w:t>отчетность.</w:t>
      </w:r>
    </w:p>
    <w:p w:rsidR="00A13FC0" w:rsidRPr="00AC7746" w:rsidRDefault="00A13FC0" w:rsidP="00A13FC0">
      <w:r w:rsidRPr="00AC7746">
        <w:t>И:</w:t>
      </w:r>
      <w:r w:rsidR="00363E0A" w:rsidRPr="00AC7746">
        <w:t xml:space="preserve"> </w:t>
      </w:r>
      <w:r w:rsidRPr="00AC7746">
        <w:t>Вы</w:t>
      </w:r>
      <w:r w:rsidR="00363E0A" w:rsidRPr="00AC7746">
        <w:t xml:space="preserve"> </w:t>
      </w:r>
      <w:r w:rsidRPr="00AC7746">
        <w:t>жалуетесь,</w:t>
      </w:r>
      <w:r w:rsidR="00363E0A" w:rsidRPr="00AC7746">
        <w:t xml:space="preserve"> </w:t>
      </w:r>
      <w:r w:rsidRPr="00AC7746">
        <w:t>что</w:t>
      </w:r>
      <w:r w:rsidR="00363E0A" w:rsidRPr="00AC7746">
        <w:t xml:space="preserve"> </w:t>
      </w:r>
      <w:r w:rsidRPr="00AC7746">
        <w:t>эмитенты</w:t>
      </w:r>
      <w:r w:rsidR="00363E0A" w:rsidRPr="00AC7746">
        <w:t xml:space="preserve"> </w:t>
      </w:r>
      <w:r w:rsidRPr="00AC7746">
        <w:t>не</w:t>
      </w:r>
      <w:r w:rsidR="00363E0A" w:rsidRPr="00AC7746">
        <w:t xml:space="preserve"> </w:t>
      </w:r>
      <w:r w:rsidRPr="00AC7746">
        <w:t>раскрывают</w:t>
      </w:r>
      <w:r w:rsidR="00363E0A" w:rsidRPr="00AC7746">
        <w:t xml:space="preserve"> </w:t>
      </w:r>
      <w:r w:rsidRPr="00AC7746">
        <w:t>отчетность,</w:t>
      </w:r>
      <w:r w:rsidR="00363E0A" w:rsidRPr="00AC7746">
        <w:t xml:space="preserve"> </w:t>
      </w:r>
      <w:r w:rsidRPr="00AC7746">
        <w:t>а</w:t>
      </w:r>
      <w:r w:rsidR="00363E0A" w:rsidRPr="00AC7746">
        <w:t xml:space="preserve"> </w:t>
      </w:r>
      <w:r w:rsidRPr="00AC7746">
        <w:t>сами</w:t>
      </w:r>
      <w:r w:rsidR="00363E0A" w:rsidRPr="00AC7746">
        <w:t xml:space="preserve"> </w:t>
      </w:r>
      <w:r w:rsidRPr="00AC7746">
        <w:t>не</w:t>
      </w:r>
      <w:r w:rsidR="00363E0A" w:rsidRPr="00AC7746">
        <w:t xml:space="preserve"> </w:t>
      </w:r>
      <w:r w:rsidRPr="00AC7746">
        <w:t>хотите</w:t>
      </w:r>
      <w:r w:rsidR="00363E0A" w:rsidRPr="00AC7746">
        <w:t xml:space="preserve"> </w:t>
      </w:r>
      <w:r w:rsidRPr="00AC7746">
        <w:t>раскрывать</w:t>
      </w:r>
      <w:r w:rsidR="00363E0A" w:rsidRPr="00AC7746">
        <w:t xml:space="preserve"> </w:t>
      </w:r>
      <w:r w:rsidRPr="00AC7746">
        <w:t>акционеров,</w:t>
      </w:r>
      <w:r w:rsidR="00363E0A" w:rsidRPr="00AC7746">
        <w:t xml:space="preserve"> </w:t>
      </w:r>
      <w:r w:rsidRPr="00AC7746">
        <w:t>раскрывать</w:t>
      </w:r>
      <w:r w:rsidR="00363E0A" w:rsidRPr="00AC7746">
        <w:t xml:space="preserve"> </w:t>
      </w:r>
      <w:r w:rsidRPr="00AC7746">
        <w:t>инвестиционные</w:t>
      </w:r>
      <w:r w:rsidR="00363E0A" w:rsidRPr="00AC7746">
        <w:t xml:space="preserve"> </w:t>
      </w:r>
      <w:r w:rsidRPr="00AC7746">
        <w:t>портфели</w:t>
      </w:r>
      <w:r w:rsidR="00363E0A" w:rsidRPr="00AC7746">
        <w:t xml:space="preserve"> </w:t>
      </w:r>
      <w:r w:rsidRPr="00AC7746">
        <w:t>НПФ</w:t>
      </w:r>
      <w:r w:rsidR="00363E0A" w:rsidRPr="00AC7746">
        <w:t xml:space="preserve"> </w:t>
      </w:r>
      <w:r w:rsidRPr="00AC7746">
        <w:t>по</w:t>
      </w:r>
      <w:r w:rsidR="00363E0A" w:rsidRPr="00AC7746">
        <w:t xml:space="preserve"> </w:t>
      </w:r>
      <w:r w:rsidRPr="00AC7746">
        <w:t>эмитентам</w:t>
      </w:r>
    </w:p>
    <w:p w:rsidR="00A13FC0" w:rsidRPr="00AC7746" w:rsidRDefault="00A13FC0" w:rsidP="00A13FC0">
      <w:r w:rsidRPr="00AC7746">
        <w:t>Г:</w:t>
      </w:r>
      <w:r w:rsidR="00363E0A" w:rsidRPr="00AC7746">
        <w:t xml:space="preserve"> </w:t>
      </w:r>
      <w:r w:rsidRPr="00AC7746">
        <w:t>Портфели</w:t>
      </w:r>
      <w:r w:rsidR="00363E0A" w:rsidRPr="00AC7746">
        <w:t xml:space="preserve"> </w:t>
      </w:r>
      <w:r w:rsidRPr="00AC7746">
        <w:t>по</w:t>
      </w:r>
      <w:r w:rsidR="00363E0A" w:rsidRPr="00AC7746">
        <w:t xml:space="preserve"> </w:t>
      </w:r>
      <w:r w:rsidRPr="00AC7746">
        <w:t>эмитентам</w:t>
      </w:r>
      <w:r w:rsidR="00363E0A" w:rsidRPr="00AC7746">
        <w:t xml:space="preserve"> </w:t>
      </w:r>
      <w:r w:rsidRPr="00AC7746">
        <w:t>у</w:t>
      </w:r>
      <w:r w:rsidR="00363E0A" w:rsidRPr="00AC7746">
        <w:t xml:space="preserve"> </w:t>
      </w:r>
      <w:r w:rsidRPr="00AC7746">
        <w:t>нас</w:t>
      </w:r>
      <w:r w:rsidR="00363E0A" w:rsidRPr="00AC7746">
        <w:t xml:space="preserve"> </w:t>
      </w:r>
      <w:r w:rsidRPr="00AC7746">
        <w:t>у</w:t>
      </w:r>
      <w:r w:rsidR="00363E0A" w:rsidRPr="00AC7746">
        <w:t xml:space="preserve"> </w:t>
      </w:r>
      <w:r w:rsidRPr="00AC7746">
        <w:t>всех</w:t>
      </w:r>
      <w:r w:rsidR="00363E0A" w:rsidRPr="00AC7746">
        <w:t xml:space="preserve"> </w:t>
      </w:r>
      <w:r w:rsidRPr="00AC7746">
        <w:t>фондов</w:t>
      </w:r>
      <w:r w:rsidR="00363E0A" w:rsidRPr="00AC7746">
        <w:t xml:space="preserve"> </w:t>
      </w:r>
      <w:r w:rsidRPr="00AC7746">
        <w:t>группы</w:t>
      </w:r>
      <w:r w:rsidR="00363E0A" w:rsidRPr="00AC7746">
        <w:t xml:space="preserve"> </w:t>
      </w:r>
      <w:r w:rsidRPr="00AC7746">
        <w:t>раскрыты:</w:t>
      </w:r>
      <w:r w:rsidR="00363E0A" w:rsidRPr="00AC7746">
        <w:t xml:space="preserve"> </w:t>
      </w:r>
      <w:r w:rsidRPr="00AC7746">
        <w:t>по</w:t>
      </w:r>
      <w:r w:rsidR="00363E0A" w:rsidRPr="00AC7746">
        <w:t xml:space="preserve"> </w:t>
      </w:r>
      <w:r w:rsidRPr="00AC7746">
        <w:t>всем</w:t>
      </w:r>
      <w:r w:rsidR="00363E0A" w:rsidRPr="00AC7746">
        <w:t xml:space="preserve"> </w:t>
      </w:r>
      <w:r w:rsidRPr="00AC7746">
        <w:t>эмитентам,</w:t>
      </w:r>
      <w:r w:rsidR="00363E0A" w:rsidRPr="00AC7746">
        <w:t xml:space="preserve"> </w:t>
      </w:r>
      <w:r w:rsidRPr="00AC7746">
        <w:t>вплотную</w:t>
      </w:r>
      <w:r w:rsidR="00363E0A" w:rsidRPr="00AC7746">
        <w:t xml:space="preserve"> </w:t>
      </w:r>
      <w:r w:rsidRPr="00AC7746">
        <w:t>до</w:t>
      </w:r>
      <w:r w:rsidR="00363E0A" w:rsidRPr="00AC7746">
        <w:t xml:space="preserve"> </w:t>
      </w:r>
      <w:r w:rsidRPr="00AC7746">
        <w:t>ISIN.</w:t>
      </w:r>
    </w:p>
    <w:p w:rsidR="00A13FC0" w:rsidRPr="00AC7746" w:rsidRDefault="00A13FC0" w:rsidP="00A13FC0">
      <w:r w:rsidRPr="00AC7746">
        <w:t>В</w:t>
      </w:r>
      <w:r w:rsidR="00363E0A" w:rsidRPr="00AC7746">
        <w:t xml:space="preserve"> </w:t>
      </w:r>
      <w:r w:rsidRPr="00AC7746">
        <w:t>прошлом</w:t>
      </w:r>
      <w:r w:rsidR="00363E0A" w:rsidRPr="00AC7746">
        <w:t xml:space="preserve"> </w:t>
      </w:r>
      <w:r w:rsidRPr="00AC7746">
        <w:t>году,</w:t>
      </w:r>
      <w:r w:rsidR="00363E0A" w:rsidRPr="00AC7746">
        <w:t xml:space="preserve"> </w:t>
      </w:r>
      <w:r w:rsidRPr="00AC7746">
        <w:t>когда</w:t>
      </w:r>
      <w:r w:rsidR="00363E0A" w:rsidRPr="00AC7746">
        <w:t xml:space="preserve"> </w:t>
      </w:r>
      <w:r w:rsidRPr="00AC7746">
        <w:t>нам</w:t>
      </w:r>
      <w:r w:rsidR="00363E0A" w:rsidRPr="00AC7746">
        <w:t xml:space="preserve"> </w:t>
      </w:r>
      <w:r w:rsidRPr="00AC7746">
        <w:t>разрешили</w:t>
      </w:r>
      <w:r w:rsidR="00363E0A" w:rsidRPr="00AC7746">
        <w:t xml:space="preserve"> </w:t>
      </w:r>
      <w:r w:rsidRPr="00AC7746">
        <w:t>все</w:t>
      </w:r>
      <w:r w:rsidR="00363E0A" w:rsidRPr="00AC7746">
        <w:t xml:space="preserve"> </w:t>
      </w:r>
      <w:r w:rsidRPr="00AC7746">
        <w:t>закрыть,</w:t>
      </w:r>
      <w:r w:rsidR="00363E0A" w:rsidRPr="00AC7746">
        <w:t xml:space="preserve"> </w:t>
      </w:r>
      <w:r w:rsidRPr="00AC7746">
        <w:t>мы</w:t>
      </w:r>
      <w:r w:rsidR="00363E0A" w:rsidRPr="00AC7746">
        <w:t xml:space="preserve"> </w:t>
      </w:r>
      <w:r w:rsidRPr="00AC7746">
        <w:t>рассматривали</w:t>
      </w:r>
      <w:r w:rsidR="00363E0A" w:rsidRPr="00AC7746">
        <w:t xml:space="preserve"> </w:t>
      </w:r>
      <w:r w:rsidRPr="00AC7746">
        <w:t>возможность</w:t>
      </w:r>
      <w:r w:rsidR="00363E0A" w:rsidRPr="00AC7746">
        <w:t xml:space="preserve"> </w:t>
      </w:r>
      <w:r w:rsidRPr="00AC7746">
        <w:t>их</w:t>
      </w:r>
      <w:r w:rsidR="00363E0A" w:rsidRPr="00AC7746">
        <w:t xml:space="preserve"> </w:t>
      </w:r>
      <w:r w:rsidRPr="00AC7746">
        <w:t>скрыть</w:t>
      </w:r>
      <w:r w:rsidR="00363E0A" w:rsidRPr="00AC7746">
        <w:t xml:space="preserve"> </w:t>
      </w:r>
      <w:r w:rsidRPr="00AC7746">
        <w:t>и</w:t>
      </w:r>
      <w:r w:rsidR="00363E0A" w:rsidRPr="00AC7746">
        <w:t xml:space="preserve"> </w:t>
      </w:r>
      <w:r w:rsidRPr="00AC7746">
        <w:t>даже</w:t>
      </w:r>
      <w:r w:rsidR="00363E0A" w:rsidRPr="00AC7746">
        <w:t xml:space="preserve"> </w:t>
      </w:r>
      <w:r w:rsidRPr="00AC7746">
        <w:t>сначала</w:t>
      </w:r>
      <w:r w:rsidR="00363E0A" w:rsidRPr="00AC7746">
        <w:t xml:space="preserve"> </w:t>
      </w:r>
      <w:r w:rsidRPr="00AC7746">
        <w:t>скрыли,</w:t>
      </w:r>
      <w:r w:rsidR="00363E0A" w:rsidRPr="00AC7746">
        <w:t xml:space="preserve"> </w:t>
      </w:r>
      <w:r w:rsidRPr="00AC7746">
        <w:t>а</w:t>
      </w:r>
      <w:r w:rsidR="00363E0A" w:rsidRPr="00AC7746">
        <w:t xml:space="preserve"> </w:t>
      </w:r>
      <w:r w:rsidRPr="00AC7746">
        <w:t>потом</w:t>
      </w:r>
      <w:r w:rsidR="00363E0A" w:rsidRPr="00AC7746">
        <w:t xml:space="preserve"> </w:t>
      </w:r>
      <w:r w:rsidRPr="00AC7746">
        <w:t>подумали</w:t>
      </w:r>
      <w:r w:rsidR="00363E0A" w:rsidRPr="00AC7746">
        <w:t xml:space="preserve"> </w:t>
      </w:r>
      <w:r w:rsidRPr="00AC7746">
        <w:t>и</w:t>
      </w:r>
      <w:r w:rsidR="00363E0A" w:rsidRPr="00AC7746">
        <w:t xml:space="preserve"> </w:t>
      </w:r>
      <w:r w:rsidRPr="00AC7746">
        <w:t>решили,</w:t>
      </w:r>
      <w:r w:rsidR="00363E0A" w:rsidRPr="00AC7746">
        <w:t xml:space="preserve"> </w:t>
      </w:r>
      <w:r w:rsidRPr="00AC7746">
        <w:t>что</w:t>
      </w:r>
      <w:r w:rsidR="00363E0A" w:rsidRPr="00AC7746">
        <w:t xml:space="preserve"> </w:t>
      </w:r>
      <w:r w:rsidRPr="00AC7746">
        <w:t>это</w:t>
      </w:r>
      <w:r w:rsidR="00363E0A" w:rsidRPr="00AC7746">
        <w:t xml:space="preserve"> </w:t>
      </w:r>
      <w:r w:rsidRPr="00AC7746">
        <w:t>не</w:t>
      </w:r>
      <w:r w:rsidR="00363E0A" w:rsidRPr="00AC7746">
        <w:t xml:space="preserve"> </w:t>
      </w:r>
      <w:r w:rsidRPr="00AC7746">
        <w:t>очень</w:t>
      </w:r>
      <w:r w:rsidR="00363E0A" w:rsidRPr="00AC7746">
        <w:t xml:space="preserve"> </w:t>
      </w:r>
      <w:r w:rsidRPr="00AC7746">
        <w:t>правильно</w:t>
      </w:r>
      <w:r w:rsidR="00363E0A" w:rsidRPr="00AC7746">
        <w:t xml:space="preserve"> </w:t>
      </w:r>
      <w:r w:rsidRPr="00AC7746">
        <w:t>по</w:t>
      </w:r>
      <w:r w:rsidR="00363E0A" w:rsidRPr="00AC7746">
        <w:t xml:space="preserve"> </w:t>
      </w:r>
      <w:r w:rsidRPr="00AC7746">
        <w:t>отношению</w:t>
      </w:r>
      <w:r w:rsidR="00363E0A" w:rsidRPr="00AC7746">
        <w:t xml:space="preserve"> </w:t>
      </w:r>
      <w:r w:rsidRPr="00AC7746">
        <w:t>к</w:t>
      </w:r>
      <w:r w:rsidR="00363E0A" w:rsidRPr="00AC7746">
        <w:t xml:space="preserve"> </w:t>
      </w:r>
      <w:r w:rsidRPr="00AC7746">
        <w:t>клиенту,</w:t>
      </w:r>
      <w:r w:rsidR="00363E0A" w:rsidRPr="00AC7746">
        <w:t xml:space="preserve"> </w:t>
      </w:r>
      <w:r w:rsidRPr="00AC7746">
        <w:t>и</w:t>
      </w:r>
      <w:r w:rsidR="00363E0A" w:rsidRPr="00AC7746">
        <w:t xml:space="preserve"> </w:t>
      </w:r>
      <w:r w:rsidRPr="00AC7746">
        <w:t>все</w:t>
      </w:r>
      <w:r w:rsidR="00363E0A" w:rsidRPr="00AC7746">
        <w:t xml:space="preserve"> </w:t>
      </w:r>
      <w:r w:rsidRPr="00AC7746">
        <w:t>раскрыли.</w:t>
      </w:r>
      <w:r w:rsidR="00363E0A" w:rsidRPr="00AC7746">
        <w:t xml:space="preserve"> </w:t>
      </w:r>
      <w:r w:rsidRPr="00AC7746">
        <w:t>У</w:t>
      </w:r>
      <w:r w:rsidR="00363E0A" w:rsidRPr="00AC7746">
        <w:t xml:space="preserve"> </w:t>
      </w:r>
      <w:r w:rsidRPr="00AC7746">
        <w:t>нас</w:t>
      </w:r>
      <w:r w:rsidR="00363E0A" w:rsidRPr="00AC7746">
        <w:t xml:space="preserve"> </w:t>
      </w:r>
      <w:r w:rsidRPr="00AC7746">
        <w:t>даже</w:t>
      </w:r>
      <w:r w:rsidR="00363E0A" w:rsidRPr="00AC7746">
        <w:t xml:space="preserve"> </w:t>
      </w:r>
      <w:r w:rsidRPr="00AC7746">
        <w:t>все</w:t>
      </w:r>
      <w:r w:rsidR="00363E0A" w:rsidRPr="00AC7746">
        <w:t xml:space="preserve"> </w:t>
      </w:r>
      <w:r w:rsidRPr="00AC7746">
        <w:t>генеральные</w:t>
      </w:r>
      <w:r w:rsidR="00363E0A" w:rsidRPr="00AC7746">
        <w:t xml:space="preserve"> </w:t>
      </w:r>
      <w:r w:rsidRPr="00AC7746">
        <w:t>директора</w:t>
      </w:r>
      <w:r w:rsidR="00363E0A" w:rsidRPr="00AC7746">
        <w:t xml:space="preserve"> </w:t>
      </w:r>
      <w:r w:rsidRPr="00AC7746">
        <w:t>всех</w:t>
      </w:r>
      <w:r w:rsidR="00363E0A" w:rsidRPr="00AC7746">
        <w:t xml:space="preserve"> </w:t>
      </w:r>
      <w:r w:rsidRPr="00AC7746">
        <w:t>фондов</w:t>
      </w:r>
      <w:r w:rsidR="00363E0A" w:rsidRPr="00AC7746">
        <w:t xml:space="preserve"> </w:t>
      </w:r>
      <w:r w:rsidRPr="00AC7746">
        <w:t>на</w:t>
      </w:r>
      <w:r w:rsidR="00363E0A" w:rsidRPr="00AC7746">
        <w:t xml:space="preserve"> </w:t>
      </w:r>
      <w:r w:rsidRPr="00AC7746">
        <w:t>сайтах</w:t>
      </w:r>
      <w:r w:rsidR="00363E0A" w:rsidRPr="00AC7746">
        <w:t xml:space="preserve"> </w:t>
      </w:r>
      <w:r w:rsidRPr="00AC7746">
        <w:t>упомянуты.</w:t>
      </w:r>
    </w:p>
    <w:p w:rsidR="00A13FC0" w:rsidRPr="00AC7746" w:rsidRDefault="00A13FC0" w:rsidP="00A13FC0">
      <w:r w:rsidRPr="00AC7746">
        <w:lastRenderedPageBreak/>
        <w:t>Ю:</w:t>
      </w:r>
      <w:r w:rsidR="00363E0A" w:rsidRPr="00AC7746">
        <w:t xml:space="preserve"> </w:t>
      </w:r>
      <w:r w:rsidRPr="00AC7746">
        <w:t>А</w:t>
      </w:r>
      <w:r w:rsidR="00363E0A" w:rsidRPr="00AC7746">
        <w:t xml:space="preserve"> </w:t>
      </w:r>
      <w:r w:rsidRPr="00AC7746">
        <w:t>почему</w:t>
      </w:r>
      <w:r w:rsidR="00363E0A" w:rsidRPr="00AC7746">
        <w:t xml:space="preserve"> </w:t>
      </w:r>
      <w:r w:rsidRPr="00AC7746">
        <w:t>вы</w:t>
      </w:r>
      <w:r w:rsidR="00363E0A" w:rsidRPr="00AC7746">
        <w:t xml:space="preserve"> </w:t>
      </w:r>
      <w:r w:rsidRPr="00AC7746">
        <w:t>не</w:t>
      </w:r>
      <w:r w:rsidR="00363E0A" w:rsidRPr="00AC7746">
        <w:t xml:space="preserve"> </w:t>
      </w:r>
      <w:r w:rsidRPr="00AC7746">
        <w:t>объедините</w:t>
      </w:r>
      <w:r w:rsidR="00363E0A" w:rsidRPr="00AC7746">
        <w:t xml:space="preserve"> </w:t>
      </w:r>
      <w:r w:rsidRPr="00AC7746">
        <w:t>эти</w:t>
      </w:r>
      <w:r w:rsidR="00363E0A" w:rsidRPr="00AC7746">
        <w:t xml:space="preserve"> </w:t>
      </w:r>
      <w:r w:rsidRPr="00AC7746">
        <w:t>восемь</w:t>
      </w:r>
      <w:r w:rsidR="00363E0A" w:rsidRPr="00AC7746">
        <w:t xml:space="preserve"> </w:t>
      </w:r>
      <w:r w:rsidRPr="00AC7746">
        <w:t>фондов</w:t>
      </w:r>
      <w:r w:rsidR="00363E0A" w:rsidRPr="00AC7746">
        <w:t xml:space="preserve"> </w:t>
      </w:r>
      <w:r w:rsidRPr="00AC7746">
        <w:t>в</w:t>
      </w:r>
      <w:r w:rsidR="00363E0A" w:rsidRPr="00AC7746">
        <w:t xml:space="preserve"> </w:t>
      </w:r>
      <w:r w:rsidRPr="00AC7746">
        <w:t>один?</w:t>
      </w:r>
    </w:p>
    <w:p w:rsidR="00A13FC0" w:rsidRPr="00AC7746" w:rsidRDefault="00A13FC0" w:rsidP="00A13FC0">
      <w:r w:rsidRPr="00AC7746">
        <w:t>Г:</w:t>
      </w:r>
      <w:r w:rsidR="00363E0A" w:rsidRPr="00AC7746">
        <w:t xml:space="preserve"> </w:t>
      </w:r>
      <w:r w:rsidRPr="00AC7746">
        <w:t>Мы</w:t>
      </w:r>
      <w:r w:rsidR="00363E0A" w:rsidRPr="00AC7746">
        <w:t xml:space="preserve"> </w:t>
      </w:r>
      <w:r w:rsidRPr="00AC7746">
        <w:t>шли</w:t>
      </w:r>
      <w:r w:rsidR="00363E0A" w:rsidRPr="00AC7746">
        <w:t xml:space="preserve"> </w:t>
      </w:r>
      <w:r w:rsidRPr="00AC7746">
        <w:t>по</w:t>
      </w:r>
      <w:r w:rsidR="00363E0A" w:rsidRPr="00AC7746">
        <w:t xml:space="preserve"> </w:t>
      </w:r>
      <w:r w:rsidRPr="00AC7746">
        <w:t>этому</w:t>
      </w:r>
      <w:r w:rsidR="00363E0A" w:rsidRPr="00AC7746">
        <w:t xml:space="preserve"> </w:t>
      </w:r>
      <w:r w:rsidRPr="00AC7746">
        <w:t>пути.</w:t>
      </w:r>
      <w:r w:rsidR="00363E0A" w:rsidRPr="00AC7746">
        <w:t xml:space="preserve"> </w:t>
      </w:r>
      <w:r w:rsidRPr="00AC7746">
        <w:t>Потом</w:t>
      </w:r>
      <w:r w:rsidR="00363E0A" w:rsidRPr="00AC7746">
        <w:t xml:space="preserve"> </w:t>
      </w:r>
      <w:r w:rsidRPr="00AC7746">
        <w:t>в</w:t>
      </w:r>
      <w:r w:rsidR="00363E0A" w:rsidRPr="00AC7746">
        <w:t xml:space="preserve"> </w:t>
      </w:r>
      <w:r w:rsidRPr="00AC7746">
        <w:t>феврале</w:t>
      </w:r>
      <w:r w:rsidR="00363E0A" w:rsidRPr="00AC7746">
        <w:t xml:space="preserve"> </w:t>
      </w:r>
      <w:r w:rsidRPr="00AC7746">
        <w:t>2022</w:t>
      </w:r>
      <w:r w:rsidR="00363E0A" w:rsidRPr="00AC7746">
        <w:t xml:space="preserve"> </w:t>
      </w:r>
      <w:r w:rsidRPr="00AC7746">
        <w:t>года</w:t>
      </w:r>
      <w:r w:rsidR="00363E0A" w:rsidRPr="00AC7746">
        <w:t xml:space="preserve"> </w:t>
      </w:r>
      <w:r w:rsidRPr="00AC7746">
        <w:t>мы</w:t>
      </w:r>
      <w:r w:rsidR="00363E0A" w:rsidRPr="00AC7746">
        <w:t xml:space="preserve"> </w:t>
      </w:r>
      <w:r w:rsidRPr="00AC7746">
        <w:t>тормознули</w:t>
      </w:r>
      <w:r w:rsidR="00363E0A" w:rsidRPr="00AC7746">
        <w:t xml:space="preserve"> </w:t>
      </w:r>
      <w:r w:rsidRPr="00AC7746">
        <w:t>с</w:t>
      </w:r>
      <w:r w:rsidR="00363E0A" w:rsidRPr="00AC7746">
        <w:t xml:space="preserve"> </w:t>
      </w:r>
      <w:r w:rsidRPr="00AC7746">
        <w:t>объединением.</w:t>
      </w:r>
      <w:r w:rsidR="00363E0A" w:rsidRPr="00AC7746">
        <w:t xml:space="preserve"> </w:t>
      </w:r>
      <w:r w:rsidRPr="00AC7746">
        <w:t>Я</w:t>
      </w:r>
      <w:r w:rsidR="00363E0A" w:rsidRPr="00AC7746">
        <w:t xml:space="preserve"> </w:t>
      </w:r>
      <w:r w:rsidRPr="00AC7746">
        <w:t>думаю,</w:t>
      </w:r>
      <w:r w:rsidR="00363E0A" w:rsidRPr="00AC7746">
        <w:t xml:space="preserve"> </w:t>
      </w:r>
      <w:r w:rsidRPr="00AC7746">
        <w:t>что</w:t>
      </w:r>
      <w:r w:rsidR="00363E0A" w:rsidRPr="00AC7746">
        <w:t xml:space="preserve"> </w:t>
      </w:r>
      <w:r w:rsidRPr="00AC7746">
        <w:t>мы</w:t>
      </w:r>
      <w:r w:rsidR="00363E0A" w:rsidRPr="00AC7746">
        <w:t xml:space="preserve"> </w:t>
      </w:r>
      <w:r w:rsidRPr="00AC7746">
        <w:t>будем</w:t>
      </w:r>
      <w:r w:rsidR="00363E0A" w:rsidRPr="00AC7746">
        <w:t xml:space="preserve"> </w:t>
      </w:r>
      <w:r w:rsidRPr="00AC7746">
        <w:t>объединяться</w:t>
      </w:r>
      <w:r w:rsidR="00363E0A" w:rsidRPr="00AC7746">
        <w:t xml:space="preserve"> </w:t>
      </w:r>
      <w:r w:rsidRPr="00AC7746">
        <w:t>в</w:t>
      </w:r>
      <w:r w:rsidR="00363E0A" w:rsidRPr="00AC7746">
        <w:t xml:space="preserve"> </w:t>
      </w:r>
      <w:r w:rsidRPr="00AC7746">
        <w:t>ближайшее</w:t>
      </w:r>
      <w:r w:rsidR="00363E0A" w:rsidRPr="00AC7746">
        <w:t xml:space="preserve"> </w:t>
      </w:r>
      <w:r w:rsidRPr="00AC7746">
        <w:t>время</w:t>
      </w:r>
      <w:r w:rsidR="00363E0A" w:rsidRPr="00AC7746">
        <w:t xml:space="preserve"> </w:t>
      </w:r>
      <w:r w:rsidRPr="00AC7746">
        <w:t>-</w:t>
      </w:r>
      <w:r w:rsidR="00363E0A" w:rsidRPr="00AC7746">
        <w:t xml:space="preserve"> </w:t>
      </w:r>
      <w:r w:rsidRPr="00AC7746">
        <w:t>в</w:t>
      </w:r>
      <w:r w:rsidR="00363E0A" w:rsidRPr="00AC7746">
        <w:t xml:space="preserve"> </w:t>
      </w:r>
      <w:r w:rsidRPr="00AC7746">
        <w:t>ближайшие</w:t>
      </w:r>
      <w:r w:rsidR="00363E0A" w:rsidRPr="00AC7746">
        <w:t xml:space="preserve"> </w:t>
      </w:r>
      <w:r w:rsidRPr="00AC7746">
        <w:t>год-полтора.</w:t>
      </w:r>
    </w:p>
    <w:p w:rsidR="00A13FC0" w:rsidRPr="00AC7746" w:rsidRDefault="00A13FC0" w:rsidP="00A13FC0">
      <w:r w:rsidRPr="00AC7746">
        <w:t>И:</w:t>
      </w:r>
      <w:r w:rsidR="00363E0A" w:rsidRPr="00AC7746">
        <w:t xml:space="preserve"> </w:t>
      </w:r>
      <w:r w:rsidRPr="00AC7746">
        <w:t>Какова</w:t>
      </w:r>
      <w:r w:rsidR="00363E0A" w:rsidRPr="00AC7746">
        <w:t xml:space="preserve"> </w:t>
      </w:r>
      <w:r w:rsidRPr="00AC7746">
        <w:t>будет</w:t>
      </w:r>
      <w:r w:rsidR="00363E0A" w:rsidRPr="00AC7746">
        <w:t xml:space="preserve"> </w:t>
      </w:r>
      <w:r w:rsidRPr="00AC7746">
        <w:t>структура</w:t>
      </w:r>
      <w:r w:rsidR="00363E0A" w:rsidRPr="00AC7746">
        <w:t xml:space="preserve"> </w:t>
      </w:r>
      <w:r w:rsidRPr="00AC7746">
        <w:t>объединение?</w:t>
      </w:r>
    </w:p>
    <w:p w:rsidR="00A13FC0" w:rsidRPr="00AC7746" w:rsidRDefault="00A13FC0" w:rsidP="00A13FC0">
      <w:r w:rsidRPr="00AC7746">
        <w:t>Г:</w:t>
      </w:r>
      <w:r w:rsidR="00363E0A" w:rsidRPr="00AC7746">
        <w:t xml:space="preserve"> </w:t>
      </w:r>
      <w:r w:rsidRPr="00AC7746">
        <w:t>Когда</w:t>
      </w:r>
      <w:r w:rsidR="00363E0A" w:rsidRPr="00AC7746">
        <w:t xml:space="preserve"> </w:t>
      </w:r>
      <w:r w:rsidRPr="00AC7746">
        <w:t>мы</w:t>
      </w:r>
      <w:r w:rsidR="00363E0A" w:rsidRPr="00AC7746">
        <w:t xml:space="preserve"> </w:t>
      </w:r>
      <w:r w:rsidRPr="00AC7746">
        <w:t>объявим,</w:t>
      </w:r>
      <w:r w:rsidR="00363E0A" w:rsidRPr="00AC7746">
        <w:t xml:space="preserve"> </w:t>
      </w:r>
      <w:r w:rsidRPr="00AC7746">
        <w:t>тогда</w:t>
      </w:r>
      <w:r w:rsidR="00363E0A" w:rsidRPr="00AC7746">
        <w:t xml:space="preserve"> </w:t>
      </w:r>
      <w:r w:rsidRPr="00AC7746">
        <w:t>я</w:t>
      </w:r>
      <w:r w:rsidR="00363E0A" w:rsidRPr="00AC7746">
        <w:t xml:space="preserve"> </w:t>
      </w:r>
      <w:r w:rsidRPr="00AC7746">
        <w:t>расскажу.</w:t>
      </w:r>
      <w:r w:rsidR="00363E0A" w:rsidRPr="00AC7746">
        <w:t xml:space="preserve"> </w:t>
      </w:r>
      <w:r w:rsidRPr="00AC7746">
        <w:t>Сейчас</w:t>
      </w:r>
      <w:r w:rsidR="00363E0A" w:rsidRPr="00AC7746">
        <w:t xml:space="preserve"> </w:t>
      </w:r>
      <w:r w:rsidRPr="00AC7746">
        <w:t>у</w:t>
      </w:r>
      <w:r w:rsidR="00363E0A" w:rsidRPr="00AC7746">
        <w:t xml:space="preserve"> </w:t>
      </w:r>
      <w:r w:rsidRPr="00AC7746">
        <w:t>нас</w:t>
      </w:r>
      <w:r w:rsidR="00363E0A" w:rsidRPr="00AC7746">
        <w:t xml:space="preserve"> </w:t>
      </w:r>
      <w:r w:rsidRPr="00AC7746">
        <w:t>несколько</w:t>
      </w:r>
      <w:r w:rsidR="00363E0A" w:rsidRPr="00AC7746">
        <w:t xml:space="preserve"> </w:t>
      </w:r>
      <w:r w:rsidRPr="00AC7746">
        <w:t>вариантов,</w:t>
      </w:r>
      <w:r w:rsidR="00363E0A" w:rsidRPr="00AC7746">
        <w:t xml:space="preserve"> </w:t>
      </w:r>
      <w:r w:rsidRPr="00AC7746">
        <w:t>мы</w:t>
      </w:r>
      <w:r w:rsidR="00363E0A" w:rsidRPr="00AC7746">
        <w:t xml:space="preserve"> </w:t>
      </w:r>
      <w:r w:rsidRPr="00AC7746">
        <w:t>думаем</w:t>
      </w:r>
      <w:r w:rsidR="00363E0A" w:rsidRPr="00AC7746">
        <w:t xml:space="preserve"> </w:t>
      </w:r>
      <w:r w:rsidRPr="00AC7746">
        <w:t>над</w:t>
      </w:r>
      <w:r w:rsidR="00363E0A" w:rsidRPr="00AC7746">
        <w:t xml:space="preserve"> </w:t>
      </w:r>
      <w:r w:rsidRPr="00AC7746">
        <w:t>этой</w:t>
      </w:r>
      <w:r w:rsidR="00363E0A" w:rsidRPr="00AC7746">
        <w:t xml:space="preserve"> </w:t>
      </w:r>
      <w:r w:rsidRPr="00AC7746">
        <w:t>темой.</w:t>
      </w:r>
    </w:p>
    <w:p w:rsidR="00A13FC0" w:rsidRPr="00AC7746" w:rsidRDefault="00A13FC0" w:rsidP="00A13FC0">
      <w:r w:rsidRPr="00AC7746">
        <w:t>И:</w:t>
      </w:r>
      <w:r w:rsidR="00363E0A" w:rsidRPr="00AC7746">
        <w:t xml:space="preserve"> </w:t>
      </w:r>
      <w:r w:rsidRPr="00AC7746">
        <w:t>Какой</w:t>
      </w:r>
      <w:r w:rsidR="00363E0A" w:rsidRPr="00AC7746">
        <w:t xml:space="preserve"> </w:t>
      </w:r>
      <w:r w:rsidRPr="00AC7746">
        <w:t>НПФ</w:t>
      </w:r>
      <w:r w:rsidR="00363E0A" w:rsidRPr="00AC7746">
        <w:t xml:space="preserve"> </w:t>
      </w:r>
      <w:r w:rsidRPr="00AC7746">
        <w:t>станет</w:t>
      </w:r>
      <w:r w:rsidR="00363E0A" w:rsidRPr="00AC7746">
        <w:t xml:space="preserve"> </w:t>
      </w:r>
      <w:r w:rsidRPr="00AC7746">
        <w:t>центром</w:t>
      </w:r>
      <w:r w:rsidR="00363E0A" w:rsidRPr="00AC7746">
        <w:t xml:space="preserve"> </w:t>
      </w:r>
      <w:r w:rsidRPr="00AC7746">
        <w:t>объединения?</w:t>
      </w:r>
    </w:p>
    <w:p w:rsidR="00A13FC0" w:rsidRPr="00AC7746" w:rsidRDefault="00A13FC0" w:rsidP="00A13FC0">
      <w:r w:rsidRPr="00AC7746">
        <w:t>Г:</w:t>
      </w:r>
      <w:r w:rsidR="00363E0A" w:rsidRPr="00AC7746">
        <w:t xml:space="preserve"> </w:t>
      </w:r>
      <w:r w:rsidRPr="00AC7746">
        <w:t>Узнаете</w:t>
      </w:r>
      <w:r w:rsidR="009D5855" w:rsidRPr="00AC7746">
        <w:t>.</w:t>
      </w:r>
      <w:r w:rsidR="00363E0A" w:rsidRPr="00AC7746">
        <w:t xml:space="preserve"> </w:t>
      </w:r>
      <w:r w:rsidRPr="00AC7746">
        <w:t>В</w:t>
      </w:r>
      <w:r w:rsidR="00363E0A" w:rsidRPr="00AC7746">
        <w:t xml:space="preserve"> </w:t>
      </w:r>
      <w:r w:rsidRPr="00AC7746">
        <w:t>ближайшее</w:t>
      </w:r>
      <w:r w:rsidR="00363E0A" w:rsidRPr="00AC7746">
        <w:t xml:space="preserve"> </w:t>
      </w:r>
      <w:r w:rsidRPr="00AC7746">
        <w:t>время</w:t>
      </w:r>
      <w:r w:rsidR="00363E0A" w:rsidRPr="00AC7746">
        <w:t xml:space="preserve"> </w:t>
      </w:r>
      <w:r w:rsidRPr="00AC7746">
        <w:t>при</w:t>
      </w:r>
      <w:r w:rsidR="00363E0A" w:rsidRPr="00AC7746">
        <w:t xml:space="preserve"> </w:t>
      </w:r>
      <w:r w:rsidRPr="00AC7746">
        <w:t>утверждении</w:t>
      </w:r>
      <w:r w:rsidR="00363E0A" w:rsidRPr="00AC7746">
        <w:t xml:space="preserve"> </w:t>
      </w:r>
      <w:r w:rsidRPr="00AC7746">
        <w:t>бизнес-плана</w:t>
      </w:r>
      <w:r w:rsidR="00363E0A" w:rsidRPr="00AC7746">
        <w:t xml:space="preserve"> </w:t>
      </w:r>
      <w:r w:rsidRPr="00AC7746">
        <w:t>на</w:t>
      </w:r>
      <w:r w:rsidR="00363E0A" w:rsidRPr="00AC7746">
        <w:t xml:space="preserve"> </w:t>
      </w:r>
      <w:r w:rsidRPr="00AC7746">
        <w:t>2024</w:t>
      </w:r>
      <w:r w:rsidR="00363E0A" w:rsidRPr="00AC7746">
        <w:t xml:space="preserve"> </w:t>
      </w:r>
      <w:r w:rsidRPr="00AC7746">
        <w:t>год</w:t>
      </w:r>
      <w:r w:rsidR="00363E0A" w:rsidRPr="00AC7746">
        <w:t xml:space="preserve"> </w:t>
      </w:r>
      <w:r w:rsidRPr="00AC7746">
        <w:t>конфигурация</w:t>
      </w:r>
      <w:r w:rsidR="00363E0A" w:rsidRPr="00AC7746">
        <w:t xml:space="preserve"> </w:t>
      </w:r>
      <w:r w:rsidRPr="00AC7746">
        <w:t>будет</w:t>
      </w:r>
      <w:r w:rsidR="00363E0A" w:rsidRPr="00AC7746">
        <w:t xml:space="preserve"> </w:t>
      </w:r>
      <w:r w:rsidRPr="00AC7746">
        <w:t>определена.</w:t>
      </w:r>
    </w:p>
    <w:p w:rsidR="00A13FC0" w:rsidRPr="00AC7746" w:rsidRDefault="00A13FC0" w:rsidP="00A13FC0">
      <w:r w:rsidRPr="00AC7746">
        <w:t>И:</w:t>
      </w:r>
      <w:r w:rsidR="00363E0A" w:rsidRPr="00AC7746">
        <w:t xml:space="preserve"> </w:t>
      </w:r>
      <w:r w:rsidRPr="00AC7746">
        <w:t>Я</w:t>
      </w:r>
      <w:r w:rsidR="00363E0A" w:rsidRPr="00AC7746">
        <w:t xml:space="preserve"> </w:t>
      </w:r>
      <w:r w:rsidRPr="00AC7746">
        <w:t>разговаривал</w:t>
      </w:r>
      <w:r w:rsidR="00363E0A" w:rsidRPr="00AC7746">
        <w:t xml:space="preserve"> </w:t>
      </w:r>
      <w:r w:rsidRPr="00AC7746">
        <w:t>недавно</w:t>
      </w:r>
      <w:r w:rsidR="00363E0A" w:rsidRPr="00AC7746">
        <w:t xml:space="preserve"> </w:t>
      </w:r>
      <w:r w:rsidRPr="00AC7746">
        <w:t>с</w:t>
      </w:r>
      <w:r w:rsidR="00363E0A" w:rsidRPr="00AC7746">
        <w:t xml:space="preserve"> </w:t>
      </w:r>
      <w:r w:rsidRPr="00AC7746">
        <w:t>одним</w:t>
      </w:r>
      <w:r w:rsidR="00363E0A" w:rsidRPr="00AC7746">
        <w:t xml:space="preserve"> </w:t>
      </w:r>
      <w:r w:rsidRPr="00AC7746">
        <w:t>топ-менеджером</w:t>
      </w:r>
      <w:r w:rsidR="00363E0A" w:rsidRPr="00AC7746">
        <w:t xml:space="preserve"> </w:t>
      </w:r>
      <w:r w:rsidRPr="00AC7746">
        <w:t>ВТБ</w:t>
      </w:r>
      <w:r w:rsidR="00363E0A" w:rsidRPr="00AC7746">
        <w:t xml:space="preserve"> </w:t>
      </w:r>
      <w:r w:rsidRPr="00AC7746">
        <w:t>и</w:t>
      </w:r>
      <w:r w:rsidR="00363E0A" w:rsidRPr="00AC7746">
        <w:t xml:space="preserve"> </w:t>
      </w:r>
      <w:r w:rsidRPr="00AC7746">
        <w:t>спросил,</w:t>
      </w:r>
      <w:r w:rsidR="00363E0A" w:rsidRPr="00AC7746">
        <w:t xml:space="preserve"> </w:t>
      </w:r>
      <w:r w:rsidRPr="00AC7746">
        <w:t>будут</w:t>
      </w:r>
      <w:r w:rsidR="00363E0A" w:rsidRPr="00AC7746">
        <w:t xml:space="preserve"> </w:t>
      </w:r>
      <w:r w:rsidRPr="00AC7746">
        <w:t>ли</w:t>
      </w:r>
      <w:r w:rsidR="00363E0A" w:rsidRPr="00AC7746">
        <w:t xml:space="preserve"> </w:t>
      </w:r>
      <w:r w:rsidRPr="00AC7746">
        <w:t>они</w:t>
      </w:r>
      <w:r w:rsidR="00363E0A" w:rsidRPr="00AC7746">
        <w:t xml:space="preserve"> </w:t>
      </w:r>
      <w:r w:rsidRPr="00AC7746">
        <w:t>объединять</w:t>
      </w:r>
      <w:r w:rsidR="00363E0A" w:rsidRPr="00AC7746">
        <w:t xml:space="preserve"> </w:t>
      </w:r>
      <w:r w:rsidRPr="00AC7746">
        <w:t>НПФ</w:t>
      </w:r>
      <w:r w:rsidR="00363E0A" w:rsidRPr="00AC7746">
        <w:t xml:space="preserve"> </w:t>
      </w:r>
      <w:r w:rsidR="000C11E0" w:rsidRPr="00AC7746">
        <w:t>«</w:t>
      </w:r>
      <w:r w:rsidRPr="00AC7746">
        <w:t>ВТБ</w:t>
      </w:r>
      <w:r w:rsidR="00363E0A" w:rsidRPr="00AC7746">
        <w:t xml:space="preserve"> </w:t>
      </w:r>
      <w:r w:rsidRPr="00AC7746">
        <w:t>пенсионный</w:t>
      </w:r>
      <w:r w:rsidR="00363E0A" w:rsidRPr="00AC7746">
        <w:t xml:space="preserve"> </w:t>
      </w:r>
      <w:r w:rsidRPr="00AC7746">
        <w:t>фонд</w:t>
      </w:r>
      <w:r w:rsidR="000C11E0" w:rsidRPr="00AC7746">
        <w:t>»</w:t>
      </w:r>
      <w:r w:rsidR="00363E0A" w:rsidRPr="00AC7746">
        <w:t xml:space="preserve"> </w:t>
      </w:r>
      <w:r w:rsidRPr="00AC7746">
        <w:t>с</w:t>
      </w:r>
      <w:r w:rsidR="00363E0A" w:rsidRPr="00AC7746">
        <w:t xml:space="preserve"> </w:t>
      </w:r>
      <w:r w:rsidRPr="00AC7746">
        <w:t>НПФ</w:t>
      </w:r>
      <w:r w:rsidR="00363E0A" w:rsidRPr="00AC7746">
        <w:t xml:space="preserve"> </w:t>
      </w:r>
      <w:r w:rsidR="000C11E0" w:rsidRPr="00AC7746">
        <w:t>«</w:t>
      </w:r>
      <w:r w:rsidRPr="00AC7746">
        <w:t>Открытие</w:t>
      </w:r>
      <w:r w:rsidR="000C11E0" w:rsidRPr="00AC7746">
        <w:t>»</w:t>
      </w:r>
      <w:r w:rsidRPr="00AC7746">
        <w:t>,</w:t>
      </w:r>
      <w:r w:rsidR="00363E0A" w:rsidRPr="00AC7746">
        <w:t xml:space="preserve"> </w:t>
      </w:r>
      <w:r w:rsidRPr="00AC7746">
        <w:t>который</w:t>
      </w:r>
      <w:r w:rsidR="00363E0A" w:rsidRPr="00AC7746">
        <w:t xml:space="preserve"> </w:t>
      </w:r>
      <w:r w:rsidRPr="00AC7746">
        <w:t>вошел</w:t>
      </w:r>
      <w:r w:rsidR="00363E0A" w:rsidRPr="00AC7746">
        <w:t xml:space="preserve"> </w:t>
      </w:r>
      <w:r w:rsidRPr="00AC7746">
        <w:t>в</w:t>
      </w:r>
      <w:r w:rsidR="00363E0A" w:rsidRPr="00AC7746">
        <w:t xml:space="preserve"> </w:t>
      </w:r>
      <w:r w:rsidRPr="00AC7746">
        <w:t>состав</w:t>
      </w:r>
      <w:r w:rsidR="00363E0A" w:rsidRPr="00AC7746">
        <w:t xml:space="preserve"> </w:t>
      </w:r>
      <w:r w:rsidRPr="00AC7746">
        <w:t>группы</w:t>
      </w:r>
      <w:r w:rsidR="00363E0A" w:rsidRPr="00AC7746">
        <w:t xml:space="preserve"> </w:t>
      </w:r>
      <w:r w:rsidRPr="00AC7746">
        <w:t>ВТБ</w:t>
      </w:r>
      <w:r w:rsidR="00363E0A" w:rsidRPr="00AC7746">
        <w:t xml:space="preserve"> </w:t>
      </w:r>
      <w:r w:rsidRPr="00AC7746">
        <w:t>после</w:t>
      </w:r>
      <w:r w:rsidR="00363E0A" w:rsidRPr="00AC7746">
        <w:t xml:space="preserve"> </w:t>
      </w:r>
      <w:r w:rsidRPr="00AC7746">
        <w:t>покупке</w:t>
      </w:r>
      <w:r w:rsidR="00363E0A" w:rsidRPr="00AC7746">
        <w:t xml:space="preserve"> </w:t>
      </w:r>
      <w:r w:rsidRPr="00AC7746">
        <w:t>ей</w:t>
      </w:r>
      <w:r w:rsidR="00363E0A" w:rsidRPr="00AC7746">
        <w:t xml:space="preserve"> </w:t>
      </w:r>
      <w:r w:rsidRPr="00AC7746">
        <w:t>банка</w:t>
      </w:r>
      <w:r w:rsidR="00363E0A" w:rsidRPr="00AC7746">
        <w:t xml:space="preserve"> </w:t>
      </w:r>
      <w:r w:rsidR="000C11E0" w:rsidRPr="00AC7746">
        <w:t>«</w:t>
      </w:r>
      <w:r w:rsidRPr="00AC7746">
        <w:t>ФК</w:t>
      </w:r>
      <w:r w:rsidR="00363E0A" w:rsidRPr="00AC7746">
        <w:t xml:space="preserve"> </w:t>
      </w:r>
      <w:r w:rsidRPr="00AC7746">
        <w:t>Открытие</w:t>
      </w:r>
      <w:r w:rsidR="000C11E0" w:rsidRPr="00AC7746">
        <w:t>»</w:t>
      </w:r>
      <w:r w:rsidRPr="00AC7746">
        <w:t>.</w:t>
      </w:r>
      <w:r w:rsidR="00363E0A" w:rsidRPr="00AC7746">
        <w:t xml:space="preserve"> </w:t>
      </w:r>
      <w:r w:rsidRPr="00AC7746">
        <w:t>Так</w:t>
      </w:r>
      <w:r w:rsidR="00363E0A" w:rsidRPr="00AC7746">
        <w:t xml:space="preserve"> </w:t>
      </w:r>
      <w:r w:rsidRPr="00AC7746">
        <w:t>вот,</w:t>
      </w:r>
      <w:r w:rsidR="00363E0A" w:rsidRPr="00AC7746">
        <w:t xml:space="preserve"> </w:t>
      </w:r>
      <w:r w:rsidRPr="00AC7746">
        <w:t>он</w:t>
      </w:r>
      <w:r w:rsidR="00363E0A" w:rsidRPr="00AC7746">
        <w:t xml:space="preserve"> </w:t>
      </w:r>
      <w:r w:rsidRPr="00AC7746">
        <w:t>ответил,</w:t>
      </w:r>
      <w:r w:rsidR="00363E0A" w:rsidRPr="00AC7746">
        <w:t xml:space="preserve"> </w:t>
      </w:r>
      <w:r w:rsidRPr="00AC7746">
        <w:t>что</w:t>
      </w:r>
      <w:r w:rsidR="00363E0A" w:rsidRPr="00AC7746">
        <w:t xml:space="preserve"> </w:t>
      </w:r>
      <w:r w:rsidRPr="00AC7746">
        <w:t>существование</w:t>
      </w:r>
      <w:r w:rsidR="00363E0A" w:rsidRPr="00AC7746">
        <w:t xml:space="preserve"> </w:t>
      </w:r>
      <w:r w:rsidRPr="00AC7746">
        <w:t>раздельно</w:t>
      </w:r>
      <w:r w:rsidR="00363E0A" w:rsidRPr="00AC7746">
        <w:t xml:space="preserve"> </w:t>
      </w:r>
      <w:r w:rsidRPr="00AC7746">
        <w:t>двух</w:t>
      </w:r>
      <w:r w:rsidR="00363E0A" w:rsidRPr="00AC7746">
        <w:t xml:space="preserve"> </w:t>
      </w:r>
      <w:r w:rsidRPr="00AC7746">
        <w:t>НПФ</w:t>
      </w:r>
      <w:r w:rsidR="00363E0A" w:rsidRPr="00AC7746">
        <w:t xml:space="preserve"> </w:t>
      </w:r>
      <w:r w:rsidRPr="00AC7746">
        <w:t>дает</w:t>
      </w:r>
      <w:r w:rsidR="00363E0A" w:rsidRPr="00AC7746">
        <w:t xml:space="preserve"> </w:t>
      </w:r>
      <w:r w:rsidRPr="00AC7746">
        <w:t>больше</w:t>
      </w:r>
      <w:r w:rsidR="00363E0A" w:rsidRPr="00AC7746">
        <w:t xml:space="preserve"> </w:t>
      </w:r>
      <w:r w:rsidRPr="00AC7746">
        <w:t>маневра</w:t>
      </w:r>
      <w:r w:rsidR="00363E0A" w:rsidRPr="00AC7746">
        <w:t xml:space="preserve"> </w:t>
      </w:r>
      <w:r w:rsidRPr="00AC7746">
        <w:t>при</w:t>
      </w:r>
      <w:r w:rsidR="00363E0A" w:rsidRPr="00AC7746">
        <w:t xml:space="preserve"> </w:t>
      </w:r>
      <w:r w:rsidRPr="00AC7746">
        <w:t>инвестировании</w:t>
      </w:r>
      <w:r w:rsidR="00363E0A" w:rsidRPr="00AC7746">
        <w:t xml:space="preserve"> </w:t>
      </w:r>
      <w:r w:rsidRPr="00AC7746">
        <w:t>в</w:t>
      </w:r>
      <w:r w:rsidR="00363E0A" w:rsidRPr="00AC7746">
        <w:t xml:space="preserve"> </w:t>
      </w:r>
      <w:r w:rsidRPr="00AC7746">
        <w:t>рамках</w:t>
      </w:r>
      <w:r w:rsidR="00363E0A" w:rsidRPr="00AC7746">
        <w:t xml:space="preserve"> </w:t>
      </w:r>
      <w:r w:rsidRPr="00AC7746">
        <w:t>ограничений</w:t>
      </w:r>
      <w:r w:rsidR="00363E0A" w:rsidRPr="00AC7746">
        <w:t xml:space="preserve"> </w:t>
      </w:r>
      <w:r w:rsidRPr="00AC7746">
        <w:t>по</w:t>
      </w:r>
      <w:r w:rsidR="00363E0A" w:rsidRPr="00AC7746">
        <w:t xml:space="preserve"> </w:t>
      </w:r>
      <w:r w:rsidRPr="00AC7746">
        <w:t>структуре</w:t>
      </w:r>
      <w:r w:rsidR="00363E0A" w:rsidRPr="00AC7746">
        <w:t xml:space="preserve"> </w:t>
      </w:r>
      <w:r w:rsidRPr="00AC7746">
        <w:t>и</w:t>
      </w:r>
      <w:r w:rsidR="00363E0A" w:rsidRPr="00AC7746">
        <w:t xml:space="preserve"> </w:t>
      </w:r>
      <w:r w:rsidRPr="00AC7746">
        <w:t>составу</w:t>
      </w:r>
      <w:r w:rsidR="00363E0A" w:rsidRPr="00AC7746">
        <w:t xml:space="preserve"> </w:t>
      </w:r>
      <w:r w:rsidRPr="00AC7746">
        <w:t>активов.</w:t>
      </w:r>
      <w:r w:rsidR="00363E0A" w:rsidRPr="00AC7746">
        <w:t xml:space="preserve"> </w:t>
      </w:r>
      <w:r w:rsidRPr="00AC7746">
        <w:t>Для</w:t>
      </w:r>
      <w:r w:rsidR="00363E0A" w:rsidRPr="00AC7746">
        <w:t xml:space="preserve"> </w:t>
      </w:r>
      <w:r w:rsidRPr="00AC7746">
        <w:t>вас</w:t>
      </w:r>
      <w:r w:rsidR="00363E0A" w:rsidRPr="00AC7746">
        <w:t xml:space="preserve"> </w:t>
      </w:r>
      <w:r w:rsidRPr="00AC7746">
        <w:t>это</w:t>
      </w:r>
      <w:r w:rsidR="00363E0A" w:rsidRPr="00AC7746">
        <w:t xml:space="preserve"> </w:t>
      </w:r>
      <w:r w:rsidRPr="00AC7746">
        <w:t>не</w:t>
      </w:r>
      <w:r w:rsidR="00363E0A" w:rsidRPr="00AC7746">
        <w:t xml:space="preserve"> </w:t>
      </w:r>
      <w:r w:rsidRPr="00AC7746">
        <w:t>является</w:t>
      </w:r>
      <w:r w:rsidR="00363E0A" w:rsidRPr="00AC7746">
        <w:t xml:space="preserve"> </w:t>
      </w:r>
      <w:r w:rsidRPr="00AC7746">
        <w:t>аргументом,</w:t>
      </w:r>
      <w:r w:rsidR="00363E0A" w:rsidRPr="00AC7746">
        <w:t xml:space="preserve"> </w:t>
      </w:r>
      <w:r w:rsidRPr="00AC7746">
        <w:t>чтобы</w:t>
      </w:r>
      <w:r w:rsidR="00363E0A" w:rsidRPr="00AC7746">
        <w:t xml:space="preserve"> </w:t>
      </w:r>
      <w:r w:rsidRPr="00AC7746">
        <w:t>не</w:t>
      </w:r>
      <w:r w:rsidR="00363E0A" w:rsidRPr="00AC7746">
        <w:t xml:space="preserve"> </w:t>
      </w:r>
      <w:r w:rsidRPr="00AC7746">
        <w:t>объединять</w:t>
      </w:r>
      <w:r w:rsidR="00363E0A" w:rsidRPr="00AC7746">
        <w:t xml:space="preserve"> </w:t>
      </w:r>
      <w:r w:rsidRPr="00AC7746">
        <w:t>фонды?</w:t>
      </w:r>
    </w:p>
    <w:p w:rsidR="00A13FC0" w:rsidRPr="00AC7746" w:rsidRDefault="00A13FC0" w:rsidP="00A13FC0">
      <w:r w:rsidRPr="00AC7746">
        <w:t>Г:</w:t>
      </w:r>
      <w:r w:rsidR="00363E0A" w:rsidRPr="00AC7746">
        <w:t xml:space="preserve"> </w:t>
      </w:r>
      <w:r w:rsidRPr="00AC7746">
        <w:t>Нет.</w:t>
      </w:r>
    </w:p>
    <w:p w:rsidR="00A13FC0" w:rsidRPr="00AC7746" w:rsidRDefault="00A13FC0" w:rsidP="00A13FC0">
      <w:r w:rsidRPr="00AC7746">
        <w:t>И:</w:t>
      </w:r>
      <w:r w:rsidR="00363E0A" w:rsidRPr="00AC7746">
        <w:t xml:space="preserve"> </w:t>
      </w:r>
      <w:r w:rsidRPr="00AC7746">
        <w:t>А</w:t>
      </w:r>
      <w:r w:rsidR="00363E0A" w:rsidRPr="00AC7746">
        <w:t xml:space="preserve"> </w:t>
      </w:r>
      <w:r w:rsidRPr="00AC7746">
        <w:t>это</w:t>
      </w:r>
      <w:r w:rsidR="00363E0A" w:rsidRPr="00AC7746">
        <w:t xml:space="preserve"> </w:t>
      </w:r>
      <w:r w:rsidRPr="00AC7746">
        <w:t>со</w:t>
      </w:r>
      <w:r w:rsidR="00363E0A" w:rsidRPr="00AC7746">
        <w:t xml:space="preserve"> </w:t>
      </w:r>
      <w:r w:rsidRPr="00AC7746">
        <w:t>стороны</w:t>
      </w:r>
      <w:r w:rsidR="00363E0A" w:rsidRPr="00AC7746">
        <w:t xml:space="preserve"> </w:t>
      </w:r>
      <w:r w:rsidRPr="00AC7746">
        <w:t>того</w:t>
      </w:r>
      <w:r w:rsidR="00363E0A" w:rsidRPr="00AC7746">
        <w:t xml:space="preserve"> </w:t>
      </w:r>
      <w:r w:rsidRPr="00AC7746">
        <w:t>топ-менеджера</w:t>
      </w:r>
      <w:r w:rsidR="00363E0A" w:rsidRPr="00AC7746">
        <w:t xml:space="preserve"> </w:t>
      </w:r>
      <w:r w:rsidRPr="00AC7746">
        <w:t>лукавство</w:t>
      </w:r>
      <w:r w:rsidR="00363E0A" w:rsidRPr="00AC7746">
        <w:t xml:space="preserve"> </w:t>
      </w:r>
      <w:r w:rsidRPr="00AC7746">
        <w:t>или</w:t>
      </w:r>
      <w:r w:rsidR="00363E0A" w:rsidRPr="00AC7746">
        <w:t xml:space="preserve"> </w:t>
      </w:r>
      <w:r w:rsidRPr="00AC7746">
        <w:t>реальное</w:t>
      </w:r>
      <w:r w:rsidR="00363E0A" w:rsidRPr="00AC7746">
        <w:t xml:space="preserve"> </w:t>
      </w:r>
      <w:r w:rsidRPr="00AC7746">
        <w:t>положение</w:t>
      </w:r>
      <w:r w:rsidR="00363E0A" w:rsidRPr="00AC7746">
        <w:t xml:space="preserve"> </w:t>
      </w:r>
      <w:r w:rsidRPr="00AC7746">
        <w:t>вещей?</w:t>
      </w:r>
    </w:p>
    <w:p w:rsidR="00A13FC0" w:rsidRPr="00AC7746" w:rsidRDefault="00A13FC0" w:rsidP="00A13FC0">
      <w:r w:rsidRPr="00AC7746">
        <w:t>Г:</w:t>
      </w:r>
      <w:r w:rsidR="00363E0A" w:rsidRPr="00AC7746">
        <w:t xml:space="preserve"> </w:t>
      </w:r>
      <w:r w:rsidRPr="00AC7746">
        <w:t>Где-то</w:t>
      </w:r>
      <w:r w:rsidR="00363E0A" w:rsidRPr="00AC7746">
        <w:t xml:space="preserve"> </w:t>
      </w:r>
      <w:r w:rsidRPr="00AC7746">
        <w:t>это</w:t>
      </w:r>
      <w:r w:rsidR="00363E0A" w:rsidRPr="00AC7746">
        <w:t xml:space="preserve"> </w:t>
      </w:r>
      <w:r w:rsidRPr="00AC7746">
        <w:t>может</w:t>
      </w:r>
      <w:r w:rsidR="00363E0A" w:rsidRPr="00AC7746">
        <w:t xml:space="preserve"> </w:t>
      </w:r>
      <w:r w:rsidRPr="00AC7746">
        <w:t>быть</w:t>
      </w:r>
      <w:r w:rsidR="00363E0A" w:rsidRPr="00AC7746">
        <w:t xml:space="preserve"> </w:t>
      </w:r>
      <w:r w:rsidRPr="00AC7746">
        <w:t>и</w:t>
      </w:r>
      <w:r w:rsidR="00363E0A" w:rsidRPr="00AC7746">
        <w:t xml:space="preserve"> </w:t>
      </w:r>
      <w:r w:rsidRPr="00AC7746">
        <w:t>реальный</w:t>
      </w:r>
      <w:r w:rsidR="00363E0A" w:rsidRPr="00AC7746">
        <w:t xml:space="preserve"> </w:t>
      </w:r>
      <w:r w:rsidRPr="00AC7746">
        <w:t>аргумент,</w:t>
      </w:r>
      <w:r w:rsidR="00363E0A" w:rsidRPr="00AC7746">
        <w:t xml:space="preserve"> </w:t>
      </w:r>
      <w:r w:rsidRPr="00AC7746">
        <w:t>но</w:t>
      </w:r>
      <w:r w:rsidR="00363E0A" w:rsidRPr="00AC7746">
        <w:t xml:space="preserve"> </w:t>
      </w:r>
      <w:r w:rsidRPr="00AC7746">
        <w:t>пока</w:t>
      </w:r>
      <w:r w:rsidR="00363E0A" w:rsidRPr="00AC7746">
        <w:t xml:space="preserve"> </w:t>
      </w:r>
      <w:r w:rsidRPr="00AC7746">
        <w:t>мы</w:t>
      </w:r>
      <w:r w:rsidR="00363E0A" w:rsidRPr="00AC7746">
        <w:t xml:space="preserve"> </w:t>
      </w:r>
      <w:r w:rsidRPr="00AC7746">
        <w:t>с</w:t>
      </w:r>
      <w:r w:rsidR="00363E0A" w:rsidRPr="00AC7746">
        <w:t xml:space="preserve"> </w:t>
      </w:r>
      <w:r w:rsidRPr="00AC7746">
        <w:t>такой</w:t>
      </w:r>
      <w:r w:rsidR="00363E0A" w:rsidRPr="00AC7746">
        <w:t xml:space="preserve"> </w:t>
      </w:r>
      <w:r w:rsidRPr="00AC7746">
        <w:t>проблемой</w:t>
      </w:r>
      <w:r w:rsidR="00363E0A" w:rsidRPr="00AC7746">
        <w:t xml:space="preserve"> </w:t>
      </w:r>
      <w:r w:rsidRPr="00AC7746">
        <w:t>не</w:t>
      </w:r>
      <w:r w:rsidR="00363E0A" w:rsidRPr="00AC7746">
        <w:t xml:space="preserve"> </w:t>
      </w:r>
      <w:r w:rsidRPr="00AC7746">
        <w:t>сталкивались.</w:t>
      </w:r>
      <w:r w:rsidR="00363E0A" w:rsidRPr="00AC7746">
        <w:t xml:space="preserve"> </w:t>
      </w:r>
      <w:r w:rsidRPr="00AC7746">
        <w:t>Я</w:t>
      </w:r>
      <w:r w:rsidR="00363E0A" w:rsidRPr="00AC7746">
        <w:t xml:space="preserve"> </w:t>
      </w:r>
      <w:r w:rsidRPr="00AC7746">
        <w:t>думаю,</w:t>
      </w:r>
      <w:r w:rsidR="00363E0A" w:rsidRPr="00AC7746">
        <w:t xml:space="preserve"> </w:t>
      </w:r>
      <w:r w:rsidRPr="00AC7746">
        <w:t>что</w:t>
      </w:r>
      <w:r w:rsidR="00363E0A" w:rsidRPr="00AC7746">
        <w:t xml:space="preserve"> </w:t>
      </w:r>
      <w:r w:rsidRPr="00AC7746">
        <w:t>сейчас</w:t>
      </w:r>
      <w:r w:rsidR="00363E0A" w:rsidRPr="00AC7746">
        <w:t xml:space="preserve"> </w:t>
      </w:r>
      <w:r w:rsidRPr="00AC7746">
        <w:t>бОльшая</w:t>
      </w:r>
      <w:r w:rsidR="00363E0A" w:rsidRPr="00AC7746">
        <w:t xml:space="preserve"> </w:t>
      </w:r>
      <w:r w:rsidRPr="00AC7746">
        <w:t>проблема</w:t>
      </w:r>
      <w:r w:rsidR="00363E0A" w:rsidRPr="00AC7746">
        <w:t xml:space="preserve"> </w:t>
      </w:r>
      <w:r w:rsidRPr="00AC7746">
        <w:t>в</w:t>
      </w:r>
      <w:r w:rsidR="00363E0A" w:rsidRPr="00AC7746">
        <w:t xml:space="preserve"> </w:t>
      </w:r>
      <w:r w:rsidRPr="00AC7746">
        <w:t>отсутствии</w:t>
      </w:r>
      <w:r w:rsidR="00363E0A" w:rsidRPr="00AC7746">
        <w:t xml:space="preserve"> </w:t>
      </w:r>
      <w:r w:rsidRPr="00AC7746">
        <w:t>инструментов</w:t>
      </w:r>
      <w:r w:rsidR="00363E0A" w:rsidRPr="00AC7746">
        <w:t xml:space="preserve"> </w:t>
      </w:r>
      <w:r w:rsidRPr="00AC7746">
        <w:t>для</w:t>
      </w:r>
      <w:r w:rsidR="00363E0A" w:rsidRPr="00AC7746">
        <w:t xml:space="preserve"> </w:t>
      </w:r>
      <w:r w:rsidRPr="00AC7746">
        <w:t>инвестирования.</w:t>
      </w:r>
      <w:r w:rsidR="00363E0A" w:rsidRPr="00AC7746">
        <w:t xml:space="preserve"> </w:t>
      </w:r>
      <w:r w:rsidRPr="00AC7746">
        <w:t>Мы</w:t>
      </w:r>
      <w:r w:rsidR="00363E0A" w:rsidRPr="00AC7746">
        <w:t xml:space="preserve"> </w:t>
      </w:r>
      <w:r w:rsidRPr="00AC7746">
        <w:t>пока</w:t>
      </w:r>
      <w:r w:rsidR="00363E0A" w:rsidRPr="00AC7746">
        <w:t xml:space="preserve"> </w:t>
      </w:r>
      <w:r w:rsidRPr="00AC7746">
        <w:t>видим</w:t>
      </w:r>
      <w:r w:rsidR="00363E0A" w:rsidRPr="00AC7746">
        <w:t xml:space="preserve"> </w:t>
      </w:r>
      <w:r w:rsidRPr="00AC7746">
        <w:t>мало</w:t>
      </w:r>
      <w:r w:rsidR="00363E0A" w:rsidRPr="00AC7746">
        <w:t xml:space="preserve"> </w:t>
      </w:r>
      <w:r w:rsidRPr="00AC7746">
        <w:t>предложений.</w:t>
      </w:r>
    </w:p>
    <w:p w:rsidR="00A13FC0" w:rsidRPr="00AC7746" w:rsidRDefault="00A13FC0" w:rsidP="00A13FC0">
      <w:r w:rsidRPr="00AC7746">
        <w:t>И:</w:t>
      </w:r>
      <w:r w:rsidR="00363E0A" w:rsidRPr="00AC7746">
        <w:t xml:space="preserve"> </w:t>
      </w:r>
      <w:r w:rsidRPr="00AC7746">
        <w:t>Хотелось</w:t>
      </w:r>
      <w:r w:rsidR="00363E0A" w:rsidRPr="00AC7746">
        <w:t xml:space="preserve"> </w:t>
      </w:r>
      <w:r w:rsidRPr="00AC7746">
        <w:t>бы</w:t>
      </w:r>
      <w:r w:rsidR="00363E0A" w:rsidRPr="00AC7746">
        <w:t xml:space="preserve"> </w:t>
      </w:r>
      <w:r w:rsidRPr="00AC7746">
        <w:t>вернуться</w:t>
      </w:r>
      <w:r w:rsidR="00363E0A" w:rsidRPr="00AC7746">
        <w:t xml:space="preserve"> </w:t>
      </w:r>
      <w:r w:rsidRPr="00AC7746">
        <w:t>немножко</w:t>
      </w:r>
      <w:r w:rsidR="00363E0A" w:rsidRPr="00AC7746">
        <w:t xml:space="preserve"> </w:t>
      </w:r>
      <w:r w:rsidRPr="00AC7746">
        <w:t>к</w:t>
      </w:r>
      <w:r w:rsidR="00363E0A" w:rsidRPr="00AC7746">
        <w:t xml:space="preserve"> </w:t>
      </w:r>
      <w:r w:rsidRPr="00AC7746">
        <w:t>программе</w:t>
      </w:r>
      <w:r w:rsidR="00363E0A" w:rsidRPr="00AC7746">
        <w:t xml:space="preserve"> </w:t>
      </w:r>
      <w:r w:rsidRPr="00AC7746">
        <w:t>долгосрочных</w:t>
      </w:r>
      <w:r w:rsidR="00363E0A" w:rsidRPr="00AC7746">
        <w:t xml:space="preserve"> </w:t>
      </w:r>
      <w:r w:rsidRPr="00AC7746">
        <w:t>сбережений.</w:t>
      </w:r>
      <w:r w:rsidR="00363E0A" w:rsidRPr="00AC7746">
        <w:t xml:space="preserve"> </w:t>
      </w:r>
      <w:r w:rsidRPr="00AC7746">
        <w:t>В</w:t>
      </w:r>
      <w:r w:rsidR="00363E0A" w:rsidRPr="00AC7746">
        <w:t xml:space="preserve"> </w:t>
      </w:r>
      <w:r w:rsidRPr="00AC7746">
        <w:t>ОПС</w:t>
      </w:r>
      <w:r w:rsidR="00363E0A" w:rsidRPr="00AC7746">
        <w:t xml:space="preserve"> </w:t>
      </w:r>
      <w:r w:rsidRPr="00AC7746">
        <w:t>существует</w:t>
      </w:r>
      <w:r w:rsidR="00363E0A" w:rsidRPr="00AC7746">
        <w:t xml:space="preserve"> </w:t>
      </w:r>
      <w:r w:rsidRPr="00AC7746">
        <w:t>достаточно</w:t>
      </w:r>
      <w:r w:rsidR="00363E0A" w:rsidRPr="00AC7746">
        <w:t xml:space="preserve"> </w:t>
      </w:r>
      <w:r w:rsidRPr="00AC7746">
        <w:t>скользкая</w:t>
      </w:r>
      <w:r w:rsidR="00363E0A" w:rsidRPr="00AC7746">
        <w:t xml:space="preserve"> </w:t>
      </w:r>
      <w:r w:rsidRPr="00AC7746">
        <w:t>тема</w:t>
      </w:r>
      <w:r w:rsidR="00363E0A" w:rsidRPr="00AC7746">
        <w:t xml:space="preserve"> </w:t>
      </w:r>
      <w:r w:rsidRPr="00AC7746">
        <w:t>относительно</w:t>
      </w:r>
      <w:r w:rsidR="00363E0A" w:rsidRPr="00AC7746">
        <w:t xml:space="preserve"> </w:t>
      </w:r>
      <w:r w:rsidRPr="00AC7746">
        <w:t>переводов</w:t>
      </w:r>
      <w:r w:rsidR="00363E0A" w:rsidRPr="00AC7746">
        <w:t xml:space="preserve"> </w:t>
      </w:r>
      <w:r w:rsidRPr="00AC7746">
        <w:t>пенсионных</w:t>
      </w:r>
      <w:r w:rsidR="00363E0A" w:rsidRPr="00AC7746">
        <w:t xml:space="preserve"> </w:t>
      </w:r>
      <w:r w:rsidRPr="00AC7746">
        <w:t>накоплений</w:t>
      </w:r>
      <w:r w:rsidR="00363E0A" w:rsidRPr="00AC7746">
        <w:t xml:space="preserve"> </w:t>
      </w:r>
      <w:r w:rsidRPr="00AC7746">
        <w:t>между</w:t>
      </w:r>
      <w:r w:rsidR="00363E0A" w:rsidRPr="00AC7746">
        <w:t xml:space="preserve"> </w:t>
      </w:r>
      <w:r w:rsidRPr="00AC7746">
        <w:t>фондами.</w:t>
      </w:r>
      <w:r w:rsidR="00363E0A" w:rsidRPr="00AC7746">
        <w:t xml:space="preserve"> </w:t>
      </w:r>
      <w:r w:rsidRPr="00AC7746">
        <w:t>Как</w:t>
      </w:r>
      <w:r w:rsidR="00363E0A" w:rsidRPr="00AC7746">
        <w:t xml:space="preserve"> </w:t>
      </w:r>
      <w:r w:rsidRPr="00AC7746">
        <w:t>будет</w:t>
      </w:r>
      <w:r w:rsidR="00363E0A" w:rsidRPr="00AC7746">
        <w:t xml:space="preserve"> </w:t>
      </w:r>
      <w:r w:rsidRPr="00AC7746">
        <w:t>выглядеть</w:t>
      </w:r>
      <w:r w:rsidR="00363E0A" w:rsidRPr="00AC7746">
        <w:t xml:space="preserve"> </w:t>
      </w:r>
      <w:r w:rsidRPr="00AC7746">
        <w:t>перевод</w:t>
      </w:r>
      <w:r w:rsidR="00363E0A" w:rsidRPr="00AC7746">
        <w:t xml:space="preserve"> </w:t>
      </w:r>
      <w:r w:rsidRPr="00AC7746">
        <w:t>пенсионных</w:t>
      </w:r>
      <w:r w:rsidR="00363E0A" w:rsidRPr="00AC7746">
        <w:t xml:space="preserve"> </w:t>
      </w:r>
      <w:r w:rsidRPr="00AC7746">
        <w:t>накоплений</w:t>
      </w:r>
      <w:r w:rsidR="00363E0A" w:rsidRPr="00AC7746">
        <w:t xml:space="preserve"> </w:t>
      </w:r>
      <w:r w:rsidRPr="00AC7746">
        <w:t>в</w:t>
      </w:r>
      <w:r w:rsidR="00363E0A" w:rsidRPr="00AC7746">
        <w:t xml:space="preserve"> </w:t>
      </w:r>
      <w:r w:rsidRPr="00AC7746">
        <w:t>резервы</w:t>
      </w:r>
      <w:r w:rsidR="00363E0A" w:rsidRPr="00AC7746">
        <w:t xml:space="preserve"> </w:t>
      </w:r>
      <w:r w:rsidRPr="00AC7746">
        <w:t>в</w:t>
      </w:r>
      <w:r w:rsidR="00363E0A" w:rsidRPr="00AC7746">
        <w:t xml:space="preserve"> </w:t>
      </w:r>
      <w:r w:rsidRPr="00AC7746">
        <w:t>рамках</w:t>
      </w:r>
      <w:r w:rsidR="00363E0A" w:rsidRPr="00AC7746">
        <w:t xml:space="preserve"> </w:t>
      </w:r>
      <w:r w:rsidRPr="00AC7746">
        <w:t>ПДС</w:t>
      </w:r>
      <w:r w:rsidR="00363E0A" w:rsidRPr="00AC7746">
        <w:t xml:space="preserve"> </w:t>
      </w:r>
      <w:r w:rsidRPr="00AC7746">
        <w:t>и</w:t>
      </w:r>
      <w:r w:rsidR="00363E0A" w:rsidRPr="00AC7746">
        <w:t xml:space="preserve"> </w:t>
      </w:r>
      <w:r w:rsidRPr="00AC7746">
        <w:t>стоит</w:t>
      </w:r>
      <w:r w:rsidR="00363E0A" w:rsidRPr="00AC7746">
        <w:t xml:space="preserve"> </w:t>
      </w:r>
      <w:r w:rsidRPr="00AC7746">
        <w:t>ли</w:t>
      </w:r>
      <w:r w:rsidR="00363E0A" w:rsidRPr="00AC7746">
        <w:t xml:space="preserve"> </w:t>
      </w:r>
      <w:r w:rsidRPr="00AC7746">
        <w:t>нам</w:t>
      </w:r>
      <w:r w:rsidR="00363E0A" w:rsidRPr="00AC7746">
        <w:t xml:space="preserve"> </w:t>
      </w:r>
      <w:r w:rsidRPr="00AC7746">
        <w:t>ожидать</w:t>
      </w:r>
      <w:r w:rsidR="00363E0A" w:rsidRPr="00AC7746">
        <w:t xml:space="preserve"> </w:t>
      </w:r>
      <w:r w:rsidRPr="00AC7746">
        <w:t>новых</w:t>
      </w:r>
      <w:r w:rsidR="00363E0A" w:rsidRPr="00AC7746">
        <w:t xml:space="preserve"> </w:t>
      </w:r>
      <w:r w:rsidRPr="00AC7746">
        <w:t>агентских</w:t>
      </w:r>
      <w:r w:rsidR="00363E0A" w:rsidRPr="00AC7746">
        <w:t xml:space="preserve"> </w:t>
      </w:r>
      <w:r w:rsidRPr="00AC7746">
        <w:t>продаж</w:t>
      </w:r>
      <w:r w:rsidR="00363E0A" w:rsidRPr="00AC7746">
        <w:t xml:space="preserve"> </w:t>
      </w:r>
      <w:r w:rsidRPr="00AC7746">
        <w:t>в</w:t>
      </w:r>
      <w:r w:rsidR="00363E0A" w:rsidRPr="00AC7746">
        <w:t xml:space="preserve"> </w:t>
      </w:r>
      <w:r w:rsidRPr="00AC7746">
        <w:t>связи</w:t>
      </w:r>
      <w:r w:rsidR="00363E0A" w:rsidRPr="00AC7746">
        <w:t xml:space="preserve"> </w:t>
      </w:r>
      <w:r w:rsidRPr="00AC7746">
        <w:t>с</w:t>
      </w:r>
      <w:r w:rsidR="00363E0A" w:rsidRPr="00AC7746">
        <w:t xml:space="preserve"> </w:t>
      </w:r>
      <w:r w:rsidRPr="00AC7746">
        <w:t>этим?</w:t>
      </w:r>
    </w:p>
    <w:p w:rsidR="00A13FC0" w:rsidRPr="00AC7746" w:rsidRDefault="00A13FC0" w:rsidP="00A13FC0">
      <w:r w:rsidRPr="00AC7746">
        <w:t>Г:</w:t>
      </w:r>
      <w:r w:rsidR="00363E0A" w:rsidRPr="00AC7746">
        <w:t xml:space="preserve"> </w:t>
      </w:r>
      <w:r w:rsidRPr="00AC7746">
        <w:t>Перевод</w:t>
      </w:r>
      <w:r w:rsidR="00363E0A" w:rsidRPr="00AC7746">
        <w:t xml:space="preserve"> </w:t>
      </w:r>
      <w:r w:rsidRPr="00AC7746">
        <w:t>в</w:t>
      </w:r>
      <w:r w:rsidR="00363E0A" w:rsidRPr="00AC7746">
        <w:t xml:space="preserve"> </w:t>
      </w:r>
      <w:r w:rsidRPr="00AC7746">
        <w:t>рамках</w:t>
      </w:r>
      <w:r w:rsidR="00363E0A" w:rsidRPr="00AC7746">
        <w:t xml:space="preserve"> </w:t>
      </w:r>
      <w:r w:rsidRPr="00AC7746">
        <w:t>ОПС</w:t>
      </w:r>
      <w:r w:rsidR="00363E0A" w:rsidRPr="00AC7746">
        <w:t xml:space="preserve"> </w:t>
      </w:r>
      <w:r w:rsidRPr="00AC7746">
        <w:t>никак</w:t>
      </w:r>
      <w:r w:rsidR="00363E0A" w:rsidRPr="00AC7746">
        <w:t xml:space="preserve"> </w:t>
      </w:r>
      <w:r w:rsidRPr="00AC7746">
        <w:t>не</w:t>
      </w:r>
      <w:r w:rsidR="00363E0A" w:rsidRPr="00AC7746">
        <w:t xml:space="preserve"> </w:t>
      </w:r>
      <w:r w:rsidRPr="00AC7746">
        <w:t>изменился:</w:t>
      </w:r>
      <w:r w:rsidR="00363E0A" w:rsidRPr="00AC7746">
        <w:t xml:space="preserve"> </w:t>
      </w:r>
      <w:r w:rsidRPr="00AC7746">
        <w:t>как</w:t>
      </w:r>
      <w:r w:rsidR="00363E0A" w:rsidRPr="00AC7746">
        <w:t xml:space="preserve"> </w:t>
      </w:r>
      <w:r w:rsidRPr="00AC7746">
        <w:t>был,</w:t>
      </w:r>
      <w:r w:rsidR="00363E0A" w:rsidRPr="00AC7746">
        <w:t xml:space="preserve"> </w:t>
      </w:r>
      <w:r w:rsidRPr="00AC7746">
        <w:t>так</w:t>
      </w:r>
      <w:r w:rsidR="00363E0A" w:rsidRPr="00AC7746">
        <w:t xml:space="preserve"> </w:t>
      </w:r>
      <w:r w:rsidRPr="00AC7746">
        <w:t>и</w:t>
      </w:r>
      <w:r w:rsidR="00363E0A" w:rsidRPr="00AC7746">
        <w:t xml:space="preserve"> </w:t>
      </w:r>
      <w:r w:rsidRPr="00AC7746">
        <w:t>остался.</w:t>
      </w:r>
      <w:r w:rsidR="00363E0A" w:rsidRPr="00AC7746">
        <w:t xml:space="preserve"> </w:t>
      </w:r>
      <w:r w:rsidRPr="00AC7746">
        <w:t>Перевод</w:t>
      </w:r>
      <w:r w:rsidR="00363E0A" w:rsidRPr="00AC7746">
        <w:t xml:space="preserve"> </w:t>
      </w:r>
      <w:r w:rsidRPr="00AC7746">
        <w:t>пенсионных</w:t>
      </w:r>
      <w:r w:rsidR="00363E0A" w:rsidRPr="00AC7746">
        <w:t xml:space="preserve"> </w:t>
      </w:r>
      <w:r w:rsidRPr="00AC7746">
        <w:t>накоплений</w:t>
      </w:r>
      <w:r w:rsidR="00363E0A" w:rsidRPr="00AC7746">
        <w:t xml:space="preserve"> </w:t>
      </w:r>
      <w:r w:rsidRPr="00AC7746">
        <w:t>из</w:t>
      </w:r>
      <w:r w:rsidR="00363E0A" w:rsidRPr="00AC7746">
        <w:t xml:space="preserve"> </w:t>
      </w:r>
      <w:r w:rsidRPr="00AC7746">
        <w:t>ОПС</w:t>
      </w:r>
      <w:r w:rsidR="00363E0A" w:rsidRPr="00AC7746">
        <w:t xml:space="preserve"> </w:t>
      </w:r>
      <w:r w:rsidRPr="00AC7746">
        <w:t>в</w:t>
      </w:r>
      <w:r w:rsidR="00363E0A" w:rsidRPr="00AC7746">
        <w:t xml:space="preserve"> </w:t>
      </w:r>
      <w:r w:rsidRPr="00AC7746">
        <w:t>ПДС</w:t>
      </w:r>
      <w:r w:rsidR="00363E0A" w:rsidRPr="00AC7746">
        <w:t xml:space="preserve"> </w:t>
      </w:r>
      <w:r w:rsidRPr="00AC7746">
        <w:t>возможен</w:t>
      </w:r>
      <w:r w:rsidR="00363E0A" w:rsidRPr="00AC7746">
        <w:t xml:space="preserve"> </w:t>
      </w:r>
      <w:r w:rsidRPr="00AC7746">
        <w:t>внутри</w:t>
      </w:r>
      <w:r w:rsidR="00363E0A" w:rsidRPr="00AC7746">
        <w:t xml:space="preserve"> </w:t>
      </w:r>
      <w:r w:rsidRPr="00AC7746">
        <w:t>одного</w:t>
      </w:r>
      <w:r w:rsidR="00363E0A" w:rsidRPr="00AC7746">
        <w:t xml:space="preserve"> </w:t>
      </w:r>
      <w:r w:rsidRPr="00AC7746">
        <w:t>фонда,</w:t>
      </w:r>
      <w:r w:rsidR="00363E0A" w:rsidRPr="00AC7746">
        <w:t xml:space="preserve"> </w:t>
      </w:r>
      <w:r w:rsidRPr="00AC7746">
        <w:t>там,</w:t>
      </w:r>
      <w:r w:rsidR="00363E0A" w:rsidRPr="00AC7746">
        <w:t xml:space="preserve"> </w:t>
      </w:r>
      <w:r w:rsidRPr="00AC7746">
        <w:t>где</w:t>
      </w:r>
      <w:r w:rsidR="00363E0A" w:rsidRPr="00AC7746">
        <w:t xml:space="preserve"> </w:t>
      </w:r>
      <w:r w:rsidRPr="00AC7746">
        <w:t>ты</w:t>
      </w:r>
      <w:r w:rsidR="00363E0A" w:rsidRPr="00AC7746">
        <w:t xml:space="preserve"> </w:t>
      </w:r>
      <w:r w:rsidRPr="00AC7746">
        <w:t>находишься.</w:t>
      </w:r>
      <w:r w:rsidR="00363E0A" w:rsidRPr="00AC7746">
        <w:t xml:space="preserve"> </w:t>
      </w:r>
      <w:r w:rsidRPr="00AC7746">
        <w:t>Поэтому</w:t>
      </w:r>
      <w:r w:rsidR="00363E0A" w:rsidRPr="00AC7746">
        <w:t xml:space="preserve"> </w:t>
      </w:r>
      <w:r w:rsidRPr="00AC7746">
        <w:t>здесь</w:t>
      </w:r>
      <w:r w:rsidR="00363E0A" w:rsidRPr="00AC7746">
        <w:t xml:space="preserve"> </w:t>
      </w:r>
      <w:r w:rsidRPr="00AC7746">
        <w:t>исключается</w:t>
      </w:r>
      <w:r w:rsidR="00363E0A" w:rsidRPr="00AC7746">
        <w:t xml:space="preserve"> </w:t>
      </w:r>
      <w:r w:rsidRPr="00AC7746">
        <w:t>возможность</w:t>
      </w:r>
      <w:r w:rsidR="00363E0A" w:rsidRPr="00AC7746">
        <w:t xml:space="preserve"> </w:t>
      </w:r>
      <w:r w:rsidRPr="00AC7746">
        <w:t>массовых</w:t>
      </w:r>
      <w:r w:rsidR="00363E0A" w:rsidRPr="00AC7746">
        <w:t xml:space="preserve"> </w:t>
      </w:r>
      <w:r w:rsidRPr="00AC7746">
        <w:t>переходных</w:t>
      </w:r>
      <w:r w:rsidR="00363E0A" w:rsidRPr="00AC7746">
        <w:t xml:space="preserve"> </w:t>
      </w:r>
      <w:r w:rsidRPr="00AC7746">
        <w:t>кампаний,</w:t>
      </w:r>
      <w:r w:rsidR="00363E0A" w:rsidRPr="00AC7746">
        <w:t xml:space="preserve"> </w:t>
      </w:r>
      <w:r w:rsidRPr="00AC7746">
        <w:t>агентских</w:t>
      </w:r>
      <w:r w:rsidR="00363E0A" w:rsidRPr="00AC7746">
        <w:t xml:space="preserve"> </w:t>
      </w:r>
      <w:r w:rsidRPr="00AC7746">
        <w:t>схем.</w:t>
      </w:r>
      <w:r w:rsidR="00363E0A" w:rsidRPr="00AC7746">
        <w:t xml:space="preserve"> </w:t>
      </w:r>
      <w:r w:rsidRPr="00AC7746">
        <w:t>Агентские</w:t>
      </w:r>
      <w:r w:rsidR="00363E0A" w:rsidRPr="00AC7746">
        <w:t xml:space="preserve"> </w:t>
      </w:r>
      <w:r w:rsidRPr="00AC7746">
        <w:t>схемы,</w:t>
      </w:r>
      <w:r w:rsidR="00363E0A" w:rsidRPr="00AC7746">
        <w:t xml:space="preserve"> </w:t>
      </w:r>
      <w:r w:rsidRPr="00AC7746">
        <w:t>действительно,</w:t>
      </w:r>
      <w:r w:rsidR="00363E0A" w:rsidRPr="00AC7746">
        <w:t xml:space="preserve"> </w:t>
      </w:r>
      <w:r w:rsidRPr="00AC7746">
        <w:t>были</w:t>
      </w:r>
      <w:r w:rsidR="00363E0A" w:rsidRPr="00AC7746">
        <w:t xml:space="preserve"> </w:t>
      </w:r>
      <w:r w:rsidRPr="00AC7746">
        <w:t>в</w:t>
      </w:r>
      <w:r w:rsidR="00363E0A" w:rsidRPr="00AC7746">
        <w:t xml:space="preserve"> </w:t>
      </w:r>
      <w:r w:rsidRPr="00AC7746">
        <w:t>ОПС,</w:t>
      </w:r>
      <w:r w:rsidR="00363E0A" w:rsidRPr="00AC7746">
        <w:t xml:space="preserve"> </w:t>
      </w:r>
      <w:r w:rsidRPr="00AC7746">
        <w:t>но</w:t>
      </w:r>
      <w:r w:rsidR="00363E0A" w:rsidRPr="00AC7746">
        <w:t xml:space="preserve"> </w:t>
      </w:r>
      <w:r w:rsidRPr="00AC7746">
        <w:t>это</w:t>
      </w:r>
      <w:r w:rsidR="00363E0A" w:rsidRPr="00AC7746">
        <w:t xml:space="preserve"> </w:t>
      </w:r>
      <w:r w:rsidRPr="00AC7746">
        <w:t>были</w:t>
      </w:r>
      <w:r w:rsidR="00363E0A" w:rsidRPr="00AC7746">
        <w:t xml:space="preserve"> </w:t>
      </w:r>
      <w:r w:rsidRPr="00AC7746">
        <w:t>проблемы</w:t>
      </w:r>
      <w:r w:rsidR="00363E0A" w:rsidRPr="00AC7746">
        <w:t xml:space="preserve"> </w:t>
      </w:r>
      <w:r w:rsidRPr="00AC7746">
        <w:t>роста.</w:t>
      </w:r>
    </w:p>
    <w:p w:rsidR="00A13FC0" w:rsidRPr="00AC7746" w:rsidRDefault="00A13FC0" w:rsidP="00A13FC0">
      <w:r w:rsidRPr="00AC7746">
        <w:t>И:</w:t>
      </w:r>
      <w:r w:rsidR="00363E0A" w:rsidRPr="00AC7746">
        <w:t xml:space="preserve"> </w:t>
      </w:r>
      <w:r w:rsidRPr="00AC7746">
        <w:t>Но</w:t>
      </w:r>
      <w:r w:rsidR="00363E0A" w:rsidRPr="00AC7746">
        <w:t xml:space="preserve"> </w:t>
      </w:r>
      <w:r w:rsidRPr="00AC7746">
        <w:t>нужно</w:t>
      </w:r>
      <w:r w:rsidR="00363E0A" w:rsidRPr="00AC7746">
        <w:t xml:space="preserve"> </w:t>
      </w:r>
      <w:r w:rsidRPr="00AC7746">
        <w:t>же</w:t>
      </w:r>
      <w:r w:rsidR="00363E0A" w:rsidRPr="00AC7746">
        <w:t xml:space="preserve"> </w:t>
      </w:r>
      <w:r w:rsidR="000C11E0" w:rsidRPr="00AC7746">
        <w:t>«</w:t>
      </w:r>
      <w:r w:rsidRPr="00AC7746">
        <w:t>окучить</w:t>
      </w:r>
      <w:r w:rsidR="000C11E0" w:rsidRPr="00AC7746">
        <w:t>»</w:t>
      </w:r>
      <w:r w:rsidR="00363E0A" w:rsidRPr="00AC7746">
        <w:t xml:space="preserve"> </w:t>
      </w:r>
      <w:r w:rsidRPr="00AC7746">
        <w:t>массу</w:t>
      </w:r>
      <w:r w:rsidR="00363E0A" w:rsidRPr="00AC7746">
        <w:t xml:space="preserve"> </w:t>
      </w:r>
      <w:r w:rsidRPr="00AC7746">
        <w:t>клиентов,</w:t>
      </w:r>
      <w:r w:rsidR="00363E0A" w:rsidRPr="00AC7746">
        <w:t xml:space="preserve"> </w:t>
      </w:r>
      <w:r w:rsidRPr="00AC7746">
        <w:t>чтобы</w:t>
      </w:r>
      <w:r w:rsidR="00363E0A" w:rsidRPr="00AC7746">
        <w:t xml:space="preserve"> </w:t>
      </w:r>
      <w:r w:rsidRPr="00AC7746">
        <w:t>стимулировать</w:t>
      </w:r>
      <w:r w:rsidR="00363E0A" w:rsidRPr="00AC7746">
        <w:t xml:space="preserve"> </w:t>
      </w:r>
      <w:r w:rsidRPr="00AC7746">
        <w:t>их</w:t>
      </w:r>
      <w:r w:rsidR="00363E0A" w:rsidRPr="00AC7746">
        <w:t xml:space="preserve"> </w:t>
      </w:r>
      <w:r w:rsidRPr="00AC7746">
        <w:t>перевести</w:t>
      </w:r>
      <w:r w:rsidR="00363E0A" w:rsidRPr="00AC7746">
        <w:t xml:space="preserve"> </w:t>
      </w:r>
      <w:r w:rsidRPr="00AC7746">
        <w:t>средства</w:t>
      </w:r>
      <w:r w:rsidR="00363E0A" w:rsidRPr="00AC7746">
        <w:t xml:space="preserve"> </w:t>
      </w:r>
      <w:r w:rsidRPr="00AC7746">
        <w:t>в</w:t>
      </w:r>
      <w:r w:rsidR="00363E0A" w:rsidRPr="00AC7746">
        <w:t xml:space="preserve"> </w:t>
      </w:r>
      <w:r w:rsidRPr="00AC7746">
        <w:t>ПДС.</w:t>
      </w:r>
    </w:p>
    <w:p w:rsidR="00A13FC0" w:rsidRPr="00AC7746" w:rsidRDefault="00A13FC0" w:rsidP="00A13FC0">
      <w:r w:rsidRPr="00AC7746">
        <w:t>Г:</w:t>
      </w:r>
      <w:r w:rsidR="00363E0A" w:rsidRPr="00AC7746">
        <w:t xml:space="preserve"> </w:t>
      </w:r>
      <w:r w:rsidRPr="00AC7746">
        <w:t>ПДС</w:t>
      </w:r>
      <w:r w:rsidR="00363E0A" w:rsidRPr="00AC7746">
        <w:t xml:space="preserve"> </w:t>
      </w:r>
      <w:r w:rsidRPr="00AC7746">
        <w:t>отличается</w:t>
      </w:r>
      <w:r w:rsidR="00363E0A" w:rsidRPr="00AC7746">
        <w:t xml:space="preserve"> </w:t>
      </w:r>
      <w:r w:rsidRPr="00AC7746">
        <w:t>от</w:t>
      </w:r>
      <w:r w:rsidR="00363E0A" w:rsidRPr="00AC7746">
        <w:t xml:space="preserve"> </w:t>
      </w:r>
      <w:r w:rsidRPr="00AC7746">
        <w:t>ОПС</w:t>
      </w:r>
      <w:r w:rsidR="00363E0A" w:rsidRPr="00AC7746">
        <w:t xml:space="preserve"> </w:t>
      </w:r>
      <w:r w:rsidRPr="00AC7746">
        <w:t>тем,</w:t>
      </w:r>
      <w:r w:rsidR="00363E0A" w:rsidRPr="00AC7746">
        <w:t xml:space="preserve"> </w:t>
      </w:r>
      <w:r w:rsidRPr="00AC7746">
        <w:t>что</w:t>
      </w:r>
      <w:r w:rsidR="00363E0A" w:rsidRPr="00AC7746">
        <w:t xml:space="preserve"> </w:t>
      </w:r>
      <w:r w:rsidRPr="00AC7746">
        <w:t>человек</w:t>
      </w:r>
      <w:r w:rsidR="00363E0A" w:rsidRPr="00AC7746">
        <w:t xml:space="preserve"> </w:t>
      </w:r>
      <w:r w:rsidRPr="00AC7746">
        <w:t>должен</w:t>
      </w:r>
      <w:r w:rsidR="00363E0A" w:rsidRPr="00AC7746">
        <w:t xml:space="preserve"> </w:t>
      </w:r>
      <w:r w:rsidRPr="00AC7746">
        <w:t>сам</w:t>
      </w:r>
      <w:r w:rsidR="00363E0A" w:rsidRPr="00AC7746">
        <w:t xml:space="preserve"> </w:t>
      </w:r>
      <w:r w:rsidRPr="00AC7746">
        <w:t>заплатить</w:t>
      </w:r>
      <w:r w:rsidR="00363E0A" w:rsidRPr="00AC7746">
        <w:t xml:space="preserve"> </w:t>
      </w:r>
      <w:r w:rsidRPr="00AC7746">
        <w:t>свой</w:t>
      </w:r>
      <w:r w:rsidR="00363E0A" w:rsidRPr="00AC7746">
        <w:t xml:space="preserve"> </w:t>
      </w:r>
      <w:r w:rsidRPr="00AC7746">
        <w:t>взнос.</w:t>
      </w:r>
      <w:r w:rsidR="00363E0A" w:rsidRPr="00AC7746">
        <w:t xml:space="preserve"> </w:t>
      </w:r>
      <w:r w:rsidRPr="00AC7746">
        <w:t>Это</w:t>
      </w:r>
      <w:r w:rsidR="00363E0A" w:rsidRPr="00AC7746">
        <w:t xml:space="preserve"> </w:t>
      </w:r>
      <w:r w:rsidRPr="00AC7746">
        <w:t>всегда</w:t>
      </w:r>
      <w:r w:rsidR="00363E0A" w:rsidRPr="00AC7746">
        <w:t xml:space="preserve"> </w:t>
      </w:r>
      <w:r w:rsidRPr="00AC7746">
        <w:t>по-другому</w:t>
      </w:r>
      <w:r w:rsidR="00363E0A" w:rsidRPr="00AC7746">
        <w:t xml:space="preserve"> </w:t>
      </w:r>
      <w:r w:rsidRPr="00AC7746">
        <w:t>выглядит,</w:t>
      </w:r>
      <w:r w:rsidR="00363E0A" w:rsidRPr="00AC7746">
        <w:t xml:space="preserve"> </w:t>
      </w:r>
      <w:r w:rsidRPr="00AC7746">
        <w:t>чем</w:t>
      </w:r>
      <w:r w:rsidR="00363E0A" w:rsidRPr="00AC7746">
        <w:t xml:space="preserve"> </w:t>
      </w:r>
      <w:r w:rsidRPr="00AC7746">
        <w:t>перевести</w:t>
      </w:r>
      <w:r w:rsidR="00363E0A" w:rsidRPr="00AC7746">
        <w:t xml:space="preserve"> </w:t>
      </w:r>
      <w:r w:rsidRPr="00AC7746">
        <w:t>договор</w:t>
      </w:r>
      <w:r w:rsidR="00363E0A" w:rsidRPr="00AC7746">
        <w:t xml:space="preserve"> </w:t>
      </w:r>
      <w:r w:rsidRPr="00AC7746">
        <w:t>без</w:t>
      </w:r>
      <w:r w:rsidR="00363E0A" w:rsidRPr="00AC7746">
        <w:t xml:space="preserve"> </w:t>
      </w:r>
      <w:r w:rsidRPr="00AC7746">
        <w:t>оплаты</w:t>
      </w:r>
      <w:r w:rsidR="00363E0A" w:rsidRPr="00AC7746">
        <w:t xml:space="preserve"> </w:t>
      </w:r>
      <w:r w:rsidRPr="00AC7746">
        <w:t>взноса.</w:t>
      </w:r>
      <w:r w:rsidR="00363E0A" w:rsidRPr="00AC7746">
        <w:t xml:space="preserve"> </w:t>
      </w:r>
      <w:r w:rsidRPr="00AC7746">
        <w:t>Поэтому,</w:t>
      </w:r>
      <w:r w:rsidR="00363E0A" w:rsidRPr="00AC7746">
        <w:t xml:space="preserve"> </w:t>
      </w:r>
      <w:r w:rsidRPr="00AC7746">
        <w:t>даже</w:t>
      </w:r>
      <w:r w:rsidR="00363E0A" w:rsidRPr="00AC7746">
        <w:t xml:space="preserve"> </w:t>
      </w:r>
      <w:r w:rsidRPr="00AC7746">
        <w:t>если</w:t>
      </w:r>
      <w:r w:rsidR="00363E0A" w:rsidRPr="00AC7746">
        <w:t xml:space="preserve"> </w:t>
      </w:r>
      <w:r w:rsidRPr="00AC7746">
        <w:t>это</w:t>
      </w:r>
      <w:r w:rsidR="00363E0A" w:rsidRPr="00AC7746">
        <w:t xml:space="preserve"> </w:t>
      </w:r>
      <w:r w:rsidRPr="00AC7746">
        <w:t>будут</w:t>
      </w:r>
      <w:r w:rsidR="00363E0A" w:rsidRPr="00AC7746">
        <w:t xml:space="preserve"> </w:t>
      </w:r>
      <w:r w:rsidRPr="00AC7746">
        <w:t>агентские</w:t>
      </w:r>
      <w:r w:rsidR="00363E0A" w:rsidRPr="00AC7746">
        <w:t xml:space="preserve"> </w:t>
      </w:r>
      <w:r w:rsidRPr="00AC7746">
        <w:t>схемы,</w:t>
      </w:r>
      <w:r w:rsidR="00363E0A" w:rsidRPr="00AC7746">
        <w:t xml:space="preserve"> </w:t>
      </w:r>
      <w:r w:rsidRPr="00AC7746">
        <w:t>то</w:t>
      </w:r>
      <w:r w:rsidR="00363E0A" w:rsidRPr="00AC7746">
        <w:t xml:space="preserve"> </w:t>
      </w:r>
      <w:r w:rsidRPr="00AC7746">
        <w:t>это</w:t>
      </w:r>
      <w:r w:rsidR="00363E0A" w:rsidRPr="00AC7746">
        <w:t xml:space="preserve"> </w:t>
      </w:r>
      <w:r w:rsidRPr="00AC7746">
        <w:t>будет</w:t>
      </w:r>
      <w:r w:rsidR="00363E0A" w:rsidRPr="00AC7746">
        <w:t xml:space="preserve"> </w:t>
      </w:r>
      <w:r w:rsidRPr="00AC7746">
        <w:t>привлечение</w:t>
      </w:r>
      <w:r w:rsidR="00363E0A" w:rsidRPr="00AC7746">
        <w:t xml:space="preserve"> </w:t>
      </w:r>
      <w:r w:rsidRPr="00AC7746">
        <w:t>и</w:t>
      </w:r>
      <w:r w:rsidR="00363E0A" w:rsidRPr="00AC7746">
        <w:t xml:space="preserve"> </w:t>
      </w:r>
      <w:r w:rsidRPr="00AC7746">
        <w:t>заключение</w:t>
      </w:r>
      <w:r w:rsidR="00363E0A" w:rsidRPr="00AC7746">
        <w:t xml:space="preserve"> </w:t>
      </w:r>
      <w:r w:rsidRPr="00AC7746">
        <w:t>нового</w:t>
      </w:r>
      <w:r w:rsidR="00363E0A" w:rsidRPr="00AC7746">
        <w:t xml:space="preserve"> </w:t>
      </w:r>
      <w:r w:rsidRPr="00AC7746">
        <w:t>договора</w:t>
      </w:r>
      <w:r w:rsidR="00363E0A" w:rsidRPr="00AC7746">
        <w:t xml:space="preserve"> </w:t>
      </w:r>
      <w:r w:rsidRPr="00AC7746">
        <w:t>с</w:t>
      </w:r>
      <w:r w:rsidR="00363E0A" w:rsidRPr="00AC7746">
        <w:t xml:space="preserve"> </w:t>
      </w:r>
      <w:r w:rsidRPr="00AC7746">
        <w:t>уплатой</w:t>
      </w:r>
      <w:r w:rsidR="00363E0A" w:rsidRPr="00AC7746">
        <w:t xml:space="preserve"> </w:t>
      </w:r>
      <w:r w:rsidRPr="00AC7746">
        <w:t>взноса</w:t>
      </w:r>
      <w:r w:rsidR="00363E0A" w:rsidRPr="00AC7746">
        <w:t xml:space="preserve"> </w:t>
      </w:r>
      <w:r w:rsidRPr="00AC7746">
        <w:t>лично</w:t>
      </w:r>
      <w:r w:rsidR="00363E0A" w:rsidRPr="00AC7746">
        <w:t xml:space="preserve"> </w:t>
      </w:r>
      <w:r w:rsidRPr="00AC7746">
        <w:t>человеком.</w:t>
      </w:r>
    </w:p>
    <w:p w:rsidR="00A13FC0" w:rsidRPr="00AC7746" w:rsidRDefault="00A13FC0" w:rsidP="00A13FC0">
      <w:r w:rsidRPr="00AC7746">
        <w:t>Перевод</w:t>
      </w:r>
      <w:r w:rsidR="00363E0A" w:rsidRPr="00AC7746">
        <w:t xml:space="preserve"> </w:t>
      </w:r>
      <w:r w:rsidRPr="00AC7746">
        <w:t>ОПС</w:t>
      </w:r>
      <w:r w:rsidR="00363E0A" w:rsidRPr="00AC7746">
        <w:t xml:space="preserve"> </w:t>
      </w:r>
      <w:r w:rsidRPr="00AC7746">
        <w:t>в</w:t>
      </w:r>
      <w:r w:rsidR="00363E0A" w:rsidRPr="00AC7746">
        <w:t xml:space="preserve"> </w:t>
      </w:r>
      <w:r w:rsidRPr="00AC7746">
        <w:t>ПДС</w:t>
      </w:r>
      <w:r w:rsidR="00363E0A" w:rsidRPr="00AC7746">
        <w:t xml:space="preserve"> </w:t>
      </w:r>
      <w:r w:rsidRPr="00AC7746">
        <w:t>-</w:t>
      </w:r>
      <w:r w:rsidR="00363E0A" w:rsidRPr="00AC7746">
        <w:t xml:space="preserve"> </w:t>
      </w:r>
      <w:r w:rsidRPr="00AC7746">
        <w:t>это</w:t>
      </w:r>
      <w:r w:rsidR="00363E0A" w:rsidRPr="00AC7746">
        <w:t xml:space="preserve"> </w:t>
      </w:r>
      <w:r w:rsidRPr="00AC7746">
        <w:t>лишь</w:t>
      </w:r>
      <w:r w:rsidR="00363E0A" w:rsidRPr="00AC7746">
        <w:t xml:space="preserve"> </w:t>
      </w:r>
      <w:r w:rsidRPr="00AC7746">
        <w:t>одна</w:t>
      </w:r>
      <w:r w:rsidR="00363E0A" w:rsidRPr="00AC7746">
        <w:t xml:space="preserve"> </w:t>
      </w:r>
      <w:r w:rsidRPr="00AC7746">
        <w:t>из</w:t>
      </w:r>
      <w:r w:rsidR="00363E0A" w:rsidRPr="00AC7746">
        <w:t xml:space="preserve"> </w:t>
      </w:r>
      <w:r w:rsidRPr="00AC7746">
        <w:t>возможностей.</w:t>
      </w:r>
      <w:r w:rsidR="00363E0A" w:rsidRPr="00AC7746">
        <w:t xml:space="preserve"> </w:t>
      </w:r>
      <w:r w:rsidRPr="00AC7746">
        <w:t>Но</w:t>
      </w:r>
      <w:r w:rsidR="00363E0A" w:rsidRPr="00AC7746">
        <w:t xml:space="preserve"> </w:t>
      </w:r>
      <w:r w:rsidRPr="00AC7746">
        <w:t>ключевым</w:t>
      </w:r>
      <w:r w:rsidR="00363E0A" w:rsidRPr="00AC7746">
        <w:t xml:space="preserve"> </w:t>
      </w:r>
      <w:r w:rsidRPr="00AC7746">
        <w:t>образом</w:t>
      </w:r>
      <w:r w:rsidR="00363E0A" w:rsidRPr="00AC7746">
        <w:t xml:space="preserve"> </w:t>
      </w:r>
      <w:r w:rsidRPr="00AC7746">
        <w:t>договор</w:t>
      </w:r>
      <w:r w:rsidR="00363E0A" w:rsidRPr="00AC7746">
        <w:t xml:space="preserve"> </w:t>
      </w:r>
      <w:r w:rsidRPr="00AC7746">
        <w:t>ПДС</w:t>
      </w:r>
      <w:r w:rsidR="00363E0A" w:rsidRPr="00AC7746">
        <w:t xml:space="preserve"> </w:t>
      </w:r>
      <w:r w:rsidRPr="00AC7746">
        <w:t>может</w:t>
      </w:r>
      <w:r w:rsidR="00363E0A" w:rsidRPr="00AC7746">
        <w:t xml:space="preserve"> </w:t>
      </w:r>
      <w:r w:rsidRPr="00AC7746">
        <w:t>быть</w:t>
      </w:r>
      <w:r w:rsidR="00363E0A" w:rsidRPr="00AC7746">
        <w:t xml:space="preserve"> </w:t>
      </w:r>
      <w:r w:rsidRPr="00AC7746">
        <w:t>заключен</w:t>
      </w:r>
      <w:r w:rsidR="00363E0A" w:rsidRPr="00AC7746">
        <w:t xml:space="preserve"> </w:t>
      </w:r>
      <w:r w:rsidRPr="00AC7746">
        <w:t>независимо</w:t>
      </w:r>
      <w:r w:rsidR="00363E0A" w:rsidRPr="00AC7746">
        <w:t xml:space="preserve"> </w:t>
      </w:r>
      <w:r w:rsidRPr="00AC7746">
        <w:t>от</w:t>
      </w:r>
      <w:r w:rsidR="00363E0A" w:rsidRPr="00AC7746">
        <w:t xml:space="preserve"> </w:t>
      </w:r>
      <w:r w:rsidRPr="00AC7746">
        <w:t>наличия</w:t>
      </w:r>
      <w:r w:rsidR="00363E0A" w:rsidRPr="00AC7746">
        <w:t xml:space="preserve"> </w:t>
      </w:r>
      <w:r w:rsidRPr="00AC7746">
        <w:t>у</w:t>
      </w:r>
      <w:r w:rsidR="00363E0A" w:rsidRPr="00AC7746">
        <w:t xml:space="preserve"> </w:t>
      </w:r>
      <w:r w:rsidRPr="00AC7746">
        <w:t>гражданина</w:t>
      </w:r>
      <w:r w:rsidR="00363E0A" w:rsidRPr="00AC7746">
        <w:t xml:space="preserve"> </w:t>
      </w:r>
      <w:r w:rsidRPr="00AC7746">
        <w:t>ОПС.</w:t>
      </w:r>
      <w:r w:rsidR="00363E0A" w:rsidRPr="00AC7746">
        <w:t xml:space="preserve"> </w:t>
      </w:r>
      <w:r w:rsidRPr="00AC7746">
        <w:t>Мы</w:t>
      </w:r>
      <w:r w:rsidR="00363E0A" w:rsidRPr="00AC7746">
        <w:t xml:space="preserve"> </w:t>
      </w:r>
      <w:r w:rsidRPr="00AC7746">
        <w:t>считаем,</w:t>
      </w:r>
      <w:r w:rsidR="00363E0A" w:rsidRPr="00AC7746">
        <w:t xml:space="preserve"> </w:t>
      </w:r>
      <w:r w:rsidRPr="00AC7746">
        <w:t>что</w:t>
      </w:r>
      <w:r w:rsidR="00363E0A" w:rsidRPr="00AC7746">
        <w:t xml:space="preserve"> </w:t>
      </w:r>
      <w:r w:rsidRPr="00AC7746">
        <w:t>сосредотачиваться</w:t>
      </w:r>
      <w:r w:rsidR="00363E0A" w:rsidRPr="00AC7746">
        <w:t xml:space="preserve"> </w:t>
      </w:r>
      <w:r w:rsidRPr="00AC7746">
        <w:t>надо</w:t>
      </w:r>
      <w:r w:rsidR="00363E0A" w:rsidRPr="00AC7746">
        <w:t xml:space="preserve"> </w:t>
      </w:r>
      <w:r w:rsidRPr="00AC7746">
        <w:t>именно</w:t>
      </w:r>
      <w:r w:rsidR="00363E0A" w:rsidRPr="00AC7746">
        <w:t xml:space="preserve"> </w:t>
      </w:r>
      <w:r w:rsidRPr="00AC7746">
        <w:t>на</w:t>
      </w:r>
      <w:r w:rsidR="00363E0A" w:rsidRPr="00AC7746">
        <w:t xml:space="preserve"> </w:t>
      </w:r>
      <w:r w:rsidRPr="00AC7746">
        <w:t>этом.</w:t>
      </w:r>
      <w:r w:rsidR="00363E0A" w:rsidRPr="00AC7746">
        <w:t xml:space="preserve"> </w:t>
      </w:r>
      <w:r w:rsidRPr="00AC7746">
        <w:t>А</w:t>
      </w:r>
      <w:r w:rsidR="00363E0A" w:rsidRPr="00AC7746">
        <w:t xml:space="preserve"> </w:t>
      </w:r>
      <w:r w:rsidRPr="00AC7746">
        <w:t>уже</w:t>
      </w:r>
      <w:r w:rsidR="00363E0A" w:rsidRPr="00AC7746">
        <w:t xml:space="preserve"> </w:t>
      </w:r>
      <w:r w:rsidRPr="00AC7746">
        <w:t>дополнительной</w:t>
      </w:r>
      <w:r w:rsidR="00363E0A" w:rsidRPr="00AC7746">
        <w:t xml:space="preserve"> </w:t>
      </w:r>
      <w:r w:rsidRPr="00AC7746">
        <w:t>опцией</w:t>
      </w:r>
      <w:r w:rsidR="00363E0A" w:rsidRPr="00AC7746">
        <w:t xml:space="preserve"> </w:t>
      </w:r>
      <w:r w:rsidRPr="00AC7746">
        <w:t>является</w:t>
      </w:r>
      <w:r w:rsidR="00363E0A" w:rsidRPr="00AC7746">
        <w:t xml:space="preserve"> </w:t>
      </w:r>
      <w:r w:rsidRPr="00AC7746">
        <w:t>перевод</w:t>
      </w:r>
      <w:r w:rsidR="00363E0A" w:rsidRPr="00AC7746">
        <w:t xml:space="preserve"> </w:t>
      </w:r>
      <w:r w:rsidRPr="00AC7746">
        <w:t>ОПС</w:t>
      </w:r>
      <w:r w:rsidR="00363E0A" w:rsidRPr="00AC7746">
        <w:t xml:space="preserve"> </w:t>
      </w:r>
      <w:r w:rsidRPr="00AC7746">
        <w:t>в</w:t>
      </w:r>
      <w:r w:rsidR="00363E0A" w:rsidRPr="00AC7746">
        <w:t xml:space="preserve"> </w:t>
      </w:r>
      <w:r w:rsidRPr="00AC7746">
        <w:t>ПДС.</w:t>
      </w:r>
    </w:p>
    <w:p w:rsidR="00A13FC0" w:rsidRPr="00AC7746" w:rsidRDefault="00A13FC0" w:rsidP="00A13FC0">
      <w:r w:rsidRPr="00AC7746">
        <w:t>И:</w:t>
      </w:r>
      <w:r w:rsidR="00363E0A" w:rsidRPr="00AC7746">
        <w:t xml:space="preserve"> </w:t>
      </w:r>
      <w:r w:rsidRPr="00AC7746">
        <w:t>То</w:t>
      </w:r>
      <w:r w:rsidR="00363E0A" w:rsidRPr="00AC7746">
        <w:t xml:space="preserve"> </w:t>
      </w:r>
      <w:r w:rsidRPr="00AC7746">
        <w:t>есть</w:t>
      </w:r>
      <w:r w:rsidR="00363E0A" w:rsidRPr="00AC7746">
        <w:t xml:space="preserve"> </w:t>
      </w:r>
      <w:r w:rsidRPr="00AC7746">
        <w:t>вы</w:t>
      </w:r>
      <w:r w:rsidR="00363E0A" w:rsidRPr="00AC7746">
        <w:t xml:space="preserve"> </w:t>
      </w:r>
      <w:r w:rsidRPr="00AC7746">
        <w:t>ориентируетесь</w:t>
      </w:r>
      <w:r w:rsidR="00363E0A" w:rsidRPr="00AC7746">
        <w:t xml:space="preserve"> </w:t>
      </w:r>
      <w:r w:rsidRPr="00AC7746">
        <w:t>на</w:t>
      </w:r>
      <w:r w:rsidR="00363E0A" w:rsidRPr="00AC7746">
        <w:t xml:space="preserve"> </w:t>
      </w:r>
      <w:r w:rsidRPr="00AC7746">
        <w:t>новых</w:t>
      </w:r>
      <w:r w:rsidR="00363E0A" w:rsidRPr="00AC7746">
        <w:t xml:space="preserve"> </w:t>
      </w:r>
      <w:r w:rsidRPr="00AC7746">
        <w:t>клиентов,</w:t>
      </w:r>
      <w:r w:rsidR="00363E0A" w:rsidRPr="00AC7746">
        <w:t xml:space="preserve"> </w:t>
      </w:r>
      <w:r w:rsidRPr="00AC7746">
        <w:t>условно,</w:t>
      </w:r>
      <w:r w:rsidR="00363E0A" w:rsidRPr="00AC7746">
        <w:t xml:space="preserve"> </w:t>
      </w:r>
      <w:r w:rsidRPr="00AC7746">
        <w:t>без</w:t>
      </w:r>
      <w:r w:rsidR="00363E0A" w:rsidRPr="00AC7746">
        <w:t xml:space="preserve"> </w:t>
      </w:r>
      <w:r w:rsidRPr="00AC7746">
        <w:t>ОПС?</w:t>
      </w:r>
    </w:p>
    <w:p w:rsidR="00A13FC0" w:rsidRPr="00AC7746" w:rsidRDefault="00A13FC0" w:rsidP="00A13FC0">
      <w:r w:rsidRPr="00AC7746">
        <w:lastRenderedPageBreak/>
        <w:t>Г:</w:t>
      </w:r>
      <w:r w:rsidR="00363E0A" w:rsidRPr="00AC7746">
        <w:t xml:space="preserve"> </w:t>
      </w:r>
      <w:r w:rsidRPr="00AC7746">
        <w:t>Да,</w:t>
      </w:r>
      <w:r w:rsidR="00363E0A" w:rsidRPr="00AC7746">
        <w:t xml:space="preserve"> </w:t>
      </w:r>
      <w:r w:rsidRPr="00AC7746">
        <w:t>мы</w:t>
      </w:r>
      <w:r w:rsidR="00363E0A" w:rsidRPr="00AC7746">
        <w:t xml:space="preserve"> </w:t>
      </w:r>
      <w:r w:rsidRPr="00AC7746">
        <w:t>ориентируемся</w:t>
      </w:r>
      <w:r w:rsidR="00363E0A" w:rsidRPr="00AC7746">
        <w:t xml:space="preserve"> </w:t>
      </w:r>
      <w:r w:rsidRPr="00AC7746">
        <w:t>на</w:t>
      </w:r>
      <w:r w:rsidR="00363E0A" w:rsidRPr="00AC7746">
        <w:t xml:space="preserve"> </w:t>
      </w:r>
      <w:r w:rsidRPr="00AC7746">
        <w:t>заключение</w:t>
      </w:r>
      <w:r w:rsidR="00363E0A" w:rsidRPr="00AC7746">
        <w:t xml:space="preserve"> </w:t>
      </w:r>
      <w:r w:rsidRPr="00AC7746">
        <w:t>договоров.</w:t>
      </w:r>
      <w:r w:rsidR="00363E0A" w:rsidRPr="00AC7746">
        <w:t xml:space="preserve"> </w:t>
      </w:r>
      <w:r w:rsidRPr="00AC7746">
        <w:t>Просто</w:t>
      </w:r>
      <w:r w:rsidR="00363E0A" w:rsidRPr="00AC7746">
        <w:t xml:space="preserve"> </w:t>
      </w:r>
      <w:r w:rsidRPr="00AC7746">
        <w:t>перевод</w:t>
      </w:r>
      <w:r w:rsidR="00363E0A" w:rsidRPr="00AC7746">
        <w:t xml:space="preserve"> </w:t>
      </w:r>
      <w:r w:rsidRPr="00AC7746">
        <w:t>ОПС</w:t>
      </w:r>
      <w:r w:rsidR="00363E0A" w:rsidRPr="00AC7746">
        <w:t xml:space="preserve"> </w:t>
      </w:r>
      <w:r w:rsidRPr="00AC7746">
        <w:t>в</w:t>
      </w:r>
      <w:r w:rsidR="00363E0A" w:rsidRPr="00AC7746">
        <w:t xml:space="preserve"> </w:t>
      </w:r>
      <w:r w:rsidRPr="00AC7746">
        <w:t>ПДС</w:t>
      </w:r>
      <w:r w:rsidR="00363E0A" w:rsidRPr="00AC7746">
        <w:t xml:space="preserve"> </w:t>
      </w:r>
      <w:r w:rsidRPr="00AC7746">
        <w:t>-</w:t>
      </w:r>
      <w:r w:rsidR="00363E0A" w:rsidRPr="00AC7746">
        <w:t xml:space="preserve"> </w:t>
      </w:r>
      <w:r w:rsidRPr="00AC7746">
        <w:t>это,</w:t>
      </w:r>
      <w:r w:rsidR="00363E0A" w:rsidRPr="00AC7746">
        <w:t xml:space="preserve"> </w:t>
      </w:r>
      <w:r w:rsidRPr="00AC7746">
        <w:t>конечно,</w:t>
      </w:r>
      <w:r w:rsidR="00363E0A" w:rsidRPr="00AC7746">
        <w:t xml:space="preserve"> </w:t>
      </w:r>
      <w:r w:rsidRPr="00AC7746">
        <w:t>хорошо,</w:t>
      </w:r>
      <w:r w:rsidR="00363E0A" w:rsidRPr="00AC7746">
        <w:t xml:space="preserve"> </w:t>
      </w:r>
      <w:r w:rsidRPr="00AC7746">
        <w:t>но</w:t>
      </w:r>
      <w:r w:rsidR="00363E0A" w:rsidRPr="00AC7746">
        <w:t xml:space="preserve"> </w:t>
      </w:r>
      <w:r w:rsidRPr="00AC7746">
        <w:t>это</w:t>
      </w:r>
      <w:r w:rsidR="00363E0A" w:rsidRPr="00AC7746">
        <w:t xml:space="preserve"> </w:t>
      </w:r>
      <w:r w:rsidRPr="00AC7746">
        <w:t>-</w:t>
      </w:r>
      <w:r w:rsidR="00363E0A" w:rsidRPr="00AC7746">
        <w:t xml:space="preserve"> </w:t>
      </w:r>
      <w:r w:rsidRPr="00AC7746">
        <w:t>не</w:t>
      </w:r>
      <w:r w:rsidR="00363E0A" w:rsidRPr="00AC7746">
        <w:t xml:space="preserve"> </w:t>
      </w:r>
      <w:r w:rsidRPr="00AC7746">
        <w:t>бизнес,</w:t>
      </w:r>
      <w:r w:rsidR="00363E0A" w:rsidRPr="00AC7746">
        <w:t xml:space="preserve"> </w:t>
      </w:r>
      <w:r w:rsidRPr="00AC7746">
        <w:t>а</w:t>
      </w:r>
      <w:r w:rsidR="00363E0A" w:rsidRPr="00AC7746">
        <w:t xml:space="preserve"> </w:t>
      </w:r>
      <w:r w:rsidR="000C11E0" w:rsidRPr="00AC7746">
        <w:t>«</w:t>
      </w:r>
      <w:r w:rsidRPr="00AC7746">
        <w:t>шорох</w:t>
      </w:r>
      <w:r w:rsidR="00363E0A" w:rsidRPr="00AC7746">
        <w:t xml:space="preserve"> </w:t>
      </w:r>
      <w:r w:rsidRPr="00AC7746">
        <w:t>орехов</w:t>
      </w:r>
      <w:r w:rsidR="000C11E0" w:rsidRPr="00AC7746">
        <w:t>»</w:t>
      </w:r>
      <w:r w:rsidRPr="00AC7746">
        <w:t>.</w:t>
      </w:r>
    </w:p>
    <w:p w:rsidR="00A13FC0" w:rsidRPr="00AC7746" w:rsidRDefault="00A13FC0" w:rsidP="00A13FC0">
      <w:r w:rsidRPr="00AC7746">
        <w:t>И:</w:t>
      </w:r>
      <w:r w:rsidR="00363E0A" w:rsidRPr="00AC7746">
        <w:t xml:space="preserve"> </w:t>
      </w:r>
      <w:r w:rsidRPr="00AC7746">
        <w:t>Кстати,</w:t>
      </w:r>
      <w:r w:rsidR="00363E0A" w:rsidRPr="00AC7746">
        <w:t xml:space="preserve"> </w:t>
      </w:r>
      <w:r w:rsidRPr="00AC7746">
        <w:t>в</w:t>
      </w:r>
      <w:r w:rsidR="00363E0A" w:rsidRPr="00AC7746">
        <w:t xml:space="preserve"> </w:t>
      </w:r>
      <w:r w:rsidRPr="00AC7746">
        <w:t>связи</w:t>
      </w:r>
      <w:r w:rsidR="00363E0A" w:rsidRPr="00AC7746">
        <w:t xml:space="preserve"> </w:t>
      </w:r>
      <w:r w:rsidRPr="00AC7746">
        <w:t>с</w:t>
      </w:r>
      <w:r w:rsidR="00363E0A" w:rsidRPr="00AC7746">
        <w:t xml:space="preserve"> </w:t>
      </w:r>
      <w:r w:rsidRPr="00AC7746">
        <w:t>изменением</w:t>
      </w:r>
      <w:r w:rsidR="00363E0A" w:rsidRPr="00AC7746">
        <w:t xml:space="preserve"> </w:t>
      </w:r>
      <w:r w:rsidRPr="00AC7746">
        <w:t>вознаграждения,</w:t>
      </w:r>
      <w:r w:rsidR="00363E0A" w:rsidRPr="00AC7746">
        <w:t xml:space="preserve"> </w:t>
      </w:r>
      <w:r w:rsidRPr="00AC7746">
        <w:t>выгоден</w:t>
      </w:r>
      <w:r w:rsidR="00363E0A" w:rsidRPr="00AC7746">
        <w:t xml:space="preserve"> </w:t>
      </w:r>
      <w:r w:rsidRPr="00AC7746">
        <w:t>ли</w:t>
      </w:r>
      <w:r w:rsidR="00363E0A" w:rsidRPr="00AC7746">
        <w:t xml:space="preserve"> </w:t>
      </w:r>
      <w:r w:rsidRPr="00AC7746">
        <w:t>перевод</w:t>
      </w:r>
      <w:r w:rsidR="00363E0A" w:rsidRPr="00AC7746">
        <w:t xml:space="preserve"> </w:t>
      </w:r>
      <w:r w:rsidRPr="00AC7746">
        <w:t>ОПС</w:t>
      </w:r>
      <w:r w:rsidR="00363E0A" w:rsidRPr="00AC7746">
        <w:t xml:space="preserve"> </w:t>
      </w:r>
      <w:r w:rsidRPr="00AC7746">
        <w:t>в</w:t>
      </w:r>
      <w:r w:rsidR="00363E0A" w:rsidRPr="00AC7746">
        <w:t xml:space="preserve"> </w:t>
      </w:r>
      <w:r w:rsidRPr="00AC7746">
        <w:t>ПДС?</w:t>
      </w:r>
    </w:p>
    <w:p w:rsidR="00A13FC0" w:rsidRPr="00AC7746" w:rsidRDefault="00A13FC0" w:rsidP="00A13FC0">
      <w:r w:rsidRPr="00AC7746">
        <w:t>Г:</w:t>
      </w:r>
      <w:r w:rsidR="00363E0A" w:rsidRPr="00AC7746">
        <w:t xml:space="preserve"> </w:t>
      </w:r>
      <w:r w:rsidRPr="00AC7746">
        <w:t>Пока</w:t>
      </w:r>
      <w:r w:rsidR="00363E0A" w:rsidRPr="00AC7746">
        <w:t xml:space="preserve"> </w:t>
      </w:r>
      <w:r w:rsidRPr="00AC7746">
        <w:t>-</w:t>
      </w:r>
      <w:r w:rsidR="00363E0A" w:rsidRPr="00AC7746">
        <w:t xml:space="preserve"> </w:t>
      </w:r>
      <w:r w:rsidRPr="00AC7746">
        <w:t>в</w:t>
      </w:r>
      <w:r w:rsidR="00363E0A" w:rsidRPr="00AC7746">
        <w:t xml:space="preserve"> </w:t>
      </w:r>
      <w:r w:rsidRPr="00AC7746">
        <w:t>ближайшие</w:t>
      </w:r>
      <w:r w:rsidR="00363E0A" w:rsidRPr="00AC7746">
        <w:t xml:space="preserve"> </w:t>
      </w:r>
      <w:r w:rsidRPr="00AC7746">
        <w:t>три</w:t>
      </w:r>
      <w:r w:rsidR="00363E0A" w:rsidRPr="00AC7746">
        <w:t xml:space="preserve"> </w:t>
      </w:r>
      <w:r w:rsidRPr="00AC7746">
        <w:t>года</w:t>
      </w:r>
      <w:r w:rsidR="00363E0A" w:rsidRPr="00AC7746">
        <w:t xml:space="preserve"> </w:t>
      </w:r>
      <w:r w:rsidRPr="00AC7746">
        <w:t>-</w:t>
      </w:r>
      <w:r w:rsidR="00363E0A" w:rsidRPr="00AC7746">
        <w:t xml:space="preserve"> </w:t>
      </w:r>
      <w:r w:rsidRPr="00AC7746">
        <w:t>да.</w:t>
      </w:r>
    </w:p>
    <w:p w:rsidR="00A13FC0" w:rsidRPr="00AC7746" w:rsidRDefault="00A13FC0" w:rsidP="00A13FC0">
      <w:r w:rsidRPr="00AC7746">
        <w:t>И:</w:t>
      </w:r>
      <w:r w:rsidR="00363E0A" w:rsidRPr="00AC7746">
        <w:t xml:space="preserve"> </w:t>
      </w:r>
      <w:r w:rsidRPr="00AC7746">
        <w:t>А</w:t>
      </w:r>
      <w:r w:rsidR="00363E0A" w:rsidRPr="00AC7746">
        <w:t xml:space="preserve"> </w:t>
      </w:r>
      <w:r w:rsidRPr="00AC7746">
        <w:t>как</w:t>
      </w:r>
      <w:r w:rsidR="00363E0A" w:rsidRPr="00AC7746">
        <w:t xml:space="preserve"> </w:t>
      </w:r>
      <w:r w:rsidRPr="00AC7746">
        <w:t>вы</w:t>
      </w:r>
      <w:r w:rsidR="00363E0A" w:rsidRPr="00AC7746">
        <w:t xml:space="preserve"> </w:t>
      </w:r>
      <w:r w:rsidRPr="00AC7746">
        <w:t>вообще</w:t>
      </w:r>
      <w:r w:rsidR="00363E0A" w:rsidRPr="00AC7746">
        <w:t xml:space="preserve"> </w:t>
      </w:r>
      <w:r w:rsidRPr="00AC7746">
        <w:t>оцениваете</w:t>
      </w:r>
      <w:r w:rsidR="00363E0A" w:rsidRPr="00AC7746">
        <w:t xml:space="preserve"> </w:t>
      </w:r>
      <w:r w:rsidRPr="00AC7746">
        <w:t>перспективы</w:t>
      </w:r>
      <w:r w:rsidR="00363E0A" w:rsidRPr="00AC7746">
        <w:t xml:space="preserve"> </w:t>
      </w:r>
      <w:r w:rsidRPr="00AC7746">
        <w:t>программы</w:t>
      </w:r>
      <w:r w:rsidR="00363E0A" w:rsidRPr="00AC7746">
        <w:t xml:space="preserve"> </w:t>
      </w:r>
      <w:r w:rsidRPr="00AC7746">
        <w:t>долгосрочных</w:t>
      </w:r>
      <w:r w:rsidR="00363E0A" w:rsidRPr="00AC7746">
        <w:t xml:space="preserve"> </w:t>
      </w:r>
      <w:r w:rsidRPr="00AC7746">
        <w:t>сбережений</w:t>
      </w:r>
      <w:r w:rsidR="00363E0A" w:rsidRPr="00AC7746">
        <w:t xml:space="preserve"> </w:t>
      </w:r>
      <w:r w:rsidRPr="00AC7746">
        <w:t>на</w:t>
      </w:r>
      <w:r w:rsidR="00363E0A" w:rsidRPr="00AC7746">
        <w:t xml:space="preserve"> </w:t>
      </w:r>
      <w:r w:rsidRPr="00AC7746">
        <w:t>промежутке</w:t>
      </w:r>
      <w:r w:rsidR="00363E0A" w:rsidRPr="00AC7746">
        <w:t xml:space="preserve"> </w:t>
      </w:r>
      <w:r w:rsidRPr="00AC7746">
        <w:t>до</w:t>
      </w:r>
      <w:r w:rsidR="00363E0A" w:rsidRPr="00AC7746">
        <w:t xml:space="preserve"> </w:t>
      </w:r>
      <w:r w:rsidRPr="00AC7746">
        <w:t>пяти</w:t>
      </w:r>
      <w:r w:rsidR="00363E0A" w:rsidRPr="00AC7746">
        <w:t xml:space="preserve"> </w:t>
      </w:r>
      <w:r w:rsidRPr="00AC7746">
        <w:t>лет?</w:t>
      </w:r>
    </w:p>
    <w:p w:rsidR="00A13FC0" w:rsidRPr="00AC7746" w:rsidRDefault="00A13FC0" w:rsidP="00A13FC0">
      <w:r w:rsidRPr="00AC7746">
        <w:t>Г:</w:t>
      </w:r>
      <w:r w:rsidR="00363E0A" w:rsidRPr="00AC7746">
        <w:t xml:space="preserve"> </w:t>
      </w:r>
      <w:r w:rsidRPr="00AC7746">
        <w:t>Я</w:t>
      </w:r>
      <w:r w:rsidR="00363E0A" w:rsidRPr="00AC7746">
        <w:t xml:space="preserve"> </w:t>
      </w:r>
      <w:r w:rsidRPr="00AC7746">
        <w:t>думаю,</w:t>
      </w:r>
      <w:r w:rsidR="00363E0A" w:rsidRPr="00AC7746">
        <w:t xml:space="preserve"> </w:t>
      </w:r>
      <w:r w:rsidRPr="00AC7746">
        <w:t>что</w:t>
      </w:r>
      <w:r w:rsidR="00363E0A" w:rsidRPr="00AC7746">
        <w:t xml:space="preserve"> </w:t>
      </w:r>
      <w:r w:rsidRPr="00AC7746">
        <w:t>мы</w:t>
      </w:r>
      <w:r w:rsidR="00363E0A" w:rsidRPr="00AC7746">
        <w:t xml:space="preserve"> </w:t>
      </w:r>
      <w:r w:rsidRPr="00AC7746">
        <w:t>начнем</w:t>
      </w:r>
      <w:r w:rsidR="00363E0A" w:rsidRPr="00AC7746">
        <w:t xml:space="preserve"> </w:t>
      </w:r>
      <w:r w:rsidRPr="00AC7746">
        <w:t>заключение</w:t>
      </w:r>
      <w:r w:rsidR="00363E0A" w:rsidRPr="00AC7746">
        <w:t xml:space="preserve"> </w:t>
      </w:r>
      <w:r w:rsidRPr="00AC7746">
        <w:t>договором</w:t>
      </w:r>
      <w:r w:rsidR="00363E0A" w:rsidRPr="00AC7746">
        <w:t xml:space="preserve"> </w:t>
      </w:r>
      <w:r w:rsidRPr="00AC7746">
        <w:t>с</w:t>
      </w:r>
      <w:r w:rsidR="00363E0A" w:rsidRPr="00AC7746">
        <w:t xml:space="preserve"> </w:t>
      </w:r>
      <w:r w:rsidRPr="00AC7746">
        <w:t>клиентами</w:t>
      </w:r>
      <w:r w:rsidR="00363E0A" w:rsidRPr="00AC7746">
        <w:t xml:space="preserve"> </w:t>
      </w:r>
      <w:r w:rsidRPr="00AC7746">
        <w:t>без</w:t>
      </w:r>
      <w:r w:rsidR="00363E0A" w:rsidRPr="00AC7746">
        <w:t xml:space="preserve"> </w:t>
      </w:r>
      <w:r w:rsidRPr="00AC7746">
        <w:t>ОПС.</w:t>
      </w:r>
      <w:r w:rsidR="00363E0A" w:rsidRPr="00AC7746">
        <w:t xml:space="preserve"> </w:t>
      </w:r>
      <w:r w:rsidRPr="00AC7746">
        <w:t>Следующий</w:t>
      </w:r>
      <w:r w:rsidR="00363E0A" w:rsidRPr="00AC7746">
        <w:t xml:space="preserve"> </w:t>
      </w:r>
      <w:r w:rsidRPr="00AC7746">
        <w:t>год</w:t>
      </w:r>
      <w:r w:rsidR="00363E0A" w:rsidRPr="00AC7746">
        <w:t xml:space="preserve"> </w:t>
      </w:r>
      <w:r w:rsidRPr="00AC7746">
        <w:t>-</w:t>
      </w:r>
      <w:r w:rsidR="00363E0A" w:rsidRPr="00AC7746">
        <w:t xml:space="preserve"> </w:t>
      </w:r>
      <w:r w:rsidRPr="00AC7746">
        <w:t>не</w:t>
      </w:r>
      <w:r w:rsidR="00363E0A" w:rsidRPr="00AC7746">
        <w:t xml:space="preserve"> </w:t>
      </w:r>
      <w:r w:rsidRPr="00AC7746">
        <w:t>будет</w:t>
      </w:r>
      <w:r w:rsidR="00363E0A" w:rsidRPr="00AC7746">
        <w:t xml:space="preserve"> </w:t>
      </w:r>
      <w:r w:rsidRPr="00AC7746">
        <w:t>самым</w:t>
      </w:r>
      <w:r w:rsidR="00363E0A" w:rsidRPr="00AC7746">
        <w:t xml:space="preserve"> </w:t>
      </w:r>
      <w:r w:rsidRPr="00AC7746">
        <w:t>активным,</w:t>
      </w:r>
      <w:r w:rsidR="00363E0A" w:rsidRPr="00AC7746">
        <w:t xml:space="preserve"> </w:t>
      </w:r>
      <w:r w:rsidRPr="00AC7746">
        <w:t>потому</w:t>
      </w:r>
      <w:r w:rsidR="00363E0A" w:rsidRPr="00AC7746">
        <w:t xml:space="preserve"> </w:t>
      </w:r>
      <w:r w:rsidRPr="00AC7746">
        <w:t>что</w:t>
      </w:r>
      <w:r w:rsidR="00363E0A" w:rsidRPr="00AC7746">
        <w:t xml:space="preserve"> </w:t>
      </w:r>
      <w:r w:rsidRPr="00AC7746">
        <w:t>этот</w:t>
      </w:r>
      <w:r w:rsidR="00363E0A" w:rsidRPr="00AC7746">
        <w:t xml:space="preserve"> </w:t>
      </w:r>
      <w:r w:rsidRPr="00AC7746">
        <w:t>год</w:t>
      </w:r>
      <w:r w:rsidR="00363E0A" w:rsidRPr="00AC7746">
        <w:t xml:space="preserve"> </w:t>
      </w:r>
      <w:r w:rsidRPr="00AC7746">
        <w:t>уйдет</w:t>
      </w:r>
      <w:r w:rsidR="00363E0A" w:rsidRPr="00AC7746">
        <w:t xml:space="preserve"> </w:t>
      </w:r>
      <w:r w:rsidRPr="00AC7746">
        <w:t>на</w:t>
      </w:r>
      <w:r w:rsidR="00363E0A" w:rsidRPr="00AC7746">
        <w:t xml:space="preserve"> </w:t>
      </w:r>
      <w:r w:rsidRPr="00AC7746">
        <w:t>становление</w:t>
      </w:r>
      <w:r w:rsidR="00363E0A" w:rsidRPr="00AC7746">
        <w:t xml:space="preserve"> </w:t>
      </w:r>
      <w:r w:rsidRPr="00AC7746">
        <w:t>самой</w:t>
      </w:r>
      <w:r w:rsidR="00363E0A" w:rsidRPr="00AC7746">
        <w:t xml:space="preserve"> </w:t>
      </w:r>
      <w:r w:rsidRPr="00AC7746">
        <w:t>инфраструктуры</w:t>
      </w:r>
      <w:r w:rsidR="00363E0A" w:rsidRPr="00AC7746">
        <w:t xml:space="preserve"> </w:t>
      </w:r>
      <w:r w:rsidRPr="00AC7746">
        <w:t>нового</w:t>
      </w:r>
      <w:r w:rsidR="00363E0A" w:rsidRPr="00AC7746">
        <w:t xml:space="preserve"> </w:t>
      </w:r>
      <w:r w:rsidRPr="00AC7746">
        <w:t>продукта.</w:t>
      </w:r>
      <w:r w:rsidR="00363E0A" w:rsidRPr="00AC7746">
        <w:t xml:space="preserve"> </w:t>
      </w:r>
      <w:r w:rsidRPr="00AC7746">
        <w:t>До</w:t>
      </w:r>
      <w:r w:rsidR="00363E0A" w:rsidRPr="00AC7746">
        <w:t xml:space="preserve"> </w:t>
      </w:r>
      <w:r w:rsidRPr="00AC7746">
        <w:t>того,</w:t>
      </w:r>
      <w:r w:rsidR="00363E0A" w:rsidRPr="00AC7746">
        <w:t xml:space="preserve"> </w:t>
      </w:r>
      <w:r w:rsidRPr="00AC7746">
        <w:t>как</w:t>
      </w:r>
      <w:r w:rsidR="00363E0A" w:rsidRPr="00AC7746">
        <w:t xml:space="preserve"> </w:t>
      </w:r>
      <w:r w:rsidRPr="00AC7746">
        <w:t>заключать</w:t>
      </w:r>
      <w:r w:rsidR="00363E0A" w:rsidRPr="00AC7746">
        <w:t xml:space="preserve"> </w:t>
      </w:r>
      <w:r w:rsidRPr="00AC7746">
        <w:t>договоры,</w:t>
      </w:r>
      <w:r w:rsidR="00363E0A" w:rsidRPr="00AC7746">
        <w:t xml:space="preserve"> </w:t>
      </w:r>
      <w:r w:rsidRPr="00AC7746">
        <w:t>нужно</w:t>
      </w:r>
      <w:r w:rsidR="00363E0A" w:rsidRPr="00AC7746">
        <w:t xml:space="preserve"> </w:t>
      </w:r>
      <w:r w:rsidRPr="00AC7746">
        <w:t>сделать</w:t>
      </w:r>
      <w:r w:rsidR="00363E0A" w:rsidRPr="00AC7746">
        <w:t xml:space="preserve"> </w:t>
      </w:r>
      <w:r w:rsidRPr="00AC7746">
        <w:t>несколько</w:t>
      </w:r>
      <w:r w:rsidR="00363E0A" w:rsidRPr="00AC7746">
        <w:t xml:space="preserve"> </w:t>
      </w:r>
      <w:r w:rsidRPr="00AC7746">
        <w:t>технических</w:t>
      </w:r>
      <w:r w:rsidR="00363E0A" w:rsidRPr="00AC7746">
        <w:t xml:space="preserve"> </w:t>
      </w:r>
      <w:r w:rsidRPr="00AC7746">
        <w:t>и</w:t>
      </w:r>
      <w:r w:rsidR="00363E0A" w:rsidRPr="00AC7746">
        <w:t xml:space="preserve"> </w:t>
      </w:r>
      <w:r w:rsidRPr="00AC7746">
        <w:t>технологических</w:t>
      </w:r>
      <w:r w:rsidR="00363E0A" w:rsidRPr="00AC7746">
        <w:t xml:space="preserve"> </w:t>
      </w:r>
      <w:r w:rsidRPr="00AC7746">
        <w:t>вещей:</w:t>
      </w:r>
      <w:r w:rsidR="00363E0A" w:rsidRPr="00AC7746">
        <w:t xml:space="preserve"> </w:t>
      </w:r>
      <w:r w:rsidRPr="00AC7746">
        <w:t>зарегистрировать</w:t>
      </w:r>
      <w:r w:rsidR="00363E0A" w:rsidRPr="00AC7746">
        <w:t xml:space="preserve"> </w:t>
      </w:r>
      <w:r w:rsidRPr="00AC7746">
        <w:t>правила,</w:t>
      </w:r>
      <w:r w:rsidR="00363E0A" w:rsidRPr="00AC7746">
        <w:t xml:space="preserve"> </w:t>
      </w:r>
      <w:r w:rsidRPr="00AC7746">
        <w:t>разработать</w:t>
      </w:r>
      <w:r w:rsidR="00363E0A" w:rsidRPr="00AC7746">
        <w:t xml:space="preserve"> </w:t>
      </w:r>
      <w:r w:rsidRPr="00AC7746">
        <w:t>бланки,</w:t>
      </w:r>
      <w:r w:rsidR="00363E0A" w:rsidRPr="00AC7746">
        <w:t xml:space="preserve"> </w:t>
      </w:r>
      <w:r w:rsidRPr="00AC7746">
        <w:t>подготовить</w:t>
      </w:r>
      <w:r w:rsidR="00363E0A" w:rsidRPr="00AC7746">
        <w:t xml:space="preserve"> </w:t>
      </w:r>
      <w:r w:rsidRPr="00AC7746">
        <w:t>инфраструктуру,</w:t>
      </w:r>
      <w:r w:rsidR="00363E0A" w:rsidRPr="00AC7746">
        <w:t xml:space="preserve"> </w:t>
      </w:r>
      <w:r w:rsidRPr="00AC7746">
        <w:t>чтобы</w:t>
      </w:r>
      <w:r w:rsidR="00363E0A" w:rsidRPr="00AC7746">
        <w:t xml:space="preserve"> </w:t>
      </w:r>
      <w:r w:rsidRPr="00AC7746">
        <w:t>заключать</w:t>
      </w:r>
      <w:r w:rsidR="00363E0A" w:rsidRPr="00AC7746">
        <w:t xml:space="preserve"> </w:t>
      </w:r>
      <w:r w:rsidRPr="00AC7746">
        <w:t>договоры</w:t>
      </w:r>
      <w:r w:rsidR="00363E0A" w:rsidRPr="00AC7746">
        <w:t xml:space="preserve"> </w:t>
      </w:r>
      <w:r w:rsidRPr="00AC7746">
        <w:t>можно</w:t>
      </w:r>
      <w:r w:rsidR="00363E0A" w:rsidRPr="00AC7746">
        <w:t xml:space="preserve"> </w:t>
      </w:r>
      <w:r w:rsidRPr="00AC7746">
        <w:t>было</w:t>
      </w:r>
      <w:r w:rsidR="00363E0A" w:rsidRPr="00AC7746">
        <w:t xml:space="preserve"> </w:t>
      </w:r>
      <w:r w:rsidRPr="00AC7746">
        <w:t>в</w:t>
      </w:r>
      <w:r w:rsidR="00363E0A" w:rsidRPr="00AC7746">
        <w:t xml:space="preserve"> </w:t>
      </w:r>
      <w:r w:rsidRPr="00AC7746">
        <w:t>офлайн,</w:t>
      </w:r>
      <w:r w:rsidR="00363E0A" w:rsidRPr="00AC7746">
        <w:t xml:space="preserve"> </w:t>
      </w:r>
      <w:r w:rsidRPr="00AC7746">
        <w:t>в</w:t>
      </w:r>
      <w:r w:rsidR="00363E0A" w:rsidRPr="00AC7746">
        <w:t xml:space="preserve"> </w:t>
      </w:r>
      <w:r w:rsidRPr="00AC7746">
        <w:t>онлайн,</w:t>
      </w:r>
      <w:r w:rsidR="00363E0A" w:rsidRPr="00AC7746">
        <w:t xml:space="preserve"> </w:t>
      </w:r>
      <w:r w:rsidRPr="00AC7746">
        <w:t>нужно</w:t>
      </w:r>
      <w:r w:rsidR="00363E0A" w:rsidRPr="00AC7746">
        <w:t xml:space="preserve"> </w:t>
      </w:r>
      <w:r w:rsidRPr="00AC7746">
        <w:t>сделать</w:t>
      </w:r>
      <w:r w:rsidR="00363E0A" w:rsidRPr="00AC7746">
        <w:t xml:space="preserve"> </w:t>
      </w:r>
      <w:r w:rsidRPr="00AC7746">
        <w:t>базу</w:t>
      </w:r>
      <w:r w:rsidR="00363E0A" w:rsidRPr="00AC7746">
        <w:t xml:space="preserve"> </w:t>
      </w:r>
      <w:r w:rsidRPr="00AC7746">
        <w:t>данных</w:t>
      </w:r>
      <w:r w:rsidR="00363E0A" w:rsidRPr="00AC7746">
        <w:t xml:space="preserve"> </w:t>
      </w:r>
      <w:r w:rsidRPr="00AC7746">
        <w:t>Ведь</w:t>
      </w:r>
      <w:r w:rsidR="00363E0A" w:rsidRPr="00AC7746">
        <w:t xml:space="preserve"> </w:t>
      </w:r>
      <w:r w:rsidRPr="00AC7746">
        <w:t>система</w:t>
      </w:r>
      <w:r w:rsidR="00363E0A" w:rsidRPr="00AC7746">
        <w:t xml:space="preserve"> </w:t>
      </w:r>
      <w:r w:rsidRPr="00AC7746">
        <w:t>персонального</w:t>
      </w:r>
      <w:r w:rsidR="00363E0A" w:rsidRPr="00AC7746">
        <w:t xml:space="preserve"> </w:t>
      </w:r>
      <w:r w:rsidRPr="00AC7746">
        <w:t>учета</w:t>
      </w:r>
      <w:r w:rsidR="00363E0A" w:rsidRPr="00AC7746">
        <w:t xml:space="preserve"> </w:t>
      </w:r>
      <w:r w:rsidRPr="00AC7746">
        <w:t>будет</w:t>
      </w:r>
      <w:r w:rsidR="00363E0A" w:rsidRPr="00AC7746">
        <w:t xml:space="preserve"> </w:t>
      </w:r>
      <w:r w:rsidRPr="00AC7746">
        <w:t>другая:</w:t>
      </w:r>
      <w:r w:rsidR="00363E0A" w:rsidRPr="00AC7746">
        <w:t xml:space="preserve"> </w:t>
      </w:r>
      <w:r w:rsidRPr="00AC7746">
        <w:t>ПДС</w:t>
      </w:r>
      <w:r w:rsidR="00363E0A" w:rsidRPr="00AC7746">
        <w:t xml:space="preserve"> </w:t>
      </w:r>
      <w:r w:rsidRPr="00AC7746">
        <w:t>нельзя</w:t>
      </w:r>
      <w:r w:rsidR="00363E0A" w:rsidRPr="00AC7746">
        <w:t xml:space="preserve"> </w:t>
      </w:r>
      <w:r w:rsidRPr="00AC7746">
        <w:t>будет</w:t>
      </w:r>
      <w:r w:rsidR="00363E0A" w:rsidRPr="00AC7746">
        <w:t xml:space="preserve"> </w:t>
      </w:r>
      <w:r w:rsidRPr="00AC7746">
        <w:t>положить</w:t>
      </w:r>
      <w:r w:rsidR="00363E0A" w:rsidRPr="00AC7746">
        <w:t xml:space="preserve"> </w:t>
      </w:r>
      <w:r w:rsidRPr="00AC7746">
        <w:t>в</w:t>
      </w:r>
      <w:r w:rsidR="00363E0A" w:rsidRPr="00AC7746">
        <w:t xml:space="preserve"> </w:t>
      </w:r>
      <w:r w:rsidRPr="00AC7746">
        <w:t>НПО</w:t>
      </w:r>
      <w:r w:rsidR="00363E0A" w:rsidRPr="00AC7746">
        <w:t xml:space="preserve"> </w:t>
      </w:r>
      <w:r w:rsidRPr="00AC7746">
        <w:t>или</w:t>
      </w:r>
      <w:r w:rsidR="00363E0A" w:rsidRPr="00AC7746">
        <w:t xml:space="preserve"> </w:t>
      </w:r>
      <w:r w:rsidRPr="00AC7746">
        <w:t>ОПС.</w:t>
      </w:r>
      <w:r w:rsidR="00363E0A" w:rsidRPr="00AC7746">
        <w:t xml:space="preserve"> </w:t>
      </w:r>
      <w:r w:rsidRPr="00AC7746">
        <w:t>Ее,</w:t>
      </w:r>
      <w:r w:rsidR="00363E0A" w:rsidRPr="00AC7746">
        <w:t xml:space="preserve"> </w:t>
      </w:r>
      <w:r w:rsidRPr="00AC7746">
        <w:t>соответственно,</w:t>
      </w:r>
      <w:r w:rsidR="00363E0A" w:rsidRPr="00AC7746">
        <w:t xml:space="preserve"> </w:t>
      </w:r>
      <w:r w:rsidRPr="00AC7746">
        <w:t>надо</w:t>
      </w:r>
      <w:r w:rsidR="00363E0A" w:rsidRPr="00AC7746">
        <w:t xml:space="preserve"> </w:t>
      </w:r>
      <w:r w:rsidRPr="00AC7746">
        <w:t>сделать.</w:t>
      </w:r>
      <w:r w:rsidR="00363E0A" w:rsidRPr="00AC7746">
        <w:t xml:space="preserve"> </w:t>
      </w:r>
      <w:r w:rsidRPr="00AC7746">
        <w:t>Я</w:t>
      </w:r>
      <w:r w:rsidR="00363E0A" w:rsidRPr="00AC7746">
        <w:t xml:space="preserve"> </w:t>
      </w:r>
      <w:r w:rsidRPr="00AC7746">
        <w:t>думаю,</w:t>
      </w:r>
      <w:r w:rsidR="00363E0A" w:rsidRPr="00AC7746">
        <w:t xml:space="preserve"> </w:t>
      </w:r>
      <w:r w:rsidRPr="00AC7746">
        <w:t>что</w:t>
      </w:r>
      <w:r w:rsidR="00363E0A" w:rsidRPr="00AC7746">
        <w:t xml:space="preserve"> </w:t>
      </w:r>
      <w:r w:rsidRPr="00AC7746">
        <w:t>на</w:t>
      </w:r>
      <w:r w:rsidR="00363E0A" w:rsidRPr="00AC7746">
        <w:t xml:space="preserve"> </w:t>
      </w:r>
      <w:r w:rsidRPr="00AC7746">
        <w:t>все</w:t>
      </w:r>
      <w:r w:rsidR="00363E0A" w:rsidRPr="00AC7746">
        <w:t xml:space="preserve"> </w:t>
      </w:r>
      <w:r w:rsidRPr="00AC7746">
        <w:t>это</w:t>
      </w:r>
      <w:r w:rsidR="00363E0A" w:rsidRPr="00AC7746">
        <w:t xml:space="preserve"> </w:t>
      </w:r>
      <w:r w:rsidRPr="00AC7746">
        <w:t>уйдет</w:t>
      </w:r>
      <w:r w:rsidR="00363E0A" w:rsidRPr="00AC7746">
        <w:t xml:space="preserve"> </w:t>
      </w:r>
      <w:r w:rsidRPr="00AC7746">
        <w:t>время</w:t>
      </w:r>
      <w:r w:rsidR="00363E0A" w:rsidRPr="00AC7746">
        <w:t xml:space="preserve"> </w:t>
      </w:r>
      <w:r w:rsidRPr="00AC7746">
        <w:t>до</w:t>
      </w:r>
      <w:r w:rsidR="00363E0A" w:rsidRPr="00AC7746">
        <w:t xml:space="preserve"> </w:t>
      </w:r>
      <w:r w:rsidRPr="00AC7746">
        <w:t>середины</w:t>
      </w:r>
      <w:r w:rsidR="00363E0A" w:rsidRPr="00AC7746">
        <w:t xml:space="preserve"> </w:t>
      </w:r>
      <w:r w:rsidRPr="00AC7746">
        <w:t>2024</w:t>
      </w:r>
      <w:r w:rsidR="00363E0A" w:rsidRPr="00AC7746">
        <w:t xml:space="preserve"> </w:t>
      </w:r>
      <w:r w:rsidRPr="00AC7746">
        <w:t>года.</w:t>
      </w:r>
    </w:p>
    <w:p w:rsidR="00A13FC0" w:rsidRPr="00AC7746" w:rsidRDefault="00A13FC0" w:rsidP="00A13FC0">
      <w:r w:rsidRPr="00AC7746">
        <w:t>Поэтому</w:t>
      </w:r>
      <w:r w:rsidR="00363E0A" w:rsidRPr="00AC7746">
        <w:t xml:space="preserve"> </w:t>
      </w:r>
      <w:r w:rsidRPr="00AC7746">
        <w:t>предложения</w:t>
      </w:r>
      <w:r w:rsidR="00363E0A" w:rsidRPr="00AC7746">
        <w:t xml:space="preserve"> </w:t>
      </w:r>
      <w:r w:rsidRPr="00AC7746">
        <w:t>договоров,</w:t>
      </w:r>
      <w:r w:rsidR="00363E0A" w:rsidRPr="00AC7746">
        <w:t xml:space="preserve"> </w:t>
      </w:r>
      <w:r w:rsidRPr="00AC7746">
        <w:t>конечно,</w:t>
      </w:r>
      <w:r w:rsidR="00363E0A" w:rsidRPr="00AC7746">
        <w:t xml:space="preserve"> </w:t>
      </w:r>
      <w:r w:rsidRPr="00AC7746">
        <w:t>начнутся</w:t>
      </w:r>
      <w:r w:rsidR="00363E0A" w:rsidRPr="00AC7746">
        <w:t xml:space="preserve"> </w:t>
      </w:r>
      <w:r w:rsidRPr="00AC7746">
        <w:t>сразу,</w:t>
      </w:r>
      <w:r w:rsidR="00363E0A" w:rsidRPr="00AC7746">
        <w:t xml:space="preserve"> </w:t>
      </w:r>
      <w:r w:rsidRPr="00AC7746">
        <w:t>но</w:t>
      </w:r>
      <w:r w:rsidR="00363E0A" w:rsidRPr="00AC7746">
        <w:t xml:space="preserve"> </w:t>
      </w:r>
      <w:r w:rsidRPr="00AC7746">
        <w:t>достаточно</w:t>
      </w:r>
      <w:r w:rsidR="00363E0A" w:rsidRPr="00AC7746">
        <w:t xml:space="preserve"> </w:t>
      </w:r>
      <w:r w:rsidRPr="00AC7746">
        <w:t>масштабные</w:t>
      </w:r>
      <w:r w:rsidR="00363E0A" w:rsidRPr="00AC7746">
        <w:t xml:space="preserve"> </w:t>
      </w:r>
      <w:r w:rsidRPr="00AC7746">
        <w:t>заключения</w:t>
      </w:r>
      <w:r w:rsidR="00363E0A" w:rsidRPr="00AC7746">
        <w:t xml:space="preserve"> </w:t>
      </w:r>
      <w:r w:rsidRPr="00AC7746">
        <w:t>пойдут</w:t>
      </w:r>
      <w:r w:rsidR="00363E0A" w:rsidRPr="00AC7746">
        <w:t xml:space="preserve"> </w:t>
      </w:r>
      <w:r w:rsidRPr="00AC7746">
        <w:t>где-то</w:t>
      </w:r>
      <w:r w:rsidR="00363E0A" w:rsidRPr="00AC7746">
        <w:t xml:space="preserve"> </w:t>
      </w:r>
      <w:r w:rsidRPr="00AC7746">
        <w:t>с</w:t>
      </w:r>
      <w:r w:rsidR="00363E0A" w:rsidRPr="00AC7746">
        <w:t xml:space="preserve"> </w:t>
      </w:r>
      <w:r w:rsidRPr="00AC7746">
        <w:t>2025</w:t>
      </w:r>
      <w:r w:rsidR="00363E0A" w:rsidRPr="00AC7746">
        <w:t xml:space="preserve"> </w:t>
      </w:r>
      <w:r w:rsidRPr="00AC7746">
        <w:t>года.</w:t>
      </w:r>
      <w:r w:rsidR="00363E0A" w:rsidRPr="00AC7746">
        <w:t xml:space="preserve"> </w:t>
      </w:r>
      <w:r w:rsidRPr="00AC7746">
        <w:t>В</w:t>
      </w:r>
      <w:r w:rsidR="00363E0A" w:rsidRPr="00AC7746">
        <w:t xml:space="preserve"> </w:t>
      </w:r>
      <w:r w:rsidRPr="00AC7746">
        <w:t>течение</w:t>
      </w:r>
      <w:r w:rsidR="00363E0A" w:rsidRPr="00AC7746">
        <w:t xml:space="preserve"> </w:t>
      </w:r>
      <w:r w:rsidRPr="00AC7746">
        <w:t>первого</w:t>
      </w:r>
      <w:r w:rsidR="00363E0A" w:rsidRPr="00AC7746">
        <w:t xml:space="preserve"> </w:t>
      </w:r>
      <w:r w:rsidRPr="00AC7746">
        <w:t>года</w:t>
      </w:r>
      <w:r w:rsidR="00363E0A" w:rsidRPr="00AC7746">
        <w:t xml:space="preserve"> </w:t>
      </w:r>
      <w:r w:rsidRPr="00AC7746">
        <w:t>будет</w:t>
      </w:r>
      <w:r w:rsidR="00363E0A" w:rsidRPr="00AC7746">
        <w:t xml:space="preserve"> </w:t>
      </w:r>
      <w:r w:rsidRPr="00AC7746">
        <w:t>заключено,</w:t>
      </w:r>
      <w:r w:rsidR="00363E0A" w:rsidRPr="00AC7746">
        <w:t xml:space="preserve"> </w:t>
      </w:r>
      <w:r w:rsidRPr="00AC7746">
        <w:t>наверное,</w:t>
      </w:r>
      <w:r w:rsidR="00363E0A" w:rsidRPr="00AC7746">
        <w:t xml:space="preserve"> </w:t>
      </w:r>
      <w:r w:rsidRPr="00AC7746">
        <w:t>порядка</w:t>
      </w:r>
      <w:r w:rsidR="00363E0A" w:rsidRPr="00AC7746">
        <w:t xml:space="preserve"> </w:t>
      </w:r>
      <w:r w:rsidRPr="00AC7746">
        <w:t>200-300</w:t>
      </w:r>
      <w:r w:rsidR="00363E0A" w:rsidRPr="00AC7746">
        <w:t xml:space="preserve"> </w:t>
      </w:r>
      <w:r w:rsidRPr="00AC7746">
        <w:t>тысяч</w:t>
      </w:r>
      <w:r w:rsidR="00363E0A" w:rsidRPr="00AC7746">
        <w:t xml:space="preserve"> </w:t>
      </w:r>
      <w:r w:rsidRPr="00AC7746">
        <w:t>новых</w:t>
      </w:r>
      <w:r w:rsidR="00363E0A" w:rsidRPr="00AC7746">
        <w:t xml:space="preserve"> </w:t>
      </w:r>
      <w:r w:rsidRPr="00AC7746">
        <w:t>договоров,</w:t>
      </w:r>
      <w:r w:rsidR="00363E0A" w:rsidRPr="00AC7746">
        <w:t xml:space="preserve"> </w:t>
      </w:r>
      <w:r w:rsidRPr="00AC7746">
        <w:t>за</w:t>
      </w:r>
      <w:r w:rsidR="00363E0A" w:rsidRPr="00AC7746">
        <w:t xml:space="preserve"> </w:t>
      </w:r>
      <w:r w:rsidRPr="00AC7746">
        <w:t>пять</w:t>
      </w:r>
      <w:r w:rsidR="00363E0A" w:rsidRPr="00AC7746">
        <w:t xml:space="preserve"> </w:t>
      </w:r>
      <w:r w:rsidRPr="00AC7746">
        <w:t>лет,</w:t>
      </w:r>
      <w:r w:rsidR="00363E0A" w:rsidRPr="00AC7746">
        <w:t xml:space="preserve"> </w:t>
      </w:r>
      <w:r w:rsidRPr="00AC7746">
        <w:t>я</w:t>
      </w:r>
      <w:r w:rsidR="00363E0A" w:rsidRPr="00AC7746">
        <w:t xml:space="preserve"> </w:t>
      </w:r>
      <w:r w:rsidRPr="00AC7746">
        <w:t>думаю,</w:t>
      </w:r>
      <w:r w:rsidR="00363E0A" w:rsidRPr="00AC7746">
        <w:t xml:space="preserve"> </w:t>
      </w:r>
      <w:r w:rsidRPr="00AC7746">
        <w:t>вполне</w:t>
      </w:r>
      <w:r w:rsidR="00363E0A" w:rsidRPr="00AC7746">
        <w:t xml:space="preserve"> </w:t>
      </w:r>
      <w:r w:rsidRPr="00AC7746">
        <w:t>возможно</w:t>
      </w:r>
      <w:r w:rsidR="00363E0A" w:rsidRPr="00AC7746">
        <w:t xml:space="preserve"> </w:t>
      </w:r>
      <w:r w:rsidRPr="00AC7746">
        <w:t>добиться</w:t>
      </w:r>
      <w:r w:rsidR="00363E0A" w:rsidRPr="00AC7746">
        <w:t xml:space="preserve"> </w:t>
      </w:r>
      <w:r w:rsidRPr="00AC7746">
        <w:t>результата</w:t>
      </w:r>
      <w:r w:rsidR="00363E0A" w:rsidRPr="00AC7746">
        <w:t xml:space="preserve"> </w:t>
      </w:r>
      <w:r w:rsidRPr="00AC7746">
        <w:t>до</w:t>
      </w:r>
      <w:r w:rsidR="00363E0A" w:rsidRPr="00AC7746">
        <w:t xml:space="preserve"> </w:t>
      </w:r>
      <w:r w:rsidRPr="00AC7746">
        <w:t>7</w:t>
      </w:r>
      <w:r w:rsidR="00363E0A" w:rsidRPr="00AC7746">
        <w:t xml:space="preserve"> </w:t>
      </w:r>
      <w:r w:rsidRPr="00AC7746">
        <w:t>млн</w:t>
      </w:r>
      <w:r w:rsidR="00363E0A" w:rsidRPr="00AC7746">
        <w:t xml:space="preserve"> </w:t>
      </w:r>
      <w:r w:rsidRPr="00AC7746">
        <w:t>новых</w:t>
      </w:r>
      <w:r w:rsidR="00363E0A" w:rsidRPr="00AC7746">
        <w:t xml:space="preserve"> </w:t>
      </w:r>
      <w:r w:rsidRPr="00AC7746">
        <w:t>договоров.</w:t>
      </w:r>
      <w:r w:rsidR="00363E0A" w:rsidRPr="00AC7746">
        <w:t xml:space="preserve"> </w:t>
      </w:r>
      <w:r w:rsidRPr="00AC7746">
        <w:t>В</w:t>
      </w:r>
      <w:r w:rsidR="00363E0A" w:rsidRPr="00AC7746">
        <w:t xml:space="preserve"> </w:t>
      </w:r>
      <w:r w:rsidRPr="00AC7746">
        <w:t>эту</w:t>
      </w:r>
      <w:r w:rsidR="00363E0A" w:rsidRPr="00AC7746">
        <w:t xml:space="preserve"> </w:t>
      </w:r>
      <w:r w:rsidRPr="00AC7746">
        <w:t>цифру</w:t>
      </w:r>
      <w:r w:rsidR="00363E0A" w:rsidRPr="00AC7746">
        <w:t xml:space="preserve"> </w:t>
      </w:r>
      <w:r w:rsidRPr="00AC7746">
        <w:t>включается</w:t>
      </w:r>
      <w:r w:rsidR="00363E0A" w:rsidRPr="00AC7746">
        <w:t xml:space="preserve"> </w:t>
      </w:r>
      <w:r w:rsidRPr="00AC7746">
        <w:t>и</w:t>
      </w:r>
      <w:r w:rsidR="00363E0A" w:rsidRPr="00AC7746">
        <w:t xml:space="preserve"> </w:t>
      </w:r>
      <w:r w:rsidRPr="00AC7746">
        <w:t>новые</w:t>
      </w:r>
      <w:r w:rsidR="00363E0A" w:rsidRPr="00AC7746">
        <w:t xml:space="preserve"> </w:t>
      </w:r>
      <w:r w:rsidRPr="00AC7746">
        <w:t>договоры</w:t>
      </w:r>
      <w:r w:rsidR="00363E0A" w:rsidRPr="00AC7746">
        <w:t xml:space="preserve"> </w:t>
      </w:r>
      <w:r w:rsidRPr="00AC7746">
        <w:t>долгосрочных</w:t>
      </w:r>
      <w:r w:rsidR="00363E0A" w:rsidRPr="00AC7746">
        <w:t xml:space="preserve"> </w:t>
      </w:r>
      <w:r w:rsidRPr="00AC7746">
        <w:t>сбережений,</w:t>
      </w:r>
      <w:r w:rsidR="00363E0A" w:rsidRPr="00AC7746">
        <w:t xml:space="preserve"> </w:t>
      </w:r>
      <w:r w:rsidRPr="00AC7746">
        <w:t>и</w:t>
      </w:r>
      <w:r w:rsidR="00363E0A" w:rsidRPr="00AC7746">
        <w:t xml:space="preserve"> </w:t>
      </w:r>
      <w:r w:rsidRPr="00AC7746">
        <w:t>перевод</w:t>
      </w:r>
      <w:r w:rsidR="00363E0A" w:rsidRPr="00AC7746">
        <w:t xml:space="preserve"> </w:t>
      </w:r>
      <w:r w:rsidRPr="00AC7746">
        <w:t>ОПС</w:t>
      </w:r>
      <w:r w:rsidR="00363E0A" w:rsidRPr="00AC7746">
        <w:t xml:space="preserve"> </w:t>
      </w:r>
      <w:r w:rsidRPr="00AC7746">
        <w:t>в</w:t>
      </w:r>
      <w:r w:rsidR="00363E0A" w:rsidRPr="00AC7746">
        <w:t xml:space="preserve"> </w:t>
      </w:r>
      <w:r w:rsidRPr="00AC7746">
        <w:t>ПДС.</w:t>
      </w:r>
      <w:r w:rsidR="00363E0A" w:rsidRPr="00AC7746">
        <w:t xml:space="preserve"> </w:t>
      </w:r>
      <w:r w:rsidRPr="00AC7746">
        <w:t>Что</w:t>
      </w:r>
      <w:r w:rsidR="00363E0A" w:rsidRPr="00AC7746">
        <w:t xml:space="preserve"> </w:t>
      </w:r>
      <w:r w:rsidRPr="00AC7746">
        <w:t>касается</w:t>
      </w:r>
      <w:r w:rsidR="00363E0A" w:rsidRPr="00AC7746">
        <w:t xml:space="preserve"> </w:t>
      </w:r>
      <w:r w:rsidRPr="00AC7746">
        <w:t>перевода</w:t>
      </w:r>
      <w:r w:rsidR="00363E0A" w:rsidRPr="00AC7746">
        <w:t xml:space="preserve"> </w:t>
      </w:r>
      <w:r w:rsidRPr="00AC7746">
        <w:t>пенсионных</w:t>
      </w:r>
      <w:r w:rsidR="00363E0A" w:rsidRPr="00AC7746">
        <w:t xml:space="preserve"> </w:t>
      </w:r>
      <w:r w:rsidRPr="00AC7746">
        <w:t>накоплений,</w:t>
      </w:r>
      <w:r w:rsidR="00363E0A" w:rsidRPr="00AC7746">
        <w:t xml:space="preserve"> </w:t>
      </w:r>
      <w:r w:rsidRPr="00AC7746">
        <w:t>то</w:t>
      </w:r>
      <w:r w:rsidR="00363E0A" w:rsidRPr="00AC7746">
        <w:t xml:space="preserve"> </w:t>
      </w:r>
      <w:r w:rsidRPr="00AC7746">
        <w:t>я</w:t>
      </w:r>
      <w:r w:rsidR="00363E0A" w:rsidRPr="00AC7746">
        <w:t xml:space="preserve"> </w:t>
      </w:r>
      <w:r w:rsidRPr="00AC7746">
        <w:t>думаю,</w:t>
      </w:r>
      <w:r w:rsidR="00363E0A" w:rsidRPr="00AC7746">
        <w:t xml:space="preserve"> </w:t>
      </w:r>
      <w:r w:rsidRPr="00AC7746">
        <w:t>что</w:t>
      </w:r>
      <w:r w:rsidR="00363E0A" w:rsidRPr="00AC7746">
        <w:t xml:space="preserve"> </w:t>
      </w:r>
      <w:r w:rsidRPr="00AC7746">
        <w:t>в</w:t>
      </w:r>
      <w:r w:rsidR="00363E0A" w:rsidRPr="00AC7746">
        <w:t xml:space="preserve"> </w:t>
      </w:r>
      <w:r w:rsidRPr="00AC7746">
        <w:t>новую</w:t>
      </w:r>
      <w:r w:rsidR="00363E0A" w:rsidRPr="00AC7746">
        <w:t xml:space="preserve"> </w:t>
      </w:r>
      <w:r w:rsidRPr="00AC7746">
        <w:t>систему</w:t>
      </w:r>
      <w:r w:rsidR="00363E0A" w:rsidRPr="00AC7746">
        <w:t xml:space="preserve"> </w:t>
      </w:r>
      <w:r w:rsidRPr="00AC7746">
        <w:t>перейдут</w:t>
      </w:r>
      <w:r w:rsidR="00363E0A" w:rsidRPr="00AC7746">
        <w:t xml:space="preserve"> </w:t>
      </w:r>
      <w:r w:rsidRPr="00AC7746">
        <w:t>порядка</w:t>
      </w:r>
      <w:r w:rsidR="00363E0A" w:rsidRPr="00AC7746">
        <w:t xml:space="preserve"> </w:t>
      </w:r>
      <w:r w:rsidRPr="00AC7746">
        <w:t>25-30%</w:t>
      </w:r>
      <w:r w:rsidR="00363E0A" w:rsidRPr="00AC7746">
        <w:t xml:space="preserve"> </w:t>
      </w:r>
      <w:r w:rsidRPr="00AC7746">
        <w:t>застрахованных</w:t>
      </w:r>
      <w:r w:rsidR="00363E0A" w:rsidRPr="00AC7746">
        <w:t xml:space="preserve"> </w:t>
      </w:r>
      <w:r w:rsidRPr="00AC7746">
        <w:t>лиц.</w:t>
      </w:r>
      <w:r w:rsidR="00363E0A" w:rsidRPr="00AC7746">
        <w:t xml:space="preserve"> </w:t>
      </w:r>
      <w:r w:rsidRPr="00AC7746">
        <w:t>Нельзя</w:t>
      </w:r>
      <w:r w:rsidR="00363E0A" w:rsidRPr="00AC7746">
        <w:t xml:space="preserve"> </w:t>
      </w:r>
      <w:r w:rsidRPr="00AC7746">
        <w:t>забывать,</w:t>
      </w:r>
      <w:r w:rsidR="00363E0A" w:rsidRPr="00AC7746">
        <w:t xml:space="preserve"> </w:t>
      </w:r>
      <w:r w:rsidRPr="00AC7746">
        <w:t>что</w:t>
      </w:r>
      <w:r w:rsidR="00363E0A" w:rsidRPr="00AC7746">
        <w:t xml:space="preserve"> </w:t>
      </w:r>
      <w:r w:rsidRPr="00AC7746">
        <w:t>в</w:t>
      </w:r>
      <w:r w:rsidR="00363E0A" w:rsidRPr="00AC7746">
        <w:t xml:space="preserve"> </w:t>
      </w:r>
      <w:r w:rsidRPr="00AC7746">
        <w:t>системе</w:t>
      </w:r>
      <w:r w:rsidR="00363E0A" w:rsidRPr="00AC7746">
        <w:t xml:space="preserve"> </w:t>
      </w:r>
      <w:r w:rsidRPr="00AC7746">
        <w:t>обязательного</w:t>
      </w:r>
      <w:r w:rsidR="00363E0A" w:rsidRPr="00AC7746">
        <w:t xml:space="preserve"> </w:t>
      </w:r>
      <w:r w:rsidRPr="00AC7746">
        <w:t>пенсионного</w:t>
      </w:r>
      <w:r w:rsidR="00363E0A" w:rsidRPr="00AC7746">
        <w:t xml:space="preserve"> </w:t>
      </w:r>
      <w:r w:rsidRPr="00AC7746">
        <w:t>страхования</w:t>
      </w:r>
      <w:r w:rsidR="00363E0A" w:rsidRPr="00AC7746">
        <w:t xml:space="preserve"> </w:t>
      </w:r>
      <w:r w:rsidRPr="00AC7746">
        <w:t>много</w:t>
      </w:r>
      <w:r w:rsidR="00363E0A" w:rsidRPr="00AC7746">
        <w:t xml:space="preserve"> </w:t>
      </w:r>
      <w:r w:rsidRPr="00AC7746">
        <w:t>людей</w:t>
      </w:r>
      <w:r w:rsidR="00363E0A" w:rsidRPr="00AC7746">
        <w:t xml:space="preserve"> </w:t>
      </w:r>
      <w:r w:rsidRPr="00AC7746">
        <w:t>предпенсионного</w:t>
      </w:r>
      <w:r w:rsidR="00363E0A" w:rsidRPr="00AC7746">
        <w:t xml:space="preserve"> </w:t>
      </w:r>
      <w:r w:rsidRPr="00AC7746">
        <w:t>возраста,</w:t>
      </w:r>
      <w:r w:rsidR="00363E0A" w:rsidRPr="00AC7746">
        <w:t xml:space="preserve"> </w:t>
      </w:r>
      <w:r w:rsidRPr="00AC7746">
        <w:t>которым,</w:t>
      </w:r>
      <w:r w:rsidR="00363E0A" w:rsidRPr="00AC7746">
        <w:t xml:space="preserve"> </w:t>
      </w:r>
      <w:r w:rsidRPr="00AC7746">
        <w:t>возможно,</w:t>
      </w:r>
      <w:r w:rsidR="00363E0A" w:rsidRPr="00AC7746">
        <w:t xml:space="preserve"> </w:t>
      </w:r>
      <w:r w:rsidRPr="00AC7746">
        <w:t>проще</w:t>
      </w:r>
      <w:r w:rsidR="00363E0A" w:rsidRPr="00AC7746">
        <w:t xml:space="preserve"> </w:t>
      </w:r>
      <w:r w:rsidRPr="00AC7746">
        <w:t>получить</w:t>
      </w:r>
      <w:r w:rsidR="00363E0A" w:rsidRPr="00AC7746">
        <w:t xml:space="preserve"> </w:t>
      </w:r>
      <w:r w:rsidRPr="00AC7746">
        <w:t>единовременную</w:t>
      </w:r>
      <w:r w:rsidR="00363E0A" w:rsidRPr="00AC7746">
        <w:t xml:space="preserve"> </w:t>
      </w:r>
      <w:r w:rsidRPr="00AC7746">
        <w:t>выплату</w:t>
      </w:r>
      <w:r w:rsidR="00363E0A" w:rsidRPr="00AC7746">
        <w:t xml:space="preserve"> </w:t>
      </w:r>
      <w:r w:rsidRPr="00AC7746">
        <w:t>там,</w:t>
      </w:r>
      <w:r w:rsidR="00363E0A" w:rsidRPr="00AC7746">
        <w:t xml:space="preserve"> </w:t>
      </w:r>
      <w:r w:rsidRPr="00AC7746">
        <w:t>чем</w:t>
      </w:r>
      <w:r w:rsidR="00363E0A" w:rsidRPr="00AC7746">
        <w:t xml:space="preserve"> </w:t>
      </w:r>
      <w:r w:rsidRPr="00AC7746">
        <w:t>переводить</w:t>
      </w:r>
      <w:r w:rsidR="00363E0A" w:rsidRPr="00AC7746">
        <w:t xml:space="preserve"> </w:t>
      </w:r>
      <w:r w:rsidRPr="00AC7746">
        <w:t>средства</w:t>
      </w:r>
      <w:r w:rsidR="00363E0A" w:rsidRPr="00AC7746">
        <w:t xml:space="preserve"> </w:t>
      </w:r>
      <w:r w:rsidRPr="00AC7746">
        <w:t>куда-то.</w:t>
      </w:r>
    </w:p>
    <w:p w:rsidR="00A13FC0" w:rsidRPr="00AC7746" w:rsidRDefault="00742486" w:rsidP="00A13FC0">
      <w:r w:rsidRPr="00AC7746">
        <w:t>«КРУПНЕЙШИЙ БИЗНЕС В ОСНОВНОМ ВЕСЬ ДЕЛАЕТ ХОРОШИЕ, БОЛЬШИЕ ПЕНСИОННЫЕ ПРОГРАММЫ»</w:t>
      </w:r>
    </w:p>
    <w:p w:rsidR="00A13FC0" w:rsidRPr="00AC7746" w:rsidRDefault="00A13FC0" w:rsidP="00A13FC0">
      <w:r w:rsidRPr="00AC7746">
        <w:t>Ю:</w:t>
      </w:r>
      <w:r w:rsidR="00363E0A" w:rsidRPr="00AC7746">
        <w:t xml:space="preserve"> </w:t>
      </w:r>
      <w:r w:rsidRPr="00AC7746">
        <w:t>Я</w:t>
      </w:r>
      <w:r w:rsidR="00363E0A" w:rsidRPr="00AC7746">
        <w:t xml:space="preserve"> </w:t>
      </w:r>
      <w:r w:rsidRPr="00AC7746">
        <w:t>хотел</w:t>
      </w:r>
      <w:r w:rsidR="00363E0A" w:rsidRPr="00AC7746">
        <w:t xml:space="preserve"> </w:t>
      </w:r>
      <w:r w:rsidRPr="00AC7746">
        <w:t>бы</w:t>
      </w:r>
      <w:r w:rsidR="00363E0A" w:rsidRPr="00AC7746">
        <w:t xml:space="preserve"> </w:t>
      </w:r>
      <w:r w:rsidRPr="00AC7746">
        <w:t>коснуться</w:t>
      </w:r>
      <w:r w:rsidR="00363E0A" w:rsidRPr="00AC7746">
        <w:t xml:space="preserve"> </w:t>
      </w:r>
      <w:r w:rsidRPr="00AC7746">
        <w:t>темы</w:t>
      </w:r>
      <w:r w:rsidR="00363E0A" w:rsidRPr="00AC7746">
        <w:t xml:space="preserve"> </w:t>
      </w:r>
      <w:r w:rsidRPr="00AC7746">
        <w:t>корпоративных</w:t>
      </w:r>
      <w:r w:rsidR="00363E0A" w:rsidRPr="00AC7746">
        <w:t xml:space="preserve"> </w:t>
      </w:r>
      <w:r w:rsidRPr="00AC7746">
        <w:t>пенсионных</w:t>
      </w:r>
      <w:r w:rsidR="00363E0A" w:rsidRPr="00AC7746">
        <w:t xml:space="preserve"> </w:t>
      </w:r>
      <w:r w:rsidRPr="00AC7746">
        <w:t>программ</w:t>
      </w:r>
      <w:r w:rsidR="00363E0A" w:rsidRPr="00AC7746">
        <w:t xml:space="preserve"> </w:t>
      </w:r>
      <w:r w:rsidRPr="00AC7746">
        <w:t>(КПП).</w:t>
      </w:r>
      <w:r w:rsidR="00363E0A" w:rsidRPr="00AC7746">
        <w:t xml:space="preserve"> </w:t>
      </w:r>
      <w:r w:rsidRPr="00AC7746">
        <w:t>Скажите,</w:t>
      </w:r>
      <w:r w:rsidR="00363E0A" w:rsidRPr="00AC7746">
        <w:t xml:space="preserve"> </w:t>
      </w:r>
      <w:r w:rsidRPr="00AC7746">
        <w:t>это</w:t>
      </w:r>
      <w:r w:rsidR="00363E0A" w:rsidRPr="00AC7746">
        <w:t xml:space="preserve"> </w:t>
      </w:r>
      <w:r w:rsidRPr="00AC7746">
        <w:t>существенная</w:t>
      </w:r>
      <w:r w:rsidR="00363E0A" w:rsidRPr="00AC7746">
        <w:t xml:space="preserve"> </w:t>
      </w:r>
      <w:r w:rsidRPr="00AC7746">
        <w:t>доля</w:t>
      </w:r>
      <w:r w:rsidR="00363E0A" w:rsidRPr="00AC7746">
        <w:t xml:space="preserve"> </w:t>
      </w:r>
      <w:r w:rsidRPr="00AC7746">
        <w:t>пенсионного</w:t>
      </w:r>
      <w:r w:rsidR="00363E0A" w:rsidRPr="00AC7746">
        <w:t xml:space="preserve"> </w:t>
      </w:r>
      <w:r w:rsidRPr="00AC7746">
        <w:t>бизнеса?</w:t>
      </w:r>
    </w:p>
    <w:p w:rsidR="00A13FC0" w:rsidRPr="00AC7746" w:rsidRDefault="00A13FC0" w:rsidP="00A13FC0">
      <w:r w:rsidRPr="00AC7746">
        <w:t>Г:</w:t>
      </w:r>
      <w:r w:rsidR="00363E0A" w:rsidRPr="00AC7746">
        <w:t xml:space="preserve"> </w:t>
      </w:r>
      <w:r w:rsidRPr="00AC7746">
        <w:t>Да.</w:t>
      </w:r>
    </w:p>
    <w:p w:rsidR="00A13FC0" w:rsidRPr="00AC7746" w:rsidRDefault="00A13FC0" w:rsidP="00A13FC0">
      <w:r w:rsidRPr="00AC7746">
        <w:t>Ю:</w:t>
      </w:r>
      <w:r w:rsidR="00363E0A" w:rsidRPr="00AC7746">
        <w:t xml:space="preserve"> </w:t>
      </w:r>
      <w:r w:rsidRPr="00AC7746">
        <w:t>Если</w:t>
      </w:r>
      <w:r w:rsidR="00363E0A" w:rsidRPr="00AC7746">
        <w:t xml:space="preserve"> </w:t>
      </w:r>
      <w:r w:rsidRPr="00AC7746">
        <w:t>в</w:t>
      </w:r>
      <w:r w:rsidR="00363E0A" w:rsidRPr="00AC7746">
        <w:t xml:space="preserve"> </w:t>
      </w:r>
      <w:r w:rsidRPr="00AC7746">
        <w:t>процентном</w:t>
      </w:r>
      <w:r w:rsidR="00363E0A" w:rsidRPr="00AC7746">
        <w:t xml:space="preserve"> </w:t>
      </w:r>
      <w:r w:rsidRPr="00AC7746">
        <w:t>отношении,</w:t>
      </w:r>
      <w:r w:rsidR="00363E0A" w:rsidRPr="00AC7746">
        <w:t xml:space="preserve"> </w:t>
      </w:r>
      <w:r w:rsidRPr="00AC7746">
        <w:t>это</w:t>
      </w:r>
      <w:r w:rsidR="00363E0A" w:rsidRPr="00AC7746">
        <w:t xml:space="preserve"> </w:t>
      </w:r>
      <w:r w:rsidRPr="00AC7746">
        <w:t>сколько</w:t>
      </w:r>
      <w:r w:rsidR="00363E0A" w:rsidRPr="00AC7746">
        <w:t xml:space="preserve"> </w:t>
      </w:r>
      <w:r w:rsidRPr="00AC7746">
        <w:t>от</w:t>
      </w:r>
      <w:r w:rsidR="00363E0A" w:rsidRPr="00AC7746">
        <w:t xml:space="preserve"> </w:t>
      </w:r>
      <w:r w:rsidRPr="00AC7746">
        <w:t>пенсионных</w:t>
      </w:r>
      <w:r w:rsidR="00363E0A" w:rsidRPr="00AC7746">
        <w:t xml:space="preserve"> </w:t>
      </w:r>
      <w:r w:rsidRPr="00AC7746">
        <w:t>резервов?</w:t>
      </w:r>
    </w:p>
    <w:p w:rsidR="00A13FC0" w:rsidRPr="00AC7746" w:rsidRDefault="00A13FC0" w:rsidP="00A13FC0">
      <w:r w:rsidRPr="00AC7746">
        <w:t>Г:</w:t>
      </w:r>
      <w:r w:rsidR="00363E0A" w:rsidRPr="00AC7746">
        <w:t xml:space="preserve"> </w:t>
      </w:r>
      <w:r w:rsidRPr="00AC7746">
        <w:t>Я</w:t>
      </w:r>
      <w:r w:rsidR="00363E0A" w:rsidRPr="00AC7746">
        <w:t xml:space="preserve"> </w:t>
      </w:r>
      <w:r w:rsidRPr="00AC7746">
        <w:t>думаю,</w:t>
      </w:r>
      <w:r w:rsidR="00363E0A" w:rsidRPr="00AC7746">
        <w:t xml:space="preserve"> </w:t>
      </w:r>
      <w:r w:rsidRPr="00AC7746">
        <w:t>что</w:t>
      </w:r>
      <w:r w:rsidR="00363E0A" w:rsidRPr="00AC7746">
        <w:t xml:space="preserve"> </w:t>
      </w:r>
      <w:r w:rsidRPr="00AC7746">
        <w:t>одна</w:t>
      </w:r>
      <w:r w:rsidR="00363E0A" w:rsidRPr="00AC7746">
        <w:t xml:space="preserve"> </w:t>
      </w:r>
      <w:r w:rsidRPr="00AC7746">
        <w:t>треть</w:t>
      </w:r>
      <w:r w:rsidR="00363E0A" w:rsidRPr="00AC7746">
        <w:t xml:space="preserve"> </w:t>
      </w:r>
      <w:r w:rsidRPr="00AC7746">
        <w:t>-</w:t>
      </w:r>
      <w:r w:rsidR="00363E0A" w:rsidRPr="00AC7746">
        <w:t xml:space="preserve"> </w:t>
      </w:r>
      <w:r w:rsidRPr="00AC7746">
        <w:t>это</w:t>
      </w:r>
      <w:r w:rsidR="00363E0A" w:rsidRPr="00AC7746">
        <w:t xml:space="preserve"> </w:t>
      </w:r>
      <w:r w:rsidRPr="00AC7746">
        <w:t>частные</w:t>
      </w:r>
      <w:r w:rsidR="00363E0A" w:rsidRPr="00AC7746">
        <w:t xml:space="preserve"> </w:t>
      </w:r>
      <w:r w:rsidRPr="00AC7746">
        <w:t>деньги,</w:t>
      </w:r>
      <w:r w:rsidR="00363E0A" w:rsidRPr="00AC7746">
        <w:t xml:space="preserve"> </w:t>
      </w:r>
      <w:r w:rsidRPr="00AC7746">
        <w:t>а</w:t>
      </w:r>
      <w:r w:rsidR="00363E0A" w:rsidRPr="00AC7746">
        <w:t xml:space="preserve"> </w:t>
      </w:r>
      <w:r w:rsidRPr="00AC7746">
        <w:t>две</w:t>
      </w:r>
      <w:r w:rsidR="00363E0A" w:rsidRPr="00AC7746">
        <w:t xml:space="preserve"> </w:t>
      </w:r>
      <w:r w:rsidRPr="00AC7746">
        <w:t>трети</w:t>
      </w:r>
      <w:r w:rsidR="00363E0A" w:rsidRPr="00AC7746">
        <w:t xml:space="preserve"> </w:t>
      </w:r>
      <w:r w:rsidRPr="00AC7746">
        <w:t>-</w:t>
      </w:r>
      <w:r w:rsidR="00363E0A" w:rsidRPr="00AC7746">
        <w:t xml:space="preserve"> </w:t>
      </w:r>
      <w:r w:rsidRPr="00AC7746">
        <w:t>это</w:t>
      </w:r>
      <w:r w:rsidR="00363E0A" w:rsidRPr="00AC7746">
        <w:t xml:space="preserve"> </w:t>
      </w:r>
      <w:r w:rsidRPr="00AC7746">
        <w:t>корпоративные</w:t>
      </w:r>
      <w:r w:rsidR="00363E0A" w:rsidRPr="00AC7746">
        <w:t xml:space="preserve"> </w:t>
      </w:r>
      <w:r w:rsidRPr="00AC7746">
        <w:t>деньги.</w:t>
      </w:r>
      <w:r w:rsidR="00363E0A" w:rsidRPr="00AC7746">
        <w:t xml:space="preserve"> </w:t>
      </w:r>
      <w:r w:rsidRPr="00AC7746">
        <w:t>Это</w:t>
      </w:r>
      <w:r w:rsidR="00363E0A" w:rsidRPr="00AC7746">
        <w:t xml:space="preserve"> </w:t>
      </w:r>
      <w:r w:rsidRPr="00AC7746">
        <w:t>обусловлено</w:t>
      </w:r>
      <w:r w:rsidR="00363E0A" w:rsidRPr="00AC7746">
        <w:t xml:space="preserve"> </w:t>
      </w:r>
      <w:r w:rsidRPr="00AC7746">
        <w:t>тем,</w:t>
      </w:r>
      <w:r w:rsidR="00363E0A" w:rsidRPr="00AC7746">
        <w:t xml:space="preserve"> </w:t>
      </w:r>
      <w:r w:rsidRPr="00AC7746">
        <w:t>что</w:t>
      </w:r>
      <w:r w:rsidR="00363E0A" w:rsidRPr="00AC7746">
        <w:t xml:space="preserve"> </w:t>
      </w:r>
      <w:r w:rsidRPr="00AC7746">
        <w:t>пенсионная</w:t>
      </w:r>
      <w:r w:rsidR="00363E0A" w:rsidRPr="00AC7746">
        <w:t xml:space="preserve"> </w:t>
      </w:r>
      <w:r w:rsidRPr="00AC7746">
        <w:t>система</w:t>
      </w:r>
      <w:r w:rsidR="00363E0A" w:rsidRPr="00AC7746">
        <w:t xml:space="preserve"> </w:t>
      </w:r>
      <w:r w:rsidRPr="00AC7746">
        <w:t>в</w:t>
      </w:r>
      <w:r w:rsidR="00363E0A" w:rsidRPr="00AC7746">
        <w:t xml:space="preserve"> </w:t>
      </w:r>
      <w:r w:rsidRPr="00AC7746">
        <w:t>1993-1995</w:t>
      </w:r>
      <w:r w:rsidR="00363E0A" w:rsidRPr="00AC7746">
        <w:t xml:space="preserve"> </w:t>
      </w:r>
      <w:r w:rsidRPr="00AC7746">
        <w:t>годах</w:t>
      </w:r>
      <w:r w:rsidR="00363E0A" w:rsidRPr="00AC7746">
        <w:t xml:space="preserve"> </w:t>
      </w:r>
      <w:r w:rsidRPr="00AC7746">
        <w:t>начиналась</w:t>
      </w:r>
      <w:r w:rsidR="00363E0A" w:rsidRPr="00AC7746">
        <w:t xml:space="preserve"> </w:t>
      </w:r>
      <w:r w:rsidRPr="00AC7746">
        <w:t>с</w:t>
      </w:r>
      <w:r w:rsidR="00363E0A" w:rsidRPr="00AC7746">
        <w:t xml:space="preserve"> </w:t>
      </w:r>
      <w:r w:rsidRPr="00AC7746">
        <w:t>того,</w:t>
      </w:r>
      <w:r w:rsidR="00363E0A" w:rsidRPr="00AC7746">
        <w:t xml:space="preserve"> </w:t>
      </w:r>
      <w:r w:rsidRPr="00AC7746">
        <w:t>что</w:t>
      </w:r>
      <w:r w:rsidR="00363E0A" w:rsidRPr="00AC7746">
        <w:t xml:space="preserve"> </w:t>
      </w:r>
      <w:r w:rsidRPr="00AC7746">
        <w:t>ряд</w:t>
      </w:r>
      <w:r w:rsidR="00363E0A" w:rsidRPr="00AC7746">
        <w:t xml:space="preserve"> </w:t>
      </w:r>
      <w:r w:rsidRPr="00AC7746">
        <w:t>крупнейших</w:t>
      </w:r>
      <w:r w:rsidR="00363E0A" w:rsidRPr="00AC7746">
        <w:t xml:space="preserve"> </w:t>
      </w:r>
      <w:r w:rsidRPr="00AC7746">
        <w:t>корпораций</w:t>
      </w:r>
      <w:r w:rsidR="00363E0A" w:rsidRPr="00AC7746">
        <w:t xml:space="preserve"> </w:t>
      </w:r>
      <w:r w:rsidRPr="00AC7746">
        <w:t>выходили</w:t>
      </w:r>
      <w:r w:rsidR="00363E0A" w:rsidRPr="00AC7746">
        <w:t xml:space="preserve"> </w:t>
      </w:r>
      <w:r w:rsidRPr="00AC7746">
        <w:t>с</w:t>
      </w:r>
      <w:r w:rsidR="00363E0A" w:rsidRPr="00AC7746">
        <w:t xml:space="preserve"> </w:t>
      </w:r>
      <w:r w:rsidRPr="00AC7746">
        <w:t>идеей</w:t>
      </w:r>
      <w:r w:rsidR="00363E0A" w:rsidRPr="00AC7746">
        <w:t xml:space="preserve"> </w:t>
      </w:r>
      <w:r w:rsidRPr="00AC7746">
        <w:t>формирования</w:t>
      </w:r>
      <w:r w:rsidR="00363E0A" w:rsidRPr="00AC7746">
        <w:t xml:space="preserve"> </w:t>
      </w:r>
      <w:r w:rsidRPr="00AC7746">
        <w:t>пенсионных</w:t>
      </w:r>
      <w:r w:rsidR="00363E0A" w:rsidRPr="00AC7746">
        <w:t xml:space="preserve"> </w:t>
      </w:r>
      <w:r w:rsidRPr="00AC7746">
        <w:t>фондов</w:t>
      </w:r>
      <w:r w:rsidR="00363E0A" w:rsidRPr="00AC7746">
        <w:t xml:space="preserve"> </w:t>
      </w:r>
      <w:r w:rsidRPr="00AC7746">
        <w:t>для</w:t>
      </w:r>
      <w:r w:rsidR="00363E0A" w:rsidRPr="00AC7746">
        <w:t xml:space="preserve"> </w:t>
      </w:r>
      <w:r w:rsidRPr="00AC7746">
        <w:t>своих</w:t>
      </w:r>
      <w:r w:rsidR="00363E0A" w:rsidRPr="00AC7746">
        <w:t xml:space="preserve"> </w:t>
      </w:r>
      <w:r w:rsidRPr="00AC7746">
        <w:t>работников.</w:t>
      </w:r>
      <w:r w:rsidR="00363E0A" w:rsidRPr="00AC7746">
        <w:t xml:space="preserve"> </w:t>
      </w:r>
      <w:r w:rsidRPr="00AC7746">
        <w:t>Одни</w:t>
      </w:r>
      <w:r w:rsidR="00363E0A" w:rsidRPr="00AC7746">
        <w:t xml:space="preserve"> </w:t>
      </w:r>
      <w:r w:rsidRPr="00AC7746">
        <w:t>из</w:t>
      </w:r>
      <w:r w:rsidR="00363E0A" w:rsidRPr="00AC7746">
        <w:t xml:space="preserve"> </w:t>
      </w:r>
      <w:r w:rsidRPr="00AC7746">
        <w:t>первых</w:t>
      </w:r>
      <w:r w:rsidR="00363E0A" w:rsidRPr="00AC7746">
        <w:t xml:space="preserve"> </w:t>
      </w:r>
      <w:r w:rsidRPr="00AC7746">
        <w:t>таких</w:t>
      </w:r>
      <w:r w:rsidR="00363E0A" w:rsidRPr="00AC7746">
        <w:t xml:space="preserve"> </w:t>
      </w:r>
      <w:r w:rsidRPr="00AC7746">
        <w:t>корпораций</w:t>
      </w:r>
      <w:r w:rsidR="00363E0A" w:rsidRPr="00AC7746">
        <w:t xml:space="preserve"> </w:t>
      </w:r>
      <w:r w:rsidRPr="00AC7746">
        <w:t>были</w:t>
      </w:r>
      <w:r w:rsidR="00363E0A" w:rsidRPr="00AC7746">
        <w:t xml:space="preserve"> </w:t>
      </w:r>
      <w:r w:rsidR="000C11E0" w:rsidRPr="00AC7746">
        <w:t>«</w:t>
      </w:r>
      <w:r w:rsidRPr="00AC7746">
        <w:t>Газпром</w:t>
      </w:r>
      <w:r w:rsidR="000C11E0" w:rsidRPr="00AC7746">
        <w:t>»</w:t>
      </w:r>
      <w:r w:rsidRPr="00AC7746">
        <w:t>,</w:t>
      </w:r>
      <w:r w:rsidR="00363E0A" w:rsidRPr="00AC7746">
        <w:t xml:space="preserve"> </w:t>
      </w:r>
      <w:r w:rsidR="000C11E0" w:rsidRPr="00AC7746">
        <w:t>«</w:t>
      </w:r>
      <w:r w:rsidRPr="00AC7746">
        <w:t>Лукойл</w:t>
      </w:r>
      <w:r w:rsidR="000C11E0" w:rsidRPr="00AC7746">
        <w:t>»</w:t>
      </w:r>
      <w:r w:rsidRPr="00AC7746">
        <w:t>,</w:t>
      </w:r>
      <w:r w:rsidR="00363E0A" w:rsidRPr="00AC7746">
        <w:t xml:space="preserve"> </w:t>
      </w:r>
      <w:r w:rsidRPr="00AC7746">
        <w:t>потом</w:t>
      </w:r>
      <w:r w:rsidR="00363E0A" w:rsidRPr="00AC7746">
        <w:t xml:space="preserve"> </w:t>
      </w:r>
      <w:r w:rsidRPr="00AC7746">
        <w:t>к</w:t>
      </w:r>
      <w:r w:rsidR="00363E0A" w:rsidRPr="00AC7746">
        <w:t xml:space="preserve"> </w:t>
      </w:r>
      <w:r w:rsidRPr="00AC7746">
        <w:t>ним</w:t>
      </w:r>
      <w:r w:rsidR="00363E0A" w:rsidRPr="00AC7746">
        <w:t xml:space="preserve"> </w:t>
      </w:r>
      <w:r w:rsidRPr="00AC7746">
        <w:t>присоединились</w:t>
      </w:r>
      <w:r w:rsidR="00363E0A" w:rsidRPr="00AC7746">
        <w:t xml:space="preserve"> </w:t>
      </w:r>
      <w:r w:rsidRPr="00AC7746">
        <w:t>РЖД.</w:t>
      </w:r>
      <w:r w:rsidR="00363E0A" w:rsidRPr="00AC7746">
        <w:t xml:space="preserve"> </w:t>
      </w:r>
      <w:r w:rsidRPr="00AC7746">
        <w:t>И</w:t>
      </w:r>
      <w:r w:rsidR="00363E0A" w:rsidRPr="00AC7746">
        <w:t xml:space="preserve"> </w:t>
      </w:r>
      <w:r w:rsidRPr="00AC7746">
        <w:t>только</w:t>
      </w:r>
      <w:r w:rsidR="00363E0A" w:rsidRPr="00AC7746">
        <w:t xml:space="preserve"> </w:t>
      </w:r>
      <w:r w:rsidRPr="00AC7746">
        <w:t>после</w:t>
      </w:r>
      <w:r w:rsidR="00363E0A" w:rsidRPr="00AC7746">
        <w:t xml:space="preserve"> </w:t>
      </w:r>
      <w:r w:rsidRPr="00AC7746">
        <w:t>на</w:t>
      </w:r>
      <w:r w:rsidR="00363E0A" w:rsidRPr="00AC7746">
        <w:t xml:space="preserve"> </w:t>
      </w:r>
      <w:r w:rsidRPr="00AC7746">
        <w:t>рынок</w:t>
      </w:r>
      <w:r w:rsidR="00363E0A" w:rsidRPr="00AC7746">
        <w:t xml:space="preserve"> </w:t>
      </w:r>
      <w:r w:rsidRPr="00AC7746">
        <w:t>НПО</w:t>
      </w:r>
      <w:r w:rsidR="00363E0A" w:rsidRPr="00AC7746">
        <w:t xml:space="preserve"> </w:t>
      </w:r>
      <w:r w:rsidRPr="00AC7746">
        <w:t>стали</w:t>
      </w:r>
      <w:r w:rsidR="00363E0A" w:rsidRPr="00AC7746">
        <w:t xml:space="preserve"> </w:t>
      </w:r>
      <w:r w:rsidRPr="00AC7746">
        <w:t>приходить</w:t>
      </w:r>
      <w:r w:rsidR="00363E0A" w:rsidRPr="00AC7746">
        <w:t xml:space="preserve"> </w:t>
      </w:r>
      <w:r w:rsidRPr="00AC7746">
        <w:t>банковские</w:t>
      </w:r>
      <w:r w:rsidR="00363E0A" w:rsidRPr="00AC7746">
        <w:t xml:space="preserve"> </w:t>
      </w:r>
      <w:r w:rsidRPr="00AC7746">
        <w:t>НПФ,</w:t>
      </w:r>
      <w:r w:rsidR="00363E0A" w:rsidRPr="00AC7746">
        <w:t xml:space="preserve"> </w:t>
      </w:r>
      <w:r w:rsidRPr="00AC7746">
        <w:t>что</w:t>
      </w:r>
      <w:r w:rsidR="00363E0A" w:rsidRPr="00AC7746">
        <w:t xml:space="preserve"> </w:t>
      </w:r>
      <w:r w:rsidRPr="00AC7746">
        <w:t>произошло</w:t>
      </w:r>
      <w:r w:rsidR="00363E0A" w:rsidRPr="00AC7746">
        <w:t xml:space="preserve"> </w:t>
      </w:r>
      <w:r w:rsidRPr="00AC7746">
        <w:t>значительно</w:t>
      </w:r>
      <w:r w:rsidR="00363E0A" w:rsidRPr="00AC7746">
        <w:t xml:space="preserve"> </w:t>
      </w:r>
      <w:r w:rsidRPr="00AC7746">
        <w:t>позже,</w:t>
      </w:r>
      <w:r w:rsidR="00363E0A" w:rsidRPr="00AC7746">
        <w:t xml:space="preserve"> </w:t>
      </w:r>
      <w:r w:rsidRPr="00AC7746">
        <w:t>когда</w:t>
      </w:r>
      <w:r w:rsidR="00363E0A" w:rsidRPr="00AC7746">
        <w:t xml:space="preserve"> </w:t>
      </w:r>
      <w:r w:rsidRPr="00AC7746">
        <w:t>уже</w:t>
      </w:r>
      <w:r w:rsidR="00363E0A" w:rsidRPr="00AC7746">
        <w:t xml:space="preserve"> </w:t>
      </w:r>
      <w:r w:rsidRPr="00AC7746">
        <w:t>началось</w:t>
      </w:r>
      <w:r w:rsidR="00363E0A" w:rsidRPr="00AC7746">
        <w:t xml:space="preserve"> </w:t>
      </w:r>
      <w:r w:rsidRPr="00AC7746">
        <w:t>акционирование</w:t>
      </w:r>
      <w:r w:rsidR="00363E0A" w:rsidRPr="00AC7746">
        <w:t xml:space="preserve"> </w:t>
      </w:r>
      <w:r w:rsidRPr="00AC7746">
        <w:t>фондов.</w:t>
      </w:r>
      <w:r w:rsidR="00363E0A" w:rsidRPr="00AC7746">
        <w:t xml:space="preserve"> </w:t>
      </w:r>
      <w:r w:rsidRPr="00AC7746">
        <w:t>Частным</w:t>
      </w:r>
      <w:r w:rsidR="00363E0A" w:rsidRPr="00AC7746">
        <w:t xml:space="preserve"> </w:t>
      </w:r>
      <w:r w:rsidRPr="00AC7746">
        <w:t>клиентам</w:t>
      </w:r>
      <w:r w:rsidR="00363E0A" w:rsidRPr="00AC7746">
        <w:t xml:space="preserve"> </w:t>
      </w:r>
      <w:r w:rsidRPr="00AC7746">
        <w:t>добровольные</w:t>
      </w:r>
      <w:r w:rsidR="00363E0A" w:rsidRPr="00AC7746">
        <w:t xml:space="preserve"> </w:t>
      </w:r>
      <w:r w:rsidRPr="00AC7746">
        <w:t>программы</w:t>
      </w:r>
      <w:r w:rsidR="00363E0A" w:rsidRPr="00AC7746">
        <w:t xml:space="preserve"> </w:t>
      </w:r>
      <w:r w:rsidRPr="00AC7746">
        <w:t>как</w:t>
      </w:r>
      <w:r w:rsidR="00363E0A" w:rsidRPr="00AC7746">
        <w:t xml:space="preserve"> </w:t>
      </w:r>
      <w:r w:rsidRPr="00AC7746">
        <w:t>раз</w:t>
      </w:r>
      <w:r w:rsidR="00363E0A" w:rsidRPr="00AC7746">
        <w:t xml:space="preserve"> </w:t>
      </w:r>
      <w:r w:rsidRPr="00AC7746">
        <w:t>и</w:t>
      </w:r>
      <w:r w:rsidR="00363E0A" w:rsidRPr="00AC7746">
        <w:t xml:space="preserve"> </w:t>
      </w:r>
      <w:r w:rsidRPr="00AC7746">
        <w:t>предлагали</w:t>
      </w:r>
      <w:r w:rsidR="00363E0A" w:rsidRPr="00AC7746">
        <w:t xml:space="preserve"> </w:t>
      </w:r>
      <w:r w:rsidRPr="00AC7746">
        <w:t>банковские</w:t>
      </w:r>
      <w:r w:rsidR="00363E0A" w:rsidRPr="00AC7746">
        <w:t xml:space="preserve"> </w:t>
      </w:r>
      <w:r w:rsidRPr="00AC7746">
        <w:t>фонды.</w:t>
      </w:r>
    </w:p>
    <w:p w:rsidR="00A13FC0" w:rsidRPr="00AC7746" w:rsidRDefault="00A13FC0" w:rsidP="00A13FC0">
      <w:r w:rsidRPr="00AC7746">
        <w:t>Ю:</w:t>
      </w:r>
      <w:r w:rsidR="00363E0A" w:rsidRPr="00AC7746">
        <w:t xml:space="preserve"> </w:t>
      </w:r>
      <w:r w:rsidRPr="00AC7746">
        <w:t>Какой</w:t>
      </w:r>
      <w:r w:rsidR="00363E0A" w:rsidRPr="00AC7746">
        <w:t xml:space="preserve"> </w:t>
      </w:r>
      <w:r w:rsidRPr="00AC7746">
        <w:t>профиль</w:t>
      </w:r>
      <w:r w:rsidR="00363E0A" w:rsidRPr="00AC7746">
        <w:t xml:space="preserve"> </w:t>
      </w:r>
      <w:r w:rsidRPr="00AC7746">
        <w:t>компаний,</w:t>
      </w:r>
      <w:r w:rsidR="00363E0A" w:rsidRPr="00AC7746">
        <w:t xml:space="preserve"> </w:t>
      </w:r>
      <w:r w:rsidRPr="00AC7746">
        <w:t>которые</w:t>
      </w:r>
      <w:r w:rsidR="00363E0A" w:rsidRPr="00AC7746">
        <w:t xml:space="preserve"> </w:t>
      </w:r>
      <w:r w:rsidRPr="00AC7746">
        <w:t>предлагают</w:t>
      </w:r>
      <w:r w:rsidR="00363E0A" w:rsidRPr="00AC7746">
        <w:t xml:space="preserve"> </w:t>
      </w:r>
      <w:r w:rsidRPr="00AC7746">
        <w:t>своим</w:t>
      </w:r>
      <w:r w:rsidR="00363E0A" w:rsidRPr="00AC7746">
        <w:t xml:space="preserve"> </w:t>
      </w:r>
      <w:r w:rsidRPr="00AC7746">
        <w:t>сотрудникам</w:t>
      </w:r>
      <w:r w:rsidR="00363E0A" w:rsidRPr="00AC7746">
        <w:t xml:space="preserve"> </w:t>
      </w:r>
      <w:r w:rsidRPr="00AC7746">
        <w:t>КПП?</w:t>
      </w:r>
    </w:p>
    <w:p w:rsidR="00A13FC0" w:rsidRPr="00AC7746" w:rsidRDefault="00A13FC0" w:rsidP="00A13FC0">
      <w:r w:rsidRPr="00AC7746">
        <w:t>Г:</w:t>
      </w:r>
      <w:r w:rsidR="00363E0A" w:rsidRPr="00AC7746">
        <w:t xml:space="preserve"> </w:t>
      </w:r>
      <w:r w:rsidRPr="00AC7746">
        <w:t>Из</w:t>
      </w:r>
      <w:r w:rsidR="00363E0A" w:rsidRPr="00AC7746">
        <w:t xml:space="preserve"> </w:t>
      </w:r>
      <w:r w:rsidRPr="00AC7746">
        <w:t>моего</w:t>
      </w:r>
      <w:r w:rsidR="00363E0A" w:rsidRPr="00AC7746">
        <w:t xml:space="preserve"> </w:t>
      </w:r>
      <w:r w:rsidRPr="00AC7746">
        <w:t>опыта,</w:t>
      </w:r>
      <w:r w:rsidR="00363E0A" w:rsidRPr="00AC7746">
        <w:t xml:space="preserve"> </w:t>
      </w:r>
      <w:r w:rsidRPr="00AC7746">
        <w:t>могу</w:t>
      </w:r>
      <w:r w:rsidR="00363E0A" w:rsidRPr="00AC7746">
        <w:t xml:space="preserve"> </w:t>
      </w:r>
      <w:r w:rsidRPr="00AC7746">
        <w:t>сказать,</w:t>
      </w:r>
      <w:r w:rsidR="00363E0A" w:rsidRPr="00AC7746">
        <w:t xml:space="preserve"> </w:t>
      </w:r>
      <w:r w:rsidRPr="00AC7746">
        <w:t>что</w:t>
      </w:r>
      <w:r w:rsidR="00363E0A" w:rsidRPr="00AC7746">
        <w:t xml:space="preserve"> </w:t>
      </w:r>
      <w:r w:rsidRPr="00AC7746">
        <w:t>это</w:t>
      </w:r>
      <w:r w:rsidR="00363E0A" w:rsidRPr="00AC7746">
        <w:t xml:space="preserve"> </w:t>
      </w:r>
      <w:r w:rsidRPr="00AC7746">
        <w:t>очень</w:t>
      </w:r>
      <w:r w:rsidR="00363E0A" w:rsidRPr="00AC7746">
        <w:t xml:space="preserve"> </w:t>
      </w:r>
      <w:r w:rsidRPr="00AC7746">
        <w:t>разные</w:t>
      </w:r>
      <w:r w:rsidR="00363E0A" w:rsidRPr="00AC7746">
        <w:t xml:space="preserve"> </w:t>
      </w:r>
      <w:r w:rsidRPr="00AC7746">
        <w:t>организации:</w:t>
      </w:r>
      <w:r w:rsidR="00363E0A" w:rsidRPr="00AC7746">
        <w:t xml:space="preserve"> </w:t>
      </w:r>
      <w:r w:rsidRPr="00AC7746">
        <w:t>начиная</w:t>
      </w:r>
      <w:r w:rsidR="00363E0A" w:rsidRPr="00AC7746">
        <w:t xml:space="preserve"> </w:t>
      </w:r>
      <w:r w:rsidRPr="00AC7746">
        <w:t>от</w:t>
      </w:r>
      <w:r w:rsidR="00363E0A" w:rsidRPr="00AC7746">
        <w:t xml:space="preserve"> </w:t>
      </w:r>
      <w:r w:rsidRPr="00AC7746">
        <w:t>хлебокомбината</w:t>
      </w:r>
      <w:r w:rsidR="00363E0A" w:rsidRPr="00AC7746">
        <w:t xml:space="preserve"> </w:t>
      </w:r>
      <w:r w:rsidRPr="00AC7746">
        <w:t>и</w:t>
      </w:r>
      <w:r w:rsidR="00363E0A" w:rsidRPr="00AC7746">
        <w:t xml:space="preserve"> </w:t>
      </w:r>
      <w:r w:rsidRPr="00AC7746">
        <w:t>какого-нибудь</w:t>
      </w:r>
      <w:r w:rsidR="00363E0A" w:rsidRPr="00AC7746">
        <w:t xml:space="preserve"> </w:t>
      </w:r>
      <w:r w:rsidRPr="00AC7746">
        <w:t>предприятия</w:t>
      </w:r>
      <w:r w:rsidR="00363E0A" w:rsidRPr="00AC7746">
        <w:t xml:space="preserve"> </w:t>
      </w:r>
      <w:r w:rsidRPr="00AC7746">
        <w:t>малого</w:t>
      </w:r>
      <w:r w:rsidR="00363E0A" w:rsidRPr="00AC7746">
        <w:t xml:space="preserve"> </w:t>
      </w:r>
      <w:r w:rsidRPr="00AC7746">
        <w:t>бизнеса,</w:t>
      </w:r>
      <w:r w:rsidR="00363E0A" w:rsidRPr="00AC7746">
        <w:t xml:space="preserve"> </w:t>
      </w:r>
      <w:r w:rsidRPr="00AC7746">
        <w:t>в</w:t>
      </w:r>
      <w:r w:rsidR="00363E0A" w:rsidRPr="00AC7746">
        <w:t xml:space="preserve"> </w:t>
      </w:r>
      <w:r w:rsidRPr="00AC7746">
        <w:t>котором</w:t>
      </w:r>
      <w:r w:rsidR="00363E0A" w:rsidRPr="00AC7746">
        <w:t xml:space="preserve"> </w:t>
      </w:r>
      <w:r w:rsidRPr="00AC7746">
        <w:t>работает</w:t>
      </w:r>
      <w:r w:rsidR="00363E0A" w:rsidRPr="00AC7746">
        <w:t xml:space="preserve"> </w:t>
      </w:r>
      <w:r w:rsidRPr="00AC7746">
        <w:t>3-4</w:t>
      </w:r>
      <w:r w:rsidR="00363E0A" w:rsidRPr="00AC7746">
        <w:t xml:space="preserve"> </w:t>
      </w:r>
      <w:r w:rsidRPr="00AC7746">
        <w:t>человека,</w:t>
      </w:r>
      <w:r w:rsidR="00363E0A" w:rsidRPr="00AC7746">
        <w:t xml:space="preserve"> </w:t>
      </w:r>
      <w:r w:rsidRPr="00AC7746">
        <w:t>-</w:t>
      </w:r>
      <w:r w:rsidR="00363E0A" w:rsidRPr="00AC7746">
        <w:t xml:space="preserve"> </w:t>
      </w:r>
      <w:r w:rsidRPr="00AC7746">
        <w:t>такие</w:t>
      </w:r>
      <w:r w:rsidR="00363E0A" w:rsidRPr="00AC7746">
        <w:t xml:space="preserve"> </w:t>
      </w:r>
      <w:r w:rsidRPr="00AC7746">
        <w:t>действительно</w:t>
      </w:r>
      <w:r w:rsidR="00363E0A" w:rsidRPr="00AC7746">
        <w:t xml:space="preserve"> </w:t>
      </w:r>
      <w:r w:rsidRPr="00AC7746">
        <w:t>есть,</w:t>
      </w:r>
      <w:r w:rsidR="00363E0A" w:rsidRPr="00AC7746">
        <w:t xml:space="preserve"> </w:t>
      </w:r>
      <w:r w:rsidRPr="00AC7746">
        <w:t>-</w:t>
      </w:r>
      <w:r w:rsidR="00363E0A" w:rsidRPr="00AC7746">
        <w:t xml:space="preserve"> </w:t>
      </w:r>
      <w:r w:rsidRPr="00AC7746">
        <w:t>заканчивая</w:t>
      </w:r>
      <w:r w:rsidR="00363E0A" w:rsidRPr="00AC7746">
        <w:t xml:space="preserve"> </w:t>
      </w:r>
      <w:r w:rsidRPr="00AC7746">
        <w:t>крупнейшими</w:t>
      </w:r>
      <w:r w:rsidR="00363E0A" w:rsidRPr="00AC7746">
        <w:t xml:space="preserve"> </w:t>
      </w:r>
      <w:r w:rsidRPr="00AC7746">
        <w:t>работодателями.</w:t>
      </w:r>
    </w:p>
    <w:p w:rsidR="00A13FC0" w:rsidRPr="00AC7746" w:rsidRDefault="00A13FC0" w:rsidP="00A13FC0">
      <w:r w:rsidRPr="00AC7746">
        <w:lastRenderedPageBreak/>
        <w:t>Конечно,</w:t>
      </w:r>
      <w:r w:rsidR="00363E0A" w:rsidRPr="00AC7746">
        <w:t xml:space="preserve"> </w:t>
      </w:r>
      <w:r w:rsidRPr="00AC7746">
        <w:t>КПП</w:t>
      </w:r>
      <w:r w:rsidR="00363E0A" w:rsidRPr="00AC7746">
        <w:t xml:space="preserve"> </w:t>
      </w:r>
      <w:r w:rsidRPr="00AC7746">
        <w:t>начинались</w:t>
      </w:r>
      <w:r w:rsidR="00363E0A" w:rsidRPr="00AC7746">
        <w:t xml:space="preserve"> </w:t>
      </w:r>
      <w:r w:rsidRPr="00AC7746">
        <w:t>именно</w:t>
      </w:r>
      <w:r w:rsidR="00363E0A" w:rsidRPr="00AC7746">
        <w:t xml:space="preserve"> </w:t>
      </w:r>
      <w:r w:rsidRPr="00AC7746">
        <w:t>с</w:t>
      </w:r>
      <w:r w:rsidR="00363E0A" w:rsidRPr="00AC7746">
        <w:t xml:space="preserve"> </w:t>
      </w:r>
      <w:r w:rsidRPr="00AC7746">
        <w:t>крупнейших</w:t>
      </w:r>
      <w:r w:rsidR="00363E0A" w:rsidRPr="00AC7746">
        <w:t xml:space="preserve"> </w:t>
      </w:r>
      <w:r w:rsidRPr="00AC7746">
        <w:t>работодателей,</w:t>
      </w:r>
      <w:r w:rsidR="00363E0A" w:rsidRPr="00AC7746">
        <w:t xml:space="preserve"> </w:t>
      </w:r>
      <w:r w:rsidRPr="00AC7746">
        <w:t>потому</w:t>
      </w:r>
      <w:r w:rsidR="00363E0A" w:rsidRPr="00AC7746">
        <w:t xml:space="preserve"> </w:t>
      </w:r>
      <w:r w:rsidRPr="00AC7746">
        <w:t>что</w:t>
      </w:r>
      <w:r w:rsidR="00363E0A" w:rsidRPr="00AC7746">
        <w:t xml:space="preserve"> </w:t>
      </w:r>
      <w:r w:rsidRPr="00AC7746">
        <w:t>они</w:t>
      </w:r>
      <w:r w:rsidR="00363E0A" w:rsidRPr="00AC7746">
        <w:t xml:space="preserve"> </w:t>
      </w:r>
      <w:r w:rsidRPr="00AC7746">
        <w:t>с</w:t>
      </w:r>
      <w:r w:rsidR="00363E0A" w:rsidRPr="00AC7746">
        <w:t xml:space="preserve"> </w:t>
      </w:r>
      <w:r w:rsidRPr="00AC7746">
        <w:t>бОльшим</w:t>
      </w:r>
      <w:r w:rsidR="00363E0A" w:rsidRPr="00AC7746">
        <w:t xml:space="preserve"> </w:t>
      </w:r>
      <w:r w:rsidRPr="00AC7746">
        <w:t>пониманием</w:t>
      </w:r>
      <w:r w:rsidR="00363E0A" w:rsidRPr="00AC7746">
        <w:t xml:space="preserve"> </w:t>
      </w:r>
      <w:r w:rsidRPr="00AC7746">
        <w:t>относятся</w:t>
      </w:r>
      <w:r w:rsidR="00363E0A" w:rsidRPr="00AC7746">
        <w:t xml:space="preserve"> </w:t>
      </w:r>
      <w:r w:rsidRPr="00AC7746">
        <w:t>к</w:t>
      </w:r>
      <w:r w:rsidR="00363E0A" w:rsidRPr="00AC7746">
        <w:t xml:space="preserve"> </w:t>
      </w:r>
      <w:r w:rsidRPr="00AC7746">
        <w:t>вопросам</w:t>
      </w:r>
      <w:r w:rsidR="00363E0A" w:rsidRPr="00AC7746">
        <w:t xml:space="preserve"> </w:t>
      </w:r>
      <w:r w:rsidRPr="00AC7746">
        <w:t>социальной</w:t>
      </w:r>
      <w:r w:rsidR="00363E0A" w:rsidRPr="00AC7746">
        <w:t xml:space="preserve"> </w:t>
      </w:r>
      <w:r w:rsidRPr="00AC7746">
        <w:t>защиты.</w:t>
      </w:r>
      <w:r w:rsidR="00363E0A" w:rsidRPr="00AC7746">
        <w:t xml:space="preserve"> </w:t>
      </w:r>
      <w:r w:rsidRPr="00AC7746">
        <w:t>Если</w:t>
      </w:r>
      <w:r w:rsidR="00363E0A" w:rsidRPr="00AC7746">
        <w:t xml:space="preserve"> </w:t>
      </w:r>
      <w:r w:rsidRPr="00AC7746">
        <w:t>у</w:t>
      </w:r>
      <w:r w:rsidR="00363E0A" w:rsidRPr="00AC7746">
        <w:t xml:space="preserve"> </w:t>
      </w:r>
      <w:r w:rsidRPr="00AC7746">
        <w:t>тебя</w:t>
      </w:r>
      <w:r w:rsidR="00363E0A" w:rsidRPr="00AC7746">
        <w:t xml:space="preserve"> </w:t>
      </w:r>
      <w:r w:rsidRPr="00AC7746">
        <w:t>на</w:t>
      </w:r>
      <w:r w:rsidR="00363E0A" w:rsidRPr="00AC7746">
        <w:t xml:space="preserve"> </w:t>
      </w:r>
      <w:r w:rsidRPr="00AC7746">
        <w:t>производстве</w:t>
      </w:r>
      <w:r w:rsidR="00363E0A" w:rsidRPr="00AC7746">
        <w:t xml:space="preserve"> </w:t>
      </w:r>
      <w:r w:rsidRPr="00AC7746">
        <w:t>человек</w:t>
      </w:r>
      <w:r w:rsidR="00363E0A" w:rsidRPr="00AC7746">
        <w:t xml:space="preserve"> </w:t>
      </w:r>
      <w:r w:rsidRPr="00AC7746">
        <w:t>отработал</w:t>
      </w:r>
      <w:r w:rsidR="00363E0A" w:rsidRPr="00AC7746">
        <w:t xml:space="preserve"> </w:t>
      </w:r>
      <w:r w:rsidRPr="00AC7746">
        <w:t>20-40</w:t>
      </w:r>
      <w:r w:rsidR="00363E0A" w:rsidRPr="00AC7746">
        <w:t xml:space="preserve"> </w:t>
      </w:r>
      <w:r w:rsidRPr="00AC7746">
        <w:t>лет</w:t>
      </w:r>
      <w:r w:rsidR="00363E0A" w:rsidRPr="00AC7746">
        <w:t xml:space="preserve"> </w:t>
      </w:r>
      <w:r w:rsidRPr="00AC7746">
        <w:t>и</w:t>
      </w:r>
      <w:r w:rsidR="00363E0A" w:rsidRPr="00AC7746">
        <w:t xml:space="preserve"> </w:t>
      </w:r>
      <w:r w:rsidRPr="00AC7746">
        <w:t>ушел</w:t>
      </w:r>
      <w:r w:rsidR="00363E0A" w:rsidRPr="00AC7746">
        <w:t xml:space="preserve"> </w:t>
      </w:r>
      <w:r w:rsidRPr="00AC7746">
        <w:t>на</w:t>
      </w:r>
      <w:r w:rsidR="00363E0A" w:rsidRPr="00AC7746">
        <w:t xml:space="preserve"> </w:t>
      </w:r>
      <w:r w:rsidRPr="00AC7746">
        <w:t>пенсию,</w:t>
      </w:r>
      <w:r w:rsidR="00363E0A" w:rsidRPr="00AC7746">
        <w:t xml:space="preserve"> </w:t>
      </w:r>
      <w:r w:rsidRPr="00AC7746">
        <w:t>в</w:t>
      </w:r>
      <w:r w:rsidR="00363E0A" w:rsidRPr="00AC7746">
        <w:t xml:space="preserve"> </w:t>
      </w:r>
      <w:r w:rsidRPr="00AC7746">
        <w:t>особенности</w:t>
      </w:r>
      <w:r w:rsidR="00363E0A" w:rsidRPr="00AC7746">
        <w:t xml:space="preserve"> </w:t>
      </w:r>
      <w:r w:rsidRPr="00AC7746">
        <w:t>если</w:t>
      </w:r>
      <w:r w:rsidR="00363E0A" w:rsidRPr="00AC7746">
        <w:t xml:space="preserve"> </w:t>
      </w:r>
      <w:r w:rsidRPr="00AC7746">
        <w:t>это</w:t>
      </w:r>
      <w:r w:rsidR="00363E0A" w:rsidRPr="00AC7746">
        <w:t xml:space="preserve"> </w:t>
      </w:r>
      <w:r w:rsidRPr="00AC7746">
        <w:t>градообразующее</w:t>
      </w:r>
      <w:r w:rsidR="00363E0A" w:rsidRPr="00AC7746">
        <w:t xml:space="preserve"> </w:t>
      </w:r>
      <w:r w:rsidRPr="00AC7746">
        <w:t>предприятие,</w:t>
      </w:r>
      <w:r w:rsidR="00363E0A" w:rsidRPr="00AC7746">
        <w:t xml:space="preserve"> </w:t>
      </w:r>
      <w:r w:rsidRPr="00AC7746">
        <w:t>надо,</w:t>
      </w:r>
      <w:r w:rsidR="00363E0A" w:rsidRPr="00AC7746">
        <w:t xml:space="preserve"> </w:t>
      </w:r>
      <w:r w:rsidRPr="00AC7746">
        <w:t>чтобы</w:t>
      </w:r>
      <w:r w:rsidR="00363E0A" w:rsidRPr="00AC7746">
        <w:t xml:space="preserve"> </w:t>
      </w:r>
      <w:r w:rsidRPr="00AC7746">
        <w:t>весь</w:t>
      </w:r>
      <w:r w:rsidR="00363E0A" w:rsidRPr="00AC7746">
        <w:t xml:space="preserve"> </w:t>
      </w:r>
      <w:r w:rsidRPr="00AC7746">
        <w:t>город</w:t>
      </w:r>
      <w:r w:rsidR="00363E0A" w:rsidRPr="00AC7746">
        <w:t xml:space="preserve"> </w:t>
      </w:r>
      <w:r w:rsidRPr="00AC7746">
        <w:t>знал,</w:t>
      </w:r>
      <w:r w:rsidR="00363E0A" w:rsidRPr="00AC7746">
        <w:t xml:space="preserve"> </w:t>
      </w:r>
      <w:r w:rsidRPr="00AC7746">
        <w:t>что</w:t>
      </w:r>
      <w:r w:rsidR="00363E0A" w:rsidRPr="00AC7746">
        <w:t xml:space="preserve"> </w:t>
      </w:r>
      <w:r w:rsidRPr="00AC7746">
        <w:t>работодатель</w:t>
      </w:r>
      <w:r w:rsidR="00363E0A" w:rsidRPr="00AC7746">
        <w:t xml:space="preserve"> </w:t>
      </w:r>
      <w:r w:rsidRPr="00AC7746">
        <w:t>позаботился</w:t>
      </w:r>
      <w:r w:rsidR="00363E0A" w:rsidRPr="00AC7746">
        <w:t xml:space="preserve"> </w:t>
      </w:r>
      <w:r w:rsidRPr="00AC7746">
        <w:t>о</w:t>
      </w:r>
      <w:r w:rsidR="00363E0A" w:rsidRPr="00AC7746">
        <w:t xml:space="preserve"> </w:t>
      </w:r>
      <w:r w:rsidRPr="00AC7746">
        <w:t>своем</w:t>
      </w:r>
      <w:r w:rsidR="00363E0A" w:rsidRPr="00AC7746">
        <w:t xml:space="preserve"> </w:t>
      </w:r>
      <w:r w:rsidRPr="00AC7746">
        <w:t>бывшем</w:t>
      </w:r>
      <w:r w:rsidR="00363E0A" w:rsidRPr="00AC7746">
        <w:t xml:space="preserve"> </w:t>
      </w:r>
      <w:r w:rsidRPr="00AC7746">
        <w:t>сотруднике</w:t>
      </w:r>
      <w:r w:rsidR="00363E0A" w:rsidRPr="00AC7746">
        <w:t xml:space="preserve"> </w:t>
      </w:r>
      <w:r w:rsidRPr="00AC7746">
        <w:t>и</w:t>
      </w:r>
      <w:r w:rsidR="00363E0A" w:rsidRPr="00AC7746">
        <w:t xml:space="preserve"> </w:t>
      </w:r>
      <w:r w:rsidRPr="00AC7746">
        <w:t>что</w:t>
      </w:r>
      <w:r w:rsidR="00363E0A" w:rsidRPr="00AC7746">
        <w:t xml:space="preserve"> </w:t>
      </w:r>
      <w:r w:rsidRPr="00AC7746">
        <w:t>тот</w:t>
      </w:r>
      <w:r w:rsidR="00363E0A" w:rsidRPr="00AC7746">
        <w:t xml:space="preserve"> </w:t>
      </w:r>
      <w:r w:rsidRPr="00AC7746">
        <w:t>получает</w:t>
      </w:r>
      <w:r w:rsidR="00363E0A" w:rsidRPr="00AC7746">
        <w:t xml:space="preserve"> </w:t>
      </w:r>
      <w:r w:rsidRPr="00AC7746">
        <w:t>от</w:t>
      </w:r>
      <w:r w:rsidR="00363E0A" w:rsidRPr="00AC7746">
        <w:t xml:space="preserve"> </w:t>
      </w:r>
      <w:r w:rsidRPr="00AC7746">
        <w:t>него</w:t>
      </w:r>
      <w:r w:rsidR="00363E0A" w:rsidRPr="00AC7746">
        <w:t xml:space="preserve"> </w:t>
      </w:r>
      <w:r w:rsidRPr="00AC7746">
        <w:t>пенсию.</w:t>
      </w:r>
      <w:r w:rsidR="00363E0A" w:rsidRPr="00AC7746">
        <w:t xml:space="preserve"> </w:t>
      </w:r>
      <w:r w:rsidRPr="00AC7746">
        <w:t>По</w:t>
      </w:r>
      <w:r w:rsidR="00363E0A" w:rsidRPr="00AC7746">
        <w:t xml:space="preserve"> </w:t>
      </w:r>
      <w:r w:rsidRPr="00AC7746">
        <w:t>этой</w:t>
      </w:r>
      <w:r w:rsidR="00363E0A" w:rsidRPr="00AC7746">
        <w:t xml:space="preserve"> </w:t>
      </w:r>
      <w:r w:rsidRPr="00AC7746">
        <w:t>причине</w:t>
      </w:r>
      <w:r w:rsidR="00363E0A" w:rsidRPr="00AC7746">
        <w:t xml:space="preserve"> </w:t>
      </w:r>
      <w:r w:rsidRPr="00AC7746">
        <w:t>крупнейший</w:t>
      </w:r>
      <w:r w:rsidR="00363E0A" w:rsidRPr="00AC7746">
        <w:t xml:space="preserve"> </w:t>
      </w:r>
      <w:r w:rsidRPr="00AC7746">
        <w:t>бизнес</w:t>
      </w:r>
      <w:r w:rsidR="00363E0A" w:rsidRPr="00AC7746">
        <w:t xml:space="preserve"> </w:t>
      </w:r>
      <w:r w:rsidRPr="00AC7746">
        <w:t>в</w:t>
      </w:r>
      <w:r w:rsidR="00363E0A" w:rsidRPr="00AC7746">
        <w:t xml:space="preserve"> </w:t>
      </w:r>
      <w:r w:rsidRPr="00AC7746">
        <w:t>основном</w:t>
      </w:r>
      <w:r w:rsidR="00363E0A" w:rsidRPr="00AC7746">
        <w:t xml:space="preserve"> </w:t>
      </w:r>
      <w:r w:rsidRPr="00AC7746">
        <w:t>весь</w:t>
      </w:r>
      <w:r w:rsidR="00363E0A" w:rsidRPr="00AC7746">
        <w:t xml:space="preserve"> </w:t>
      </w:r>
      <w:r w:rsidRPr="00AC7746">
        <w:t>делает</w:t>
      </w:r>
      <w:r w:rsidR="00363E0A" w:rsidRPr="00AC7746">
        <w:t xml:space="preserve"> </w:t>
      </w:r>
      <w:r w:rsidRPr="00AC7746">
        <w:t>хорошие,</w:t>
      </w:r>
      <w:r w:rsidR="00363E0A" w:rsidRPr="00AC7746">
        <w:t xml:space="preserve"> </w:t>
      </w:r>
      <w:r w:rsidRPr="00AC7746">
        <w:t>большие</w:t>
      </w:r>
      <w:r w:rsidR="00363E0A" w:rsidRPr="00AC7746">
        <w:t xml:space="preserve"> </w:t>
      </w:r>
      <w:r w:rsidRPr="00AC7746">
        <w:t>пенсионные</w:t>
      </w:r>
      <w:r w:rsidR="00363E0A" w:rsidRPr="00AC7746">
        <w:t xml:space="preserve"> </w:t>
      </w:r>
      <w:r w:rsidRPr="00AC7746">
        <w:t>программы.</w:t>
      </w:r>
      <w:r w:rsidR="00363E0A" w:rsidRPr="00AC7746">
        <w:t xml:space="preserve"> </w:t>
      </w:r>
      <w:r w:rsidRPr="00AC7746">
        <w:t>Но</w:t>
      </w:r>
      <w:r w:rsidR="00363E0A" w:rsidRPr="00AC7746">
        <w:t xml:space="preserve"> </w:t>
      </w:r>
      <w:r w:rsidRPr="00AC7746">
        <w:t>сейчас,</w:t>
      </w:r>
      <w:r w:rsidR="00363E0A" w:rsidRPr="00AC7746">
        <w:t xml:space="preserve"> </w:t>
      </w:r>
      <w:r w:rsidRPr="00AC7746">
        <w:t>по</w:t>
      </w:r>
      <w:r w:rsidR="00363E0A" w:rsidRPr="00AC7746">
        <w:t xml:space="preserve"> </w:t>
      </w:r>
      <w:r w:rsidRPr="00AC7746">
        <w:t>моему</w:t>
      </w:r>
      <w:r w:rsidR="00363E0A" w:rsidRPr="00AC7746">
        <w:t xml:space="preserve"> </w:t>
      </w:r>
      <w:r w:rsidRPr="00AC7746">
        <w:t>наблюдению,</w:t>
      </w:r>
      <w:r w:rsidR="00363E0A" w:rsidRPr="00AC7746">
        <w:t xml:space="preserve"> </w:t>
      </w:r>
      <w:r w:rsidRPr="00AC7746">
        <w:t>КПП</w:t>
      </w:r>
      <w:r w:rsidR="00363E0A" w:rsidRPr="00AC7746">
        <w:t xml:space="preserve"> </w:t>
      </w:r>
      <w:r w:rsidRPr="00AC7746">
        <w:t>создают</w:t>
      </w:r>
      <w:r w:rsidR="00363E0A" w:rsidRPr="00AC7746">
        <w:t xml:space="preserve"> </w:t>
      </w:r>
      <w:r w:rsidRPr="00AC7746">
        <w:t>уже</w:t>
      </w:r>
      <w:r w:rsidR="00363E0A" w:rsidRPr="00AC7746">
        <w:t xml:space="preserve"> </w:t>
      </w:r>
      <w:r w:rsidRPr="00AC7746">
        <w:t>абсолютно</w:t>
      </w:r>
      <w:r w:rsidR="00363E0A" w:rsidRPr="00AC7746">
        <w:t xml:space="preserve"> </w:t>
      </w:r>
      <w:r w:rsidRPr="00AC7746">
        <w:t>разные</w:t>
      </w:r>
      <w:r w:rsidR="00363E0A" w:rsidRPr="00AC7746">
        <w:t xml:space="preserve"> </w:t>
      </w:r>
      <w:r w:rsidRPr="00AC7746">
        <w:t>организации:</w:t>
      </w:r>
      <w:r w:rsidR="00363E0A" w:rsidRPr="00AC7746">
        <w:t xml:space="preserve"> </w:t>
      </w:r>
      <w:r w:rsidRPr="00AC7746">
        <w:t>есть</w:t>
      </w:r>
      <w:r w:rsidR="00363E0A" w:rsidRPr="00AC7746">
        <w:t xml:space="preserve"> </w:t>
      </w:r>
      <w:r w:rsidRPr="00AC7746">
        <w:t>и</w:t>
      </w:r>
      <w:r w:rsidR="00363E0A" w:rsidRPr="00AC7746">
        <w:t xml:space="preserve"> </w:t>
      </w:r>
      <w:r w:rsidRPr="00AC7746">
        <w:t>средние,</w:t>
      </w:r>
      <w:r w:rsidR="00363E0A" w:rsidRPr="00AC7746">
        <w:t xml:space="preserve"> </w:t>
      </w:r>
      <w:r w:rsidRPr="00AC7746">
        <w:t>и</w:t>
      </w:r>
      <w:r w:rsidR="00363E0A" w:rsidRPr="00AC7746">
        <w:t xml:space="preserve"> </w:t>
      </w:r>
      <w:r w:rsidRPr="00AC7746">
        <w:t>малые</w:t>
      </w:r>
      <w:r w:rsidR="00363E0A" w:rsidRPr="00AC7746">
        <w:t xml:space="preserve"> </w:t>
      </w:r>
      <w:r w:rsidRPr="00AC7746">
        <w:t>компании.</w:t>
      </w:r>
      <w:r w:rsidR="00363E0A" w:rsidRPr="00AC7746">
        <w:t xml:space="preserve"> </w:t>
      </w:r>
      <w:r w:rsidRPr="00AC7746">
        <w:t>Я</w:t>
      </w:r>
      <w:r w:rsidR="00363E0A" w:rsidRPr="00AC7746">
        <w:t xml:space="preserve"> </w:t>
      </w:r>
      <w:r w:rsidRPr="00AC7746">
        <w:t>думаю,</w:t>
      </w:r>
      <w:r w:rsidR="00363E0A" w:rsidRPr="00AC7746">
        <w:t xml:space="preserve"> </w:t>
      </w:r>
      <w:r w:rsidRPr="00AC7746">
        <w:t>что</w:t>
      </w:r>
      <w:r w:rsidR="00363E0A" w:rsidRPr="00AC7746">
        <w:t xml:space="preserve"> </w:t>
      </w:r>
      <w:r w:rsidRPr="00AC7746">
        <w:t>здесь</w:t>
      </w:r>
      <w:r w:rsidR="00363E0A" w:rsidRPr="00AC7746">
        <w:t xml:space="preserve"> </w:t>
      </w:r>
      <w:r w:rsidRPr="00AC7746">
        <w:t>многое</w:t>
      </w:r>
      <w:r w:rsidR="00363E0A" w:rsidRPr="00AC7746">
        <w:t xml:space="preserve"> </w:t>
      </w:r>
      <w:r w:rsidRPr="00AC7746">
        <w:t>еще</w:t>
      </w:r>
      <w:r w:rsidR="00363E0A" w:rsidRPr="00AC7746">
        <w:t xml:space="preserve"> </w:t>
      </w:r>
      <w:r w:rsidRPr="00AC7746">
        <w:t>зависит</w:t>
      </w:r>
      <w:r w:rsidR="00363E0A" w:rsidRPr="00AC7746">
        <w:t xml:space="preserve"> </w:t>
      </w:r>
      <w:r w:rsidRPr="00AC7746">
        <w:t>от</w:t>
      </w:r>
      <w:r w:rsidR="00363E0A" w:rsidRPr="00AC7746">
        <w:t xml:space="preserve"> </w:t>
      </w:r>
      <w:r w:rsidRPr="00AC7746">
        <w:t>незнания:</w:t>
      </w:r>
      <w:r w:rsidR="00363E0A" w:rsidRPr="00AC7746">
        <w:t xml:space="preserve"> </w:t>
      </w:r>
      <w:r w:rsidRPr="00AC7746">
        <w:t>просто</w:t>
      </w:r>
      <w:r w:rsidR="00363E0A" w:rsidRPr="00AC7746">
        <w:t xml:space="preserve"> </w:t>
      </w:r>
      <w:r w:rsidRPr="00AC7746">
        <w:t>не</w:t>
      </w:r>
      <w:r w:rsidR="00363E0A" w:rsidRPr="00AC7746">
        <w:t xml:space="preserve"> </w:t>
      </w:r>
      <w:r w:rsidRPr="00AC7746">
        <w:t>все</w:t>
      </w:r>
      <w:r w:rsidR="00363E0A" w:rsidRPr="00AC7746">
        <w:t xml:space="preserve"> </w:t>
      </w:r>
      <w:r w:rsidRPr="00AC7746">
        <w:t>знают,</w:t>
      </w:r>
      <w:r w:rsidR="00363E0A" w:rsidRPr="00AC7746">
        <w:t xml:space="preserve"> </w:t>
      </w:r>
      <w:r w:rsidRPr="00AC7746">
        <w:t>что</w:t>
      </w:r>
      <w:r w:rsidR="00363E0A" w:rsidRPr="00AC7746">
        <w:t xml:space="preserve"> </w:t>
      </w:r>
      <w:r w:rsidRPr="00AC7746">
        <w:t>существует</w:t>
      </w:r>
      <w:r w:rsidR="00363E0A" w:rsidRPr="00AC7746">
        <w:t xml:space="preserve"> </w:t>
      </w:r>
      <w:r w:rsidRPr="00AC7746">
        <w:t>такая</w:t>
      </w:r>
      <w:r w:rsidR="00363E0A" w:rsidRPr="00AC7746">
        <w:t xml:space="preserve"> </w:t>
      </w:r>
      <w:r w:rsidRPr="00AC7746">
        <w:t>опция.</w:t>
      </w:r>
    </w:p>
    <w:p w:rsidR="00A13FC0" w:rsidRPr="00AC7746" w:rsidRDefault="00A13FC0" w:rsidP="00A13FC0">
      <w:r w:rsidRPr="00AC7746">
        <w:t>Ю:</w:t>
      </w:r>
      <w:r w:rsidR="00363E0A" w:rsidRPr="00AC7746">
        <w:t xml:space="preserve"> </w:t>
      </w:r>
      <w:r w:rsidRPr="00AC7746">
        <w:t>По</w:t>
      </w:r>
      <w:r w:rsidR="00363E0A" w:rsidRPr="00AC7746">
        <w:t xml:space="preserve"> </w:t>
      </w:r>
      <w:r w:rsidRPr="00AC7746">
        <w:t>опыту</w:t>
      </w:r>
      <w:r w:rsidR="00363E0A" w:rsidRPr="00AC7746">
        <w:t xml:space="preserve"> </w:t>
      </w:r>
      <w:r w:rsidRPr="00AC7746">
        <w:t>найма,</w:t>
      </w:r>
      <w:r w:rsidR="00363E0A" w:rsidRPr="00AC7746">
        <w:t xml:space="preserve"> </w:t>
      </w:r>
      <w:r w:rsidRPr="00AC7746">
        <w:t>могу</w:t>
      </w:r>
      <w:r w:rsidR="00363E0A" w:rsidRPr="00AC7746">
        <w:t xml:space="preserve"> </w:t>
      </w:r>
      <w:r w:rsidRPr="00AC7746">
        <w:t>сказать,</w:t>
      </w:r>
      <w:r w:rsidR="00363E0A" w:rsidRPr="00AC7746">
        <w:t xml:space="preserve"> </w:t>
      </w:r>
      <w:r w:rsidRPr="00AC7746">
        <w:t>что</w:t>
      </w:r>
      <w:r w:rsidR="00363E0A" w:rsidRPr="00AC7746">
        <w:t xml:space="preserve"> </w:t>
      </w:r>
      <w:r w:rsidRPr="00AC7746">
        <w:t>кандидаты</w:t>
      </w:r>
      <w:r w:rsidR="00363E0A" w:rsidRPr="00AC7746">
        <w:t xml:space="preserve"> </w:t>
      </w:r>
      <w:r w:rsidRPr="00AC7746">
        <w:t>часто</w:t>
      </w:r>
      <w:r w:rsidR="00363E0A" w:rsidRPr="00AC7746">
        <w:t xml:space="preserve"> </w:t>
      </w:r>
      <w:r w:rsidRPr="00AC7746">
        <w:t>спрашивают</w:t>
      </w:r>
      <w:r w:rsidR="00363E0A" w:rsidRPr="00AC7746">
        <w:t xml:space="preserve"> </w:t>
      </w:r>
      <w:r w:rsidRPr="00AC7746">
        <w:t>про</w:t>
      </w:r>
      <w:r w:rsidR="00363E0A" w:rsidRPr="00AC7746">
        <w:t xml:space="preserve"> </w:t>
      </w:r>
      <w:r w:rsidRPr="00AC7746">
        <w:t>добровольное</w:t>
      </w:r>
      <w:r w:rsidR="00363E0A" w:rsidRPr="00AC7746">
        <w:t xml:space="preserve"> </w:t>
      </w:r>
      <w:r w:rsidRPr="00AC7746">
        <w:t>медицинское</w:t>
      </w:r>
      <w:r w:rsidR="00363E0A" w:rsidRPr="00AC7746">
        <w:t xml:space="preserve"> </w:t>
      </w:r>
      <w:r w:rsidRPr="00AC7746">
        <w:t>страхование,</w:t>
      </w:r>
      <w:r w:rsidR="00363E0A" w:rsidRPr="00AC7746">
        <w:t xml:space="preserve"> </w:t>
      </w:r>
      <w:r w:rsidRPr="00AC7746">
        <w:t>и</w:t>
      </w:r>
      <w:r w:rsidR="00363E0A" w:rsidRPr="00AC7746">
        <w:t xml:space="preserve"> </w:t>
      </w:r>
      <w:r w:rsidRPr="00AC7746">
        <w:t>ни</w:t>
      </w:r>
      <w:r w:rsidR="00363E0A" w:rsidRPr="00AC7746">
        <w:t xml:space="preserve"> </w:t>
      </w:r>
      <w:r w:rsidRPr="00AC7746">
        <w:t>разу</w:t>
      </w:r>
      <w:r w:rsidR="00363E0A" w:rsidRPr="00AC7746">
        <w:t xml:space="preserve"> </w:t>
      </w:r>
      <w:r w:rsidRPr="00AC7746">
        <w:t>на</w:t>
      </w:r>
      <w:r w:rsidR="00363E0A" w:rsidRPr="00AC7746">
        <w:t xml:space="preserve"> </w:t>
      </w:r>
      <w:r w:rsidRPr="00AC7746">
        <w:t>моей</w:t>
      </w:r>
      <w:r w:rsidR="00363E0A" w:rsidRPr="00AC7746">
        <w:t xml:space="preserve"> </w:t>
      </w:r>
      <w:r w:rsidRPr="00AC7746">
        <w:t>практике</w:t>
      </w:r>
      <w:r w:rsidR="00363E0A" w:rsidRPr="00AC7746">
        <w:t xml:space="preserve"> </w:t>
      </w:r>
      <w:r w:rsidRPr="00AC7746">
        <w:t>меня</w:t>
      </w:r>
      <w:r w:rsidR="00363E0A" w:rsidRPr="00AC7746">
        <w:t xml:space="preserve"> </w:t>
      </w:r>
      <w:r w:rsidRPr="00AC7746">
        <w:t>никто</w:t>
      </w:r>
      <w:r w:rsidR="00363E0A" w:rsidRPr="00AC7746">
        <w:t xml:space="preserve"> </w:t>
      </w:r>
      <w:r w:rsidRPr="00AC7746">
        <w:t>не</w:t>
      </w:r>
      <w:r w:rsidR="00363E0A" w:rsidRPr="00AC7746">
        <w:t xml:space="preserve"> </w:t>
      </w:r>
      <w:r w:rsidRPr="00AC7746">
        <w:t>спросил</w:t>
      </w:r>
      <w:r w:rsidR="00363E0A" w:rsidRPr="00AC7746">
        <w:t xml:space="preserve"> </w:t>
      </w:r>
      <w:r w:rsidRPr="00AC7746">
        <w:t>про</w:t>
      </w:r>
      <w:r w:rsidR="00363E0A" w:rsidRPr="00AC7746">
        <w:t xml:space="preserve"> </w:t>
      </w:r>
      <w:r w:rsidRPr="00AC7746">
        <w:t>корпоративную</w:t>
      </w:r>
      <w:r w:rsidR="00363E0A" w:rsidRPr="00AC7746">
        <w:t xml:space="preserve"> </w:t>
      </w:r>
      <w:r w:rsidRPr="00AC7746">
        <w:t>пенсионную</w:t>
      </w:r>
      <w:r w:rsidR="00363E0A" w:rsidRPr="00AC7746">
        <w:t xml:space="preserve"> </w:t>
      </w:r>
      <w:r w:rsidRPr="00AC7746">
        <w:t>программу.</w:t>
      </w:r>
    </w:p>
    <w:p w:rsidR="00A13FC0" w:rsidRPr="00AC7746" w:rsidRDefault="00A13FC0" w:rsidP="00A13FC0">
      <w:r w:rsidRPr="00AC7746">
        <w:t>Г:</w:t>
      </w:r>
      <w:r w:rsidR="00363E0A" w:rsidRPr="00AC7746">
        <w:t xml:space="preserve"> </w:t>
      </w:r>
      <w:r w:rsidRPr="00AC7746">
        <w:t>Если</w:t>
      </w:r>
      <w:r w:rsidR="00363E0A" w:rsidRPr="00AC7746">
        <w:t xml:space="preserve"> </w:t>
      </w:r>
      <w:r w:rsidRPr="00AC7746">
        <w:t>вы</w:t>
      </w:r>
      <w:r w:rsidR="00363E0A" w:rsidRPr="00AC7746">
        <w:t xml:space="preserve"> </w:t>
      </w:r>
      <w:r w:rsidRPr="00AC7746">
        <w:t>как</w:t>
      </w:r>
      <w:r w:rsidR="00363E0A" w:rsidRPr="00AC7746">
        <w:t xml:space="preserve"> </w:t>
      </w:r>
      <w:r w:rsidRPr="00AC7746">
        <w:t>генеральный</w:t>
      </w:r>
      <w:r w:rsidR="00363E0A" w:rsidRPr="00AC7746">
        <w:t xml:space="preserve"> </w:t>
      </w:r>
      <w:r w:rsidRPr="00AC7746">
        <w:t>директор</w:t>
      </w:r>
      <w:r w:rsidR="00363E0A" w:rsidRPr="00AC7746">
        <w:t xml:space="preserve"> </w:t>
      </w:r>
      <w:r w:rsidRPr="00AC7746">
        <w:t>хотите</w:t>
      </w:r>
      <w:r w:rsidR="00363E0A" w:rsidRPr="00AC7746">
        <w:t xml:space="preserve"> </w:t>
      </w:r>
      <w:r w:rsidRPr="00AC7746">
        <w:t>снизить</w:t>
      </w:r>
      <w:r w:rsidR="00363E0A" w:rsidRPr="00AC7746">
        <w:t xml:space="preserve"> </w:t>
      </w:r>
      <w:r w:rsidRPr="00AC7746">
        <w:t>текучку</w:t>
      </w:r>
      <w:r w:rsidR="00363E0A" w:rsidRPr="00AC7746">
        <w:t xml:space="preserve"> </w:t>
      </w:r>
      <w:r w:rsidRPr="00AC7746">
        <w:t>и</w:t>
      </w:r>
      <w:r w:rsidR="00363E0A" w:rsidRPr="00AC7746">
        <w:t xml:space="preserve"> </w:t>
      </w:r>
      <w:r w:rsidRPr="00AC7746">
        <w:t>удержать</w:t>
      </w:r>
      <w:r w:rsidR="00363E0A" w:rsidRPr="00AC7746">
        <w:t xml:space="preserve"> </w:t>
      </w:r>
      <w:r w:rsidRPr="00AC7746">
        <w:t>людей,</w:t>
      </w:r>
      <w:r w:rsidR="00363E0A" w:rsidRPr="00AC7746">
        <w:t xml:space="preserve"> </w:t>
      </w:r>
      <w:r w:rsidRPr="00AC7746">
        <w:t>то</w:t>
      </w:r>
      <w:r w:rsidR="00363E0A" w:rsidRPr="00AC7746">
        <w:t xml:space="preserve"> </w:t>
      </w:r>
      <w:r w:rsidRPr="00AC7746">
        <w:t>я</w:t>
      </w:r>
      <w:r w:rsidR="00363E0A" w:rsidRPr="00AC7746">
        <w:t xml:space="preserve"> </w:t>
      </w:r>
      <w:r w:rsidRPr="00AC7746">
        <w:t>вам</w:t>
      </w:r>
      <w:r w:rsidR="00363E0A" w:rsidRPr="00AC7746">
        <w:t xml:space="preserve"> </w:t>
      </w:r>
      <w:r w:rsidRPr="00AC7746">
        <w:t>просто</w:t>
      </w:r>
      <w:r w:rsidR="00363E0A" w:rsidRPr="00AC7746">
        <w:t xml:space="preserve"> </w:t>
      </w:r>
      <w:r w:rsidRPr="00AC7746">
        <w:t>настоятельно</w:t>
      </w:r>
      <w:r w:rsidR="00363E0A" w:rsidRPr="00AC7746">
        <w:t xml:space="preserve"> </w:t>
      </w:r>
      <w:r w:rsidRPr="00AC7746">
        <w:t>рекомендую</w:t>
      </w:r>
      <w:r w:rsidR="00363E0A" w:rsidRPr="00AC7746">
        <w:t xml:space="preserve"> </w:t>
      </w:r>
      <w:r w:rsidRPr="00AC7746">
        <w:t>заключить</w:t>
      </w:r>
      <w:r w:rsidR="00363E0A" w:rsidRPr="00AC7746">
        <w:t xml:space="preserve"> </w:t>
      </w:r>
      <w:r w:rsidRPr="00AC7746">
        <w:t>корпоративную</w:t>
      </w:r>
      <w:r w:rsidR="00363E0A" w:rsidRPr="00AC7746">
        <w:t xml:space="preserve"> </w:t>
      </w:r>
      <w:r w:rsidRPr="00AC7746">
        <w:t>пенсионную</w:t>
      </w:r>
      <w:r w:rsidR="00363E0A" w:rsidRPr="00AC7746">
        <w:t xml:space="preserve"> </w:t>
      </w:r>
      <w:r w:rsidRPr="00AC7746">
        <w:t>программу.</w:t>
      </w:r>
      <w:r w:rsidR="00363E0A" w:rsidRPr="00AC7746">
        <w:t xml:space="preserve"> </w:t>
      </w:r>
      <w:r w:rsidRPr="00AC7746">
        <w:t>Мы,</w:t>
      </w:r>
      <w:r w:rsidR="00363E0A" w:rsidRPr="00AC7746">
        <w:t xml:space="preserve"> </w:t>
      </w:r>
      <w:r w:rsidRPr="00AC7746">
        <w:t>например,</w:t>
      </w:r>
      <w:r w:rsidR="00363E0A" w:rsidRPr="00AC7746">
        <w:t xml:space="preserve"> </w:t>
      </w:r>
      <w:r w:rsidRPr="00AC7746">
        <w:t>для</w:t>
      </w:r>
      <w:r w:rsidR="00363E0A" w:rsidRPr="00AC7746">
        <w:t xml:space="preserve"> </w:t>
      </w:r>
      <w:r w:rsidRPr="00AC7746">
        <w:t>своих</w:t>
      </w:r>
      <w:r w:rsidR="00363E0A" w:rsidRPr="00AC7746">
        <w:t xml:space="preserve"> </w:t>
      </w:r>
      <w:r w:rsidRPr="00AC7746">
        <w:t>работников</w:t>
      </w:r>
      <w:r w:rsidR="00363E0A" w:rsidRPr="00AC7746">
        <w:t xml:space="preserve"> </w:t>
      </w:r>
      <w:r w:rsidRPr="00AC7746">
        <w:t>НПФ</w:t>
      </w:r>
      <w:r w:rsidR="00363E0A" w:rsidRPr="00AC7746">
        <w:t xml:space="preserve"> </w:t>
      </w:r>
      <w:r w:rsidRPr="00AC7746">
        <w:t>сделали</w:t>
      </w:r>
      <w:r w:rsidR="00363E0A" w:rsidRPr="00AC7746">
        <w:t xml:space="preserve"> </w:t>
      </w:r>
      <w:r w:rsidRPr="00AC7746">
        <w:t>это.</w:t>
      </w:r>
    </w:p>
    <w:p w:rsidR="00A13FC0" w:rsidRPr="00AC7746" w:rsidRDefault="00A13FC0" w:rsidP="00A13FC0">
      <w:r w:rsidRPr="00AC7746">
        <w:t>В</w:t>
      </w:r>
      <w:r w:rsidR="00363E0A" w:rsidRPr="00AC7746">
        <w:t xml:space="preserve"> </w:t>
      </w:r>
      <w:r w:rsidRPr="00AC7746">
        <w:t>КПП</w:t>
      </w:r>
      <w:r w:rsidR="00363E0A" w:rsidRPr="00AC7746">
        <w:t xml:space="preserve"> </w:t>
      </w:r>
      <w:r w:rsidRPr="00AC7746">
        <w:t>устанавливаются</w:t>
      </w:r>
      <w:r w:rsidR="00363E0A" w:rsidRPr="00AC7746">
        <w:t xml:space="preserve"> </w:t>
      </w:r>
      <w:r w:rsidRPr="00AC7746">
        <w:t>условия,</w:t>
      </w:r>
      <w:r w:rsidR="00363E0A" w:rsidRPr="00AC7746">
        <w:t xml:space="preserve"> </w:t>
      </w:r>
      <w:r w:rsidRPr="00AC7746">
        <w:t>которыми</w:t>
      </w:r>
      <w:r w:rsidR="00363E0A" w:rsidRPr="00AC7746">
        <w:t xml:space="preserve"> </w:t>
      </w:r>
      <w:r w:rsidRPr="00AC7746">
        <w:t>работодатель</w:t>
      </w:r>
      <w:r w:rsidR="00363E0A" w:rsidRPr="00AC7746">
        <w:t xml:space="preserve"> </w:t>
      </w:r>
      <w:r w:rsidRPr="00AC7746">
        <w:t>мотивирует,</w:t>
      </w:r>
      <w:r w:rsidR="00363E0A" w:rsidRPr="00AC7746">
        <w:t xml:space="preserve"> </w:t>
      </w:r>
      <w:r w:rsidRPr="00AC7746">
        <w:t>чтобы</w:t>
      </w:r>
      <w:r w:rsidR="00363E0A" w:rsidRPr="00AC7746">
        <w:t xml:space="preserve"> </w:t>
      </w:r>
      <w:r w:rsidRPr="00AC7746">
        <w:t>работник</w:t>
      </w:r>
      <w:r w:rsidR="00363E0A" w:rsidRPr="00AC7746">
        <w:t xml:space="preserve"> </w:t>
      </w:r>
      <w:r w:rsidRPr="00AC7746">
        <w:t>отработал</w:t>
      </w:r>
      <w:r w:rsidR="00363E0A" w:rsidRPr="00AC7746">
        <w:t xml:space="preserve"> </w:t>
      </w:r>
      <w:r w:rsidRPr="00AC7746">
        <w:t>определенное</w:t>
      </w:r>
      <w:r w:rsidR="00363E0A" w:rsidRPr="00AC7746">
        <w:t xml:space="preserve"> </w:t>
      </w:r>
      <w:r w:rsidRPr="00AC7746">
        <w:t>время</w:t>
      </w:r>
      <w:r w:rsidR="00363E0A" w:rsidRPr="00AC7746">
        <w:t xml:space="preserve"> </w:t>
      </w:r>
      <w:r w:rsidRPr="00AC7746">
        <w:t>на</w:t>
      </w:r>
      <w:r w:rsidR="00363E0A" w:rsidRPr="00AC7746">
        <w:t xml:space="preserve"> </w:t>
      </w:r>
      <w:r w:rsidRPr="00AC7746">
        <w:t>компанию.</w:t>
      </w:r>
      <w:r w:rsidR="00363E0A" w:rsidRPr="00AC7746">
        <w:t xml:space="preserve"> </w:t>
      </w:r>
      <w:r w:rsidRPr="00AC7746">
        <w:t>Мы</w:t>
      </w:r>
      <w:r w:rsidR="00363E0A" w:rsidRPr="00AC7746">
        <w:t xml:space="preserve"> </w:t>
      </w:r>
      <w:r w:rsidRPr="00AC7746">
        <w:t>же</w:t>
      </w:r>
      <w:r w:rsidR="00363E0A" w:rsidRPr="00AC7746">
        <w:t xml:space="preserve"> </w:t>
      </w:r>
      <w:r w:rsidRPr="00AC7746">
        <w:t>с</w:t>
      </w:r>
      <w:r w:rsidR="00363E0A" w:rsidRPr="00AC7746">
        <w:t xml:space="preserve"> </w:t>
      </w:r>
      <w:r w:rsidRPr="00AC7746">
        <w:t>вами</w:t>
      </w:r>
      <w:r w:rsidR="00363E0A" w:rsidRPr="00AC7746">
        <w:t xml:space="preserve"> </w:t>
      </w:r>
      <w:r w:rsidRPr="00AC7746">
        <w:t>знаем,</w:t>
      </w:r>
      <w:r w:rsidR="00363E0A" w:rsidRPr="00AC7746">
        <w:t xml:space="preserve"> </w:t>
      </w:r>
      <w:r w:rsidRPr="00AC7746">
        <w:t>что</w:t>
      </w:r>
      <w:r w:rsidR="00363E0A" w:rsidRPr="00AC7746">
        <w:t xml:space="preserve"> </w:t>
      </w:r>
      <w:r w:rsidRPr="00AC7746">
        <w:t>люди</w:t>
      </w:r>
      <w:r w:rsidR="00363E0A" w:rsidRPr="00AC7746">
        <w:t xml:space="preserve"> </w:t>
      </w:r>
      <w:r w:rsidRPr="00AC7746">
        <w:t>легче</w:t>
      </w:r>
      <w:r w:rsidR="00363E0A" w:rsidRPr="00AC7746">
        <w:t xml:space="preserve"> </w:t>
      </w:r>
      <w:r w:rsidRPr="00AC7746">
        <w:t>всего</w:t>
      </w:r>
      <w:r w:rsidR="00363E0A" w:rsidRPr="00AC7746">
        <w:t xml:space="preserve"> </w:t>
      </w:r>
      <w:r w:rsidRPr="00AC7746">
        <w:t>покидают</w:t>
      </w:r>
      <w:r w:rsidR="00363E0A" w:rsidRPr="00AC7746">
        <w:t xml:space="preserve"> </w:t>
      </w:r>
      <w:r w:rsidRPr="00AC7746">
        <w:t>организацию</w:t>
      </w:r>
      <w:r w:rsidR="00363E0A" w:rsidRPr="00AC7746">
        <w:t xml:space="preserve"> </w:t>
      </w:r>
      <w:r w:rsidRPr="00AC7746">
        <w:t>в</w:t>
      </w:r>
      <w:r w:rsidR="00363E0A" w:rsidRPr="00AC7746">
        <w:t xml:space="preserve"> </w:t>
      </w:r>
      <w:r w:rsidRPr="00AC7746">
        <w:t>первый</w:t>
      </w:r>
      <w:r w:rsidR="00363E0A" w:rsidRPr="00AC7746">
        <w:t xml:space="preserve"> </w:t>
      </w:r>
      <w:r w:rsidRPr="00AC7746">
        <w:t>или</w:t>
      </w:r>
      <w:r w:rsidR="00363E0A" w:rsidRPr="00AC7746">
        <w:t xml:space="preserve"> </w:t>
      </w:r>
      <w:r w:rsidRPr="00AC7746">
        <w:t>второй</w:t>
      </w:r>
      <w:r w:rsidR="00363E0A" w:rsidRPr="00AC7746">
        <w:t xml:space="preserve"> </w:t>
      </w:r>
      <w:r w:rsidRPr="00AC7746">
        <w:t>год</w:t>
      </w:r>
      <w:r w:rsidR="00363E0A" w:rsidRPr="00AC7746">
        <w:t xml:space="preserve"> </w:t>
      </w:r>
      <w:r w:rsidRPr="00AC7746">
        <w:t>работы.</w:t>
      </w:r>
      <w:r w:rsidR="00363E0A" w:rsidRPr="00AC7746">
        <w:t xml:space="preserve"> </w:t>
      </w:r>
      <w:r w:rsidRPr="00AC7746">
        <w:t>Если</w:t>
      </w:r>
      <w:r w:rsidR="00363E0A" w:rsidRPr="00AC7746">
        <w:t xml:space="preserve"> </w:t>
      </w:r>
      <w:r w:rsidRPr="00AC7746">
        <w:t>работник</w:t>
      </w:r>
      <w:r w:rsidR="00363E0A" w:rsidRPr="00AC7746">
        <w:t xml:space="preserve"> </w:t>
      </w:r>
      <w:r w:rsidRPr="00AC7746">
        <w:t>отработал</w:t>
      </w:r>
      <w:r w:rsidR="00363E0A" w:rsidRPr="00AC7746">
        <w:t xml:space="preserve"> </w:t>
      </w:r>
      <w:r w:rsidRPr="00AC7746">
        <w:t>три</w:t>
      </w:r>
      <w:r w:rsidR="00363E0A" w:rsidRPr="00AC7746">
        <w:t xml:space="preserve"> </w:t>
      </w:r>
      <w:r w:rsidRPr="00AC7746">
        <w:t>года,</w:t>
      </w:r>
      <w:r w:rsidR="00363E0A" w:rsidRPr="00AC7746">
        <w:t xml:space="preserve"> </w:t>
      </w:r>
      <w:r w:rsidRPr="00AC7746">
        <w:t>он,</w:t>
      </w:r>
      <w:r w:rsidR="00363E0A" w:rsidRPr="00AC7746">
        <w:t xml:space="preserve"> </w:t>
      </w:r>
      <w:r w:rsidRPr="00AC7746">
        <w:t>как</w:t>
      </w:r>
      <w:r w:rsidR="00363E0A" w:rsidRPr="00AC7746">
        <w:t xml:space="preserve"> </w:t>
      </w:r>
      <w:r w:rsidRPr="00AC7746">
        <w:t>правило,</w:t>
      </w:r>
      <w:r w:rsidR="00363E0A" w:rsidRPr="00AC7746">
        <w:t xml:space="preserve"> </w:t>
      </w:r>
      <w:r w:rsidRPr="00AC7746">
        <w:t>уже</w:t>
      </w:r>
      <w:r w:rsidR="00363E0A" w:rsidRPr="00AC7746">
        <w:t xml:space="preserve"> </w:t>
      </w:r>
      <w:r w:rsidRPr="00AC7746">
        <w:t>остается,</w:t>
      </w:r>
      <w:r w:rsidR="00363E0A" w:rsidRPr="00AC7746">
        <w:t xml:space="preserve"> </w:t>
      </w:r>
      <w:r w:rsidRPr="00AC7746">
        <w:t>потому</w:t>
      </w:r>
      <w:r w:rsidR="00363E0A" w:rsidRPr="00AC7746">
        <w:t xml:space="preserve"> </w:t>
      </w:r>
      <w:r w:rsidRPr="00AC7746">
        <w:t>что</w:t>
      </w:r>
      <w:r w:rsidR="00363E0A" w:rsidRPr="00AC7746">
        <w:t xml:space="preserve"> </w:t>
      </w:r>
      <w:r w:rsidRPr="00AC7746">
        <w:t>ему</w:t>
      </w:r>
      <w:r w:rsidR="00363E0A" w:rsidRPr="00AC7746">
        <w:t xml:space="preserve"> </w:t>
      </w:r>
      <w:r w:rsidRPr="00AC7746">
        <w:t>уже</w:t>
      </w:r>
      <w:r w:rsidR="00363E0A" w:rsidRPr="00AC7746">
        <w:t xml:space="preserve"> </w:t>
      </w:r>
      <w:r w:rsidRPr="00AC7746">
        <w:t>привычно,</w:t>
      </w:r>
      <w:r w:rsidR="00363E0A" w:rsidRPr="00AC7746">
        <w:t xml:space="preserve"> </w:t>
      </w:r>
      <w:r w:rsidRPr="00AC7746">
        <w:t>он</w:t>
      </w:r>
      <w:r w:rsidR="00363E0A" w:rsidRPr="00AC7746">
        <w:t xml:space="preserve"> </w:t>
      </w:r>
      <w:r w:rsidRPr="00AC7746">
        <w:t>сам</w:t>
      </w:r>
      <w:r w:rsidR="00363E0A" w:rsidRPr="00AC7746">
        <w:t xml:space="preserve"> </w:t>
      </w:r>
      <w:r w:rsidRPr="00AC7746">
        <w:t>вложил</w:t>
      </w:r>
      <w:r w:rsidR="00363E0A" w:rsidRPr="00AC7746">
        <w:t xml:space="preserve"> </w:t>
      </w:r>
      <w:r w:rsidRPr="00AC7746">
        <w:t>душу</w:t>
      </w:r>
      <w:r w:rsidR="00363E0A" w:rsidRPr="00AC7746">
        <w:t xml:space="preserve"> </w:t>
      </w:r>
      <w:r w:rsidRPr="00AC7746">
        <w:t>в</w:t>
      </w:r>
      <w:r w:rsidR="00363E0A" w:rsidRPr="00AC7746">
        <w:t xml:space="preserve"> </w:t>
      </w:r>
      <w:r w:rsidRPr="00AC7746">
        <w:t>эту</w:t>
      </w:r>
      <w:r w:rsidR="00363E0A" w:rsidRPr="00AC7746">
        <w:t xml:space="preserve"> </w:t>
      </w:r>
      <w:r w:rsidRPr="00AC7746">
        <w:t>организацию.</w:t>
      </w:r>
      <w:r w:rsidR="00363E0A" w:rsidRPr="00AC7746">
        <w:t xml:space="preserve"> </w:t>
      </w:r>
      <w:r w:rsidRPr="00AC7746">
        <w:t>Такие</w:t>
      </w:r>
      <w:r w:rsidR="00363E0A" w:rsidRPr="00AC7746">
        <w:t xml:space="preserve"> </w:t>
      </w:r>
      <w:r w:rsidRPr="00AC7746">
        <w:t>сотрудники,</w:t>
      </w:r>
      <w:r w:rsidR="00363E0A" w:rsidRPr="00AC7746">
        <w:t xml:space="preserve"> </w:t>
      </w:r>
      <w:r w:rsidRPr="00AC7746">
        <w:t>конечно,</w:t>
      </w:r>
      <w:r w:rsidR="00363E0A" w:rsidRPr="00AC7746">
        <w:t xml:space="preserve"> </w:t>
      </w:r>
      <w:r w:rsidRPr="00AC7746">
        <w:t>тоже</w:t>
      </w:r>
      <w:r w:rsidR="00363E0A" w:rsidRPr="00AC7746">
        <w:t xml:space="preserve"> </w:t>
      </w:r>
      <w:r w:rsidRPr="00AC7746">
        <w:t>уходят,</w:t>
      </w:r>
      <w:r w:rsidR="00363E0A" w:rsidRPr="00AC7746">
        <w:t xml:space="preserve"> </w:t>
      </w:r>
      <w:r w:rsidRPr="00AC7746">
        <w:t>но</w:t>
      </w:r>
      <w:r w:rsidR="00363E0A" w:rsidRPr="00AC7746">
        <w:t xml:space="preserve"> </w:t>
      </w:r>
      <w:r w:rsidRPr="00AC7746">
        <w:t>не</w:t>
      </w:r>
      <w:r w:rsidR="00363E0A" w:rsidRPr="00AC7746">
        <w:t xml:space="preserve"> </w:t>
      </w:r>
      <w:r w:rsidRPr="00AC7746">
        <w:t>так</w:t>
      </w:r>
      <w:r w:rsidR="00363E0A" w:rsidRPr="00AC7746">
        <w:t xml:space="preserve"> </w:t>
      </w:r>
      <w:r w:rsidRPr="00AC7746">
        <w:t>часто.</w:t>
      </w:r>
      <w:r w:rsidR="00363E0A" w:rsidRPr="00AC7746">
        <w:t xml:space="preserve"> </w:t>
      </w:r>
      <w:r w:rsidRPr="00AC7746">
        <w:t>Работодатель</w:t>
      </w:r>
      <w:r w:rsidR="00363E0A" w:rsidRPr="00AC7746">
        <w:t xml:space="preserve"> </w:t>
      </w:r>
      <w:r w:rsidRPr="00AC7746">
        <w:t>же</w:t>
      </w:r>
      <w:r w:rsidR="00363E0A" w:rsidRPr="00AC7746">
        <w:t xml:space="preserve"> </w:t>
      </w:r>
      <w:r w:rsidRPr="00AC7746">
        <w:t>напротив</w:t>
      </w:r>
      <w:r w:rsidR="00363E0A" w:rsidRPr="00AC7746">
        <w:t xml:space="preserve"> </w:t>
      </w:r>
      <w:r w:rsidRPr="00AC7746">
        <w:t>первые</w:t>
      </w:r>
      <w:r w:rsidR="00363E0A" w:rsidRPr="00AC7746">
        <w:t xml:space="preserve"> </w:t>
      </w:r>
      <w:r w:rsidRPr="00AC7746">
        <w:t>три</w:t>
      </w:r>
      <w:r w:rsidR="00363E0A" w:rsidRPr="00AC7746">
        <w:t xml:space="preserve"> </w:t>
      </w:r>
      <w:r w:rsidRPr="00AC7746">
        <w:t>года</w:t>
      </w:r>
      <w:r w:rsidR="00363E0A" w:rsidRPr="00AC7746">
        <w:t xml:space="preserve"> </w:t>
      </w:r>
      <w:r w:rsidRPr="00AC7746">
        <w:t>в</w:t>
      </w:r>
      <w:r w:rsidR="00363E0A" w:rsidRPr="00AC7746">
        <w:t xml:space="preserve"> </w:t>
      </w:r>
      <w:r w:rsidRPr="00AC7746">
        <w:t>основном</w:t>
      </w:r>
      <w:r w:rsidR="00363E0A" w:rsidRPr="00AC7746">
        <w:t xml:space="preserve"> </w:t>
      </w:r>
      <w:r w:rsidRPr="00AC7746">
        <w:t>только</w:t>
      </w:r>
      <w:r w:rsidR="00363E0A" w:rsidRPr="00AC7746">
        <w:t xml:space="preserve"> </w:t>
      </w:r>
      <w:r w:rsidRPr="00AC7746">
        <w:t>вкладывает</w:t>
      </w:r>
      <w:r w:rsidR="00363E0A" w:rsidRPr="00AC7746">
        <w:t xml:space="preserve"> </w:t>
      </w:r>
      <w:r w:rsidRPr="00AC7746">
        <w:t>в</w:t>
      </w:r>
      <w:r w:rsidR="00363E0A" w:rsidRPr="00AC7746">
        <w:t xml:space="preserve"> </w:t>
      </w:r>
      <w:r w:rsidRPr="00AC7746">
        <w:t>своих</w:t>
      </w:r>
      <w:r w:rsidR="00363E0A" w:rsidRPr="00AC7746">
        <w:t xml:space="preserve"> </w:t>
      </w:r>
      <w:r w:rsidRPr="00AC7746">
        <w:t>сотрудников,</w:t>
      </w:r>
      <w:r w:rsidR="00363E0A" w:rsidRPr="00AC7746">
        <w:t xml:space="preserve"> </w:t>
      </w:r>
      <w:r w:rsidRPr="00AC7746">
        <w:t>отдачи</w:t>
      </w:r>
      <w:r w:rsidR="00363E0A" w:rsidRPr="00AC7746">
        <w:t xml:space="preserve"> </w:t>
      </w:r>
      <w:r w:rsidRPr="00AC7746">
        <w:t>пока</w:t>
      </w:r>
      <w:r w:rsidR="00363E0A" w:rsidRPr="00AC7746">
        <w:t xml:space="preserve"> </w:t>
      </w:r>
      <w:r w:rsidRPr="00AC7746">
        <w:t>еще</w:t>
      </w:r>
      <w:r w:rsidR="00363E0A" w:rsidRPr="00AC7746">
        <w:t xml:space="preserve"> </w:t>
      </w:r>
      <w:r w:rsidRPr="00AC7746">
        <w:t>нет.</w:t>
      </w:r>
      <w:r w:rsidR="00363E0A" w:rsidRPr="00AC7746">
        <w:t xml:space="preserve"> </w:t>
      </w:r>
      <w:r w:rsidRPr="00AC7746">
        <w:t>Поэтому</w:t>
      </w:r>
      <w:r w:rsidR="00363E0A" w:rsidRPr="00AC7746">
        <w:t xml:space="preserve"> </w:t>
      </w:r>
      <w:r w:rsidRPr="00AC7746">
        <w:t>вестинг-периодом</w:t>
      </w:r>
      <w:r w:rsidR="00363E0A" w:rsidRPr="00AC7746">
        <w:t xml:space="preserve"> </w:t>
      </w:r>
      <w:r w:rsidRPr="00AC7746">
        <w:t>вы</w:t>
      </w:r>
      <w:r w:rsidR="00363E0A" w:rsidRPr="00AC7746">
        <w:t xml:space="preserve"> </w:t>
      </w:r>
      <w:r w:rsidRPr="00AC7746">
        <w:t>можете</w:t>
      </w:r>
      <w:r w:rsidR="00363E0A" w:rsidRPr="00AC7746">
        <w:t xml:space="preserve"> </w:t>
      </w:r>
      <w:r w:rsidRPr="00AC7746">
        <w:t>настраивать</w:t>
      </w:r>
      <w:r w:rsidR="00363E0A" w:rsidRPr="00AC7746">
        <w:t xml:space="preserve"> </w:t>
      </w:r>
      <w:r w:rsidRPr="00AC7746">
        <w:t>тот</w:t>
      </w:r>
      <w:r w:rsidR="00363E0A" w:rsidRPr="00AC7746">
        <w:t xml:space="preserve"> </w:t>
      </w:r>
      <w:r w:rsidRPr="00AC7746">
        <w:t>срок,</w:t>
      </w:r>
      <w:r w:rsidR="00363E0A" w:rsidRPr="00AC7746">
        <w:t xml:space="preserve"> </w:t>
      </w:r>
      <w:r w:rsidRPr="00AC7746">
        <w:t>который</w:t>
      </w:r>
      <w:r w:rsidR="00363E0A" w:rsidRPr="00AC7746">
        <w:t xml:space="preserve"> </w:t>
      </w:r>
      <w:r w:rsidRPr="00AC7746">
        <w:t>вам</w:t>
      </w:r>
      <w:r w:rsidR="00363E0A" w:rsidRPr="00AC7746">
        <w:t xml:space="preserve"> </w:t>
      </w:r>
      <w:r w:rsidRPr="00AC7746">
        <w:t>нужно,</w:t>
      </w:r>
      <w:r w:rsidR="00363E0A" w:rsidRPr="00AC7746">
        <w:t xml:space="preserve"> </w:t>
      </w:r>
      <w:r w:rsidRPr="00AC7746">
        <w:t>чтобы</w:t>
      </w:r>
      <w:r w:rsidR="00363E0A" w:rsidRPr="00AC7746">
        <w:t xml:space="preserve"> </w:t>
      </w:r>
      <w:r w:rsidRPr="00AC7746">
        <w:t>люди</w:t>
      </w:r>
      <w:r w:rsidR="00363E0A" w:rsidRPr="00AC7746">
        <w:t xml:space="preserve"> </w:t>
      </w:r>
      <w:r w:rsidRPr="00AC7746">
        <w:t>отработали</w:t>
      </w:r>
      <w:r w:rsidR="00363E0A" w:rsidRPr="00AC7746">
        <w:t xml:space="preserve"> </w:t>
      </w:r>
      <w:r w:rsidRPr="00AC7746">
        <w:t>у</w:t>
      </w:r>
      <w:r w:rsidR="00363E0A" w:rsidRPr="00AC7746">
        <w:t xml:space="preserve"> </w:t>
      </w:r>
      <w:r w:rsidRPr="00AC7746">
        <w:t>вас.</w:t>
      </w:r>
    </w:p>
    <w:p w:rsidR="00A13FC0" w:rsidRPr="00AC7746" w:rsidRDefault="00A13FC0" w:rsidP="00A13FC0">
      <w:r w:rsidRPr="00AC7746">
        <w:t>Или</w:t>
      </w:r>
      <w:r w:rsidR="00363E0A" w:rsidRPr="00AC7746">
        <w:t xml:space="preserve"> </w:t>
      </w:r>
      <w:r w:rsidRPr="00AC7746">
        <w:t>у</w:t>
      </w:r>
      <w:r w:rsidR="00363E0A" w:rsidRPr="00AC7746">
        <w:t xml:space="preserve"> </w:t>
      </w:r>
      <w:r w:rsidRPr="00AC7746">
        <w:t>меня</w:t>
      </w:r>
      <w:r w:rsidR="00363E0A" w:rsidRPr="00AC7746">
        <w:t xml:space="preserve"> </w:t>
      </w:r>
      <w:r w:rsidRPr="00AC7746">
        <w:t>на</w:t>
      </w:r>
      <w:r w:rsidR="00363E0A" w:rsidRPr="00AC7746">
        <w:t xml:space="preserve"> </w:t>
      </w:r>
      <w:r w:rsidRPr="00AC7746">
        <w:t>практике</w:t>
      </w:r>
      <w:r w:rsidR="00363E0A" w:rsidRPr="00AC7746">
        <w:t xml:space="preserve"> </w:t>
      </w:r>
      <w:r w:rsidRPr="00AC7746">
        <w:t>были</w:t>
      </w:r>
      <w:r w:rsidR="00363E0A" w:rsidRPr="00AC7746">
        <w:t xml:space="preserve"> </w:t>
      </w:r>
      <w:r w:rsidRPr="00AC7746">
        <w:t>предприятия,</w:t>
      </w:r>
      <w:r w:rsidR="00363E0A" w:rsidRPr="00AC7746">
        <w:t xml:space="preserve"> </w:t>
      </w:r>
      <w:r w:rsidRPr="00AC7746">
        <w:t>которые,</w:t>
      </w:r>
      <w:r w:rsidR="00363E0A" w:rsidRPr="00AC7746">
        <w:t xml:space="preserve"> </w:t>
      </w:r>
      <w:r w:rsidRPr="00AC7746">
        <w:t>наоборот,</w:t>
      </w:r>
      <w:r w:rsidR="00363E0A" w:rsidRPr="00AC7746">
        <w:t xml:space="preserve"> </w:t>
      </w:r>
      <w:r w:rsidRPr="00AC7746">
        <w:t>мотивировали</w:t>
      </w:r>
      <w:r w:rsidR="00363E0A" w:rsidRPr="00AC7746">
        <w:t xml:space="preserve"> </w:t>
      </w:r>
      <w:r w:rsidRPr="00AC7746">
        <w:t>пенсионеров</w:t>
      </w:r>
      <w:r w:rsidR="00363E0A" w:rsidRPr="00AC7746">
        <w:t xml:space="preserve"> </w:t>
      </w:r>
      <w:r w:rsidRPr="00AC7746">
        <w:t>уйти</w:t>
      </w:r>
      <w:r w:rsidR="00363E0A" w:rsidRPr="00AC7746">
        <w:t xml:space="preserve"> </w:t>
      </w:r>
      <w:r w:rsidRPr="00AC7746">
        <w:t>на</w:t>
      </w:r>
      <w:r w:rsidR="00363E0A" w:rsidRPr="00AC7746">
        <w:t xml:space="preserve"> </w:t>
      </w:r>
      <w:r w:rsidRPr="00AC7746">
        <w:t>пенсию,</w:t>
      </w:r>
      <w:r w:rsidR="00363E0A" w:rsidRPr="00AC7746">
        <w:t xml:space="preserve"> </w:t>
      </w:r>
      <w:r w:rsidRPr="00AC7746">
        <w:t>чтобы</w:t>
      </w:r>
      <w:r w:rsidR="00363E0A" w:rsidRPr="00AC7746">
        <w:t xml:space="preserve"> </w:t>
      </w:r>
      <w:r w:rsidRPr="00AC7746">
        <w:t>освободить</w:t>
      </w:r>
      <w:r w:rsidR="00363E0A" w:rsidRPr="00AC7746">
        <w:t xml:space="preserve"> </w:t>
      </w:r>
      <w:r w:rsidRPr="00AC7746">
        <w:t>места</w:t>
      </w:r>
      <w:r w:rsidR="00363E0A" w:rsidRPr="00AC7746">
        <w:t xml:space="preserve"> </w:t>
      </w:r>
      <w:r w:rsidRPr="00AC7746">
        <w:t>для</w:t>
      </w:r>
      <w:r w:rsidR="00363E0A" w:rsidRPr="00AC7746">
        <w:t xml:space="preserve"> </w:t>
      </w:r>
      <w:r w:rsidRPr="00AC7746">
        <w:t>молодежи.</w:t>
      </w:r>
      <w:r w:rsidR="00363E0A" w:rsidRPr="00AC7746">
        <w:t xml:space="preserve"> </w:t>
      </w:r>
      <w:r w:rsidRPr="00AC7746">
        <w:t>Это</w:t>
      </w:r>
      <w:r w:rsidR="00363E0A" w:rsidRPr="00AC7746">
        <w:t xml:space="preserve"> </w:t>
      </w:r>
      <w:r w:rsidRPr="00AC7746">
        <w:t>особенно</w:t>
      </w:r>
      <w:r w:rsidR="00363E0A" w:rsidRPr="00AC7746">
        <w:t xml:space="preserve"> </w:t>
      </w:r>
      <w:r w:rsidRPr="00AC7746">
        <w:t>важно,</w:t>
      </w:r>
      <w:r w:rsidR="00363E0A" w:rsidRPr="00AC7746">
        <w:t xml:space="preserve"> </w:t>
      </w:r>
      <w:r w:rsidRPr="00AC7746">
        <w:t>если</w:t>
      </w:r>
      <w:r w:rsidR="00363E0A" w:rsidRPr="00AC7746">
        <w:t xml:space="preserve"> </w:t>
      </w:r>
      <w:r w:rsidRPr="00AC7746">
        <w:t>производство</w:t>
      </w:r>
      <w:r w:rsidR="00363E0A" w:rsidRPr="00AC7746">
        <w:t xml:space="preserve"> </w:t>
      </w:r>
      <w:r w:rsidRPr="00AC7746">
        <w:t>высокотехнологичное,</w:t>
      </w:r>
      <w:r w:rsidR="00363E0A" w:rsidRPr="00AC7746">
        <w:t xml:space="preserve"> </w:t>
      </w:r>
      <w:r w:rsidRPr="00AC7746">
        <w:t>нужны</w:t>
      </w:r>
      <w:r w:rsidR="00363E0A" w:rsidRPr="00AC7746">
        <w:t xml:space="preserve"> </w:t>
      </w:r>
      <w:r w:rsidRPr="00AC7746">
        <w:t>молодые</w:t>
      </w:r>
      <w:r w:rsidR="00363E0A" w:rsidRPr="00AC7746">
        <w:t xml:space="preserve"> </w:t>
      </w:r>
      <w:r w:rsidRPr="00AC7746">
        <w:t>кадры,</w:t>
      </w:r>
      <w:r w:rsidR="00363E0A" w:rsidRPr="00AC7746">
        <w:t xml:space="preserve"> </w:t>
      </w:r>
      <w:r w:rsidRPr="00AC7746">
        <w:t>а</w:t>
      </w:r>
      <w:r w:rsidR="00363E0A" w:rsidRPr="00AC7746">
        <w:t xml:space="preserve"> </w:t>
      </w:r>
      <w:r w:rsidRPr="00AC7746">
        <w:t>люди,</w:t>
      </w:r>
      <w:r w:rsidR="00363E0A" w:rsidRPr="00AC7746">
        <w:t xml:space="preserve"> </w:t>
      </w:r>
      <w:r w:rsidRPr="00AC7746">
        <w:t>достигшие</w:t>
      </w:r>
      <w:r w:rsidR="00363E0A" w:rsidRPr="00AC7746">
        <w:t xml:space="preserve"> </w:t>
      </w:r>
      <w:r w:rsidRPr="00AC7746">
        <w:t>пенсионного</w:t>
      </w:r>
      <w:r w:rsidR="00363E0A" w:rsidRPr="00AC7746">
        <w:t xml:space="preserve"> </w:t>
      </w:r>
      <w:r w:rsidRPr="00AC7746">
        <w:t>возраста,</w:t>
      </w:r>
      <w:r w:rsidR="00363E0A" w:rsidRPr="00AC7746">
        <w:t xml:space="preserve"> </w:t>
      </w:r>
      <w:r w:rsidRPr="00AC7746">
        <w:t>не</w:t>
      </w:r>
      <w:r w:rsidR="00363E0A" w:rsidRPr="00AC7746">
        <w:t xml:space="preserve"> </w:t>
      </w:r>
      <w:r w:rsidRPr="00AC7746">
        <w:t>уходят</w:t>
      </w:r>
      <w:r w:rsidR="00363E0A" w:rsidRPr="00AC7746">
        <w:t xml:space="preserve"> </w:t>
      </w:r>
      <w:r w:rsidRPr="00AC7746">
        <w:t>на</w:t>
      </w:r>
      <w:r w:rsidR="00363E0A" w:rsidRPr="00AC7746">
        <w:t xml:space="preserve"> </w:t>
      </w:r>
      <w:r w:rsidRPr="00AC7746">
        <w:t>отдых,</w:t>
      </w:r>
      <w:r w:rsidR="00363E0A" w:rsidRPr="00AC7746">
        <w:t xml:space="preserve"> </w:t>
      </w:r>
      <w:r w:rsidRPr="00AC7746">
        <w:t>потому</w:t>
      </w:r>
      <w:r w:rsidR="00363E0A" w:rsidRPr="00AC7746">
        <w:t xml:space="preserve"> </w:t>
      </w:r>
      <w:r w:rsidRPr="00AC7746">
        <w:t>что</w:t>
      </w:r>
      <w:r w:rsidR="00363E0A" w:rsidRPr="00AC7746">
        <w:t xml:space="preserve"> </w:t>
      </w:r>
      <w:r w:rsidRPr="00AC7746">
        <w:t>там</w:t>
      </w:r>
      <w:r w:rsidR="00363E0A" w:rsidRPr="00AC7746">
        <w:t xml:space="preserve"> </w:t>
      </w:r>
      <w:r w:rsidRPr="00AC7746">
        <w:t>пенсия</w:t>
      </w:r>
      <w:r w:rsidR="00363E0A" w:rsidRPr="00AC7746">
        <w:t xml:space="preserve"> </w:t>
      </w:r>
      <w:r w:rsidRPr="00AC7746">
        <w:t>20-30</w:t>
      </w:r>
      <w:r w:rsidR="00363E0A" w:rsidRPr="00AC7746">
        <w:t xml:space="preserve"> </w:t>
      </w:r>
      <w:r w:rsidRPr="00AC7746">
        <w:t>тысяч</w:t>
      </w:r>
      <w:r w:rsidR="00363E0A" w:rsidRPr="00AC7746">
        <w:t xml:space="preserve"> </w:t>
      </w:r>
      <w:r w:rsidRPr="00AC7746">
        <w:t>рублей.</w:t>
      </w:r>
      <w:r w:rsidR="00363E0A" w:rsidRPr="00AC7746">
        <w:t xml:space="preserve"> </w:t>
      </w:r>
      <w:r w:rsidRPr="00AC7746">
        <w:t>Поэтому</w:t>
      </w:r>
      <w:r w:rsidR="00363E0A" w:rsidRPr="00AC7746">
        <w:t xml:space="preserve"> </w:t>
      </w:r>
      <w:r w:rsidRPr="00AC7746">
        <w:t>есть</w:t>
      </w:r>
      <w:r w:rsidR="00363E0A" w:rsidRPr="00AC7746">
        <w:t xml:space="preserve"> </w:t>
      </w:r>
      <w:r w:rsidRPr="00AC7746">
        <w:t>корпоративная</w:t>
      </w:r>
      <w:r w:rsidR="00363E0A" w:rsidRPr="00AC7746">
        <w:t xml:space="preserve"> </w:t>
      </w:r>
      <w:r w:rsidRPr="00AC7746">
        <w:t>пенсионная</w:t>
      </w:r>
      <w:r w:rsidR="00363E0A" w:rsidRPr="00AC7746">
        <w:t xml:space="preserve"> </w:t>
      </w:r>
      <w:r w:rsidRPr="00AC7746">
        <w:t>программа,</w:t>
      </w:r>
      <w:r w:rsidR="00363E0A" w:rsidRPr="00AC7746">
        <w:t xml:space="preserve"> </w:t>
      </w:r>
      <w:r w:rsidRPr="00AC7746">
        <w:t>которая</w:t>
      </w:r>
      <w:r w:rsidR="00363E0A" w:rsidRPr="00AC7746">
        <w:t xml:space="preserve"> </w:t>
      </w:r>
      <w:r w:rsidRPr="00AC7746">
        <w:t>мотивирует</w:t>
      </w:r>
      <w:r w:rsidR="00363E0A" w:rsidRPr="00AC7746">
        <w:t xml:space="preserve"> </w:t>
      </w:r>
      <w:r w:rsidRPr="00AC7746">
        <w:t>определенный</w:t>
      </w:r>
      <w:r w:rsidR="00363E0A" w:rsidRPr="00AC7746">
        <w:t xml:space="preserve"> </w:t>
      </w:r>
      <w:r w:rsidRPr="00AC7746">
        <w:t>сегмент</w:t>
      </w:r>
      <w:r w:rsidR="00363E0A" w:rsidRPr="00AC7746">
        <w:t xml:space="preserve"> </w:t>
      </w:r>
      <w:r w:rsidRPr="00AC7746">
        <w:t>персонала</w:t>
      </w:r>
      <w:r w:rsidR="00363E0A" w:rsidRPr="00AC7746">
        <w:t xml:space="preserve"> </w:t>
      </w:r>
      <w:r w:rsidRPr="00AC7746">
        <w:t>уйти</w:t>
      </w:r>
      <w:r w:rsidR="00363E0A" w:rsidRPr="00AC7746">
        <w:t xml:space="preserve"> </w:t>
      </w:r>
      <w:r w:rsidRPr="00AC7746">
        <w:t>на</w:t>
      </w:r>
      <w:r w:rsidR="00363E0A" w:rsidRPr="00AC7746">
        <w:t xml:space="preserve"> </w:t>
      </w:r>
      <w:r w:rsidRPr="00AC7746">
        <w:t>пенсию,</w:t>
      </w:r>
      <w:r w:rsidR="00363E0A" w:rsidRPr="00AC7746">
        <w:t xml:space="preserve"> </w:t>
      </w:r>
      <w:r w:rsidRPr="00AC7746">
        <w:t>чтобы</w:t>
      </w:r>
      <w:r w:rsidR="00363E0A" w:rsidRPr="00AC7746">
        <w:t xml:space="preserve"> </w:t>
      </w:r>
      <w:r w:rsidRPr="00AC7746">
        <w:t>омолаживать</w:t>
      </w:r>
      <w:r w:rsidR="00363E0A" w:rsidRPr="00AC7746">
        <w:t xml:space="preserve"> </w:t>
      </w:r>
      <w:r w:rsidRPr="00AC7746">
        <w:t>кадры</w:t>
      </w:r>
      <w:r w:rsidR="00363E0A" w:rsidRPr="00AC7746">
        <w:t xml:space="preserve"> </w:t>
      </w:r>
      <w:r w:rsidRPr="00AC7746">
        <w:t>предприятия.</w:t>
      </w:r>
    </w:p>
    <w:p w:rsidR="00A13FC0" w:rsidRPr="00AC7746" w:rsidRDefault="00A13FC0" w:rsidP="00A13FC0">
      <w:r w:rsidRPr="00AC7746">
        <w:t>В</w:t>
      </w:r>
      <w:r w:rsidR="00363E0A" w:rsidRPr="00AC7746">
        <w:t xml:space="preserve"> </w:t>
      </w:r>
      <w:r w:rsidRPr="00AC7746">
        <w:t>КПП</w:t>
      </w:r>
      <w:r w:rsidR="00363E0A" w:rsidRPr="00AC7746">
        <w:t xml:space="preserve"> </w:t>
      </w:r>
      <w:r w:rsidRPr="00AC7746">
        <w:t>начиналось</w:t>
      </w:r>
      <w:r w:rsidR="00363E0A" w:rsidRPr="00AC7746">
        <w:t xml:space="preserve"> </w:t>
      </w:r>
      <w:r w:rsidRPr="00AC7746">
        <w:t>все</w:t>
      </w:r>
      <w:r w:rsidR="00363E0A" w:rsidRPr="00AC7746">
        <w:t xml:space="preserve"> </w:t>
      </w:r>
      <w:r w:rsidRPr="00AC7746">
        <w:t>с</w:t>
      </w:r>
      <w:r w:rsidR="00363E0A" w:rsidRPr="00AC7746">
        <w:t xml:space="preserve"> </w:t>
      </w:r>
      <w:r w:rsidRPr="00AC7746">
        <w:t>социальной</w:t>
      </w:r>
      <w:r w:rsidR="00363E0A" w:rsidRPr="00AC7746">
        <w:t xml:space="preserve"> </w:t>
      </w:r>
      <w:r w:rsidRPr="00AC7746">
        <w:t>защиты,</w:t>
      </w:r>
      <w:r w:rsidR="00363E0A" w:rsidRPr="00AC7746">
        <w:t xml:space="preserve"> </w:t>
      </w:r>
      <w:r w:rsidRPr="00AC7746">
        <w:t>но</w:t>
      </w:r>
      <w:r w:rsidR="00363E0A" w:rsidRPr="00AC7746">
        <w:t xml:space="preserve"> </w:t>
      </w:r>
      <w:r w:rsidRPr="00AC7746">
        <w:t>помимо</w:t>
      </w:r>
      <w:r w:rsidR="00363E0A" w:rsidRPr="00AC7746">
        <w:t xml:space="preserve"> </w:t>
      </w:r>
      <w:r w:rsidRPr="00AC7746">
        <w:t>нее</w:t>
      </w:r>
      <w:r w:rsidR="00363E0A" w:rsidRPr="00AC7746">
        <w:t xml:space="preserve"> </w:t>
      </w:r>
      <w:r w:rsidRPr="00AC7746">
        <w:t>это</w:t>
      </w:r>
      <w:r w:rsidR="00363E0A" w:rsidRPr="00AC7746">
        <w:t xml:space="preserve"> </w:t>
      </w:r>
      <w:r w:rsidRPr="00AC7746">
        <w:t>еще</w:t>
      </w:r>
      <w:r w:rsidR="00363E0A" w:rsidRPr="00AC7746">
        <w:t xml:space="preserve"> </w:t>
      </w:r>
      <w:r w:rsidRPr="00AC7746">
        <w:t>очень</w:t>
      </w:r>
      <w:r w:rsidR="00363E0A" w:rsidRPr="00AC7746">
        <w:t xml:space="preserve"> </w:t>
      </w:r>
      <w:r w:rsidRPr="00AC7746">
        <w:t>интересный</w:t>
      </w:r>
      <w:r w:rsidR="00363E0A" w:rsidRPr="00AC7746">
        <w:t xml:space="preserve"> </w:t>
      </w:r>
      <w:r w:rsidRPr="00AC7746">
        <w:t>инструмент</w:t>
      </w:r>
      <w:r w:rsidR="00363E0A" w:rsidRPr="00AC7746">
        <w:t xml:space="preserve"> </w:t>
      </w:r>
      <w:r w:rsidRPr="00AC7746">
        <w:t>управления</w:t>
      </w:r>
      <w:r w:rsidR="00363E0A" w:rsidRPr="00AC7746">
        <w:t xml:space="preserve"> </w:t>
      </w:r>
      <w:r w:rsidRPr="00AC7746">
        <w:t>и</w:t>
      </w:r>
      <w:r w:rsidR="00363E0A" w:rsidRPr="00AC7746">
        <w:t xml:space="preserve"> </w:t>
      </w:r>
      <w:r w:rsidRPr="00AC7746">
        <w:t>ротации</w:t>
      </w:r>
      <w:r w:rsidR="00363E0A" w:rsidRPr="00AC7746">
        <w:t xml:space="preserve"> </w:t>
      </w:r>
      <w:r w:rsidRPr="00AC7746">
        <w:t>персонала.</w:t>
      </w:r>
      <w:r w:rsidR="00363E0A" w:rsidRPr="00AC7746">
        <w:t xml:space="preserve"> </w:t>
      </w:r>
      <w:r w:rsidRPr="00AC7746">
        <w:t>То</w:t>
      </w:r>
      <w:r w:rsidR="00363E0A" w:rsidRPr="00AC7746">
        <w:t xml:space="preserve"> </w:t>
      </w:r>
      <w:r w:rsidRPr="00AC7746">
        <w:t>есть</w:t>
      </w:r>
      <w:r w:rsidR="00363E0A" w:rsidRPr="00AC7746">
        <w:t xml:space="preserve"> </w:t>
      </w:r>
      <w:r w:rsidRPr="00AC7746">
        <w:t>за</w:t>
      </w:r>
      <w:r w:rsidR="00363E0A" w:rsidRPr="00AC7746">
        <w:t xml:space="preserve"> </w:t>
      </w:r>
      <w:r w:rsidRPr="00AC7746">
        <w:t>счет</w:t>
      </w:r>
      <w:r w:rsidR="00363E0A" w:rsidRPr="00AC7746">
        <w:t xml:space="preserve"> </w:t>
      </w:r>
      <w:r w:rsidRPr="00AC7746">
        <w:t>пенсионной</w:t>
      </w:r>
      <w:r w:rsidR="00363E0A" w:rsidRPr="00AC7746">
        <w:t xml:space="preserve"> </w:t>
      </w:r>
      <w:r w:rsidRPr="00AC7746">
        <w:t>программы</w:t>
      </w:r>
      <w:r w:rsidR="00363E0A" w:rsidRPr="00AC7746">
        <w:t xml:space="preserve"> </w:t>
      </w:r>
      <w:r w:rsidRPr="00AC7746">
        <w:t>можно</w:t>
      </w:r>
      <w:r w:rsidR="00363E0A" w:rsidRPr="00AC7746">
        <w:t xml:space="preserve"> </w:t>
      </w:r>
      <w:r w:rsidRPr="00AC7746">
        <w:t>удержать</w:t>
      </w:r>
      <w:r w:rsidR="00363E0A" w:rsidRPr="00AC7746">
        <w:t xml:space="preserve"> </w:t>
      </w:r>
      <w:r w:rsidRPr="00AC7746">
        <w:t>сотрудников,</w:t>
      </w:r>
      <w:r w:rsidR="00363E0A" w:rsidRPr="00AC7746">
        <w:t xml:space="preserve"> </w:t>
      </w:r>
      <w:r w:rsidRPr="00AC7746">
        <w:t>можно</w:t>
      </w:r>
      <w:r w:rsidR="00363E0A" w:rsidRPr="00AC7746">
        <w:t xml:space="preserve"> </w:t>
      </w:r>
      <w:r w:rsidRPr="00AC7746">
        <w:t>привлечь</w:t>
      </w:r>
      <w:r w:rsidR="00363E0A" w:rsidRPr="00AC7746">
        <w:t xml:space="preserve"> </w:t>
      </w:r>
      <w:r w:rsidRPr="00AC7746">
        <w:t>их,</w:t>
      </w:r>
      <w:r w:rsidR="00363E0A" w:rsidRPr="00AC7746">
        <w:t xml:space="preserve"> </w:t>
      </w:r>
      <w:r w:rsidRPr="00AC7746">
        <w:t>а</w:t>
      </w:r>
      <w:r w:rsidR="00363E0A" w:rsidRPr="00AC7746">
        <w:t xml:space="preserve"> </w:t>
      </w:r>
      <w:r w:rsidRPr="00AC7746">
        <w:t>можно,</w:t>
      </w:r>
      <w:r w:rsidR="00363E0A" w:rsidRPr="00AC7746">
        <w:t xml:space="preserve"> </w:t>
      </w:r>
      <w:r w:rsidRPr="00AC7746">
        <w:t>наоборот,</w:t>
      </w:r>
      <w:r w:rsidR="00363E0A" w:rsidRPr="00AC7746">
        <w:t xml:space="preserve"> </w:t>
      </w:r>
      <w:r w:rsidRPr="00AC7746">
        <w:t>способствовать</w:t>
      </w:r>
      <w:r w:rsidR="00363E0A" w:rsidRPr="00AC7746">
        <w:t xml:space="preserve"> </w:t>
      </w:r>
      <w:r w:rsidRPr="00AC7746">
        <w:t>выходу</w:t>
      </w:r>
      <w:r w:rsidR="00363E0A" w:rsidRPr="00AC7746">
        <w:t xml:space="preserve"> </w:t>
      </w:r>
      <w:r w:rsidRPr="00AC7746">
        <w:t>на</w:t>
      </w:r>
      <w:r w:rsidR="00363E0A" w:rsidRPr="00AC7746">
        <w:t xml:space="preserve"> </w:t>
      </w:r>
      <w:r w:rsidRPr="00AC7746">
        <w:t>пенсию</w:t>
      </w:r>
      <w:r w:rsidR="00363E0A" w:rsidRPr="00AC7746">
        <w:t xml:space="preserve"> </w:t>
      </w:r>
      <w:r w:rsidRPr="00AC7746">
        <w:t>работника</w:t>
      </w:r>
      <w:r w:rsidR="00363E0A" w:rsidRPr="00AC7746">
        <w:t xml:space="preserve"> </w:t>
      </w:r>
      <w:r w:rsidRPr="00AC7746">
        <w:t>и</w:t>
      </w:r>
      <w:r w:rsidR="00363E0A" w:rsidRPr="00AC7746">
        <w:t xml:space="preserve"> </w:t>
      </w:r>
      <w:r w:rsidRPr="00AC7746">
        <w:t>обновить</w:t>
      </w:r>
      <w:r w:rsidR="00363E0A" w:rsidRPr="00AC7746">
        <w:t xml:space="preserve"> </w:t>
      </w:r>
      <w:r w:rsidRPr="00AC7746">
        <w:t>персонал.</w:t>
      </w:r>
    </w:p>
    <w:p w:rsidR="00A13FC0" w:rsidRPr="00AC7746" w:rsidRDefault="00A13FC0" w:rsidP="00A13FC0">
      <w:r w:rsidRPr="00AC7746">
        <w:t>Ю:</w:t>
      </w:r>
      <w:r w:rsidR="00363E0A" w:rsidRPr="00AC7746">
        <w:t xml:space="preserve"> </w:t>
      </w:r>
      <w:r w:rsidRPr="00AC7746">
        <w:t>На</w:t>
      </w:r>
      <w:r w:rsidR="00363E0A" w:rsidRPr="00AC7746">
        <w:t xml:space="preserve"> </w:t>
      </w:r>
      <w:r w:rsidRPr="00AC7746">
        <w:t>молодых</w:t>
      </w:r>
      <w:r w:rsidR="00363E0A" w:rsidRPr="00AC7746">
        <w:t xml:space="preserve"> </w:t>
      </w:r>
      <w:r w:rsidRPr="00AC7746">
        <w:t>людях</w:t>
      </w:r>
      <w:r w:rsidR="00363E0A" w:rsidRPr="00AC7746">
        <w:t xml:space="preserve"> </w:t>
      </w:r>
      <w:r w:rsidRPr="00AC7746">
        <w:t>это</w:t>
      </w:r>
      <w:r w:rsidR="00363E0A" w:rsidRPr="00AC7746">
        <w:t xml:space="preserve"> </w:t>
      </w:r>
      <w:r w:rsidRPr="00AC7746">
        <w:t>тоже</w:t>
      </w:r>
      <w:r w:rsidR="00363E0A" w:rsidRPr="00AC7746">
        <w:t xml:space="preserve"> </w:t>
      </w:r>
      <w:r w:rsidRPr="00AC7746">
        <w:t>работает?</w:t>
      </w:r>
    </w:p>
    <w:p w:rsidR="00A13FC0" w:rsidRPr="00AC7746" w:rsidRDefault="00A13FC0" w:rsidP="00A13FC0">
      <w:r w:rsidRPr="00AC7746">
        <w:t>Г:</w:t>
      </w:r>
      <w:r w:rsidR="00363E0A" w:rsidRPr="00AC7746">
        <w:t xml:space="preserve"> </w:t>
      </w:r>
      <w:r w:rsidRPr="00AC7746">
        <w:t>Вы</w:t>
      </w:r>
      <w:r w:rsidR="00363E0A" w:rsidRPr="00AC7746">
        <w:t xml:space="preserve"> </w:t>
      </w:r>
      <w:r w:rsidRPr="00AC7746">
        <w:t>знаете,</w:t>
      </w:r>
      <w:r w:rsidR="00363E0A" w:rsidRPr="00AC7746">
        <w:t xml:space="preserve"> </w:t>
      </w:r>
      <w:r w:rsidRPr="00AC7746">
        <w:t>да,</w:t>
      </w:r>
      <w:r w:rsidR="00363E0A" w:rsidRPr="00AC7746">
        <w:t xml:space="preserve"> </w:t>
      </w:r>
      <w:r w:rsidRPr="00AC7746">
        <w:t>на</w:t>
      </w:r>
      <w:r w:rsidR="00363E0A" w:rsidRPr="00AC7746">
        <w:t xml:space="preserve"> </w:t>
      </w:r>
      <w:r w:rsidRPr="00AC7746">
        <w:t>молодых</w:t>
      </w:r>
      <w:r w:rsidR="00363E0A" w:rsidRPr="00AC7746">
        <w:t xml:space="preserve"> </w:t>
      </w:r>
      <w:r w:rsidRPr="00AC7746">
        <w:t>это</w:t>
      </w:r>
      <w:r w:rsidR="00363E0A" w:rsidRPr="00AC7746">
        <w:t xml:space="preserve"> </w:t>
      </w:r>
      <w:r w:rsidRPr="00AC7746">
        <w:t>тоже</w:t>
      </w:r>
      <w:r w:rsidR="00363E0A" w:rsidRPr="00AC7746">
        <w:t xml:space="preserve"> </w:t>
      </w:r>
      <w:r w:rsidRPr="00AC7746">
        <w:t>работает.</w:t>
      </w:r>
      <w:r w:rsidR="00363E0A" w:rsidRPr="00AC7746">
        <w:t xml:space="preserve"> </w:t>
      </w:r>
      <w:r w:rsidRPr="00AC7746">
        <w:t>Когда</w:t>
      </w:r>
      <w:r w:rsidR="00363E0A" w:rsidRPr="00AC7746">
        <w:t xml:space="preserve"> </w:t>
      </w:r>
      <w:r w:rsidRPr="00AC7746">
        <w:t>мы</w:t>
      </w:r>
      <w:r w:rsidR="00363E0A" w:rsidRPr="00AC7746">
        <w:t xml:space="preserve"> </w:t>
      </w:r>
      <w:r w:rsidRPr="00AC7746">
        <w:t>начинаем</w:t>
      </w:r>
      <w:r w:rsidR="00363E0A" w:rsidRPr="00AC7746">
        <w:t xml:space="preserve"> </w:t>
      </w:r>
      <w:r w:rsidRPr="00AC7746">
        <w:t>разговаривать</w:t>
      </w:r>
      <w:r w:rsidR="00363E0A" w:rsidRPr="00AC7746">
        <w:t xml:space="preserve"> </w:t>
      </w:r>
      <w:r w:rsidRPr="00AC7746">
        <w:t>с</w:t>
      </w:r>
      <w:r w:rsidR="00363E0A" w:rsidRPr="00AC7746">
        <w:t xml:space="preserve"> </w:t>
      </w:r>
      <w:r w:rsidRPr="00AC7746">
        <w:t>ними,</w:t>
      </w:r>
      <w:r w:rsidR="00363E0A" w:rsidRPr="00AC7746">
        <w:t xml:space="preserve"> </w:t>
      </w:r>
      <w:r w:rsidRPr="00AC7746">
        <w:t>я</w:t>
      </w:r>
      <w:r w:rsidR="00363E0A" w:rsidRPr="00AC7746">
        <w:t xml:space="preserve"> </w:t>
      </w:r>
      <w:r w:rsidRPr="00AC7746">
        <w:t>говорю:</w:t>
      </w:r>
      <w:r w:rsidR="00363E0A" w:rsidRPr="00AC7746">
        <w:t xml:space="preserve"> </w:t>
      </w:r>
      <w:r w:rsidR="000C11E0" w:rsidRPr="00AC7746">
        <w:t>«</w:t>
      </w:r>
      <w:r w:rsidRPr="00AC7746">
        <w:t>Вы</w:t>
      </w:r>
      <w:r w:rsidR="00363E0A" w:rsidRPr="00AC7746">
        <w:t xml:space="preserve"> </w:t>
      </w:r>
      <w:r w:rsidRPr="00AC7746">
        <w:t>получаете</w:t>
      </w:r>
      <w:r w:rsidR="00363E0A" w:rsidRPr="00AC7746">
        <w:t xml:space="preserve"> </w:t>
      </w:r>
      <w:r w:rsidRPr="00AC7746">
        <w:t>зарплату.</w:t>
      </w:r>
      <w:r w:rsidR="00363E0A" w:rsidRPr="00AC7746">
        <w:t xml:space="preserve"> </w:t>
      </w:r>
      <w:r w:rsidRPr="00AC7746">
        <w:t>Вы</w:t>
      </w:r>
      <w:r w:rsidR="00363E0A" w:rsidRPr="00AC7746">
        <w:t xml:space="preserve"> </w:t>
      </w:r>
      <w:r w:rsidRPr="00AC7746">
        <w:t>ее</w:t>
      </w:r>
      <w:r w:rsidR="00363E0A" w:rsidRPr="00AC7746">
        <w:t xml:space="preserve"> </w:t>
      </w:r>
      <w:r w:rsidRPr="00AC7746">
        <w:t>всю</w:t>
      </w:r>
      <w:r w:rsidR="00363E0A" w:rsidRPr="00AC7746">
        <w:t xml:space="preserve"> </w:t>
      </w:r>
      <w:r w:rsidRPr="00AC7746">
        <w:t>проедаете?</w:t>
      </w:r>
      <w:r w:rsidR="000C11E0" w:rsidRPr="00AC7746">
        <w:t>»</w:t>
      </w:r>
    </w:p>
    <w:p w:rsidR="00A13FC0" w:rsidRPr="00AC7746" w:rsidRDefault="00A13FC0" w:rsidP="00A13FC0">
      <w:r w:rsidRPr="00AC7746">
        <w:t>Ю:</w:t>
      </w:r>
      <w:r w:rsidR="00363E0A" w:rsidRPr="00AC7746">
        <w:t xml:space="preserve"> </w:t>
      </w:r>
      <w:r w:rsidRPr="00AC7746">
        <w:t>Да!</w:t>
      </w:r>
    </w:p>
    <w:p w:rsidR="00A13FC0" w:rsidRPr="00AC7746" w:rsidRDefault="00A13FC0" w:rsidP="00A13FC0">
      <w:r w:rsidRPr="00AC7746">
        <w:t>Г:</w:t>
      </w:r>
      <w:r w:rsidR="00363E0A" w:rsidRPr="00AC7746">
        <w:t xml:space="preserve"> </w:t>
      </w:r>
      <w:r w:rsidRPr="00AC7746">
        <w:t>Тогда,</w:t>
      </w:r>
      <w:r w:rsidR="00363E0A" w:rsidRPr="00AC7746">
        <w:t xml:space="preserve"> </w:t>
      </w:r>
      <w:r w:rsidRPr="00AC7746">
        <w:t>я</w:t>
      </w:r>
      <w:r w:rsidR="00363E0A" w:rsidRPr="00AC7746">
        <w:t xml:space="preserve"> </w:t>
      </w:r>
      <w:r w:rsidRPr="00AC7746">
        <w:t>думаю,</w:t>
      </w:r>
      <w:r w:rsidR="00363E0A" w:rsidRPr="00AC7746">
        <w:t xml:space="preserve"> </w:t>
      </w:r>
      <w:r w:rsidRPr="00AC7746">
        <w:t>что</w:t>
      </w:r>
      <w:r w:rsidR="00363E0A" w:rsidRPr="00AC7746">
        <w:t xml:space="preserve"> </w:t>
      </w:r>
      <w:r w:rsidRPr="00AC7746">
        <w:t>на</w:t>
      </w:r>
      <w:r w:rsidR="00363E0A" w:rsidRPr="00AC7746">
        <w:t xml:space="preserve"> </w:t>
      </w:r>
      <w:r w:rsidRPr="00AC7746">
        <w:t>пенсию</w:t>
      </w:r>
      <w:r w:rsidR="00363E0A" w:rsidRPr="00AC7746">
        <w:t xml:space="preserve"> </w:t>
      </w:r>
      <w:r w:rsidRPr="00AC7746">
        <w:t>прожить</w:t>
      </w:r>
      <w:r w:rsidR="00363E0A" w:rsidRPr="00AC7746">
        <w:t xml:space="preserve"> </w:t>
      </w:r>
      <w:r w:rsidRPr="00AC7746">
        <w:t>для</w:t>
      </w:r>
      <w:r w:rsidR="00363E0A" w:rsidRPr="00AC7746">
        <w:t xml:space="preserve"> </w:t>
      </w:r>
      <w:r w:rsidRPr="00AC7746">
        <w:t>вас</w:t>
      </w:r>
      <w:r w:rsidR="00363E0A" w:rsidRPr="00AC7746">
        <w:t xml:space="preserve"> </w:t>
      </w:r>
      <w:r w:rsidRPr="00AC7746">
        <w:t>не</w:t>
      </w:r>
      <w:r w:rsidR="00363E0A" w:rsidRPr="00AC7746">
        <w:t xml:space="preserve"> </w:t>
      </w:r>
      <w:r w:rsidRPr="00AC7746">
        <w:t>будет</w:t>
      </w:r>
      <w:r w:rsidR="00363E0A" w:rsidRPr="00AC7746">
        <w:t xml:space="preserve"> </w:t>
      </w:r>
      <w:r w:rsidRPr="00AC7746">
        <w:t>проблемой.</w:t>
      </w:r>
      <w:r w:rsidR="00363E0A" w:rsidRPr="00AC7746">
        <w:t xml:space="preserve"> </w:t>
      </w:r>
      <w:r w:rsidRPr="00AC7746">
        <w:t>Как</w:t>
      </w:r>
      <w:r w:rsidR="00363E0A" w:rsidRPr="00AC7746">
        <w:t xml:space="preserve"> </w:t>
      </w:r>
      <w:r w:rsidRPr="00AC7746">
        <w:t>правило</w:t>
      </w:r>
      <w:r w:rsidR="00363E0A" w:rsidRPr="00AC7746">
        <w:t xml:space="preserve"> </w:t>
      </w:r>
      <w:r w:rsidRPr="00AC7746">
        <w:t>же,</w:t>
      </w:r>
      <w:r w:rsidR="00363E0A" w:rsidRPr="00AC7746">
        <w:t xml:space="preserve"> </w:t>
      </w:r>
      <w:r w:rsidRPr="00AC7746">
        <w:t>многие</w:t>
      </w:r>
      <w:r w:rsidR="00363E0A" w:rsidRPr="00AC7746">
        <w:t xml:space="preserve"> </w:t>
      </w:r>
      <w:r w:rsidRPr="00AC7746">
        <w:t>отвечают,</w:t>
      </w:r>
      <w:r w:rsidR="00363E0A" w:rsidRPr="00AC7746">
        <w:t xml:space="preserve"> </w:t>
      </w:r>
      <w:r w:rsidRPr="00AC7746">
        <w:t>что</w:t>
      </w:r>
      <w:r w:rsidR="00363E0A" w:rsidRPr="00AC7746">
        <w:t xml:space="preserve"> </w:t>
      </w:r>
      <w:r w:rsidRPr="00AC7746">
        <w:t>нет.</w:t>
      </w:r>
      <w:r w:rsidR="00363E0A" w:rsidRPr="00AC7746">
        <w:t xml:space="preserve"> </w:t>
      </w:r>
      <w:r w:rsidR="000C11E0" w:rsidRPr="00AC7746">
        <w:t>«</w:t>
      </w:r>
      <w:r w:rsidRPr="00AC7746">
        <w:t>Вы</w:t>
      </w:r>
      <w:r w:rsidR="00363E0A" w:rsidRPr="00AC7746">
        <w:t xml:space="preserve"> </w:t>
      </w:r>
      <w:r w:rsidRPr="00AC7746">
        <w:t>же</w:t>
      </w:r>
      <w:r w:rsidR="00363E0A" w:rsidRPr="00AC7746">
        <w:t xml:space="preserve"> </w:t>
      </w:r>
      <w:r w:rsidRPr="00AC7746">
        <w:t>на</w:t>
      </w:r>
      <w:r w:rsidR="00363E0A" w:rsidRPr="00AC7746">
        <w:t xml:space="preserve"> </w:t>
      </w:r>
      <w:r w:rsidRPr="00AC7746">
        <w:t>депозит</w:t>
      </w:r>
      <w:r w:rsidR="00363E0A" w:rsidRPr="00AC7746">
        <w:t xml:space="preserve"> </w:t>
      </w:r>
      <w:r w:rsidRPr="00AC7746">
        <w:t>откладываете?</w:t>
      </w:r>
      <w:r w:rsidR="00363E0A" w:rsidRPr="00AC7746">
        <w:t xml:space="preserve"> </w:t>
      </w:r>
      <w:r w:rsidRPr="00AC7746">
        <w:t>А</w:t>
      </w:r>
      <w:r w:rsidR="00363E0A" w:rsidRPr="00AC7746">
        <w:t xml:space="preserve"> </w:t>
      </w:r>
      <w:r w:rsidRPr="00AC7746">
        <w:t>вот</w:t>
      </w:r>
      <w:r w:rsidR="00363E0A" w:rsidRPr="00AC7746">
        <w:t xml:space="preserve"> </w:t>
      </w:r>
      <w:r w:rsidRPr="00AC7746">
        <w:t>у</w:t>
      </w:r>
      <w:r w:rsidR="00363E0A" w:rsidRPr="00AC7746">
        <w:t xml:space="preserve"> </w:t>
      </w:r>
      <w:r w:rsidRPr="00AC7746">
        <w:t>вас</w:t>
      </w:r>
      <w:r w:rsidR="00363E0A" w:rsidRPr="00AC7746">
        <w:t xml:space="preserve"> </w:t>
      </w:r>
      <w:r w:rsidRPr="00AC7746">
        <w:t>есть</w:t>
      </w:r>
      <w:r w:rsidR="00363E0A" w:rsidRPr="00AC7746">
        <w:t xml:space="preserve"> </w:t>
      </w:r>
      <w:r w:rsidRPr="00AC7746">
        <w:t>пенсионная</w:t>
      </w:r>
      <w:r w:rsidR="00363E0A" w:rsidRPr="00AC7746">
        <w:t xml:space="preserve"> </w:t>
      </w:r>
      <w:r w:rsidRPr="00AC7746">
        <w:t>программа,</w:t>
      </w:r>
      <w:r w:rsidR="00363E0A" w:rsidRPr="00AC7746">
        <w:t xml:space="preserve"> </w:t>
      </w:r>
      <w:r w:rsidRPr="00AC7746">
        <w:t>за</w:t>
      </w:r>
      <w:r w:rsidR="00363E0A" w:rsidRPr="00AC7746">
        <w:t xml:space="preserve"> </w:t>
      </w:r>
      <w:r w:rsidRPr="00AC7746">
        <w:t>которую</w:t>
      </w:r>
      <w:r w:rsidR="00363E0A" w:rsidRPr="00AC7746">
        <w:t xml:space="preserve"> </w:t>
      </w:r>
      <w:r w:rsidRPr="00AC7746">
        <w:t>вы</w:t>
      </w:r>
      <w:r w:rsidR="00363E0A" w:rsidRPr="00AC7746">
        <w:t xml:space="preserve"> </w:t>
      </w:r>
      <w:r w:rsidRPr="00AC7746">
        <w:t>деньги</w:t>
      </w:r>
      <w:r w:rsidR="00363E0A" w:rsidRPr="00AC7746">
        <w:t xml:space="preserve"> </w:t>
      </w:r>
      <w:r w:rsidRPr="00AC7746">
        <w:t>не</w:t>
      </w:r>
      <w:r w:rsidR="00363E0A" w:rsidRPr="00AC7746">
        <w:t xml:space="preserve"> </w:t>
      </w:r>
      <w:r w:rsidRPr="00AC7746">
        <w:t>платите,</w:t>
      </w:r>
      <w:r w:rsidR="00363E0A" w:rsidRPr="00AC7746">
        <w:t xml:space="preserve"> </w:t>
      </w:r>
      <w:r w:rsidRPr="00AC7746">
        <w:t>которую</w:t>
      </w:r>
      <w:r w:rsidR="00363E0A" w:rsidRPr="00AC7746">
        <w:t xml:space="preserve"> </w:t>
      </w:r>
      <w:r w:rsidRPr="00AC7746">
        <w:t>дает</w:t>
      </w:r>
      <w:r w:rsidR="00363E0A" w:rsidRPr="00AC7746">
        <w:t xml:space="preserve"> </w:t>
      </w:r>
      <w:r w:rsidRPr="00AC7746">
        <w:t>вам</w:t>
      </w:r>
      <w:r w:rsidR="00363E0A" w:rsidRPr="00AC7746">
        <w:t xml:space="preserve"> </w:t>
      </w:r>
      <w:r w:rsidRPr="00AC7746">
        <w:t>ваш</w:t>
      </w:r>
      <w:r w:rsidR="00363E0A" w:rsidRPr="00AC7746">
        <w:t xml:space="preserve"> </w:t>
      </w:r>
      <w:r w:rsidRPr="00AC7746">
        <w:t>работодатель.</w:t>
      </w:r>
      <w:r w:rsidR="00363E0A" w:rsidRPr="00AC7746">
        <w:t xml:space="preserve"> </w:t>
      </w:r>
      <w:r w:rsidRPr="00AC7746">
        <w:t>Он</w:t>
      </w:r>
      <w:r w:rsidR="00363E0A" w:rsidRPr="00AC7746">
        <w:t xml:space="preserve"> </w:t>
      </w:r>
      <w:r w:rsidRPr="00AC7746">
        <w:t>ее</w:t>
      </w:r>
      <w:r w:rsidR="00363E0A" w:rsidRPr="00AC7746">
        <w:t xml:space="preserve"> </w:t>
      </w:r>
      <w:r w:rsidRPr="00AC7746">
        <w:t>формирует,</w:t>
      </w:r>
      <w:r w:rsidR="00363E0A" w:rsidRPr="00AC7746">
        <w:t xml:space="preserve"> </w:t>
      </w:r>
      <w:r w:rsidRPr="00AC7746">
        <w:t>но</w:t>
      </w:r>
      <w:r w:rsidR="00363E0A" w:rsidRPr="00AC7746">
        <w:t xml:space="preserve"> </w:t>
      </w:r>
      <w:r w:rsidRPr="00AC7746">
        <w:t>для</w:t>
      </w:r>
      <w:r w:rsidR="00363E0A" w:rsidRPr="00AC7746">
        <w:t xml:space="preserve"> </w:t>
      </w:r>
      <w:r w:rsidRPr="00AC7746">
        <w:t>вас</w:t>
      </w:r>
      <w:r w:rsidR="00363E0A" w:rsidRPr="00AC7746">
        <w:t xml:space="preserve"> </w:t>
      </w:r>
      <w:r w:rsidRPr="00AC7746">
        <w:t>устанавливает</w:t>
      </w:r>
      <w:r w:rsidR="00363E0A" w:rsidRPr="00AC7746">
        <w:t xml:space="preserve"> </w:t>
      </w:r>
      <w:r w:rsidRPr="00AC7746">
        <w:t>некое</w:t>
      </w:r>
      <w:r w:rsidR="00363E0A" w:rsidRPr="00AC7746">
        <w:t xml:space="preserve"> </w:t>
      </w:r>
      <w:r w:rsidRPr="00AC7746">
        <w:t>условие:</w:t>
      </w:r>
      <w:r w:rsidR="00363E0A" w:rsidRPr="00AC7746">
        <w:t xml:space="preserve"> </w:t>
      </w:r>
      <w:r w:rsidRPr="00AC7746">
        <w:t>нужно</w:t>
      </w:r>
      <w:r w:rsidR="00363E0A" w:rsidRPr="00AC7746">
        <w:t xml:space="preserve"> </w:t>
      </w:r>
      <w:r w:rsidRPr="00AC7746">
        <w:t>отработать</w:t>
      </w:r>
      <w:r w:rsidR="00363E0A" w:rsidRPr="00AC7746">
        <w:t xml:space="preserve"> </w:t>
      </w:r>
      <w:r w:rsidRPr="00AC7746">
        <w:t>в</w:t>
      </w:r>
      <w:r w:rsidR="00363E0A" w:rsidRPr="00AC7746">
        <w:t xml:space="preserve"> </w:t>
      </w:r>
      <w:r w:rsidRPr="00AC7746">
        <w:t>компании</w:t>
      </w:r>
      <w:r w:rsidR="00363E0A" w:rsidRPr="00AC7746">
        <w:t xml:space="preserve"> </w:t>
      </w:r>
      <w:r w:rsidRPr="00AC7746">
        <w:t>три</w:t>
      </w:r>
      <w:r w:rsidR="00363E0A" w:rsidRPr="00AC7746">
        <w:t xml:space="preserve"> </w:t>
      </w:r>
      <w:r w:rsidRPr="00AC7746">
        <w:t>года,</w:t>
      </w:r>
      <w:r w:rsidR="00363E0A" w:rsidRPr="00AC7746">
        <w:t xml:space="preserve"> </w:t>
      </w:r>
      <w:r w:rsidRPr="00AC7746">
        <w:t>четыре</w:t>
      </w:r>
      <w:r w:rsidR="00363E0A" w:rsidRPr="00AC7746">
        <w:t xml:space="preserve"> </w:t>
      </w:r>
      <w:r w:rsidRPr="00AC7746">
        <w:t>года</w:t>
      </w:r>
      <w:r w:rsidR="00363E0A" w:rsidRPr="00AC7746">
        <w:t xml:space="preserve"> </w:t>
      </w:r>
      <w:r w:rsidRPr="00AC7746">
        <w:t>или</w:t>
      </w:r>
      <w:r w:rsidR="00363E0A" w:rsidRPr="00AC7746">
        <w:t xml:space="preserve"> </w:t>
      </w:r>
      <w:r w:rsidRPr="00AC7746">
        <w:t>пять</w:t>
      </w:r>
      <w:r w:rsidR="00363E0A" w:rsidRPr="00AC7746">
        <w:t xml:space="preserve"> </w:t>
      </w:r>
      <w:r w:rsidRPr="00AC7746">
        <w:t>лет</w:t>
      </w:r>
      <w:r w:rsidR="000C11E0" w:rsidRPr="00AC7746">
        <w:t>»</w:t>
      </w:r>
      <w:r w:rsidRPr="00AC7746">
        <w:t>.</w:t>
      </w:r>
      <w:r w:rsidR="00363E0A" w:rsidRPr="00AC7746">
        <w:t xml:space="preserve"> </w:t>
      </w:r>
      <w:r w:rsidRPr="00AC7746">
        <w:t>К</w:t>
      </w:r>
      <w:r w:rsidR="00363E0A" w:rsidRPr="00AC7746">
        <w:t xml:space="preserve"> </w:t>
      </w:r>
      <w:r w:rsidRPr="00AC7746">
        <w:t>трем</w:t>
      </w:r>
      <w:r w:rsidR="00363E0A" w:rsidRPr="00AC7746">
        <w:t xml:space="preserve"> </w:t>
      </w:r>
      <w:r w:rsidRPr="00AC7746">
        <w:t>годам</w:t>
      </w:r>
      <w:r w:rsidR="00363E0A" w:rsidRPr="00AC7746">
        <w:t xml:space="preserve"> </w:t>
      </w:r>
      <w:r w:rsidRPr="00AC7746">
        <w:t>работник</w:t>
      </w:r>
      <w:r w:rsidR="00363E0A" w:rsidRPr="00AC7746">
        <w:t xml:space="preserve"> </w:t>
      </w:r>
      <w:r w:rsidRPr="00AC7746">
        <w:t>уже</w:t>
      </w:r>
      <w:r w:rsidR="00363E0A" w:rsidRPr="00AC7746">
        <w:t xml:space="preserve"> </w:t>
      </w:r>
      <w:r w:rsidRPr="00AC7746">
        <w:lastRenderedPageBreak/>
        <w:t>понимает,</w:t>
      </w:r>
      <w:r w:rsidR="00363E0A" w:rsidRPr="00AC7746">
        <w:t xml:space="preserve"> </w:t>
      </w:r>
      <w:r w:rsidRPr="00AC7746">
        <w:t>что</w:t>
      </w:r>
      <w:r w:rsidR="00363E0A" w:rsidRPr="00AC7746">
        <w:t xml:space="preserve"> </w:t>
      </w:r>
      <w:r w:rsidRPr="00AC7746">
        <w:t>на</w:t>
      </w:r>
      <w:r w:rsidR="00363E0A" w:rsidRPr="00AC7746">
        <w:t xml:space="preserve"> </w:t>
      </w:r>
      <w:r w:rsidRPr="00AC7746">
        <w:t>счете</w:t>
      </w:r>
      <w:r w:rsidR="00363E0A" w:rsidRPr="00AC7746">
        <w:t xml:space="preserve"> </w:t>
      </w:r>
      <w:r w:rsidRPr="00AC7746">
        <w:t>скопились</w:t>
      </w:r>
      <w:r w:rsidR="00363E0A" w:rsidRPr="00AC7746">
        <w:t xml:space="preserve"> </w:t>
      </w:r>
      <w:r w:rsidRPr="00AC7746">
        <w:t>какие-то</w:t>
      </w:r>
      <w:r w:rsidR="00363E0A" w:rsidRPr="00AC7746">
        <w:t xml:space="preserve"> </w:t>
      </w:r>
      <w:r w:rsidRPr="00AC7746">
        <w:t>деньги,</w:t>
      </w:r>
      <w:r w:rsidR="00363E0A" w:rsidRPr="00AC7746">
        <w:t xml:space="preserve"> </w:t>
      </w:r>
      <w:r w:rsidRPr="00AC7746">
        <w:t>и,</w:t>
      </w:r>
      <w:r w:rsidR="00363E0A" w:rsidRPr="00AC7746">
        <w:t xml:space="preserve"> </w:t>
      </w:r>
      <w:r w:rsidRPr="00AC7746">
        <w:t>если</w:t>
      </w:r>
      <w:r w:rsidR="00363E0A" w:rsidRPr="00AC7746">
        <w:t xml:space="preserve"> </w:t>
      </w:r>
      <w:r w:rsidRPr="00AC7746">
        <w:t>он</w:t>
      </w:r>
      <w:r w:rsidR="00363E0A" w:rsidRPr="00AC7746">
        <w:t xml:space="preserve"> </w:t>
      </w:r>
      <w:r w:rsidRPr="00AC7746">
        <w:t>сейчас</w:t>
      </w:r>
      <w:r w:rsidR="00363E0A" w:rsidRPr="00AC7746">
        <w:t xml:space="preserve"> </w:t>
      </w:r>
      <w:r w:rsidRPr="00AC7746">
        <w:t>уволится,</w:t>
      </w:r>
      <w:r w:rsidR="00363E0A" w:rsidRPr="00AC7746">
        <w:t xml:space="preserve"> </w:t>
      </w:r>
      <w:r w:rsidRPr="00AC7746">
        <w:t>то</w:t>
      </w:r>
      <w:r w:rsidR="00363E0A" w:rsidRPr="00AC7746">
        <w:t xml:space="preserve"> </w:t>
      </w:r>
      <w:r w:rsidRPr="00AC7746">
        <w:t>фактически</w:t>
      </w:r>
      <w:r w:rsidR="00363E0A" w:rsidRPr="00AC7746">
        <w:t xml:space="preserve"> </w:t>
      </w:r>
      <w:r w:rsidRPr="00AC7746">
        <w:t>как</w:t>
      </w:r>
      <w:r w:rsidR="00363E0A" w:rsidRPr="00AC7746">
        <w:t xml:space="preserve"> </w:t>
      </w:r>
      <w:r w:rsidRPr="00AC7746">
        <w:t>будто</w:t>
      </w:r>
      <w:r w:rsidR="00363E0A" w:rsidRPr="00AC7746">
        <w:t xml:space="preserve"> </w:t>
      </w:r>
      <w:r w:rsidRPr="00AC7746">
        <w:t>потеряет</w:t>
      </w:r>
      <w:r w:rsidR="00363E0A" w:rsidRPr="00AC7746">
        <w:t xml:space="preserve"> </w:t>
      </w:r>
      <w:r w:rsidRPr="00AC7746">
        <w:t>депозит.</w:t>
      </w:r>
    </w:p>
    <w:p w:rsidR="00A13FC0" w:rsidRPr="00AC7746" w:rsidRDefault="00A13FC0" w:rsidP="00A13FC0">
      <w:r w:rsidRPr="00AC7746">
        <w:t>В</w:t>
      </w:r>
      <w:r w:rsidR="00363E0A" w:rsidRPr="00AC7746">
        <w:t xml:space="preserve"> </w:t>
      </w:r>
      <w:r w:rsidRPr="00AC7746">
        <w:t>итоге</w:t>
      </w:r>
      <w:r w:rsidR="00363E0A" w:rsidRPr="00AC7746">
        <w:t xml:space="preserve"> </w:t>
      </w:r>
      <w:r w:rsidRPr="00AC7746">
        <w:t>сотрудник</w:t>
      </w:r>
      <w:r w:rsidR="00363E0A" w:rsidRPr="00AC7746">
        <w:t xml:space="preserve"> </w:t>
      </w:r>
      <w:r w:rsidRPr="00AC7746">
        <w:t>продолжает</w:t>
      </w:r>
      <w:r w:rsidR="00363E0A" w:rsidRPr="00AC7746">
        <w:t xml:space="preserve"> </w:t>
      </w:r>
      <w:r w:rsidRPr="00AC7746">
        <w:t>работать,</w:t>
      </w:r>
      <w:r w:rsidR="00363E0A" w:rsidRPr="00AC7746">
        <w:t xml:space="preserve"> </w:t>
      </w:r>
      <w:r w:rsidRPr="00AC7746">
        <w:t>а</w:t>
      </w:r>
      <w:r w:rsidR="00363E0A" w:rsidRPr="00AC7746">
        <w:t xml:space="preserve"> </w:t>
      </w:r>
      <w:r w:rsidRPr="00AC7746">
        <w:t>когда</w:t>
      </w:r>
      <w:r w:rsidR="00363E0A" w:rsidRPr="00AC7746">
        <w:t xml:space="preserve"> </w:t>
      </w:r>
      <w:r w:rsidRPr="00AC7746">
        <w:t>у</w:t>
      </w:r>
      <w:r w:rsidR="00363E0A" w:rsidRPr="00AC7746">
        <w:t xml:space="preserve"> </w:t>
      </w:r>
      <w:r w:rsidRPr="00AC7746">
        <w:t>него</w:t>
      </w:r>
      <w:r w:rsidR="00363E0A" w:rsidRPr="00AC7746">
        <w:t xml:space="preserve"> </w:t>
      </w:r>
      <w:r w:rsidRPr="00AC7746">
        <w:t>уже</w:t>
      </w:r>
      <w:r w:rsidR="00363E0A" w:rsidRPr="00AC7746">
        <w:t xml:space="preserve"> </w:t>
      </w:r>
      <w:r w:rsidRPr="00AC7746">
        <w:t>скопилась</w:t>
      </w:r>
      <w:r w:rsidR="00363E0A" w:rsidRPr="00AC7746">
        <w:t xml:space="preserve"> </w:t>
      </w:r>
      <w:r w:rsidRPr="00AC7746">
        <w:t>приличная</w:t>
      </w:r>
      <w:r w:rsidR="00363E0A" w:rsidRPr="00AC7746">
        <w:t xml:space="preserve"> </w:t>
      </w:r>
      <w:r w:rsidRPr="00AC7746">
        <w:t>сумма,</w:t>
      </w:r>
      <w:r w:rsidR="00363E0A" w:rsidRPr="00AC7746">
        <w:t xml:space="preserve"> </w:t>
      </w:r>
      <w:r w:rsidRPr="00AC7746">
        <w:t>ему,</w:t>
      </w:r>
      <w:r w:rsidR="00363E0A" w:rsidRPr="00AC7746">
        <w:t xml:space="preserve"> </w:t>
      </w:r>
      <w:r w:rsidRPr="00AC7746">
        <w:t>во-первых,</w:t>
      </w:r>
      <w:r w:rsidR="00363E0A" w:rsidRPr="00AC7746">
        <w:t xml:space="preserve"> </w:t>
      </w:r>
      <w:r w:rsidRPr="00AC7746">
        <w:t>становится</w:t>
      </w:r>
      <w:r w:rsidR="00363E0A" w:rsidRPr="00AC7746">
        <w:t xml:space="preserve"> </w:t>
      </w:r>
      <w:r w:rsidRPr="00AC7746">
        <w:t>просто</w:t>
      </w:r>
      <w:r w:rsidR="00363E0A" w:rsidRPr="00AC7746">
        <w:t xml:space="preserve"> </w:t>
      </w:r>
      <w:r w:rsidRPr="00AC7746">
        <w:t>жалко</w:t>
      </w:r>
      <w:r w:rsidR="00363E0A" w:rsidRPr="00AC7746">
        <w:t xml:space="preserve"> </w:t>
      </w:r>
      <w:r w:rsidRPr="00AC7746">
        <w:t>ее</w:t>
      </w:r>
      <w:r w:rsidR="00363E0A" w:rsidRPr="00AC7746">
        <w:t xml:space="preserve"> </w:t>
      </w:r>
      <w:r w:rsidRPr="00AC7746">
        <w:t>терять,</w:t>
      </w:r>
      <w:r w:rsidR="00363E0A" w:rsidRPr="00AC7746">
        <w:t xml:space="preserve"> </w:t>
      </w:r>
      <w:r w:rsidRPr="00AC7746">
        <w:t>а</w:t>
      </w:r>
      <w:r w:rsidR="00363E0A" w:rsidRPr="00AC7746">
        <w:t xml:space="preserve"> </w:t>
      </w:r>
      <w:r w:rsidRPr="00AC7746">
        <w:t>во-вторых,</w:t>
      </w:r>
      <w:r w:rsidR="00363E0A" w:rsidRPr="00AC7746">
        <w:t xml:space="preserve"> </w:t>
      </w:r>
      <w:r w:rsidRPr="00AC7746">
        <w:t>даже</w:t>
      </w:r>
      <w:r w:rsidR="00363E0A" w:rsidRPr="00AC7746">
        <w:t xml:space="preserve"> </w:t>
      </w:r>
      <w:r w:rsidRPr="00AC7746">
        <w:t>получив</w:t>
      </w:r>
      <w:r w:rsidR="00363E0A" w:rsidRPr="00AC7746">
        <w:t xml:space="preserve"> </w:t>
      </w:r>
      <w:r w:rsidRPr="00AC7746">
        <w:t>право</w:t>
      </w:r>
      <w:r w:rsidR="00363E0A" w:rsidRPr="00AC7746">
        <w:t xml:space="preserve"> </w:t>
      </w:r>
      <w:r w:rsidRPr="00AC7746">
        <w:t>на</w:t>
      </w:r>
      <w:r w:rsidR="00363E0A" w:rsidRPr="00AC7746">
        <w:t xml:space="preserve"> </w:t>
      </w:r>
      <w:r w:rsidRPr="00AC7746">
        <w:t>выкупную</w:t>
      </w:r>
      <w:r w:rsidR="00363E0A" w:rsidRPr="00AC7746">
        <w:t xml:space="preserve"> </w:t>
      </w:r>
      <w:r w:rsidRPr="00AC7746">
        <w:t>сумму,</w:t>
      </w:r>
      <w:r w:rsidR="00363E0A" w:rsidRPr="00AC7746">
        <w:t xml:space="preserve"> </w:t>
      </w:r>
      <w:r w:rsidRPr="00AC7746">
        <w:t>он</w:t>
      </w:r>
      <w:r w:rsidR="00363E0A" w:rsidRPr="00AC7746">
        <w:t xml:space="preserve"> </w:t>
      </w:r>
      <w:r w:rsidRPr="00AC7746">
        <w:t>все</w:t>
      </w:r>
      <w:r w:rsidR="00363E0A" w:rsidRPr="00AC7746">
        <w:t xml:space="preserve"> </w:t>
      </w:r>
      <w:r w:rsidRPr="00AC7746">
        <w:t>равно</w:t>
      </w:r>
      <w:r w:rsidR="00363E0A" w:rsidRPr="00AC7746">
        <w:t xml:space="preserve"> </w:t>
      </w:r>
      <w:r w:rsidRPr="00AC7746">
        <w:t>оставляет</w:t>
      </w:r>
      <w:r w:rsidR="00363E0A" w:rsidRPr="00AC7746">
        <w:t xml:space="preserve"> </w:t>
      </w:r>
      <w:r w:rsidRPr="00AC7746">
        <w:t>ее</w:t>
      </w:r>
      <w:r w:rsidR="00363E0A" w:rsidRPr="00AC7746">
        <w:t xml:space="preserve"> </w:t>
      </w:r>
      <w:r w:rsidRPr="00AC7746">
        <w:t>в</w:t>
      </w:r>
      <w:r w:rsidR="00363E0A" w:rsidRPr="00AC7746">
        <w:t xml:space="preserve"> </w:t>
      </w:r>
      <w:r w:rsidRPr="00AC7746">
        <w:t>пенсионном</w:t>
      </w:r>
      <w:r w:rsidR="00363E0A" w:rsidRPr="00AC7746">
        <w:t xml:space="preserve"> </w:t>
      </w:r>
      <w:r w:rsidRPr="00AC7746">
        <w:t>фонде,</w:t>
      </w:r>
      <w:r w:rsidR="00363E0A" w:rsidRPr="00AC7746">
        <w:t xml:space="preserve"> </w:t>
      </w:r>
      <w:r w:rsidRPr="00AC7746">
        <w:t>потому</w:t>
      </w:r>
      <w:r w:rsidR="00363E0A" w:rsidRPr="00AC7746">
        <w:t xml:space="preserve"> </w:t>
      </w:r>
      <w:r w:rsidRPr="00AC7746">
        <w:t>что</w:t>
      </w:r>
      <w:r w:rsidR="00363E0A" w:rsidRPr="00AC7746">
        <w:t xml:space="preserve"> </w:t>
      </w:r>
      <w:r w:rsidRPr="00AC7746">
        <w:t>где-то</w:t>
      </w:r>
      <w:r w:rsidR="00363E0A" w:rsidRPr="00AC7746">
        <w:t xml:space="preserve"> </w:t>
      </w:r>
      <w:r w:rsidRPr="00AC7746">
        <w:t>есть</w:t>
      </w:r>
      <w:r w:rsidR="00363E0A" w:rsidRPr="00AC7746">
        <w:t xml:space="preserve"> </w:t>
      </w:r>
      <w:r w:rsidRPr="00AC7746">
        <w:t>депозит,</w:t>
      </w:r>
      <w:r w:rsidR="00363E0A" w:rsidRPr="00AC7746">
        <w:t xml:space="preserve"> </w:t>
      </w:r>
      <w:r w:rsidRPr="00AC7746">
        <w:t>где-то</w:t>
      </w:r>
      <w:r w:rsidR="00363E0A" w:rsidRPr="00AC7746">
        <w:t xml:space="preserve"> </w:t>
      </w:r>
      <w:r w:rsidRPr="00AC7746">
        <w:t>есть</w:t>
      </w:r>
      <w:r w:rsidR="00363E0A" w:rsidRPr="00AC7746">
        <w:t xml:space="preserve"> </w:t>
      </w:r>
      <w:r w:rsidRPr="00AC7746">
        <w:t>пенсионный</w:t>
      </w:r>
      <w:r w:rsidR="00363E0A" w:rsidRPr="00AC7746">
        <w:t xml:space="preserve"> </w:t>
      </w:r>
      <w:r w:rsidRPr="00AC7746">
        <w:t>счет</w:t>
      </w:r>
      <w:r w:rsidR="00363E0A" w:rsidRPr="00AC7746">
        <w:t xml:space="preserve"> </w:t>
      </w:r>
      <w:r w:rsidRPr="00AC7746">
        <w:t>-</w:t>
      </w:r>
      <w:r w:rsidR="00363E0A" w:rsidRPr="00AC7746">
        <w:t xml:space="preserve"> </w:t>
      </w:r>
      <w:r w:rsidRPr="00AC7746">
        <w:t>разные</w:t>
      </w:r>
      <w:r w:rsidR="00363E0A" w:rsidRPr="00AC7746">
        <w:t xml:space="preserve"> </w:t>
      </w:r>
      <w:r w:rsidRPr="00AC7746">
        <w:t>режимы</w:t>
      </w:r>
      <w:r w:rsidR="00363E0A" w:rsidRPr="00AC7746">
        <w:t xml:space="preserve"> </w:t>
      </w:r>
      <w:r w:rsidRPr="00AC7746">
        <w:t>налогообложения,</w:t>
      </w:r>
      <w:r w:rsidR="00363E0A" w:rsidRPr="00AC7746">
        <w:t xml:space="preserve"> </w:t>
      </w:r>
      <w:r w:rsidRPr="00AC7746">
        <w:t>разные</w:t>
      </w:r>
      <w:r w:rsidR="00363E0A" w:rsidRPr="00AC7746">
        <w:t xml:space="preserve"> </w:t>
      </w:r>
      <w:r w:rsidRPr="00AC7746">
        <w:t>источники:</w:t>
      </w:r>
      <w:r w:rsidR="00363E0A" w:rsidRPr="00AC7746">
        <w:t xml:space="preserve"> </w:t>
      </w:r>
      <w:r w:rsidRPr="00AC7746">
        <w:t>когда-то</w:t>
      </w:r>
      <w:r w:rsidR="00363E0A" w:rsidRPr="00AC7746">
        <w:t xml:space="preserve"> </w:t>
      </w:r>
      <w:r w:rsidRPr="00AC7746">
        <w:t>выигрывает</w:t>
      </w:r>
      <w:r w:rsidR="00363E0A" w:rsidRPr="00AC7746">
        <w:t xml:space="preserve"> </w:t>
      </w:r>
      <w:r w:rsidRPr="00AC7746">
        <w:t>в</w:t>
      </w:r>
      <w:r w:rsidR="00363E0A" w:rsidRPr="00AC7746">
        <w:t xml:space="preserve"> </w:t>
      </w:r>
      <w:r w:rsidRPr="00AC7746">
        <w:t>доходности</w:t>
      </w:r>
      <w:r w:rsidR="00363E0A" w:rsidRPr="00AC7746">
        <w:t xml:space="preserve"> </w:t>
      </w:r>
      <w:r w:rsidRPr="00AC7746">
        <w:t>депозит,</w:t>
      </w:r>
      <w:r w:rsidR="00363E0A" w:rsidRPr="00AC7746">
        <w:t xml:space="preserve"> </w:t>
      </w:r>
      <w:r w:rsidRPr="00AC7746">
        <w:t>когда-то</w:t>
      </w:r>
      <w:r w:rsidR="00363E0A" w:rsidRPr="00AC7746">
        <w:t xml:space="preserve"> </w:t>
      </w:r>
      <w:r w:rsidRPr="00AC7746">
        <w:t>корпоративный</w:t>
      </w:r>
      <w:r w:rsidR="00363E0A" w:rsidRPr="00AC7746">
        <w:t xml:space="preserve"> </w:t>
      </w:r>
      <w:r w:rsidRPr="00AC7746">
        <w:t>пенсионный</w:t>
      </w:r>
      <w:r w:rsidR="00363E0A" w:rsidRPr="00AC7746">
        <w:t xml:space="preserve"> </w:t>
      </w:r>
      <w:r w:rsidRPr="00AC7746">
        <w:t>план.</w:t>
      </w:r>
      <w:r w:rsidR="00363E0A" w:rsidRPr="00AC7746">
        <w:t xml:space="preserve"> </w:t>
      </w:r>
      <w:r w:rsidRPr="00AC7746">
        <w:t>Поэтому</w:t>
      </w:r>
      <w:r w:rsidR="00363E0A" w:rsidRPr="00AC7746">
        <w:t xml:space="preserve"> </w:t>
      </w:r>
      <w:r w:rsidRPr="00AC7746">
        <w:t>на</w:t>
      </w:r>
      <w:r w:rsidR="00363E0A" w:rsidRPr="00AC7746">
        <w:t xml:space="preserve"> </w:t>
      </w:r>
      <w:r w:rsidRPr="00AC7746">
        <w:t>молодых</w:t>
      </w:r>
      <w:r w:rsidR="00363E0A" w:rsidRPr="00AC7746">
        <w:t xml:space="preserve"> </w:t>
      </w:r>
      <w:r w:rsidRPr="00AC7746">
        <w:t>это</w:t>
      </w:r>
      <w:r w:rsidR="00363E0A" w:rsidRPr="00AC7746">
        <w:t xml:space="preserve"> </w:t>
      </w:r>
      <w:r w:rsidRPr="00AC7746">
        <w:t>тоже</w:t>
      </w:r>
      <w:r w:rsidR="00363E0A" w:rsidRPr="00AC7746">
        <w:t xml:space="preserve"> </w:t>
      </w:r>
      <w:r w:rsidRPr="00AC7746">
        <w:t>работает</w:t>
      </w:r>
      <w:r w:rsidR="00363E0A" w:rsidRPr="00AC7746">
        <w:t xml:space="preserve"> </w:t>
      </w:r>
      <w:r w:rsidRPr="00AC7746">
        <w:t>-</w:t>
      </w:r>
      <w:r w:rsidR="00363E0A" w:rsidRPr="00AC7746">
        <w:t xml:space="preserve"> </w:t>
      </w:r>
      <w:r w:rsidRPr="00AC7746">
        <w:t>на</w:t>
      </w:r>
      <w:r w:rsidR="00363E0A" w:rsidRPr="00AC7746">
        <w:t xml:space="preserve"> </w:t>
      </w:r>
      <w:r w:rsidRPr="00AC7746">
        <w:t>моей</w:t>
      </w:r>
      <w:r w:rsidR="00363E0A" w:rsidRPr="00AC7746">
        <w:t xml:space="preserve"> </w:t>
      </w:r>
      <w:r w:rsidRPr="00AC7746">
        <w:t>памяти</w:t>
      </w:r>
      <w:r w:rsidR="00363E0A" w:rsidRPr="00AC7746">
        <w:t xml:space="preserve"> </w:t>
      </w:r>
      <w:r w:rsidRPr="00AC7746">
        <w:t>еще</w:t>
      </w:r>
      <w:r w:rsidR="00363E0A" w:rsidRPr="00AC7746">
        <w:t xml:space="preserve"> </w:t>
      </w:r>
      <w:r w:rsidRPr="00AC7746">
        <w:t>никто</w:t>
      </w:r>
      <w:r w:rsidR="00363E0A" w:rsidRPr="00AC7746">
        <w:t xml:space="preserve"> </w:t>
      </w:r>
      <w:r w:rsidRPr="00AC7746">
        <w:t>не</w:t>
      </w:r>
      <w:r w:rsidR="00363E0A" w:rsidRPr="00AC7746">
        <w:t xml:space="preserve"> </w:t>
      </w:r>
      <w:r w:rsidRPr="00AC7746">
        <w:t>отказался</w:t>
      </w:r>
      <w:r w:rsidR="00363E0A" w:rsidRPr="00AC7746">
        <w:t xml:space="preserve"> </w:t>
      </w:r>
      <w:r w:rsidRPr="00AC7746">
        <w:t>от</w:t>
      </w:r>
      <w:r w:rsidR="00363E0A" w:rsidRPr="00AC7746">
        <w:t xml:space="preserve"> </w:t>
      </w:r>
      <w:r w:rsidRPr="00AC7746">
        <w:t>дополнительных</w:t>
      </w:r>
      <w:r w:rsidR="00363E0A" w:rsidRPr="00AC7746">
        <w:t xml:space="preserve"> </w:t>
      </w:r>
      <w:r w:rsidRPr="00AC7746">
        <w:t>взносов</w:t>
      </w:r>
      <w:r w:rsidR="00363E0A" w:rsidRPr="00AC7746">
        <w:t xml:space="preserve"> </w:t>
      </w:r>
      <w:r w:rsidRPr="00AC7746">
        <w:t>со</w:t>
      </w:r>
      <w:r w:rsidR="00363E0A" w:rsidRPr="00AC7746">
        <w:t xml:space="preserve"> </w:t>
      </w:r>
      <w:r w:rsidRPr="00AC7746">
        <w:t>стороны</w:t>
      </w:r>
      <w:r w:rsidR="00363E0A" w:rsidRPr="00AC7746">
        <w:t xml:space="preserve"> </w:t>
      </w:r>
      <w:r w:rsidRPr="00AC7746">
        <w:t>работодателей.</w:t>
      </w:r>
    </w:p>
    <w:p w:rsidR="00A13FC0" w:rsidRPr="00AC7746" w:rsidRDefault="00A13FC0" w:rsidP="00A13FC0">
      <w:r w:rsidRPr="00AC7746">
        <w:t>И:</w:t>
      </w:r>
      <w:r w:rsidR="00363E0A" w:rsidRPr="00AC7746">
        <w:t xml:space="preserve"> </w:t>
      </w:r>
      <w:r w:rsidRPr="00AC7746">
        <w:t>Почему</w:t>
      </w:r>
      <w:r w:rsidR="00363E0A" w:rsidRPr="00AC7746">
        <w:t xml:space="preserve"> </w:t>
      </w:r>
      <w:r w:rsidRPr="00AC7746">
        <w:t>же</w:t>
      </w:r>
      <w:r w:rsidR="00363E0A" w:rsidRPr="00AC7746">
        <w:t xml:space="preserve"> </w:t>
      </w:r>
      <w:r w:rsidRPr="00AC7746">
        <w:t>тогда,</w:t>
      </w:r>
      <w:r w:rsidR="00363E0A" w:rsidRPr="00AC7746">
        <w:t xml:space="preserve"> </w:t>
      </w:r>
      <w:r w:rsidRPr="00AC7746">
        <w:t>исходя</w:t>
      </w:r>
      <w:r w:rsidR="00363E0A" w:rsidRPr="00AC7746">
        <w:t xml:space="preserve"> </w:t>
      </w:r>
      <w:r w:rsidRPr="00AC7746">
        <w:t>из</w:t>
      </w:r>
      <w:r w:rsidR="00363E0A" w:rsidRPr="00AC7746">
        <w:t xml:space="preserve"> </w:t>
      </w:r>
      <w:r w:rsidRPr="00AC7746">
        <w:t>статистики</w:t>
      </w:r>
      <w:r w:rsidR="00363E0A" w:rsidRPr="00AC7746">
        <w:t xml:space="preserve"> </w:t>
      </w:r>
      <w:r w:rsidRPr="00AC7746">
        <w:t>НПФ,</w:t>
      </w:r>
      <w:r w:rsidR="00363E0A" w:rsidRPr="00AC7746">
        <w:t xml:space="preserve"> </w:t>
      </w:r>
      <w:r w:rsidRPr="00AC7746">
        <w:t>развитие</w:t>
      </w:r>
      <w:r w:rsidR="00363E0A" w:rsidRPr="00AC7746">
        <w:t xml:space="preserve"> </w:t>
      </w:r>
      <w:r w:rsidRPr="00AC7746">
        <w:t>КПП</w:t>
      </w:r>
      <w:r w:rsidR="00363E0A" w:rsidRPr="00AC7746">
        <w:t xml:space="preserve"> </w:t>
      </w:r>
      <w:r w:rsidRPr="00AC7746">
        <w:t>по</w:t>
      </w:r>
      <w:r w:rsidR="00363E0A" w:rsidRPr="00AC7746">
        <w:t xml:space="preserve"> </w:t>
      </w:r>
      <w:r w:rsidRPr="00AC7746">
        <w:t>сравнению</w:t>
      </w:r>
      <w:r w:rsidR="00363E0A" w:rsidRPr="00AC7746">
        <w:t xml:space="preserve"> </w:t>
      </w:r>
      <w:r w:rsidRPr="00AC7746">
        <w:t>с</w:t>
      </w:r>
      <w:r w:rsidR="00363E0A" w:rsidRPr="00AC7746">
        <w:t xml:space="preserve"> </w:t>
      </w:r>
      <w:r w:rsidRPr="00AC7746">
        <w:t>началом</w:t>
      </w:r>
      <w:r w:rsidR="00363E0A" w:rsidRPr="00AC7746">
        <w:t xml:space="preserve"> </w:t>
      </w:r>
      <w:r w:rsidRPr="00AC7746">
        <w:t>2000-х</w:t>
      </w:r>
      <w:r w:rsidR="00363E0A" w:rsidRPr="00AC7746">
        <w:t xml:space="preserve"> </w:t>
      </w:r>
      <w:r w:rsidRPr="00AC7746">
        <w:t>годов,</w:t>
      </w:r>
      <w:r w:rsidR="00363E0A" w:rsidRPr="00AC7746">
        <w:t xml:space="preserve"> </w:t>
      </w:r>
      <w:r w:rsidRPr="00AC7746">
        <w:t>по</w:t>
      </w:r>
      <w:r w:rsidR="00363E0A" w:rsidRPr="00AC7746">
        <w:t xml:space="preserve"> </w:t>
      </w:r>
      <w:r w:rsidRPr="00AC7746">
        <w:t>сути,</w:t>
      </w:r>
      <w:r w:rsidR="00363E0A" w:rsidRPr="00AC7746">
        <w:t xml:space="preserve"> </w:t>
      </w:r>
      <w:r w:rsidRPr="00AC7746">
        <w:t>прекратилось?</w:t>
      </w:r>
      <w:r w:rsidR="00363E0A" w:rsidRPr="00AC7746">
        <w:t xml:space="preserve"> </w:t>
      </w:r>
      <w:r w:rsidRPr="00AC7746">
        <w:t>Многие</w:t>
      </w:r>
      <w:r w:rsidR="00363E0A" w:rsidRPr="00AC7746">
        <w:t xml:space="preserve"> </w:t>
      </w:r>
      <w:r w:rsidRPr="00AC7746">
        <w:t>крупные</w:t>
      </w:r>
      <w:r w:rsidR="00363E0A" w:rsidRPr="00AC7746">
        <w:t xml:space="preserve"> </w:t>
      </w:r>
      <w:r w:rsidRPr="00AC7746">
        <w:t>предприятия</w:t>
      </w:r>
      <w:r w:rsidR="00363E0A" w:rsidRPr="00AC7746">
        <w:t xml:space="preserve"> </w:t>
      </w:r>
      <w:r w:rsidRPr="00AC7746">
        <w:t>перестали</w:t>
      </w:r>
      <w:r w:rsidR="00363E0A" w:rsidRPr="00AC7746">
        <w:t xml:space="preserve"> </w:t>
      </w:r>
      <w:r w:rsidRPr="00AC7746">
        <w:t>делать</w:t>
      </w:r>
      <w:r w:rsidR="00363E0A" w:rsidRPr="00AC7746">
        <w:t xml:space="preserve"> </w:t>
      </w:r>
      <w:r w:rsidRPr="00AC7746">
        <w:t>программы,</w:t>
      </w:r>
      <w:r w:rsidR="00363E0A" w:rsidRPr="00AC7746">
        <w:t xml:space="preserve"> </w:t>
      </w:r>
      <w:r w:rsidRPr="00AC7746">
        <w:t>новые</w:t>
      </w:r>
      <w:r w:rsidR="00363E0A" w:rsidRPr="00AC7746">
        <w:t xml:space="preserve"> </w:t>
      </w:r>
      <w:r w:rsidRPr="00AC7746">
        <w:t>программы</w:t>
      </w:r>
      <w:r w:rsidR="00363E0A" w:rsidRPr="00AC7746">
        <w:t xml:space="preserve"> </w:t>
      </w:r>
      <w:r w:rsidRPr="00AC7746">
        <w:t>создаются</w:t>
      </w:r>
      <w:r w:rsidR="00363E0A" w:rsidRPr="00AC7746">
        <w:t xml:space="preserve"> </w:t>
      </w:r>
      <w:r w:rsidRPr="00AC7746">
        <w:t>редко.</w:t>
      </w:r>
    </w:p>
    <w:p w:rsidR="00A13FC0" w:rsidRPr="00AC7746" w:rsidRDefault="00A13FC0" w:rsidP="00A13FC0">
      <w:r w:rsidRPr="00AC7746">
        <w:t>Г:</w:t>
      </w:r>
      <w:r w:rsidR="00363E0A" w:rsidRPr="00AC7746">
        <w:t xml:space="preserve"> </w:t>
      </w:r>
      <w:r w:rsidRPr="00AC7746">
        <w:t>Конец</w:t>
      </w:r>
      <w:r w:rsidR="00363E0A" w:rsidRPr="00AC7746">
        <w:t xml:space="preserve"> </w:t>
      </w:r>
      <w:r w:rsidRPr="00AC7746">
        <w:t>1990-х</w:t>
      </w:r>
      <w:r w:rsidR="00363E0A" w:rsidRPr="00AC7746">
        <w:t xml:space="preserve"> </w:t>
      </w:r>
      <w:r w:rsidRPr="00AC7746">
        <w:t>-</w:t>
      </w:r>
      <w:r w:rsidR="00363E0A" w:rsidRPr="00AC7746">
        <w:t xml:space="preserve"> </w:t>
      </w:r>
      <w:r w:rsidRPr="00AC7746">
        <w:t>начало</w:t>
      </w:r>
      <w:r w:rsidR="00363E0A" w:rsidRPr="00AC7746">
        <w:t xml:space="preserve"> </w:t>
      </w:r>
      <w:r w:rsidRPr="00AC7746">
        <w:t>2000-х</w:t>
      </w:r>
      <w:r w:rsidR="00363E0A" w:rsidRPr="00AC7746">
        <w:t xml:space="preserve"> </w:t>
      </w:r>
      <w:r w:rsidRPr="00AC7746">
        <w:t>годов</w:t>
      </w:r>
      <w:r w:rsidR="00363E0A" w:rsidRPr="00AC7746">
        <w:t xml:space="preserve"> </w:t>
      </w:r>
      <w:r w:rsidRPr="00AC7746">
        <w:t>развитие</w:t>
      </w:r>
      <w:r w:rsidR="00363E0A" w:rsidRPr="00AC7746">
        <w:t xml:space="preserve"> </w:t>
      </w:r>
      <w:r w:rsidRPr="00AC7746">
        <w:t>КПП</w:t>
      </w:r>
      <w:r w:rsidR="00363E0A" w:rsidRPr="00AC7746">
        <w:t xml:space="preserve"> </w:t>
      </w:r>
      <w:r w:rsidRPr="00AC7746">
        <w:t>изначально</w:t>
      </w:r>
      <w:r w:rsidR="00363E0A" w:rsidRPr="00AC7746">
        <w:t xml:space="preserve"> </w:t>
      </w:r>
      <w:r w:rsidRPr="00AC7746">
        <w:t>испытало</w:t>
      </w:r>
      <w:r w:rsidR="00363E0A" w:rsidRPr="00AC7746">
        <w:t xml:space="preserve"> </w:t>
      </w:r>
      <w:r w:rsidRPr="00AC7746">
        <w:t>резкий</w:t>
      </w:r>
      <w:r w:rsidR="00363E0A" w:rsidRPr="00AC7746">
        <w:t xml:space="preserve"> </w:t>
      </w:r>
      <w:r w:rsidRPr="00AC7746">
        <w:t>рост:</w:t>
      </w:r>
      <w:r w:rsidR="00363E0A" w:rsidRPr="00AC7746">
        <w:t xml:space="preserve"> </w:t>
      </w:r>
      <w:r w:rsidRPr="00AC7746">
        <w:t>потому</w:t>
      </w:r>
      <w:r w:rsidR="00363E0A" w:rsidRPr="00AC7746">
        <w:t xml:space="preserve"> </w:t>
      </w:r>
      <w:r w:rsidRPr="00AC7746">
        <w:t>что</w:t>
      </w:r>
      <w:r w:rsidR="00363E0A" w:rsidRPr="00AC7746">
        <w:t xml:space="preserve"> </w:t>
      </w:r>
      <w:r w:rsidRPr="00AC7746">
        <w:t>тогда-то</w:t>
      </w:r>
      <w:r w:rsidR="00363E0A" w:rsidRPr="00AC7746">
        <w:t xml:space="preserve"> </w:t>
      </w:r>
      <w:r w:rsidRPr="00AC7746">
        <w:t>как</w:t>
      </w:r>
      <w:r w:rsidR="00363E0A" w:rsidRPr="00AC7746">
        <w:t xml:space="preserve"> </w:t>
      </w:r>
      <w:r w:rsidRPr="00AC7746">
        <w:t>раз</w:t>
      </w:r>
      <w:r w:rsidR="00363E0A" w:rsidRPr="00AC7746">
        <w:t xml:space="preserve"> </w:t>
      </w:r>
      <w:r w:rsidRPr="00AC7746">
        <w:t>крупнейшие</w:t>
      </w:r>
      <w:r w:rsidR="00363E0A" w:rsidRPr="00AC7746">
        <w:t xml:space="preserve"> </w:t>
      </w:r>
      <w:r w:rsidRPr="00AC7746">
        <w:t>работодатели</w:t>
      </w:r>
      <w:r w:rsidR="00363E0A" w:rsidRPr="00AC7746">
        <w:t xml:space="preserve"> </w:t>
      </w:r>
      <w:r w:rsidRPr="00AC7746">
        <w:t>все</w:t>
      </w:r>
      <w:r w:rsidR="00363E0A" w:rsidRPr="00AC7746">
        <w:t xml:space="preserve"> </w:t>
      </w:r>
      <w:r w:rsidRPr="00AC7746">
        <w:t>сделали</w:t>
      </w:r>
      <w:r w:rsidR="00363E0A" w:rsidRPr="00AC7746">
        <w:t xml:space="preserve"> </w:t>
      </w:r>
      <w:r w:rsidRPr="00AC7746">
        <w:t>эти</w:t>
      </w:r>
      <w:r w:rsidR="00363E0A" w:rsidRPr="00AC7746">
        <w:t xml:space="preserve"> </w:t>
      </w:r>
      <w:r w:rsidRPr="00AC7746">
        <w:t>программы.</w:t>
      </w:r>
      <w:r w:rsidR="00363E0A" w:rsidRPr="00AC7746">
        <w:t xml:space="preserve"> </w:t>
      </w:r>
      <w:r w:rsidRPr="00AC7746">
        <w:t>Это</w:t>
      </w:r>
      <w:r w:rsidR="00363E0A" w:rsidRPr="00AC7746">
        <w:t xml:space="preserve"> </w:t>
      </w:r>
      <w:r w:rsidRPr="00AC7746">
        <w:t>с</w:t>
      </w:r>
      <w:r w:rsidR="00363E0A" w:rsidRPr="00AC7746">
        <w:t xml:space="preserve"> </w:t>
      </w:r>
      <w:r w:rsidRPr="00AC7746">
        <w:t>нуля</w:t>
      </w:r>
      <w:r w:rsidR="00363E0A" w:rsidRPr="00AC7746">
        <w:t xml:space="preserve"> </w:t>
      </w:r>
      <w:r w:rsidRPr="00AC7746">
        <w:t>легко</w:t>
      </w:r>
      <w:r w:rsidR="00363E0A" w:rsidRPr="00AC7746">
        <w:t xml:space="preserve"> </w:t>
      </w:r>
      <w:r w:rsidRPr="00AC7746">
        <w:t>расти,</w:t>
      </w:r>
      <w:r w:rsidR="00363E0A" w:rsidRPr="00AC7746">
        <w:t xml:space="preserve"> </w:t>
      </w:r>
      <w:r w:rsidRPr="00AC7746">
        <w:t>а</w:t>
      </w:r>
      <w:r w:rsidR="00363E0A" w:rsidRPr="00AC7746">
        <w:t xml:space="preserve"> </w:t>
      </w:r>
      <w:r w:rsidRPr="00AC7746">
        <w:t>когда</w:t>
      </w:r>
      <w:r w:rsidR="00363E0A" w:rsidRPr="00AC7746">
        <w:t xml:space="preserve"> </w:t>
      </w:r>
      <w:r w:rsidRPr="00AC7746">
        <w:t>уже</w:t>
      </w:r>
      <w:r w:rsidR="00363E0A" w:rsidRPr="00AC7746">
        <w:t xml:space="preserve"> </w:t>
      </w:r>
      <w:r w:rsidRPr="00AC7746">
        <w:t>не</w:t>
      </w:r>
      <w:r w:rsidR="00363E0A" w:rsidRPr="00AC7746">
        <w:t xml:space="preserve"> </w:t>
      </w:r>
      <w:r w:rsidRPr="00AC7746">
        <w:t>ноль</w:t>
      </w:r>
      <w:r w:rsidR="00363E0A" w:rsidRPr="00AC7746">
        <w:t xml:space="preserve"> </w:t>
      </w:r>
      <w:r w:rsidRPr="00AC7746">
        <w:t>-</w:t>
      </w:r>
      <w:r w:rsidR="00363E0A" w:rsidRPr="00AC7746">
        <w:t xml:space="preserve"> </w:t>
      </w:r>
      <w:r w:rsidRPr="00AC7746">
        <w:t>сложнее.</w:t>
      </w:r>
      <w:r w:rsidR="00363E0A" w:rsidRPr="00AC7746">
        <w:t xml:space="preserve"> </w:t>
      </w:r>
      <w:r w:rsidRPr="00AC7746">
        <w:t>Крупнейшие</w:t>
      </w:r>
      <w:r w:rsidR="00363E0A" w:rsidRPr="00AC7746">
        <w:t xml:space="preserve"> </w:t>
      </w:r>
      <w:r w:rsidRPr="00AC7746">
        <w:t>работодатели</w:t>
      </w:r>
      <w:r w:rsidR="00363E0A" w:rsidRPr="00AC7746">
        <w:t xml:space="preserve"> </w:t>
      </w:r>
      <w:r w:rsidRPr="00AC7746">
        <w:t>продолжают</w:t>
      </w:r>
      <w:r w:rsidR="00363E0A" w:rsidRPr="00AC7746">
        <w:t xml:space="preserve"> </w:t>
      </w:r>
      <w:r w:rsidRPr="00AC7746">
        <w:t>свои</w:t>
      </w:r>
      <w:r w:rsidR="00363E0A" w:rsidRPr="00AC7746">
        <w:t xml:space="preserve"> </w:t>
      </w:r>
      <w:r w:rsidRPr="00AC7746">
        <w:t>программы.</w:t>
      </w:r>
    </w:p>
    <w:p w:rsidR="00A13FC0" w:rsidRPr="00AC7746" w:rsidRDefault="00A13FC0" w:rsidP="00A13FC0">
      <w:r w:rsidRPr="00AC7746">
        <w:t>И:</w:t>
      </w:r>
      <w:r w:rsidR="00363E0A" w:rsidRPr="00AC7746">
        <w:t xml:space="preserve"> </w:t>
      </w:r>
      <w:r w:rsidRPr="00AC7746">
        <w:t>Некоторые</w:t>
      </w:r>
      <w:r w:rsidR="00363E0A" w:rsidRPr="00AC7746">
        <w:t xml:space="preserve"> </w:t>
      </w:r>
      <w:r w:rsidRPr="00AC7746">
        <w:t>закончили</w:t>
      </w:r>
    </w:p>
    <w:p w:rsidR="00A13FC0" w:rsidRPr="00AC7746" w:rsidRDefault="00A13FC0" w:rsidP="00A13FC0">
      <w:r w:rsidRPr="00AC7746">
        <w:t>Г:</w:t>
      </w:r>
      <w:r w:rsidR="00363E0A" w:rsidRPr="00AC7746">
        <w:t xml:space="preserve"> </w:t>
      </w:r>
      <w:r w:rsidRPr="00AC7746">
        <w:t>Наверное,</w:t>
      </w:r>
      <w:r w:rsidR="00363E0A" w:rsidRPr="00AC7746">
        <w:t xml:space="preserve"> </w:t>
      </w:r>
      <w:r w:rsidRPr="00AC7746">
        <w:t>есть</w:t>
      </w:r>
      <w:r w:rsidR="00363E0A" w:rsidRPr="00AC7746">
        <w:t xml:space="preserve"> </w:t>
      </w:r>
      <w:r w:rsidRPr="00AC7746">
        <w:t>какие-то</w:t>
      </w:r>
      <w:r w:rsidR="00363E0A" w:rsidRPr="00AC7746">
        <w:t xml:space="preserve"> </w:t>
      </w:r>
      <w:r w:rsidRPr="00AC7746">
        <w:t>вопросы</w:t>
      </w:r>
      <w:r w:rsidR="00363E0A" w:rsidRPr="00AC7746">
        <w:t xml:space="preserve"> </w:t>
      </w:r>
      <w:r w:rsidRPr="00AC7746">
        <w:t>на</w:t>
      </w:r>
      <w:r w:rsidR="00363E0A" w:rsidRPr="00AC7746">
        <w:t xml:space="preserve"> </w:t>
      </w:r>
      <w:r w:rsidRPr="00AC7746">
        <w:t>этом</w:t>
      </w:r>
      <w:r w:rsidR="00363E0A" w:rsidRPr="00AC7746">
        <w:t xml:space="preserve"> </w:t>
      </w:r>
      <w:r w:rsidRPr="00AC7746">
        <w:t>конкретном</w:t>
      </w:r>
      <w:r w:rsidR="00363E0A" w:rsidRPr="00AC7746">
        <w:t xml:space="preserve"> </w:t>
      </w:r>
      <w:r w:rsidRPr="00AC7746">
        <w:t>предприятии,</w:t>
      </w:r>
      <w:r w:rsidR="00363E0A" w:rsidRPr="00AC7746">
        <w:t xml:space="preserve"> </w:t>
      </w:r>
      <w:r w:rsidRPr="00AC7746">
        <w:t>если</w:t>
      </w:r>
      <w:r w:rsidR="00363E0A" w:rsidRPr="00AC7746">
        <w:t xml:space="preserve"> </w:t>
      </w:r>
      <w:r w:rsidRPr="00AC7746">
        <w:t>они</w:t>
      </w:r>
      <w:r w:rsidR="00363E0A" w:rsidRPr="00AC7746">
        <w:t xml:space="preserve"> </w:t>
      </w:r>
      <w:r w:rsidRPr="00AC7746">
        <w:t>закончили</w:t>
      </w:r>
      <w:r w:rsidR="00363E0A" w:rsidRPr="00AC7746">
        <w:t xml:space="preserve"> </w:t>
      </w:r>
      <w:r w:rsidRPr="00AC7746">
        <w:t>финансирование</w:t>
      </w:r>
      <w:r w:rsidR="00363E0A" w:rsidRPr="00AC7746">
        <w:t xml:space="preserve"> </w:t>
      </w:r>
      <w:r w:rsidRPr="00AC7746">
        <w:t>своих</w:t>
      </w:r>
      <w:r w:rsidR="00363E0A" w:rsidRPr="00AC7746">
        <w:t xml:space="preserve"> </w:t>
      </w:r>
      <w:r w:rsidRPr="00AC7746">
        <w:t>пенсионных</w:t>
      </w:r>
      <w:r w:rsidR="00363E0A" w:rsidRPr="00AC7746">
        <w:t xml:space="preserve"> </w:t>
      </w:r>
      <w:r w:rsidRPr="00AC7746">
        <w:t>программ.</w:t>
      </w:r>
      <w:r w:rsidR="00363E0A" w:rsidRPr="00AC7746">
        <w:t xml:space="preserve"> </w:t>
      </w:r>
      <w:r w:rsidRPr="00AC7746">
        <w:t>Нам</w:t>
      </w:r>
      <w:r w:rsidR="00363E0A" w:rsidRPr="00AC7746">
        <w:t xml:space="preserve"> </w:t>
      </w:r>
      <w:r w:rsidRPr="00AC7746">
        <w:t>удалось</w:t>
      </w:r>
      <w:r w:rsidR="00363E0A" w:rsidRPr="00AC7746">
        <w:t xml:space="preserve"> </w:t>
      </w:r>
      <w:r w:rsidRPr="00AC7746">
        <w:t>восстановить</w:t>
      </w:r>
      <w:r w:rsidR="00363E0A" w:rsidRPr="00AC7746">
        <w:t xml:space="preserve"> </w:t>
      </w:r>
      <w:r w:rsidRPr="00AC7746">
        <w:t>несколько:</w:t>
      </w:r>
      <w:r w:rsidR="00363E0A" w:rsidRPr="00AC7746">
        <w:t xml:space="preserve"> </w:t>
      </w:r>
      <w:r w:rsidRPr="00AC7746">
        <w:t>металлурги,</w:t>
      </w:r>
      <w:r w:rsidR="00363E0A" w:rsidRPr="00AC7746">
        <w:t xml:space="preserve"> </w:t>
      </w:r>
      <w:r w:rsidRPr="00AC7746">
        <w:t>например,</w:t>
      </w:r>
      <w:r w:rsidR="00363E0A" w:rsidRPr="00AC7746">
        <w:t xml:space="preserve"> </w:t>
      </w:r>
      <w:r w:rsidRPr="00AC7746">
        <w:t>продолжают</w:t>
      </w:r>
      <w:r w:rsidR="00363E0A" w:rsidRPr="00AC7746">
        <w:t xml:space="preserve"> </w:t>
      </w:r>
      <w:r w:rsidRPr="00AC7746">
        <w:t>и</w:t>
      </w:r>
      <w:r w:rsidR="00363E0A" w:rsidRPr="00AC7746">
        <w:t xml:space="preserve"> </w:t>
      </w:r>
      <w:r w:rsidRPr="00AC7746">
        <w:t>развивают</w:t>
      </w:r>
      <w:r w:rsidR="00363E0A" w:rsidRPr="00AC7746">
        <w:t xml:space="preserve"> </w:t>
      </w:r>
      <w:r w:rsidRPr="00AC7746">
        <w:t>свои</w:t>
      </w:r>
      <w:r w:rsidR="00363E0A" w:rsidRPr="00AC7746">
        <w:t xml:space="preserve"> </w:t>
      </w:r>
      <w:r w:rsidRPr="00AC7746">
        <w:t>КПП,</w:t>
      </w:r>
      <w:r w:rsidR="00363E0A" w:rsidRPr="00AC7746">
        <w:t xml:space="preserve"> </w:t>
      </w:r>
      <w:r w:rsidRPr="00AC7746">
        <w:t>в</w:t>
      </w:r>
      <w:r w:rsidR="00363E0A" w:rsidRPr="00AC7746">
        <w:t xml:space="preserve"> </w:t>
      </w:r>
      <w:r w:rsidRPr="00AC7746">
        <w:t>НЛМК</w:t>
      </w:r>
      <w:r w:rsidR="00363E0A" w:rsidRPr="00AC7746">
        <w:t xml:space="preserve"> </w:t>
      </w:r>
      <w:r w:rsidRPr="00AC7746">
        <w:t>в</w:t>
      </w:r>
      <w:r w:rsidR="00363E0A" w:rsidRPr="00AC7746">
        <w:t xml:space="preserve"> </w:t>
      </w:r>
      <w:r w:rsidRPr="00AC7746">
        <w:t>прошлом</w:t>
      </w:r>
      <w:r w:rsidR="00363E0A" w:rsidRPr="00AC7746">
        <w:t xml:space="preserve"> </w:t>
      </w:r>
      <w:r w:rsidRPr="00AC7746">
        <w:t>году</w:t>
      </w:r>
      <w:r w:rsidR="00363E0A" w:rsidRPr="00AC7746">
        <w:t xml:space="preserve"> </w:t>
      </w:r>
      <w:r w:rsidRPr="00AC7746">
        <w:t>мы</w:t>
      </w:r>
      <w:r w:rsidR="00363E0A" w:rsidRPr="00AC7746">
        <w:t xml:space="preserve"> </w:t>
      </w:r>
      <w:r w:rsidRPr="00AC7746">
        <w:t>перезапустили</w:t>
      </w:r>
      <w:r w:rsidR="00363E0A" w:rsidRPr="00AC7746">
        <w:t xml:space="preserve"> </w:t>
      </w:r>
      <w:r w:rsidRPr="00AC7746">
        <w:t>корпоративную</w:t>
      </w:r>
      <w:r w:rsidR="00363E0A" w:rsidRPr="00AC7746">
        <w:t xml:space="preserve"> </w:t>
      </w:r>
      <w:r w:rsidRPr="00AC7746">
        <w:t>программу</w:t>
      </w:r>
      <w:r w:rsidR="00363E0A" w:rsidRPr="00AC7746">
        <w:t xml:space="preserve"> </w:t>
      </w:r>
      <w:r w:rsidRPr="00AC7746">
        <w:t>на</w:t>
      </w:r>
      <w:r w:rsidR="00363E0A" w:rsidRPr="00AC7746">
        <w:t xml:space="preserve"> </w:t>
      </w:r>
      <w:r w:rsidRPr="00AC7746">
        <w:t>новых</w:t>
      </w:r>
      <w:r w:rsidR="00363E0A" w:rsidRPr="00AC7746">
        <w:t xml:space="preserve"> </w:t>
      </w:r>
      <w:r w:rsidRPr="00AC7746">
        <w:t>условиях.</w:t>
      </w:r>
    </w:p>
    <w:p w:rsidR="00A13FC0" w:rsidRPr="00AC7746" w:rsidRDefault="00A13FC0" w:rsidP="00A13FC0">
      <w:r w:rsidRPr="00AC7746">
        <w:t>И:</w:t>
      </w:r>
      <w:r w:rsidR="00363E0A" w:rsidRPr="00AC7746">
        <w:t xml:space="preserve"> </w:t>
      </w:r>
      <w:r w:rsidRPr="00AC7746">
        <w:t>А</w:t>
      </w:r>
      <w:r w:rsidR="00363E0A" w:rsidRPr="00AC7746">
        <w:t xml:space="preserve"> </w:t>
      </w:r>
      <w:r w:rsidRPr="00AC7746">
        <w:t>что</w:t>
      </w:r>
      <w:r w:rsidR="00363E0A" w:rsidRPr="00AC7746">
        <w:t xml:space="preserve"> </w:t>
      </w:r>
      <w:r w:rsidRPr="00AC7746">
        <w:t>с</w:t>
      </w:r>
      <w:r w:rsidR="00363E0A" w:rsidRPr="00AC7746">
        <w:t xml:space="preserve"> </w:t>
      </w:r>
      <w:r w:rsidRPr="00AC7746">
        <w:t>индивидуальными</w:t>
      </w:r>
      <w:r w:rsidR="00363E0A" w:rsidRPr="00AC7746">
        <w:t xml:space="preserve"> </w:t>
      </w:r>
      <w:r w:rsidRPr="00AC7746">
        <w:t>пенсионными</w:t>
      </w:r>
      <w:r w:rsidR="00363E0A" w:rsidRPr="00AC7746">
        <w:t xml:space="preserve"> </w:t>
      </w:r>
      <w:r w:rsidRPr="00AC7746">
        <w:t>планами</w:t>
      </w:r>
      <w:r w:rsidR="00363E0A" w:rsidRPr="00AC7746">
        <w:t xml:space="preserve"> </w:t>
      </w:r>
      <w:r w:rsidRPr="00AC7746">
        <w:t>(ИПП)?</w:t>
      </w:r>
      <w:r w:rsidR="00363E0A" w:rsidRPr="00AC7746">
        <w:t xml:space="preserve"> </w:t>
      </w:r>
      <w:r w:rsidRPr="00AC7746">
        <w:t>Раньше</w:t>
      </w:r>
      <w:r w:rsidR="00363E0A" w:rsidRPr="00AC7746">
        <w:t xml:space="preserve"> </w:t>
      </w:r>
      <w:r w:rsidRPr="00AC7746">
        <w:t>основным</w:t>
      </w:r>
      <w:r w:rsidR="00363E0A" w:rsidRPr="00AC7746">
        <w:t xml:space="preserve"> </w:t>
      </w:r>
      <w:r w:rsidRPr="00AC7746">
        <w:t>драйвером</w:t>
      </w:r>
      <w:r w:rsidR="00363E0A" w:rsidRPr="00AC7746">
        <w:t xml:space="preserve"> </w:t>
      </w:r>
      <w:r w:rsidRPr="00AC7746">
        <w:t>здесь</w:t>
      </w:r>
      <w:r w:rsidR="00363E0A" w:rsidRPr="00AC7746">
        <w:t xml:space="preserve"> </w:t>
      </w:r>
      <w:r w:rsidRPr="00AC7746">
        <w:t>был</w:t>
      </w:r>
      <w:r w:rsidR="00363E0A" w:rsidRPr="00AC7746">
        <w:t xml:space="preserve"> </w:t>
      </w:r>
      <w:r w:rsidRPr="00AC7746">
        <w:t>НПФ</w:t>
      </w:r>
      <w:r w:rsidR="00363E0A" w:rsidRPr="00AC7746">
        <w:t xml:space="preserve"> </w:t>
      </w:r>
      <w:r w:rsidRPr="00AC7746">
        <w:t>Сбербанка.</w:t>
      </w:r>
      <w:r w:rsidR="00363E0A" w:rsidRPr="00AC7746">
        <w:t xml:space="preserve"> </w:t>
      </w:r>
      <w:r w:rsidRPr="00AC7746">
        <w:t>Сейчас</w:t>
      </w:r>
      <w:r w:rsidR="00363E0A" w:rsidRPr="00AC7746">
        <w:t xml:space="preserve"> </w:t>
      </w:r>
      <w:r w:rsidRPr="00AC7746">
        <w:t>заключаются</w:t>
      </w:r>
      <w:r w:rsidR="00363E0A" w:rsidRPr="00AC7746">
        <w:t xml:space="preserve"> </w:t>
      </w:r>
      <w:r w:rsidRPr="00AC7746">
        <w:t>ИПП,</w:t>
      </w:r>
      <w:r w:rsidR="00363E0A" w:rsidRPr="00AC7746">
        <w:t xml:space="preserve"> </w:t>
      </w:r>
      <w:r w:rsidRPr="00AC7746">
        <w:t>но</w:t>
      </w:r>
      <w:r w:rsidR="00363E0A" w:rsidRPr="00AC7746">
        <w:t xml:space="preserve"> </w:t>
      </w:r>
      <w:r w:rsidRPr="00AC7746">
        <w:t>не</w:t>
      </w:r>
      <w:r w:rsidR="00363E0A" w:rsidRPr="00AC7746">
        <w:t xml:space="preserve"> </w:t>
      </w:r>
      <w:r w:rsidRPr="00AC7746">
        <w:t>так</w:t>
      </w:r>
      <w:r w:rsidR="00363E0A" w:rsidRPr="00AC7746">
        <w:t xml:space="preserve"> </w:t>
      </w:r>
      <w:r w:rsidRPr="00AC7746">
        <w:t>много.</w:t>
      </w:r>
      <w:r w:rsidR="00363E0A" w:rsidRPr="00AC7746">
        <w:t xml:space="preserve"> </w:t>
      </w:r>
      <w:r w:rsidRPr="00AC7746">
        <w:t>К</w:t>
      </w:r>
      <w:r w:rsidR="00363E0A" w:rsidRPr="00AC7746">
        <w:t xml:space="preserve"> </w:t>
      </w:r>
      <w:r w:rsidRPr="00AC7746">
        <w:t>тому</w:t>
      </w:r>
      <w:r w:rsidR="00363E0A" w:rsidRPr="00AC7746">
        <w:t xml:space="preserve"> </w:t>
      </w:r>
      <w:r w:rsidRPr="00AC7746">
        <w:t>же,</w:t>
      </w:r>
      <w:r w:rsidR="00363E0A" w:rsidRPr="00AC7746">
        <w:t xml:space="preserve"> </w:t>
      </w:r>
      <w:r w:rsidRPr="00AC7746">
        <w:t>по</w:t>
      </w:r>
      <w:r w:rsidR="00363E0A" w:rsidRPr="00AC7746">
        <w:t xml:space="preserve"> </w:t>
      </w:r>
      <w:r w:rsidRPr="00AC7746">
        <w:t>заключенным</w:t>
      </w:r>
      <w:r w:rsidR="00363E0A" w:rsidRPr="00AC7746">
        <w:t xml:space="preserve"> </w:t>
      </w:r>
      <w:r w:rsidRPr="00AC7746">
        <w:t>планам</w:t>
      </w:r>
      <w:r w:rsidR="00363E0A" w:rsidRPr="00AC7746">
        <w:t xml:space="preserve"> </w:t>
      </w:r>
      <w:r w:rsidRPr="00AC7746">
        <w:t>идет</w:t>
      </w:r>
      <w:r w:rsidR="00363E0A" w:rsidRPr="00AC7746">
        <w:t xml:space="preserve"> </w:t>
      </w:r>
      <w:r w:rsidRPr="00AC7746">
        <w:t>достаточно</w:t>
      </w:r>
      <w:r w:rsidR="00363E0A" w:rsidRPr="00AC7746">
        <w:t xml:space="preserve"> </w:t>
      </w:r>
      <w:r w:rsidRPr="00AC7746">
        <w:t>мало</w:t>
      </w:r>
      <w:r w:rsidR="00363E0A" w:rsidRPr="00AC7746">
        <w:t xml:space="preserve"> </w:t>
      </w:r>
      <w:r w:rsidRPr="00AC7746">
        <w:t>новых</w:t>
      </w:r>
      <w:r w:rsidR="00363E0A" w:rsidRPr="00AC7746">
        <w:t xml:space="preserve"> </w:t>
      </w:r>
      <w:r w:rsidRPr="00AC7746">
        <w:t>взносов.</w:t>
      </w:r>
      <w:r w:rsidR="00363E0A" w:rsidRPr="00AC7746">
        <w:t xml:space="preserve"> </w:t>
      </w:r>
      <w:r w:rsidRPr="00AC7746">
        <w:t>Почему</w:t>
      </w:r>
      <w:r w:rsidR="00363E0A" w:rsidRPr="00AC7746">
        <w:t xml:space="preserve"> </w:t>
      </w:r>
      <w:r w:rsidRPr="00AC7746">
        <w:t>этот</w:t>
      </w:r>
      <w:r w:rsidR="00363E0A" w:rsidRPr="00AC7746">
        <w:t xml:space="preserve"> </w:t>
      </w:r>
      <w:r w:rsidRPr="00AC7746">
        <w:t>продукт</w:t>
      </w:r>
      <w:r w:rsidR="00363E0A" w:rsidRPr="00AC7746">
        <w:t xml:space="preserve"> </w:t>
      </w:r>
      <w:r w:rsidRPr="00AC7746">
        <w:t>не</w:t>
      </w:r>
      <w:r w:rsidR="00363E0A" w:rsidRPr="00AC7746">
        <w:t xml:space="preserve"> </w:t>
      </w:r>
      <w:r w:rsidRPr="00AC7746">
        <w:t>продается</w:t>
      </w:r>
      <w:r w:rsidR="00363E0A" w:rsidRPr="00AC7746">
        <w:t xml:space="preserve"> </w:t>
      </w:r>
      <w:r w:rsidRPr="00AC7746">
        <w:t>и</w:t>
      </w:r>
      <w:r w:rsidR="00363E0A" w:rsidRPr="00AC7746">
        <w:t xml:space="preserve"> </w:t>
      </w:r>
      <w:r w:rsidRPr="00AC7746">
        <w:t>почему</w:t>
      </w:r>
      <w:r w:rsidR="00363E0A" w:rsidRPr="00AC7746">
        <w:t xml:space="preserve"> </w:t>
      </w:r>
      <w:r w:rsidRPr="00AC7746">
        <w:t>люди</w:t>
      </w:r>
      <w:r w:rsidR="00363E0A" w:rsidRPr="00AC7746">
        <w:t xml:space="preserve"> </w:t>
      </w:r>
      <w:r w:rsidRPr="00AC7746">
        <w:t>не</w:t>
      </w:r>
      <w:r w:rsidR="00363E0A" w:rsidRPr="00AC7746">
        <w:t xml:space="preserve"> </w:t>
      </w:r>
      <w:r w:rsidRPr="00AC7746">
        <w:t>вносят</w:t>
      </w:r>
      <w:r w:rsidR="00363E0A" w:rsidRPr="00AC7746">
        <w:t xml:space="preserve"> </w:t>
      </w:r>
      <w:r w:rsidRPr="00AC7746">
        <w:t>на</w:t>
      </w:r>
      <w:r w:rsidR="00363E0A" w:rsidRPr="00AC7746">
        <w:t xml:space="preserve"> </w:t>
      </w:r>
      <w:r w:rsidRPr="00AC7746">
        <w:t>существующие</w:t>
      </w:r>
      <w:r w:rsidR="00363E0A" w:rsidRPr="00AC7746">
        <w:t xml:space="preserve"> </w:t>
      </w:r>
      <w:r w:rsidRPr="00AC7746">
        <w:t>ИПП</w:t>
      </w:r>
      <w:r w:rsidR="00363E0A" w:rsidRPr="00AC7746">
        <w:t xml:space="preserve"> </w:t>
      </w:r>
      <w:r w:rsidRPr="00AC7746">
        <w:t>деньги?</w:t>
      </w:r>
      <w:r w:rsidR="00363E0A" w:rsidRPr="00AC7746">
        <w:t xml:space="preserve"> </w:t>
      </w:r>
      <w:r w:rsidRPr="00AC7746">
        <w:t>Не</w:t>
      </w:r>
      <w:r w:rsidR="00363E0A" w:rsidRPr="00AC7746">
        <w:t xml:space="preserve"> </w:t>
      </w:r>
      <w:r w:rsidRPr="00AC7746">
        <w:t>связано</w:t>
      </w:r>
      <w:r w:rsidR="00363E0A" w:rsidRPr="00AC7746">
        <w:t xml:space="preserve"> </w:t>
      </w:r>
      <w:r w:rsidRPr="00AC7746">
        <w:t>ли</w:t>
      </w:r>
      <w:r w:rsidR="00363E0A" w:rsidRPr="00AC7746">
        <w:t xml:space="preserve"> </w:t>
      </w:r>
      <w:r w:rsidRPr="00AC7746">
        <w:t>это</w:t>
      </w:r>
      <w:r w:rsidR="00363E0A" w:rsidRPr="00AC7746">
        <w:t xml:space="preserve"> </w:t>
      </w:r>
      <w:r w:rsidRPr="00AC7746">
        <w:t>с</w:t>
      </w:r>
      <w:r w:rsidR="00363E0A" w:rsidRPr="00AC7746">
        <w:t xml:space="preserve"> </w:t>
      </w:r>
      <w:r w:rsidRPr="00AC7746">
        <w:t>доходностями,</w:t>
      </w:r>
      <w:r w:rsidR="00363E0A" w:rsidRPr="00AC7746">
        <w:t xml:space="preserve"> </w:t>
      </w:r>
      <w:r w:rsidRPr="00AC7746">
        <w:t>которые</w:t>
      </w:r>
      <w:r w:rsidR="00363E0A" w:rsidRPr="00AC7746">
        <w:t xml:space="preserve"> </w:t>
      </w:r>
      <w:r w:rsidRPr="00AC7746">
        <w:t>показывают</w:t>
      </w:r>
      <w:r w:rsidR="00363E0A" w:rsidRPr="00AC7746">
        <w:t xml:space="preserve"> </w:t>
      </w:r>
      <w:r w:rsidRPr="00AC7746">
        <w:t>фонды?</w:t>
      </w:r>
    </w:p>
    <w:p w:rsidR="00A13FC0" w:rsidRPr="00AC7746" w:rsidRDefault="00A13FC0" w:rsidP="00A13FC0">
      <w:r w:rsidRPr="00AC7746">
        <w:t>Г:</w:t>
      </w:r>
      <w:r w:rsidR="00363E0A" w:rsidRPr="00AC7746">
        <w:t xml:space="preserve"> </w:t>
      </w:r>
      <w:r w:rsidRPr="00AC7746">
        <w:t>Нет,</w:t>
      </w:r>
      <w:r w:rsidR="00363E0A" w:rsidRPr="00AC7746">
        <w:t xml:space="preserve"> </w:t>
      </w:r>
      <w:r w:rsidRPr="00AC7746">
        <w:t>это</w:t>
      </w:r>
      <w:r w:rsidR="00363E0A" w:rsidRPr="00AC7746">
        <w:t xml:space="preserve"> </w:t>
      </w:r>
      <w:r w:rsidRPr="00AC7746">
        <w:t>не</w:t>
      </w:r>
      <w:r w:rsidR="00363E0A" w:rsidRPr="00AC7746">
        <w:t xml:space="preserve"> </w:t>
      </w:r>
      <w:r w:rsidRPr="00AC7746">
        <w:t>связано</w:t>
      </w:r>
      <w:r w:rsidR="00363E0A" w:rsidRPr="00AC7746">
        <w:t xml:space="preserve"> </w:t>
      </w:r>
      <w:r w:rsidRPr="00AC7746">
        <w:t>с</w:t>
      </w:r>
      <w:r w:rsidR="00363E0A" w:rsidRPr="00AC7746">
        <w:t xml:space="preserve"> </w:t>
      </w:r>
      <w:r w:rsidRPr="00AC7746">
        <w:t>доходностью</w:t>
      </w:r>
      <w:r w:rsidR="00363E0A" w:rsidRPr="00AC7746">
        <w:t xml:space="preserve"> </w:t>
      </w:r>
      <w:r w:rsidRPr="00AC7746">
        <w:t>ни</w:t>
      </w:r>
      <w:r w:rsidR="00363E0A" w:rsidRPr="00AC7746">
        <w:t xml:space="preserve"> </w:t>
      </w:r>
      <w:r w:rsidRPr="00AC7746">
        <w:t>в</w:t>
      </w:r>
      <w:r w:rsidR="00363E0A" w:rsidRPr="00AC7746">
        <w:t xml:space="preserve"> </w:t>
      </w:r>
      <w:r w:rsidRPr="00AC7746">
        <w:t>коей</w:t>
      </w:r>
      <w:r w:rsidR="00363E0A" w:rsidRPr="00AC7746">
        <w:t xml:space="preserve"> </w:t>
      </w:r>
      <w:r w:rsidRPr="00AC7746">
        <w:t>мере.</w:t>
      </w:r>
      <w:r w:rsidR="00363E0A" w:rsidRPr="00AC7746">
        <w:t xml:space="preserve"> </w:t>
      </w:r>
      <w:r w:rsidRPr="00AC7746">
        <w:t>Давайте</w:t>
      </w:r>
      <w:r w:rsidR="00363E0A" w:rsidRPr="00AC7746">
        <w:t xml:space="preserve"> </w:t>
      </w:r>
      <w:r w:rsidRPr="00AC7746">
        <w:t>вернемся</w:t>
      </w:r>
      <w:r w:rsidR="00363E0A" w:rsidRPr="00AC7746">
        <w:t xml:space="preserve"> </w:t>
      </w:r>
      <w:r w:rsidRPr="00AC7746">
        <w:t>к</w:t>
      </w:r>
      <w:r w:rsidR="00363E0A" w:rsidRPr="00AC7746">
        <w:t xml:space="preserve"> </w:t>
      </w:r>
      <w:r w:rsidRPr="00AC7746">
        <w:t>ИИС,</w:t>
      </w:r>
      <w:r w:rsidR="00363E0A" w:rsidRPr="00AC7746">
        <w:t xml:space="preserve"> </w:t>
      </w:r>
      <w:r w:rsidRPr="00AC7746">
        <w:t>и</w:t>
      </w:r>
      <w:r w:rsidR="00363E0A" w:rsidRPr="00AC7746">
        <w:t xml:space="preserve"> </w:t>
      </w:r>
      <w:r w:rsidRPr="00AC7746">
        <w:t>другим</w:t>
      </w:r>
      <w:r w:rsidR="00363E0A" w:rsidRPr="00AC7746">
        <w:t xml:space="preserve"> </w:t>
      </w:r>
      <w:r w:rsidRPr="00AC7746">
        <w:t>инвестиционным</w:t>
      </w:r>
      <w:r w:rsidR="00363E0A" w:rsidRPr="00AC7746">
        <w:t xml:space="preserve"> </w:t>
      </w:r>
      <w:r w:rsidRPr="00AC7746">
        <w:t>продуктам</w:t>
      </w:r>
      <w:r w:rsidR="00363E0A" w:rsidRPr="00AC7746">
        <w:t xml:space="preserve"> </w:t>
      </w:r>
      <w:r w:rsidRPr="00AC7746">
        <w:t>-</w:t>
      </w:r>
      <w:r w:rsidR="00363E0A" w:rsidRPr="00AC7746">
        <w:t xml:space="preserve"> </w:t>
      </w:r>
      <w:r w:rsidRPr="00AC7746">
        <w:t>там</w:t>
      </w:r>
      <w:r w:rsidR="00363E0A" w:rsidRPr="00AC7746">
        <w:t xml:space="preserve"> </w:t>
      </w:r>
      <w:r w:rsidRPr="00AC7746">
        <w:t>тоже</w:t>
      </w:r>
      <w:r w:rsidR="00363E0A" w:rsidRPr="00AC7746">
        <w:t xml:space="preserve"> </w:t>
      </w:r>
      <w:r w:rsidRPr="00AC7746">
        <w:t>доходности</w:t>
      </w:r>
      <w:r w:rsidR="00363E0A" w:rsidRPr="00AC7746">
        <w:t xml:space="preserve"> </w:t>
      </w:r>
      <w:r w:rsidR="000C11E0" w:rsidRPr="00AC7746">
        <w:t>«</w:t>
      </w:r>
      <w:r w:rsidRPr="00AC7746">
        <w:t>хорошие</w:t>
      </w:r>
      <w:r w:rsidR="000C11E0" w:rsidRPr="00AC7746">
        <w:t>»</w:t>
      </w:r>
      <w:r w:rsidR="00363E0A" w:rsidRPr="00AC7746">
        <w:t xml:space="preserve"> </w:t>
      </w:r>
      <w:r w:rsidRPr="00AC7746">
        <w:t>Главный</w:t>
      </w:r>
      <w:r w:rsidR="00363E0A" w:rsidRPr="00AC7746">
        <w:t xml:space="preserve"> </w:t>
      </w:r>
      <w:r w:rsidRPr="00AC7746">
        <w:t>вопрос</w:t>
      </w:r>
      <w:r w:rsidR="00363E0A" w:rsidRPr="00AC7746">
        <w:t xml:space="preserve"> </w:t>
      </w:r>
      <w:r w:rsidRPr="00AC7746">
        <w:t>-</w:t>
      </w:r>
      <w:r w:rsidR="00363E0A" w:rsidRPr="00AC7746">
        <w:t xml:space="preserve"> </w:t>
      </w:r>
      <w:r w:rsidRPr="00AC7746">
        <w:t>это</w:t>
      </w:r>
      <w:r w:rsidR="00363E0A" w:rsidRPr="00AC7746">
        <w:t xml:space="preserve"> </w:t>
      </w:r>
      <w:r w:rsidRPr="00AC7746">
        <w:t>налоговый</w:t>
      </w:r>
      <w:r w:rsidR="00363E0A" w:rsidRPr="00AC7746">
        <w:t xml:space="preserve"> </w:t>
      </w:r>
      <w:r w:rsidRPr="00AC7746">
        <w:t>льготы</w:t>
      </w:r>
      <w:r w:rsidR="00363E0A" w:rsidRPr="00AC7746">
        <w:t xml:space="preserve"> </w:t>
      </w:r>
      <w:r w:rsidRPr="00AC7746">
        <w:t>по</w:t>
      </w:r>
      <w:r w:rsidR="00363E0A" w:rsidRPr="00AC7746">
        <w:t xml:space="preserve"> </w:t>
      </w:r>
      <w:r w:rsidRPr="00AC7746">
        <w:t>НПО,</w:t>
      </w:r>
      <w:r w:rsidR="00363E0A" w:rsidRPr="00AC7746">
        <w:t xml:space="preserve"> </w:t>
      </w:r>
      <w:r w:rsidRPr="00AC7746">
        <w:t>которые</w:t>
      </w:r>
      <w:r w:rsidR="00363E0A" w:rsidRPr="00AC7746">
        <w:t xml:space="preserve"> </w:t>
      </w:r>
      <w:r w:rsidRPr="00AC7746">
        <w:t>сейчас</w:t>
      </w:r>
      <w:r w:rsidR="00363E0A" w:rsidRPr="00AC7746">
        <w:t xml:space="preserve"> </w:t>
      </w:r>
      <w:r w:rsidRPr="00AC7746">
        <w:t>пересматриваются.</w:t>
      </w:r>
      <w:r w:rsidR="00363E0A" w:rsidRPr="00AC7746">
        <w:t xml:space="preserve"> </w:t>
      </w:r>
      <w:r w:rsidRPr="00AC7746">
        <w:t>Льгота</w:t>
      </w:r>
      <w:r w:rsidR="00363E0A" w:rsidRPr="00AC7746">
        <w:t xml:space="preserve"> </w:t>
      </w:r>
      <w:r w:rsidRPr="00AC7746">
        <w:t>в</w:t>
      </w:r>
      <w:r w:rsidR="00363E0A" w:rsidRPr="00AC7746">
        <w:t xml:space="preserve"> </w:t>
      </w:r>
      <w:r w:rsidRPr="00AC7746">
        <w:t>120</w:t>
      </w:r>
      <w:r w:rsidR="00363E0A" w:rsidRPr="00AC7746">
        <w:t xml:space="preserve"> </w:t>
      </w:r>
      <w:r w:rsidRPr="00AC7746">
        <w:t>тысяч</w:t>
      </w:r>
      <w:r w:rsidR="00363E0A" w:rsidRPr="00AC7746">
        <w:t xml:space="preserve"> </w:t>
      </w:r>
      <w:r w:rsidRPr="00AC7746">
        <w:t>рублей,</w:t>
      </w:r>
      <w:r w:rsidR="00363E0A" w:rsidRPr="00AC7746">
        <w:t xml:space="preserve"> </w:t>
      </w:r>
      <w:r w:rsidRPr="00AC7746">
        <w:t>в</w:t>
      </w:r>
      <w:r w:rsidR="00363E0A" w:rsidRPr="00AC7746">
        <w:t xml:space="preserve"> </w:t>
      </w:r>
      <w:r w:rsidRPr="00AC7746">
        <w:t>которую</w:t>
      </w:r>
      <w:r w:rsidR="00363E0A" w:rsidRPr="00AC7746">
        <w:t xml:space="preserve"> </w:t>
      </w:r>
      <w:r w:rsidRPr="00AC7746">
        <w:t>входят</w:t>
      </w:r>
      <w:r w:rsidR="00363E0A" w:rsidRPr="00AC7746">
        <w:t xml:space="preserve"> </w:t>
      </w:r>
      <w:r w:rsidRPr="00AC7746">
        <w:t>и</w:t>
      </w:r>
      <w:r w:rsidR="00363E0A" w:rsidRPr="00AC7746">
        <w:t xml:space="preserve"> </w:t>
      </w:r>
      <w:r w:rsidRPr="00AC7746">
        <w:t>медицина,</w:t>
      </w:r>
      <w:r w:rsidR="00363E0A" w:rsidRPr="00AC7746">
        <w:t xml:space="preserve"> </w:t>
      </w:r>
      <w:r w:rsidRPr="00AC7746">
        <w:t>и</w:t>
      </w:r>
      <w:r w:rsidR="00363E0A" w:rsidRPr="00AC7746">
        <w:t xml:space="preserve"> </w:t>
      </w:r>
      <w:r w:rsidRPr="00AC7746">
        <w:t>образование,</w:t>
      </w:r>
      <w:r w:rsidR="00363E0A" w:rsidRPr="00AC7746">
        <w:t xml:space="preserve"> </w:t>
      </w:r>
      <w:r w:rsidRPr="00AC7746">
        <w:t>и</w:t>
      </w:r>
      <w:r w:rsidR="00363E0A" w:rsidRPr="00AC7746">
        <w:t xml:space="preserve"> </w:t>
      </w:r>
      <w:r w:rsidRPr="00AC7746">
        <w:t>страхование,</w:t>
      </w:r>
      <w:r w:rsidR="00363E0A" w:rsidRPr="00AC7746">
        <w:t xml:space="preserve"> </w:t>
      </w:r>
      <w:r w:rsidRPr="00AC7746">
        <w:t>и</w:t>
      </w:r>
      <w:r w:rsidR="00363E0A" w:rsidRPr="00AC7746">
        <w:t xml:space="preserve"> </w:t>
      </w:r>
      <w:r w:rsidRPr="00AC7746">
        <w:t>пенсионные</w:t>
      </w:r>
      <w:r w:rsidR="00363E0A" w:rsidRPr="00AC7746">
        <w:t xml:space="preserve"> </w:t>
      </w:r>
      <w:r w:rsidRPr="00AC7746">
        <w:t>взносы</w:t>
      </w:r>
      <w:r w:rsidR="00363E0A" w:rsidRPr="00AC7746">
        <w:t xml:space="preserve"> </w:t>
      </w:r>
      <w:r w:rsidRPr="00AC7746">
        <w:t>не</w:t>
      </w:r>
      <w:r w:rsidR="00363E0A" w:rsidRPr="00AC7746">
        <w:t xml:space="preserve"> </w:t>
      </w:r>
      <w:r w:rsidRPr="00AC7746">
        <w:t>совсем</w:t>
      </w:r>
      <w:r w:rsidR="00363E0A" w:rsidRPr="00AC7746">
        <w:t xml:space="preserve"> </w:t>
      </w:r>
      <w:r w:rsidRPr="00AC7746">
        <w:t>срабатывала</w:t>
      </w:r>
    </w:p>
    <w:p w:rsidR="00A13FC0" w:rsidRPr="00AC7746" w:rsidRDefault="00A13FC0" w:rsidP="00A13FC0">
      <w:r w:rsidRPr="00AC7746">
        <w:t>И:</w:t>
      </w:r>
      <w:r w:rsidR="00363E0A" w:rsidRPr="00AC7746">
        <w:t xml:space="preserve"> </w:t>
      </w:r>
      <w:r w:rsidRPr="00AC7746">
        <w:t>Почему</w:t>
      </w:r>
      <w:r w:rsidR="00363E0A" w:rsidRPr="00AC7746">
        <w:t xml:space="preserve"> </w:t>
      </w:r>
      <w:r w:rsidRPr="00AC7746">
        <w:t>вы</w:t>
      </w:r>
      <w:r w:rsidR="00363E0A" w:rsidRPr="00AC7746">
        <w:t xml:space="preserve"> </w:t>
      </w:r>
      <w:r w:rsidRPr="00AC7746">
        <w:t>активно</w:t>
      </w:r>
      <w:r w:rsidR="00363E0A" w:rsidRPr="00AC7746">
        <w:t xml:space="preserve"> </w:t>
      </w:r>
      <w:r w:rsidRPr="00AC7746">
        <w:t>не</w:t>
      </w:r>
      <w:r w:rsidR="00363E0A" w:rsidRPr="00AC7746">
        <w:t xml:space="preserve"> </w:t>
      </w:r>
      <w:r w:rsidRPr="00AC7746">
        <w:t>продаете</w:t>
      </w:r>
      <w:r w:rsidR="00363E0A" w:rsidRPr="00AC7746">
        <w:t xml:space="preserve"> </w:t>
      </w:r>
      <w:r w:rsidRPr="00AC7746">
        <w:t>ИПП?</w:t>
      </w:r>
    </w:p>
    <w:p w:rsidR="00A13FC0" w:rsidRPr="00AC7746" w:rsidRDefault="00A13FC0" w:rsidP="00A13FC0">
      <w:r w:rsidRPr="00AC7746">
        <w:t>Г:</w:t>
      </w:r>
      <w:r w:rsidR="00363E0A" w:rsidRPr="00AC7746">
        <w:t xml:space="preserve"> </w:t>
      </w:r>
      <w:r w:rsidRPr="00AC7746">
        <w:t>У</w:t>
      </w:r>
      <w:r w:rsidR="00363E0A" w:rsidRPr="00AC7746">
        <w:t xml:space="preserve"> </w:t>
      </w:r>
      <w:r w:rsidRPr="00AC7746">
        <w:t>меня</w:t>
      </w:r>
      <w:r w:rsidR="00363E0A" w:rsidRPr="00AC7746">
        <w:t xml:space="preserve"> </w:t>
      </w:r>
      <w:r w:rsidRPr="00AC7746">
        <w:t>пока</w:t>
      </w:r>
      <w:r w:rsidR="00363E0A" w:rsidRPr="00AC7746">
        <w:t xml:space="preserve"> </w:t>
      </w:r>
      <w:r w:rsidRPr="00AC7746">
        <w:t>нет</w:t>
      </w:r>
      <w:r w:rsidR="00363E0A" w:rsidRPr="00AC7746">
        <w:t xml:space="preserve"> </w:t>
      </w:r>
      <w:r w:rsidRPr="00AC7746">
        <w:t>такой</w:t>
      </w:r>
      <w:r w:rsidR="00363E0A" w:rsidRPr="00AC7746">
        <w:t xml:space="preserve"> </w:t>
      </w:r>
      <w:r w:rsidRPr="00AC7746">
        <w:t>большой</w:t>
      </w:r>
      <w:r w:rsidR="00363E0A" w:rsidRPr="00AC7746">
        <w:t xml:space="preserve"> </w:t>
      </w:r>
      <w:r w:rsidRPr="00AC7746">
        <w:t>сети.</w:t>
      </w:r>
      <w:r w:rsidR="00363E0A" w:rsidRPr="00AC7746">
        <w:t xml:space="preserve"> </w:t>
      </w:r>
      <w:r w:rsidRPr="00AC7746">
        <w:t>На</w:t>
      </w:r>
      <w:r w:rsidR="00363E0A" w:rsidRPr="00AC7746">
        <w:t xml:space="preserve"> </w:t>
      </w:r>
      <w:r w:rsidRPr="00AC7746">
        <w:t>сегодняшний</w:t>
      </w:r>
      <w:r w:rsidR="00363E0A" w:rsidRPr="00AC7746">
        <w:t xml:space="preserve"> </w:t>
      </w:r>
      <w:r w:rsidRPr="00AC7746">
        <w:t>день</w:t>
      </w:r>
      <w:r w:rsidR="00363E0A" w:rsidRPr="00AC7746">
        <w:t xml:space="preserve"> </w:t>
      </w:r>
      <w:r w:rsidRPr="00AC7746">
        <w:t>мы</w:t>
      </w:r>
      <w:r w:rsidR="00363E0A" w:rsidRPr="00AC7746">
        <w:t xml:space="preserve"> </w:t>
      </w:r>
      <w:r w:rsidRPr="00AC7746">
        <w:t>понимаем,</w:t>
      </w:r>
      <w:r w:rsidR="00363E0A" w:rsidRPr="00AC7746">
        <w:t xml:space="preserve"> </w:t>
      </w:r>
      <w:r w:rsidRPr="00AC7746">
        <w:t>что</w:t>
      </w:r>
      <w:r w:rsidR="00363E0A" w:rsidRPr="00AC7746">
        <w:t xml:space="preserve"> </w:t>
      </w:r>
      <w:r w:rsidRPr="00AC7746">
        <w:t>нам</w:t>
      </w:r>
      <w:r w:rsidR="00363E0A" w:rsidRPr="00AC7746">
        <w:t xml:space="preserve"> </w:t>
      </w:r>
      <w:r w:rsidRPr="00AC7746">
        <w:t>нужно</w:t>
      </w:r>
      <w:r w:rsidR="00363E0A" w:rsidRPr="00AC7746">
        <w:t xml:space="preserve"> </w:t>
      </w:r>
      <w:r w:rsidRPr="00AC7746">
        <w:t>сделать</w:t>
      </w:r>
      <w:r w:rsidR="00363E0A" w:rsidRPr="00AC7746">
        <w:t xml:space="preserve"> </w:t>
      </w:r>
      <w:r w:rsidRPr="00AC7746">
        <w:t>точки</w:t>
      </w:r>
      <w:r w:rsidR="00363E0A" w:rsidRPr="00AC7746">
        <w:t xml:space="preserve"> </w:t>
      </w:r>
      <w:r w:rsidRPr="00AC7746">
        <w:t>продаж</w:t>
      </w:r>
      <w:r w:rsidR="00363E0A" w:rsidRPr="00AC7746">
        <w:t xml:space="preserve"> </w:t>
      </w:r>
      <w:r w:rsidRPr="00AC7746">
        <w:t>и</w:t>
      </w:r>
      <w:r w:rsidR="00363E0A" w:rsidRPr="00AC7746">
        <w:t xml:space="preserve"> </w:t>
      </w:r>
      <w:r w:rsidRPr="00AC7746">
        <w:t>запустить</w:t>
      </w:r>
      <w:r w:rsidR="00363E0A" w:rsidRPr="00AC7746">
        <w:t xml:space="preserve"> </w:t>
      </w:r>
      <w:r w:rsidRPr="00AC7746">
        <w:t>агентскую</w:t>
      </w:r>
      <w:r w:rsidR="00363E0A" w:rsidRPr="00AC7746">
        <w:t xml:space="preserve"> </w:t>
      </w:r>
      <w:r w:rsidRPr="00AC7746">
        <w:t>сеть.</w:t>
      </w:r>
      <w:r w:rsidR="00363E0A" w:rsidRPr="00AC7746">
        <w:t xml:space="preserve"> </w:t>
      </w:r>
      <w:r w:rsidRPr="00AC7746">
        <w:t>И</w:t>
      </w:r>
      <w:r w:rsidR="00363E0A" w:rsidRPr="00AC7746">
        <w:t xml:space="preserve"> </w:t>
      </w:r>
      <w:r w:rsidRPr="00AC7746">
        <w:t>мы</w:t>
      </w:r>
      <w:r w:rsidR="00363E0A" w:rsidRPr="00AC7746">
        <w:t xml:space="preserve"> </w:t>
      </w:r>
      <w:r w:rsidRPr="00AC7746">
        <w:t>ее</w:t>
      </w:r>
      <w:r w:rsidR="00363E0A" w:rsidRPr="00AC7746">
        <w:t xml:space="preserve"> </w:t>
      </w:r>
      <w:r w:rsidRPr="00AC7746">
        <w:t>сделаем.</w:t>
      </w:r>
    </w:p>
    <w:p w:rsidR="00A13FC0" w:rsidRPr="00AC7746" w:rsidRDefault="00A13FC0" w:rsidP="00A13FC0">
      <w:r w:rsidRPr="00AC7746">
        <w:t>И:</w:t>
      </w:r>
      <w:r w:rsidR="00363E0A" w:rsidRPr="00AC7746">
        <w:t xml:space="preserve"> </w:t>
      </w:r>
      <w:r w:rsidRPr="00AC7746">
        <w:t>НПФ</w:t>
      </w:r>
      <w:r w:rsidR="00363E0A" w:rsidRPr="00AC7746">
        <w:t xml:space="preserve"> </w:t>
      </w:r>
      <w:r w:rsidRPr="00AC7746">
        <w:t>Сбербанка,</w:t>
      </w:r>
      <w:r w:rsidR="00363E0A" w:rsidRPr="00AC7746">
        <w:t xml:space="preserve"> </w:t>
      </w:r>
      <w:r w:rsidRPr="00AC7746">
        <w:t>например,</w:t>
      </w:r>
      <w:r w:rsidR="00363E0A" w:rsidRPr="00AC7746">
        <w:t xml:space="preserve"> </w:t>
      </w:r>
      <w:r w:rsidRPr="00AC7746">
        <w:t>хотел</w:t>
      </w:r>
      <w:r w:rsidR="00363E0A" w:rsidRPr="00AC7746">
        <w:t xml:space="preserve"> </w:t>
      </w:r>
      <w:r w:rsidRPr="00AC7746">
        <w:t>продавать</w:t>
      </w:r>
      <w:r w:rsidR="00363E0A" w:rsidRPr="00AC7746">
        <w:t xml:space="preserve"> </w:t>
      </w:r>
      <w:r w:rsidRPr="00AC7746">
        <w:t>через</w:t>
      </w:r>
      <w:r w:rsidR="00363E0A" w:rsidRPr="00AC7746">
        <w:t xml:space="preserve"> </w:t>
      </w:r>
      <w:r w:rsidR="000C11E0" w:rsidRPr="00AC7746">
        <w:t>«</w:t>
      </w:r>
      <w:r w:rsidRPr="00AC7746">
        <w:t>Тинькофф</w:t>
      </w:r>
      <w:r w:rsidR="000C11E0" w:rsidRPr="00AC7746">
        <w:t>»</w:t>
      </w:r>
      <w:r w:rsidRPr="00AC7746">
        <w:t>,</w:t>
      </w:r>
      <w:r w:rsidR="00363E0A" w:rsidRPr="00AC7746">
        <w:t xml:space="preserve"> </w:t>
      </w:r>
      <w:r w:rsidRPr="00AC7746">
        <w:t>вы</w:t>
      </w:r>
      <w:r w:rsidR="00363E0A" w:rsidRPr="00AC7746">
        <w:t xml:space="preserve"> </w:t>
      </w:r>
      <w:r w:rsidRPr="00AC7746">
        <w:t>тоже</w:t>
      </w:r>
      <w:r w:rsidR="00363E0A" w:rsidRPr="00AC7746">
        <w:t xml:space="preserve"> </w:t>
      </w:r>
      <w:r w:rsidRPr="00AC7746">
        <w:t>можете</w:t>
      </w:r>
      <w:r w:rsidR="00363E0A" w:rsidRPr="00AC7746">
        <w:t xml:space="preserve"> </w:t>
      </w:r>
      <w:r w:rsidRPr="00AC7746">
        <w:t>договориться</w:t>
      </w:r>
      <w:r w:rsidR="00363E0A" w:rsidRPr="00AC7746">
        <w:t xml:space="preserve"> </w:t>
      </w:r>
      <w:r w:rsidRPr="00AC7746">
        <w:t>с</w:t>
      </w:r>
      <w:r w:rsidR="00363E0A" w:rsidRPr="00AC7746">
        <w:t xml:space="preserve"> </w:t>
      </w:r>
      <w:r w:rsidRPr="00AC7746">
        <w:t>кем-нибудь.</w:t>
      </w:r>
    </w:p>
    <w:p w:rsidR="00A13FC0" w:rsidRPr="00AC7746" w:rsidRDefault="00A13FC0" w:rsidP="00A13FC0">
      <w:r w:rsidRPr="00AC7746">
        <w:t>Г:</w:t>
      </w:r>
      <w:r w:rsidR="00363E0A" w:rsidRPr="00AC7746">
        <w:t xml:space="preserve"> </w:t>
      </w:r>
      <w:r w:rsidRPr="00AC7746">
        <w:t>Можем.</w:t>
      </w:r>
    </w:p>
    <w:p w:rsidR="00A13FC0" w:rsidRPr="00AC7746" w:rsidRDefault="00A13FC0" w:rsidP="00A13FC0">
      <w:r w:rsidRPr="00AC7746">
        <w:t>И:</w:t>
      </w:r>
      <w:r w:rsidR="00363E0A" w:rsidRPr="00AC7746">
        <w:t xml:space="preserve"> </w:t>
      </w:r>
      <w:r w:rsidRPr="00AC7746">
        <w:t>Будете</w:t>
      </w:r>
      <w:r w:rsidR="00363E0A" w:rsidRPr="00AC7746">
        <w:t xml:space="preserve"> </w:t>
      </w:r>
      <w:r w:rsidRPr="00AC7746">
        <w:t>договариваться?</w:t>
      </w:r>
    </w:p>
    <w:p w:rsidR="00A13FC0" w:rsidRPr="00AC7746" w:rsidRDefault="00A13FC0" w:rsidP="00A13FC0">
      <w:r w:rsidRPr="00AC7746">
        <w:t>Г:</w:t>
      </w:r>
      <w:r w:rsidR="00363E0A" w:rsidRPr="00AC7746">
        <w:t xml:space="preserve"> </w:t>
      </w:r>
      <w:r w:rsidRPr="00AC7746">
        <w:t>Будем</w:t>
      </w:r>
      <w:r w:rsidR="00363E0A" w:rsidRPr="00AC7746">
        <w:t xml:space="preserve"> </w:t>
      </w:r>
      <w:r w:rsidRPr="00AC7746">
        <w:t>договариваться.</w:t>
      </w:r>
    </w:p>
    <w:p w:rsidR="00A13FC0" w:rsidRPr="00AC7746" w:rsidRDefault="00A13FC0" w:rsidP="00A13FC0">
      <w:r w:rsidRPr="00AC7746">
        <w:t>И:</w:t>
      </w:r>
      <w:r w:rsidR="00363E0A" w:rsidRPr="00AC7746">
        <w:t xml:space="preserve"> </w:t>
      </w:r>
      <w:r w:rsidRPr="00AC7746">
        <w:t>С</w:t>
      </w:r>
      <w:r w:rsidR="00363E0A" w:rsidRPr="00AC7746">
        <w:t xml:space="preserve"> </w:t>
      </w:r>
      <w:r w:rsidRPr="00AC7746">
        <w:t>кем?</w:t>
      </w:r>
    </w:p>
    <w:p w:rsidR="00A13FC0" w:rsidRPr="00AC7746" w:rsidRDefault="00A13FC0" w:rsidP="00A13FC0">
      <w:r w:rsidRPr="00AC7746">
        <w:t>Г:</w:t>
      </w:r>
      <w:r w:rsidR="00363E0A" w:rsidRPr="00AC7746">
        <w:t xml:space="preserve"> </w:t>
      </w:r>
      <w:r w:rsidRPr="00AC7746">
        <w:t>Коммерческая</w:t>
      </w:r>
      <w:r w:rsidR="00363E0A" w:rsidRPr="00AC7746">
        <w:t xml:space="preserve"> </w:t>
      </w:r>
      <w:r w:rsidRPr="00AC7746">
        <w:t>тайна.</w:t>
      </w:r>
      <w:r w:rsidR="00363E0A" w:rsidRPr="00AC7746">
        <w:t xml:space="preserve"> </w:t>
      </w:r>
      <w:r w:rsidRPr="00AC7746">
        <w:t>Когда</w:t>
      </w:r>
      <w:r w:rsidR="00363E0A" w:rsidRPr="00AC7746">
        <w:t xml:space="preserve"> </w:t>
      </w:r>
      <w:r w:rsidRPr="00AC7746">
        <w:t>договоримся,</w:t>
      </w:r>
      <w:r w:rsidR="00363E0A" w:rsidRPr="00AC7746">
        <w:t xml:space="preserve"> </w:t>
      </w:r>
      <w:r w:rsidRPr="00AC7746">
        <w:t>вы</w:t>
      </w:r>
      <w:r w:rsidR="00363E0A" w:rsidRPr="00AC7746">
        <w:t xml:space="preserve"> </w:t>
      </w:r>
      <w:r w:rsidRPr="00AC7746">
        <w:t>узнаете.</w:t>
      </w:r>
    </w:p>
    <w:p w:rsidR="00A13FC0" w:rsidRPr="00AC7746" w:rsidRDefault="00A13FC0" w:rsidP="00A13FC0">
      <w:r w:rsidRPr="00AC7746">
        <w:lastRenderedPageBreak/>
        <w:t>И:</w:t>
      </w:r>
      <w:r w:rsidR="00363E0A" w:rsidRPr="00AC7746">
        <w:t xml:space="preserve"> </w:t>
      </w:r>
      <w:r w:rsidRPr="00AC7746">
        <w:t>Когда</w:t>
      </w:r>
      <w:r w:rsidR="00363E0A" w:rsidRPr="00AC7746">
        <w:t xml:space="preserve"> </w:t>
      </w:r>
      <w:r w:rsidRPr="00AC7746">
        <w:t>вы</w:t>
      </w:r>
      <w:r w:rsidR="00363E0A" w:rsidRPr="00AC7746">
        <w:t xml:space="preserve"> </w:t>
      </w:r>
      <w:r w:rsidRPr="00AC7746">
        <w:t>пришли</w:t>
      </w:r>
      <w:r w:rsidR="00363E0A" w:rsidRPr="00AC7746">
        <w:t xml:space="preserve"> </w:t>
      </w:r>
      <w:r w:rsidRPr="00AC7746">
        <w:t>в</w:t>
      </w:r>
      <w:r w:rsidR="00363E0A" w:rsidRPr="00AC7746">
        <w:t xml:space="preserve"> </w:t>
      </w:r>
      <w:r w:rsidRPr="00AC7746">
        <w:t>ГК</w:t>
      </w:r>
      <w:r w:rsidR="00363E0A" w:rsidRPr="00AC7746">
        <w:t xml:space="preserve"> </w:t>
      </w:r>
      <w:r w:rsidR="000C11E0" w:rsidRPr="00AC7746">
        <w:t>«</w:t>
      </w:r>
      <w:r w:rsidRPr="00AC7746">
        <w:t>Регион</w:t>
      </w:r>
      <w:r w:rsidR="000C11E0" w:rsidRPr="00AC7746">
        <w:t>»</w:t>
      </w:r>
      <w:r w:rsidRPr="00AC7746">
        <w:t>,</w:t>
      </w:r>
      <w:r w:rsidR="00363E0A" w:rsidRPr="00AC7746">
        <w:t xml:space="preserve"> </w:t>
      </w:r>
      <w:r w:rsidRPr="00AC7746">
        <w:t>перед</w:t>
      </w:r>
      <w:r w:rsidR="00363E0A" w:rsidRPr="00AC7746">
        <w:t xml:space="preserve"> </w:t>
      </w:r>
      <w:r w:rsidRPr="00AC7746">
        <w:t>вами</w:t>
      </w:r>
      <w:r w:rsidR="00363E0A" w:rsidRPr="00AC7746">
        <w:t xml:space="preserve"> </w:t>
      </w:r>
      <w:r w:rsidRPr="00AC7746">
        <w:t>стояли</w:t>
      </w:r>
      <w:r w:rsidR="00363E0A" w:rsidRPr="00AC7746">
        <w:t xml:space="preserve"> </w:t>
      </w:r>
      <w:r w:rsidRPr="00AC7746">
        <w:t>задачи</w:t>
      </w:r>
      <w:r w:rsidR="00363E0A" w:rsidRPr="00AC7746">
        <w:t xml:space="preserve"> </w:t>
      </w:r>
      <w:r w:rsidRPr="00AC7746">
        <w:t>по</w:t>
      </w:r>
      <w:r w:rsidR="00363E0A" w:rsidRPr="00AC7746">
        <w:t xml:space="preserve"> </w:t>
      </w:r>
      <w:r w:rsidRPr="00AC7746">
        <w:t>оздоровлению</w:t>
      </w:r>
      <w:r w:rsidR="00363E0A" w:rsidRPr="00AC7746">
        <w:t xml:space="preserve"> </w:t>
      </w:r>
      <w:r w:rsidRPr="00AC7746">
        <w:t>фондов,</w:t>
      </w:r>
      <w:r w:rsidR="00363E0A" w:rsidRPr="00AC7746">
        <w:t xml:space="preserve"> </w:t>
      </w:r>
      <w:r w:rsidRPr="00AC7746">
        <w:t>входящих</w:t>
      </w:r>
      <w:r w:rsidR="00363E0A" w:rsidRPr="00AC7746">
        <w:t xml:space="preserve"> </w:t>
      </w:r>
      <w:r w:rsidRPr="00AC7746">
        <w:t>в</w:t>
      </w:r>
      <w:r w:rsidR="00363E0A" w:rsidRPr="00AC7746">
        <w:t xml:space="preserve"> </w:t>
      </w:r>
      <w:r w:rsidRPr="00AC7746">
        <w:t>группу.</w:t>
      </w:r>
      <w:r w:rsidR="00363E0A" w:rsidRPr="00AC7746">
        <w:t xml:space="preserve"> </w:t>
      </w:r>
      <w:r w:rsidRPr="00AC7746">
        <w:t>Они</w:t>
      </w:r>
      <w:r w:rsidR="00363E0A" w:rsidRPr="00AC7746">
        <w:t xml:space="preserve"> </w:t>
      </w:r>
      <w:r w:rsidRPr="00AC7746">
        <w:t>выполнены?</w:t>
      </w:r>
      <w:r w:rsidR="00363E0A" w:rsidRPr="00AC7746">
        <w:t xml:space="preserve"> </w:t>
      </w:r>
      <w:r w:rsidRPr="00AC7746">
        <w:t>Что</w:t>
      </w:r>
      <w:r w:rsidR="00363E0A" w:rsidRPr="00AC7746">
        <w:t xml:space="preserve"> </w:t>
      </w:r>
      <w:r w:rsidRPr="00AC7746">
        <w:t>осталось</w:t>
      </w:r>
      <w:r w:rsidR="00363E0A" w:rsidRPr="00AC7746">
        <w:t xml:space="preserve"> </w:t>
      </w:r>
      <w:r w:rsidRPr="00AC7746">
        <w:t>от</w:t>
      </w:r>
      <w:r w:rsidR="00363E0A" w:rsidRPr="00AC7746">
        <w:t xml:space="preserve"> </w:t>
      </w:r>
      <w:r w:rsidR="000C11E0" w:rsidRPr="00AC7746">
        <w:t>«</w:t>
      </w:r>
      <w:r w:rsidRPr="00AC7746">
        <w:t>старых</w:t>
      </w:r>
      <w:r w:rsidR="000C11E0" w:rsidRPr="00AC7746">
        <w:t>»</w:t>
      </w:r>
      <w:r w:rsidR="00363E0A" w:rsidRPr="00AC7746">
        <w:t xml:space="preserve"> </w:t>
      </w:r>
      <w:r w:rsidRPr="00AC7746">
        <w:t>активов,</w:t>
      </w:r>
      <w:r w:rsidR="00363E0A" w:rsidRPr="00AC7746">
        <w:t xml:space="preserve"> </w:t>
      </w:r>
      <w:r w:rsidRPr="00AC7746">
        <w:t>которые</w:t>
      </w:r>
      <w:r w:rsidR="00363E0A" w:rsidRPr="00AC7746">
        <w:t xml:space="preserve"> </w:t>
      </w:r>
      <w:r w:rsidRPr="00AC7746">
        <w:t>вам</w:t>
      </w:r>
      <w:r w:rsidR="00363E0A" w:rsidRPr="00AC7746">
        <w:t xml:space="preserve"> </w:t>
      </w:r>
      <w:r w:rsidRPr="00AC7746">
        <w:t>достались</w:t>
      </w:r>
      <w:r w:rsidR="00363E0A" w:rsidRPr="00AC7746">
        <w:t xml:space="preserve"> </w:t>
      </w:r>
      <w:r w:rsidRPr="00AC7746">
        <w:t>от</w:t>
      </w:r>
      <w:r w:rsidR="00363E0A" w:rsidRPr="00AC7746">
        <w:t xml:space="preserve"> </w:t>
      </w:r>
      <w:r w:rsidRPr="00AC7746">
        <w:t>бывших</w:t>
      </w:r>
      <w:r w:rsidR="00363E0A" w:rsidRPr="00AC7746">
        <w:t xml:space="preserve"> </w:t>
      </w:r>
      <w:r w:rsidRPr="00AC7746">
        <w:t>собственников?</w:t>
      </w:r>
      <w:r w:rsidR="00363E0A" w:rsidRPr="00AC7746">
        <w:t xml:space="preserve"> </w:t>
      </w:r>
      <w:r w:rsidRPr="00AC7746">
        <w:t>К</w:t>
      </w:r>
      <w:r w:rsidR="00363E0A" w:rsidRPr="00AC7746">
        <w:t xml:space="preserve"> </w:t>
      </w:r>
      <w:r w:rsidRPr="00AC7746">
        <w:t>примеру,</w:t>
      </w:r>
      <w:r w:rsidR="00363E0A" w:rsidRPr="00AC7746">
        <w:t xml:space="preserve"> </w:t>
      </w:r>
      <w:r w:rsidRPr="00AC7746">
        <w:t>что</w:t>
      </w:r>
      <w:r w:rsidR="00363E0A" w:rsidRPr="00AC7746">
        <w:t xml:space="preserve"> </w:t>
      </w:r>
      <w:r w:rsidRPr="00AC7746">
        <w:t>с</w:t>
      </w:r>
      <w:r w:rsidR="00363E0A" w:rsidRPr="00AC7746">
        <w:t xml:space="preserve"> </w:t>
      </w:r>
      <w:r w:rsidRPr="00AC7746">
        <w:t>облигациями</w:t>
      </w:r>
      <w:r w:rsidR="00363E0A" w:rsidRPr="00AC7746">
        <w:t xml:space="preserve"> </w:t>
      </w:r>
      <w:r w:rsidRPr="00AC7746">
        <w:t>ОВК?</w:t>
      </w:r>
    </w:p>
    <w:p w:rsidR="00A13FC0" w:rsidRPr="00AC7746" w:rsidRDefault="00A13FC0" w:rsidP="00A13FC0">
      <w:r w:rsidRPr="00AC7746">
        <w:t>Г:</w:t>
      </w:r>
      <w:r w:rsidR="00363E0A" w:rsidRPr="00AC7746">
        <w:t xml:space="preserve"> </w:t>
      </w:r>
      <w:r w:rsidRPr="00AC7746">
        <w:t>В</w:t>
      </w:r>
      <w:r w:rsidR="00363E0A" w:rsidRPr="00AC7746">
        <w:t xml:space="preserve"> </w:t>
      </w:r>
      <w:r w:rsidRPr="00AC7746">
        <w:t>фондах</w:t>
      </w:r>
      <w:r w:rsidR="00363E0A" w:rsidRPr="00AC7746">
        <w:t xml:space="preserve"> </w:t>
      </w:r>
      <w:r w:rsidRPr="00AC7746">
        <w:t>группы</w:t>
      </w:r>
      <w:r w:rsidR="00363E0A" w:rsidRPr="00AC7746">
        <w:t xml:space="preserve"> </w:t>
      </w:r>
      <w:r w:rsidR="000C11E0" w:rsidRPr="00AC7746">
        <w:t>«</w:t>
      </w:r>
      <w:r w:rsidRPr="00AC7746">
        <w:t>Будущее</w:t>
      </w:r>
      <w:r w:rsidR="000C11E0" w:rsidRPr="00AC7746">
        <w:t>»</w:t>
      </w:r>
      <w:r w:rsidRPr="00AC7746">
        <w:t>,</w:t>
      </w:r>
      <w:r w:rsidR="00363E0A" w:rsidRPr="00AC7746">
        <w:t xml:space="preserve"> </w:t>
      </w:r>
      <w:r w:rsidRPr="00AC7746">
        <w:t>которые</w:t>
      </w:r>
      <w:r w:rsidR="00363E0A" w:rsidRPr="00AC7746">
        <w:t xml:space="preserve"> </w:t>
      </w:r>
      <w:r w:rsidRPr="00AC7746">
        <w:t>находились</w:t>
      </w:r>
      <w:r w:rsidR="00363E0A" w:rsidRPr="00AC7746">
        <w:t xml:space="preserve"> </w:t>
      </w:r>
      <w:r w:rsidRPr="00AC7746">
        <w:t>в</w:t>
      </w:r>
      <w:r w:rsidR="00363E0A" w:rsidRPr="00AC7746">
        <w:t xml:space="preserve"> </w:t>
      </w:r>
      <w:r w:rsidRPr="00AC7746">
        <w:t>сложном</w:t>
      </w:r>
      <w:r w:rsidR="00363E0A" w:rsidRPr="00AC7746">
        <w:t xml:space="preserve"> </w:t>
      </w:r>
      <w:r w:rsidRPr="00AC7746">
        <w:t>финансовом</w:t>
      </w:r>
      <w:r w:rsidR="00363E0A" w:rsidRPr="00AC7746">
        <w:t xml:space="preserve"> </w:t>
      </w:r>
      <w:r w:rsidRPr="00AC7746">
        <w:t>состоянии,</w:t>
      </w:r>
      <w:r w:rsidR="00363E0A" w:rsidRPr="00AC7746">
        <w:t xml:space="preserve"> </w:t>
      </w:r>
      <w:r w:rsidRPr="00AC7746">
        <w:t>на</w:t>
      </w:r>
      <w:r w:rsidR="00363E0A" w:rsidRPr="00AC7746">
        <w:t xml:space="preserve"> </w:t>
      </w:r>
      <w:r w:rsidRPr="00AC7746">
        <w:t>сегодняшний</w:t>
      </w:r>
      <w:r w:rsidR="00363E0A" w:rsidRPr="00AC7746">
        <w:t xml:space="preserve"> </w:t>
      </w:r>
      <w:r w:rsidRPr="00AC7746">
        <w:t>день</w:t>
      </w:r>
      <w:r w:rsidR="00363E0A" w:rsidRPr="00AC7746">
        <w:t xml:space="preserve"> </w:t>
      </w:r>
      <w:r w:rsidRPr="00AC7746">
        <w:t>оздоровление</w:t>
      </w:r>
      <w:r w:rsidR="00363E0A" w:rsidRPr="00AC7746">
        <w:t xml:space="preserve"> </w:t>
      </w:r>
      <w:r w:rsidRPr="00AC7746">
        <w:t>закончено:</w:t>
      </w:r>
      <w:r w:rsidR="00363E0A" w:rsidRPr="00AC7746">
        <w:t xml:space="preserve"> </w:t>
      </w:r>
      <w:r w:rsidRPr="00AC7746">
        <w:t>они</w:t>
      </w:r>
      <w:r w:rsidR="00363E0A" w:rsidRPr="00AC7746">
        <w:t xml:space="preserve"> </w:t>
      </w:r>
      <w:r w:rsidRPr="00AC7746">
        <w:t>проходят</w:t>
      </w:r>
      <w:r w:rsidR="00363E0A" w:rsidRPr="00AC7746">
        <w:t xml:space="preserve"> </w:t>
      </w:r>
      <w:r w:rsidRPr="00AC7746">
        <w:t>и</w:t>
      </w:r>
      <w:r w:rsidR="00363E0A" w:rsidRPr="00AC7746">
        <w:t xml:space="preserve"> </w:t>
      </w:r>
      <w:r w:rsidRPr="00AC7746">
        <w:t>стресс-тестирование</w:t>
      </w:r>
      <w:r w:rsidR="00363E0A" w:rsidRPr="00AC7746">
        <w:t xml:space="preserve"> </w:t>
      </w:r>
      <w:r w:rsidRPr="00AC7746">
        <w:t>с</w:t>
      </w:r>
      <w:r w:rsidR="00363E0A" w:rsidRPr="00AC7746">
        <w:t xml:space="preserve"> </w:t>
      </w:r>
      <w:r w:rsidRPr="00AC7746">
        <w:t>высоким</w:t>
      </w:r>
      <w:r w:rsidR="00363E0A" w:rsidRPr="00AC7746">
        <w:t xml:space="preserve"> </w:t>
      </w:r>
      <w:r w:rsidRPr="00AC7746">
        <w:t>уровнем</w:t>
      </w:r>
      <w:r w:rsidR="00363E0A" w:rsidRPr="00AC7746">
        <w:t xml:space="preserve"> </w:t>
      </w:r>
      <w:r w:rsidRPr="00AC7746">
        <w:t>-</w:t>
      </w:r>
      <w:r w:rsidR="00363E0A" w:rsidRPr="00AC7746">
        <w:t xml:space="preserve"> </w:t>
      </w:r>
      <w:r w:rsidRPr="00AC7746">
        <w:t>99-100%,</w:t>
      </w:r>
      <w:r w:rsidR="00363E0A" w:rsidRPr="00AC7746">
        <w:t xml:space="preserve"> </w:t>
      </w:r>
      <w:r w:rsidRPr="00AC7746">
        <w:t>-</w:t>
      </w:r>
      <w:r w:rsidR="00363E0A" w:rsidRPr="00AC7746">
        <w:t xml:space="preserve"> </w:t>
      </w:r>
      <w:r w:rsidRPr="00AC7746">
        <w:t>и</w:t>
      </w:r>
      <w:r w:rsidR="00363E0A" w:rsidRPr="00AC7746">
        <w:t xml:space="preserve"> </w:t>
      </w:r>
      <w:r w:rsidRPr="00AC7746">
        <w:t>актуарное</w:t>
      </w:r>
      <w:r w:rsidR="00363E0A" w:rsidRPr="00AC7746">
        <w:t xml:space="preserve"> </w:t>
      </w:r>
      <w:r w:rsidRPr="00AC7746">
        <w:t>оценивание</w:t>
      </w:r>
      <w:r w:rsidR="00363E0A" w:rsidRPr="00AC7746">
        <w:t xml:space="preserve"> </w:t>
      </w:r>
      <w:r w:rsidRPr="00AC7746">
        <w:t>с</w:t>
      </w:r>
      <w:r w:rsidR="00363E0A" w:rsidRPr="00AC7746">
        <w:t xml:space="preserve"> </w:t>
      </w:r>
      <w:r w:rsidRPr="00AC7746">
        <w:t>наличием</w:t>
      </w:r>
      <w:r w:rsidR="00363E0A" w:rsidRPr="00AC7746">
        <w:t xml:space="preserve"> </w:t>
      </w:r>
      <w:r w:rsidRPr="00AC7746">
        <w:t>профицита.</w:t>
      </w:r>
    </w:p>
    <w:p w:rsidR="00A13FC0" w:rsidRPr="00AC7746" w:rsidRDefault="00A13FC0" w:rsidP="00A13FC0">
      <w:r w:rsidRPr="00AC7746">
        <w:t>Часть</w:t>
      </w:r>
      <w:r w:rsidR="00363E0A" w:rsidRPr="00AC7746">
        <w:t xml:space="preserve"> </w:t>
      </w:r>
      <w:r w:rsidR="000C11E0" w:rsidRPr="00AC7746">
        <w:t>«</w:t>
      </w:r>
      <w:r w:rsidRPr="00AC7746">
        <w:t>старых</w:t>
      </w:r>
      <w:r w:rsidR="000C11E0" w:rsidRPr="00AC7746">
        <w:t>»</w:t>
      </w:r>
      <w:r w:rsidR="00363E0A" w:rsidRPr="00AC7746">
        <w:t xml:space="preserve"> </w:t>
      </w:r>
      <w:r w:rsidRPr="00AC7746">
        <w:t>активов</w:t>
      </w:r>
      <w:r w:rsidR="00363E0A" w:rsidRPr="00AC7746">
        <w:t xml:space="preserve"> </w:t>
      </w:r>
      <w:r w:rsidRPr="00AC7746">
        <w:t>нам</w:t>
      </w:r>
      <w:r w:rsidR="00363E0A" w:rsidRPr="00AC7746">
        <w:t xml:space="preserve"> </w:t>
      </w:r>
      <w:r w:rsidRPr="00AC7746">
        <w:t>удалось</w:t>
      </w:r>
      <w:r w:rsidR="00363E0A" w:rsidRPr="00AC7746">
        <w:t xml:space="preserve"> </w:t>
      </w:r>
      <w:r w:rsidRPr="00AC7746">
        <w:t>реализовать.</w:t>
      </w:r>
      <w:r w:rsidR="00363E0A" w:rsidRPr="00AC7746">
        <w:t xml:space="preserve"> </w:t>
      </w:r>
      <w:r w:rsidRPr="00AC7746">
        <w:t>По</w:t>
      </w:r>
      <w:r w:rsidR="00363E0A" w:rsidRPr="00AC7746">
        <w:t xml:space="preserve"> </w:t>
      </w:r>
      <w:r w:rsidRPr="00AC7746">
        <w:t>части</w:t>
      </w:r>
      <w:r w:rsidR="00363E0A" w:rsidRPr="00AC7746">
        <w:t xml:space="preserve"> </w:t>
      </w:r>
      <w:r w:rsidRPr="00AC7746">
        <w:t>активов</w:t>
      </w:r>
      <w:r w:rsidR="00363E0A" w:rsidRPr="00AC7746">
        <w:t xml:space="preserve"> </w:t>
      </w:r>
      <w:r w:rsidRPr="00AC7746">
        <w:t>не</w:t>
      </w:r>
      <w:r w:rsidR="00363E0A" w:rsidRPr="00AC7746">
        <w:t xml:space="preserve"> </w:t>
      </w:r>
      <w:r w:rsidRPr="00AC7746">
        <w:t>случилось</w:t>
      </w:r>
      <w:r w:rsidR="00363E0A" w:rsidRPr="00AC7746">
        <w:t xml:space="preserve"> </w:t>
      </w:r>
      <w:r w:rsidRPr="00AC7746">
        <w:t>погашения</w:t>
      </w:r>
      <w:r w:rsidR="00363E0A" w:rsidRPr="00AC7746">
        <w:t xml:space="preserve"> </w:t>
      </w:r>
      <w:r w:rsidRPr="00AC7746">
        <w:t>-</w:t>
      </w:r>
      <w:r w:rsidR="00363E0A" w:rsidRPr="00AC7746">
        <w:t xml:space="preserve"> </w:t>
      </w:r>
      <w:r w:rsidRPr="00AC7746">
        <w:t>здесь</w:t>
      </w:r>
      <w:r w:rsidR="00363E0A" w:rsidRPr="00AC7746">
        <w:t xml:space="preserve"> </w:t>
      </w:r>
      <w:r w:rsidRPr="00AC7746">
        <w:t>мы</w:t>
      </w:r>
      <w:r w:rsidR="00363E0A" w:rsidRPr="00AC7746">
        <w:t xml:space="preserve"> </w:t>
      </w:r>
      <w:r w:rsidRPr="00AC7746">
        <w:t>идем</w:t>
      </w:r>
      <w:r w:rsidR="00363E0A" w:rsidRPr="00AC7746">
        <w:t xml:space="preserve"> </w:t>
      </w:r>
      <w:r w:rsidRPr="00AC7746">
        <w:t>через</w:t>
      </w:r>
      <w:r w:rsidR="00363E0A" w:rsidRPr="00AC7746">
        <w:t xml:space="preserve"> </w:t>
      </w:r>
      <w:r w:rsidRPr="00AC7746">
        <w:t>судебные</w:t>
      </w:r>
      <w:r w:rsidR="00363E0A" w:rsidRPr="00AC7746">
        <w:t xml:space="preserve"> </w:t>
      </w:r>
      <w:r w:rsidRPr="00AC7746">
        <w:t>процедуры,</w:t>
      </w:r>
      <w:r w:rsidR="00363E0A" w:rsidRPr="00AC7746">
        <w:t xml:space="preserve"> </w:t>
      </w:r>
      <w:r w:rsidRPr="00AC7746">
        <w:t>пытаемся</w:t>
      </w:r>
      <w:r w:rsidR="00363E0A" w:rsidRPr="00AC7746">
        <w:t xml:space="preserve"> </w:t>
      </w:r>
      <w:r w:rsidRPr="00AC7746">
        <w:t>догнать</w:t>
      </w:r>
      <w:r w:rsidR="00363E0A" w:rsidRPr="00AC7746">
        <w:t xml:space="preserve"> </w:t>
      </w:r>
      <w:r w:rsidRPr="00AC7746">
        <w:t>эмитентов,</w:t>
      </w:r>
      <w:r w:rsidR="00363E0A" w:rsidRPr="00AC7746">
        <w:t xml:space="preserve"> </w:t>
      </w:r>
      <w:r w:rsidRPr="00AC7746">
        <w:t>тех,</w:t>
      </w:r>
      <w:r w:rsidR="00363E0A" w:rsidRPr="00AC7746">
        <w:t xml:space="preserve"> </w:t>
      </w:r>
      <w:r w:rsidRPr="00AC7746">
        <w:t>кто</w:t>
      </w:r>
      <w:r w:rsidR="00363E0A" w:rsidRPr="00AC7746">
        <w:t xml:space="preserve"> </w:t>
      </w:r>
      <w:r w:rsidRPr="00AC7746">
        <w:t>стояли</w:t>
      </w:r>
      <w:r w:rsidR="00363E0A" w:rsidRPr="00AC7746">
        <w:t xml:space="preserve"> </w:t>
      </w:r>
      <w:r w:rsidRPr="00AC7746">
        <w:t>за</w:t>
      </w:r>
      <w:r w:rsidR="00363E0A" w:rsidRPr="00AC7746">
        <w:t xml:space="preserve"> </w:t>
      </w:r>
      <w:r w:rsidRPr="00AC7746">
        <w:t>ними.</w:t>
      </w:r>
      <w:r w:rsidR="00363E0A" w:rsidRPr="00AC7746">
        <w:t xml:space="preserve"> </w:t>
      </w:r>
      <w:r w:rsidRPr="00AC7746">
        <w:t>Но</w:t>
      </w:r>
      <w:r w:rsidR="00363E0A" w:rsidRPr="00AC7746">
        <w:t xml:space="preserve"> </w:t>
      </w:r>
      <w:r w:rsidRPr="00AC7746">
        <w:t>эти</w:t>
      </w:r>
      <w:r w:rsidR="00363E0A" w:rsidRPr="00AC7746">
        <w:t xml:space="preserve"> </w:t>
      </w:r>
      <w:r w:rsidRPr="00AC7746">
        <w:t>активы</w:t>
      </w:r>
      <w:r w:rsidR="00363E0A" w:rsidRPr="00AC7746">
        <w:t xml:space="preserve"> </w:t>
      </w:r>
      <w:r w:rsidRPr="00AC7746">
        <w:t>сейчас</w:t>
      </w:r>
      <w:r w:rsidR="00363E0A" w:rsidRPr="00AC7746">
        <w:t xml:space="preserve"> </w:t>
      </w:r>
      <w:r w:rsidRPr="00AC7746">
        <w:t>не</w:t>
      </w:r>
      <w:r w:rsidR="00363E0A" w:rsidRPr="00AC7746">
        <w:t xml:space="preserve"> </w:t>
      </w:r>
      <w:r w:rsidRPr="00AC7746">
        <w:t>оказывают</w:t>
      </w:r>
      <w:r w:rsidR="00363E0A" w:rsidRPr="00AC7746">
        <w:t xml:space="preserve"> </w:t>
      </w:r>
      <w:r w:rsidRPr="00AC7746">
        <w:t>никакого</w:t>
      </w:r>
      <w:r w:rsidR="00363E0A" w:rsidRPr="00AC7746">
        <w:t xml:space="preserve"> </w:t>
      </w:r>
      <w:r w:rsidRPr="00AC7746">
        <w:t>влияния</w:t>
      </w:r>
      <w:r w:rsidR="00363E0A" w:rsidRPr="00AC7746">
        <w:t xml:space="preserve"> </w:t>
      </w:r>
      <w:r w:rsidRPr="00AC7746">
        <w:t>на</w:t>
      </w:r>
      <w:r w:rsidR="00363E0A" w:rsidRPr="00AC7746">
        <w:t xml:space="preserve"> </w:t>
      </w:r>
      <w:r w:rsidRPr="00AC7746">
        <w:t>портфель,</w:t>
      </w:r>
      <w:r w:rsidR="00363E0A" w:rsidRPr="00AC7746">
        <w:t xml:space="preserve"> </w:t>
      </w:r>
      <w:r w:rsidRPr="00AC7746">
        <w:t>на</w:t>
      </w:r>
      <w:r w:rsidR="00363E0A" w:rsidRPr="00AC7746">
        <w:t xml:space="preserve"> </w:t>
      </w:r>
      <w:r w:rsidRPr="00AC7746">
        <w:t>доходность.</w:t>
      </w:r>
      <w:r w:rsidR="00363E0A" w:rsidRPr="00AC7746">
        <w:t xml:space="preserve"> </w:t>
      </w:r>
      <w:r w:rsidRPr="00AC7746">
        <w:t>И</w:t>
      </w:r>
      <w:r w:rsidR="00363E0A" w:rsidRPr="00AC7746">
        <w:t xml:space="preserve"> </w:t>
      </w:r>
      <w:r w:rsidRPr="00AC7746">
        <w:t>мы</w:t>
      </w:r>
      <w:r w:rsidR="00363E0A" w:rsidRPr="00AC7746">
        <w:t xml:space="preserve"> </w:t>
      </w:r>
      <w:r w:rsidRPr="00AC7746">
        <w:t>надеемся,</w:t>
      </w:r>
      <w:r w:rsidR="00363E0A" w:rsidRPr="00AC7746">
        <w:t xml:space="preserve"> </w:t>
      </w:r>
      <w:r w:rsidRPr="00AC7746">
        <w:t>что</w:t>
      </w:r>
      <w:r w:rsidR="00363E0A" w:rsidRPr="00AC7746">
        <w:t xml:space="preserve"> </w:t>
      </w:r>
      <w:r w:rsidRPr="00AC7746">
        <w:t>больше</w:t>
      </w:r>
      <w:r w:rsidR="00363E0A" w:rsidRPr="00AC7746">
        <w:t xml:space="preserve"> </w:t>
      </w:r>
      <w:r w:rsidRPr="00AC7746">
        <w:t>уже</w:t>
      </w:r>
      <w:r w:rsidR="00363E0A" w:rsidRPr="00AC7746">
        <w:t xml:space="preserve"> </w:t>
      </w:r>
      <w:r w:rsidRPr="00AC7746">
        <w:t>не</w:t>
      </w:r>
      <w:r w:rsidR="00363E0A" w:rsidRPr="00AC7746">
        <w:t xml:space="preserve"> </w:t>
      </w:r>
      <w:r w:rsidRPr="00AC7746">
        <w:t>будет</w:t>
      </w:r>
      <w:r w:rsidR="00363E0A" w:rsidRPr="00AC7746">
        <w:t xml:space="preserve"> </w:t>
      </w:r>
      <w:r w:rsidRPr="00AC7746">
        <w:t>никаких</w:t>
      </w:r>
      <w:r w:rsidR="00363E0A" w:rsidRPr="00AC7746">
        <w:t xml:space="preserve"> </w:t>
      </w:r>
      <w:r w:rsidRPr="00AC7746">
        <w:t>неприятных</w:t>
      </w:r>
      <w:r w:rsidR="00363E0A" w:rsidRPr="00AC7746">
        <w:t xml:space="preserve"> </w:t>
      </w:r>
      <w:r w:rsidRPr="00AC7746">
        <w:t>сюрпризов.</w:t>
      </w:r>
    </w:p>
    <w:p w:rsidR="00A13FC0" w:rsidRPr="00AC7746" w:rsidRDefault="00A13FC0" w:rsidP="00A13FC0">
      <w:r w:rsidRPr="00AC7746">
        <w:t>И:</w:t>
      </w:r>
      <w:r w:rsidR="00363E0A" w:rsidRPr="00AC7746">
        <w:t xml:space="preserve"> </w:t>
      </w:r>
      <w:r w:rsidRPr="00AC7746">
        <w:t>То</w:t>
      </w:r>
      <w:r w:rsidR="00363E0A" w:rsidRPr="00AC7746">
        <w:t xml:space="preserve"> </w:t>
      </w:r>
      <w:r w:rsidRPr="00AC7746">
        <w:t>есть</w:t>
      </w:r>
      <w:r w:rsidR="00363E0A" w:rsidRPr="00AC7746">
        <w:t xml:space="preserve"> </w:t>
      </w:r>
      <w:r w:rsidR="000C11E0" w:rsidRPr="00AC7746">
        <w:t>«</w:t>
      </w:r>
      <w:r w:rsidRPr="00AC7746">
        <w:t>внутренняя</w:t>
      </w:r>
      <w:r w:rsidR="00363E0A" w:rsidRPr="00AC7746">
        <w:t xml:space="preserve"> </w:t>
      </w:r>
      <w:r w:rsidRPr="00AC7746">
        <w:t>санация</w:t>
      </w:r>
      <w:r w:rsidR="000C11E0" w:rsidRPr="00AC7746">
        <w:t>»</w:t>
      </w:r>
      <w:r w:rsidR="00363E0A" w:rsidRPr="00AC7746">
        <w:t xml:space="preserve"> </w:t>
      </w:r>
      <w:r w:rsidRPr="00AC7746">
        <w:t>завершена,</w:t>
      </w:r>
      <w:r w:rsidR="00363E0A" w:rsidRPr="00AC7746">
        <w:t xml:space="preserve"> </w:t>
      </w:r>
      <w:r w:rsidRPr="00AC7746">
        <w:t>и</w:t>
      </w:r>
      <w:r w:rsidR="00363E0A" w:rsidRPr="00AC7746">
        <w:t xml:space="preserve"> </w:t>
      </w:r>
      <w:r w:rsidRPr="00AC7746">
        <w:t>плохие</w:t>
      </w:r>
      <w:r w:rsidR="00363E0A" w:rsidRPr="00AC7746">
        <w:t xml:space="preserve"> </w:t>
      </w:r>
      <w:r w:rsidRPr="00AC7746">
        <w:t>активы</w:t>
      </w:r>
      <w:r w:rsidR="00363E0A" w:rsidRPr="00AC7746">
        <w:t xml:space="preserve"> </w:t>
      </w:r>
      <w:r w:rsidRPr="00AC7746">
        <w:t>не</w:t>
      </w:r>
      <w:r w:rsidR="00363E0A" w:rsidRPr="00AC7746">
        <w:t xml:space="preserve"> </w:t>
      </w:r>
      <w:r w:rsidRPr="00AC7746">
        <w:t>оказывают</w:t>
      </w:r>
      <w:r w:rsidR="00363E0A" w:rsidRPr="00AC7746">
        <w:t xml:space="preserve"> </w:t>
      </w:r>
      <w:r w:rsidRPr="00AC7746">
        <w:t>никакого</w:t>
      </w:r>
      <w:r w:rsidR="00363E0A" w:rsidRPr="00AC7746">
        <w:t xml:space="preserve"> </w:t>
      </w:r>
      <w:r w:rsidRPr="00AC7746">
        <w:t>влияния</w:t>
      </w:r>
      <w:r w:rsidR="00363E0A" w:rsidRPr="00AC7746">
        <w:t xml:space="preserve"> </w:t>
      </w:r>
      <w:r w:rsidRPr="00AC7746">
        <w:t>на</w:t>
      </w:r>
      <w:r w:rsidR="00363E0A" w:rsidRPr="00AC7746">
        <w:t xml:space="preserve"> </w:t>
      </w:r>
      <w:r w:rsidRPr="00AC7746">
        <w:t>результаты</w:t>
      </w:r>
      <w:r w:rsidR="00363E0A" w:rsidRPr="00AC7746">
        <w:t xml:space="preserve"> </w:t>
      </w:r>
      <w:r w:rsidRPr="00AC7746">
        <w:t>фондов?</w:t>
      </w:r>
    </w:p>
    <w:p w:rsidR="00A13FC0" w:rsidRPr="00AC7746" w:rsidRDefault="00A13FC0" w:rsidP="00A13FC0">
      <w:r w:rsidRPr="00AC7746">
        <w:t>Г:</w:t>
      </w:r>
      <w:r w:rsidR="00363E0A" w:rsidRPr="00AC7746">
        <w:t xml:space="preserve"> </w:t>
      </w:r>
      <w:r w:rsidRPr="00AC7746">
        <w:t>Уже</w:t>
      </w:r>
      <w:r w:rsidR="00363E0A" w:rsidRPr="00AC7746">
        <w:t xml:space="preserve"> </w:t>
      </w:r>
      <w:r w:rsidRPr="00AC7746">
        <w:t>видно</w:t>
      </w:r>
      <w:r w:rsidR="00363E0A" w:rsidRPr="00AC7746">
        <w:t xml:space="preserve"> </w:t>
      </w:r>
      <w:r w:rsidRPr="00AC7746">
        <w:t>все</w:t>
      </w:r>
      <w:r w:rsidR="00363E0A" w:rsidRPr="00AC7746">
        <w:t xml:space="preserve"> </w:t>
      </w:r>
      <w:r w:rsidRPr="00AC7746">
        <w:t>по</w:t>
      </w:r>
      <w:r w:rsidR="00363E0A" w:rsidRPr="00AC7746">
        <w:t xml:space="preserve"> </w:t>
      </w:r>
      <w:r w:rsidRPr="00AC7746">
        <w:t>нашим</w:t>
      </w:r>
      <w:r w:rsidR="00363E0A" w:rsidRPr="00AC7746">
        <w:t xml:space="preserve"> </w:t>
      </w:r>
      <w:r w:rsidRPr="00AC7746">
        <w:t>доходностям,</w:t>
      </w:r>
      <w:r w:rsidR="00363E0A" w:rsidRPr="00AC7746">
        <w:t xml:space="preserve"> </w:t>
      </w:r>
      <w:r w:rsidRPr="00AC7746">
        <w:t>в</w:t>
      </w:r>
      <w:r w:rsidR="00363E0A" w:rsidRPr="00AC7746">
        <w:t xml:space="preserve"> </w:t>
      </w:r>
      <w:r w:rsidRPr="00AC7746">
        <w:t>частности,</w:t>
      </w:r>
      <w:r w:rsidR="00363E0A" w:rsidRPr="00AC7746">
        <w:t xml:space="preserve"> </w:t>
      </w:r>
      <w:r w:rsidRPr="00AC7746">
        <w:t>по</w:t>
      </w:r>
      <w:r w:rsidR="00363E0A" w:rsidRPr="00AC7746">
        <w:t xml:space="preserve"> </w:t>
      </w:r>
      <w:r w:rsidRPr="00AC7746">
        <w:t>итогам</w:t>
      </w:r>
      <w:r w:rsidR="00363E0A" w:rsidRPr="00AC7746">
        <w:t xml:space="preserve"> </w:t>
      </w:r>
      <w:r w:rsidRPr="00AC7746">
        <w:t>2022</w:t>
      </w:r>
      <w:r w:rsidR="00363E0A" w:rsidRPr="00AC7746">
        <w:t xml:space="preserve"> </w:t>
      </w:r>
      <w:r w:rsidRPr="00AC7746">
        <w:t>года.</w:t>
      </w:r>
      <w:r w:rsidR="00363E0A" w:rsidRPr="00AC7746">
        <w:t xml:space="preserve"> </w:t>
      </w:r>
      <w:r w:rsidRPr="00AC7746">
        <w:t>Я</w:t>
      </w:r>
      <w:r w:rsidR="00363E0A" w:rsidRPr="00AC7746">
        <w:t xml:space="preserve"> </w:t>
      </w:r>
      <w:r w:rsidRPr="00AC7746">
        <w:t>могу</w:t>
      </w:r>
      <w:r w:rsidR="00363E0A" w:rsidRPr="00AC7746">
        <w:t xml:space="preserve"> </w:t>
      </w:r>
      <w:r w:rsidRPr="00AC7746">
        <w:t>гордиться</w:t>
      </w:r>
      <w:r w:rsidR="00363E0A" w:rsidRPr="00AC7746">
        <w:t xml:space="preserve"> </w:t>
      </w:r>
      <w:r w:rsidRPr="00AC7746">
        <w:t>доходностью.</w:t>
      </w:r>
    </w:p>
    <w:p w:rsidR="00A13FC0" w:rsidRPr="00AC7746" w:rsidRDefault="00A13FC0" w:rsidP="00A13FC0">
      <w:r w:rsidRPr="00AC7746">
        <w:t>И:</w:t>
      </w:r>
      <w:r w:rsidR="00363E0A" w:rsidRPr="00AC7746">
        <w:t xml:space="preserve"> </w:t>
      </w:r>
      <w:r w:rsidRPr="00AC7746">
        <w:t>Все-таки</w:t>
      </w:r>
      <w:r w:rsidR="00363E0A" w:rsidRPr="00AC7746">
        <w:t xml:space="preserve"> </w:t>
      </w:r>
      <w:r w:rsidRPr="00AC7746">
        <w:t>все</w:t>
      </w:r>
      <w:r w:rsidR="00363E0A" w:rsidRPr="00AC7746">
        <w:t xml:space="preserve"> </w:t>
      </w:r>
      <w:r w:rsidRPr="00AC7746">
        <w:t>российские</w:t>
      </w:r>
      <w:r w:rsidR="00363E0A" w:rsidRPr="00AC7746">
        <w:t xml:space="preserve"> </w:t>
      </w:r>
      <w:r w:rsidRPr="00AC7746">
        <w:t>НПФ</w:t>
      </w:r>
      <w:r w:rsidR="00363E0A" w:rsidRPr="00AC7746">
        <w:t xml:space="preserve"> </w:t>
      </w:r>
      <w:r w:rsidRPr="00AC7746">
        <w:t>показывают</w:t>
      </w:r>
      <w:r w:rsidR="00363E0A" w:rsidRPr="00AC7746">
        <w:t xml:space="preserve"> </w:t>
      </w:r>
      <w:r w:rsidRPr="00AC7746">
        <w:t>доходность</w:t>
      </w:r>
      <w:r w:rsidR="00363E0A" w:rsidRPr="00AC7746">
        <w:t xml:space="preserve"> </w:t>
      </w:r>
      <w:r w:rsidRPr="00AC7746">
        <w:t>серединку</w:t>
      </w:r>
      <w:r w:rsidR="00363E0A" w:rsidRPr="00AC7746">
        <w:t xml:space="preserve"> </w:t>
      </w:r>
      <w:r w:rsidRPr="00AC7746">
        <w:t>на</w:t>
      </w:r>
      <w:r w:rsidR="00363E0A" w:rsidRPr="00AC7746">
        <w:t xml:space="preserve"> </w:t>
      </w:r>
      <w:r w:rsidRPr="00AC7746">
        <w:t>половину.</w:t>
      </w:r>
      <w:r w:rsidR="00363E0A" w:rsidRPr="00AC7746">
        <w:t xml:space="preserve"> </w:t>
      </w:r>
      <w:r w:rsidRPr="00AC7746">
        <w:t>Я</w:t>
      </w:r>
      <w:r w:rsidR="00363E0A" w:rsidRPr="00AC7746">
        <w:t xml:space="preserve"> </w:t>
      </w:r>
      <w:r w:rsidRPr="00AC7746">
        <w:t>хотел</w:t>
      </w:r>
      <w:r w:rsidR="00363E0A" w:rsidRPr="00AC7746">
        <w:t xml:space="preserve"> </w:t>
      </w:r>
      <w:r w:rsidRPr="00AC7746">
        <w:t>бы</w:t>
      </w:r>
      <w:r w:rsidR="00363E0A" w:rsidRPr="00AC7746">
        <w:t xml:space="preserve"> </w:t>
      </w:r>
      <w:r w:rsidRPr="00AC7746">
        <w:t>увидеть</w:t>
      </w:r>
      <w:r w:rsidR="00363E0A" w:rsidRPr="00AC7746">
        <w:t xml:space="preserve"> </w:t>
      </w:r>
      <w:r w:rsidRPr="00AC7746">
        <w:t>фонд,</w:t>
      </w:r>
      <w:r w:rsidR="00363E0A" w:rsidRPr="00AC7746">
        <w:t xml:space="preserve"> </w:t>
      </w:r>
      <w:r w:rsidRPr="00AC7746">
        <w:t>который</w:t>
      </w:r>
      <w:r w:rsidR="00363E0A" w:rsidRPr="00AC7746">
        <w:t xml:space="preserve"> </w:t>
      </w:r>
      <w:r w:rsidRPr="00AC7746">
        <w:t>постоянно</w:t>
      </w:r>
      <w:r w:rsidR="00363E0A" w:rsidRPr="00AC7746">
        <w:t xml:space="preserve"> </w:t>
      </w:r>
      <w:r w:rsidRPr="00AC7746">
        <w:t>дает</w:t>
      </w:r>
      <w:r w:rsidR="00363E0A" w:rsidRPr="00AC7746">
        <w:t xml:space="preserve"> </w:t>
      </w:r>
      <w:r w:rsidRPr="00AC7746">
        <w:t>мне</w:t>
      </w:r>
      <w:r w:rsidR="00363E0A" w:rsidRPr="00AC7746">
        <w:t xml:space="preserve"> </w:t>
      </w:r>
      <w:r w:rsidRPr="00AC7746">
        <w:t>высокую</w:t>
      </w:r>
      <w:r w:rsidR="00363E0A" w:rsidRPr="00AC7746">
        <w:t xml:space="preserve"> </w:t>
      </w:r>
      <w:r w:rsidRPr="00AC7746">
        <w:t>доходность</w:t>
      </w:r>
    </w:p>
    <w:p w:rsidR="00A13FC0" w:rsidRPr="00AC7746" w:rsidRDefault="00A13FC0" w:rsidP="00A13FC0">
      <w:r w:rsidRPr="00AC7746">
        <w:t>Г:</w:t>
      </w:r>
      <w:r w:rsidR="00363E0A" w:rsidRPr="00AC7746">
        <w:t xml:space="preserve"> </w:t>
      </w:r>
      <w:r w:rsidRPr="00AC7746">
        <w:t>Давайте</w:t>
      </w:r>
      <w:r w:rsidR="00363E0A" w:rsidRPr="00AC7746">
        <w:t xml:space="preserve"> </w:t>
      </w:r>
      <w:r w:rsidRPr="00AC7746">
        <w:t>не</w:t>
      </w:r>
      <w:r w:rsidR="00363E0A" w:rsidRPr="00AC7746">
        <w:t xml:space="preserve"> </w:t>
      </w:r>
      <w:r w:rsidRPr="00AC7746">
        <w:t>будем</w:t>
      </w:r>
      <w:r w:rsidR="00363E0A" w:rsidRPr="00AC7746">
        <w:t xml:space="preserve"> </w:t>
      </w:r>
      <w:r w:rsidRPr="00AC7746">
        <w:t>забывать,</w:t>
      </w:r>
      <w:r w:rsidR="00363E0A" w:rsidRPr="00AC7746">
        <w:t xml:space="preserve"> </w:t>
      </w:r>
      <w:r w:rsidRPr="00AC7746">
        <w:t>что</w:t>
      </w:r>
      <w:r w:rsidR="00363E0A" w:rsidRPr="00AC7746">
        <w:t xml:space="preserve"> </w:t>
      </w:r>
      <w:r w:rsidRPr="00AC7746">
        <w:t>у</w:t>
      </w:r>
      <w:r w:rsidR="00363E0A" w:rsidRPr="00AC7746">
        <w:t xml:space="preserve"> </w:t>
      </w:r>
      <w:r w:rsidRPr="00AC7746">
        <w:t>нас,</w:t>
      </w:r>
      <w:r w:rsidR="00363E0A" w:rsidRPr="00AC7746">
        <w:t xml:space="preserve"> </w:t>
      </w:r>
      <w:r w:rsidRPr="00AC7746">
        <w:t>у</w:t>
      </w:r>
      <w:r w:rsidR="00363E0A" w:rsidRPr="00AC7746">
        <w:t xml:space="preserve"> </w:t>
      </w:r>
      <w:r w:rsidRPr="00AC7746">
        <w:t>пенсионных</w:t>
      </w:r>
      <w:r w:rsidR="00363E0A" w:rsidRPr="00AC7746">
        <w:t xml:space="preserve"> </w:t>
      </w:r>
      <w:r w:rsidRPr="00AC7746">
        <w:t>фондов,</w:t>
      </w:r>
      <w:r w:rsidR="00363E0A" w:rsidRPr="00AC7746">
        <w:t xml:space="preserve"> </w:t>
      </w:r>
      <w:r w:rsidRPr="00AC7746">
        <w:t>раньше</w:t>
      </w:r>
      <w:r w:rsidR="00363E0A" w:rsidRPr="00AC7746">
        <w:t xml:space="preserve"> </w:t>
      </w:r>
      <w:r w:rsidRPr="00AC7746">
        <w:t>было</w:t>
      </w:r>
      <w:r w:rsidR="00363E0A" w:rsidRPr="00AC7746">
        <w:t xml:space="preserve"> </w:t>
      </w:r>
      <w:r w:rsidRPr="00AC7746">
        <w:t>обязательное</w:t>
      </w:r>
      <w:r w:rsidR="00363E0A" w:rsidRPr="00AC7746">
        <w:t xml:space="preserve"> </w:t>
      </w:r>
      <w:r w:rsidRPr="00AC7746">
        <w:t>гарантирование</w:t>
      </w:r>
      <w:r w:rsidR="00363E0A" w:rsidRPr="00AC7746">
        <w:t xml:space="preserve"> </w:t>
      </w:r>
      <w:r w:rsidRPr="00AC7746">
        <w:t>доходности</w:t>
      </w:r>
      <w:r w:rsidR="00363E0A" w:rsidRPr="00AC7746">
        <w:t xml:space="preserve"> </w:t>
      </w:r>
      <w:r w:rsidRPr="00AC7746">
        <w:t>(по</w:t>
      </w:r>
      <w:r w:rsidR="00363E0A" w:rsidRPr="00AC7746">
        <w:t xml:space="preserve"> </w:t>
      </w:r>
      <w:r w:rsidRPr="00AC7746">
        <w:t>НПО.</w:t>
      </w:r>
      <w:r w:rsidR="00363E0A" w:rsidRPr="00AC7746">
        <w:t xml:space="preserve"> </w:t>
      </w:r>
      <w:r w:rsidRPr="00AC7746">
        <w:t>-</w:t>
      </w:r>
      <w:r w:rsidR="00363E0A" w:rsidRPr="00AC7746">
        <w:t xml:space="preserve"> </w:t>
      </w:r>
      <w:r w:rsidRPr="00AC7746">
        <w:t>FM)</w:t>
      </w:r>
      <w:r w:rsidR="00363E0A" w:rsidRPr="00AC7746">
        <w:t xml:space="preserve"> </w:t>
      </w:r>
      <w:r w:rsidRPr="00AC7746">
        <w:t>не</w:t>
      </w:r>
      <w:r w:rsidR="00363E0A" w:rsidRPr="00AC7746">
        <w:t xml:space="preserve"> </w:t>
      </w:r>
      <w:r w:rsidRPr="00AC7746">
        <w:t>меньше</w:t>
      </w:r>
      <w:r w:rsidR="00363E0A" w:rsidRPr="00AC7746">
        <w:t xml:space="preserve"> </w:t>
      </w:r>
      <w:r w:rsidRPr="00AC7746">
        <w:t>0%</w:t>
      </w:r>
      <w:r w:rsidR="00363E0A" w:rsidRPr="00AC7746">
        <w:t xml:space="preserve"> </w:t>
      </w:r>
      <w:r w:rsidRPr="00AC7746">
        <w:t>на</w:t>
      </w:r>
      <w:r w:rsidR="00363E0A" w:rsidRPr="00AC7746">
        <w:t xml:space="preserve"> </w:t>
      </w:r>
      <w:r w:rsidRPr="00AC7746">
        <w:t>31</w:t>
      </w:r>
      <w:r w:rsidR="00363E0A" w:rsidRPr="00AC7746">
        <w:t xml:space="preserve"> </w:t>
      </w:r>
      <w:r w:rsidRPr="00AC7746">
        <w:t>декабря</w:t>
      </w:r>
      <w:r w:rsidR="00363E0A" w:rsidRPr="00AC7746">
        <w:t xml:space="preserve"> </w:t>
      </w:r>
      <w:r w:rsidRPr="00AC7746">
        <w:t>каждого</w:t>
      </w:r>
      <w:r w:rsidR="00363E0A" w:rsidRPr="00AC7746">
        <w:t xml:space="preserve"> </w:t>
      </w:r>
      <w:r w:rsidRPr="00AC7746">
        <w:t>года.</w:t>
      </w:r>
      <w:r w:rsidR="00363E0A" w:rsidRPr="00AC7746">
        <w:t xml:space="preserve"> </w:t>
      </w:r>
      <w:r w:rsidRPr="00AC7746">
        <w:t>И</w:t>
      </w:r>
      <w:r w:rsidR="00363E0A" w:rsidRPr="00AC7746">
        <w:t xml:space="preserve"> </w:t>
      </w:r>
      <w:r w:rsidRPr="00AC7746">
        <w:t>это,</w:t>
      </w:r>
      <w:r w:rsidR="00363E0A" w:rsidRPr="00AC7746">
        <w:t xml:space="preserve"> </w:t>
      </w:r>
      <w:r w:rsidRPr="00AC7746">
        <w:t>на</w:t>
      </w:r>
      <w:r w:rsidR="00363E0A" w:rsidRPr="00AC7746">
        <w:t xml:space="preserve"> </w:t>
      </w:r>
      <w:r w:rsidRPr="00AC7746">
        <w:t>самом</w:t>
      </w:r>
      <w:r w:rsidR="00363E0A" w:rsidRPr="00AC7746">
        <w:t xml:space="preserve"> </w:t>
      </w:r>
      <w:r w:rsidRPr="00AC7746">
        <w:t>деле,</w:t>
      </w:r>
      <w:r w:rsidR="00363E0A" w:rsidRPr="00AC7746">
        <w:t xml:space="preserve"> </w:t>
      </w:r>
      <w:r w:rsidRPr="00AC7746">
        <w:t>существенно</w:t>
      </w:r>
      <w:r w:rsidR="00363E0A" w:rsidRPr="00AC7746">
        <w:t xml:space="preserve"> </w:t>
      </w:r>
      <w:r w:rsidRPr="00AC7746">
        <w:t>ограничивало</w:t>
      </w:r>
      <w:r w:rsidR="00363E0A" w:rsidRPr="00AC7746">
        <w:t xml:space="preserve"> </w:t>
      </w:r>
      <w:r w:rsidRPr="00AC7746">
        <w:t>срок</w:t>
      </w:r>
      <w:r w:rsidR="00363E0A" w:rsidRPr="00AC7746">
        <w:t xml:space="preserve"> </w:t>
      </w:r>
      <w:r w:rsidRPr="00AC7746">
        <w:t>инвестирования</w:t>
      </w:r>
      <w:r w:rsidR="00363E0A" w:rsidRPr="00AC7746">
        <w:t xml:space="preserve"> </w:t>
      </w:r>
      <w:r w:rsidRPr="00AC7746">
        <w:t>и,</w:t>
      </w:r>
      <w:r w:rsidR="00363E0A" w:rsidRPr="00AC7746">
        <w:t xml:space="preserve"> </w:t>
      </w:r>
      <w:r w:rsidRPr="00AC7746">
        <w:t>соответственно,</w:t>
      </w:r>
      <w:r w:rsidR="00363E0A" w:rsidRPr="00AC7746">
        <w:t xml:space="preserve"> </w:t>
      </w:r>
      <w:r w:rsidRPr="00AC7746">
        <w:t>вашу</w:t>
      </w:r>
      <w:r w:rsidR="00363E0A" w:rsidRPr="00AC7746">
        <w:t xml:space="preserve"> </w:t>
      </w:r>
      <w:r w:rsidRPr="00AC7746">
        <w:t>доходность.</w:t>
      </w:r>
    </w:p>
    <w:p w:rsidR="00A13FC0" w:rsidRPr="00AC7746" w:rsidRDefault="00A13FC0" w:rsidP="00A13FC0">
      <w:r w:rsidRPr="00AC7746">
        <w:t>На</w:t>
      </w:r>
      <w:r w:rsidR="00363E0A" w:rsidRPr="00AC7746">
        <w:t xml:space="preserve"> </w:t>
      </w:r>
      <w:r w:rsidRPr="00AC7746">
        <w:t>сегодняшний</w:t>
      </w:r>
      <w:r w:rsidR="00363E0A" w:rsidRPr="00AC7746">
        <w:t xml:space="preserve"> </w:t>
      </w:r>
      <w:r w:rsidRPr="00AC7746">
        <w:t>день,</w:t>
      </w:r>
      <w:r w:rsidR="00363E0A" w:rsidRPr="00AC7746">
        <w:t xml:space="preserve"> </w:t>
      </w:r>
      <w:r w:rsidRPr="00AC7746">
        <w:t>после</w:t>
      </w:r>
      <w:r w:rsidR="00363E0A" w:rsidRPr="00AC7746">
        <w:t xml:space="preserve"> </w:t>
      </w:r>
      <w:r w:rsidRPr="00AC7746">
        <w:t>введения</w:t>
      </w:r>
      <w:r w:rsidR="00363E0A" w:rsidRPr="00AC7746">
        <w:t xml:space="preserve"> </w:t>
      </w:r>
      <w:r w:rsidRPr="00AC7746">
        <w:t>закона</w:t>
      </w:r>
      <w:r w:rsidR="00363E0A" w:rsidRPr="00AC7746">
        <w:t xml:space="preserve"> </w:t>
      </w:r>
      <w:r w:rsidRPr="00AC7746">
        <w:t>о</w:t>
      </w:r>
      <w:r w:rsidR="00363E0A" w:rsidRPr="00AC7746">
        <w:t xml:space="preserve"> </w:t>
      </w:r>
      <w:r w:rsidRPr="00AC7746">
        <w:t>гарантировании</w:t>
      </w:r>
      <w:r w:rsidR="00363E0A" w:rsidRPr="00AC7746">
        <w:t xml:space="preserve"> </w:t>
      </w:r>
      <w:r w:rsidRPr="00AC7746">
        <w:t>(НПО.</w:t>
      </w:r>
      <w:r w:rsidR="00363E0A" w:rsidRPr="00AC7746">
        <w:t xml:space="preserve"> </w:t>
      </w:r>
      <w:r w:rsidRPr="00AC7746">
        <w:t>-</w:t>
      </w:r>
      <w:r w:rsidR="00363E0A" w:rsidRPr="00AC7746">
        <w:t xml:space="preserve"> </w:t>
      </w:r>
      <w:r w:rsidRPr="00AC7746">
        <w:t>FM),</w:t>
      </w:r>
      <w:r w:rsidR="00363E0A" w:rsidRPr="00AC7746">
        <w:t xml:space="preserve"> </w:t>
      </w:r>
      <w:r w:rsidRPr="00AC7746">
        <w:t>пенсионным</w:t>
      </w:r>
      <w:r w:rsidR="00363E0A" w:rsidRPr="00AC7746">
        <w:t xml:space="preserve"> </w:t>
      </w:r>
      <w:r w:rsidRPr="00AC7746">
        <w:t>фондам</w:t>
      </w:r>
      <w:r w:rsidR="00363E0A" w:rsidRPr="00AC7746">
        <w:t xml:space="preserve"> </w:t>
      </w:r>
      <w:r w:rsidRPr="00AC7746">
        <w:t>разрешается</w:t>
      </w:r>
      <w:r w:rsidR="00363E0A" w:rsidRPr="00AC7746">
        <w:t xml:space="preserve"> </w:t>
      </w:r>
      <w:r w:rsidRPr="00AC7746">
        <w:t>в</w:t>
      </w:r>
      <w:r w:rsidR="00363E0A" w:rsidRPr="00AC7746">
        <w:t xml:space="preserve"> </w:t>
      </w:r>
      <w:r w:rsidRPr="00AC7746">
        <w:t>правилах</w:t>
      </w:r>
      <w:r w:rsidR="00363E0A" w:rsidRPr="00AC7746">
        <w:t xml:space="preserve"> </w:t>
      </w:r>
      <w:r w:rsidRPr="00AC7746">
        <w:t>и</w:t>
      </w:r>
      <w:r w:rsidR="00363E0A" w:rsidRPr="00AC7746">
        <w:t xml:space="preserve"> </w:t>
      </w:r>
      <w:r w:rsidRPr="00AC7746">
        <w:t>договорах</w:t>
      </w:r>
      <w:r w:rsidR="00363E0A" w:rsidRPr="00AC7746">
        <w:t xml:space="preserve"> </w:t>
      </w:r>
      <w:r w:rsidRPr="00AC7746">
        <w:t>предлагать</w:t>
      </w:r>
      <w:r w:rsidR="00363E0A" w:rsidRPr="00AC7746">
        <w:t xml:space="preserve"> </w:t>
      </w:r>
      <w:r w:rsidRPr="00AC7746">
        <w:t>клиенту</w:t>
      </w:r>
      <w:r w:rsidR="00363E0A" w:rsidRPr="00AC7746">
        <w:t xml:space="preserve"> </w:t>
      </w:r>
      <w:r w:rsidRPr="00AC7746">
        <w:t>продукт,</w:t>
      </w:r>
      <w:r w:rsidR="00363E0A" w:rsidRPr="00AC7746">
        <w:t xml:space="preserve"> </w:t>
      </w:r>
      <w:r w:rsidRPr="00AC7746">
        <w:t>например,</w:t>
      </w:r>
      <w:r w:rsidR="00363E0A" w:rsidRPr="00AC7746">
        <w:t xml:space="preserve"> </w:t>
      </w:r>
      <w:r w:rsidRPr="00AC7746">
        <w:t>с</w:t>
      </w:r>
      <w:r w:rsidR="00363E0A" w:rsidRPr="00AC7746">
        <w:t xml:space="preserve"> </w:t>
      </w:r>
      <w:r w:rsidRPr="00AC7746">
        <w:t>пятилетним</w:t>
      </w:r>
      <w:r w:rsidR="00363E0A" w:rsidRPr="00AC7746">
        <w:t xml:space="preserve"> </w:t>
      </w:r>
      <w:r w:rsidRPr="00AC7746">
        <w:t>или</w:t>
      </w:r>
      <w:r w:rsidR="00363E0A" w:rsidRPr="00AC7746">
        <w:t xml:space="preserve"> </w:t>
      </w:r>
      <w:r w:rsidRPr="00AC7746">
        <w:t>трехлетним</w:t>
      </w:r>
      <w:r w:rsidR="00363E0A" w:rsidRPr="00AC7746">
        <w:t xml:space="preserve"> </w:t>
      </w:r>
      <w:r w:rsidRPr="00AC7746">
        <w:t>фиксингом</w:t>
      </w:r>
      <w:r w:rsidR="00363E0A" w:rsidRPr="00AC7746">
        <w:t xml:space="preserve"> </w:t>
      </w:r>
      <w:r w:rsidRPr="00AC7746">
        <w:t>(до</w:t>
      </w:r>
      <w:r w:rsidR="00363E0A" w:rsidRPr="00AC7746">
        <w:t xml:space="preserve"> </w:t>
      </w:r>
      <w:r w:rsidRPr="00AC7746">
        <w:t>пяти</w:t>
      </w:r>
      <w:r w:rsidR="00363E0A" w:rsidRPr="00AC7746">
        <w:t xml:space="preserve"> </w:t>
      </w:r>
      <w:r w:rsidRPr="00AC7746">
        <w:t>лет).</w:t>
      </w:r>
      <w:r w:rsidR="00363E0A" w:rsidRPr="00AC7746">
        <w:t xml:space="preserve"> </w:t>
      </w:r>
      <w:r w:rsidRPr="00AC7746">
        <w:t>Это</w:t>
      </w:r>
      <w:r w:rsidR="00363E0A" w:rsidRPr="00AC7746">
        <w:t xml:space="preserve"> </w:t>
      </w:r>
      <w:r w:rsidRPr="00AC7746">
        <w:t>дает</w:t>
      </w:r>
      <w:r w:rsidR="00363E0A" w:rsidRPr="00AC7746">
        <w:t xml:space="preserve"> </w:t>
      </w:r>
      <w:r w:rsidRPr="00AC7746">
        <w:t>возможность</w:t>
      </w:r>
      <w:r w:rsidR="00363E0A" w:rsidRPr="00AC7746">
        <w:t xml:space="preserve"> </w:t>
      </w:r>
      <w:r w:rsidRPr="00AC7746">
        <w:t>набирать</w:t>
      </w:r>
      <w:r w:rsidR="00363E0A" w:rsidRPr="00AC7746">
        <w:t xml:space="preserve"> </w:t>
      </w:r>
      <w:r w:rsidRPr="00AC7746">
        <w:t>разный</w:t>
      </w:r>
      <w:r w:rsidR="00363E0A" w:rsidRPr="00AC7746">
        <w:t xml:space="preserve"> </w:t>
      </w:r>
      <w:r w:rsidRPr="00AC7746">
        <w:t>пул</w:t>
      </w:r>
      <w:r w:rsidR="00363E0A" w:rsidRPr="00AC7746">
        <w:t xml:space="preserve"> </w:t>
      </w:r>
      <w:r w:rsidRPr="00AC7746">
        <w:t>клиентов</w:t>
      </w:r>
      <w:r w:rsidR="00363E0A" w:rsidRPr="00AC7746">
        <w:t xml:space="preserve"> </w:t>
      </w:r>
      <w:r w:rsidRPr="00AC7746">
        <w:t>с</w:t>
      </w:r>
      <w:r w:rsidR="00363E0A" w:rsidRPr="00AC7746">
        <w:t xml:space="preserve"> </w:t>
      </w:r>
      <w:r w:rsidRPr="00AC7746">
        <w:t>разным</w:t>
      </w:r>
      <w:r w:rsidR="00363E0A" w:rsidRPr="00AC7746">
        <w:t xml:space="preserve"> </w:t>
      </w:r>
      <w:r w:rsidRPr="00AC7746">
        <w:t>возрастом</w:t>
      </w:r>
      <w:r w:rsidR="00363E0A" w:rsidRPr="00AC7746">
        <w:t xml:space="preserve"> </w:t>
      </w:r>
      <w:r w:rsidRPr="00AC7746">
        <w:t>и</w:t>
      </w:r>
      <w:r w:rsidR="00363E0A" w:rsidRPr="00AC7746">
        <w:t xml:space="preserve"> </w:t>
      </w:r>
      <w:r w:rsidRPr="00AC7746">
        <w:t>разным</w:t>
      </w:r>
      <w:r w:rsidR="00363E0A" w:rsidRPr="00AC7746">
        <w:t xml:space="preserve"> </w:t>
      </w:r>
      <w:r w:rsidRPr="00AC7746">
        <w:t>аппетитом</w:t>
      </w:r>
      <w:r w:rsidR="00363E0A" w:rsidRPr="00AC7746">
        <w:t xml:space="preserve"> </w:t>
      </w:r>
      <w:r w:rsidRPr="00AC7746">
        <w:t>к</w:t>
      </w:r>
      <w:r w:rsidR="00363E0A" w:rsidRPr="00AC7746">
        <w:t xml:space="preserve"> </w:t>
      </w:r>
      <w:r w:rsidRPr="00AC7746">
        <w:t>риску.</w:t>
      </w:r>
    </w:p>
    <w:p w:rsidR="00A13FC0" w:rsidRPr="00AC7746" w:rsidRDefault="00A13FC0" w:rsidP="00A13FC0">
      <w:r w:rsidRPr="00AC7746">
        <w:t>Исходя</w:t>
      </w:r>
      <w:r w:rsidR="00363E0A" w:rsidRPr="00AC7746">
        <w:t xml:space="preserve"> </w:t>
      </w:r>
      <w:r w:rsidRPr="00AC7746">
        <w:t>из</w:t>
      </w:r>
      <w:r w:rsidR="00363E0A" w:rsidRPr="00AC7746">
        <w:t xml:space="preserve"> </w:t>
      </w:r>
      <w:r w:rsidRPr="00AC7746">
        <w:t>нового</w:t>
      </w:r>
      <w:r w:rsidR="00363E0A" w:rsidRPr="00AC7746">
        <w:t xml:space="preserve"> </w:t>
      </w:r>
      <w:r w:rsidRPr="00AC7746">
        <w:t>закона,</w:t>
      </w:r>
      <w:r w:rsidR="00363E0A" w:rsidRPr="00AC7746">
        <w:t xml:space="preserve"> </w:t>
      </w:r>
      <w:r w:rsidRPr="00AC7746">
        <w:t>мы</w:t>
      </w:r>
      <w:r w:rsidR="00363E0A" w:rsidRPr="00AC7746">
        <w:t xml:space="preserve"> </w:t>
      </w:r>
      <w:r w:rsidRPr="00AC7746">
        <w:t>можем</w:t>
      </w:r>
      <w:r w:rsidR="00363E0A" w:rsidRPr="00AC7746">
        <w:t xml:space="preserve"> </w:t>
      </w:r>
      <w:r w:rsidRPr="00AC7746">
        <w:t>делать</w:t>
      </w:r>
      <w:r w:rsidR="00363E0A" w:rsidRPr="00AC7746">
        <w:t xml:space="preserve"> </w:t>
      </w:r>
      <w:r w:rsidRPr="00AC7746">
        <w:t>разные</w:t>
      </w:r>
      <w:r w:rsidR="00363E0A" w:rsidRPr="00AC7746">
        <w:t xml:space="preserve"> </w:t>
      </w:r>
      <w:r w:rsidRPr="00AC7746">
        <w:t>продукты</w:t>
      </w:r>
      <w:r w:rsidR="00363E0A" w:rsidRPr="00AC7746">
        <w:t xml:space="preserve"> </w:t>
      </w:r>
      <w:r w:rsidRPr="00AC7746">
        <w:t>для</w:t>
      </w:r>
      <w:r w:rsidR="00363E0A" w:rsidRPr="00AC7746">
        <w:t xml:space="preserve"> </w:t>
      </w:r>
      <w:r w:rsidRPr="00AC7746">
        <w:t>разного</w:t>
      </w:r>
      <w:r w:rsidR="00363E0A" w:rsidRPr="00AC7746">
        <w:t xml:space="preserve"> </w:t>
      </w:r>
      <w:r w:rsidRPr="00AC7746">
        <w:t>возраста</w:t>
      </w:r>
      <w:r w:rsidR="00363E0A" w:rsidRPr="00AC7746">
        <w:t xml:space="preserve"> </w:t>
      </w:r>
      <w:r w:rsidRPr="00AC7746">
        <w:t>и</w:t>
      </w:r>
      <w:r w:rsidR="00363E0A" w:rsidRPr="00AC7746">
        <w:t xml:space="preserve"> </w:t>
      </w:r>
      <w:r w:rsidRPr="00AC7746">
        <w:t>разного</w:t>
      </w:r>
      <w:r w:rsidR="00363E0A" w:rsidRPr="00AC7746">
        <w:t xml:space="preserve"> </w:t>
      </w:r>
      <w:r w:rsidRPr="00AC7746">
        <w:t>риск-профиля</w:t>
      </w:r>
      <w:r w:rsidR="00363E0A" w:rsidRPr="00AC7746">
        <w:t xml:space="preserve"> </w:t>
      </w:r>
      <w:r w:rsidRPr="00AC7746">
        <w:t>клиентов.</w:t>
      </w:r>
      <w:r w:rsidR="00363E0A" w:rsidRPr="00AC7746">
        <w:t xml:space="preserve"> </w:t>
      </w:r>
      <w:r w:rsidRPr="00AC7746">
        <w:t>Для</w:t>
      </w:r>
      <w:r w:rsidR="00363E0A" w:rsidRPr="00AC7746">
        <w:t xml:space="preserve"> </w:t>
      </w:r>
      <w:r w:rsidRPr="00AC7746">
        <w:t>готовых</w:t>
      </w:r>
      <w:r w:rsidR="00363E0A" w:rsidRPr="00AC7746">
        <w:t xml:space="preserve"> </w:t>
      </w:r>
      <w:r w:rsidRPr="00AC7746">
        <w:t>к</w:t>
      </w:r>
      <w:r w:rsidR="00363E0A" w:rsidRPr="00AC7746">
        <w:t xml:space="preserve"> </w:t>
      </w:r>
      <w:r w:rsidRPr="00AC7746">
        <w:t>риску</w:t>
      </w:r>
      <w:r w:rsidR="00363E0A" w:rsidRPr="00AC7746">
        <w:t xml:space="preserve"> </w:t>
      </w:r>
      <w:r w:rsidRPr="00AC7746">
        <w:t>людей</w:t>
      </w:r>
      <w:r w:rsidR="00363E0A" w:rsidRPr="00AC7746">
        <w:t xml:space="preserve"> </w:t>
      </w:r>
      <w:r w:rsidRPr="00AC7746">
        <w:t>мы</w:t>
      </w:r>
      <w:r w:rsidR="00363E0A" w:rsidRPr="00AC7746">
        <w:t xml:space="preserve"> </w:t>
      </w:r>
      <w:r w:rsidRPr="00AC7746">
        <w:t>готовы</w:t>
      </w:r>
      <w:r w:rsidR="00363E0A" w:rsidRPr="00AC7746">
        <w:t xml:space="preserve"> </w:t>
      </w:r>
      <w:r w:rsidRPr="00AC7746">
        <w:t>стараться</w:t>
      </w:r>
      <w:r w:rsidR="00363E0A" w:rsidRPr="00AC7746">
        <w:t xml:space="preserve"> </w:t>
      </w:r>
      <w:r w:rsidRPr="00AC7746">
        <w:t>заработать</w:t>
      </w:r>
      <w:r w:rsidR="00363E0A" w:rsidRPr="00AC7746">
        <w:t xml:space="preserve"> </w:t>
      </w:r>
      <w:r w:rsidRPr="00AC7746">
        <w:t>и</w:t>
      </w:r>
      <w:r w:rsidR="00363E0A" w:rsidRPr="00AC7746">
        <w:t xml:space="preserve"> </w:t>
      </w:r>
      <w:r w:rsidRPr="00AC7746">
        <w:t>более</w:t>
      </w:r>
      <w:r w:rsidR="00363E0A" w:rsidRPr="00AC7746">
        <w:t xml:space="preserve"> </w:t>
      </w:r>
      <w:r w:rsidRPr="00AC7746">
        <w:t>высокие</w:t>
      </w:r>
      <w:r w:rsidR="00363E0A" w:rsidRPr="00AC7746">
        <w:t xml:space="preserve"> </w:t>
      </w:r>
      <w:r w:rsidRPr="00AC7746">
        <w:t>доходности,</w:t>
      </w:r>
      <w:r w:rsidR="00363E0A" w:rsidRPr="00AC7746">
        <w:t xml:space="preserve"> </w:t>
      </w:r>
      <w:r w:rsidRPr="00AC7746">
        <w:t>но</w:t>
      </w:r>
      <w:r w:rsidR="00363E0A" w:rsidRPr="00AC7746">
        <w:t xml:space="preserve"> </w:t>
      </w:r>
      <w:r w:rsidRPr="00AC7746">
        <w:t>и</w:t>
      </w:r>
      <w:r w:rsidR="00363E0A" w:rsidRPr="00AC7746">
        <w:t xml:space="preserve"> </w:t>
      </w:r>
      <w:r w:rsidRPr="00AC7746">
        <w:t>с</w:t>
      </w:r>
      <w:r w:rsidR="00363E0A" w:rsidRPr="00AC7746">
        <w:t xml:space="preserve"> </w:t>
      </w:r>
      <w:r w:rsidRPr="00AC7746">
        <w:t>возможным</w:t>
      </w:r>
      <w:r w:rsidR="00363E0A" w:rsidRPr="00AC7746">
        <w:t xml:space="preserve"> </w:t>
      </w:r>
      <w:r w:rsidRPr="00AC7746">
        <w:t>проседанием</w:t>
      </w:r>
      <w:r w:rsidR="00363E0A" w:rsidRPr="00AC7746">
        <w:t xml:space="preserve"> </w:t>
      </w:r>
      <w:r w:rsidRPr="00AC7746">
        <w:t>активов</w:t>
      </w:r>
      <w:r w:rsidR="00363E0A" w:rsidRPr="00AC7746">
        <w:t xml:space="preserve"> </w:t>
      </w:r>
      <w:r w:rsidRPr="00AC7746">
        <w:t>внутри</w:t>
      </w:r>
      <w:r w:rsidR="00363E0A" w:rsidRPr="00AC7746">
        <w:t xml:space="preserve"> </w:t>
      </w:r>
      <w:r w:rsidRPr="00AC7746">
        <w:t>определенного</w:t>
      </w:r>
      <w:r w:rsidR="00363E0A" w:rsidRPr="00AC7746">
        <w:t xml:space="preserve"> </w:t>
      </w:r>
      <w:r w:rsidRPr="00AC7746">
        <w:t>периода.</w:t>
      </w:r>
    </w:p>
    <w:p w:rsidR="00A13FC0" w:rsidRPr="00AC7746" w:rsidRDefault="00A13FC0" w:rsidP="00A13FC0">
      <w:r w:rsidRPr="00AC7746">
        <w:t>И:</w:t>
      </w:r>
      <w:r w:rsidR="00363E0A" w:rsidRPr="00AC7746">
        <w:t xml:space="preserve"> </w:t>
      </w:r>
      <w:r w:rsidRPr="00AC7746">
        <w:t>Правильно</w:t>
      </w:r>
      <w:r w:rsidR="00363E0A" w:rsidRPr="00AC7746">
        <w:t xml:space="preserve"> </w:t>
      </w:r>
      <w:r w:rsidRPr="00AC7746">
        <w:t>ли</w:t>
      </w:r>
      <w:r w:rsidR="00363E0A" w:rsidRPr="00AC7746">
        <w:t xml:space="preserve"> </w:t>
      </w:r>
      <w:r w:rsidRPr="00AC7746">
        <w:t>я</w:t>
      </w:r>
      <w:r w:rsidR="00363E0A" w:rsidRPr="00AC7746">
        <w:t xml:space="preserve"> </w:t>
      </w:r>
      <w:r w:rsidRPr="00AC7746">
        <w:t>понимаю,</w:t>
      </w:r>
      <w:r w:rsidR="00363E0A" w:rsidRPr="00AC7746">
        <w:t xml:space="preserve"> </w:t>
      </w:r>
      <w:r w:rsidRPr="00AC7746">
        <w:t>что</w:t>
      </w:r>
      <w:r w:rsidR="00363E0A" w:rsidRPr="00AC7746">
        <w:t xml:space="preserve"> </w:t>
      </w:r>
      <w:r w:rsidRPr="00AC7746">
        <w:t>по</w:t>
      </w:r>
      <w:r w:rsidR="00363E0A" w:rsidRPr="00AC7746">
        <w:t xml:space="preserve"> </w:t>
      </w:r>
      <w:r w:rsidRPr="00AC7746">
        <w:t>ПДС</w:t>
      </w:r>
      <w:r w:rsidR="00363E0A" w:rsidRPr="00AC7746">
        <w:t xml:space="preserve"> </w:t>
      </w:r>
      <w:r w:rsidRPr="00AC7746">
        <w:t>тоже</w:t>
      </w:r>
      <w:r w:rsidR="00363E0A" w:rsidRPr="00AC7746">
        <w:t xml:space="preserve"> </w:t>
      </w:r>
      <w:r w:rsidRPr="00AC7746">
        <w:t>возможно</w:t>
      </w:r>
      <w:r w:rsidR="00363E0A" w:rsidRPr="00AC7746">
        <w:t xml:space="preserve"> </w:t>
      </w:r>
      <w:r w:rsidRPr="00AC7746">
        <w:t>будет</w:t>
      </w:r>
      <w:r w:rsidR="00363E0A" w:rsidRPr="00AC7746">
        <w:t xml:space="preserve"> </w:t>
      </w:r>
      <w:r w:rsidRPr="00AC7746">
        <w:t>делать</w:t>
      </w:r>
      <w:r w:rsidR="00363E0A" w:rsidRPr="00AC7746">
        <w:t xml:space="preserve"> </w:t>
      </w:r>
      <w:r w:rsidRPr="00AC7746">
        <w:t>различные</w:t>
      </w:r>
      <w:r w:rsidR="00363E0A" w:rsidRPr="00AC7746">
        <w:t xml:space="preserve"> </w:t>
      </w:r>
      <w:r w:rsidRPr="00AC7746">
        <w:t>планы,</w:t>
      </w:r>
      <w:r w:rsidR="00363E0A" w:rsidRPr="00AC7746">
        <w:t xml:space="preserve"> </w:t>
      </w:r>
      <w:r w:rsidRPr="00AC7746">
        <w:t>в</w:t>
      </w:r>
      <w:r w:rsidR="00363E0A" w:rsidRPr="00AC7746">
        <w:t xml:space="preserve"> </w:t>
      </w:r>
      <w:r w:rsidRPr="00AC7746">
        <w:t>том</w:t>
      </w:r>
      <w:r w:rsidR="00363E0A" w:rsidRPr="00AC7746">
        <w:t xml:space="preserve"> </w:t>
      </w:r>
      <w:r w:rsidRPr="00AC7746">
        <w:t>числе</w:t>
      </w:r>
      <w:r w:rsidR="00363E0A" w:rsidRPr="00AC7746">
        <w:t xml:space="preserve"> </w:t>
      </w:r>
      <w:r w:rsidRPr="00AC7746">
        <w:t>и</w:t>
      </w:r>
      <w:r w:rsidR="00363E0A" w:rsidRPr="00AC7746">
        <w:t xml:space="preserve"> </w:t>
      </w:r>
      <w:r w:rsidRPr="00AC7746">
        <w:t>рисковые?</w:t>
      </w:r>
    </w:p>
    <w:p w:rsidR="00A13FC0" w:rsidRPr="00AC7746" w:rsidRDefault="00A13FC0" w:rsidP="00A13FC0">
      <w:r w:rsidRPr="00AC7746">
        <w:t>Г:</w:t>
      </w:r>
      <w:r w:rsidR="00363E0A" w:rsidRPr="00AC7746">
        <w:t xml:space="preserve"> </w:t>
      </w:r>
      <w:r w:rsidRPr="00AC7746">
        <w:t>Да.</w:t>
      </w:r>
      <w:r w:rsidR="00363E0A" w:rsidRPr="00AC7746">
        <w:t xml:space="preserve"> </w:t>
      </w:r>
      <w:r w:rsidRPr="00AC7746">
        <w:t>Мы</w:t>
      </w:r>
      <w:r w:rsidR="00363E0A" w:rsidRPr="00AC7746">
        <w:t xml:space="preserve"> </w:t>
      </w:r>
      <w:r w:rsidRPr="00AC7746">
        <w:t>думаем,</w:t>
      </w:r>
      <w:r w:rsidR="00363E0A" w:rsidRPr="00AC7746">
        <w:t xml:space="preserve"> </w:t>
      </w:r>
      <w:r w:rsidRPr="00AC7746">
        <w:t>что</w:t>
      </w:r>
      <w:r w:rsidR="00363E0A" w:rsidRPr="00AC7746">
        <w:t xml:space="preserve"> </w:t>
      </w:r>
      <w:r w:rsidRPr="00AC7746">
        <w:t>рисковые</w:t>
      </w:r>
      <w:r w:rsidR="00363E0A" w:rsidRPr="00AC7746">
        <w:t xml:space="preserve"> </w:t>
      </w:r>
      <w:r w:rsidRPr="00AC7746">
        <w:t>планы</w:t>
      </w:r>
      <w:r w:rsidR="00363E0A" w:rsidRPr="00AC7746">
        <w:t xml:space="preserve"> </w:t>
      </w:r>
      <w:r w:rsidRPr="00AC7746">
        <w:t>будут</w:t>
      </w:r>
      <w:r w:rsidR="00363E0A" w:rsidRPr="00AC7746">
        <w:t xml:space="preserve"> </w:t>
      </w:r>
      <w:r w:rsidRPr="00AC7746">
        <w:t>ориентированы</w:t>
      </w:r>
      <w:r w:rsidR="00363E0A" w:rsidRPr="00AC7746">
        <w:t xml:space="preserve"> </w:t>
      </w:r>
      <w:r w:rsidRPr="00AC7746">
        <w:t>на</w:t>
      </w:r>
      <w:r w:rsidR="00363E0A" w:rsidRPr="00AC7746">
        <w:t xml:space="preserve"> </w:t>
      </w:r>
      <w:r w:rsidRPr="00AC7746">
        <w:t>молодежь,</w:t>
      </w:r>
      <w:r w:rsidR="00363E0A" w:rsidRPr="00AC7746">
        <w:t xml:space="preserve"> </w:t>
      </w:r>
      <w:r w:rsidRPr="00AC7746">
        <w:t>которая</w:t>
      </w:r>
      <w:r w:rsidR="00363E0A" w:rsidRPr="00AC7746">
        <w:t xml:space="preserve"> </w:t>
      </w:r>
      <w:r w:rsidRPr="00AC7746">
        <w:t>может</w:t>
      </w:r>
      <w:r w:rsidR="00363E0A" w:rsidRPr="00AC7746">
        <w:t xml:space="preserve"> </w:t>
      </w:r>
      <w:r w:rsidRPr="00AC7746">
        <w:t>себе</w:t>
      </w:r>
      <w:r w:rsidR="00363E0A" w:rsidRPr="00AC7746">
        <w:t xml:space="preserve"> </w:t>
      </w:r>
      <w:r w:rsidRPr="00AC7746">
        <w:t>позволить</w:t>
      </w:r>
      <w:r w:rsidR="00363E0A" w:rsidRPr="00AC7746">
        <w:t xml:space="preserve"> </w:t>
      </w:r>
      <w:r w:rsidRPr="00AC7746">
        <w:t>мыслить</w:t>
      </w:r>
      <w:r w:rsidR="00363E0A" w:rsidRPr="00AC7746">
        <w:t xml:space="preserve"> </w:t>
      </w:r>
      <w:r w:rsidRPr="00AC7746">
        <w:t>пятилетним</w:t>
      </w:r>
      <w:r w:rsidR="00363E0A" w:rsidRPr="00AC7746">
        <w:t xml:space="preserve"> </w:t>
      </w:r>
      <w:r w:rsidRPr="00AC7746">
        <w:t>порогом,</w:t>
      </w:r>
      <w:r w:rsidR="00363E0A" w:rsidRPr="00AC7746">
        <w:t xml:space="preserve"> </w:t>
      </w:r>
      <w:r w:rsidRPr="00AC7746">
        <w:t>а</w:t>
      </w:r>
      <w:r w:rsidR="00363E0A" w:rsidRPr="00AC7746">
        <w:t xml:space="preserve"> </w:t>
      </w:r>
      <w:r w:rsidRPr="00AC7746">
        <w:t>не</w:t>
      </w:r>
      <w:r w:rsidR="00363E0A" w:rsidRPr="00AC7746">
        <w:t xml:space="preserve"> </w:t>
      </w:r>
      <w:r w:rsidRPr="00AC7746">
        <w:t>годовым.</w:t>
      </w:r>
    </w:p>
    <w:p w:rsidR="00A13FC0" w:rsidRPr="00AC7746" w:rsidRDefault="00A13FC0" w:rsidP="00A13FC0">
      <w:r w:rsidRPr="00AC7746">
        <w:t>И:</w:t>
      </w:r>
      <w:r w:rsidR="00363E0A" w:rsidRPr="00AC7746">
        <w:t xml:space="preserve"> </w:t>
      </w:r>
      <w:r w:rsidRPr="00AC7746">
        <w:t>И</w:t>
      </w:r>
      <w:r w:rsidR="00363E0A" w:rsidRPr="00AC7746">
        <w:t xml:space="preserve"> </w:t>
      </w:r>
      <w:r w:rsidRPr="00AC7746">
        <w:t>вы</w:t>
      </w:r>
      <w:r w:rsidR="00363E0A" w:rsidRPr="00AC7746">
        <w:t xml:space="preserve"> </w:t>
      </w:r>
      <w:r w:rsidRPr="00AC7746">
        <w:t>в</w:t>
      </w:r>
      <w:r w:rsidR="00363E0A" w:rsidRPr="00AC7746">
        <w:t xml:space="preserve"> </w:t>
      </w:r>
      <w:r w:rsidRPr="00AC7746">
        <w:t>рамках</w:t>
      </w:r>
      <w:r w:rsidR="00363E0A" w:rsidRPr="00AC7746">
        <w:t xml:space="preserve"> </w:t>
      </w:r>
      <w:r w:rsidRPr="00AC7746">
        <w:t>объединенного</w:t>
      </w:r>
      <w:r w:rsidR="00363E0A" w:rsidRPr="00AC7746">
        <w:t xml:space="preserve"> </w:t>
      </w:r>
      <w:r w:rsidRPr="00AC7746">
        <w:t>ли</w:t>
      </w:r>
      <w:r w:rsidR="00363E0A" w:rsidRPr="00AC7746">
        <w:t xml:space="preserve"> </w:t>
      </w:r>
      <w:r w:rsidRPr="00AC7746">
        <w:t>НПФ,</w:t>
      </w:r>
      <w:r w:rsidR="00363E0A" w:rsidRPr="00AC7746">
        <w:t xml:space="preserve"> </w:t>
      </w:r>
      <w:r w:rsidRPr="00AC7746">
        <w:t>нескольких</w:t>
      </w:r>
      <w:r w:rsidR="00363E0A" w:rsidRPr="00AC7746">
        <w:t xml:space="preserve"> </w:t>
      </w:r>
      <w:r w:rsidRPr="00AC7746">
        <w:t>ли</w:t>
      </w:r>
      <w:r w:rsidR="00363E0A" w:rsidRPr="00AC7746">
        <w:t xml:space="preserve"> </w:t>
      </w:r>
      <w:r w:rsidRPr="00AC7746">
        <w:t>НПФ,</w:t>
      </w:r>
      <w:r w:rsidR="00363E0A" w:rsidRPr="00AC7746">
        <w:t xml:space="preserve"> </w:t>
      </w:r>
      <w:r w:rsidRPr="00AC7746">
        <w:t>будете</w:t>
      </w:r>
      <w:r w:rsidR="00363E0A" w:rsidRPr="00AC7746">
        <w:t xml:space="preserve"> </w:t>
      </w:r>
      <w:r w:rsidRPr="00AC7746">
        <w:t>предлагать</w:t>
      </w:r>
      <w:r w:rsidR="00363E0A" w:rsidRPr="00AC7746">
        <w:t xml:space="preserve"> </w:t>
      </w:r>
      <w:r w:rsidRPr="00AC7746">
        <w:t>рисковые</w:t>
      </w:r>
      <w:r w:rsidR="00363E0A" w:rsidRPr="00AC7746">
        <w:t xml:space="preserve"> </w:t>
      </w:r>
      <w:r w:rsidRPr="00AC7746">
        <w:t>продукты?</w:t>
      </w:r>
    </w:p>
    <w:p w:rsidR="00A13FC0" w:rsidRPr="00AC7746" w:rsidRDefault="00A13FC0" w:rsidP="00A13FC0">
      <w:r w:rsidRPr="00AC7746">
        <w:t>Г:</w:t>
      </w:r>
      <w:r w:rsidR="00363E0A" w:rsidRPr="00AC7746">
        <w:t xml:space="preserve"> </w:t>
      </w:r>
      <w:r w:rsidRPr="00AC7746">
        <w:t>Мы</w:t>
      </w:r>
      <w:r w:rsidR="00363E0A" w:rsidRPr="00AC7746">
        <w:t xml:space="preserve"> </w:t>
      </w:r>
      <w:r w:rsidRPr="00AC7746">
        <w:t>будем</w:t>
      </w:r>
      <w:r w:rsidR="00363E0A" w:rsidRPr="00AC7746">
        <w:t xml:space="preserve"> </w:t>
      </w:r>
      <w:r w:rsidRPr="00AC7746">
        <w:t>предлагать</w:t>
      </w:r>
      <w:r w:rsidR="00363E0A" w:rsidRPr="00AC7746">
        <w:t xml:space="preserve"> </w:t>
      </w:r>
      <w:r w:rsidRPr="00AC7746">
        <w:t>разные</w:t>
      </w:r>
      <w:r w:rsidR="00363E0A" w:rsidRPr="00AC7746">
        <w:t xml:space="preserve"> </w:t>
      </w:r>
      <w:r w:rsidRPr="00AC7746">
        <w:t>продукты,</w:t>
      </w:r>
      <w:r w:rsidR="00363E0A" w:rsidRPr="00AC7746">
        <w:t xml:space="preserve"> </w:t>
      </w:r>
      <w:r w:rsidRPr="00AC7746">
        <w:t>в</w:t>
      </w:r>
      <w:r w:rsidR="00363E0A" w:rsidRPr="00AC7746">
        <w:t xml:space="preserve"> </w:t>
      </w:r>
      <w:r w:rsidRPr="00AC7746">
        <w:t>том</w:t>
      </w:r>
      <w:r w:rsidR="00363E0A" w:rsidRPr="00AC7746">
        <w:t xml:space="preserve"> </w:t>
      </w:r>
      <w:r w:rsidRPr="00AC7746">
        <w:t>числе</w:t>
      </w:r>
      <w:r w:rsidR="00363E0A" w:rsidRPr="00AC7746">
        <w:t xml:space="preserve"> </w:t>
      </w:r>
      <w:r w:rsidRPr="00AC7746">
        <w:t>и</w:t>
      </w:r>
      <w:r w:rsidR="00363E0A" w:rsidRPr="00AC7746">
        <w:t xml:space="preserve"> </w:t>
      </w:r>
      <w:r w:rsidRPr="00AC7746">
        <w:t>рисковые.</w:t>
      </w:r>
    </w:p>
    <w:p w:rsidR="00D1642B" w:rsidRPr="00AC7746" w:rsidRDefault="001121EB" w:rsidP="00A13FC0">
      <w:hyperlink r:id="rId13" w:history="1">
        <w:r w:rsidR="00A13FC0" w:rsidRPr="00AC7746">
          <w:rPr>
            <w:rStyle w:val="a3"/>
          </w:rPr>
          <w:t>https://frankmedia.ru/139019</w:t>
        </w:r>
      </w:hyperlink>
    </w:p>
    <w:p w:rsidR="009D5855" w:rsidRPr="00AC7746" w:rsidRDefault="009D5855" w:rsidP="009D5855">
      <w:pPr>
        <w:pStyle w:val="2"/>
      </w:pPr>
      <w:bookmarkStart w:id="28" w:name="А102"/>
      <w:bookmarkStart w:id="29" w:name="_Toc146003180"/>
      <w:r w:rsidRPr="00AC7746">
        <w:lastRenderedPageBreak/>
        <w:t>Frank</w:t>
      </w:r>
      <w:r w:rsidR="00363E0A" w:rsidRPr="00AC7746">
        <w:t xml:space="preserve"> </w:t>
      </w:r>
      <w:r w:rsidRPr="00AC7746">
        <w:t>Media,</w:t>
      </w:r>
      <w:r w:rsidR="00363E0A" w:rsidRPr="00AC7746">
        <w:t xml:space="preserve"> </w:t>
      </w:r>
      <w:r w:rsidRPr="00AC7746">
        <w:t>18.09.2023,</w:t>
      </w:r>
      <w:r w:rsidR="00363E0A" w:rsidRPr="00AC7746">
        <w:t xml:space="preserve"> </w:t>
      </w:r>
      <w:r w:rsidRPr="00AC7746">
        <w:t>ГК</w:t>
      </w:r>
      <w:r w:rsidR="00363E0A" w:rsidRPr="00AC7746">
        <w:t xml:space="preserve"> </w:t>
      </w:r>
      <w:r w:rsidR="000C11E0" w:rsidRPr="00AC7746">
        <w:t>«</w:t>
      </w:r>
      <w:r w:rsidRPr="00AC7746">
        <w:t>Регион</w:t>
      </w:r>
      <w:r w:rsidR="000C11E0" w:rsidRPr="00AC7746">
        <w:t>»</w:t>
      </w:r>
      <w:r w:rsidR="00363E0A" w:rsidRPr="00AC7746">
        <w:t xml:space="preserve"> </w:t>
      </w:r>
      <w:r w:rsidRPr="00AC7746">
        <w:t>может</w:t>
      </w:r>
      <w:r w:rsidR="00363E0A" w:rsidRPr="00AC7746">
        <w:t xml:space="preserve"> </w:t>
      </w:r>
      <w:r w:rsidRPr="00AC7746">
        <w:t>в</w:t>
      </w:r>
      <w:r w:rsidR="00363E0A" w:rsidRPr="00AC7746">
        <w:t xml:space="preserve"> </w:t>
      </w:r>
      <w:r w:rsidRPr="00AC7746">
        <w:t>следующем</w:t>
      </w:r>
      <w:r w:rsidR="00363E0A" w:rsidRPr="00AC7746">
        <w:t xml:space="preserve"> </w:t>
      </w:r>
      <w:r w:rsidRPr="00AC7746">
        <w:t>году</w:t>
      </w:r>
      <w:r w:rsidR="00363E0A" w:rsidRPr="00AC7746">
        <w:t xml:space="preserve"> </w:t>
      </w:r>
      <w:r w:rsidRPr="00AC7746">
        <w:t>снова</w:t>
      </w:r>
      <w:r w:rsidR="00363E0A" w:rsidRPr="00AC7746">
        <w:t xml:space="preserve"> </w:t>
      </w:r>
      <w:r w:rsidRPr="00AC7746">
        <w:t>начать</w:t>
      </w:r>
      <w:r w:rsidR="00363E0A" w:rsidRPr="00AC7746">
        <w:t xml:space="preserve"> </w:t>
      </w:r>
      <w:r w:rsidRPr="00AC7746">
        <w:t>объединение</w:t>
      </w:r>
      <w:r w:rsidR="00363E0A" w:rsidRPr="00AC7746">
        <w:t xml:space="preserve"> </w:t>
      </w:r>
      <w:r w:rsidRPr="00AC7746">
        <w:t>своих</w:t>
      </w:r>
      <w:r w:rsidR="00363E0A" w:rsidRPr="00AC7746">
        <w:t xml:space="preserve"> </w:t>
      </w:r>
      <w:r w:rsidRPr="00AC7746">
        <w:t>НПФ</w:t>
      </w:r>
      <w:bookmarkEnd w:id="28"/>
      <w:bookmarkEnd w:id="29"/>
    </w:p>
    <w:p w:rsidR="009D5855" w:rsidRPr="00AC7746" w:rsidRDefault="009D5855" w:rsidP="000112CE">
      <w:pPr>
        <w:pStyle w:val="3"/>
      </w:pPr>
      <w:bookmarkStart w:id="30" w:name="_Toc146003181"/>
      <w:r w:rsidRPr="00AC7746">
        <w:t>Группа</w:t>
      </w:r>
      <w:r w:rsidR="00363E0A" w:rsidRPr="00AC7746">
        <w:t xml:space="preserve"> </w:t>
      </w:r>
      <w:r w:rsidRPr="00AC7746">
        <w:t>компаний</w:t>
      </w:r>
      <w:r w:rsidR="00363E0A" w:rsidRPr="00AC7746">
        <w:t xml:space="preserve"> </w:t>
      </w:r>
      <w:r w:rsidRPr="00AC7746">
        <w:t>(ГК)</w:t>
      </w:r>
      <w:r w:rsidR="00363E0A" w:rsidRPr="00AC7746">
        <w:t xml:space="preserve"> </w:t>
      </w:r>
      <w:r w:rsidR="000C11E0" w:rsidRPr="00AC7746">
        <w:t>«</w:t>
      </w:r>
      <w:r w:rsidRPr="00AC7746">
        <w:t>Регион</w:t>
      </w:r>
      <w:r w:rsidR="000C11E0" w:rsidRPr="00AC7746">
        <w:t>»</w:t>
      </w:r>
      <w:r w:rsidR="00363E0A" w:rsidRPr="00AC7746">
        <w:t xml:space="preserve"> </w:t>
      </w:r>
      <w:r w:rsidRPr="00AC7746">
        <w:t>планирует</w:t>
      </w:r>
      <w:r w:rsidR="00363E0A" w:rsidRPr="00AC7746">
        <w:t xml:space="preserve"> </w:t>
      </w:r>
      <w:r w:rsidRPr="00AC7746">
        <w:t>вновь</w:t>
      </w:r>
      <w:r w:rsidR="00363E0A" w:rsidRPr="00AC7746">
        <w:t xml:space="preserve"> </w:t>
      </w:r>
      <w:r w:rsidRPr="00AC7746">
        <w:t>начать</w:t>
      </w:r>
      <w:r w:rsidR="00363E0A" w:rsidRPr="00AC7746">
        <w:t xml:space="preserve"> </w:t>
      </w:r>
      <w:r w:rsidRPr="00AC7746">
        <w:t>процесс</w:t>
      </w:r>
      <w:r w:rsidR="00363E0A" w:rsidRPr="00AC7746">
        <w:t xml:space="preserve"> </w:t>
      </w:r>
      <w:r w:rsidRPr="00AC7746">
        <w:t>объединения</w:t>
      </w:r>
      <w:r w:rsidR="00363E0A" w:rsidRPr="00AC7746">
        <w:t xml:space="preserve"> </w:t>
      </w:r>
      <w:r w:rsidRPr="00AC7746">
        <w:t>своих</w:t>
      </w:r>
      <w:r w:rsidR="00363E0A" w:rsidRPr="00AC7746">
        <w:t xml:space="preserve"> </w:t>
      </w:r>
      <w:r w:rsidRPr="00AC7746">
        <w:t>негосударственных</w:t>
      </w:r>
      <w:r w:rsidR="00363E0A" w:rsidRPr="00AC7746">
        <w:t xml:space="preserve"> </w:t>
      </w:r>
      <w:r w:rsidRPr="00AC7746">
        <w:t>пенсионных</w:t>
      </w:r>
      <w:r w:rsidR="00363E0A" w:rsidRPr="00AC7746">
        <w:t xml:space="preserve"> </w:t>
      </w:r>
      <w:r w:rsidRPr="00AC7746">
        <w:t>фондов</w:t>
      </w:r>
      <w:r w:rsidR="00363E0A" w:rsidRPr="00AC7746">
        <w:t xml:space="preserve"> </w:t>
      </w:r>
      <w:r w:rsidRPr="00AC7746">
        <w:t>(НПФ),</w:t>
      </w:r>
      <w:r w:rsidR="00363E0A" w:rsidRPr="00AC7746">
        <w:t xml:space="preserve"> </w:t>
      </w:r>
      <w:r w:rsidRPr="00AC7746">
        <w:t>рассказала</w:t>
      </w:r>
      <w:r w:rsidR="00363E0A" w:rsidRPr="00AC7746">
        <w:t xml:space="preserve"> </w:t>
      </w:r>
      <w:r w:rsidRPr="00AC7746">
        <w:t>в</w:t>
      </w:r>
      <w:r w:rsidR="00363E0A" w:rsidRPr="00AC7746">
        <w:t xml:space="preserve"> </w:t>
      </w:r>
      <w:r w:rsidRPr="00AC7746">
        <w:t>интервью</w:t>
      </w:r>
      <w:r w:rsidR="00363E0A" w:rsidRPr="00AC7746">
        <w:t xml:space="preserve"> </w:t>
      </w:r>
      <w:r w:rsidRPr="00AC7746">
        <w:t>Frank</w:t>
      </w:r>
      <w:r w:rsidR="00363E0A" w:rsidRPr="00AC7746">
        <w:t xml:space="preserve"> </w:t>
      </w:r>
      <w:r w:rsidRPr="00AC7746">
        <w:t>Media</w:t>
      </w:r>
      <w:r w:rsidR="00363E0A" w:rsidRPr="00AC7746">
        <w:t xml:space="preserve"> </w:t>
      </w:r>
      <w:r w:rsidRPr="00AC7746">
        <w:t>куратор</w:t>
      </w:r>
      <w:r w:rsidR="00363E0A" w:rsidRPr="00AC7746">
        <w:t xml:space="preserve"> </w:t>
      </w:r>
      <w:r w:rsidRPr="00AC7746">
        <w:t>пенсионного</w:t>
      </w:r>
      <w:r w:rsidR="00363E0A" w:rsidRPr="00AC7746">
        <w:t xml:space="preserve"> </w:t>
      </w:r>
      <w:r w:rsidRPr="00AC7746">
        <w:t>дивизиона</w:t>
      </w:r>
      <w:r w:rsidR="00363E0A" w:rsidRPr="00AC7746">
        <w:t xml:space="preserve"> </w:t>
      </w:r>
      <w:r w:rsidRPr="00AC7746">
        <w:t>ГК</w:t>
      </w:r>
      <w:r w:rsidR="00363E0A" w:rsidRPr="00AC7746">
        <w:t xml:space="preserve"> </w:t>
      </w:r>
      <w:r w:rsidRPr="00AC7746">
        <w:t>заместитель</w:t>
      </w:r>
      <w:r w:rsidR="00363E0A" w:rsidRPr="00AC7746">
        <w:t xml:space="preserve"> </w:t>
      </w:r>
      <w:r w:rsidRPr="00AC7746">
        <w:t>гендиректора</w:t>
      </w:r>
      <w:r w:rsidR="00363E0A" w:rsidRPr="00AC7746">
        <w:t xml:space="preserve"> </w:t>
      </w:r>
      <w:r w:rsidRPr="00AC7746">
        <w:t>ИК</w:t>
      </w:r>
      <w:r w:rsidR="00363E0A" w:rsidRPr="00AC7746">
        <w:t xml:space="preserve"> </w:t>
      </w:r>
      <w:r w:rsidR="000C11E0" w:rsidRPr="00AC7746">
        <w:t>«</w:t>
      </w:r>
      <w:r w:rsidRPr="00AC7746">
        <w:t>Регион</w:t>
      </w:r>
      <w:r w:rsidR="000C11E0" w:rsidRPr="00AC7746">
        <w:t>»</w:t>
      </w:r>
      <w:r w:rsidR="00363E0A" w:rsidRPr="00AC7746">
        <w:t xml:space="preserve"> </w:t>
      </w:r>
      <w:r w:rsidRPr="00AC7746">
        <w:t>Галина</w:t>
      </w:r>
      <w:r w:rsidR="00363E0A" w:rsidRPr="00AC7746">
        <w:t xml:space="preserve"> </w:t>
      </w:r>
      <w:r w:rsidRPr="00AC7746">
        <w:t>Морозова.</w:t>
      </w:r>
      <w:bookmarkEnd w:id="30"/>
    </w:p>
    <w:p w:rsidR="009D5855" w:rsidRPr="00AC7746" w:rsidRDefault="000C11E0" w:rsidP="009D5855">
      <w:r w:rsidRPr="00AC7746">
        <w:t>«</w:t>
      </w:r>
      <w:r w:rsidR="009D5855" w:rsidRPr="00AC7746">
        <w:t>Я</w:t>
      </w:r>
      <w:r w:rsidR="00363E0A" w:rsidRPr="00AC7746">
        <w:t xml:space="preserve"> </w:t>
      </w:r>
      <w:r w:rsidR="009D5855" w:rsidRPr="00AC7746">
        <w:t>думаю,</w:t>
      </w:r>
      <w:r w:rsidR="00363E0A" w:rsidRPr="00AC7746">
        <w:t xml:space="preserve"> </w:t>
      </w:r>
      <w:r w:rsidR="009D5855" w:rsidRPr="00AC7746">
        <w:t>что</w:t>
      </w:r>
      <w:r w:rsidR="00363E0A" w:rsidRPr="00AC7746">
        <w:t xml:space="preserve"> </w:t>
      </w:r>
      <w:r w:rsidR="009D5855" w:rsidRPr="00AC7746">
        <w:t>мы</w:t>
      </w:r>
      <w:r w:rsidR="00363E0A" w:rsidRPr="00AC7746">
        <w:t xml:space="preserve"> </w:t>
      </w:r>
      <w:r w:rsidR="009D5855" w:rsidRPr="00AC7746">
        <w:t>будем</w:t>
      </w:r>
      <w:r w:rsidR="00363E0A" w:rsidRPr="00AC7746">
        <w:t xml:space="preserve"> </w:t>
      </w:r>
      <w:r w:rsidR="009D5855" w:rsidRPr="00AC7746">
        <w:t>объединяться</w:t>
      </w:r>
      <w:r w:rsidR="00363E0A" w:rsidRPr="00AC7746">
        <w:t xml:space="preserve"> </w:t>
      </w:r>
      <w:r w:rsidR="009D5855" w:rsidRPr="00AC7746">
        <w:t>(объединять</w:t>
      </w:r>
      <w:r w:rsidR="00363E0A" w:rsidRPr="00AC7746">
        <w:t xml:space="preserve"> </w:t>
      </w:r>
      <w:r w:rsidR="009D5855" w:rsidRPr="00AC7746">
        <w:t>НПФ.</w:t>
      </w:r>
      <w:r w:rsidR="00363E0A" w:rsidRPr="00AC7746">
        <w:t xml:space="preserve"> - </w:t>
      </w:r>
      <w:r w:rsidR="009D5855" w:rsidRPr="00AC7746">
        <w:t>FM)</w:t>
      </w:r>
      <w:r w:rsidR="00363E0A" w:rsidRPr="00AC7746">
        <w:t xml:space="preserve"> </w:t>
      </w:r>
      <w:r w:rsidR="009D5855" w:rsidRPr="00AC7746">
        <w:t>в</w:t>
      </w:r>
      <w:r w:rsidR="00363E0A" w:rsidRPr="00AC7746">
        <w:t xml:space="preserve"> </w:t>
      </w:r>
      <w:r w:rsidR="009D5855" w:rsidRPr="00AC7746">
        <w:t>ближайшее</w:t>
      </w:r>
      <w:r w:rsidR="00363E0A" w:rsidRPr="00AC7746">
        <w:t xml:space="preserve"> </w:t>
      </w:r>
      <w:r w:rsidR="009D5855" w:rsidRPr="00AC7746">
        <w:t>время</w:t>
      </w:r>
      <w:r w:rsidR="00363E0A" w:rsidRPr="00AC7746">
        <w:t xml:space="preserve"> - </w:t>
      </w:r>
      <w:r w:rsidR="009D5855" w:rsidRPr="00AC7746">
        <w:t>в</w:t>
      </w:r>
      <w:r w:rsidR="00363E0A" w:rsidRPr="00AC7746">
        <w:t xml:space="preserve"> </w:t>
      </w:r>
      <w:r w:rsidR="009D5855" w:rsidRPr="00AC7746">
        <w:t>ближайшие</w:t>
      </w:r>
      <w:r w:rsidR="00363E0A" w:rsidRPr="00AC7746">
        <w:t xml:space="preserve"> </w:t>
      </w:r>
      <w:r w:rsidR="009D5855" w:rsidRPr="00AC7746">
        <w:t>год-полтора</w:t>
      </w:r>
      <w:r w:rsidR="00363E0A" w:rsidRPr="00AC7746">
        <w:t xml:space="preserve">... </w:t>
      </w:r>
      <w:r w:rsidR="009D5855" w:rsidRPr="00AC7746">
        <w:t>В</w:t>
      </w:r>
      <w:r w:rsidR="00363E0A" w:rsidRPr="00AC7746">
        <w:t xml:space="preserve"> </w:t>
      </w:r>
      <w:r w:rsidR="009D5855" w:rsidRPr="00AC7746">
        <w:t>ближайшее</w:t>
      </w:r>
      <w:r w:rsidR="00363E0A" w:rsidRPr="00AC7746">
        <w:t xml:space="preserve"> </w:t>
      </w:r>
      <w:r w:rsidR="009D5855" w:rsidRPr="00AC7746">
        <w:t>время</w:t>
      </w:r>
      <w:r w:rsidR="00363E0A" w:rsidRPr="00AC7746">
        <w:t xml:space="preserve"> </w:t>
      </w:r>
      <w:r w:rsidR="009D5855" w:rsidRPr="00AC7746">
        <w:t>при</w:t>
      </w:r>
      <w:r w:rsidR="00363E0A" w:rsidRPr="00AC7746">
        <w:t xml:space="preserve"> </w:t>
      </w:r>
      <w:r w:rsidR="009D5855" w:rsidRPr="00AC7746">
        <w:t>утверждении</w:t>
      </w:r>
      <w:r w:rsidR="00363E0A" w:rsidRPr="00AC7746">
        <w:t xml:space="preserve"> </w:t>
      </w:r>
      <w:r w:rsidR="009D5855" w:rsidRPr="00AC7746">
        <w:t>бизнес-плана</w:t>
      </w:r>
      <w:r w:rsidR="00363E0A" w:rsidRPr="00AC7746">
        <w:t xml:space="preserve"> </w:t>
      </w:r>
      <w:r w:rsidR="009D5855" w:rsidRPr="00AC7746">
        <w:t>на</w:t>
      </w:r>
      <w:r w:rsidR="00363E0A" w:rsidRPr="00AC7746">
        <w:t xml:space="preserve"> </w:t>
      </w:r>
      <w:r w:rsidR="009D5855" w:rsidRPr="00AC7746">
        <w:t>2024</w:t>
      </w:r>
      <w:r w:rsidR="00363E0A" w:rsidRPr="00AC7746">
        <w:t xml:space="preserve"> </w:t>
      </w:r>
      <w:r w:rsidR="009D5855" w:rsidRPr="00AC7746">
        <w:t>год</w:t>
      </w:r>
      <w:r w:rsidR="00363E0A" w:rsidRPr="00AC7746">
        <w:t xml:space="preserve"> </w:t>
      </w:r>
      <w:r w:rsidR="009D5855" w:rsidRPr="00AC7746">
        <w:t>конфигурация</w:t>
      </w:r>
      <w:r w:rsidR="00363E0A" w:rsidRPr="00AC7746">
        <w:t xml:space="preserve"> </w:t>
      </w:r>
      <w:r w:rsidR="009D5855" w:rsidRPr="00AC7746">
        <w:t>будет</w:t>
      </w:r>
      <w:r w:rsidR="00363E0A" w:rsidRPr="00AC7746">
        <w:t xml:space="preserve"> </w:t>
      </w:r>
      <w:r w:rsidR="009D5855" w:rsidRPr="00AC7746">
        <w:t>определена</w:t>
      </w:r>
      <w:r w:rsidRPr="00AC7746">
        <w:t>»</w:t>
      </w:r>
      <w:r w:rsidR="009D5855" w:rsidRPr="00AC7746">
        <w:t>,</w:t>
      </w:r>
      <w:r w:rsidR="00363E0A" w:rsidRPr="00AC7746">
        <w:t xml:space="preserve"> - </w:t>
      </w:r>
      <w:r w:rsidR="009D5855" w:rsidRPr="00AC7746">
        <w:t>заявила</w:t>
      </w:r>
      <w:r w:rsidR="00363E0A" w:rsidRPr="00AC7746">
        <w:t xml:space="preserve"> </w:t>
      </w:r>
      <w:r w:rsidR="009D5855" w:rsidRPr="00AC7746">
        <w:t>топ-менеджер.</w:t>
      </w:r>
    </w:p>
    <w:p w:rsidR="009D5855" w:rsidRPr="00AC7746" w:rsidRDefault="009D5855" w:rsidP="009D5855">
      <w:r w:rsidRPr="00AC7746">
        <w:t>В</w:t>
      </w:r>
      <w:r w:rsidR="00363E0A" w:rsidRPr="00AC7746">
        <w:t xml:space="preserve"> </w:t>
      </w:r>
      <w:r w:rsidRPr="00AC7746">
        <w:t>пенсионный</w:t>
      </w:r>
      <w:r w:rsidR="00363E0A" w:rsidRPr="00AC7746">
        <w:t xml:space="preserve"> </w:t>
      </w:r>
      <w:r w:rsidRPr="00AC7746">
        <w:t>дивизион</w:t>
      </w:r>
      <w:r w:rsidR="00363E0A" w:rsidRPr="00AC7746">
        <w:t xml:space="preserve"> </w:t>
      </w:r>
      <w:r w:rsidRPr="00AC7746">
        <w:t>ГК</w:t>
      </w:r>
      <w:r w:rsidR="00363E0A" w:rsidRPr="00AC7746">
        <w:t xml:space="preserve"> </w:t>
      </w:r>
      <w:r w:rsidR="000C11E0" w:rsidRPr="00AC7746">
        <w:t>«</w:t>
      </w:r>
      <w:r w:rsidRPr="00AC7746">
        <w:t>Регион</w:t>
      </w:r>
      <w:r w:rsidR="000C11E0" w:rsidRPr="00AC7746">
        <w:t>»</w:t>
      </w:r>
      <w:r w:rsidR="00363E0A" w:rsidRPr="00AC7746">
        <w:t xml:space="preserve"> </w:t>
      </w:r>
      <w:r w:rsidRPr="00AC7746">
        <w:t>входят</w:t>
      </w:r>
      <w:r w:rsidR="00363E0A" w:rsidRPr="00AC7746">
        <w:t xml:space="preserve"> </w:t>
      </w:r>
      <w:r w:rsidRPr="00AC7746">
        <w:t>восемь</w:t>
      </w:r>
      <w:r w:rsidR="00363E0A" w:rsidRPr="00AC7746">
        <w:t xml:space="preserve"> </w:t>
      </w:r>
      <w:r w:rsidRPr="00AC7746">
        <w:t>фондов</w:t>
      </w:r>
      <w:r w:rsidR="00363E0A" w:rsidRPr="00AC7746">
        <w:t xml:space="preserve"> - </w:t>
      </w:r>
      <w:r w:rsidRPr="00AC7746">
        <w:t>НПФ</w:t>
      </w:r>
      <w:r w:rsidR="00363E0A" w:rsidRPr="00AC7746">
        <w:t xml:space="preserve"> </w:t>
      </w:r>
      <w:r w:rsidR="000C11E0" w:rsidRPr="00AC7746">
        <w:t>«</w:t>
      </w:r>
      <w:r w:rsidRPr="00AC7746">
        <w:t>Эволюция</w:t>
      </w:r>
      <w:r w:rsidR="000C11E0" w:rsidRPr="00AC7746">
        <w:t>»</w:t>
      </w:r>
      <w:r w:rsidRPr="00AC7746">
        <w:t>,</w:t>
      </w:r>
      <w:r w:rsidR="00363E0A" w:rsidRPr="00AC7746">
        <w:t xml:space="preserve"> </w:t>
      </w:r>
      <w:r w:rsidR="000C11E0" w:rsidRPr="00AC7746">
        <w:t>«</w:t>
      </w:r>
      <w:r w:rsidRPr="00AC7746">
        <w:t>Достойное</w:t>
      </w:r>
      <w:r w:rsidR="00363E0A" w:rsidRPr="00AC7746">
        <w:t xml:space="preserve"> </w:t>
      </w:r>
      <w:r w:rsidRPr="00AC7746">
        <w:t>будущее</w:t>
      </w:r>
      <w:r w:rsidR="000C11E0" w:rsidRPr="00AC7746">
        <w:t>»</w:t>
      </w:r>
      <w:r w:rsidRPr="00AC7746">
        <w:t>,</w:t>
      </w:r>
      <w:r w:rsidR="00363E0A" w:rsidRPr="00AC7746">
        <w:t xml:space="preserve"> </w:t>
      </w:r>
      <w:r w:rsidR="000C11E0" w:rsidRPr="00AC7746">
        <w:t>«</w:t>
      </w:r>
      <w:r w:rsidRPr="00AC7746">
        <w:t>Будущее</w:t>
      </w:r>
      <w:r w:rsidR="000C11E0" w:rsidRPr="00AC7746">
        <w:t>»</w:t>
      </w:r>
      <w:r w:rsidRPr="00AC7746">
        <w:t>,</w:t>
      </w:r>
      <w:r w:rsidR="00363E0A" w:rsidRPr="00AC7746">
        <w:t xml:space="preserve"> </w:t>
      </w:r>
      <w:r w:rsidR="000C11E0" w:rsidRPr="00AC7746">
        <w:t>«</w:t>
      </w:r>
      <w:r w:rsidRPr="00AC7746">
        <w:t>Большой</w:t>
      </w:r>
      <w:r w:rsidR="000C11E0" w:rsidRPr="00AC7746">
        <w:t>»</w:t>
      </w:r>
      <w:r w:rsidRPr="00AC7746">
        <w:t>,</w:t>
      </w:r>
      <w:r w:rsidR="00363E0A" w:rsidRPr="00AC7746">
        <w:t xml:space="preserve"> </w:t>
      </w:r>
      <w:r w:rsidR="000C11E0" w:rsidRPr="00AC7746">
        <w:t>«</w:t>
      </w:r>
      <w:r w:rsidRPr="00AC7746">
        <w:t>Телеком-союз</w:t>
      </w:r>
      <w:r w:rsidR="000C11E0" w:rsidRPr="00AC7746">
        <w:t>»</w:t>
      </w:r>
      <w:r w:rsidRPr="00AC7746">
        <w:t>,</w:t>
      </w:r>
      <w:r w:rsidR="00363E0A" w:rsidRPr="00AC7746">
        <w:t xml:space="preserve"> </w:t>
      </w:r>
      <w:r w:rsidR="000C11E0" w:rsidRPr="00AC7746">
        <w:t>«</w:t>
      </w:r>
      <w:r w:rsidRPr="00AC7746">
        <w:t>Перспектива</w:t>
      </w:r>
      <w:r w:rsidR="000C11E0" w:rsidRPr="00AC7746">
        <w:t>»</w:t>
      </w:r>
      <w:r w:rsidRPr="00AC7746">
        <w:t>,</w:t>
      </w:r>
      <w:r w:rsidR="00363E0A" w:rsidRPr="00AC7746">
        <w:t xml:space="preserve"> </w:t>
      </w:r>
      <w:r w:rsidR="000C11E0" w:rsidRPr="00AC7746">
        <w:t>«</w:t>
      </w:r>
      <w:r w:rsidRPr="00AC7746">
        <w:t>Оборонно-промышленный</w:t>
      </w:r>
      <w:r w:rsidR="00363E0A" w:rsidRPr="00AC7746">
        <w:t xml:space="preserve"> </w:t>
      </w:r>
      <w:r w:rsidRPr="00AC7746">
        <w:t>фонд</w:t>
      </w:r>
      <w:r w:rsidR="00363E0A" w:rsidRPr="00AC7746">
        <w:t xml:space="preserve"> </w:t>
      </w:r>
      <w:r w:rsidRPr="00AC7746">
        <w:t>им.</w:t>
      </w:r>
      <w:r w:rsidR="00363E0A" w:rsidRPr="00AC7746">
        <w:t xml:space="preserve"> </w:t>
      </w:r>
      <w:r w:rsidRPr="00AC7746">
        <w:t>В.В.</w:t>
      </w:r>
      <w:r w:rsidR="00363E0A" w:rsidRPr="00AC7746">
        <w:t xml:space="preserve"> </w:t>
      </w:r>
      <w:r w:rsidRPr="00AC7746">
        <w:t>Ливанова</w:t>
      </w:r>
      <w:r w:rsidR="000C11E0" w:rsidRPr="00AC7746">
        <w:t>»</w:t>
      </w:r>
      <w:r w:rsidRPr="00AC7746">
        <w:t>,</w:t>
      </w:r>
      <w:r w:rsidR="00363E0A" w:rsidRPr="00AC7746">
        <w:t xml:space="preserve"> </w:t>
      </w:r>
      <w:r w:rsidR="000C11E0" w:rsidRPr="00AC7746">
        <w:t>«</w:t>
      </w:r>
      <w:r w:rsidRPr="00AC7746">
        <w:t>Федерация</w:t>
      </w:r>
      <w:r w:rsidR="000C11E0" w:rsidRPr="00AC7746">
        <w:t>»</w:t>
      </w:r>
      <w:r w:rsidRPr="00AC7746">
        <w:t>.</w:t>
      </w:r>
      <w:r w:rsidR="00363E0A" w:rsidRPr="00AC7746">
        <w:t xml:space="preserve"> </w:t>
      </w:r>
      <w:r w:rsidRPr="00AC7746">
        <w:t>Аккумулированный</w:t>
      </w:r>
      <w:r w:rsidR="00363E0A" w:rsidRPr="00AC7746">
        <w:t xml:space="preserve"> </w:t>
      </w:r>
      <w:r w:rsidRPr="00AC7746">
        <w:t>в</w:t>
      </w:r>
      <w:r w:rsidR="00363E0A" w:rsidRPr="00AC7746">
        <w:t xml:space="preserve"> </w:t>
      </w:r>
      <w:r w:rsidRPr="00AC7746">
        <w:t>этих</w:t>
      </w:r>
      <w:r w:rsidR="00363E0A" w:rsidRPr="00AC7746">
        <w:t xml:space="preserve"> </w:t>
      </w:r>
      <w:r w:rsidRPr="00AC7746">
        <w:t>НПФ</w:t>
      </w:r>
      <w:r w:rsidR="00363E0A" w:rsidRPr="00AC7746">
        <w:t xml:space="preserve"> </w:t>
      </w:r>
      <w:r w:rsidRPr="00AC7746">
        <w:t>объем</w:t>
      </w:r>
      <w:r w:rsidR="00363E0A" w:rsidRPr="00AC7746">
        <w:t xml:space="preserve"> </w:t>
      </w:r>
      <w:r w:rsidRPr="00AC7746">
        <w:t>пенсионных</w:t>
      </w:r>
      <w:r w:rsidR="00363E0A" w:rsidRPr="00AC7746">
        <w:t xml:space="preserve"> </w:t>
      </w:r>
      <w:r w:rsidRPr="00AC7746">
        <w:t>накоплений</w:t>
      </w:r>
      <w:r w:rsidR="00363E0A" w:rsidRPr="00AC7746">
        <w:t xml:space="preserve"> </w:t>
      </w:r>
      <w:r w:rsidRPr="00AC7746">
        <w:t>на</w:t>
      </w:r>
      <w:r w:rsidR="00363E0A" w:rsidRPr="00AC7746">
        <w:t xml:space="preserve"> </w:t>
      </w:r>
      <w:r w:rsidRPr="00AC7746">
        <w:t>конец</w:t>
      </w:r>
      <w:r w:rsidR="00363E0A" w:rsidRPr="00AC7746">
        <w:t xml:space="preserve"> </w:t>
      </w:r>
      <w:r w:rsidRPr="00AC7746">
        <w:t>второго</w:t>
      </w:r>
      <w:r w:rsidR="00363E0A" w:rsidRPr="00AC7746">
        <w:t xml:space="preserve"> </w:t>
      </w:r>
      <w:r w:rsidRPr="00AC7746">
        <w:t>квартала</w:t>
      </w:r>
      <w:r w:rsidR="00363E0A" w:rsidRPr="00AC7746">
        <w:t xml:space="preserve"> </w:t>
      </w:r>
      <w:r w:rsidRPr="00AC7746">
        <w:t>составлял</w:t>
      </w:r>
      <w:r w:rsidR="00363E0A" w:rsidRPr="00AC7746">
        <w:t xml:space="preserve"> </w:t>
      </w:r>
      <w:r w:rsidRPr="00AC7746">
        <w:t>833,5</w:t>
      </w:r>
      <w:r w:rsidR="00363E0A" w:rsidRPr="00AC7746">
        <w:t xml:space="preserve"> </w:t>
      </w:r>
      <w:r w:rsidRPr="00AC7746">
        <w:t>млрд</w:t>
      </w:r>
      <w:r w:rsidR="00363E0A" w:rsidRPr="00AC7746">
        <w:t xml:space="preserve"> </w:t>
      </w:r>
      <w:r w:rsidRPr="00AC7746">
        <w:t>рублей,</w:t>
      </w:r>
      <w:r w:rsidR="00363E0A" w:rsidRPr="00AC7746">
        <w:t xml:space="preserve"> </w:t>
      </w:r>
      <w:r w:rsidRPr="00AC7746">
        <w:t>пенсионных</w:t>
      </w:r>
      <w:r w:rsidR="00363E0A" w:rsidRPr="00AC7746">
        <w:t xml:space="preserve"> </w:t>
      </w:r>
      <w:r w:rsidRPr="00AC7746">
        <w:t>резервов</w:t>
      </w:r>
      <w:r w:rsidR="00363E0A" w:rsidRPr="00AC7746">
        <w:t xml:space="preserve"> - </w:t>
      </w:r>
      <w:r w:rsidRPr="00AC7746">
        <w:t>205,8</w:t>
      </w:r>
      <w:r w:rsidR="00363E0A" w:rsidRPr="00AC7746">
        <w:t xml:space="preserve"> </w:t>
      </w:r>
      <w:r w:rsidRPr="00AC7746">
        <w:t>млрд</w:t>
      </w:r>
      <w:r w:rsidR="00363E0A" w:rsidRPr="00AC7746">
        <w:t xml:space="preserve"> </w:t>
      </w:r>
      <w:r w:rsidRPr="00AC7746">
        <w:t>рублей.</w:t>
      </w:r>
      <w:r w:rsidR="00363E0A" w:rsidRPr="00AC7746">
        <w:t xml:space="preserve"> </w:t>
      </w:r>
      <w:r w:rsidRPr="00AC7746">
        <w:t>Клиентами</w:t>
      </w:r>
      <w:r w:rsidR="00363E0A" w:rsidRPr="00AC7746">
        <w:t xml:space="preserve"> </w:t>
      </w:r>
      <w:r w:rsidRPr="00AC7746">
        <w:t>фондов</w:t>
      </w:r>
      <w:r w:rsidR="00363E0A" w:rsidRPr="00AC7746">
        <w:t xml:space="preserve"> </w:t>
      </w:r>
      <w:r w:rsidRPr="00AC7746">
        <w:t>по</w:t>
      </w:r>
      <w:r w:rsidR="00363E0A" w:rsidRPr="00AC7746">
        <w:t xml:space="preserve"> </w:t>
      </w:r>
      <w:r w:rsidRPr="00AC7746">
        <w:t>обязательному</w:t>
      </w:r>
      <w:r w:rsidR="00363E0A" w:rsidRPr="00AC7746">
        <w:t xml:space="preserve"> </w:t>
      </w:r>
      <w:r w:rsidRPr="00AC7746">
        <w:t>пенсионному</w:t>
      </w:r>
      <w:r w:rsidR="00363E0A" w:rsidRPr="00AC7746">
        <w:t xml:space="preserve"> </w:t>
      </w:r>
      <w:r w:rsidRPr="00AC7746">
        <w:t>страхованию</w:t>
      </w:r>
      <w:r w:rsidR="00363E0A" w:rsidRPr="00AC7746">
        <w:t xml:space="preserve"> </w:t>
      </w:r>
      <w:r w:rsidRPr="00AC7746">
        <w:t>(ОПС)</w:t>
      </w:r>
      <w:r w:rsidR="00363E0A" w:rsidRPr="00AC7746">
        <w:t xml:space="preserve"> </w:t>
      </w:r>
      <w:r w:rsidRPr="00AC7746">
        <w:t>являлись</w:t>
      </w:r>
      <w:r w:rsidR="00363E0A" w:rsidRPr="00AC7746">
        <w:t xml:space="preserve"> </w:t>
      </w:r>
      <w:r w:rsidRPr="00AC7746">
        <w:t>10,3</w:t>
      </w:r>
      <w:r w:rsidR="00363E0A" w:rsidRPr="00AC7746">
        <w:t xml:space="preserve"> </w:t>
      </w:r>
      <w:r w:rsidRPr="00AC7746">
        <w:t>млн</w:t>
      </w:r>
      <w:r w:rsidR="00363E0A" w:rsidRPr="00AC7746">
        <w:t xml:space="preserve"> </w:t>
      </w:r>
      <w:r w:rsidRPr="00AC7746">
        <w:t>человек,</w:t>
      </w:r>
      <w:r w:rsidR="00363E0A" w:rsidRPr="00AC7746">
        <w:t xml:space="preserve"> </w:t>
      </w:r>
      <w:r w:rsidRPr="00AC7746">
        <w:t>по</w:t>
      </w:r>
      <w:r w:rsidR="00363E0A" w:rsidRPr="00AC7746">
        <w:t xml:space="preserve"> </w:t>
      </w:r>
      <w:r w:rsidRPr="00AC7746">
        <w:t>негосударственному</w:t>
      </w:r>
      <w:r w:rsidR="00363E0A" w:rsidRPr="00AC7746">
        <w:t xml:space="preserve"> </w:t>
      </w:r>
      <w:r w:rsidRPr="00AC7746">
        <w:t>пенсионному</w:t>
      </w:r>
      <w:r w:rsidR="00363E0A" w:rsidRPr="00AC7746">
        <w:t xml:space="preserve"> </w:t>
      </w:r>
      <w:r w:rsidRPr="00AC7746">
        <w:t>обеспечению</w:t>
      </w:r>
      <w:r w:rsidR="00363E0A" w:rsidRPr="00AC7746">
        <w:t xml:space="preserve"> </w:t>
      </w:r>
      <w:r w:rsidRPr="00AC7746">
        <w:t>(НПО)</w:t>
      </w:r>
      <w:r w:rsidR="00363E0A" w:rsidRPr="00AC7746">
        <w:t xml:space="preserve"> - </w:t>
      </w:r>
      <w:r w:rsidRPr="00AC7746">
        <w:t>780,4</w:t>
      </w:r>
      <w:r w:rsidR="00363E0A" w:rsidRPr="00AC7746">
        <w:t xml:space="preserve"> </w:t>
      </w:r>
      <w:r w:rsidRPr="00AC7746">
        <w:t>тысячи</w:t>
      </w:r>
      <w:r w:rsidR="00363E0A" w:rsidRPr="00AC7746">
        <w:t xml:space="preserve"> </w:t>
      </w:r>
      <w:r w:rsidRPr="00AC7746">
        <w:t>человек.</w:t>
      </w:r>
    </w:p>
    <w:p w:rsidR="009D5855" w:rsidRPr="00AC7746" w:rsidRDefault="009D5855" w:rsidP="009D5855">
      <w:r w:rsidRPr="00AC7746">
        <w:t>ГФ</w:t>
      </w:r>
      <w:r w:rsidR="00363E0A" w:rsidRPr="00AC7746">
        <w:t xml:space="preserve"> </w:t>
      </w:r>
      <w:r w:rsidR="000C11E0" w:rsidRPr="00AC7746">
        <w:t>«</w:t>
      </w:r>
      <w:r w:rsidRPr="00AC7746">
        <w:t>Регион</w:t>
      </w:r>
      <w:r w:rsidR="000C11E0" w:rsidRPr="00AC7746">
        <w:t>»</w:t>
      </w:r>
      <w:r w:rsidR="00363E0A" w:rsidRPr="00AC7746">
        <w:t xml:space="preserve"> </w:t>
      </w:r>
      <w:r w:rsidRPr="00AC7746">
        <w:t>уже</w:t>
      </w:r>
      <w:r w:rsidR="00363E0A" w:rsidRPr="00AC7746">
        <w:t xml:space="preserve"> </w:t>
      </w:r>
      <w:r w:rsidRPr="00AC7746">
        <w:t>пыталась</w:t>
      </w:r>
      <w:r w:rsidR="00363E0A" w:rsidRPr="00AC7746">
        <w:t xml:space="preserve"> </w:t>
      </w:r>
      <w:r w:rsidRPr="00AC7746">
        <w:t>объединить</w:t>
      </w:r>
      <w:r w:rsidR="00363E0A" w:rsidRPr="00AC7746">
        <w:t xml:space="preserve"> </w:t>
      </w:r>
      <w:r w:rsidRPr="00AC7746">
        <w:t>свои</w:t>
      </w:r>
      <w:r w:rsidR="00363E0A" w:rsidRPr="00AC7746">
        <w:t xml:space="preserve"> </w:t>
      </w:r>
      <w:r w:rsidRPr="00AC7746">
        <w:t>НПФ:</w:t>
      </w:r>
      <w:r w:rsidR="00363E0A" w:rsidRPr="00AC7746">
        <w:t xml:space="preserve"> </w:t>
      </w:r>
      <w:r w:rsidRPr="00AC7746">
        <w:t>в</w:t>
      </w:r>
      <w:r w:rsidR="00363E0A" w:rsidRPr="00AC7746">
        <w:t xml:space="preserve"> </w:t>
      </w:r>
      <w:r w:rsidRPr="00AC7746">
        <w:t>2021</w:t>
      </w:r>
      <w:r w:rsidR="00363E0A" w:rsidRPr="00AC7746">
        <w:t xml:space="preserve"> </w:t>
      </w:r>
      <w:r w:rsidRPr="00AC7746">
        <w:t>году</w:t>
      </w:r>
      <w:r w:rsidR="00363E0A" w:rsidRPr="00AC7746">
        <w:t xml:space="preserve"> </w:t>
      </w:r>
      <w:r w:rsidRPr="00AC7746">
        <w:t>она</w:t>
      </w:r>
      <w:r w:rsidR="00363E0A" w:rsidRPr="00AC7746">
        <w:t xml:space="preserve"> </w:t>
      </w:r>
      <w:r w:rsidRPr="00AC7746">
        <w:t>запустила</w:t>
      </w:r>
      <w:r w:rsidR="00363E0A" w:rsidRPr="00AC7746">
        <w:t xml:space="preserve"> </w:t>
      </w:r>
      <w:r w:rsidRPr="00AC7746">
        <w:t>этот</w:t>
      </w:r>
      <w:r w:rsidR="00363E0A" w:rsidRPr="00AC7746">
        <w:t xml:space="preserve"> </w:t>
      </w:r>
      <w:r w:rsidRPr="00AC7746">
        <w:t>процесс.</w:t>
      </w:r>
      <w:r w:rsidR="00363E0A" w:rsidRPr="00AC7746">
        <w:t xml:space="preserve"> </w:t>
      </w:r>
      <w:r w:rsidRPr="00AC7746">
        <w:t>Планировалось,</w:t>
      </w:r>
      <w:r w:rsidR="00363E0A" w:rsidRPr="00AC7746">
        <w:t xml:space="preserve"> </w:t>
      </w:r>
      <w:r w:rsidRPr="00AC7746">
        <w:t>что</w:t>
      </w:r>
      <w:r w:rsidR="00363E0A" w:rsidRPr="00AC7746">
        <w:t xml:space="preserve"> </w:t>
      </w:r>
      <w:r w:rsidRPr="00AC7746">
        <w:t>к</w:t>
      </w:r>
      <w:r w:rsidR="00363E0A" w:rsidRPr="00AC7746">
        <w:t xml:space="preserve"> </w:t>
      </w:r>
      <w:r w:rsidRPr="00AC7746">
        <w:t>НПФ</w:t>
      </w:r>
      <w:r w:rsidR="00363E0A" w:rsidRPr="00AC7746">
        <w:t xml:space="preserve"> </w:t>
      </w:r>
      <w:r w:rsidR="000C11E0" w:rsidRPr="00AC7746">
        <w:t>«</w:t>
      </w:r>
      <w:r w:rsidRPr="00AC7746">
        <w:t>Эволюция</w:t>
      </w:r>
      <w:r w:rsidR="000C11E0" w:rsidRPr="00AC7746">
        <w:t>»</w:t>
      </w:r>
      <w:r w:rsidR="00363E0A" w:rsidRPr="00AC7746">
        <w:t xml:space="preserve"> </w:t>
      </w:r>
      <w:r w:rsidRPr="00AC7746">
        <w:t>должны</w:t>
      </w:r>
      <w:r w:rsidR="00363E0A" w:rsidRPr="00AC7746">
        <w:t xml:space="preserve"> </w:t>
      </w:r>
      <w:r w:rsidRPr="00AC7746">
        <w:t>были</w:t>
      </w:r>
      <w:r w:rsidR="00363E0A" w:rsidRPr="00AC7746">
        <w:t xml:space="preserve"> </w:t>
      </w:r>
      <w:r w:rsidRPr="00AC7746">
        <w:t>быть</w:t>
      </w:r>
      <w:r w:rsidR="00363E0A" w:rsidRPr="00AC7746">
        <w:t xml:space="preserve"> </w:t>
      </w:r>
      <w:r w:rsidRPr="00AC7746">
        <w:t>присоединены</w:t>
      </w:r>
      <w:r w:rsidR="00363E0A" w:rsidRPr="00AC7746">
        <w:t xml:space="preserve"> </w:t>
      </w:r>
      <w:r w:rsidRPr="00AC7746">
        <w:t>фонды</w:t>
      </w:r>
      <w:r w:rsidR="00363E0A" w:rsidRPr="00AC7746">
        <w:t xml:space="preserve"> </w:t>
      </w:r>
      <w:r w:rsidR="000C11E0" w:rsidRPr="00AC7746">
        <w:t>«</w:t>
      </w:r>
      <w:r w:rsidRPr="00AC7746">
        <w:t>Будущее</w:t>
      </w:r>
      <w:r w:rsidR="000C11E0" w:rsidRPr="00AC7746">
        <w:t>»</w:t>
      </w:r>
      <w:r w:rsidRPr="00AC7746">
        <w:t>,</w:t>
      </w:r>
      <w:r w:rsidR="00363E0A" w:rsidRPr="00AC7746">
        <w:t xml:space="preserve"> </w:t>
      </w:r>
      <w:r w:rsidR="000C11E0" w:rsidRPr="00AC7746">
        <w:t>«</w:t>
      </w:r>
      <w:r w:rsidRPr="00AC7746">
        <w:t>Достойное</w:t>
      </w:r>
      <w:r w:rsidR="00363E0A" w:rsidRPr="00AC7746">
        <w:t xml:space="preserve"> </w:t>
      </w:r>
      <w:r w:rsidRPr="00AC7746">
        <w:t>будущее</w:t>
      </w:r>
      <w:r w:rsidR="000C11E0" w:rsidRPr="00AC7746">
        <w:t>»</w:t>
      </w:r>
      <w:r w:rsidRPr="00AC7746">
        <w:t>,</w:t>
      </w:r>
      <w:r w:rsidR="00363E0A" w:rsidRPr="00AC7746">
        <w:t xml:space="preserve"> </w:t>
      </w:r>
      <w:r w:rsidR="000C11E0" w:rsidRPr="00AC7746">
        <w:t>«</w:t>
      </w:r>
      <w:r w:rsidRPr="00AC7746">
        <w:t>Перспектива</w:t>
      </w:r>
      <w:r w:rsidR="000C11E0" w:rsidRPr="00AC7746">
        <w:t>»</w:t>
      </w:r>
      <w:r w:rsidR="00363E0A" w:rsidRPr="00AC7746">
        <w:t xml:space="preserve"> </w:t>
      </w:r>
      <w:r w:rsidRPr="00AC7746">
        <w:t>и</w:t>
      </w:r>
      <w:r w:rsidR="00363E0A" w:rsidRPr="00AC7746">
        <w:t xml:space="preserve"> </w:t>
      </w:r>
      <w:r w:rsidR="000C11E0" w:rsidRPr="00AC7746">
        <w:t>«</w:t>
      </w:r>
      <w:r w:rsidRPr="00AC7746">
        <w:t>Большой</w:t>
      </w:r>
      <w:r w:rsidR="000C11E0" w:rsidRPr="00AC7746">
        <w:t>»</w:t>
      </w:r>
      <w:r w:rsidRPr="00AC7746">
        <w:t>.</w:t>
      </w:r>
      <w:r w:rsidR="00363E0A" w:rsidRPr="00AC7746">
        <w:t xml:space="preserve"> </w:t>
      </w:r>
      <w:r w:rsidRPr="00AC7746">
        <w:t>Однако</w:t>
      </w:r>
      <w:r w:rsidR="00363E0A" w:rsidRPr="00AC7746">
        <w:t xml:space="preserve"> </w:t>
      </w:r>
      <w:r w:rsidRPr="00AC7746">
        <w:t>затем</w:t>
      </w:r>
      <w:r w:rsidR="00363E0A" w:rsidRPr="00AC7746">
        <w:t xml:space="preserve"> </w:t>
      </w:r>
      <w:r w:rsidRPr="00AC7746">
        <w:t>реорганизация</w:t>
      </w:r>
      <w:r w:rsidR="00363E0A" w:rsidRPr="00AC7746">
        <w:t xml:space="preserve"> </w:t>
      </w:r>
      <w:r w:rsidRPr="00AC7746">
        <w:t>НПФ</w:t>
      </w:r>
      <w:r w:rsidR="00363E0A" w:rsidRPr="00AC7746">
        <w:t xml:space="preserve"> </w:t>
      </w:r>
      <w:r w:rsidRPr="00AC7746">
        <w:t>была</w:t>
      </w:r>
      <w:r w:rsidR="00363E0A" w:rsidRPr="00AC7746">
        <w:t xml:space="preserve"> </w:t>
      </w:r>
      <w:r w:rsidRPr="00AC7746">
        <w:t>остановлена.</w:t>
      </w:r>
      <w:r w:rsidR="00363E0A" w:rsidRPr="00AC7746">
        <w:t xml:space="preserve"> </w:t>
      </w:r>
      <w:r w:rsidR="000C11E0" w:rsidRPr="00AC7746">
        <w:t>«</w:t>
      </w:r>
      <w:r w:rsidRPr="00AC7746">
        <w:t>Мы</w:t>
      </w:r>
      <w:r w:rsidR="00363E0A" w:rsidRPr="00AC7746">
        <w:t xml:space="preserve"> </w:t>
      </w:r>
      <w:r w:rsidRPr="00AC7746">
        <w:t>шли</w:t>
      </w:r>
      <w:r w:rsidR="00363E0A" w:rsidRPr="00AC7746">
        <w:t xml:space="preserve"> </w:t>
      </w:r>
      <w:r w:rsidRPr="00AC7746">
        <w:t>по</w:t>
      </w:r>
      <w:r w:rsidR="00363E0A" w:rsidRPr="00AC7746">
        <w:t xml:space="preserve"> </w:t>
      </w:r>
      <w:r w:rsidRPr="00AC7746">
        <w:t>этому</w:t>
      </w:r>
      <w:r w:rsidR="00363E0A" w:rsidRPr="00AC7746">
        <w:t xml:space="preserve"> </w:t>
      </w:r>
      <w:r w:rsidRPr="00AC7746">
        <w:t>пути.</w:t>
      </w:r>
      <w:r w:rsidR="00363E0A" w:rsidRPr="00AC7746">
        <w:t xml:space="preserve"> </w:t>
      </w:r>
      <w:r w:rsidRPr="00AC7746">
        <w:t>Потом</w:t>
      </w:r>
      <w:r w:rsidR="00363E0A" w:rsidRPr="00AC7746">
        <w:t xml:space="preserve"> </w:t>
      </w:r>
      <w:r w:rsidRPr="00AC7746">
        <w:t>в</w:t>
      </w:r>
      <w:r w:rsidR="00363E0A" w:rsidRPr="00AC7746">
        <w:t xml:space="preserve"> </w:t>
      </w:r>
      <w:r w:rsidRPr="00AC7746">
        <w:t>феврале</w:t>
      </w:r>
      <w:r w:rsidR="00363E0A" w:rsidRPr="00AC7746">
        <w:t xml:space="preserve"> </w:t>
      </w:r>
      <w:r w:rsidRPr="00AC7746">
        <w:t>2022</w:t>
      </w:r>
      <w:r w:rsidR="00363E0A" w:rsidRPr="00AC7746">
        <w:t xml:space="preserve"> </w:t>
      </w:r>
      <w:r w:rsidRPr="00AC7746">
        <w:t>года</w:t>
      </w:r>
      <w:r w:rsidR="00363E0A" w:rsidRPr="00AC7746">
        <w:t xml:space="preserve"> </w:t>
      </w:r>
      <w:r w:rsidRPr="00AC7746">
        <w:t>мы</w:t>
      </w:r>
      <w:r w:rsidR="00363E0A" w:rsidRPr="00AC7746">
        <w:t xml:space="preserve"> </w:t>
      </w:r>
      <w:r w:rsidRPr="00AC7746">
        <w:t>тормознули</w:t>
      </w:r>
      <w:r w:rsidR="00363E0A" w:rsidRPr="00AC7746">
        <w:t xml:space="preserve"> </w:t>
      </w:r>
      <w:r w:rsidRPr="00AC7746">
        <w:t>с</w:t>
      </w:r>
      <w:r w:rsidR="00363E0A" w:rsidRPr="00AC7746">
        <w:t xml:space="preserve"> </w:t>
      </w:r>
      <w:r w:rsidRPr="00AC7746">
        <w:t>объединением</w:t>
      </w:r>
      <w:r w:rsidR="000C11E0" w:rsidRPr="00AC7746">
        <w:t>»</w:t>
      </w:r>
      <w:r w:rsidRPr="00AC7746">
        <w:t>,</w:t>
      </w:r>
      <w:r w:rsidR="00363E0A" w:rsidRPr="00AC7746">
        <w:t xml:space="preserve"> - </w:t>
      </w:r>
      <w:r w:rsidRPr="00AC7746">
        <w:t>рассказала</w:t>
      </w:r>
      <w:r w:rsidR="00363E0A" w:rsidRPr="00AC7746">
        <w:t xml:space="preserve"> </w:t>
      </w:r>
      <w:r w:rsidRPr="00AC7746">
        <w:t>Галина</w:t>
      </w:r>
      <w:r w:rsidR="00363E0A" w:rsidRPr="00AC7746">
        <w:t xml:space="preserve"> </w:t>
      </w:r>
      <w:r w:rsidRPr="00AC7746">
        <w:t>Морозова.</w:t>
      </w:r>
    </w:p>
    <w:p w:rsidR="009D5855" w:rsidRPr="00AC7746" w:rsidRDefault="009D5855" w:rsidP="009D5855">
      <w:r w:rsidRPr="00AC7746">
        <w:t>Если</w:t>
      </w:r>
      <w:r w:rsidR="00363E0A" w:rsidRPr="00AC7746">
        <w:t xml:space="preserve"> </w:t>
      </w:r>
      <w:r w:rsidRPr="00AC7746">
        <w:t>конфигурация</w:t>
      </w:r>
      <w:r w:rsidR="00363E0A" w:rsidRPr="00AC7746">
        <w:t xml:space="preserve"> </w:t>
      </w:r>
      <w:r w:rsidRPr="00AC7746">
        <w:t>будет</w:t>
      </w:r>
      <w:r w:rsidR="00363E0A" w:rsidRPr="00AC7746">
        <w:t xml:space="preserve"> </w:t>
      </w:r>
      <w:r w:rsidRPr="00AC7746">
        <w:t>такой</w:t>
      </w:r>
      <w:r w:rsidR="00363E0A" w:rsidRPr="00AC7746">
        <w:t xml:space="preserve"> </w:t>
      </w:r>
      <w:r w:rsidRPr="00AC7746">
        <w:t>же,</w:t>
      </w:r>
      <w:r w:rsidR="00363E0A" w:rsidRPr="00AC7746">
        <w:t xml:space="preserve"> </w:t>
      </w:r>
      <w:r w:rsidRPr="00AC7746">
        <w:t>то</w:t>
      </w:r>
      <w:r w:rsidR="00363E0A" w:rsidRPr="00AC7746">
        <w:t xml:space="preserve"> </w:t>
      </w:r>
      <w:r w:rsidRPr="00AC7746">
        <w:t>в</w:t>
      </w:r>
      <w:r w:rsidR="00363E0A" w:rsidRPr="00AC7746">
        <w:t xml:space="preserve"> </w:t>
      </w:r>
      <w:r w:rsidRPr="00AC7746">
        <w:t>России</w:t>
      </w:r>
      <w:r w:rsidR="00363E0A" w:rsidRPr="00AC7746">
        <w:t xml:space="preserve"> </w:t>
      </w:r>
      <w:r w:rsidRPr="00AC7746">
        <w:t>может</w:t>
      </w:r>
      <w:r w:rsidR="00363E0A" w:rsidRPr="00AC7746">
        <w:t xml:space="preserve"> </w:t>
      </w:r>
      <w:r w:rsidRPr="00AC7746">
        <w:t>быть</w:t>
      </w:r>
      <w:r w:rsidR="00363E0A" w:rsidRPr="00AC7746">
        <w:t xml:space="preserve"> </w:t>
      </w:r>
      <w:r w:rsidRPr="00AC7746">
        <w:t>создан</w:t>
      </w:r>
      <w:r w:rsidR="00363E0A" w:rsidRPr="00AC7746">
        <w:t xml:space="preserve"> </w:t>
      </w:r>
      <w:r w:rsidRPr="00AC7746">
        <w:t>НПФ</w:t>
      </w:r>
      <w:r w:rsidR="00363E0A" w:rsidRPr="00AC7746">
        <w:t xml:space="preserve"> </w:t>
      </w:r>
      <w:r w:rsidRPr="00AC7746">
        <w:t>с</w:t>
      </w:r>
      <w:r w:rsidR="00363E0A" w:rsidRPr="00AC7746">
        <w:t xml:space="preserve"> </w:t>
      </w:r>
      <w:r w:rsidRPr="00AC7746">
        <w:t>активами,</w:t>
      </w:r>
      <w:r w:rsidR="00363E0A" w:rsidRPr="00AC7746">
        <w:t xml:space="preserve"> </w:t>
      </w:r>
      <w:r w:rsidRPr="00AC7746">
        <w:t>превышающими</w:t>
      </w:r>
      <w:r w:rsidR="00363E0A" w:rsidRPr="00AC7746">
        <w:t xml:space="preserve"> </w:t>
      </w:r>
      <w:r w:rsidRPr="00AC7746">
        <w:t>1</w:t>
      </w:r>
      <w:r w:rsidR="00363E0A" w:rsidRPr="00AC7746">
        <w:t xml:space="preserve"> </w:t>
      </w:r>
      <w:r w:rsidRPr="00AC7746">
        <w:t>трлн</w:t>
      </w:r>
      <w:r w:rsidR="00363E0A" w:rsidRPr="00AC7746">
        <w:t xml:space="preserve"> </w:t>
      </w:r>
      <w:r w:rsidRPr="00AC7746">
        <w:t>рублей.</w:t>
      </w:r>
      <w:r w:rsidR="00363E0A" w:rsidRPr="00AC7746">
        <w:t xml:space="preserve"> </w:t>
      </w:r>
      <w:r w:rsidRPr="00AC7746">
        <w:t>Однако,</w:t>
      </w:r>
      <w:r w:rsidR="00363E0A" w:rsidRPr="00AC7746">
        <w:t xml:space="preserve"> </w:t>
      </w:r>
      <w:r w:rsidRPr="00AC7746">
        <w:t>по</w:t>
      </w:r>
      <w:r w:rsidR="00363E0A" w:rsidRPr="00AC7746">
        <w:t xml:space="preserve"> </w:t>
      </w:r>
      <w:r w:rsidRPr="00AC7746">
        <w:t>словам</w:t>
      </w:r>
      <w:r w:rsidR="00363E0A" w:rsidRPr="00AC7746">
        <w:t xml:space="preserve"> </w:t>
      </w:r>
      <w:r w:rsidRPr="00AC7746">
        <w:t>источника</w:t>
      </w:r>
      <w:r w:rsidR="00363E0A" w:rsidRPr="00AC7746">
        <w:t xml:space="preserve"> </w:t>
      </w:r>
      <w:r w:rsidRPr="00AC7746">
        <w:t>Frank</w:t>
      </w:r>
      <w:r w:rsidR="00363E0A" w:rsidRPr="00AC7746">
        <w:t xml:space="preserve"> </w:t>
      </w:r>
      <w:r w:rsidRPr="00AC7746">
        <w:t>Media,</w:t>
      </w:r>
      <w:r w:rsidR="00363E0A" w:rsidRPr="00AC7746">
        <w:t xml:space="preserve"> </w:t>
      </w:r>
      <w:r w:rsidRPr="00AC7746">
        <w:t>знакомого</w:t>
      </w:r>
      <w:r w:rsidR="00363E0A" w:rsidRPr="00AC7746">
        <w:t xml:space="preserve"> </w:t>
      </w:r>
      <w:r w:rsidRPr="00AC7746">
        <w:t>с</w:t>
      </w:r>
      <w:r w:rsidR="00363E0A" w:rsidRPr="00AC7746">
        <w:t xml:space="preserve"> </w:t>
      </w:r>
      <w:r w:rsidRPr="00AC7746">
        <w:t>ходом</w:t>
      </w:r>
      <w:r w:rsidR="00363E0A" w:rsidRPr="00AC7746">
        <w:t xml:space="preserve"> </w:t>
      </w:r>
      <w:r w:rsidRPr="00AC7746">
        <w:t>обсуждения</w:t>
      </w:r>
      <w:r w:rsidR="00363E0A" w:rsidRPr="00AC7746">
        <w:t xml:space="preserve"> </w:t>
      </w:r>
      <w:r w:rsidRPr="00AC7746">
        <w:t>реорганизации</w:t>
      </w:r>
      <w:r w:rsidR="00363E0A" w:rsidRPr="00AC7746">
        <w:t xml:space="preserve"> </w:t>
      </w:r>
      <w:r w:rsidRPr="00AC7746">
        <w:t>фондов,</w:t>
      </w:r>
      <w:r w:rsidR="00363E0A" w:rsidRPr="00AC7746">
        <w:t xml:space="preserve"> </w:t>
      </w:r>
      <w:r w:rsidRPr="00AC7746">
        <w:t>возможен</w:t>
      </w:r>
      <w:r w:rsidR="00363E0A" w:rsidRPr="00AC7746">
        <w:t xml:space="preserve"> </w:t>
      </w:r>
      <w:r w:rsidRPr="00AC7746">
        <w:t>вариант,</w:t>
      </w:r>
      <w:r w:rsidR="00363E0A" w:rsidRPr="00AC7746">
        <w:t xml:space="preserve"> </w:t>
      </w:r>
      <w:r w:rsidRPr="00AC7746">
        <w:t>когда</w:t>
      </w:r>
      <w:r w:rsidR="00363E0A" w:rsidRPr="00AC7746">
        <w:t xml:space="preserve"> </w:t>
      </w:r>
      <w:r w:rsidRPr="00AC7746">
        <w:t>НПФ</w:t>
      </w:r>
      <w:r w:rsidR="00363E0A" w:rsidRPr="00AC7746">
        <w:t xml:space="preserve"> </w:t>
      </w:r>
      <w:r w:rsidR="000C11E0" w:rsidRPr="00AC7746">
        <w:t>«</w:t>
      </w:r>
      <w:r w:rsidRPr="00AC7746">
        <w:t>Эволюция</w:t>
      </w:r>
      <w:r w:rsidR="000C11E0" w:rsidRPr="00AC7746">
        <w:t>»</w:t>
      </w:r>
      <w:r w:rsidR="00363E0A" w:rsidRPr="00AC7746">
        <w:t xml:space="preserve"> </w:t>
      </w:r>
      <w:r w:rsidRPr="00AC7746">
        <w:t>(364</w:t>
      </w:r>
      <w:r w:rsidR="00363E0A" w:rsidRPr="00AC7746">
        <w:t xml:space="preserve"> </w:t>
      </w:r>
      <w:r w:rsidRPr="00AC7746">
        <w:t>млрд</w:t>
      </w:r>
      <w:r w:rsidR="00363E0A" w:rsidRPr="00AC7746">
        <w:t xml:space="preserve"> </w:t>
      </w:r>
      <w:r w:rsidRPr="00AC7746">
        <w:t>рублей</w:t>
      </w:r>
      <w:r w:rsidR="00363E0A" w:rsidRPr="00AC7746">
        <w:t xml:space="preserve"> </w:t>
      </w:r>
      <w:r w:rsidRPr="00AC7746">
        <w:t>активов)</w:t>
      </w:r>
      <w:r w:rsidR="00363E0A" w:rsidRPr="00AC7746">
        <w:t xml:space="preserve"> </w:t>
      </w:r>
      <w:r w:rsidRPr="00AC7746">
        <w:t>будет</w:t>
      </w:r>
      <w:r w:rsidR="00363E0A" w:rsidRPr="00AC7746">
        <w:t xml:space="preserve"> </w:t>
      </w:r>
      <w:r w:rsidRPr="00AC7746">
        <w:t>выведен</w:t>
      </w:r>
      <w:r w:rsidR="00363E0A" w:rsidRPr="00AC7746">
        <w:t xml:space="preserve"> </w:t>
      </w:r>
      <w:r w:rsidRPr="00AC7746">
        <w:t>за</w:t>
      </w:r>
      <w:r w:rsidR="00363E0A" w:rsidRPr="00AC7746">
        <w:t xml:space="preserve"> </w:t>
      </w:r>
      <w:r w:rsidRPr="00AC7746">
        <w:t>рамки</w:t>
      </w:r>
      <w:r w:rsidR="00363E0A" w:rsidRPr="00AC7746">
        <w:t xml:space="preserve"> </w:t>
      </w:r>
      <w:r w:rsidRPr="00AC7746">
        <w:t>интеграции.</w:t>
      </w:r>
    </w:p>
    <w:p w:rsidR="009D5855" w:rsidRPr="00AC7746" w:rsidRDefault="001121EB" w:rsidP="009D5855">
      <w:hyperlink r:id="rId14" w:history="1">
        <w:r w:rsidR="009D5855" w:rsidRPr="00AC7746">
          <w:rPr>
            <w:rStyle w:val="a3"/>
          </w:rPr>
          <w:t>https://frankmedia.ru/139817</w:t>
        </w:r>
      </w:hyperlink>
      <w:r w:rsidR="00363E0A" w:rsidRPr="00AC7746">
        <w:t xml:space="preserve"> </w:t>
      </w:r>
    </w:p>
    <w:p w:rsidR="000A55D1" w:rsidRPr="00AC7746" w:rsidRDefault="000A55D1" w:rsidP="000A55D1">
      <w:pPr>
        <w:pStyle w:val="2"/>
      </w:pPr>
      <w:bookmarkStart w:id="31" w:name="А103"/>
      <w:bookmarkStart w:id="32" w:name="_Toc146003182"/>
      <w:r w:rsidRPr="00AC7746">
        <w:t>Faktologia,</w:t>
      </w:r>
      <w:r w:rsidR="00363E0A" w:rsidRPr="00AC7746">
        <w:t xml:space="preserve"> </w:t>
      </w:r>
      <w:r w:rsidRPr="00AC7746">
        <w:t>18.09.2023,</w:t>
      </w:r>
      <w:r w:rsidR="00363E0A" w:rsidRPr="00AC7746">
        <w:t xml:space="preserve"> </w:t>
      </w:r>
      <w:r w:rsidRPr="00AC7746">
        <w:t>Губернатор</w:t>
      </w:r>
      <w:r w:rsidR="00363E0A" w:rsidRPr="00AC7746">
        <w:t xml:space="preserve"> </w:t>
      </w:r>
      <w:r w:rsidRPr="00AC7746">
        <w:t>ХМАО</w:t>
      </w:r>
      <w:r w:rsidR="00363E0A" w:rsidRPr="00AC7746">
        <w:t xml:space="preserve"> </w:t>
      </w:r>
      <w:r w:rsidRPr="00AC7746">
        <w:t>Комарова</w:t>
      </w:r>
      <w:r w:rsidR="00363E0A" w:rsidRPr="00AC7746">
        <w:t xml:space="preserve"> </w:t>
      </w:r>
      <w:r w:rsidRPr="00AC7746">
        <w:t>решила</w:t>
      </w:r>
      <w:r w:rsidR="00363E0A" w:rsidRPr="00AC7746">
        <w:t xml:space="preserve"> </w:t>
      </w:r>
      <w:r w:rsidRPr="00AC7746">
        <w:t>отказаться</w:t>
      </w:r>
      <w:r w:rsidR="00363E0A" w:rsidRPr="00AC7746">
        <w:t xml:space="preserve"> </w:t>
      </w:r>
      <w:r w:rsidRPr="00AC7746">
        <w:t>от</w:t>
      </w:r>
      <w:r w:rsidR="00363E0A" w:rsidRPr="00AC7746">
        <w:t xml:space="preserve"> </w:t>
      </w:r>
      <w:r w:rsidRPr="00AC7746">
        <w:t>пенсионного</w:t>
      </w:r>
      <w:r w:rsidR="00363E0A" w:rsidRPr="00AC7746">
        <w:t xml:space="preserve"> </w:t>
      </w:r>
      <w:r w:rsidRPr="00AC7746">
        <w:t>бизнеса</w:t>
      </w:r>
      <w:bookmarkEnd w:id="31"/>
      <w:bookmarkEnd w:id="32"/>
    </w:p>
    <w:p w:rsidR="000A55D1" w:rsidRPr="00AC7746" w:rsidRDefault="000A55D1" w:rsidP="000112CE">
      <w:pPr>
        <w:pStyle w:val="3"/>
      </w:pPr>
      <w:bookmarkStart w:id="33" w:name="_Toc146003183"/>
      <w:r w:rsidRPr="00AC7746">
        <w:t>Власти</w:t>
      </w:r>
      <w:r w:rsidR="00363E0A" w:rsidRPr="00AC7746">
        <w:t xml:space="preserve"> </w:t>
      </w:r>
      <w:r w:rsidRPr="00AC7746">
        <w:t>Ханты-Мансийского</w:t>
      </w:r>
      <w:r w:rsidR="00363E0A" w:rsidRPr="00AC7746">
        <w:t xml:space="preserve"> </w:t>
      </w:r>
      <w:r w:rsidRPr="00AC7746">
        <w:t>автономного</w:t>
      </w:r>
      <w:r w:rsidR="00363E0A" w:rsidRPr="00AC7746">
        <w:t xml:space="preserve"> </w:t>
      </w:r>
      <w:r w:rsidRPr="00AC7746">
        <w:t>округа</w:t>
      </w:r>
      <w:r w:rsidR="00363E0A" w:rsidRPr="00AC7746">
        <w:t xml:space="preserve"> </w:t>
      </w:r>
      <w:r w:rsidRPr="00AC7746">
        <w:t>впервые</w:t>
      </w:r>
      <w:r w:rsidR="00363E0A" w:rsidRPr="00AC7746">
        <w:t xml:space="preserve"> </w:t>
      </w:r>
      <w:r w:rsidRPr="00AC7746">
        <w:t>публично</w:t>
      </w:r>
      <w:r w:rsidR="00363E0A" w:rsidRPr="00AC7746">
        <w:t xml:space="preserve"> </w:t>
      </w:r>
      <w:r w:rsidRPr="00AC7746">
        <w:t>объявили</w:t>
      </w:r>
      <w:r w:rsidR="00363E0A" w:rsidRPr="00AC7746">
        <w:t xml:space="preserve"> </w:t>
      </w:r>
      <w:r w:rsidRPr="00AC7746">
        <w:t>о</w:t>
      </w:r>
      <w:r w:rsidR="00363E0A" w:rsidRPr="00AC7746">
        <w:t xml:space="preserve"> </w:t>
      </w:r>
      <w:r w:rsidRPr="00AC7746">
        <w:t>желании</w:t>
      </w:r>
      <w:r w:rsidR="00363E0A" w:rsidRPr="00AC7746">
        <w:t xml:space="preserve"> </w:t>
      </w:r>
      <w:r w:rsidRPr="00AC7746">
        <w:t>продать</w:t>
      </w:r>
      <w:r w:rsidR="00363E0A" w:rsidRPr="00AC7746">
        <w:t xml:space="preserve"> </w:t>
      </w:r>
      <w:r w:rsidRPr="00AC7746">
        <w:t>Ханты-Мансийский</w:t>
      </w:r>
      <w:r w:rsidR="00363E0A" w:rsidRPr="00AC7746">
        <w:t xml:space="preserve"> </w:t>
      </w:r>
      <w:r w:rsidRPr="00AC7746">
        <w:t>негосударственный</w:t>
      </w:r>
      <w:r w:rsidR="00363E0A" w:rsidRPr="00AC7746">
        <w:t xml:space="preserve"> </w:t>
      </w:r>
      <w:r w:rsidRPr="00AC7746">
        <w:t>пенсионный</w:t>
      </w:r>
      <w:r w:rsidR="00363E0A" w:rsidRPr="00AC7746">
        <w:t xml:space="preserve"> </w:t>
      </w:r>
      <w:r w:rsidRPr="00AC7746">
        <w:t>фонд</w:t>
      </w:r>
      <w:r w:rsidR="00363E0A" w:rsidRPr="00AC7746">
        <w:t xml:space="preserve"> </w:t>
      </w:r>
      <w:r w:rsidRPr="00AC7746">
        <w:t>(НПФ).</w:t>
      </w:r>
      <w:r w:rsidR="00363E0A" w:rsidRPr="00AC7746">
        <w:t xml:space="preserve"> </w:t>
      </w:r>
      <w:r w:rsidRPr="00AC7746">
        <w:t>Это</w:t>
      </w:r>
      <w:r w:rsidR="00363E0A" w:rsidRPr="00AC7746">
        <w:t xml:space="preserve"> </w:t>
      </w:r>
      <w:r w:rsidRPr="00AC7746">
        <w:t>один</w:t>
      </w:r>
      <w:r w:rsidR="00363E0A" w:rsidRPr="00AC7746">
        <w:t xml:space="preserve"> </w:t>
      </w:r>
      <w:r w:rsidRPr="00AC7746">
        <w:t>из</w:t>
      </w:r>
      <w:r w:rsidR="00363E0A" w:rsidRPr="00AC7746">
        <w:t xml:space="preserve"> </w:t>
      </w:r>
      <w:r w:rsidRPr="00AC7746">
        <w:t>последних</w:t>
      </w:r>
      <w:r w:rsidR="00363E0A" w:rsidRPr="00AC7746">
        <w:t xml:space="preserve"> </w:t>
      </w:r>
      <w:r w:rsidRPr="00AC7746">
        <w:t>крупных</w:t>
      </w:r>
      <w:r w:rsidR="00363E0A" w:rsidRPr="00AC7746">
        <w:t xml:space="preserve"> </w:t>
      </w:r>
      <w:r w:rsidRPr="00AC7746">
        <w:t>активов</w:t>
      </w:r>
      <w:r w:rsidR="00363E0A" w:rsidRPr="00AC7746">
        <w:t xml:space="preserve"> </w:t>
      </w:r>
      <w:r w:rsidRPr="00AC7746">
        <w:t>правительства,</w:t>
      </w:r>
      <w:r w:rsidR="00363E0A" w:rsidRPr="00AC7746">
        <w:t xml:space="preserve"> </w:t>
      </w:r>
      <w:r w:rsidRPr="00AC7746">
        <w:t>который</w:t>
      </w:r>
      <w:r w:rsidR="00363E0A" w:rsidRPr="00AC7746">
        <w:t xml:space="preserve"> </w:t>
      </w:r>
      <w:r w:rsidRPr="00AC7746">
        <w:t>достался</w:t>
      </w:r>
      <w:r w:rsidR="00363E0A" w:rsidRPr="00AC7746">
        <w:t xml:space="preserve"> </w:t>
      </w:r>
      <w:r w:rsidRPr="00AC7746">
        <w:t>главе</w:t>
      </w:r>
      <w:r w:rsidR="00363E0A" w:rsidRPr="00AC7746">
        <w:t xml:space="preserve"> </w:t>
      </w:r>
      <w:r w:rsidRPr="00AC7746">
        <w:t>Югры</w:t>
      </w:r>
      <w:r w:rsidR="00363E0A" w:rsidRPr="00AC7746">
        <w:t xml:space="preserve"> </w:t>
      </w:r>
      <w:r w:rsidRPr="00AC7746">
        <w:t>Наталье</w:t>
      </w:r>
      <w:r w:rsidR="00363E0A" w:rsidRPr="00AC7746">
        <w:t xml:space="preserve"> </w:t>
      </w:r>
      <w:r w:rsidRPr="00AC7746">
        <w:t>Комаровой</w:t>
      </w:r>
      <w:r w:rsidR="00363E0A" w:rsidRPr="00AC7746">
        <w:t xml:space="preserve"> </w:t>
      </w:r>
      <w:r w:rsidRPr="00AC7746">
        <w:t>от</w:t>
      </w:r>
      <w:r w:rsidR="00363E0A" w:rsidRPr="00AC7746">
        <w:t xml:space="preserve"> </w:t>
      </w:r>
      <w:r w:rsidRPr="00AC7746">
        <w:t>команды</w:t>
      </w:r>
      <w:r w:rsidR="00363E0A" w:rsidRPr="00AC7746">
        <w:t xml:space="preserve"> </w:t>
      </w:r>
      <w:r w:rsidRPr="00AC7746">
        <w:t>первого</w:t>
      </w:r>
      <w:r w:rsidR="00363E0A" w:rsidRPr="00AC7746">
        <w:t xml:space="preserve"> </w:t>
      </w:r>
      <w:r w:rsidRPr="00AC7746">
        <w:t>губернатора</w:t>
      </w:r>
      <w:r w:rsidR="00363E0A" w:rsidRPr="00AC7746">
        <w:t xml:space="preserve"> </w:t>
      </w:r>
      <w:r w:rsidRPr="00AC7746">
        <w:t>Александра</w:t>
      </w:r>
      <w:r w:rsidR="00363E0A" w:rsidRPr="00AC7746">
        <w:t xml:space="preserve"> </w:t>
      </w:r>
      <w:r w:rsidRPr="00AC7746">
        <w:t>Филипенко</w:t>
      </w:r>
      <w:r w:rsidR="00363E0A" w:rsidRPr="00AC7746">
        <w:t xml:space="preserve"> </w:t>
      </w:r>
      <w:r w:rsidRPr="00AC7746">
        <w:t>и</w:t>
      </w:r>
      <w:r w:rsidR="00363E0A" w:rsidRPr="00AC7746">
        <w:t xml:space="preserve"> </w:t>
      </w:r>
      <w:r w:rsidRPr="00AC7746">
        <w:t>который</w:t>
      </w:r>
      <w:r w:rsidR="00363E0A" w:rsidRPr="00AC7746">
        <w:t xml:space="preserve"> </w:t>
      </w:r>
      <w:r w:rsidRPr="00AC7746">
        <w:t>она</w:t>
      </w:r>
      <w:r w:rsidR="00363E0A" w:rsidRPr="00AC7746">
        <w:t xml:space="preserve"> </w:t>
      </w:r>
      <w:r w:rsidRPr="00AC7746">
        <w:t>еще</w:t>
      </w:r>
      <w:r w:rsidR="00363E0A" w:rsidRPr="00AC7746">
        <w:t xml:space="preserve"> </w:t>
      </w:r>
      <w:r w:rsidRPr="00AC7746">
        <w:t>не</w:t>
      </w:r>
      <w:r w:rsidR="00363E0A" w:rsidRPr="00AC7746">
        <w:t xml:space="preserve"> </w:t>
      </w:r>
      <w:r w:rsidRPr="00AC7746">
        <w:t>успела</w:t>
      </w:r>
      <w:r w:rsidR="00363E0A" w:rsidRPr="00AC7746">
        <w:t xml:space="preserve"> </w:t>
      </w:r>
      <w:r w:rsidRPr="00AC7746">
        <w:t>приватизировать.</w:t>
      </w:r>
      <w:bookmarkEnd w:id="33"/>
    </w:p>
    <w:p w:rsidR="000A55D1" w:rsidRPr="00AC7746" w:rsidRDefault="000A55D1" w:rsidP="000A55D1">
      <w:r w:rsidRPr="00AC7746">
        <w:t>Планы</w:t>
      </w:r>
      <w:r w:rsidR="00363E0A" w:rsidRPr="00AC7746">
        <w:t xml:space="preserve"> </w:t>
      </w:r>
      <w:r w:rsidRPr="00AC7746">
        <w:t>о</w:t>
      </w:r>
      <w:r w:rsidR="00363E0A" w:rsidRPr="00AC7746">
        <w:t xml:space="preserve"> </w:t>
      </w:r>
      <w:r w:rsidRPr="00AC7746">
        <w:t>продаже</w:t>
      </w:r>
      <w:r w:rsidR="00363E0A" w:rsidRPr="00AC7746">
        <w:t xml:space="preserve"> </w:t>
      </w:r>
      <w:r w:rsidRPr="00AC7746">
        <w:t>НПФ</w:t>
      </w:r>
      <w:r w:rsidR="00363E0A" w:rsidRPr="00AC7746">
        <w:t xml:space="preserve"> </w:t>
      </w:r>
      <w:r w:rsidRPr="00AC7746">
        <w:t>были</w:t>
      </w:r>
      <w:r w:rsidR="00363E0A" w:rsidRPr="00AC7746">
        <w:t xml:space="preserve"> </w:t>
      </w:r>
      <w:r w:rsidRPr="00AC7746">
        <w:t>озвучены</w:t>
      </w:r>
      <w:r w:rsidR="00363E0A" w:rsidRPr="00AC7746">
        <w:t xml:space="preserve"> </w:t>
      </w:r>
      <w:r w:rsidRPr="00AC7746">
        <w:t>на</w:t>
      </w:r>
      <w:r w:rsidR="00363E0A" w:rsidRPr="00AC7746">
        <w:t xml:space="preserve"> </w:t>
      </w:r>
      <w:r w:rsidRPr="00AC7746">
        <w:t>заседании</w:t>
      </w:r>
      <w:r w:rsidR="00363E0A" w:rsidRPr="00AC7746">
        <w:t xml:space="preserve"> </w:t>
      </w:r>
      <w:r w:rsidRPr="00AC7746">
        <w:t>правительства,</w:t>
      </w:r>
      <w:r w:rsidR="00363E0A" w:rsidRPr="00AC7746">
        <w:t xml:space="preserve"> </w:t>
      </w:r>
      <w:r w:rsidRPr="00AC7746">
        <w:t>где</w:t>
      </w:r>
      <w:r w:rsidR="00363E0A" w:rsidRPr="00AC7746">
        <w:t xml:space="preserve"> </w:t>
      </w:r>
      <w:r w:rsidRPr="00AC7746">
        <w:t>чиновники</w:t>
      </w:r>
      <w:r w:rsidR="00363E0A" w:rsidRPr="00AC7746">
        <w:t xml:space="preserve"> </w:t>
      </w:r>
      <w:r w:rsidRPr="00AC7746">
        <w:t>согласовали</w:t>
      </w:r>
      <w:r w:rsidR="00363E0A" w:rsidRPr="00AC7746">
        <w:t xml:space="preserve"> </w:t>
      </w:r>
      <w:r w:rsidRPr="00AC7746">
        <w:t>приватизацию</w:t>
      </w:r>
      <w:r w:rsidR="00363E0A" w:rsidRPr="00AC7746">
        <w:t xml:space="preserve"> </w:t>
      </w:r>
      <w:r w:rsidRPr="00AC7746">
        <w:t>в</w:t>
      </w:r>
      <w:r w:rsidR="00363E0A" w:rsidRPr="00AC7746">
        <w:t xml:space="preserve"> </w:t>
      </w:r>
      <w:r w:rsidRPr="00AC7746">
        <w:t>2024</w:t>
      </w:r>
      <w:r w:rsidR="00363E0A" w:rsidRPr="00AC7746">
        <w:t xml:space="preserve"> </w:t>
      </w:r>
      <w:r w:rsidRPr="00AC7746">
        <w:t>году</w:t>
      </w:r>
      <w:r w:rsidR="00363E0A" w:rsidRPr="00AC7746">
        <w:t xml:space="preserve"> </w:t>
      </w:r>
      <w:r w:rsidRPr="00AC7746">
        <w:t>АО</w:t>
      </w:r>
      <w:r w:rsidR="00363E0A" w:rsidRPr="00AC7746">
        <w:t xml:space="preserve"> </w:t>
      </w:r>
      <w:r w:rsidR="000C11E0" w:rsidRPr="00AC7746">
        <w:t>«</w:t>
      </w:r>
      <w:r w:rsidRPr="00AC7746">
        <w:t>Югра-Капитал</w:t>
      </w:r>
      <w:r w:rsidR="000C11E0" w:rsidRPr="00AC7746">
        <w:t>»</w:t>
      </w:r>
      <w:r w:rsidRPr="00AC7746">
        <w:t>.</w:t>
      </w:r>
      <w:r w:rsidR="00363E0A" w:rsidRPr="00AC7746">
        <w:t xml:space="preserve"> </w:t>
      </w:r>
      <w:r w:rsidRPr="00AC7746">
        <w:t>Напомним,</w:t>
      </w:r>
      <w:r w:rsidR="00363E0A" w:rsidRPr="00AC7746">
        <w:t xml:space="preserve"> </w:t>
      </w:r>
      <w:r w:rsidRPr="00AC7746">
        <w:t>эта</w:t>
      </w:r>
      <w:r w:rsidR="00363E0A" w:rsidRPr="00AC7746">
        <w:t xml:space="preserve"> </w:t>
      </w:r>
      <w:r w:rsidRPr="00AC7746">
        <w:t>компания</w:t>
      </w:r>
      <w:r w:rsidR="00363E0A" w:rsidRPr="00AC7746">
        <w:t xml:space="preserve"> </w:t>
      </w:r>
      <w:r w:rsidRPr="00AC7746">
        <w:t>была</w:t>
      </w:r>
      <w:r w:rsidR="00363E0A" w:rsidRPr="00AC7746">
        <w:t xml:space="preserve"> </w:t>
      </w:r>
      <w:r w:rsidRPr="00AC7746">
        <w:t>создана</w:t>
      </w:r>
      <w:r w:rsidR="00363E0A" w:rsidRPr="00AC7746">
        <w:t xml:space="preserve"> </w:t>
      </w:r>
      <w:r w:rsidRPr="00AC7746">
        <w:t>властями</w:t>
      </w:r>
      <w:r w:rsidR="00363E0A" w:rsidRPr="00AC7746">
        <w:t xml:space="preserve"> </w:t>
      </w:r>
      <w:r w:rsidRPr="00AC7746">
        <w:t>в</w:t>
      </w:r>
      <w:r w:rsidR="00363E0A" w:rsidRPr="00AC7746">
        <w:t xml:space="preserve"> </w:t>
      </w:r>
      <w:r w:rsidRPr="00AC7746">
        <w:t>2015</w:t>
      </w:r>
      <w:r w:rsidR="00363E0A" w:rsidRPr="00AC7746">
        <w:t xml:space="preserve"> </w:t>
      </w:r>
      <w:r w:rsidRPr="00AC7746">
        <w:t>году</w:t>
      </w:r>
      <w:r w:rsidR="00363E0A" w:rsidRPr="00AC7746">
        <w:t xml:space="preserve"> </w:t>
      </w:r>
      <w:r w:rsidRPr="00AC7746">
        <w:t>для</w:t>
      </w:r>
      <w:r w:rsidR="00363E0A" w:rsidRPr="00AC7746">
        <w:t xml:space="preserve"> </w:t>
      </w:r>
      <w:r w:rsidRPr="00AC7746">
        <w:t>обеспечения</w:t>
      </w:r>
      <w:r w:rsidR="00363E0A" w:rsidRPr="00AC7746">
        <w:t xml:space="preserve"> </w:t>
      </w:r>
      <w:r w:rsidRPr="00AC7746">
        <w:t>своему</w:t>
      </w:r>
      <w:r w:rsidR="00363E0A" w:rsidRPr="00AC7746">
        <w:t xml:space="preserve"> </w:t>
      </w:r>
      <w:r w:rsidRPr="00AC7746">
        <w:t>пенсионному</w:t>
      </w:r>
      <w:r w:rsidR="00363E0A" w:rsidRPr="00AC7746">
        <w:t xml:space="preserve"> </w:t>
      </w:r>
      <w:r w:rsidRPr="00AC7746">
        <w:t>Фонду</w:t>
      </w:r>
      <w:r w:rsidR="00363E0A" w:rsidRPr="00AC7746">
        <w:t xml:space="preserve"> </w:t>
      </w:r>
      <w:r w:rsidRPr="00AC7746">
        <w:t>возможности</w:t>
      </w:r>
      <w:r w:rsidR="00363E0A" w:rsidRPr="00AC7746">
        <w:t xml:space="preserve"> </w:t>
      </w:r>
      <w:r w:rsidRPr="00AC7746">
        <w:t>вступления</w:t>
      </w:r>
      <w:r w:rsidR="00363E0A" w:rsidRPr="00AC7746">
        <w:t xml:space="preserve"> </w:t>
      </w:r>
      <w:r w:rsidRPr="00AC7746">
        <w:t>в</w:t>
      </w:r>
      <w:r w:rsidR="00363E0A" w:rsidRPr="00AC7746">
        <w:t xml:space="preserve"> </w:t>
      </w:r>
      <w:r w:rsidRPr="00AC7746">
        <w:t>систему</w:t>
      </w:r>
      <w:r w:rsidR="00363E0A" w:rsidRPr="00AC7746">
        <w:t xml:space="preserve"> </w:t>
      </w:r>
      <w:r w:rsidRPr="00AC7746">
        <w:t>гарантирования</w:t>
      </w:r>
      <w:r w:rsidR="00363E0A" w:rsidRPr="00AC7746">
        <w:t xml:space="preserve"> </w:t>
      </w:r>
      <w:r w:rsidRPr="00AC7746">
        <w:t>прав</w:t>
      </w:r>
      <w:r w:rsidR="00363E0A" w:rsidRPr="00AC7746">
        <w:t xml:space="preserve"> </w:t>
      </w:r>
      <w:r w:rsidRPr="00AC7746">
        <w:t>застрахованных</w:t>
      </w:r>
      <w:r w:rsidR="00363E0A" w:rsidRPr="00AC7746">
        <w:t xml:space="preserve"> </w:t>
      </w:r>
      <w:r w:rsidRPr="00AC7746">
        <w:t>лиц</w:t>
      </w:r>
      <w:r w:rsidR="00363E0A" w:rsidRPr="00AC7746">
        <w:t xml:space="preserve"> </w:t>
      </w:r>
      <w:r w:rsidRPr="00AC7746">
        <w:t>в</w:t>
      </w:r>
      <w:r w:rsidR="00363E0A" w:rsidRPr="00AC7746">
        <w:t xml:space="preserve"> </w:t>
      </w:r>
      <w:r w:rsidRPr="00AC7746">
        <w:t>рамках</w:t>
      </w:r>
      <w:r w:rsidR="00363E0A" w:rsidRPr="00AC7746">
        <w:t xml:space="preserve"> </w:t>
      </w:r>
      <w:r w:rsidRPr="00AC7746">
        <w:t>обязательного</w:t>
      </w:r>
      <w:r w:rsidR="00363E0A" w:rsidRPr="00AC7746">
        <w:t xml:space="preserve"> </w:t>
      </w:r>
      <w:r w:rsidRPr="00AC7746">
        <w:t>пенсионного</w:t>
      </w:r>
      <w:r w:rsidR="00363E0A" w:rsidRPr="00AC7746">
        <w:t xml:space="preserve"> </w:t>
      </w:r>
      <w:r w:rsidRPr="00AC7746">
        <w:t>страхования.</w:t>
      </w:r>
      <w:r w:rsidR="00363E0A" w:rsidRPr="00AC7746">
        <w:t xml:space="preserve"> </w:t>
      </w:r>
      <w:r w:rsidRPr="00AC7746">
        <w:t>Без</w:t>
      </w:r>
      <w:r w:rsidR="00363E0A" w:rsidRPr="00AC7746">
        <w:t xml:space="preserve"> </w:t>
      </w:r>
      <w:r w:rsidRPr="00AC7746">
        <w:t>этого</w:t>
      </w:r>
      <w:r w:rsidR="00363E0A" w:rsidRPr="00AC7746">
        <w:t xml:space="preserve"> </w:t>
      </w:r>
      <w:r w:rsidRPr="00AC7746">
        <w:t>ЦБ</w:t>
      </w:r>
      <w:r w:rsidR="00363E0A" w:rsidRPr="00AC7746">
        <w:t xml:space="preserve"> </w:t>
      </w:r>
      <w:r w:rsidRPr="00AC7746">
        <w:t>грозил</w:t>
      </w:r>
      <w:r w:rsidR="00363E0A" w:rsidRPr="00AC7746">
        <w:t xml:space="preserve"> </w:t>
      </w:r>
      <w:r w:rsidRPr="00AC7746">
        <w:t>ввести</w:t>
      </w:r>
      <w:r w:rsidR="00363E0A" w:rsidRPr="00AC7746">
        <w:t xml:space="preserve"> </w:t>
      </w:r>
      <w:r w:rsidRPr="00AC7746">
        <w:t>запрет</w:t>
      </w:r>
      <w:r w:rsidR="00363E0A" w:rsidRPr="00AC7746">
        <w:t xml:space="preserve"> </w:t>
      </w:r>
      <w:r w:rsidRPr="00AC7746">
        <w:t>на</w:t>
      </w:r>
      <w:r w:rsidR="00363E0A" w:rsidRPr="00AC7746">
        <w:t xml:space="preserve"> </w:t>
      </w:r>
      <w:r w:rsidRPr="00AC7746">
        <w:t>осуществления</w:t>
      </w:r>
      <w:r w:rsidR="00363E0A" w:rsidRPr="00AC7746">
        <w:t xml:space="preserve"> </w:t>
      </w:r>
      <w:r w:rsidRPr="00AC7746">
        <w:t>операций</w:t>
      </w:r>
      <w:r w:rsidR="00363E0A" w:rsidRPr="00AC7746">
        <w:t xml:space="preserve"> </w:t>
      </w:r>
      <w:r w:rsidRPr="00AC7746">
        <w:t>НПФ.</w:t>
      </w:r>
    </w:p>
    <w:p w:rsidR="000A55D1" w:rsidRPr="00AC7746" w:rsidRDefault="000A55D1" w:rsidP="000A55D1">
      <w:r w:rsidRPr="00AC7746">
        <w:lastRenderedPageBreak/>
        <w:t>Для</w:t>
      </w:r>
      <w:r w:rsidR="00363E0A" w:rsidRPr="00AC7746">
        <w:t xml:space="preserve"> </w:t>
      </w:r>
      <w:r w:rsidRPr="00AC7746">
        <w:t>вступления</w:t>
      </w:r>
      <w:r w:rsidR="00363E0A" w:rsidRPr="00AC7746">
        <w:t xml:space="preserve"> </w:t>
      </w:r>
      <w:r w:rsidRPr="00AC7746">
        <w:t>в</w:t>
      </w:r>
      <w:r w:rsidR="00363E0A" w:rsidRPr="00AC7746">
        <w:t xml:space="preserve"> </w:t>
      </w:r>
      <w:r w:rsidRPr="00AC7746">
        <w:t>систему</w:t>
      </w:r>
      <w:r w:rsidR="00363E0A" w:rsidRPr="00AC7746">
        <w:t xml:space="preserve"> </w:t>
      </w:r>
      <w:r w:rsidRPr="00AC7746">
        <w:t>акционерами</w:t>
      </w:r>
      <w:r w:rsidR="00363E0A" w:rsidRPr="00AC7746">
        <w:t xml:space="preserve"> </w:t>
      </w:r>
      <w:r w:rsidRPr="00AC7746">
        <w:t>фонда</w:t>
      </w:r>
      <w:r w:rsidR="00363E0A" w:rsidRPr="00AC7746">
        <w:t xml:space="preserve"> </w:t>
      </w:r>
      <w:r w:rsidRPr="00AC7746">
        <w:t>должны</w:t>
      </w:r>
      <w:r w:rsidR="00363E0A" w:rsidRPr="00AC7746">
        <w:t xml:space="preserve"> </w:t>
      </w:r>
      <w:r w:rsidRPr="00AC7746">
        <w:t>были</w:t>
      </w:r>
      <w:r w:rsidR="00363E0A" w:rsidRPr="00AC7746">
        <w:t xml:space="preserve"> </w:t>
      </w:r>
      <w:r w:rsidRPr="00AC7746">
        <w:t>выступать</w:t>
      </w:r>
      <w:r w:rsidR="00363E0A" w:rsidRPr="00AC7746">
        <w:t xml:space="preserve"> </w:t>
      </w:r>
      <w:r w:rsidRPr="00AC7746">
        <w:t>только</w:t>
      </w:r>
      <w:r w:rsidR="00363E0A" w:rsidRPr="00AC7746">
        <w:t xml:space="preserve"> </w:t>
      </w:r>
      <w:r w:rsidRPr="00AC7746">
        <w:t>физические</w:t>
      </w:r>
      <w:r w:rsidR="00363E0A" w:rsidRPr="00AC7746">
        <w:t xml:space="preserve"> </w:t>
      </w:r>
      <w:r w:rsidRPr="00AC7746">
        <w:t>или</w:t>
      </w:r>
      <w:r w:rsidR="00363E0A" w:rsidRPr="00AC7746">
        <w:t xml:space="preserve"> </w:t>
      </w:r>
      <w:r w:rsidRPr="00AC7746">
        <w:t>юридические</w:t>
      </w:r>
      <w:r w:rsidR="00363E0A" w:rsidRPr="00AC7746">
        <w:t xml:space="preserve"> </w:t>
      </w:r>
      <w:r w:rsidRPr="00AC7746">
        <w:t>лица,</w:t>
      </w:r>
      <w:r w:rsidR="00363E0A" w:rsidRPr="00AC7746">
        <w:t xml:space="preserve"> </w:t>
      </w:r>
      <w:r w:rsidRPr="00AC7746">
        <w:t>созданные</w:t>
      </w:r>
      <w:r w:rsidR="00363E0A" w:rsidRPr="00AC7746">
        <w:t xml:space="preserve"> </w:t>
      </w:r>
      <w:r w:rsidRPr="00AC7746">
        <w:t>в</w:t>
      </w:r>
      <w:r w:rsidR="00363E0A" w:rsidRPr="00AC7746">
        <w:t xml:space="preserve"> </w:t>
      </w:r>
      <w:r w:rsidRPr="00AC7746">
        <w:t>форме</w:t>
      </w:r>
      <w:r w:rsidR="00363E0A" w:rsidRPr="00AC7746">
        <w:t xml:space="preserve"> </w:t>
      </w:r>
      <w:r w:rsidRPr="00AC7746">
        <w:t>хозяйствующего</w:t>
      </w:r>
      <w:r w:rsidR="00363E0A" w:rsidRPr="00AC7746">
        <w:t xml:space="preserve"> </w:t>
      </w:r>
      <w:r w:rsidRPr="00AC7746">
        <w:t>общества.</w:t>
      </w:r>
      <w:r w:rsidR="00363E0A" w:rsidRPr="00AC7746">
        <w:t xml:space="preserve"> </w:t>
      </w:r>
      <w:r w:rsidRPr="00AC7746">
        <w:t>Поэтому</w:t>
      </w:r>
      <w:r w:rsidR="00363E0A" w:rsidRPr="00AC7746">
        <w:t xml:space="preserve"> </w:t>
      </w:r>
      <w:r w:rsidRPr="00AC7746">
        <w:t>акции</w:t>
      </w:r>
      <w:r w:rsidR="00363E0A" w:rsidRPr="00AC7746">
        <w:t xml:space="preserve"> </w:t>
      </w:r>
      <w:r w:rsidRPr="00AC7746">
        <w:t>НПФ,</w:t>
      </w:r>
      <w:r w:rsidR="00363E0A" w:rsidRPr="00AC7746">
        <w:t xml:space="preserve"> </w:t>
      </w:r>
      <w:r w:rsidRPr="00AC7746">
        <w:t>которые</w:t>
      </w:r>
      <w:r w:rsidR="00363E0A" w:rsidRPr="00AC7746">
        <w:t xml:space="preserve"> </w:t>
      </w:r>
      <w:r w:rsidRPr="00AC7746">
        <w:t>находились</w:t>
      </w:r>
      <w:r w:rsidR="00363E0A" w:rsidRPr="00AC7746">
        <w:t xml:space="preserve"> </w:t>
      </w:r>
      <w:r w:rsidRPr="00AC7746">
        <w:t>в</w:t>
      </w:r>
      <w:r w:rsidR="00363E0A" w:rsidRPr="00AC7746">
        <w:t xml:space="preserve"> </w:t>
      </w:r>
      <w:r w:rsidRPr="00AC7746">
        <w:t>казне</w:t>
      </w:r>
      <w:r w:rsidR="00363E0A" w:rsidRPr="00AC7746">
        <w:t xml:space="preserve"> </w:t>
      </w:r>
      <w:r w:rsidRPr="00AC7746">
        <w:t>округа</w:t>
      </w:r>
      <w:r w:rsidR="00363E0A" w:rsidRPr="00AC7746">
        <w:t xml:space="preserve"> </w:t>
      </w:r>
      <w:r w:rsidRPr="00AC7746">
        <w:t>(тогда</w:t>
      </w:r>
      <w:r w:rsidR="00363E0A" w:rsidRPr="00AC7746">
        <w:t xml:space="preserve"> </w:t>
      </w:r>
      <w:r w:rsidRPr="00AC7746">
        <w:t>91,18%</w:t>
      </w:r>
      <w:r w:rsidR="00363E0A" w:rsidRPr="00AC7746">
        <w:t xml:space="preserve"> </w:t>
      </w:r>
      <w:r w:rsidRPr="00AC7746">
        <w:t>стоимостью</w:t>
      </w:r>
      <w:r w:rsidR="00363E0A" w:rsidRPr="00AC7746">
        <w:t xml:space="preserve"> </w:t>
      </w:r>
      <w:r w:rsidRPr="00AC7746">
        <w:t>2</w:t>
      </w:r>
      <w:r w:rsidR="00363E0A" w:rsidRPr="00AC7746">
        <w:t xml:space="preserve"> </w:t>
      </w:r>
      <w:r w:rsidRPr="00AC7746">
        <w:t>млрд</w:t>
      </w:r>
      <w:r w:rsidR="00363E0A" w:rsidRPr="00AC7746">
        <w:t xml:space="preserve"> </w:t>
      </w:r>
      <w:r w:rsidRPr="00AC7746">
        <w:t>рублей),</w:t>
      </w:r>
      <w:r w:rsidR="00363E0A" w:rsidRPr="00AC7746">
        <w:t xml:space="preserve"> </w:t>
      </w:r>
      <w:r w:rsidRPr="00AC7746">
        <w:t>в</w:t>
      </w:r>
      <w:r w:rsidR="00363E0A" w:rsidRPr="00AC7746">
        <w:t xml:space="preserve"> </w:t>
      </w:r>
      <w:r w:rsidRPr="00AC7746">
        <w:t>декабре</w:t>
      </w:r>
      <w:r w:rsidR="00363E0A" w:rsidRPr="00AC7746">
        <w:t xml:space="preserve"> </w:t>
      </w:r>
      <w:r w:rsidRPr="00AC7746">
        <w:t>2015</w:t>
      </w:r>
      <w:r w:rsidR="00363E0A" w:rsidRPr="00AC7746">
        <w:t xml:space="preserve"> </w:t>
      </w:r>
      <w:r w:rsidRPr="00AC7746">
        <w:t>года</w:t>
      </w:r>
      <w:r w:rsidR="00363E0A" w:rsidRPr="00AC7746">
        <w:t xml:space="preserve"> </w:t>
      </w:r>
      <w:r w:rsidRPr="00AC7746">
        <w:t>были</w:t>
      </w:r>
      <w:r w:rsidR="00363E0A" w:rsidRPr="00AC7746">
        <w:t xml:space="preserve"> </w:t>
      </w:r>
      <w:r w:rsidRPr="00AC7746">
        <w:t>переданы</w:t>
      </w:r>
      <w:r w:rsidR="00363E0A" w:rsidRPr="00AC7746">
        <w:t xml:space="preserve"> </w:t>
      </w:r>
      <w:r w:rsidRPr="00AC7746">
        <w:t>АО</w:t>
      </w:r>
      <w:r w:rsidR="00363E0A" w:rsidRPr="00AC7746">
        <w:t xml:space="preserve"> </w:t>
      </w:r>
      <w:r w:rsidR="000C11E0" w:rsidRPr="00AC7746">
        <w:t>«</w:t>
      </w:r>
      <w:r w:rsidRPr="00AC7746">
        <w:t>Югра-Капитал</w:t>
      </w:r>
      <w:r w:rsidR="000C11E0" w:rsidRPr="00AC7746">
        <w:t>»</w:t>
      </w:r>
      <w:r w:rsidRPr="00AC7746">
        <w:t>,</w:t>
      </w:r>
      <w:r w:rsidR="00363E0A" w:rsidRPr="00AC7746">
        <w:t xml:space="preserve"> </w:t>
      </w:r>
      <w:r w:rsidRPr="00AC7746">
        <w:t>учрежденное</w:t>
      </w:r>
      <w:r w:rsidR="00363E0A" w:rsidRPr="00AC7746">
        <w:t xml:space="preserve"> </w:t>
      </w:r>
      <w:r w:rsidRPr="00AC7746">
        <w:t>департаментом</w:t>
      </w:r>
      <w:r w:rsidR="00363E0A" w:rsidRPr="00AC7746">
        <w:t xml:space="preserve"> </w:t>
      </w:r>
      <w:r w:rsidRPr="00AC7746">
        <w:t>по</w:t>
      </w:r>
      <w:r w:rsidR="00363E0A" w:rsidRPr="00AC7746">
        <w:t xml:space="preserve"> </w:t>
      </w:r>
      <w:r w:rsidRPr="00AC7746">
        <w:t>управлению</w:t>
      </w:r>
      <w:r w:rsidR="00363E0A" w:rsidRPr="00AC7746">
        <w:t xml:space="preserve"> </w:t>
      </w:r>
      <w:r w:rsidRPr="00AC7746">
        <w:t>госимуществом</w:t>
      </w:r>
      <w:r w:rsidR="00363E0A" w:rsidRPr="00AC7746">
        <w:t xml:space="preserve"> </w:t>
      </w:r>
      <w:r w:rsidRPr="00AC7746">
        <w:t>ХМАО.</w:t>
      </w:r>
    </w:p>
    <w:p w:rsidR="000A55D1" w:rsidRPr="00AC7746" w:rsidRDefault="000A55D1" w:rsidP="000A55D1">
      <w:r w:rsidRPr="00AC7746">
        <w:t>В</w:t>
      </w:r>
      <w:r w:rsidR="00363E0A" w:rsidRPr="00AC7746">
        <w:t xml:space="preserve"> </w:t>
      </w:r>
      <w:r w:rsidRPr="00AC7746">
        <w:t>2016</w:t>
      </w:r>
      <w:r w:rsidR="00363E0A" w:rsidRPr="00AC7746">
        <w:t xml:space="preserve"> </w:t>
      </w:r>
      <w:r w:rsidRPr="00AC7746">
        <w:t>году</w:t>
      </w:r>
      <w:r w:rsidR="00363E0A" w:rsidRPr="00AC7746">
        <w:t xml:space="preserve"> </w:t>
      </w:r>
      <w:r w:rsidRPr="00AC7746">
        <w:t>власти</w:t>
      </w:r>
      <w:r w:rsidR="00363E0A" w:rsidRPr="00AC7746">
        <w:t xml:space="preserve"> </w:t>
      </w:r>
      <w:r w:rsidRPr="00AC7746">
        <w:t>ХМАО</w:t>
      </w:r>
      <w:r w:rsidR="00363E0A" w:rsidRPr="00AC7746">
        <w:t xml:space="preserve"> </w:t>
      </w:r>
      <w:r w:rsidRPr="00AC7746">
        <w:t>согласовали</w:t>
      </w:r>
      <w:r w:rsidR="00363E0A" w:rsidRPr="00AC7746">
        <w:t xml:space="preserve"> </w:t>
      </w:r>
      <w:r w:rsidRPr="00AC7746">
        <w:t>увеличение</w:t>
      </w:r>
      <w:r w:rsidR="00363E0A" w:rsidRPr="00AC7746">
        <w:t xml:space="preserve"> </w:t>
      </w:r>
      <w:r w:rsidRPr="00AC7746">
        <w:t>уставного</w:t>
      </w:r>
      <w:r w:rsidR="00363E0A" w:rsidRPr="00AC7746">
        <w:t xml:space="preserve"> </w:t>
      </w:r>
      <w:r w:rsidRPr="00AC7746">
        <w:t>капитала</w:t>
      </w:r>
      <w:r w:rsidR="00363E0A" w:rsidRPr="00AC7746">
        <w:t xml:space="preserve"> </w:t>
      </w:r>
      <w:r w:rsidRPr="00AC7746">
        <w:t>НПФ</w:t>
      </w:r>
      <w:r w:rsidR="00363E0A" w:rsidRPr="00AC7746">
        <w:t xml:space="preserve"> </w:t>
      </w:r>
      <w:r w:rsidRPr="00AC7746">
        <w:t>в</w:t>
      </w:r>
      <w:r w:rsidR="00363E0A" w:rsidRPr="00AC7746">
        <w:t xml:space="preserve"> </w:t>
      </w:r>
      <w:r w:rsidRPr="00AC7746">
        <w:t>пользу</w:t>
      </w:r>
      <w:r w:rsidR="00363E0A" w:rsidRPr="00AC7746">
        <w:t xml:space="preserve"> </w:t>
      </w:r>
      <w:r w:rsidR="000C11E0" w:rsidRPr="00AC7746">
        <w:t>«</w:t>
      </w:r>
      <w:r w:rsidRPr="00AC7746">
        <w:t>ЮграКапитал</w:t>
      </w:r>
      <w:r w:rsidR="000C11E0" w:rsidRPr="00AC7746">
        <w:t>»</w:t>
      </w:r>
      <w:r w:rsidR="00363E0A" w:rsidRPr="00AC7746">
        <w:t xml:space="preserve"> </w:t>
      </w:r>
      <w:r w:rsidRPr="00AC7746">
        <w:t>через</w:t>
      </w:r>
      <w:r w:rsidR="00363E0A" w:rsidRPr="00AC7746">
        <w:t xml:space="preserve"> </w:t>
      </w:r>
      <w:r w:rsidRPr="00AC7746">
        <w:t>Фонд</w:t>
      </w:r>
      <w:r w:rsidR="00363E0A" w:rsidRPr="00AC7746">
        <w:t xml:space="preserve"> </w:t>
      </w:r>
      <w:r w:rsidRPr="00AC7746">
        <w:t>развития</w:t>
      </w:r>
      <w:r w:rsidR="00363E0A" w:rsidRPr="00AC7746">
        <w:t xml:space="preserve"> </w:t>
      </w:r>
      <w:r w:rsidRPr="00AC7746">
        <w:t>Югры</w:t>
      </w:r>
      <w:r w:rsidR="000C11E0" w:rsidRPr="00AC7746">
        <w:t>»</w:t>
      </w:r>
      <w:r w:rsidR="00363E0A" w:rsidRPr="00AC7746">
        <w:t xml:space="preserve"> - </w:t>
      </w:r>
      <w:r w:rsidRPr="00AC7746">
        <w:t>в</w:t>
      </w:r>
      <w:r w:rsidR="00363E0A" w:rsidRPr="00AC7746">
        <w:t xml:space="preserve"> </w:t>
      </w:r>
      <w:r w:rsidRPr="00AC7746">
        <w:t>рамках</w:t>
      </w:r>
      <w:r w:rsidR="00363E0A" w:rsidRPr="00AC7746">
        <w:t xml:space="preserve"> </w:t>
      </w:r>
      <w:r w:rsidRPr="00AC7746">
        <w:t>допэмиссии</w:t>
      </w:r>
      <w:r w:rsidR="00363E0A" w:rsidRPr="00AC7746">
        <w:t xml:space="preserve"> </w:t>
      </w:r>
      <w:r w:rsidRPr="00AC7746">
        <w:t>компания</w:t>
      </w:r>
      <w:r w:rsidR="00363E0A" w:rsidRPr="00AC7746">
        <w:t xml:space="preserve"> </w:t>
      </w:r>
      <w:r w:rsidRPr="00AC7746">
        <w:t>передала</w:t>
      </w:r>
      <w:r w:rsidR="00363E0A" w:rsidRPr="00AC7746">
        <w:t xml:space="preserve"> </w:t>
      </w:r>
      <w:r w:rsidRPr="00AC7746">
        <w:t>фонду</w:t>
      </w:r>
      <w:r w:rsidR="00363E0A" w:rsidRPr="00AC7746">
        <w:t xml:space="preserve"> </w:t>
      </w:r>
      <w:r w:rsidRPr="00AC7746">
        <w:t>имущество</w:t>
      </w:r>
      <w:r w:rsidR="00363E0A" w:rsidRPr="00AC7746">
        <w:t xml:space="preserve"> - </w:t>
      </w:r>
      <w:r w:rsidRPr="00AC7746">
        <w:t>здание</w:t>
      </w:r>
      <w:r w:rsidR="00363E0A" w:rsidRPr="00AC7746">
        <w:t xml:space="preserve"> </w:t>
      </w:r>
      <w:r w:rsidRPr="00AC7746">
        <w:t>НПФ</w:t>
      </w:r>
      <w:r w:rsidR="00363E0A" w:rsidRPr="00AC7746">
        <w:t xml:space="preserve"> </w:t>
      </w:r>
      <w:r w:rsidRPr="00AC7746">
        <w:t>и</w:t>
      </w:r>
      <w:r w:rsidR="00363E0A" w:rsidRPr="00AC7746">
        <w:t xml:space="preserve"> </w:t>
      </w:r>
      <w:r w:rsidRPr="00AC7746">
        <w:t>земельный</w:t>
      </w:r>
      <w:r w:rsidR="00363E0A" w:rsidRPr="00AC7746">
        <w:t xml:space="preserve"> </w:t>
      </w:r>
      <w:r w:rsidRPr="00AC7746">
        <w:t>участок</w:t>
      </w:r>
      <w:r w:rsidR="00363E0A" w:rsidRPr="00AC7746">
        <w:t xml:space="preserve"> </w:t>
      </w:r>
      <w:r w:rsidRPr="00AC7746">
        <w:t>в</w:t>
      </w:r>
      <w:r w:rsidR="00363E0A" w:rsidRPr="00AC7746">
        <w:t xml:space="preserve"> </w:t>
      </w:r>
      <w:r w:rsidRPr="00AC7746">
        <w:t>центре</w:t>
      </w:r>
      <w:r w:rsidR="00363E0A" w:rsidRPr="00AC7746">
        <w:t xml:space="preserve"> </w:t>
      </w:r>
      <w:r w:rsidRPr="00AC7746">
        <w:t>Ханты-Мансийска,</w:t>
      </w:r>
      <w:r w:rsidR="00363E0A" w:rsidRPr="00AC7746">
        <w:t xml:space="preserve"> </w:t>
      </w:r>
      <w:r w:rsidRPr="00AC7746">
        <w:t>получив</w:t>
      </w:r>
      <w:r w:rsidR="00363E0A" w:rsidRPr="00AC7746">
        <w:t xml:space="preserve"> </w:t>
      </w:r>
      <w:r w:rsidRPr="00AC7746">
        <w:t>дополнительно</w:t>
      </w:r>
      <w:r w:rsidR="00363E0A" w:rsidRPr="00AC7746">
        <w:t xml:space="preserve"> </w:t>
      </w:r>
      <w:r w:rsidRPr="00AC7746">
        <w:t>еще</w:t>
      </w:r>
      <w:r w:rsidR="00363E0A" w:rsidRPr="00AC7746">
        <w:t xml:space="preserve"> </w:t>
      </w:r>
      <w:r w:rsidRPr="00AC7746">
        <w:t>4%</w:t>
      </w:r>
      <w:r w:rsidR="00363E0A" w:rsidRPr="00AC7746">
        <w:t xml:space="preserve"> </w:t>
      </w:r>
      <w:r w:rsidRPr="00AC7746">
        <w:t>акций</w:t>
      </w:r>
      <w:r w:rsidR="00363E0A" w:rsidRPr="00AC7746">
        <w:t xml:space="preserve"> </w:t>
      </w:r>
      <w:r w:rsidRPr="00AC7746">
        <w:t>за</w:t>
      </w:r>
      <w:r w:rsidR="00363E0A" w:rsidRPr="00AC7746">
        <w:t xml:space="preserve"> </w:t>
      </w:r>
      <w:r w:rsidRPr="00AC7746">
        <w:t>15</w:t>
      </w:r>
      <w:r w:rsidR="00363E0A" w:rsidRPr="00AC7746">
        <w:t xml:space="preserve"> </w:t>
      </w:r>
      <w:r w:rsidRPr="00AC7746">
        <w:t>млн</w:t>
      </w:r>
      <w:r w:rsidR="00363E0A" w:rsidRPr="00AC7746">
        <w:t xml:space="preserve"> </w:t>
      </w:r>
      <w:r w:rsidRPr="00AC7746">
        <w:t>рублей.</w:t>
      </w:r>
      <w:r w:rsidR="00363E0A" w:rsidRPr="00AC7746">
        <w:t xml:space="preserve"> </w:t>
      </w:r>
      <w:r w:rsidRPr="00AC7746">
        <w:t>Таким</w:t>
      </w:r>
      <w:r w:rsidR="00363E0A" w:rsidRPr="00AC7746">
        <w:t xml:space="preserve"> </w:t>
      </w:r>
      <w:r w:rsidRPr="00AC7746">
        <w:t>образом,</w:t>
      </w:r>
      <w:r w:rsidR="00363E0A" w:rsidRPr="00AC7746">
        <w:t xml:space="preserve"> </w:t>
      </w:r>
      <w:r w:rsidRPr="00AC7746">
        <w:t>доля</w:t>
      </w:r>
      <w:r w:rsidR="00363E0A" w:rsidRPr="00AC7746">
        <w:t xml:space="preserve"> </w:t>
      </w:r>
      <w:r w:rsidR="000C11E0" w:rsidRPr="00AC7746">
        <w:t>«</w:t>
      </w:r>
      <w:r w:rsidRPr="00AC7746">
        <w:t>ЮграКапитал</w:t>
      </w:r>
      <w:r w:rsidR="000C11E0" w:rsidRPr="00AC7746">
        <w:t>»</w:t>
      </w:r>
      <w:r w:rsidR="00363E0A" w:rsidRPr="00AC7746">
        <w:t xml:space="preserve"> </w:t>
      </w:r>
      <w:r w:rsidRPr="00AC7746">
        <w:t>в</w:t>
      </w:r>
      <w:r w:rsidR="00363E0A" w:rsidRPr="00AC7746">
        <w:t xml:space="preserve"> </w:t>
      </w:r>
      <w:r w:rsidRPr="00AC7746">
        <w:t>уставном</w:t>
      </w:r>
      <w:r w:rsidR="00363E0A" w:rsidRPr="00AC7746">
        <w:t xml:space="preserve"> </w:t>
      </w:r>
      <w:r w:rsidRPr="00AC7746">
        <w:t>капитале</w:t>
      </w:r>
      <w:r w:rsidR="00363E0A" w:rsidRPr="00AC7746">
        <w:t xml:space="preserve"> </w:t>
      </w:r>
      <w:r w:rsidRPr="00AC7746">
        <w:t>фонда</w:t>
      </w:r>
      <w:r w:rsidR="00363E0A" w:rsidRPr="00AC7746">
        <w:t xml:space="preserve"> </w:t>
      </w:r>
      <w:r w:rsidRPr="00AC7746">
        <w:t>составила</w:t>
      </w:r>
      <w:r w:rsidR="00363E0A" w:rsidRPr="00AC7746">
        <w:t xml:space="preserve"> </w:t>
      </w:r>
      <w:r w:rsidRPr="00AC7746">
        <w:t>95,18%.</w:t>
      </w:r>
      <w:r w:rsidR="00363E0A" w:rsidRPr="00AC7746">
        <w:t xml:space="preserve"> </w:t>
      </w:r>
      <w:r w:rsidRPr="00AC7746">
        <w:t>Остальная</w:t>
      </w:r>
      <w:r w:rsidR="00363E0A" w:rsidRPr="00AC7746">
        <w:t xml:space="preserve"> </w:t>
      </w:r>
      <w:r w:rsidRPr="00AC7746">
        <w:t>часть</w:t>
      </w:r>
      <w:r w:rsidR="00363E0A" w:rsidRPr="00AC7746">
        <w:t xml:space="preserve"> </w:t>
      </w:r>
      <w:r w:rsidRPr="00AC7746">
        <w:t>была</w:t>
      </w:r>
      <w:r w:rsidR="00363E0A" w:rsidRPr="00AC7746">
        <w:t xml:space="preserve"> </w:t>
      </w:r>
      <w:r w:rsidRPr="00AC7746">
        <w:t>распределена</w:t>
      </w:r>
      <w:r w:rsidR="00363E0A" w:rsidRPr="00AC7746">
        <w:t xml:space="preserve"> </w:t>
      </w:r>
      <w:r w:rsidRPr="00AC7746">
        <w:t>между</w:t>
      </w:r>
      <w:r w:rsidR="00363E0A" w:rsidRPr="00AC7746">
        <w:t xml:space="preserve"> </w:t>
      </w:r>
      <w:r w:rsidRPr="00AC7746">
        <w:t>страховой</w:t>
      </w:r>
      <w:r w:rsidR="00363E0A" w:rsidRPr="00AC7746">
        <w:t xml:space="preserve"> </w:t>
      </w:r>
      <w:r w:rsidRPr="00AC7746">
        <w:t>компанией</w:t>
      </w:r>
      <w:r w:rsidR="00363E0A" w:rsidRPr="00AC7746">
        <w:t xml:space="preserve"> </w:t>
      </w:r>
      <w:r w:rsidR="000C11E0" w:rsidRPr="00AC7746">
        <w:t>«</w:t>
      </w:r>
      <w:r w:rsidRPr="00AC7746">
        <w:t>Югория</w:t>
      </w:r>
      <w:r w:rsidR="000C11E0" w:rsidRPr="00AC7746">
        <w:t>»</w:t>
      </w:r>
      <w:r w:rsidR="00363E0A" w:rsidRPr="00AC7746">
        <w:t xml:space="preserve"> </w:t>
      </w:r>
      <w:r w:rsidRPr="00AC7746">
        <w:t>и</w:t>
      </w:r>
      <w:r w:rsidR="00363E0A" w:rsidRPr="00AC7746">
        <w:t xml:space="preserve"> </w:t>
      </w:r>
      <w:r w:rsidRPr="00AC7746">
        <w:t>банком</w:t>
      </w:r>
      <w:r w:rsidR="00363E0A" w:rsidRPr="00AC7746">
        <w:t xml:space="preserve"> </w:t>
      </w:r>
      <w:r w:rsidR="000C11E0" w:rsidRPr="00AC7746">
        <w:t>«</w:t>
      </w:r>
      <w:r w:rsidRPr="00AC7746">
        <w:t>Открытие</w:t>
      </w:r>
      <w:r w:rsidR="000C11E0" w:rsidRPr="00AC7746">
        <w:t>»</w:t>
      </w:r>
      <w:r w:rsidRPr="00AC7746">
        <w:t>,</w:t>
      </w:r>
      <w:r w:rsidR="00363E0A" w:rsidRPr="00AC7746">
        <w:t xml:space="preserve"> </w:t>
      </w:r>
      <w:r w:rsidRPr="00AC7746">
        <w:t>которые</w:t>
      </w:r>
      <w:r w:rsidR="00363E0A" w:rsidRPr="00AC7746">
        <w:t xml:space="preserve"> </w:t>
      </w:r>
      <w:r w:rsidRPr="00AC7746">
        <w:t>в</w:t>
      </w:r>
      <w:r w:rsidR="00363E0A" w:rsidRPr="00AC7746">
        <w:t xml:space="preserve"> </w:t>
      </w:r>
      <w:r w:rsidRPr="00AC7746">
        <w:t>итоге</w:t>
      </w:r>
      <w:r w:rsidR="00363E0A" w:rsidRPr="00AC7746">
        <w:t xml:space="preserve"> </w:t>
      </w:r>
      <w:r w:rsidRPr="00AC7746">
        <w:t>продали</w:t>
      </w:r>
      <w:r w:rsidR="00363E0A" w:rsidRPr="00AC7746">
        <w:t xml:space="preserve"> </w:t>
      </w:r>
      <w:r w:rsidRPr="00AC7746">
        <w:t>свои</w:t>
      </w:r>
      <w:r w:rsidR="00363E0A" w:rsidRPr="00AC7746">
        <w:t xml:space="preserve"> </w:t>
      </w:r>
      <w:r w:rsidRPr="00AC7746">
        <w:t>миноритарные</w:t>
      </w:r>
      <w:r w:rsidR="00363E0A" w:rsidRPr="00AC7746">
        <w:t xml:space="preserve"> </w:t>
      </w:r>
      <w:r w:rsidRPr="00AC7746">
        <w:t>пакеты</w:t>
      </w:r>
      <w:r w:rsidR="00363E0A" w:rsidRPr="00AC7746">
        <w:t xml:space="preserve"> </w:t>
      </w:r>
      <w:r w:rsidRPr="00AC7746">
        <w:t>дочерней</w:t>
      </w:r>
      <w:r w:rsidR="00363E0A" w:rsidRPr="00AC7746">
        <w:t xml:space="preserve"> </w:t>
      </w:r>
      <w:r w:rsidRPr="00AC7746">
        <w:t>структуре</w:t>
      </w:r>
      <w:r w:rsidR="00363E0A" w:rsidRPr="00AC7746">
        <w:t xml:space="preserve"> </w:t>
      </w:r>
      <w:r w:rsidRPr="00AC7746">
        <w:t>фонда</w:t>
      </w:r>
      <w:r w:rsidR="00363E0A" w:rsidRPr="00AC7746">
        <w:t xml:space="preserve"> - </w:t>
      </w:r>
      <w:r w:rsidRPr="00AC7746">
        <w:t>управляющей</w:t>
      </w:r>
      <w:r w:rsidR="00363E0A" w:rsidRPr="00AC7746">
        <w:t xml:space="preserve"> </w:t>
      </w:r>
      <w:r w:rsidRPr="00AC7746">
        <w:t>компании</w:t>
      </w:r>
      <w:r w:rsidR="00363E0A" w:rsidRPr="00AC7746">
        <w:t xml:space="preserve"> </w:t>
      </w:r>
      <w:r w:rsidR="000C11E0" w:rsidRPr="00AC7746">
        <w:t>«</w:t>
      </w:r>
      <w:r w:rsidRPr="00AC7746">
        <w:t>Ореол</w:t>
      </w:r>
      <w:r w:rsidR="000C11E0" w:rsidRPr="00AC7746">
        <w:t>»</w:t>
      </w:r>
      <w:r w:rsidR="00363E0A" w:rsidRPr="00AC7746">
        <w:t xml:space="preserve"> - </w:t>
      </w:r>
      <w:r w:rsidRPr="00AC7746">
        <w:t>сейчас</w:t>
      </w:r>
      <w:r w:rsidR="00363E0A" w:rsidRPr="00AC7746">
        <w:t xml:space="preserve"> </w:t>
      </w:r>
      <w:r w:rsidRPr="00AC7746">
        <w:t>ей</w:t>
      </w:r>
      <w:r w:rsidR="00363E0A" w:rsidRPr="00AC7746">
        <w:t xml:space="preserve"> </w:t>
      </w:r>
      <w:r w:rsidRPr="00AC7746">
        <w:t>принадлежит</w:t>
      </w:r>
      <w:r w:rsidR="00363E0A" w:rsidRPr="00AC7746">
        <w:t xml:space="preserve"> </w:t>
      </w:r>
      <w:r w:rsidRPr="00AC7746">
        <w:t>4,82%</w:t>
      </w:r>
      <w:r w:rsidR="00363E0A" w:rsidRPr="00AC7746">
        <w:t xml:space="preserve"> </w:t>
      </w:r>
      <w:r w:rsidRPr="00AC7746">
        <w:t>уставного</w:t>
      </w:r>
      <w:r w:rsidR="00363E0A" w:rsidRPr="00AC7746">
        <w:t xml:space="preserve"> </w:t>
      </w:r>
      <w:r w:rsidRPr="00AC7746">
        <w:t>капитала</w:t>
      </w:r>
      <w:r w:rsidR="00363E0A" w:rsidRPr="00AC7746">
        <w:t xml:space="preserve"> </w:t>
      </w:r>
      <w:r w:rsidRPr="00AC7746">
        <w:t>фонда.</w:t>
      </w:r>
    </w:p>
    <w:p w:rsidR="000A55D1" w:rsidRPr="00AC7746" w:rsidRDefault="000A55D1" w:rsidP="000A55D1">
      <w:r w:rsidRPr="00AC7746">
        <w:t>Слухи</w:t>
      </w:r>
      <w:r w:rsidR="00363E0A" w:rsidRPr="00AC7746">
        <w:t xml:space="preserve"> </w:t>
      </w:r>
      <w:r w:rsidRPr="00AC7746">
        <w:t>о</w:t>
      </w:r>
      <w:r w:rsidR="00363E0A" w:rsidRPr="00AC7746">
        <w:t xml:space="preserve"> </w:t>
      </w:r>
      <w:r w:rsidRPr="00AC7746">
        <w:t>том,</w:t>
      </w:r>
      <w:r w:rsidR="00363E0A" w:rsidRPr="00AC7746">
        <w:t xml:space="preserve"> </w:t>
      </w:r>
      <w:r w:rsidRPr="00AC7746">
        <w:t>что</w:t>
      </w:r>
      <w:r w:rsidR="00363E0A" w:rsidRPr="00AC7746">
        <w:t xml:space="preserve"> </w:t>
      </w:r>
      <w:r w:rsidRPr="00AC7746">
        <w:t>власти</w:t>
      </w:r>
      <w:r w:rsidR="00363E0A" w:rsidRPr="00AC7746">
        <w:t xml:space="preserve"> </w:t>
      </w:r>
      <w:r w:rsidRPr="00AC7746">
        <w:t>могут</w:t>
      </w:r>
      <w:r w:rsidR="00363E0A" w:rsidRPr="00AC7746">
        <w:t xml:space="preserve"> </w:t>
      </w:r>
      <w:r w:rsidRPr="00AC7746">
        <w:t>избавиться</w:t>
      </w:r>
      <w:r w:rsidR="00363E0A" w:rsidRPr="00AC7746">
        <w:t xml:space="preserve"> </w:t>
      </w:r>
      <w:r w:rsidRPr="00AC7746">
        <w:t>от</w:t>
      </w:r>
      <w:r w:rsidR="00363E0A" w:rsidRPr="00AC7746">
        <w:t xml:space="preserve"> </w:t>
      </w:r>
      <w:r w:rsidRPr="00AC7746">
        <w:t>своего</w:t>
      </w:r>
      <w:r w:rsidR="00363E0A" w:rsidRPr="00AC7746">
        <w:t xml:space="preserve"> </w:t>
      </w:r>
      <w:r w:rsidRPr="00AC7746">
        <w:t>НПФ,</w:t>
      </w:r>
      <w:r w:rsidR="00363E0A" w:rsidRPr="00AC7746">
        <w:t xml:space="preserve"> </w:t>
      </w:r>
      <w:r w:rsidRPr="00AC7746">
        <w:t>появлялись</w:t>
      </w:r>
      <w:r w:rsidR="00363E0A" w:rsidRPr="00AC7746">
        <w:t xml:space="preserve"> </w:t>
      </w:r>
      <w:r w:rsidRPr="00AC7746">
        <w:t>периодически,</w:t>
      </w:r>
      <w:r w:rsidR="00363E0A" w:rsidRPr="00AC7746">
        <w:t xml:space="preserve"> </w:t>
      </w:r>
      <w:r w:rsidRPr="00AC7746">
        <w:t>этому</w:t>
      </w:r>
      <w:r w:rsidR="00363E0A" w:rsidRPr="00AC7746">
        <w:t xml:space="preserve"> </w:t>
      </w:r>
      <w:r w:rsidRPr="00AC7746">
        <w:t>способствовали</w:t>
      </w:r>
      <w:r w:rsidR="00363E0A" w:rsidRPr="00AC7746">
        <w:t xml:space="preserve"> </w:t>
      </w:r>
      <w:r w:rsidRPr="00AC7746">
        <w:t>и</w:t>
      </w:r>
      <w:r w:rsidR="00363E0A" w:rsidRPr="00AC7746">
        <w:t xml:space="preserve"> </w:t>
      </w:r>
      <w:r w:rsidRPr="00AC7746">
        <w:t>решения</w:t>
      </w:r>
      <w:r w:rsidR="00363E0A" w:rsidRPr="00AC7746">
        <w:t xml:space="preserve"> </w:t>
      </w:r>
      <w:r w:rsidRPr="00AC7746">
        <w:t>правительства</w:t>
      </w:r>
      <w:r w:rsidR="00363E0A" w:rsidRPr="00AC7746">
        <w:t xml:space="preserve"> </w:t>
      </w:r>
      <w:r w:rsidRPr="00AC7746">
        <w:t>по</w:t>
      </w:r>
      <w:r w:rsidR="00363E0A" w:rsidRPr="00AC7746">
        <w:t xml:space="preserve"> </w:t>
      </w:r>
      <w:r w:rsidRPr="00AC7746">
        <w:t>закрытию</w:t>
      </w:r>
      <w:r w:rsidR="00363E0A" w:rsidRPr="00AC7746">
        <w:t xml:space="preserve"> </w:t>
      </w:r>
      <w:r w:rsidRPr="00AC7746">
        <w:t>некоторых</w:t>
      </w:r>
      <w:r w:rsidR="00363E0A" w:rsidRPr="00AC7746">
        <w:t xml:space="preserve"> </w:t>
      </w:r>
      <w:r w:rsidRPr="00AC7746">
        <w:t>программ,</w:t>
      </w:r>
      <w:r w:rsidR="00363E0A" w:rsidRPr="00AC7746">
        <w:t xml:space="preserve"> </w:t>
      </w:r>
      <w:r w:rsidRPr="00AC7746">
        <w:t>которые</w:t>
      </w:r>
      <w:r w:rsidR="00363E0A" w:rsidRPr="00AC7746">
        <w:t xml:space="preserve"> </w:t>
      </w:r>
      <w:r w:rsidRPr="00AC7746">
        <w:t>реализовывал</w:t>
      </w:r>
      <w:r w:rsidR="00363E0A" w:rsidRPr="00AC7746">
        <w:t xml:space="preserve"> </w:t>
      </w:r>
      <w:r w:rsidRPr="00AC7746">
        <w:t>фонд.</w:t>
      </w:r>
    </w:p>
    <w:p w:rsidR="000A55D1" w:rsidRPr="00AC7746" w:rsidRDefault="000A55D1" w:rsidP="000A55D1">
      <w:r w:rsidRPr="00AC7746">
        <w:t>По</w:t>
      </w:r>
      <w:r w:rsidR="00363E0A" w:rsidRPr="00AC7746">
        <w:t xml:space="preserve"> </w:t>
      </w:r>
      <w:r w:rsidRPr="00AC7746">
        <w:t>мнению</w:t>
      </w:r>
      <w:r w:rsidR="00363E0A" w:rsidRPr="00AC7746">
        <w:t xml:space="preserve"> </w:t>
      </w:r>
      <w:r w:rsidRPr="00AC7746">
        <w:t>собеседников,</w:t>
      </w:r>
      <w:r w:rsidR="00363E0A" w:rsidRPr="00AC7746">
        <w:t xml:space="preserve"> </w:t>
      </w:r>
      <w:r w:rsidRPr="00AC7746">
        <w:t>приближенных</w:t>
      </w:r>
      <w:r w:rsidR="00363E0A" w:rsidRPr="00AC7746">
        <w:t xml:space="preserve"> </w:t>
      </w:r>
      <w:r w:rsidRPr="00AC7746">
        <w:t>к</w:t>
      </w:r>
      <w:r w:rsidR="00363E0A" w:rsidRPr="00AC7746">
        <w:t xml:space="preserve"> </w:t>
      </w:r>
      <w:r w:rsidRPr="00AC7746">
        <w:t>окружным</w:t>
      </w:r>
      <w:r w:rsidR="00363E0A" w:rsidRPr="00AC7746">
        <w:t xml:space="preserve"> </w:t>
      </w:r>
      <w:r w:rsidRPr="00AC7746">
        <w:t>чиновникам,</w:t>
      </w:r>
      <w:r w:rsidR="00363E0A" w:rsidRPr="00AC7746">
        <w:t xml:space="preserve"> </w:t>
      </w:r>
      <w:r w:rsidRPr="00AC7746">
        <w:t>сейчас</w:t>
      </w:r>
      <w:r w:rsidR="00363E0A" w:rsidRPr="00AC7746">
        <w:t xml:space="preserve"> </w:t>
      </w:r>
      <w:r w:rsidRPr="00AC7746">
        <w:t>решительные</w:t>
      </w:r>
      <w:r w:rsidR="00363E0A" w:rsidRPr="00AC7746">
        <w:t xml:space="preserve"> </w:t>
      </w:r>
      <w:r w:rsidRPr="00AC7746">
        <w:t>действия</w:t>
      </w:r>
      <w:r w:rsidR="00363E0A" w:rsidRPr="00AC7746">
        <w:t xml:space="preserve"> </w:t>
      </w:r>
      <w:r w:rsidRPr="00AC7746">
        <w:t>в</w:t>
      </w:r>
      <w:r w:rsidR="00363E0A" w:rsidRPr="00AC7746">
        <w:t xml:space="preserve"> </w:t>
      </w:r>
      <w:r w:rsidRPr="00AC7746">
        <w:t>отношении</w:t>
      </w:r>
      <w:r w:rsidR="00363E0A" w:rsidRPr="00AC7746">
        <w:t xml:space="preserve"> </w:t>
      </w:r>
      <w:r w:rsidRPr="00AC7746">
        <w:t>актива</w:t>
      </w:r>
      <w:r w:rsidR="00363E0A" w:rsidRPr="00AC7746">
        <w:t xml:space="preserve"> </w:t>
      </w:r>
      <w:r w:rsidRPr="00AC7746">
        <w:t>связаны</w:t>
      </w:r>
      <w:r w:rsidR="00363E0A" w:rsidRPr="00AC7746">
        <w:t xml:space="preserve"> </w:t>
      </w:r>
      <w:r w:rsidRPr="00AC7746">
        <w:t>с</w:t>
      </w:r>
      <w:r w:rsidR="00363E0A" w:rsidRPr="00AC7746">
        <w:t xml:space="preserve"> </w:t>
      </w:r>
      <w:r w:rsidRPr="00AC7746">
        <w:t>желанием</w:t>
      </w:r>
      <w:r w:rsidR="00363E0A" w:rsidRPr="00AC7746">
        <w:t xml:space="preserve"> </w:t>
      </w:r>
      <w:r w:rsidRPr="00AC7746">
        <w:t>заместителя</w:t>
      </w:r>
      <w:r w:rsidR="00363E0A" w:rsidRPr="00AC7746">
        <w:t xml:space="preserve"> </w:t>
      </w:r>
      <w:r w:rsidRPr="00AC7746">
        <w:t>губернатора</w:t>
      </w:r>
      <w:r w:rsidR="00363E0A" w:rsidRPr="00AC7746">
        <w:t xml:space="preserve"> </w:t>
      </w:r>
      <w:r w:rsidRPr="00AC7746">
        <w:t>ХМАО</w:t>
      </w:r>
      <w:r w:rsidR="00363E0A" w:rsidRPr="00AC7746">
        <w:t xml:space="preserve"> </w:t>
      </w:r>
      <w:r w:rsidRPr="00AC7746">
        <w:t>Азатом</w:t>
      </w:r>
      <w:r w:rsidR="00363E0A" w:rsidRPr="00AC7746">
        <w:t xml:space="preserve"> </w:t>
      </w:r>
      <w:r w:rsidRPr="00AC7746">
        <w:t>Ислаевым</w:t>
      </w:r>
      <w:r w:rsidR="00363E0A" w:rsidRPr="00AC7746">
        <w:t xml:space="preserve"> </w:t>
      </w:r>
      <w:r w:rsidRPr="00AC7746">
        <w:t>переформировать</w:t>
      </w:r>
      <w:r w:rsidR="00363E0A" w:rsidRPr="00AC7746">
        <w:t xml:space="preserve"> </w:t>
      </w:r>
      <w:r w:rsidRPr="00AC7746">
        <w:t>под</w:t>
      </w:r>
      <w:r w:rsidR="00363E0A" w:rsidRPr="00AC7746">
        <w:t xml:space="preserve"> </w:t>
      </w:r>
      <w:r w:rsidRPr="00AC7746">
        <w:t>себя</w:t>
      </w:r>
      <w:r w:rsidR="00363E0A" w:rsidRPr="00AC7746">
        <w:t xml:space="preserve"> </w:t>
      </w:r>
      <w:r w:rsidRPr="00AC7746">
        <w:t>строительный</w:t>
      </w:r>
      <w:r w:rsidR="00363E0A" w:rsidRPr="00AC7746">
        <w:t xml:space="preserve"> </w:t>
      </w:r>
      <w:r w:rsidRPr="00AC7746">
        <w:t>сектор.</w:t>
      </w:r>
      <w:r w:rsidR="00363E0A" w:rsidRPr="00AC7746">
        <w:t xml:space="preserve"> </w:t>
      </w:r>
      <w:r w:rsidRPr="00AC7746">
        <w:t>Напомним,</w:t>
      </w:r>
      <w:r w:rsidR="00363E0A" w:rsidRPr="00AC7746">
        <w:t xml:space="preserve"> </w:t>
      </w:r>
      <w:r w:rsidRPr="00AC7746">
        <w:t>что</w:t>
      </w:r>
      <w:r w:rsidR="00363E0A" w:rsidRPr="00AC7746">
        <w:t xml:space="preserve"> </w:t>
      </w:r>
      <w:r w:rsidRPr="00AC7746">
        <w:t>фонд</w:t>
      </w:r>
      <w:r w:rsidR="00363E0A" w:rsidRPr="00AC7746">
        <w:t xml:space="preserve"> </w:t>
      </w:r>
      <w:r w:rsidRPr="00AC7746">
        <w:t>являлся</w:t>
      </w:r>
      <w:r w:rsidR="00363E0A" w:rsidRPr="00AC7746">
        <w:t xml:space="preserve"> </w:t>
      </w:r>
      <w:r w:rsidRPr="00AC7746">
        <w:t>крупнейшим</w:t>
      </w:r>
      <w:r w:rsidR="00363E0A" w:rsidRPr="00AC7746">
        <w:t xml:space="preserve"> </w:t>
      </w:r>
      <w:r w:rsidRPr="00AC7746">
        <w:t>участником</w:t>
      </w:r>
      <w:r w:rsidR="00363E0A" w:rsidRPr="00AC7746">
        <w:t xml:space="preserve"> </w:t>
      </w:r>
      <w:r w:rsidRPr="00AC7746">
        <w:t>строительного</w:t>
      </w:r>
      <w:r w:rsidR="00363E0A" w:rsidRPr="00AC7746">
        <w:t xml:space="preserve"> </w:t>
      </w:r>
      <w:r w:rsidRPr="00AC7746">
        <w:t>рынка</w:t>
      </w:r>
      <w:r w:rsidR="00363E0A" w:rsidRPr="00AC7746">
        <w:t xml:space="preserve"> </w:t>
      </w:r>
      <w:r w:rsidRPr="00AC7746">
        <w:t>через</w:t>
      </w:r>
      <w:r w:rsidR="00363E0A" w:rsidRPr="00AC7746">
        <w:t xml:space="preserve"> </w:t>
      </w:r>
      <w:r w:rsidRPr="00AC7746">
        <w:t>компанию</w:t>
      </w:r>
      <w:r w:rsidR="00363E0A" w:rsidRPr="00AC7746">
        <w:t xml:space="preserve"> </w:t>
      </w:r>
      <w:r w:rsidR="000C11E0" w:rsidRPr="00AC7746">
        <w:t>«</w:t>
      </w:r>
      <w:r w:rsidRPr="00AC7746">
        <w:t>Северные</w:t>
      </w:r>
      <w:r w:rsidR="00363E0A" w:rsidRPr="00AC7746">
        <w:t xml:space="preserve"> </w:t>
      </w:r>
      <w:r w:rsidRPr="00AC7746">
        <w:t>строительные</w:t>
      </w:r>
      <w:r w:rsidR="00363E0A" w:rsidRPr="00AC7746">
        <w:t xml:space="preserve"> </w:t>
      </w:r>
      <w:r w:rsidRPr="00AC7746">
        <w:t>технологии</w:t>
      </w:r>
      <w:r w:rsidR="000C11E0" w:rsidRPr="00AC7746">
        <w:t>»</w:t>
      </w:r>
      <w:r w:rsidRPr="00AC7746">
        <w:t>,</w:t>
      </w:r>
      <w:r w:rsidR="00363E0A" w:rsidRPr="00AC7746">
        <w:t xml:space="preserve"> </w:t>
      </w:r>
      <w:r w:rsidRPr="00AC7746">
        <w:t>которую</w:t>
      </w:r>
      <w:r w:rsidR="00363E0A" w:rsidRPr="00AC7746">
        <w:t xml:space="preserve"> </w:t>
      </w:r>
      <w:r w:rsidRPr="00AC7746">
        <w:t>возглавлял</w:t>
      </w:r>
      <w:r w:rsidR="00363E0A" w:rsidRPr="00AC7746">
        <w:t xml:space="preserve"> </w:t>
      </w:r>
      <w:r w:rsidRPr="00AC7746">
        <w:t>друг</w:t>
      </w:r>
      <w:r w:rsidR="00363E0A" w:rsidRPr="00AC7746">
        <w:t xml:space="preserve"> </w:t>
      </w:r>
      <w:r w:rsidRPr="00AC7746">
        <w:t>экс-президента</w:t>
      </w:r>
      <w:r w:rsidR="00363E0A" w:rsidRPr="00AC7746">
        <w:t xml:space="preserve"> </w:t>
      </w:r>
      <w:r w:rsidRPr="00AC7746">
        <w:t>НПФ</w:t>
      </w:r>
      <w:r w:rsidR="00363E0A" w:rsidRPr="00AC7746">
        <w:t xml:space="preserve"> </w:t>
      </w:r>
      <w:r w:rsidRPr="00AC7746">
        <w:t>и</w:t>
      </w:r>
      <w:r w:rsidR="00363E0A" w:rsidRPr="00AC7746">
        <w:t xml:space="preserve"> </w:t>
      </w:r>
      <w:r w:rsidRPr="00AC7746">
        <w:t>бывшего</w:t>
      </w:r>
      <w:r w:rsidR="00363E0A" w:rsidRPr="00AC7746">
        <w:t xml:space="preserve"> </w:t>
      </w:r>
      <w:r w:rsidRPr="00AC7746">
        <w:t>первого</w:t>
      </w:r>
      <w:r w:rsidR="00363E0A" w:rsidRPr="00AC7746">
        <w:t xml:space="preserve"> </w:t>
      </w:r>
      <w:r w:rsidRPr="00AC7746">
        <w:t>заместителя</w:t>
      </w:r>
      <w:r w:rsidR="00363E0A" w:rsidRPr="00AC7746">
        <w:t xml:space="preserve"> </w:t>
      </w:r>
      <w:r w:rsidRPr="00AC7746">
        <w:t>губернатора</w:t>
      </w:r>
      <w:r w:rsidR="00363E0A" w:rsidRPr="00AC7746">
        <w:t xml:space="preserve"> </w:t>
      </w:r>
      <w:r w:rsidRPr="00AC7746">
        <w:t>ХМАО</w:t>
      </w:r>
      <w:r w:rsidR="00363E0A" w:rsidRPr="00AC7746">
        <w:t xml:space="preserve"> </w:t>
      </w:r>
      <w:r w:rsidRPr="00AC7746">
        <w:t>Алексея</w:t>
      </w:r>
      <w:r w:rsidR="00363E0A" w:rsidRPr="00AC7746">
        <w:t xml:space="preserve"> </w:t>
      </w:r>
      <w:r w:rsidRPr="00AC7746">
        <w:t>Охлопкова</w:t>
      </w:r>
      <w:r w:rsidR="00363E0A" w:rsidRPr="00AC7746">
        <w:t xml:space="preserve"> </w:t>
      </w:r>
      <w:r w:rsidRPr="00AC7746">
        <w:t>Вачаган</w:t>
      </w:r>
      <w:r w:rsidR="00363E0A" w:rsidRPr="00AC7746">
        <w:t xml:space="preserve"> </w:t>
      </w:r>
      <w:r w:rsidRPr="00AC7746">
        <w:t>Мовсисян.</w:t>
      </w:r>
      <w:r w:rsidR="00363E0A" w:rsidRPr="00AC7746">
        <w:t xml:space="preserve"> </w:t>
      </w:r>
      <w:r w:rsidRPr="00AC7746">
        <w:t>После</w:t>
      </w:r>
      <w:r w:rsidR="00363E0A" w:rsidRPr="00AC7746">
        <w:t xml:space="preserve"> </w:t>
      </w:r>
      <w:r w:rsidRPr="00AC7746">
        <w:t>ухода</w:t>
      </w:r>
      <w:r w:rsidR="00363E0A" w:rsidRPr="00AC7746">
        <w:t xml:space="preserve"> </w:t>
      </w:r>
      <w:r w:rsidRPr="00AC7746">
        <w:t>Охлопкова</w:t>
      </w:r>
      <w:r w:rsidR="00363E0A" w:rsidRPr="00AC7746">
        <w:t xml:space="preserve"> </w:t>
      </w:r>
      <w:r w:rsidRPr="00AC7746">
        <w:t>из</w:t>
      </w:r>
      <w:r w:rsidR="00363E0A" w:rsidRPr="00AC7746">
        <w:t xml:space="preserve"> </w:t>
      </w:r>
      <w:r w:rsidRPr="00AC7746">
        <w:t>правительства</w:t>
      </w:r>
      <w:r w:rsidR="00363E0A" w:rsidRPr="00AC7746">
        <w:t xml:space="preserve"> </w:t>
      </w:r>
      <w:r w:rsidRPr="00AC7746">
        <w:t>Мовсисян</w:t>
      </w:r>
      <w:r w:rsidR="00363E0A" w:rsidRPr="00AC7746">
        <w:t xml:space="preserve"> </w:t>
      </w:r>
      <w:r w:rsidRPr="00AC7746">
        <w:t>был</w:t>
      </w:r>
      <w:r w:rsidR="00363E0A" w:rsidRPr="00AC7746">
        <w:t xml:space="preserve"> </w:t>
      </w:r>
      <w:r w:rsidRPr="00AC7746">
        <w:t>вынужден</w:t>
      </w:r>
      <w:r w:rsidR="00363E0A" w:rsidRPr="00AC7746">
        <w:t xml:space="preserve"> </w:t>
      </w:r>
      <w:r w:rsidRPr="00AC7746">
        <w:t>также</w:t>
      </w:r>
      <w:r w:rsidR="00363E0A" w:rsidRPr="00AC7746">
        <w:t xml:space="preserve"> </w:t>
      </w:r>
      <w:r w:rsidRPr="00AC7746">
        <w:t>покинуть</w:t>
      </w:r>
      <w:r w:rsidR="00363E0A" w:rsidRPr="00AC7746">
        <w:t xml:space="preserve"> </w:t>
      </w:r>
      <w:r w:rsidRPr="00AC7746">
        <w:t>свой</w:t>
      </w:r>
      <w:r w:rsidR="00363E0A" w:rsidRPr="00AC7746">
        <w:t xml:space="preserve"> </w:t>
      </w:r>
      <w:r w:rsidRPr="00AC7746">
        <w:t>пост,</w:t>
      </w:r>
      <w:r w:rsidR="00363E0A" w:rsidRPr="00AC7746">
        <w:t xml:space="preserve"> </w:t>
      </w:r>
      <w:r w:rsidRPr="00AC7746">
        <w:t>а</w:t>
      </w:r>
      <w:r w:rsidR="00363E0A" w:rsidRPr="00AC7746">
        <w:t xml:space="preserve"> </w:t>
      </w:r>
      <w:r w:rsidRPr="00AC7746">
        <w:t>Ислаев</w:t>
      </w:r>
      <w:r w:rsidR="00363E0A" w:rsidRPr="00AC7746">
        <w:t xml:space="preserve"> </w:t>
      </w:r>
      <w:r w:rsidRPr="00AC7746">
        <w:t>через</w:t>
      </w:r>
      <w:r w:rsidR="00363E0A" w:rsidRPr="00AC7746">
        <w:t xml:space="preserve"> </w:t>
      </w:r>
      <w:r w:rsidRPr="00AC7746">
        <w:t>подконтрольные</w:t>
      </w:r>
      <w:r w:rsidR="00363E0A" w:rsidRPr="00AC7746">
        <w:t xml:space="preserve"> </w:t>
      </w:r>
      <w:r w:rsidRPr="00AC7746">
        <w:t>СМИ</w:t>
      </w:r>
      <w:r w:rsidR="00363E0A" w:rsidRPr="00AC7746">
        <w:t xml:space="preserve"> </w:t>
      </w:r>
      <w:r w:rsidRPr="00AC7746">
        <w:t>вбрасывает</w:t>
      </w:r>
      <w:r w:rsidR="00363E0A" w:rsidRPr="00AC7746">
        <w:t xml:space="preserve"> </w:t>
      </w:r>
      <w:r w:rsidRPr="00AC7746">
        <w:t>информацию,</w:t>
      </w:r>
      <w:r w:rsidR="00363E0A" w:rsidRPr="00AC7746">
        <w:t xml:space="preserve"> </w:t>
      </w:r>
      <w:r w:rsidRPr="00AC7746">
        <w:t>что</w:t>
      </w:r>
      <w:r w:rsidR="00363E0A" w:rsidRPr="00AC7746">
        <w:t xml:space="preserve"> </w:t>
      </w:r>
      <w:r w:rsidRPr="00AC7746">
        <w:t>ситуация</w:t>
      </w:r>
      <w:r w:rsidR="00363E0A" w:rsidRPr="00AC7746">
        <w:t xml:space="preserve"> </w:t>
      </w:r>
      <w:r w:rsidRPr="00AC7746">
        <w:t>в</w:t>
      </w:r>
      <w:r w:rsidR="00363E0A" w:rsidRPr="00AC7746">
        <w:t xml:space="preserve"> </w:t>
      </w:r>
      <w:r w:rsidRPr="00AC7746">
        <w:t>компании</w:t>
      </w:r>
      <w:r w:rsidR="00363E0A" w:rsidRPr="00AC7746">
        <w:t xml:space="preserve"> </w:t>
      </w:r>
      <w:r w:rsidRPr="00AC7746">
        <w:t>чуть</w:t>
      </w:r>
      <w:r w:rsidR="00363E0A" w:rsidRPr="00AC7746">
        <w:t xml:space="preserve"> </w:t>
      </w:r>
      <w:r w:rsidRPr="00AC7746">
        <w:t>ли</w:t>
      </w:r>
      <w:r w:rsidR="00363E0A" w:rsidRPr="00AC7746">
        <w:t xml:space="preserve"> </w:t>
      </w:r>
      <w:r w:rsidRPr="00AC7746">
        <w:t>не</w:t>
      </w:r>
      <w:r w:rsidR="00363E0A" w:rsidRPr="00AC7746">
        <w:t xml:space="preserve"> </w:t>
      </w:r>
      <w:r w:rsidRPr="00AC7746">
        <w:t>банкротная.</w:t>
      </w:r>
    </w:p>
    <w:p w:rsidR="000A55D1" w:rsidRPr="00AC7746" w:rsidRDefault="000A55D1" w:rsidP="000A55D1">
      <w:r w:rsidRPr="00AC7746">
        <w:t>Также</w:t>
      </w:r>
      <w:r w:rsidR="00363E0A" w:rsidRPr="00AC7746">
        <w:t xml:space="preserve"> </w:t>
      </w:r>
      <w:r w:rsidRPr="00AC7746">
        <w:t>решению</w:t>
      </w:r>
      <w:r w:rsidR="00363E0A" w:rsidRPr="00AC7746">
        <w:t xml:space="preserve"> </w:t>
      </w:r>
      <w:r w:rsidRPr="00AC7746">
        <w:t>избавиться</w:t>
      </w:r>
      <w:r w:rsidR="00363E0A" w:rsidRPr="00AC7746">
        <w:t xml:space="preserve"> </w:t>
      </w:r>
      <w:r w:rsidRPr="00AC7746">
        <w:t>от</w:t>
      </w:r>
      <w:r w:rsidR="00363E0A" w:rsidRPr="00AC7746">
        <w:t xml:space="preserve"> </w:t>
      </w:r>
      <w:r w:rsidRPr="00AC7746">
        <w:t>актива</w:t>
      </w:r>
      <w:r w:rsidR="00363E0A" w:rsidRPr="00AC7746">
        <w:t xml:space="preserve"> </w:t>
      </w:r>
      <w:r w:rsidRPr="00AC7746">
        <w:t>способствует</w:t>
      </w:r>
      <w:r w:rsidR="00363E0A" w:rsidRPr="00AC7746">
        <w:t xml:space="preserve"> </w:t>
      </w:r>
      <w:r w:rsidRPr="00AC7746">
        <w:t>и</w:t>
      </w:r>
      <w:r w:rsidR="00363E0A" w:rsidRPr="00AC7746">
        <w:t xml:space="preserve"> </w:t>
      </w:r>
      <w:r w:rsidRPr="00AC7746">
        <w:t>активное</w:t>
      </w:r>
      <w:r w:rsidR="00363E0A" w:rsidRPr="00AC7746">
        <w:t xml:space="preserve"> </w:t>
      </w:r>
      <w:r w:rsidRPr="00AC7746">
        <w:t>сотрудничество</w:t>
      </w:r>
      <w:r w:rsidR="00363E0A" w:rsidRPr="00AC7746">
        <w:t xml:space="preserve"> </w:t>
      </w:r>
      <w:r w:rsidRPr="00AC7746">
        <w:t>губернатора</w:t>
      </w:r>
      <w:r w:rsidR="00363E0A" w:rsidRPr="00AC7746">
        <w:t xml:space="preserve"> </w:t>
      </w:r>
      <w:r w:rsidRPr="00AC7746">
        <w:t>Натальи</w:t>
      </w:r>
      <w:r w:rsidR="00363E0A" w:rsidRPr="00AC7746">
        <w:t xml:space="preserve"> </w:t>
      </w:r>
      <w:r w:rsidRPr="00AC7746">
        <w:t>Комаровой</w:t>
      </w:r>
      <w:r w:rsidR="00363E0A" w:rsidRPr="00AC7746">
        <w:t xml:space="preserve"> </w:t>
      </w:r>
      <w:r w:rsidRPr="00AC7746">
        <w:t>с</w:t>
      </w:r>
      <w:r w:rsidR="00363E0A" w:rsidRPr="00AC7746">
        <w:t xml:space="preserve"> </w:t>
      </w:r>
      <w:r w:rsidRPr="00AC7746">
        <w:t>финансовыми</w:t>
      </w:r>
      <w:r w:rsidR="00363E0A" w:rsidRPr="00AC7746">
        <w:t xml:space="preserve"> </w:t>
      </w:r>
      <w:r w:rsidRPr="00AC7746">
        <w:t>корпорациями,</w:t>
      </w:r>
      <w:r w:rsidR="00363E0A" w:rsidRPr="00AC7746">
        <w:t xml:space="preserve"> </w:t>
      </w:r>
      <w:r w:rsidRPr="00AC7746">
        <w:t>которым</w:t>
      </w:r>
      <w:r w:rsidR="00363E0A" w:rsidRPr="00AC7746">
        <w:t xml:space="preserve"> </w:t>
      </w:r>
      <w:r w:rsidRPr="00AC7746">
        <w:t>может</w:t>
      </w:r>
      <w:r w:rsidR="00363E0A" w:rsidRPr="00AC7746">
        <w:t xml:space="preserve"> </w:t>
      </w:r>
      <w:r w:rsidRPr="00AC7746">
        <w:t>быть</w:t>
      </w:r>
      <w:r w:rsidR="00363E0A" w:rsidRPr="00AC7746">
        <w:t xml:space="preserve"> </w:t>
      </w:r>
      <w:r w:rsidRPr="00AC7746">
        <w:t>интересен</w:t>
      </w:r>
      <w:r w:rsidR="00363E0A" w:rsidRPr="00AC7746">
        <w:t xml:space="preserve"> </w:t>
      </w:r>
      <w:r w:rsidRPr="00AC7746">
        <w:t>данный</w:t>
      </w:r>
      <w:r w:rsidR="00363E0A" w:rsidRPr="00AC7746">
        <w:t xml:space="preserve"> </w:t>
      </w:r>
      <w:r w:rsidRPr="00AC7746">
        <w:t>актив</w:t>
      </w:r>
      <w:r w:rsidR="00363E0A" w:rsidRPr="00AC7746">
        <w:t xml:space="preserve"> </w:t>
      </w:r>
      <w:r w:rsidRPr="00AC7746">
        <w:t>в</w:t>
      </w:r>
      <w:r w:rsidR="00363E0A" w:rsidRPr="00AC7746">
        <w:t xml:space="preserve"> </w:t>
      </w:r>
      <w:r w:rsidRPr="00AC7746">
        <w:t>рамках</w:t>
      </w:r>
      <w:r w:rsidR="00363E0A" w:rsidRPr="00AC7746">
        <w:t xml:space="preserve"> </w:t>
      </w:r>
      <w:r w:rsidRPr="00AC7746">
        <w:t>расширения</w:t>
      </w:r>
      <w:r w:rsidR="00363E0A" w:rsidRPr="00AC7746">
        <w:t xml:space="preserve"> </w:t>
      </w:r>
      <w:r w:rsidRPr="00AC7746">
        <w:t>бизнеса</w:t>
      </w:r>
      <w:r w:rsidR="00363E0A" w:rsidRPr="00AC7746">
        <w:t xml:space="preserve"> </w:t>
      </w:r>
      <w:r w:rsidRPr="00AC7746">
        <w:t>и</w:t>
      </w:r>
      <w:r w:rsidR="00363E0A" w:rsidRPr="00AC7746">
        <w:t xml:space="preserve"> </w:t>
      </w:r>
      <w:r w:rsidRPr="00AC7746">
        <w:t>консолидации.</w:t>
      </w:r>
    </w:p>
    <w:p w:rsidR="000A55D1" w:rsidRPr="00AC7746" w:rsidRDefault="000A55D1" w:rsidP="000A55D1">
      <w:r w:rsidRPr="00AC7746">
        <w:t>Приватизация</w:t>
      </w:r>
      <w:r w:rsidR="00363E0A" w:rsidRPr="00AC7746">
        <w:t xml:space="preserve"> </w:t>
      </w:r>
      <w:r w:rsidR="000C11E0" w:rsidRPr="00AC7746">
        <w:t>«</w:t>
      </w:r>
      <w:r w:rsidRPr="00AC7746">
        <w:t>ЮграКапитал</w:t>
      </w:r>
      <w:r w:rsidR="000C11E0" w:rsidRPr="00AC7746">
        <w:t>»</w:t>
      </w:r>
      <w:r w:rsidR="00363E0A" w:rsidRPr="00AC7746">
        <w:t xml:space="preserve"> </w:t>
      </w:r>
      <w:r w:rsidRPr="00AC7746">
        <w:t>запланирована</w:t>
      </w:r>
      <w:r w:rsidR="00363E0A" w:rsidRPr="00AC7746">
        <w:t xml:space="preserve"> </w:t>
      </w:r>
      <w:r w:rsidRPr="00AC7746">
        <w:t>на</w:t>
      </w:r>
      <w:r w:rsidR="00363E0A" w:rsidRPr="00AC7746">
        <w:t xml:space="preserve"> </w:t>
      </w:r>
      <w:r w:rsidRPr="00AC7746">
        <w:t>2024</w:t>
      </w:r>
      <w:r w:rsidR="00363E0A" w:rsidRPr="00AC7746">
        <w:t xml:space="preserve"> </w:t>
      </w:r>
      <w:r w:rsidRPr="00AC7746">
        <w:t>год.</w:t>
      </w:r>
      <w:r w:rsidR="00363E0A" w:rsidRPr="00AC7746">
        <w:t xml:space="preserve"> </w:t>
      </w:r>
      <w:r w:rsidRPr="00AC7746">
        <w:t>Власти</w:t>
      </w:r>
      <w:r w:rsidR="00363E0A" w:rsidRPr="00AC7746">
        <w:t xml:space="preserve"> </w:t>
      </w:r>
      <w:r w:rsidRPr="00AC7746">
        <w:t>ХМАО</w:t>
      </w:r>
      <w:r w:rsidR="00363E0A" w:rsidRPr="00AC7746">
        <w:t xml:space="preserve"> </w:t>
      </w:r>
      <w:r w:rsidRPr="00AC7746">
        <w:t>объявили</w:t>
      </w:r>
      <w:r w:rsidR="00363E0A" w:rsidRPr="00AC7746">
        <w:t xml:space="preserve"> </w:t>
      </w:r>
      <w:r w:rsidRPr="00AC7746">
        <w:t>о</w:t>
      </w:r>
      <w:r w:rsidR="00363E0A" w:rsidRPr="00AC7746">
        <w:t xml:space="preserve"> </w:t>
      </w:r>
      <w:r w:rsidRPr="00AC7746">
        <w:t>желании</w:t>
      </w:r>
      <w:r w:rsidR="00363E0A" w:rsidRPr="00AC7746">
        <w:t xml:space="preserve"> </w:t>
      </w:r>
      <w:r w:rsidRPr="00AC7746">
        <w:t>приватизировать</w:t>
      </w:r>
      <w:r w:rsidR="00363E0A" w:rsidRPr="00AC7746">
        <w:t xml:space="preserve"> </w:t>
      </w:r>
      <w:r w:rsidRPr="00AC7746">
        <w:t>100%</w:t>
      </w:r>
      <w:r w:rsidR="00363E0A" w:rsidRPr="00AC7746">
        <w:t xml:space="preserve"> </w:t>
      </w:r>
      <w:r w:rsidRPr="00AC7746">
        <w:t>акций</w:t>
      </w:r>
      <w:r w:rsidR="00363E0A" w:rsidRPr="00AC7746">
        <w:t xml:space="preserve"> </w:t>
      </w:r>
      <w:r w:rsidRPr="00AC7746">
        <w:t>компании</w:t>
      </w:r>
      <w:r w:rsidR="00363E0A" w:rsidRPr="00AC7746">
        <w:t xml:space="preserve"> </w:t>
      </w:r>
      <w:r w:rsidRPr="00AC7746">
        <w:t>номинальной</w:t>
      </w:r>
      <w:r w:rsidR="00363E0A" w:rsidRPr="00AC7746">
        <w:t xml:space="preserve"> </w:t>
      </w:r>
      <w:r w:rsidRPr="00AC7746">
        <w:t>стоимостью</w:t>
      </w:r>
      <w:r w:rsidR="00363E0A" w:rsidRPr="00AC7746">
        <w:t xml:space="preserve"> </w:t>
      </w:r>
      <w:r w:rsidRPr="00AC7746">
        <w:t>2,3</w:t>
      </w:r>
      <w:r w:rsidR="00363E0A" w:rsidRPr="00AC7746">
        <w:t xml:space="preserve"> </w:t>
      </w:r>
      <w:r w:rsidRPr="00AC7746">
        <w:t>млрд</w:t>
      </w:r>
      <w:r w:rsidR="00363E0A" w:rsidRPr="00AC7746">
        <w:t xml:space="preserve"> </w:t>
      </w:r>
      <w:r w:rsidRPr="00AC7746">
        <w:t>рублей.</w:t>
      </w:r>
      <w:r w:rsidR="00363E0A" w:rsidRPr="00AC7746">
        <w:t xml:space="preserve"> </w:t>
      </w:r>
      <w:r w:rsidRPr="00AC7746">
        <w:t>При</w:t>
      </w:r>
      <w:r w:rsidR="00363E0A" w:rsidRPr="00AC7746">
        <w:t xml:space="preserve"> </w:t>
      </w:r>
      <w:r w:rsidRPr="00AC7746">
        <w:t>этом</w:t>
      </w:r>
      <w:r w:rsidR="00363E0A" w:rsidRPr="00AC7746">
        <w:t xml:space="preserve"> </w:t>
      </w:r>
      <w:r w:rsidRPr="00AC7746">
        <w:t>уточняется,</w:t>
      </w:r>
      <w:r w:rsidR="00363E0A" w:rsidRPr="00AC7746">
        <w:t xml:space="preserve"> </w:t>
      </w:r>
      <w:r w:rsidRPr="00AC7746">
        <w:t>что</w:t>
      </w:r>
      <w:r w:rsidR="00363E0A" w:rsidRPr="00AC7746">
        <w:t xml:space="preserve"> </w:t>
      </w:r>
      <w:r w:rsidRPr="00AC7746">
        <w:t>конечная</w:t>
      </w:r>
      <w:r w:rsidR="00363E0A" w:rsidRPr="00AC7746">
        <w:t xml:space="preserve"> </w:t>
      </w:r>
      <w:r w:rsidRPr="00AC7746">
        <w:t>сумма</w:t>
      </w:r>
      <w:r w:rsidR="00363E0A" w:rsidRPr="00AC7746">
        <w:t xml:space="preserve"> </w:t>
      </w:r>
      <w:r w:rsidRPr="00AC7746">
        <w:t>дохода</w:t>
      </w:r>
      <w:r w:rsidR="00363E0A" w:rsidRPr="00AC7746">
        <w:t xml:space="preserve"> </w:t>
      </w:r>
      <w:r w:rsidRPr="00AC7746">
        <w:t>будет</w:t>
      </w:r>
      <w:r w:rsidR="00363E0A" w:rsidRPr="00AC7746">
        <w:t xml:space="preserve"> </w:t>
      </w:r>
      <w:r w:rsidRPr="00AC7746">
        <w:t>уточнена</w:t>
      </w:r>
      <w:r w:rsidR="00363E0A" w:rsidRPr="00AC7746">
        <w:t xml:space="preserve"> </w:t>
      </w:r>
      <w:r w:rsidRPr="00AC7746">
        <w:t>по</w:t>
      </w:r>
      <w:r w:rsidR="00363E0A" w:rsidRPr="00AC7746">
        <w:t xml:space="preserve"> </w:t>
      </w:r>
      <w:r w:rsidRPr="00AC7746">
        <w:t>итогам</w:t>
      </w:r>
      <w:r w:rsidR="00363E0A" w:rsidRPr="00AC7746">
        <w:t xml:space="preserve"> </w:t>
      </w:r>
      <w:r w:rsidRPr="00AC7746">
        <w:t>проведения</w:t>
      </w:r>
      <w:r w:rsidR="00363E0A" w:rsidRPr="00AC7746">
        <w:t xml:space="preserve"> </w:t>
      </w:r>
      <w:r w:rsidRPr="00AC7746">
        <w:t>оценки</w:t>
      </w:r>
      <w:r w:rsidR="00363E0A" w:rsidRPr="00AC7746">
        <w:t xml:space="preserve"> </w:t>
      </w:r>
      <w:r w:rsidRPr="00AC7746">
        <w:t>рыночной</w:t>
      </w:r>
      <w:r w:rsidR="00363E0A" w:rsidRPr="00AC7746">
        <w:t xml:space="preserve"> </w:t>
      </w:r>
      <w:r w:rsidRPr="00AC7746">
        <w:t>стоимости</w:t>
      </w:r>
      <w:r w:rsidR="00363E0A" w:rsidRPr="00AC7746">
        <w:t xml:space="preserve"> </w:t>
      </w:r>
      <w:r w:rsidRPr="00AC7746">
        <w:t>актива.</w:t>
      </w:r>
    </w:p>
    <w:p w:rsidR="00A13FC0" w:rsidRPr="00AC7746" w:rsidRDefault="001121EB" w:rsidP="000A55D1">
      <w:hyperlink r:id="rId15" w:history="1">
        <w:r w:rsidR="000A55D1" w:rsidRPr="00AC7746">
          <w:rPr>
            <w:rStyle w:val="a3"/>
          </w:rPr>
          <w:t>https://faktologia.com/hmao/gubernator-hmao-komarova-reshila-otkazatsya-ot-pensionnogo-biznesa</w:t>
        </w:r>
      </w:hyperlink>
    </w:p>
    <w:p w:rsidR="007A103E" w:rsidRPr="00AC7746" w:rsidRDefault="007A103E" w:rsidP="007A103E">
      <w:pPr>
        <w:pStyle w:val="2"/>
      </w:pPr>
      <w:bookmarkStart w:id="34" w:name="А104"/>
      <w:bookmarkStart w:id="35" w:name="_Toc146003184"/>
      <w:r w:rsidRPr="00AC7746">
        <w:lastRenderedPageBreak/>
        <w:t>Вести</w:t>
      </w:r>
      <w:r w:rsidR="00363E0A" w:rsidRPr="00AC7746">
        <w:t xml:space="preserve"> </w:t>
      </w:r>
      <w:r w:rsidRPr="00AC7746">
        <w:t>КАМАЗа,</w:t>
      </w:r>
      <w:r w:rsidR="00363E0A" w:rsidRPr="00AC7746">
        <w:t xml:space="preserve"> </w:t>
      </w:r>
      <w:r w:rsidRPr="00AC7746">
        <w:t>17.09.2023,</w:t>
      </w:r>
      <w:r w:rsidR="00363E0A" w:rsidRPr="00AC7746">
        <w:t xml:space="preserve"> </w:t>
      </w:r>
      <w:r w:rsidRPr="00AC7746">
        <w:t>За</w:t>
      </w:r>
      <w:r w:rsidR="00363E0A" w:rsidRPr="00AC7746">
        <w:t xml:space="preserve"> </w:t>
      </w:r>
      <w:r w:rsidRPr="00AC7746">
        <w:t>2023</w:t>
      </w:r>
      <w:r w:rsidR="00363E0A" w:rsidRPr="00AC7746">
        <w:t xml:space="preserve"> </w:t>
      </w:r>
      <w:r w:rsidRPr="00AC7746">
        <w:t>год</w:t>
      </w:r>
      <w:r w:rsidR="00363E0A" w:rsidRPr="00AC7746">
        <w:t xml:space="preserve"> </w:t>
      </w:r>
      <w:r w:rsidRPr="00AC7746">
        <w:t>вложения</w:t>
      </w:r>
      <w:r w:rsidR="00363E0A" w:rsidRPr="00AC7746">
        <w:t xml:space="preserve"> </w:t>
      </w:r>
      <w:r w:rsidRPr="00AC7746">
        <w:t>участников</w:t>
      </w:r>
      <w:r w:rsidR="00363E0A" w:rsidRPr="00AC7746">
        <w:t xml:space="preserve"> </w:t>
      </w:r>
      <w:r w:rsidRPr="00AC7746">
        <w:t>пенсионной</w:t>
      </w:r>
      <w:r w:rsidR="00363E0A" w:rsidRPr="00AC7746">
        <w:t xml:space="preserve"> </w:t>
      </w:r>
      <w:r w:rsidRPr="00AC7746">
        <w:t>программы</w:t>
      </w:r>
      <w:r w:rsidR="00363E0A" w:rsidRPr="00AC7746">
        <w:t xml:space="preserve"> </w:t>
      </w:r>
      <w:r w:rsidR="000C11E0" w:rsidRPr="00AC7746">
        <w:t>«</w:t>
      </w:r>
      <w:r w:rsidRPr="00AC7746">
        <w:t>КАМАЗа</w:t>
      </w:r>
      <w:r w:rsidR="000C11E0" w:rsidRPr="00AC7746">
        <w:t>»</w:t>
      </w:r>
      <w:r w:rsidR="00363E0A" w:rsidRPr="00AC7746">
        <w:t xml:space="preserve"> </w:t>
      </w:r>
      <w:r w:rsidRPr="00AC7746">
        <w:t>увеличатся</w:t>
      </w:r>
      <w:r w:rsidR="00363E0A" w:rsidRPr="00AC7746">
        <w:t xml:space="preserve"> </w:t>
      </w:r>
      <w:r w:rsidRPr="00AC7746">
        <w:t>в</w:t>
      </w:r>
      <w:r w:rsidR="00363E0A" w:rsidRPr="00AC7746">
        <w:t xml:space="preserve"> </w:t>
      </w:r>
      <w:r w:rsidRPr="00AC7746">
        <w:t>2,2</w:t>
      </w:r>
      <w:r w:rsidR="00363E0A" w:rsidRPr="00AC7746">
        <w:t xml:space="preserve"> </w:t>
      </w:r>
      <w:r w:rsidRPr="00AC7746">
        <w:t>раза</w:t>
      </w:r>
      <w:bookmarkEnd w:id="34"/>
      <w:bookmarkEnd w:id="35"/>
    </w:p>
    <w:p w:rsidR="007A103E" w:rsidRPr="00AC7746" w:rsidRDefault="007A103E" w:rsidP="000112CE">
      <w:pPr>
        <w:pStyle w:val="3"/>
      </w:pPr>
      <w:bookmarkStart w:id="36" w:name="_Toc146003185"/>
      <w:r w:rsidRPr="00AC7746">
        <w:t>За</w:t>
      </w:r>
      <w:r w:rsidR="00363E0A" w:rsidRPr="00AC7746">
        <w:t xml:space="preserve"> </w:t>
      </w:r>
      <w:r w:rsidRPr="00AC7746">
        <w:t>первое</w:t>
      </w:r>
      <w:r w:rsidR="00363E0A" w:rsidRPr="00AC7746">
        <w:t xml:space="preserve"> </w:t>
      </w:r>
      <w:r w:rsidRPr="00AC7746">
        <w:t>полугодие</w:t>
      </w:r>
      <w:r w:rsidR="00363E0A" w:rsidRPr="00AC7746">
        <w:t xml:space="preserve"> </w:t>
      </w:r>
      <w:r w:rsidRPr="00AC7746">
        <w:t>2023</w:t>
      </w:r>
      <w:r w:rsidR="00363E0A" w:rsidRPr="00AC7746">
        <w:t xml:space="preserve"> </w:t>
      </w:r>
      <w:r w:rsidRPr="00AC7746">
        <w:t>года</w:t>
      </w:r>
      <w:r w:rsidR="00363E0A" w:rsidRPr="00AC7746">
        <w:t xml:space="preserve"> </w:t>
      </w:r>
      <w:r w:rsidRPr="00AC7746">
        <w:t>в</w:t>
      </w:r>
      <w:r w:rsidR="00363E0A" w:rsidRPr="00AC7746">
        <w:t xml:space="preserve"> </w:t>
      </w:r>
      <w:r w:rsidRPr="00AC7746">
        <w:t>пенсионную</w:t>
      </w:r>
      <w:r w:rsidR="00363E0A" w:rsidRPr="00AC7746">
        <w:t xml:space="preserve"> </w:t>
      </w:r>
      <w:r w:rsidRPr="00AC7746">
        <w:t>программу</w:t>
      </w:r>
      <w:r w:rsidR="00363E0A" w:rsidRPr="00AC7746">
        <w:t xml:space="preserve"> </w:t>
      </w:r>
      <w:r w:rsidR="000C11E0" w:rsidRPr="00AC7746">
        <w:t>«</w:t>
      </w:r>
      <w:r w:rsidRPr="00AC7746">
        <w:t>КАМАЗа</w:t>
      </w:r>
      <w:r w:rsidR="000C11E0" w:rsidRPr="00AC7746">
        <w:t>»</w:t>
      </w:r>
      <w:r w:rsidR="00363E0A" w:rsidRPr="00AC7746">
        <w:t xml:space="preserve"> </w:t>
      </w:r>
      <w:r w:rsidRPr="00AC7746">
        <w:t>вступили</w:t>
      </w:r>
      <w:r w:rsidR="00363E0A" w:rsidRPr="00AC7746">
        <w:t xml:space="preserve"> </w:t>
      </w:r>
      <w:r w:rsidRPr="00AC7746">
        <w:t>510</w:t>
      </w:r>
      <w:r w:rsidR="00363E0A" w:rsidRPr="00AC7746">
        <w:t xml:space="preserve"> </w:t>
      </w:r>
      <w:r w:rsidRPr="00AC7746">
        <w:t>новых</w:t>
      </w:r>
      <w:r w:rsidR="00363E0A" w:rsidRPr="00AC7746">
        <w:t xml:space="preserve"> </w:t>
      </w:r>
      <w:r w:rsidRPr="00AC7746">
        <w:t>участников</w:t>
      </w:r>
      <w:r w:rsidR="00363E0A" w:rsidRPr="00AC7746">
        <w:t xml:space="preserve"> - </w:t>
      </w:r>
      <w:r w:rsidRPr="00AC7746">
        <w:t>с</w:t>
      </w:r>
      <w:r w:rsidR="00363E0A" w:rsidRPr="00AC7746">
        <w:t xml:space="preserve"> </w:t>
      </w:r>
      <w:r w:rsidRPr="00AC7746">
        <w:t>ними</w:t>
      </w:r>
      <w:r w:rsidR="00363E0A" w:rsidRPr="00AC7746">
        <w:t xml:space="preserve"> </w:t>
      </w:r>
      <w:r w:rsidRPr="00AC7746">
        <w:t>общее</w:t>
      </w:r>
      <w:r w:rsidR="00363E0A" w:rsidRPr="00AC7746">
        <w:t xml:space="preserve"> </w:t>
      </w:r>
      <w:r w:rsidRPr="00AC7746">
        <w:t>число</w:t>
      </w:r>
      <w:r w:rsidR="00363E0A" w:rsidRPr="00AC7746">
        <w:t xml:space="preserve"> </w:t>
      </w:r>
      <w:r w:rsidRPr="00AC7746">
        <w:t>работников,</w:t>
      </w:r>
      <w:r w:rsidR="00363E0A" w:rsidRPr="00AC7746">
        <w:t xml:space="preserve"> </w:t>
      </w:r>
      <w:r w:rsidRPr="00AC7746">
        <w:t>формирующих</w:t>
      </w:r>
      <w:r w:rsidR="00363E0A" w:rsidRPr="00AC7746">
        <w:t xml:space="preserve"> </w:t>
      </w:r>
      <w:r w:rsidRPr="00AC7746">
        <w:t>негосударственную</w:t>
      </w:r>
      <w:r w:rsidR="00363E0A" w:rsidRPr="00AC7746">
        <w:t xml:space="preserve"> </w:t>
      </w:r>
      <w:r w:rsidRPr="00AC7746">
        <w:t>пенсию</w:t>
      </w:r>
      <w:r w:rsidR="00363E0A" w:rsidRPr="00AC7746">
        <w:t xml:space="preserve"> </w:t>
      </w:r>
      <w:r w:rsidRPr="00AC7746">
        <w:t>в</w:t>
      </w:r>
      <w:r w:rsidR="00363E0A" w:rsidRPr="00AC7746">
        <w:t xml:space="preserve"> </w:t>
      </w:r>
      <w:r w:rsidRPr="00AC7746">
        <w:t>АО</w:t>
      </w:r>
      <w:r w:rsidR="00363E0A" w:rsidRPr="00AC7746">
        <w:t xml:space="preserve"> </w:t>
      </w:r>
      <w:r w:rsidR="000C11E0" w:rsidRPr="00AC7746">
        <w:t>«</w:t>
      </w:r>
      <w:r w:rsidRPr="00AC7746">
        <w:t>НПФ</w:t>
      </w:r>
      <w:r w:rsidR="00363E0A" w:rsidRPr="00AC7746">
        <w:t xml:space="preserve"> </w:t>
      </w:r>
      <w:r w:rsidR="000C11E0" w:rsidRPr="00AC7746">
        <w:t>«</w:t>
      </w:r>
      <w:r w:rsidRPr="00AC7746">
        <w:t>Первый</w:t>
      </w:r>
      <w:r w:rsidR="00363E0A" w:rsidRPr="00AC7746">
        <w:t xml:space="preserve"> </w:t>
      </w:r>
      <w:r w:rsidRPr="00AC7746">
        <w:t>промышленный</w:t>
      </w:r>
      <w:r w:rsidR="00363E0A" w:rsidRPr="00AC7746">
        <w:t xml:space="preserve"> </w:t>
      </w:r>
      <w:r w:rsidRPr="00AC7746">
        <w:t>альянс</w:t>
      </w:r>
      <w:r w:rsidR="000C11E0" w:rsidRPr="00AC7746">
        <w:t>»</w:t>
      </w:r>
      <w:r w:rsidR="00363E0A" w:rsidRPr="00AC7746">
        <w:t xml:space="preserve"> </w:t>
      </w:r>
      <w:r w:rsidRPr="00AC7746">
        <w:t>приблизилось</w:t>
      </w:r>
      <w:r w:rsidR="00363E0A" w:rsidRPr="00AC7746">
        <w:t xml:space="preserve"> </w:t>
      </w:r>
      <w:r w:rsidRPr="00AC7746">
        <w:t>к</w:t>
      </w:r>
      <w:r w:rsidR="00363E0A" w:rsidRPr="00AC7746">
        <w:t xml:space="preserve"> </w:t>
      </w:r>
      <w:r w:rsidRPr="00AC7746">
        <w:t>8</w:t>
      </w:r>
      <w:r w:rsidR="00363E0A" w:rsidRPr="00AC7746">
        <w:t xml:space="preserve"> </w:t>
      </w:r>
      <w:r w:rsidRPr="00AC7746">
        <w:t>тыс.</w:t>
      </w:r>
      <w:r w:rsidR="00363E0A" w:rsidRPr="00AC7746">
        <w:t xml:space="preserve"> </w:t>
      </w:r>
      <w:r w:rsidRPr="00AC7746">
        <w:t>человек</w:t>
      </w:r>
      <w:r w:rsidR="00363E0A" w:rsidRPr="00AC7746">
        <w:t xml:space="preserve"> - </w:t>
      </w:r>
      <w:r w:rsidRPr="00AC7746">
        <w:t>это</w:t>
      </w:r>
      <w:r w:rsidR="00363E0A" w:rsidRPr="00AC7746">
        <w:t xml:space="preserve"> </w:t>
      </w:r>
      <w:r w:rsidRPr="00AC7746">
        <w:t>примерно</w:t>
      </w:r>
      <w:r w:rsidR="00363E0A" w:rsidRPr="00AC7746">
        <w:t xml:space="preserve"> </w:t>
      </w:r>
      <w:r w:rsidRPr="00AC7746">
        <w:t>каждый</w:t>
      </w:r>
      <w:r w:rsidR="00363E0A" w:rsidRPr="00AC7746">
        <w:t xml:space="preserve"> </w:t>
      </w:r>
      <w:r w:rsidRPr="00AC7746">
        <w:t>пятый</w:t>
      </w:r>
      <w:r w:rsidR="00363E0A" w:rsidRPr="00AC7746">
        <w:t xml:space="preserve"> </w:t>
      </w:r>
      <w:r w:rsidRPr="00AC7746">
        <w:t>заводчанин.</w:t>
      </w:r>
      <w:r w:rsidR="00363E0A" w:rsidRPr="00AC7746">
        <w:t xml:space="preserve"> </w:t>
      </w:r>
      <w:r w:rsidRPr="00AC7746">
        <w:t>В</w:t>
      </w:r>
      <w:r w:rsidR="00363E0A" w:rsidRPr="00AC7746">
        <w:t xml:space="preserve"> </w:t>
      </w:r>
      <w:r w:rsidRPr="00AC7746">
        <w:t>среднем</w:t>
      </w:r>
      <w:r w:rsidR="00363E0A" w:rsidRPr="00AC7746">
        <w:t xml:space="preserve"> </w:t>
      </w:r>
      <w:r w:rsidRPr="00AC7746">
        <w:t>за</w:t>
      </w:r>
      <w:r w:rsidR="00363E0A" w:rsidRPr="00AC7746">
        <w:t xml:space="preserve"> </w:t>
      </w:r>
      <w:r w:rsidRPr="00AC7746">
        <w:t>этот</w:t>
      </w:r>
      <w:r w:rsidR="00363E0A" w:rsidRPr="00AC7746">
        <w:t xml:space="preserve"> </w:t>
      </w:r>
      <w:r w:rsidRPr="00AC7746">
        <w:t>год</w:t>
      </w:r>
      <w:r w:rsidR="00363E0A" w:rsidRPr="00AC7746">
        <w:t xml:space="preserve"> </w:t>
      </w:r>
      <w:r w:rsidRPr="00AC7746">
        <w:t>будущие</w:t>
      </w:r>
      <w:r w:rsidR="00363E0A" w:rsidRPr="00AC7746">
        <w:t xml:space="preserve"> </w:t>
      </w:r>
      <w:r w:rsidRPr="00AC7746">
        <w:t>пенсионеры</w:t>
      </w:r>
      <w:r w:rsidR="00363E0A" w:rsidRPr="00AC7746">
        <w:t xml:space="preserve"> </w:t>
      </w:r>
      <w:r w:rsidRPr="00AC7746">
        <w:t>получат</w:t>
      </w:r>
      <w:r w:rsidR="00363E0A" w:rsidRPr="00AC7746">
        <w:t xml:space="preserve"> </w:t>
      </w:r>
      <w:r w:rsidRPr="00AC7746">
        <w:t>по</w:t>
      </w:r>
      <w:r w:rsidR="00363E0A" w:rsidRPr="00AC7746">
        <w:t xml:space="preserve"> </w:t>
      </w:r>
      <w:r w:rsidRPr="00AC7746">
        <w:t>2,2</w:t>
      </w:r>
      <w:r w:rsidR="00363E0A" w:rsidRPr="00AC7746">
        <w:t xml:space="preserve"> </w:t>
      </w:r>
      <w:r w:rsidRPr="00AC7746">
        <w:t>рубля</w:t>
      </w:r>
      <w:r w:rsidR="00363E0A" w:rsidRPr="00AC7746">
        <w:t xml:space="preserve"> </w:t>
      </w:r>
      <w:r w:rsidRPr="00AC7746">
        <w:t>от</w:t>
      </w:r>
      <w:r w:rsidR="00363E0A" w:rsidRPr="00AC7746">
        <w:t xml:space="preserve"> </w:t>
      </w:r>
      <w:r w:rsidRPr="00AC7746">
        <w:t>компании</w:t>
      </w:r>
      <w:r w:rsidR="00363E0A" w:rsidRPr="00AC7746">
        <w:t xml:space="preserve"> </w:t>
      </w:r>
      <w:r w:rsidRPr="00AC7746">
        <w:t>на</w:t>
      </w:r>
      <w:r w:rsidR="00363E0A" w:rsidRPr="00AC7746">
        <w:t xml:space="preserve"> </w:t>
      </w:r>
      <w:r w:rsidRPr="00AC7746">
        <w:t>каждый</w:t>
      </w:r>
      <w:r w:rsidR="00363E0A" w:rsidRPr="00AC7746">
        <w:t xml:space="preserve"> </w:t>
      </w:r>
      <w:r w:rsidRPr="00AC7746">
        <w:t>рубль,</w:t>
      </w:r>
      <w:r w:rsidR="00363E0A" w:rsidRPr="00AC7746">
        <w:t xml:space="preserve"> </w:t>
      </w:r>
      <w:r w:rsidRPr="00AC7746">
        <w:t>вложенный</w:t>
      </w:r>
      <w:r w:rsidR="00363E0A" w:rsidRPr="00AC7746">
        <w:t xml:space="preserve"> </w:t>
      </w:r>
      <w:r w:rsidRPr="00AC7746">
        <w:t>самостоятельно.</w:t>
      </w:r>
      <w:bookmarkEnd w:id="36"/>
    </w:p>
    <w:p w:rsidR="007A103E" w:rsidRPr="00AC7746" w:rsidRDefault="007A103E" w:rsidP="007A103E">
      <w:r w:rsidRPr="00AC7746">
        <w:t>158</w:t>
      </w:r>
      <w:r w:rsidR="00363E0A" w:rsidRPr="00AC7746">
        <w:t xml:space="preserve"> </w:t>
      </w:r>
      <w:r w:rsidRPr="00AC7746">
        <w:t>работников</w:t>
      </w:r>
      <w:r w:rsidR="00363E0A" w:rsidRPr="00AC7746">
        <w:t xml:space="preserve"> </w:t>
      </w:r>
      <w:r w:rsidRPr="00AC7746">
        <w:t>заключили</w:t>
      </w:r>
      <w:r w:rsidR="00363E0A" w:rsidRPr="00AC7746">
        <w:t xml:space="preserve"> </w:t>
      </w:r>
      <w:r w:rsidRPr="00AC7746">
        <w:t>договоры</w:t>
      </w:r>
      <w:r w:rsidR="00363E0A" w:rsidRPr="00AC7746">
        <w:t xml:space="preserve"> </w:t>
      </w:r>
      <w:r w:rsidRPr="00AC7746">
        <w:t>ОПС</w:t>
      </w:r>
      <w:r w:rsidR="00363E0A" w:rsidRPr="00AC7746">
        <w:t xml:space="preserve"> </w:t>
      </w:r>
      <w:r w:rsidRPr="00AC7746">
        <w:t>о</w:t>
      </w:r>
      <w:r w:rsidR="00363E0A" w:rsidRPr="00AC7746">
        <w:t xml:space="preserve"> </w:t>
      </w:r>
      <w:r w:rsidRPr="00AC7746">
        <w:t>переводе</w:t>
      </w:r>
      <w:r w:rsidR="00363E0A" w:rsidRPr="00AC7746">
        <w:t xml:space="preserve"> </w:t>
      </w:r>
      <w:r w:rsidRPr="00AC7746">
        <w:t>своих</w:t>
      </w:r>
      <w:r w:rsidR="00363E0A" w:rsidRPr="00AC7746">
        <w:t xml:space="preserve"> </w:t>
      </w:r>
      <w:r w:rsidRPr="00AC7746">
        <w:t>пенсионных</w:t>
      </w:r>
      <w:r w:rsidR="00363E0A" w:rsidRPr="00AC7746">
        <w:t xml:space="preserve"> </w:t>
      </w:r>
      <w:r w:rsidRPr="00AC7746">
        <w:t>накоплений</w:t>
      </w:r>
      <w:r w:rsidR="00363E0A" w:rsidRPr="00AC7746">
        <w:t xml:space="preserve"> </w:t>
      </w:r>
      <w:r w:rsidRPr="00AC7746">
        <w:t>в</w:t>
      </w:r>
      <w:r w:rsidR="00363E0A" w:rsidRPr="00AC7746">
        <w:t xml:space="preserve"> </w:t>
      </w:r>
      <w:r w:rsidR="000C11E0" w:rsidRPr="00AC7746">
        <w:t>«</w:t>
      </w:r>
      <w:r w:rsidRPr="00AC7746">
        <w:t>Первый</w:t>
      </w:r>
      <w:r w:rsidR="00363E0A" w:rsidRPr="00AC7746">
        <w:t xml:space="preserve"> </w:t>
      </w:r>
      <w:r w:rsidRPr="00AC7746">
        <w:t>промышленной</w:t>
      </w:r>
      <w:r w:rsidR="00363E0A" w:rsidRPr="00AC7746">
        <w:t xml:space="preserve"> </w:t>
      </w:r>
      <w:r w:rsidRPr="00AC7746">
        <w:t>альянс</w:t>
      </w:r>
      <w:r w:rsidR="000C11E0" w:rsidRPr="00AC7746">
        <w:t>»</w:t>
      </w:r>
      <w:r w:rsidRPr="00AC7746">
        <w:t>.</w:t>
      </w:r>
      <w:r w:rsidR="00363E0A" w:rsidRPr="00AC7746">
        <w:t xml:space="preserve"> </w:t>
      </w:r>
      <w:r w:rsidRPr="00AC7746">
        <w:t>Всего</w:t>
      </w:r>
      <w:r w:rsidR="00363E0A" w:rsidRPr="00AC7746">
        <w:t xml:space="preserve"> </w:t>
      </w:r>
      <w:r w:rsidRPr="00AC7746">
        <w:t>клиентами</w:t>
      </w:r>
      <w:r w:rsidR="00363E0A" w:rsidRPr="00AC7746">
        <w:t xml:space="preserve"> </w:t>
      </w:r>
      <w:r w:rsidRPr="00AC7746">
        <w:t>фонда</w:t>
      </w:r>
      <w:r w:rsidR="00363E0A" w:rsidRPr="00AC7746">
        <w:t xml:space="preserve"> </w:t>
      </w:r>
      <w:r w:rsidRPr="00AC7746">
        <w:t>по</w:t>
      </w:r>
      <w:r w:rsidR="00363E0A" w:rsidRPr="00AC7746">
        <w:t xml:space="preserve"> </w:t>
      </w:r>
      <w:r w:rsidRPr="00AC7746">
        <w:t>обязательному</w:t>
      </w:r>
      <w:r w:rsidR="00363E0A" w:rsidRPr="00AC7746">
        <w:t xml:space="preserve"> </w:t>
      </w:r>
      <w:r w:rsidRPr="00AC7746">
        <w:t>пенсионному</w:t>
      </w:r>
      <w:r w:rsidR="00363E0A" w:rsidRPr="00AC7746">
        <w:t xml:space="preserve"> </w:t>
      </w:r>
      <w:r w:rsidRPr="00AC7746">
        <w:t>страхованию</w:t>
      </w:r>
      <w:r w:rsidR="00363E0A" w:rsidRPr="00AC7746">
        <w:t xml:space="preserve"> </w:t>
      </w:r>
      <w:r w:rsidRPr="00AC7746">
        <w:t>являются</w:t>
      </w:r>
      <w:r w:rsidR="00363E0A" w:rsidRPr="00AC7746">
        <w:t xml:space="preserve"> </w:t>
      </w:r>
      <w:r w:rsidRPr="00AC7746">
        <w:t>более</w:t>
      </w:r>
      <w:r w:rsidR="00363E0A" w:rsidRPr="00AC7746">
        <w:t xml:space="preserve"> </w:t>
      </w:r>
      <w:r w:rsidRPr="00AC7746">
        <w:t>30</w:t>
      </w:r>
      <w:r w:rsidR="00363E0A" w:rsidRPr="00AC7746">
        <w:t xml:space="preserve"> </w:t>
      </w:r>
      <w:r w:rsidRPr="00AC7746">
        <w:t>тысяч</w:t>
      </w:r>
      <w:r w:rsidR="00363E0A" w:rsidRPr="00AC7746">
        <w:t xml:space="preserve"> </w:t>
      </w:r>
      <w:r w:rsidRPr="00AC7746">
        <w:t>нынешних</w:t>
      </w:r>
      <w:r w:rsidR="00363E0A" w:rsidRPr="00AC7746">
        <w:t xml:space="preserve"> </w:t>
      </w:r>
      <w:r w:rsidRPr="00AC7746">
        <w:t>и</w:t>
      </w:r>
      <w:r w:rsidR="00363E0A" w:rsidRPr="00AC7746">
        <w:t xml:space="preserve"> </w:t>
      </w:r>
      <w:r w:rsidRPr="00AC7746">
        <w:t>бывших</w:t>
      </w:r>
      <w:r w:rsidR="00363E0A" w:rsidRPr="00AC7746">
        <w:t xml:space="preserve"> </w:t>
      </w:r>
      <w:r w:rsidRPr="00AC7746">
        <w:t>работников</w:t>
      </w:r>
      <w:r w:rsidR="00363E0A" w:rsidRPr="00AC7746">
        <w:t xml:space="preserve"> </w:t>
      </w:r>
      <w:r w:rsidR="000C11E0" w:rsidRPr="00AC7746">
        <w:t>«</w:t>
      </w:r>
      <w:r w:rsidRPr="00AC7746">
        <w:t>КАМАЗа</w:t>
      </w:r>
      <w:r w:rsidR="000C11E0" w:rsidRPr="00AC7746">
        <w:t>»</w:t>
      </w:r>
      <w:r w:rsidRPr="00AC7746">
        <w:t>.</w:t>
      </w:r>
    </w:p>
    <w:p w:rsidR="007A103E" w:rsidRPr="00AC7746" w:rsidRDefault="007A103E" w:rsidP="007A103E">
      <w:r w:rsidRPr="00AC7746">
        <w:t>Накопительная</w:t>
      </w:r>
      <w:r w:rsidR="00363E0A" w:rsidRPr="00AC7746">
        <w:t xml:space="preserve"> </w:t>
      </w:r>
      <w:r w:rsidRPr="00AC7746">
        <w:t>пенсия,</w:t>
      </w:r>
      <w:r w:rsidR="00363E0A" w:rsidRPr="00AC7746">
        <w:t xml:space="preserve"> </w:t>
      </w:r>
      <w:r w:rsidRPr="00AC7746">
        <w:t>переведенная</w:t>
      </w:r>
      <w:r w:rsidR="00363E0A" w:rsidRPr="00AC7746">
        <w:t xml:space="preserve"> </w:t>
      </w:r>
      <w:r w:rsidRPr="00AC7746">
        <w:t>ранее</w:t>
      </w:r>
      <w:r w:rsidR="00363E0A" w:rsidRPr="00AC7746">
        <w:t xml:space="preserve"> </w:t>
      </w:r>
      <w:r w:rsidRPr="00AC7746">
        <w:t>в</w:t>
      </w:r>
      <w:r w:rsidR="00363E0A" w:rsidRPr="00AC7746">
        <w:t xml:space="preserve"> </w:t>
      </w:r>
      <w:r w:rsidRPr="00AC7746">
        <w:t>фонд,</w:t>
      </w:r>
      <w:r w:rsidR="00363E0A" w:rsidRPr="00AC7746">
        <w:t xml:space="preserve"> </w:t>
      </w:r>
      <w:r w:rsidRPr="00AC7746">
        <w:t>выплачивается</w:t>
      </w:r>
      <w:r w:rsidR="00363E0A" w:rsidRPr="00AC7746">
        <w:t xml:space="preserve"> </w:t>
      </w:r>
      <w:r w:rsidRPr="00AC7746">
        <w:t>в</w:t>
      </w:r>
      <w:r w:rsidR="00363E0A" w:rsidRPr="00AC7746">
        <w:t xml:space="preserve"> </w:t>
      </w:r>
      <w:r w:rsidRPr="00AC7746">
        <w:t>соответствии</w:t>
      </w:r>
      <w:r w:rsidR="00363E0A" w:rsidRPr="00AC7746">
        <w:t xml:space="preserve"> </w:t>
      </w:r>
      <w:r w:rsidRPr="00AC7746">
        <w:t>с</w:t>
      </w:r>
      <w:r w:rsidR="00363E0A" w:rsidRPr="00AC7746">
        <w:t xml:space="preserve"> </w:t>
      </w:r>
      <w:r w:rsidRPr="00AC7746">
        <w:t>законодательством</w:t>
      </w:r>
      <w:r w:rsidR="00363E0A" w:rsidRPr="00AC7746">
        <w:t xml:space="preserve"> </w:t>
      </w:r>
      <w:r w:rsidRPr="00AC7746">
        <w:t>женщинам,</w:t>
      </w:r>
      <w:r w:rsidR="00363E0A" w:rsidRPr="00AC7746">
        <w:t xml:space="preserve"> </w:t>
      </w:r>
      <w:r w:rsidRPr="00AC7746">
        <w:t>достигшим</w:t>
      </w:r>
      <w:r w:rsidR="00363E0A" w:rsidRPr="00AC7746">
        <w:t xml:space="preserve"> </w:t>
      </w:r>
      <w:r w:rsidRPr="00AC7746">
        <w:t>55</w:t>
      </w:r>
      <w:r w:rsidR="00363E0A" w:rsidRPr="00AC7746">
        <w:t xml:space="preserve"> </w:t>
      </w:r>
      <w:r w:rsidRPr="00AC7746">
        <w:t>лет,</w:t>
      </w:r>
      <w:r w:rsidR="00363E0A" w:rsidRPr="00AC7746">
        <w:t xml:space="preserve"> </w:t>
      </w:r>
      <w:r w:rsidRPr="00AC7746">
        <w:t>и</w:t>
      </w:r>
      <w:r w:rsidR="00363E0A" w:rsidRPr="00AC7746">
        <w:t xml:space="preserve"> </w:t>
      </w:r>
      <w:r w:rsidRPr="00AC7746">
        <w:t>мужчинам</w:t>
      </w:r>
      <w:r w:rsidR="00363E0A" w:rsidRPr="00AC7746">
        <w:t xml:space="preserve"> </w:t>
      </w:r>
      <w:r w:rsidRPr="00AC7746">
        <w:t>от</w:t>
      </w:r>
      <w:r w:rsidR="00363E0A" w:rsidRPr="00AC7746">
        <w:t xml:space="preserve"> </w:t>
      </w:r>
      <w:r w:rsidRPr="00AC7746">
        <w:t>60</w:t>
      </w:r>
      <w:r w:rsidR="00363E0A" w:rsidRPr="00AC7746">
        <w:t xml:space="preserve"> </w:t>
      </w:r>
      <w:r w:rsidRPr="00AC7746">
        <w:t>лет.</w:t>
      </w:r>
      <w:r w:rsidR="00363E0A" w:rsidRPr="00AC7746">
        <w:t xml:space="preserve"> </w:t>
      </w:r>
      <w:r w:rsidRPr="00AC7746">
        <w:t>Ее</w:t>
      </w:r>
      <w:r w:rsidR="00363E0A" w:rsidRPr="00AC7746">
        <w:t xml:space="preserve"> </w:t>
      </w:r>
      <w:r w:rsidRPr="00AC7746">
        <w:t>в</w:t>
      </w:r>
      <w:r w:rsidR="00363E0A" w:rsidRPr="00AC7746">
        <w:t xml:space="preserve"> </w:t>
      </w:r>
      <w:r w:rsidRPr="00AC7746">
        <w:t>течение</w:t>
      </w:r>
      <w:r w:rsidR="00363E0A" w:rsidRPr="00AC7746">
        <w:t xml:space="preserve"> </w:t>
      </w:r>
      <w:r w:rsidRPr="00AC7746">
        <w:t>этого</w:t>
      </w:r>
      <w:r w:rsidR="00363E0A" w:rsidRPr="00AC7746">
        <w:t xml:space="preserve"> </w:t>
      </w:r>
      <w:r w:rsidRPr="00AC7746">
        <w:t>года</w:t>
      </w:r>
      <w:r w:rsidR="00363E0A" w:rsidRPr="00AC7746">
        <w:t xml:space="preserve"> </w:t>
      </w:r>
      <w:r w:rsidRPr="00AC7746">
        <w:t>начали</w:t>
      </w:r>
      <w:r w:rsidR="00363E0A" w:rsidRPr="00AC7746">
        <w:t xml:space="preserve"> </w:t>
      </w:r>
      <w:r w:rsidRPr="00AC7746">
        <w:t>выплачивать</w:t>
      </w:r>
      <w:r w:rsidR="00363E0A" w:rsidRPr="00AC7746">
        <w:t xml:space="preserve"> </w:t>
      </w:r>
      <w:r w:rsidRPr="00AC7746">
        <w:t>343</w:t>
      </w:r>
      <w:r w:rsidR="00363E0A" w:rsidRPr="00AC7746">
        <w:t xml:space="preserve"> </w:t>
      </w:r>
      <w:r w:rsidRPr="00AC7746">
        <w:t>застрахованным</w:t>
      </w:r>
      <w:r w:rsidR="00363E0A" w:rsidRPr="00AC7746">
        <w:t xml:space="preserve"> </w:t>
      </w:r>
      <w:r w:rsidRPr="00AC7746">
        <w:t>лицам.</w:t>
      </w:r>
      <w:r w:rsidR="00363E0A" w:rsidRPr="00AC7746">
        <w:t xml:space="preserve"> </w:t>
      </w:r>
      <w:r w:rsidRPr="00AC7746">
        <w:t>Всего</w:t>
      </w:r>
      <w:r w:rsidR="00363E0A" w:rsidRPr="00AC7746">
        <w:t xml:space="preserve"> </w:t>
      </w:r>
      <w:r w:rsidRPr="00AC7746">
        <w:t>с</w:t>
      </w:r>
      <w:r w:rsidR="00363E0A" w:rsidRPr="00AC7746">
        <w:t xml:space="preserve"> </w:t>
      </w:r>
      <w:r w:rsidRPr="00AC7746">
        <w:t>1</w:t>
      </w:r>
      <w:r w:rsidR="00363E0A" w:rsidRPr="00AC7746">
        <w:t xml:space="preserve"> </w:t>
      </w:r>
      <w:r w:rsidRPr="00AC7746">
        <w:t>июля</w:t>
      </w:r>
      <w:r w:rsidR="00363E0A" w:rsidRPr="00AC7746">
        <w:t xml:space="preserve"> </w:t>
      </w:r>
      <w:r w:rsidRPr="00AC7746">
        <w:t>2012</w:t>
      </w:r>
      <w:r w:rsidR="00363E0A" w:rsidRPr="00AC7746">
        <w:t xml:space="preserve"> </w:t>
      </w:r>
      <w:r w:rsidRPr="00AC7746">
        <w:t>года</w:t>
      </w:r>
      <w:r w:rsidR="00363E0A" w:rsidRPr="00AC7746">
        <w:t xml:space="preserve"> </w:t>
      </w:r>
      <w:r w:rsidRPr="00AC7746">
        <w:t>пенсионные</w:t>
      </w:r>
      <w:r w:rsidR="00363E0A" w:rsidRPr="00AC7746">
        <w:t xml:space="preserve"> </w:t>
      </w:r>
      <w:r w:rsidRPr="00AC7746">
        <w:t>накопления</w:t>
      </w:r>
      <w:r w:rsidR="00363E0A" w:rsidRPr="00AC7746">
        <w:t xml:space="preserve"> </w:t>
      </w:r>
      <w:r w:rsidRPr="00AC7746">
        <w:t>получили</w:t>
      </w:r>
      <w:r w:rsidR="00363E0A" w:rsidRPr="00AC7746">
        <w:t xml:space="preserve"> </w:t>
      </w:r>
      <w:r w:rsidRPr="00AC7746">
        <w:t>более</w:t>
      </w:r>
      <w:r w:rsidR="00363E0A" w:rsidRPr="00AC7746">
        <w:t xml:space="preserve"> </w:t>
      </w:r>
      <w:r w:rsidRPr="00AC7746">
        <w:t>14</w:t>
      </w:r>
      <w:r w:rsidR="00363E0A" w:rsidRPr="00AC7746">
        <w:t xml:space="preserve"> </w:t>
      </w:r>
      <w:r w:rsidRPr="00AC7746">
        <w:t>тысяч</w:t>
      </w:r>
      <w:r w:rsidR="00363E0A" w:rsidRPr="00AC7746">
        <w:t xml:space="preserve"> </w:t>
      </w:r>
      <w:r w:rsidRPr="00AC7746">
        <w:t>человек.</w:t>
      </w:r>
    </w:p>
    <w:p w:rsidR="007A103E" w:rsidRPr="00AC7746" w:rsidRDefault="007A103E" w:rsidP="007A103E">
      <w:r w:rsidRPr="00AC7746">
        <w:t>В</w:t>
      </w:r>
      <w:r w:rsidR="00363E0A" w:rsidRPr="00AC7746">
        <w:t xml:space="preserve"> </w:t>
      </w:r>
      <w:r w:rsidRPr="00AC7746">
        <w:t>течение</w:t>
      </w:r>
      <w:r w:rsidR="00363E0A" w:rsidRPr="00AC7746">
        <w:t xml:space="preserve"> </w:t>
      </w:r>
      <w:r w:rsidRPr="00AC7746">
        <w:t>года</w:t>
      </w:r>
      <w:r w:rsidR="00363E0A" w:rsidRPr="00AC7746">
        <w:t xml:space="preserve"> </w:t>
      </w:r>
      <w:r w:rsidRPr="00AC7746">
        <w:t>в</w:t>
      </w:r>
      <w:r w:rsidR="00363E0A" w:rsidRPr="00AC7746">
        <w:t xml:space="preserve"> </w:t>
      </w:r>
      <w:r w:rsidRPr="00AC7746">
        <w:t>набережночелнинский</w:t>
      </w:r>
      <w:r w:rsidR="00363E0A" w:rsidRPr="00AC7746">
        <w:t xml:space="preserve"> </w:t>
      </w:r>
      <w:r w:rsidRPr="00AC7746">
        <w:t>филиал</w:t>
      </w:r>
      <w:r w:rsidR="00363E0A" w:rsidRPr="00AC7746">
        <w:t xml:space="preserve"> </w:t>
      </w:r>
      <w:r w:rsidRPr="00AC7746">
        <w:t>НПФ</w:t>
      </w:r>
      <w:r w:rsidR="00363E0A" w:rsidRPr="00AC7746">
        <w:t xml:space="preserve"> </w:t>
      </w:r>
      <w:r w:rsidRPr="00AC7746">
        <w:t>по</w:t>
      </w:r>
      <w:r w:rsidR="00363E0A" w:rsidRPr="00AC7746">
        <w:t xml:space="preserve"> </w:t>
      </w:r>
      <w:r w:rsidRPr="00AC7746">
        <w:t>различным</w:t>
      </w:r>
      <w:r w:rsidR="00363E0A" w:rsidRPr="00AC7746">
        <w:t xml:space="preserve"> </w:t>
      </w:r>
      <w:r w:rsidRPr="00AC7746">
        <w:t>вопросам</w:t>
      </w:r>
      <w:r w:rsidR="00363E0A" w:rsidRPr="00AC7746">
        <w:t xml:space="preserve"> </w:t>
      </w:r>
      <w:r w:rsidRPr="00AC7746">
        <w:t>обратилось</w:t>
      </w:r>
      <w:r w:rsidR="00363E0A" w:rsidRPr="00AC7746">
        <w:t xml:space="preserve"> </w:t>
      </w:r>
      <w:r w:rsidRPr="00AC7746">
        <w:t>более</w:t>
      </w:r>
      <w:r w:rsidR="00363E0A" w:rsidRPr="00AC7746">
        <w:t xml:space="preserve"> </w:t>
      </w:r>
      <w:r w:rsidRPr="00AC7746">
        <w:t>800</w:t>
      </w:r>
      <w:r w:rsidR="00363E0A" w:rsidRPr="00AC7746">
        <w:t xml:space="preserve"> </w:t>
      </w:r>
      <w:r w:rsidRPr="00AC7746">
        <w:t>человек.</w:t>
      </w:r>
      <w:r w:rsidR="00363E0A" w:rsidRPr="00AC7746">
        <w:t xml:space="preserve"> </w:t>
      </w:r>
      <w:r w:rsidRPr="00AC7746">
        <w:t>Клиенты</w:t>
      </w:r>
      <w:r w:rsidR="00363E0A" w:rsidRPr="00AC7746">
        <w:t xml:space="preserve"> </w:t>
      </w:r>
      <w:r w:rsidRPr="00AC7746">
        <w:t>фонда</w:t>
      </w:r>
      <w:r w:rsidR="00363E0A" w:rsidRPr="00AC7746">
        <w:t xml:space="preserve"> </w:t>
      </w:r>
      <w:r w:rsidRPr="00AC7746">
        <w:t>также</w:t>
      </w:r>
      <w:r w:rsidR="00363E0A" w:rsidRPr="00AC7746">
        <w:t xml:space="preserve"> </w:t>
      </w:r>
      <w:r w:rsidRPr="00AC7746">
        <w:t>обращались</w:t>
      </w:r>
      <w:r w:rsidR="00363E0A" w:rsidRPr="00AC7746">
        <w:t xml:space="preserve"> </w:t>
      </w:r>
      <w:r w:rsidRPr="00AC7746">
        <w:t>к</w:t>
      </w:r>
      <w:r w:rsidR="00363E0A" w:rsidRPr="00AC7746">
        <w:t xml:space="preserve"> </w:t>
      </w:r>
      <w:r w:rsidRPr="00AC7746">
        <w:t>его</w:t>
      </w:r>
      <w:r w:rsidR="00363E0A" w:rsidRPr="00AC7746">
        <w:t xml:space="preserve"> </w:t>
      </w:r>
      <w:r w:rsidRPr="00AC7746">
        <w:t>представителям</w:t>
      </w:r>
      <w:r w:rsidR="00363E0A" w:rsidRPr="00AC7746">
        <w:t xml:space="preserve"> </w:t>
      </w:r>
      <w:r w:rsidRPr="00AC7746">
        <w:t>в</w:t>
      </w:r>
      <w:r w:rsidR="00363E0A" w:rsidRPr="00AC7746">
        <w:t xml:space="preserve"> </w:t>
      </w:r>
      <w:r w:rsidRPr="00AC7746">
        <w:t>подразделениях</w:t>
      </w:r>
      <w:r w:rsidR="00363E0A" w:rsidRPr="00AC7746">
        <w:t xml:space="preserve"> </w:t>
      </w:r>
      <w:r w:rsidR="000C11E0" w:rsidRPr="00AC7746">
        <w:t>«</w:t>
      </w:r>
      <w:r w:rsidRPr="00AC7746">
        <w:t>КАМАЗа</w:t>
      </w:r>
      <w:r w:rsidR="000C11E0" w:rsidRPr="00AC7746">
        <w:t>»</w:t>
      </w:r>
      <w:r w:rsidRPr="00AC7746">
        <w:t>.</w:t>
      </w:r>
      <w:r w:rsidR="00363E0A" w:rsidRPr="00AC7746">
        <w:t xml:space="preserve"> </w:t>
      </w:r>
      <w:r w:rsidRPr="00AC7746">
        <w:t>В</w:t>
      </w:r>
      <w:r w:rsidR="00363E0A" w:rsidRPr="00AC7746">
        <w:t xml:space="preserve"> </w:t>
      </w:r>
      <w:r w:rsidRPr="00AC7746">
        <w:t>2023</w:t>
      </w:r>
      <w:r w:rsidR="00363E0A" w:rsidRPr="00AC7746">
        <w:t xml:space="preserve"> </w:t>
      </w:r>
      <w:r w:rsidRPr="00AC7746">
        <w:t>году</w:t>
      </w:r>
      <w:r w:rsidR="00363E0A" w:rsidRPr="00AC7746">
        <w:t xml:space="preserve"> </w:t>
      </w:r>
      <w:r w:rsidRPr="00AC7746">
        <w:t>такой</w:t>
      </w:r>
      <w:r w:rsidR="00363E0A" w:rsidRPr="00AC7746">
        <w:t xml:space="preserve"> </w:t>
      </w:r>
      <w:r w:rsidRPr="00AC7746">
        <w:t>возможностью</w:t>
      </w:r>
      <w:r w:rsidR="00363E0A" w:rsidRPr="00AC7746">
        <w:t xml:space="preserve"> </w:t>
      </w:r>
      <w:r w:rsidRPr="00AC7746">
        <w:t>воспользовалось</w:t>
      </w:r>
      <w:r w:rsidR="00363E0A" w:rsidRPr="00AC7746">
        <w:t xml:space="preserve"> </w:t>
      </w:r>
      <w:r w:rsidRPr="00AC7746">
        <w:t>около</w:t>
      </w:r>
      <w:r w:rsidR="00363E0A" w:rsidRPr="00AC7746">
        <w:t xml:space="preserve"> </w:t>
      </w:r>
      <w:r w:rsidRPr="00AC7746">
        <w:t>2</w:t>
      </w:r>
      <w:r w:rsidR="00363E0A" w:rsidRPr="00AC7746">
        <w:t xml:space="preserve"> </w:t>
      </w:r>
      <w:r w:rsidRPr="00AC7746">
        <w:t>тыс.</w:t>
      </w:r>
      <w:r w:rsidR="00363E0A" w:rsidRPr="00AC7746">
        <w:t xml:space="preserve"> </w:t>
      </w:r>
      <w:r w:rsidRPr="00AC7746">
        <w:t>заводчан.</w:t>
      </w:r>
    </w:p>
    <w:p w:rsidR="007A103E" w:rsidRPr="00AC7746" w:rsidRDefault="007A103E" w:rsidP="007A103E">
      <w:r w:rsidRPr="00AC7746">
        <w:t>Подробнее</w:t>
      </w:r>
      <w:r w:rsidR="00363E0A" w:rsidRPr="00AC7746">
        <w:t xml:space="preserve"> </w:t>
      </w:r>
      <w:r w:rsidRPr="00AC7746">
        <w:t>об</w:t>
      </w:r>
      <w:r w:rsidR="00363E0A" w:rsidRPr="00AC7746">
        <w:t xml:space="preserve"> </w:t>
      </w:r>
      <w:r w:rsidRPr="00AC7746">
        <w:t>условиях</w:t>
      </w:r>
      <w:r w:rsidR="00363E0A" w:rsidRPr="00AC7746">
        <w:t xml:space="preserve"> </w:t>
      </w:r>
      <w:r w:rsidRPr="00AC7746">
        <w:t>вступления</w:t>
      </w:r>
      <w:r w:rsidR="00363E0A" w:rsidRPr="00AC7746">
        <w:t xml:space="preserve"> </w:t>
      </w:r>
      <w:r w:rsidRPr="00AC7746">
        <w:t>и</w:t>
      </w:r>
      <w:r w:rsidR="00363E0A" w:rsidRPr="00AC7746">
        <w:t xml:space="preserve"> </w:t>
      </w:r>
      <w:r w:rsidRPr="00AC7746">
        <w:t>участия</w:t>
      </w:r>
      <w:r w:rsidR="00363E0A" w:rsidRPr="00AC7746">
        <w:t xml:space="preserve"> </w:t>
      </w:r>
      <w:r w:rsidRPr="00AC7746">
        <w:t>в</w:t>
      </w:r>
      <w:r w:rsidR="00363E0A" w:rsidRPr="00AC7746">
        <w:t xml:space="preserve"> </w:t>
      </w:r>
      <w:r w:rsidRPr="00AC7746">
        <w:t>корпоративной</w:t>
      </w:r>
      <w:r w:rsidR="00363E0A" w:rsidRPr="00AC7746">
        <w:t xml:space="preserve"> </w:t>
      </w:r>
      <w:r w:rsidRPr="00AC7746">
        <w:t>пенсионной</w:t>
      </w:r>
      <w:r w:rsidR="00363E0A" w:rsidRPr="00AC7746">
        <w:t xml:space="preserve"> </w:t>
      </w:r>
      <w:r w:rsidRPr="00AC7746">
        <w:t>программе</w:t>
      </w:r>
      <w:r w:rsidR="00363E0A" w:rsidRPr="00AC7746">
        <w:t xml:space="preserve"> </w:t>
      </w:r>
      <w:r w:rsidRPr="00AC7746">
        <w:t>можно</w:t>
      </w:r>
      <w:r w:rsidR="00363E0A" w:rsidRPr="00AC7746">
        <w:t xml:space="preserve"> </w:t>
      </w:r>
      <w:r w:rsidRPr="00AC7746">
        <w:t>узнать</w:t>
      </w:r>
      <w:r w:rsidR="00363E0A" w:rsidRPr="00AC7746">
        <w:t xml:space="preserve"> </w:t>
      </w:r>
      <w:r w:rsidRPr="00AC7746">
        <w:t>в</w:t>
      </w:r>
      <w:r w:rsidR="00363E0A" w:rsidRPr="00AC7746">
        <w:t xml:space="preserve"> </w:t>
      </w:r>
      <w:r w:rsidRPr="00AC7746">
        <w:t>кадровых</w:t>
      </w:r>
      <w:r w:rsidR="00363E0A" w:rsidRPr="00AC7746">
        <w:t xml:space="preserve"> </w:t>
      </w:r>
      <w:r w:rsidRPr="00AC7746">
        <w:t>службах</w:t>
      </w:r>
      <w:r w:rsidR="00363E0A" w:rsidRPr="00AC7746">
        <w:t xml:space="preserve"> </w:t>
      </w:r>
      <w:r w:rsidRPr="00AC7746">
        <w:t>подразделений</w:t>
      </w:r>
      <w:r w:rsidR="00363E0A" w:rsidRPr="00AC7746">
        <w:t xml:space="preserve"> </w:t>
      </w:r>
      <w:r w:rsidRPr="00AC7746">
        <w:t>или</w:t>
      </w:r>
      <w:r w:rsidR="00363E0A" w:rsidRPr="00AC7746">
        <w:t xml:space="preserve"> </w:t>
      </w:r>
      <w:r w:rsidRPr="00AC7746">
        <w:t>в</w:t>
      </w:r>
      <w:r w:rsidR="00363E0A" w:rsidRPr="00AC7746">
        <w:t xml:space="preserve"> </w:t>
      </w:r>
      <w:r w:rsidRPr="00AC7746">
        <w:t>набережночелнинском</w:t>
      </w:r>
      <w:r w:rsidR="00363E0A" w:rsidRPr="00AC7746">
        <w:t xml:space="preserve"> </w:t>
      </w:r>
      <w:r w:rsidRPr="00AC7746">
        <w:t>филиале</w:t>
      </w:r>
      <w:r w:rsidR="00363E0A" w:rsidRPr="00AC7746">
        <w:t xml:space="preserve"> </w:t>
      </w:r>
      <w:r w:rsidRPr="00AC7746">
        <w:t>фонда</w:t>
      </w:r>
      <w:r w:rsidR="00363E0A" w:rsidRPr="00AC7746">
        <w:t xml:space="preserve"> </w:t>
      </w:r>
      <w:r w:rsidRPr="00AC7746">
        <w:t>по</w:t>
      </w:r>
      <w:r w:rsidR="00363E0A" w:rsidRPr="00AC7746">
        <w:t xml:space="preserve"> </w:t>
      </w:r>
      <w:r w:rsidRPr="00AC7746">
        <w:t>адресу:</w:t>
      </w:r>
      <w:r w:rsidR="00363E0A" w:rsidRPr="00AC7746">
        <w:t xml:space="preserve"> </w:t>
      </w:r>
      <w:r w:rsidRPr="00AC7746">
        <w:t>бульвар</w:t>
      </w:r>
      <w:r w:rsidR="00363E0A" w:rsidRPr="00AC7746">
        <w:t xml:space="preserve"> </w:t>
      </w:r>
      <w:r w:rsidRPr="00AC7746">
        <w:t>Рубаненко,</w:t>
      </w:r>
      <w:r w:rsidR="00363E0A" w:rsidRPr="00AC7746">
        <w:t xml:space="preserve"> </w:t>
      </w:r>
      <w:r w:rsidRPr="00AC7746">
        <w:t>1/07,</w:t>
      </w:r>
      <w:r w:rsidR="00363E0A" w:rsidRPr="00AC7746">
        <w:t xml:space="preserve"> </w:t>
      </w:r>
      <w:r w:rsidRPr="00AC7746">
        <w:t>4-й</w:t>
      </w:r>
      <w:r w:rsidR="00363E0A" w:rsidRPr="00AC7746">
        <w:t xml:space="preserve"> </w:t>
      </w:r>
      <w:r w:rsidRPr="00AC7746">
        <w:t>подъезд,</w:t>
      </w:r>
      <w:r w:rsidR="00363E0A" w:rsidRPr="00AC7746">
        <w:t xml:space="preserve"> </w:t>
      </w:r>
      <w:r w:rsidRPr="00AC7746">
        <w:t>3,5</w:t>
      </w:r>
      <w:r w:rsidR="00363E0A" w:rsidRPr="00AC7746">
        <w:t xml:space="preserve"> </w:t>
      </w:r>
      <w:r w:rsidRPr="00AC7746">
        <w:t>эт.,</w:t>
      </w:r>
      <w:r w:rsidR="00363E0A" w:rsidRPr="00AC7746">
        <w:t xml:space="preserve"> </w:t>
      </w:r>
      <w:r w:rsidRPr="00AC7746">
        <w:t>или</w:t>
      </w:r>
      <w:r w:rsidR="00363E0A" w:rsidRPr="00AC7746">
        <w:t xml:space="preserve"> </w:t>
      </w:r>
      <w:r w:rsidRPr="00AC7746">
        <w:t>по</w:t>
      </w:r>
      <w:r w:rsidR="00363E0A" w:rsidRPr="00AC7746">
        <w:t xml:space="preserve"> </w:t>
      </w:r>
      <w:r w:rsidRPr="00AC7746">
        <w:t>телефону</w:t>
      </w:r>
      <w:r w:rsidR="00363E0A" w:rsidRPr="00AC7746">
        <w:t xml:space="preserve"> </w:t>
      </w:r>
      <w:r w:rsidRPr="00AC7746">
        <w:t>37-45-95.</w:t>
      </w:r>
    </w:p>
    <w:p w:rsidR="000A55D1" w:rsidRPr="00AC7746" w:rsidRDefault="001121EB" w:rsidP="007A103E">
      <w:hyperlink r:id="rId16" w:history="1">
        <w:r w:rsidR="007A103E" w:rsidRPr="00AC7746">
          <w:rPr>
            <w:rStyle w:val="a3"/>
          </w:rPr>
          <w:t>https://vestikamaza.ru/posts/za_2023_god_vlozheniya_uchastnikov_pensionnoj_programmy_kamaza_uvelichatsya_v_22_raza</w:t>
        </w:r>
      </w:hyperlink>
    </w:p>
    <w:p w:rsidR="009D5855" w:rsidRPr="00AC7746" w:rsidRDefault="009D5855" w:rsidP="009D5855">
      <w:pPr>
        <w:pStyle w:val="2"/>
      </w:pPr>
      <w:bookmarkStart w:id="37" w:name="_Toc146003186"/>
      <w:r w:rsidRPr="00AC7746">
        <w:t>ГТРК</w:t>
      </w:r>
      <w:r w:rsidR="00363E0A" w:rsidRPr="00AC7746">
        <w:t xml:space="preserve"> </w:t>
      </w:r>
      <w:r w:rsidRPr="00AC7746">
        <w:t>Тамбов,</w:t>
      </w:r>
      <w:r w:rsidR="00363E0A" w:rsidRPr="00AC7746">
        <w:t xml:space="preserve"> </w:t>
      </w:r>
      <w:r w:rsidRPr="00AC7746">
        <w:t>18.09.2023,</w:t>
      </w:r>
      <w:r w:rsidR="00363E0A" w:rsidRPr="00AC7746">
        <w:t xml:space="preserve"> </w:t>
      </w:r>
      <w:r w:rsidRPr="00AC7746">
        <w:t>Долгосрочные</w:t>
      </w:r>
      <w:r w:rsidR="00363E0A" w:rsidRPr="00AC7746">
        <w:t xml:space="preserve"> </w:t>
      </w:r>
      <w:r w:rsidRPr="00AC7746">
        <w:t>накопления</w:t>
      </w:r>
      <w:r w:rsidR="00363E0A" w:rsidRPr="00AC7746">
        <w:t xml:space="preserve"> - </w:t>
      </w:r>
      <w:r w:rsidRPr="00AC7746">
        <w:t>новый</w:t>
      </w:r>
      <w:r w:rsidR="00363E0A" w:rsidRPr="00AC7746">
        <w:t xml:space="preserve"> </w:t>
      </w:r>
      <w:r w:rsidRPr="00AC7746">
        <w:t>финансовый</w:t>
      </w:r>
      <w:r w:rsidR="00363E0A" w:rsidRPr="00AC7746">
        <w:t xml:space="preserve"> </w:t>
      </w:r>
      <w:r w:rsidRPr="00AC7746">
        <w:t>инструмент</w:t>
      </w:r>
      <w:bookmarkEnd w:id="37"/>
    </w:p>
    <w:p w:rsidR="009D5855" w:rsidRPr="00AC7746" w:rsidRDefault="009D5855" w:rsidP="000112CE">
      <w:pPr>
        <w:pStyle w:val="3"/>
      </w:pPr>
      <w:bookmarkStart w:id="38" w:name="_Toc146003187"/>
      <w:r w:rsidRPr="00AC7746">
        <w:t>Отложить</w:t>
      </w:r>
      <w:r w:rsidR="00363E0A" w:rsidRPr="00AC7746">
        <w:t xml:space="preserve"> </w:t>
      </w:r>
      <w:r w:rsidRPr="00AC7746">
        <w:t>деньги</w:t>
      </w:r>
      <w:r w:rsidR="00363E0A" w:rsidRPr="00AC7746">
        <w:t xml:space="preserve"> </w:t>
      </w:r>
      <w:r w:rsidRPr="00AC7746">
        <w:t>в</w:t>
      </w:r>
      <w:r w:rsidR="00363E0A" w:rsidRPr="00AC7746">
        <w:t xml:space="preserve"> </w:t>
      </w:r>
      <w:r w:rsidRPr="00AC7746">
        <w:t>банку</w:t>
      </w:r>
      <w:r w:rsidR="00363E0A" w:rsidRPr="00AC7746">
        <w:t xml:space="preserve"> </w:t>
      </w:r>
      <w:r w:rsidRPr="00AC7746">
        <w:t>или</w:t>
      </w:r>
      <w:r w:rsidR="00363E0A" w:rsidRPr="00AC7746">
        <w:t xml:space="preserve"> </w:t>
      </w:r>
      <w:r w:rsidRPr="00AC7746">
        <w:t>накопить</w:t>
      </w:r>
      <w:r w:rsidR="00363E0A" w:rsidRPr="00AC7746">
        <w:t xml:space="preserve"> </w:t>
      </w:r>
      <w:r w:rsidRPr="00AC7746">
        <w:t>деньги</w:t>
      </w:r>
      <w:r w:rsidR="00363E0A" w:rsidRPr="00AC7746">
        <w:t xml:space="preserve"> </w:t>
      </w:r>
      <w:r w:rsidRPr="00AC7746">
        <w:t>в</w:t>
      </w:r>
      <w:r w:rsidR="00363E0A" w:rsidRPr="00AC7746">
        <w:t xml:space="preserve"> </w:t>
      </w:r>
      <w:r w:rsidRPr="00AC7746">
        <w:t>банке?</w:t>
      </w:r>
      <w:r w:rsidR="00363E0A" w:rsidRPr="00AC7746">
        <w:t xml:space="preserve"> </w:t>
      </w:r>
      <w:r w:rsidRPr="00AC7746">
        <w:t>Так</w:t>
      </w:r>
      <w:r w:rsidR="00363E0A" w:rsidRPr="00AC7746">
        <w:t xml:space="preserve"> </w:t>
      </w:r>
      <w:r w:rsidRPr="00AC7746">
        <w:t>или</w:t>
      </w:r>
      <w:r w:rsidR="00363E0A" w:rsidRPr="00AC7746">
        <w:t xml:space="preserve"> </w:t>
      </w:r>
      <w:r w:rsidRPr="00AC7746">
        <w:t>иначе</w:t>
      </w:r>
      <w:r w:rsidR="00363E0A" w:rsidRPr="00AC7746">
        <w:t xml:space="preserve"> </w:t>
      </w:r>
      <w:r w:rsidRPr="00AC7746">
        <w:t>можно</w:t>
      </w:r>
      <w:r w:rsidR="00363E0A" w:rsidRPr="00AC7746">
        <w:t xml:space="preserve"> </w:t>
      </w:r>
      <w:r w:rsidRPr="00AC7746">
        <w:t>создать</w:t>
      </w:r>
      <w:r w:rsidR="00363E0A" w:rsidRPr="00AC7746">
        <w:t xml:space="preserve"> </w:t>
      </w:r>
      <w:r w:rsidRPr="00AC7746">
        <w:t>финансовую</w:t>
      </w:r>
      <w:r w:rsidR="00363E0A" w:rsidRPr="00AC7746">
        <w:t xml:space="preserve"> </w:t>
      </w:r>
      <w:r w:rsidRPr="00AC7746">
        <w:t>подушку</w:t>
      </w:r>
      <w:r w:rsidR="00363E0A" w:rsidRPr="00AC7746">
        <w:t xml:space="preserve"> </w:t>
      </w:r>
      <w:r w:rsidRPr="00AC7746">
        <w:t>безопасности.</w:t>
      </w:r>
      <w:r w:rsidR="00363E0A" w:rsidRPr="00AC7746">
        <w:t xml:space="preserve"> </w:t>
      </w:r>
      <w:r w:rsidRPr="00AC7746">
        <w:t>А</w:t>
      </w:r>
      <w:r w:rsidR="00363E0A" w:rsidRPr="00AC7746">
        <w:t xml:space="preserve"> </w:t>
      </w:r>
      <w:r w:rsidRPr="00AC7746">
        <w:t>если</w:t>
      </w:r>
      <w:r w:rsidR="00363E0A" w:rsidRPr="00AC7746">
        <w:t xml:space="preserve"> </w:t>
      </w:r>
      <w:r w:rsidRPr="00AC7746">
        <w:t>к</w:t>
      </w:r>
      <w:r w:rsidR="00363E0A" w:rsidRPr="00AC7746">
        <w:t xml:space="preserve"> </w:t>
      </w:r>
      <w:r w:rsidRPr="00AC7746">
        <w:t>делу</w:t>
      </w:r>
      <w:r w:rsidR="00363E0A" w:rsidRPr="00AC7746">
        <w:t xml:space="preserve"> </w:t>
      </w:r>
      <w:r w:rsidRPr="00AC7746">
        <w:t>подключается</w:t>
      </w:r>
      <w:r w:rsidR="00363E0A" w:rsidRPr="00AC7746">
        <w:t xml:space="preserve"> </w:t>
      </w:r>
      <w:r w:rsidRPr="00AC7746">
        <w:t>государство,</w:t>
      </w:r>
      <w:r w:rsidR="00363E0A" w:rsidRPr="00AC7746">
        <w:t xml:space="preserve"> </w:t>
      </w:r>
      <w:r w:rsidRPr="00AC7746">
        <w:t>то</w:t>
      </w:r>
      <w:r w:rsidR="00363E0A" w:rsidRPr="00AC7746">
        <w:t xml:space="preserve"> </w:t>
      </w:r>
      <w:r w:rsidRPr="00AC7746">
        <w:t>процесс</w:t>
      </w:r>
      <w:r w:rsidR="00363E0A" w:rsidRPr="00AC7746">
        <w:t xml:space="preserve"> </w:t>
      </w:r>
      <w:r w:rsidRPr="00AC7746">
        <w:t>накопления</w:t>
      </w:r>
      <w:r w:rsidR="00363E0A" w:rsidRPr="00AC7746">
        <w:t xml:space="preserve"> </w:t>
      </w:r>
      <w:r w:rsidRPr="00AC7746">
        <w:t>может</w:t>
      </w:r>
      <w:r w:rsidR="00363E0A" w:rsidRPr="00AC7746">
        <w:t xml:space="preserve"> </w:t>
      </w:r>
      <w:r w:rsidRPr="00AC7746">
        <w:t>пойти</w:t>
      </w:r>
      <w:r w:rsidR="00363E0A" w:rsidRPr="00AC7746">
        <w:t xml:space="preserve"> </w:t>
      </w:r>
      <w:r w:rsidRPr="00AC7746">
        <w:t>ускоренными</w:t>
      </w:r>
      <w:r w:rsidR="00363E0A" w:rsidRPr="00AC7746">
        <w:t xml:space="preserve"> </w:t>
      </w:r>
      <w:r w:rsidRPr="00AC7746">
        <w:t>темпами.</w:t>
      </w:r>
      <w:r w:rsidR="00363E0A" w:rsidRPr="00AC7746">
        <w:t xml:space="preserve"> </w:t>
      </w:r>
      <w:r w:rsidRPr="00AC7746">
        <w:t>Министерство</w:t>
      </w:r>
      <w:r w:rsidR="00363E0A" w:rsidRPr="00AC7746">
        <w:t xml:space="preserve"> </w:t>
      </w:r>
      <w:r w:rsidRPr="00AC7746">
        <w:t>финансов</w:t>
      </w:r>
      <w:r w:rsidR="00363E0A" w:rsidRPr="00AC7746">
        <w:t xml:space="preserve"> </w:t>
      </w:r>
      <w:r w:rsidRPr="00AC7746">
        <w:t>совместно</w:t>
      </w:r>
      <w:r w:rsidR="00363E0A" w:rsidRPr="00AC7746">
        <w:t xml:space="preserve"> </w:t>
      </w:r>
      <w:r w:rsidRPr="00AC7746">
        <w:t>с</w:t>
      </w:r>
      <w:r w:rsidR="00363E0A" w:rsidRPr="00AC7746">
        <w:t xml:space="preserve"> </w:t>
      </w:r>
      <w:r w:rsidRPr="00AC7746">
        <w:t>Банком</w:t>
      </w:r>
      <w:r w:rsidR="00363E0A" w:rsidRPr="00AC7746">
        <w:t xml:space="preserve"> </w:t>
      </w:r>
      <w:r w:rsidRPr="00AC7746">
        <w:t>России</w:t>
      </w:r>
      <w:r w:rsidR="00363E0A" w:rsidRPr="00AC7746">
        <w:t xml:space="preserve"> </w:t>
      </w:r>
      <w:r w:rsidRPr="00AC7746">
        <w:t>готовятся</w:t>
      </w:r>
      <w:r w:rsidR="00363E0A" w:rsidRPr="00AC7746">
        <w:t xml:space="preserve"> </w:t>
      </w:r>
      <w:r w:rsidRPr="00AC7746">
        <w:t>запустить</w:t>
      </w:r>
      <w:r w:rsidR="00363E0A" w:rsidRPr="00AC7746">
        <w:t xml:space="preserve"> </w:t>
      </w:r>
      <w:r w:rsidRPr="00AC7746">
        <w:t>новую</w:t>
      </w:r>
      <w:r w:rsidR="00363E0A" w:rsidRPr="00AC7746">
        <w:t xml:space="preserve"> </w:t>
      </w:r>
      <w:r w:rsidRPr="00AC7746">
        <w:t>программу</w:t>
      </w:r>
      <w:r w:rsidR="00363E0A" w:rsidRPr="00AC7746">
        <w:t xml:space="preserve"> </w:t>
      </w:r>
      <w:r w:rsidRPr="00AC7746">
        <w:t>долгосрочных</w:t>
      </w:r>
      <w:r w:rsidR="00363E0A" w:rsidRPr="00AC7746">
        <w:t xml:space="preserve"> </w:t>
      </w:r>
      <w:r w:rsidRPr="00AC7746">
        <w:t>накоплений.</w:t>
      </w:r>
      <w:bookmarkEnd w:id="38"/>
    </w:p>
    <w:p w:rsidR="009D5855" w:rsidRPr="00AC7746" w:rsidRDefault="009D5855" w:rsidP="009D5855">
      <w:r w:rsidRPr="00AC7746">
        <w:t>Со</w:t>
      </w:r>
      <w:r w:rsidR="00363E0A" w:rsidRPr="00AC7746">
        <w:t xml:space="preserve"> </w:t>
      </w:r>
      <w:r w:rsidRPr="00AC7746">
        <w:t>следующего</w:t>
      </w:r>
      <w:r w:rsidR="00363E0A" w:rsidRPr="00AC7746">
        <w:t xml:space="preserve"> </w:t>
      </w:r>
      <w:r w:rsidRPr="00AC7746">
        <w:t>года</w:t>
      </w:r>
      <w:r w:rsidR="00363E0A" w:rsidRPr="00AC7746">
        <w:t xml:space="preserve"> </w:t>
      </w:r>
      <w:r w:rsidRPr="00AC7746">
        <w:t>россиянам</w:t>
      </w:r>
      <w:r w:rsidR="00363E0A" w:rsidRPr="00AC7746">
        <w:t xml:space="preserve"> </w:t>
      </w:r>
      <w:r w:rsidRPr="00AC7746">
        <w:t>предлагают</w:t>
      </w:r>
      <w:r w:rsidR="00363E0A" w:rsidRPr="00AC7746">
        <w:t xml:space="preserve"> </w:t>
      </w:r>
      <w:r w:rsidRPr="00AC7746">
        <w:t>копить</w:t>
      </w:r>
      <w:r w:rsidR="00363E0A" w:rsidRPr="00AC7746">
        <w:t xml:space="preserve"> </w:t>
      </w:r>
      <w:r w:rsidRPr="00AC7746">
        <w:t>деньги</w:t>
      </w:r>
      <w:r w:rsidR="00363E0A" w:rsidRPr="00AC7746">
        <w:t xml:space="preserve"> </w:t>
      </w:r>
      <w:r w:rsidRPr="00AC7746">
        <w:t>в</w:t>
      </w:r>
      <w:r w:rsidR="00363E0A" w:rsidRPr="00AC7746">
        <w:t xml:space="preserve"> </w:t>
      </w:r>
      <w:r w:rsidRPr="00AC7746">
        <w:t>негосударственных</w:t>
      </w:r>
      <w:r w:rsidR="00363E0A" w:rsidRPr="00AC7746">
        <w:t xml:space="preserve"> </w:t>
      </w:r>
      <w:r w:rsidRPr="00AC7746">
        <w:t>пенсионных</w:t>
      </w:r>
      <w:r w:rsidR="00363E0A" w:rsidRPr="00AC7746">
        <w:t xml:space="preserve"> </w:t>
      </w:r>
      <w:r w:rsidRPr="00AC7746">
        <w:t>фондах,</w:t>
      </w:r>
      <w:r w:rsidR="00363E0A" w:rsidRPr="00AC7746">
        <w:t xml:space="preserve"> </w:t>
      </w:r>
      <w:r w:rsidRPr="00AC7746">
        <w:t>а</w:t>
      </w:r>
      <w:r w:rsidR="00363E0A" w:rsidRPr="00AC7746">
        <w:t xml:space="preserve"> </w:t>
      </w:r>
      <w:r w:rsidRPr="00AC7746">
        <w:t>в</w:t>
      </w:r>
      <w:r w:rsidR="00363E0A" w:rsidRPr="00AC7746">
        <w:t xml:space="preserve"> </w:t>
      </w:r>
      <w:r w:rsidRPr="00AC7746">
        <w:t>результате</w:t>
      </w:r>
      <w:r w:rsidR="00363E0A" w:rsidRPr="00AC7746">
        <w:t xml:space="preserve"> </w:t>
      </w:r>
      <w:r w:rsidRPr="00AC7746">
        <w:t>получать</w:t>
      </w:r>
      <w:r w:rsidR="00363E0A" w:rsidRPr="00AC7746">
        <w:t xml:space="preserve"> </w:t>
      </w:r>
      <w:r w:rsidRPr="00AC7746">
        <w:t>дополнительный</w:t>
      </w:r>
      <w:r w:rsidR="00363E0A" w:rsidRPr="00AC7746">
        <w:t xml:space="preserve"> </w:t>
      </w:r>
      <w:r w:rsidRPr="00AC7746">
        <w:t>доход</w:t>
      </w:r>
      <w:r w:rsidR="00363E0A" w:rsidRPr="00AC7746">
        <w:t xml:space="preserve"> </w:t>
      </w:r>
      <w:r w:rsidRPr="00AC7746">
        <w:t>в</w:t>
      </w:r>
      <w:r w:rsidR="00363E0A" w:rsidRPr="00AC7746">
        <w:t xml:space="preserve"> </w:t>
      </w:r>
      <w:r w:rsidRPr="00AC7746">
        <w:t>будущем.</w:t>
      </w:r>
      <w:r w:rsidR="00363E0A" w:rsidRPr="00AC7746">
        <w:t xml:space="preserve"> </w:t>
      </w:r>
      <w:r w:rsidRPr="00AC7746">
        <w:t>По</w:t>
      </w:r>
      <w:r w:rsidR="00363E0A" w:rsidRPr="00AC7746">
        <w:t xml:space="preserve"> </w:t>
      </w:r>
      <w:r w:rsidRPr="00AC7746">
        <w:t>задумке</w:t>
      </w:r>
      <w:r w:rsidR="00363E0A" w:rsidRPr="00AC7746">
        <w:t xml:space="preserve"> </w:t>
      </w:r>
      <w:r w:rsidRPr="00AC7746">
        <w:t>Минфина</w:t>
      </w:r>
      <w:r w:rsidR="00363E0A" w:rsidRPr="00AC7746">
        <w:t xml:space="preserve"> </w:t>
      </w:r>
      <w:r w:rsidRPr="00AC7746">
        <w:t>жители</w:t>
      </w:r>
      <w:r w:rsidR="00363E0A" w:rsidRPr="00AC7746">
        <w:t xml:space="preserve"> </w:t>
      </w:r>
      <w:r w:rsidRPr="00AC7746">
        <w:t>получат</w:t>
      </w:r>
      <w:r w:rsidR="00363E0A" w:rsidRPr="00AC7746">
        <w:t xml:space="preserve"> </w:t>
      </w:r>
      <w:r w:rsidRPr="00AC7746">
        <w:t>простой</w:t>
      </w:r>
      <w:r w:rsidR="00363E0A" w:rsidRPr="00AC7746">
        <w:t xml:space="preserve"> </w:t>
      </w:r>
      <w:r w:rsidRPr="00AC7746">
        <w:t>и</w:t>
      </w:r>
      <w:r w:rsidR="00363E0A" w:rsidRPr="00AC7746">
        <w:t xml:space="preserve"> </w:t>
      </w:r>
      <w:r w:rsidRPr="00AC7746">
        <w:t>понятный</w:t>
      </w:r>
      <w:r w:rsidR="00363E0A" w:rsidRPr="00AC7746">
        <w:t xml:space="preserve"> </w:t>
      </w:r>
      <w:r w:rsidRPr="00AC7746">
        <w:t>сберегательный</w:t>
      </w:r>
      <w:r w:rsidR="00363E0A" w:rsidRPr="00AC7746">
        <w:t xml:space="preserve"> </w:t>
      </w:r>
      <w:r w:rsidRPr="00AC7746">
        <w:t>продукт,</w:t>
      </w:r>
      <w:r w:rsidR="00363E0A" w:rsidRPr="00AC7746">
        <w:t xml:space="preserve"> </w:t>
      </w:r>
      <w:r w:rsidRPr="00AC7746">
        <w:t>на</w:t>
      </w:r>
      <w:r w:rsidR="00363E0A" w:rsidRPr="00AC7746">
        <w:t xml:space="preserve"> </w:t>
      </w:r>
      <w:r w:rsidRPr="00AC7746">
        <w:t>случай,</w:t>
      </w:r>
      <w:r w:rsidR="00363E0A" w:rsidRPr="00AC7746">
        <w:t xml:space="preserve"> </w:t>
      </w:r>
      <w:r w:rsidRPr="00AC7746">
        <w:t>если</w:t>
      </w:r>
      <w:r w:rsidR="00363E0A" w:rsidRPr="00AC7746">
        <w:t xml:space="preserve"> </w:t>
      </w:r>
      <w:r w:rsidRPr="00AC7746">
        <w:t>случится</w:t>
      </w:r>
      <w:r w:rsidR="00363E0A" w:rsidRPr="00AC7746">
        <w:t xml:space="preserve"> </w:t>
      </w:r>
      <w:r w:rsidRPr="00AC7746">
        <w:t>какая-то</w:t>
      </w:r>
      <w:r w:rsidR="00363E0A" w:rsidRPr="00AC7746">
        <w:t xml:space="preserve"> </w:t>
      </w:r>
      <w:r w:rsidRPr="00AC7746">
        <w:t>непредвиденная</w:t>
      </w:r>
      <w:r w:rsidR="00363E0A" w:rsidRPr="00AC7746">
        <w:t xml:space="preserve"> </w:t>
      </w:r>
      <w:r w:rsidRPr="00AC7746">
        <w:t>ситуация</w:t>
      </w:r>
      <w:r w:rsidR="00363E0A" w:rsidRPr="00AC7746">
        <w:t xml:space="preserve"> </w:t>
      </w:r>
      <w:r w:rsidRPr="00AC7746">
        <w:t>в</w:t>
      </w:r>
      <w:r w:rsidR="00363E0A" w:rsidRPr="00AC7746">
        <w:t xml:space="preserve"> </w:t>
      </w:r>
      <w:r w:rsidRPr="00AC7746">
        <w:t>жизни.</w:t>
      </w:r>
      <w:r w:rsidR="00363E0A" w:rsidRPr="00AC7746">
        <w:t xml:space="preserve"> </w:t>
      </w:r>
      <w:r w:rsidRPr="00AC7746">
        <w:t>Воспользоваться</w:t>
      </w:r>
      <w:r w:rsidR="00363E0A" w:rsidRPr="00AC7746">
        <w:t xml:space="preserve"> </w:t>
      </w:r>
      <w:r w:rsidRPr="00AC7746">
        <w:t>программой</w:t>
      </w:r>
      <w:r w:rsidR="00363E0A" w:rsidRPr="00AC7746">
        <w:t xml:space="preserve"> </w:t>
      </w:r>
      <w:r w:rsidRPr="00AC7746">
        <w:t>или</w:t>
      </w:r>
      <w:r w:rsidR="00363E0A" w:rsidRPr="00AC7746">
        <w:t xml:space="preserve"> </w:t>
      </w:r>
      <w:r w:rsidRPr="00AC7746">
        <w:t>нет</w:t>
      </w:r>
      <w:r w:rsidR="00363E0A" w:rsidRPr="00AC7746">
        <w:t xml:space="preserve"> - </w:t>
      </w:r>
      <w:r w:rsidRPr="00AC7746">
        <w:t>право</w:t>
      </w:r>
      <w:r w:rsidR="00363E0A" w:rsidRPr="00AC7746">
        <w:t xml:space="preserve"> </w:t>
      </w:r>
      <w:r w:rsidRPr="00AC7746">
        <w:t>добровольное.</w:t>
      </w:r>
      <w:r w:rsidR="00363E0A" w:rsidRPr="00AC7746">
        <w:t xml:space="preserve"> </w:t>
      </w:r>
      <w:r w:rsidRPr="00AC7746">
        <w:t>А</w:t>
      </w:r>
      <w:r w:rsidR="00363E0A" w:rsidRPr="00AC7746">
        <w:t xml:space="preserve"> </w:t>
      </w:r>
      <w:r w:rsidRPr="00AC7746">
        <w:t>чтобы</w:t>
      </w:r>
      <w:r w:rsidR="00363E0A" w:rsidRPr="00AC7746">
        <w:t xml:space="preserve"> </w:t>
      </w:r>
      <w:r w:rsidRPr="00AC7746">
        <w:t>совершить</w:t>
      </w:r>
      <w:r w:rsidR="00363E0A" w:rsidRPr="00AC7746">
        <w:t xml:space="preserve"> </w:t>
      </w:r>
      <w:r w:rsidRPr="00AC7746">
        <w:t>такой</w:t>
      </w:r>
      <w:r w:rsidR="00363E0A" w:rsidRPr="00AC7746">
        <w:t xml:space="preserve"> </w:t>
      </w:r>
      <w:r w:rsidRPr="00AC7746">
        <w:t>шаг</w:t>
      </w:r>
      <w:r w:rsidR="00363E0A" w:rsidRPr="00AC7746">
        <w:t xml:space="preserve"> </w:t>
      </w:r>
      <w:r w:rsidRPr="00AC7746">
        <w:t>необходимо</w:t>
      </w:r>
      <w:r w:rsidR="00363E0A" w:rsidRPr="00AC7746">
        <w:t xml:space="preserve"> </w:t>
      </w:r>
      <w:r w:rsidRPr="00AC7746">
        <w:t>понимать</w:t>
      </w:r>
      <w:r w:rsidR="00363E0A" w:rsidRPr="00AC7746">
        <w:t xml:space="preserve"> </w:t>
      </w:r>
      <w:r w:rsidRPr="00AC7746">
        <w:t>принцип</w:t>
      </w:r>
      <w:r w:rsidR="00363E0A" w:rsidRPr="00AC7746">
        <w:t xml:space="preserve"> </w:t>
      </w:r>
      <w:r w:rsidRPr="00AC7746">
        <w:t>накопление.</w:t>
      </w:r>
      <w:r w:rsidR="00363E0A" w:rsidRPr="00AC7746">
        <w:t xml:space="preserve"> </w:t>
      </w:r>
      <w:r w:rsidRPr="00AC7746">
        <w:t>Об</w:t>
      </w:r>
      <w:r w:rsidR="00363E0A" w:rsidRPr="00AC7746">
        <w:t xml:space="preserve"> </w:t>
      </w:r>
      <w:r w:rsidRPr="00AC7746">
        <w:t>этом</w:t>
      </w:r>
      <w:r w:rsidR="00363E0A" w:rsidRPr="00AC7746">
        <w:t xml:space="preserve"> </w:t>
      </w:r>
      <w:r w:rsidRPr="00AC7746">
        <w:t>расскажет</w:t>
      </w:r>
      <w:r w:rsidR="00363E0A" w:rsidRPr="00AC7746">
        <w:t xml:space="preserve"> </w:t>
      </w:r>
      <w:r w:rsidRPr="00AC7746">
        <w:t>начальник</w:t>
      </w:r>
      <w:r w:rsidR="00363E0A" w:rsidRPr="00AC7746">
        <w:t xml:space="preserve"> </w:t>
      </w:r>
      <w:r w:rsidRPr="00AC7746">
        <w:t>экономического</w:t>
      </w:r>
      <w:r w:rsidR="00363E0A" w:rsidRPr="00AC7746">
        <w:t xml:space="preserve"> </w:t>
      </w:r>
      <w:r w:rsidRPr="00AC7746">
        <w:t>отдела</w:t>
      </w:r>
      <w:r w:rsidR="00363E0A" w:rsidRPr="00AC7746">
        <w:t xml:space="preserve"> </w:t>
      </w:r>
      <w:r w:rsidRPr="00AC7746">
        <w:t>тамбовского</w:t>
      </w:r>
      <w:r w:rsidR="00363E0A" w:rsidRPr="00AC7746">
        <w:t xml:space="preserve"> </w:t>
      </w:r>
      <w:r w:rsidRPr="00AC7746">
        <w:t>отделения</w:t>
      </w:r>
      <w:r w:rsidR="00363E0A" w:rsidRPr="00AC7746">
        <w:t xml:space="preserve"> </w:t>
      </w:r>
      <w:r w:rsidRPr="00AC7746">
        <w:t>Банка</w:t>
      </w:r>
      <w:r w:rsidR="00363E0A" w:rsidRPr="00AC7746">
        <w:t xml:space="preserve"> </w:t>
      </w:r>
      <w:r w:rsidRPr="00AC7746">
        <w:t>России</w:t>
      </w:r>
      <w:r w:rsidR="00363E0A" w:rsidRPr="00AC7746">
        <w:t xml:space="preserve"> </w:t>
      </w:r>
      <w:r w:rsidRPr="00AC7746">
        <w:t>Юрий</w:t>
      </w:r>
      <w:r w:rsidR="00363E0A" w:rsidRPr="00AC7746">
        <w:t xml:space="preserve"> </w:t>
      </w:r>
      <w:r w:rsidRPr="00AC7746">
        <w:t>Рябов.</w:t>
      </w:r>
    </w:p>
    <w:p w:rsidR="009D5855" w:rsidRPr="00AC7746" w:rsidRDefault="009D5855" w:rsidP="009D5855">
      <w:r w:rsidRPr="00AC7746">
        <w:lastRenderedPageBreak/>
        <w:t>Одно</w:t>
      </w:r>
      <w:r w:rsidR="00363E0A" w:rsidRPr="00AC7746">
        <w:t xml:space="preserve"> </w:t>
      </w:r>
      <w:r w:rsidRPr="00AC7746">
        <w:t>из</w:t>
      </w:r>
      <w:r w:rsidR="00363E0A" w:rsidRPr="00AC7746">
        <w:t xml:space="preserve"> </w:t>
      </w:r>
      <w:r w:rsidRPr="00AC7746">
        <w:t>важных</w:t>
      </w:r>
      <w:r w:rsidR="00363E0A" w:rsidRPr="00AC7746">
        <w:t xml:space="preserve"> </w:t>
      </w:r>
      <w:r w:rsidRPr="00AC7746">
        <w:t>преимуществ</w:t>
      </w:r>
      <w:r w:rsidR="00363E0A" w:rsidRPr="00AC7746">
        <w:t xml:space="preserve"> </w:t>
      </w:r>
      <w:r w:rsidRPr="00AC7746">
        <w:t>программы:</w:t>
      </w:r>
      <w:r w:rsidR="00363E0A" w:rsidRPr="00AC7746">
        <w:t xml:space="preserve"> </w:t>
      </w:r>
      <w:r w:rsidRPr="00AC7746">
        <w:t>ее</w:t>
      </w:r>
      <w:r w:rsidR="00363E0A" w:rsidRPr="00AC7746">
        <w:t xml:space="preserve"> </w:t>
      </w:r>
      <w:r w:rsidRPr="00AC7746">
        <w:t>участники</w:t>
      </w:r>
      <w:r w:rsidR="00363E0A" w:rsidRPr="00AC7746">
        <w:t xml:space="preserve"> </w:t>
      </w:r>
      <w:r w:rsidRPr="00AC7746">
        <w:t>получат</w:t>
      </w:r>
      <w:r w:rsidR="00363E0A" w:rsidRPr="00AC7746">
        <w:t xml:space="preserve"> </w:t>
      </w:r>
      <w:r w:rsidRPr="00AC7746">
        <w:t>налоговый</w:t>
      </w:r>
      <w:r w:rsidR="00363E0A" w:rsidRPr="00AC7746">
        <w:t xml:space="preserve"> </w:t>
      </w:r>
      <w:r w:rsidRPr="00AC7746">
        <w:t>вычет</w:t>
      </w:r>
      <w:r w:rsidR="00363E0A" w:rsidRPr="00AC7746">
        <w:t xml:space="preserve"> - </w:t>
      </w:r>
      <w:r w:rsidRPr="00AC7746">
        <w:t>до</w:t>
      </w:r>
      <w:r w:rsidR="00363E0A" w:rsidRPr="00AC7746">
        <w:t xml:space="preserve"> </w:t>
      </w:r>
      <w:r w:rsidRPr="00AC7746">
        <w:t>52</w:t>
      </w:r>
      <w:r w:rsidR="00363E0A" w:rsidRPr="00AC7746">
        <w:t xml:space="preserve"> </w:t>
      </w:r>
      <w:r w:rsidRPr="00AC7746">
        <w:t>тысяч</w:t>
      </w:r>
      <w:r w:rsidR="00363E0A" w:rsidRPr="00AC7746">
        <w:t xml:space="preserve"> </w:t>
      </w:r>
      <w:r w:rsidRPr="00AC7746">
        <w:t>рублей</w:t>
      </w:r>
      <w:r w:rsidR="00363E0A" w:rsidRPr="00AC7746">
        <w:t xml:space="preserve"> </w:t>
      </w:r>
      <w:r w:rsidRPr="00AC7746">
        <w:t>в</w:t>
      </w:r>
      <w:r w:rsidR="00363E0A" w:rsidRPr="00AC7746">
        <w:t xml:space="preserve"> </w:t>
      </w:r>
      <w:r w:rsidRPr="00AC7746">
        <w:t>год.</w:t>
      </w:r>
      <w:r w:rsidR="00363E0A" w:rsidRPr="00AC7746">
        <w:t xml:space="preserve"> </w:t>
      </w:r>
      <w:r w:rsidRPr="00AC7746">
        <w:t>При</w:t>
      </w:r>
      <w:r w:rsidR="00363E0A" w:rsidRPr="00AC7746">
        <w:t xml:space="preserve"> </w:t>
      </w:r>
      <w:r w:rsidRPr="00AC7746">
        <w:t>условии,</w:t>
      </w:r>
      <w:r w:rsidR="00363E0A" w:rsidRPr="00AC7746">
        <w:t xml:space="preserve"> </w:t>
      </w:r>
      <w:r w:rsidRPr="00AC7746">
        <w:t>что</w:t>
      </w:r>
      <w:r w:rsidR="00363E0A" w:rsidRPr="00AC7746">
        <w:t xml:space="preserve"> </w:t>
      </w:r>
      <w:r w:rsidRPr="00AC7746">
        <w:t>они</w:t>
      </w:r>
      <w:r w:rsidR="00363E0A" w:rsidRPr="00AC7746">
        <w:t xml:space="preserve"> </w:t>
      </w:r>
      <w:r w:rsidRPr="00AC7746">
        <w:t>внесут</w:t>
      </w:r>
      <w:r w:rsidR="00363E0A" w:rsidRPr="00AC7746">
        <w:t xml:space="preserve"> </w:t>
      </w:r>
      <w:r w:rsidRPr="00AC7746">
        <w:t>в</w:t>
      </w:r>
      <w:r w:rsidR="00363E0A" w:rsidRPr="00AC7746">
        <w:t xml:space="preserve"> </w:t>
      </w:r>
      <w:r w:rsidRPr="00AC7746">
        <w:t>программу</w:t>
      </w:r>
      <w:r w:rsidR="00363E0A" w:rsidRPr="00AC7746">
        <w:t xml:space="preserve"> </w:t>
      </w:r>
      <w:r w:rsidRPr="00AC7746">
        <w:t>до</w:t>
      </w:r>
      <w:r w:rsidR="00363E0A" w:rsidRPr="00AC7746">
        <w:t xml:space="preserve"> </w:t>
      </w:r>
      <w:r w:rsidRPr="00AC7746">
        <w:t>400</w:t>
      </w:r>
      <w:r w:rsidR="00363E0A" w:rsidRPr="00AC7746">
        <w:t xml:space="preserve"> </w:t>
      </w:r>
      <w:r w:rsidRPr="00AC7746">
        <w:t>тысяч</w:t>
      </w:r>
      <w:r w:rsidR="00363E0A" w:rsidRPr="00AC7746">
        <w:t xml:space="preserve"> </w:t>
      </w:r>
      <w:r w:rsidRPr="00AC7746">
        <w:t>рублей.</w:t>
      </w:r>
      <w:r w:rsidR="00363E0A" w:rsidRPr="00AC7746">
        <w:t xml:space="preserve"> </w:t>
      </w:r>
      <w:r w:rsidRPr="00AC7746">
        <w:t>Актуально</w:t>
      </w:r>
      <w:r w:rsidR="00363E0A" w:rsidRPr="00AC7746">
        <w:t xml:space="preserve"> </w:t>
      </w:r>
      <w:r w:rsidRPr="00AC7746">
        <w:t>это</w:t>
      </w:r>
      <w:r w:rsidR="00363E0A" w:rsidRPr="00AC7746">
        <w:t xml:space="preserve"> </w:t>
      </w:r>
      <w:r w:rsidRPr="00AC7746">
        <w:t>еще</w:t>
      </w:r>
      <w:r w:rsidR="00363E0A" w:rsidRPr="00AC7746">
        <w:t xml:space="preserve"> </w:t>
      </w:r>
      <w:r w:rsidRPr="00AC7746">
        <w:t>и</w:t>
      </w:r>
      <w:r w:rsidR="00363E0A" w:rsidRPr="00AC7746">
        <w:t xml:space="preserve"> </w:t>
      </w:r>
      <w:r w:rsidRPr="00AC7746">
        <w:t>с</w:t>
      </w:r>
      <w:r w:rsidR="00363E0A" w:rsidRPr="00AC7746">
        <w:t xml:space="preserve"> </w:t>
      </w:r>
      <w:r w:rsidRPr="00AC7746">
        <w:t>той</w:t>
      </w:r>
      <w:r w:rsidR="00363E0A" w:rsidRPr="00AC7746">
        <w:t xml:space="preserve"> </w:t>
      </w:r>
      <w:r w:rsidRPr="00AC7746">
        <w:t>точки</w:t>
      </w:r>
      <w:r w:rsidR="00363E0A" w:rsidRPr="00AC7746">
        <w:t xml:space="preserve"> </w:t>
      </w:r>
      <w:r w:rsidRPr="00AC7746">
        <w:t>зрения,</w:t>
      </w:r>
      <w:r w:rsidR="00363E0A" w:rsidRPr="00AC7746">
        <w:t xml:space="preserve"> </w:t>
      </w:r>
      <w:r w:rsidRPr="00AC7746">
        <w:t>что</w:t>
      </w:r>
      <w:r w:rsidR="00363E0A" w:rsidRPr="00AC7746">
        <w:t xml:space="preserve"> </w:t>
      </w:r>
      <w:r w:rsidRPr="00AC7746">
        <w:t>по</w:t>
      </w:r>
      <w:r w:rsidR="00363E0A" w:rsidRPr="00AC7746">
        <w:t xml:space="preserve"> </w:t>
      </w:r>
      <w:r w:rsidRPr="00AC7746">
        <w:t>оценкам</w:t>
      </w:r>
      <w:r w:rsidR="00363E0A" w:rsidRPr="00AC7746">
        <w:t xml:space="preserve"> </w:t>
      </w:r>
      <w:r w:rsidRPr="00AC7746">
        <w:t>экспертов,</w:t>
      </w:r>
      <w:r w:rsidR="00363E0A" w:rsidRPr="00AC7746">
        <w:t xml:space="preserve"> </w:t>
      </w:r>
      <w:r w:rsidRPr="00AC7746">
        <w:t>наиболее</w:t>
      </w:r>
      <w:r w:rsidR="00363E0A" w:rsidRPr="00AC7746">
        <w:t xml:space="preserve"> </w:t>
      </w:r>
      <w:r w:rsidRPr="00AC7746">
        <w:t>перспективная</w:t>
      </w:r>
      <w:r w:rsidR="00363E0A" w:rsidRPr="00AC7746">
        <w:t xml:space="preserve"> </w:t>
      </w:r>
      <w:r w:rsidRPr="00AC7746">
        <w:t>аудитория</w:t>
      </w:r>
      <w:r w:rsidR="00363E0A" w:rsidRPr="00AC7746">
        <w:t xml:space="preserve"> </w:t>
      </w:r>
      <w:r w:rsidRPr="00AC7746">
        <w:t>долгосрочных</w:t>
      </w:r>
      <w:r w:rsidR="00363E0A" w:rsidRPr="00AC7746">
        <w:t xml:space="preserve"> </w:t>
      </w:r>
      <w:r w:rsidRPr="00AC7746">
        <w:t>накоплений</w:t>
      </w:r>
      <w:r w:rsidR="00363E0A" w:rsidRPr="00AC7746">
        <w:t xml:space="preserve"> - </w:t>
      </w:r>
      <w:r w:rsidRPr="00AC7746">
        <w:t>люди</w:t>
      </w:r>
      <w:r w:rsidR="00363E0A" w:rsidRPr="00AC7746">
        <w:t xml:space="preserve"> </w:t>
      </w:r>
      <w:r w:rsidRPr="00AC7746">
        <w:t>в</w:t>
      </w:r>
      <w:r w:rsidR="00363E0A" w:rsidRPr="00AC7746">
        <w:t xml:space="preserve"> </w:t>
      </w:r>
      <w:r w:rsidRPr="00AC7746">
        <w:t>возрасте</w:t>
      </w:r>
      <w:r w:rsidR="00363E0A" w:rsidRPr="00AC7746">
        <w:t xml:space="preserve"> </w:t>
      </w:r>
      <w:r w:rsidRPr="00AC7746">
        <w:t>40-45</w:t>
      </w:r>
      <w:r w:rsidR="00363E0A" w:rsidRPr="00AC7746">
        <w:t xml:space="preserve"> </w:t>
      </w:r>
      <w:r w:rsidRPr="00AC7746">
        <w:t>лет.</w:t>
      </w:r>
      <w:r w:rsidR="00363E0A" w:rsidRPr="00AC7746">
        <w:t xml:space="preserve"> </w:t>
      </w:r>
      <w:r w:rsidRPr="00AC7746">
        <w:t>Главная</w:t>
      </w:r>
      <w:r w:rsidR="00363E0A" w:rsidRPr="00AC7746">
        <w:t xml:space="preserve"> </w:t>
      </w:r>
      <w:r w:rsidRPr="00AC7746">
        <w:t>цель</w:t>
      </w:r>
      <w:r w:rsidR="00363E0A" w:rsidRPr="00AC7746">
        <w:t xml:space="preserve"> - </w:t>
      </w:r>
      <w:r w:rsidRPr="00AC7746">
        <w:t>научить</w:t>
      </w:r>
      <w:r w:rsidR="00363E0A" w:rsidRPr="00AC7746">
        <w:t xml:space="preserve"> </w:t>
      </w:r>
      <w:r w:rsidRPr="00AC7746">
        <w:t>людей</w:t>
      </w:r>
      <w:r w:rsidR="00363E0A" w:rsidRPr="00AC7746">
        <w:t xml:space="preserve"> </w:t>
      </w:r>
      <w:r w:rsidRPr="00AC7746">
        <w:t>копить,</w:t>
      </w:r>
      <w:r w:rsidR="00363E0A" w:rsidRPr="00AC7746">
        <w:t xml:space="preserve"> </w:t>
      </w:r>
      <w:r w:rsidRPr="00AC7746">
        <w:t>а</w:t>
      </w:r>
      <w:r w:rsidR="00363E0A" w:rsidRPr="00AC7746">
        <w:t xml:space="preserve"> </w:t>
      </w:r>
      <w:r w:rsidRPr="00AC7746">
        <w:t>не</w:t>
      </w:r>
      <w:r w:rsidR="00363E0A" w:rsidRPr="00AC7746">
        <w:t xml:space="preserve"> </w:t>
      </w:r>
      <w:r w:rsidRPr="00AC7746">
        <w:t>только</w:t>
      </w:r>
      <w:r w:rsidR="00363E0A" w:rsidRPr="00AC7746">
        <w:t xml:space="preserve"> </w:t>
      </w:r>
      <w:r w:rsidRPr="00AC7746">
        <w:t>пользоваться</w:t>
      </w:r>
      <w:r w:rsidR="00363E0A" w:rsidRPr="00AC7746">
        <w:t xml:space="preserve"> </w:t>
      </w:r>
      <w:r w:rsidRPr="00AC7746">
        <w:t>кредитами.</w:t>
      </w:r>
      <w:r w:rsidR="00363E0A" w:rsidRPr="00AC7746">
        <w:t xml:space="preserve"> </w:t>
      </w:r>
      <w:r w:rsidRPr="00AC7746">
        <w:t>В</w:t>
      </w:r>
      <w:r w:rsidR="00363E0A" w:rsidRPr="00AC7746">
        <w:t xml:space="preserve"> </w:t>
      </w:r>
      <w:r w:rsidRPr="00AC7746">
        <w:t>то</w:t>
      </w:r>
      <w:r w:rsidR="00363E0A" w:rsidRPr="00AC7746">
        <w:t xml:space="preserve"> </w:t>
      </w:r>
      <w:r w:rsidRPr="00AC7746">
        <w:t>же</w:t>
      </w:r>
      <w:r w:rsidR="00363E0A" w:rsidRPr="00AC7746">
        <w:t xml:space="preserve"> </w:t>
      </w:r>
      <w:r w:rsidRPr="00AC7746">
        <w:t>время,</w:t>
      </w:r>
      <w:r w:rsidR="00363E0A" w:rsidRPr="00AC7746">
        <w:t xml:space="preserve"> </w:t>
      </w:r>
      <w:r w:rsidRPr="00AC7746">
        <w:t>отмечу,</w:t>
      </w:r>
      <w:r w:rsidR="00363E0A" w:rsidRPr="00AC7746">
        <w:t xml:space="preserve"> </w:t>
      </w:r>
      <w:r w:rsidRPr="00AC7746">
        <w:t>что</w:t>
      </w:r>
      <w:r w:rsidR="00363E0A" w:rsidRPr="00AC7746">
        <w:t xml:space="preserve"> </w:t>
      </w:r>
      <w:r w:rsidRPr="00AC7746">
        <w:t>изменений</w:t>
      </w:r>
      <w:r w:rsidR="00363E0A" w:rsidRPr="00AC7746">
        <w:t xml:space="preserve"> </w:t>
      </w:r>
      <w:r w:rsidRPr="00AC7746">
        <w:t>в</w:t>
      </w:r>
      <w:r w:rsidR="00363E0A" w:rsidRPr="00AC7746">
        <w:t xml:space="preserve"> </w:t>
      </w:r>
      <w:r w:rsidRPr="00AC7746">
        <w:t>пенсионной</w:t>
      </w:r>
      <w:r w:rsidR="00363E0A" w:rsidRPr="00AC7746">
        <w:t xml:space="preserve"> </w:t>
      </w:r>
      <w:r w:rsidRPr="00AC7746">
        <w:t>системе</w:t>
      </w:r>
      <w:r w:rsidR="00363E0A" w:rsidRPr="00AC7746">
        <w:t xml:space="preserve"> </w:t>
      </w:r>
      <w:r w:rsidRPr="00AC7746">
        <w:t>новая</w:t>
      </w:r>
      <w:r w:rsidR="00363E0A" w:rsidRPr="00AC7746">
        <w:t xml:space="preserve"> </w:t>
      </w:r>
      <w:r w:rsidRPr="00AC7746">
        <w:t>программа</w:t>
      </w:r>
      <w:r w:rsidR="00363E0A" w:rsidRPr="00AC7746">
        <w:t xml:space="preserve"> </w:t>
      </w:r>
      <w:r w:rsidRPr="00AC7746">
        <w:t>не</w:t>
      </w:r>
      <w:r w:rsidR="00363E0A" w:rsidRPr="00AC7746">
        <w:t xml:space="preserve"> </w:t>
      </w:r>
      <w:r w:rsidRPr="00AC7746">
        <w:t>предполагает.</w:t>
      </w:r>
      <w:r w:rsidR="00363E0A" w:rsidRPr="00AC7746">
        <w:t xml:space="preserve"> </w:t>
      </w:r>
      <w:r w:rsidRPr="00AC7746">
        <w:t>Точки</w:t>
      </w:r>
      <w:r w:rsidR="00363E0A" w:rsidRPr="00AC7746">
        <w:t xml:space="preserve"> </w:t>
      </w:r>
      <w:r w:rsidRPr="00AC7746">
        <w:t>их</w:t>
      </w:r>
      <w:r w:rsidR="00363E0A" w:rsidRPr="00AC7746">
        <w:t xml:space="preserve"> </w:t>
      </w:r>
      <w:r w:rsidRPr="00AC7746">
        <w:t>соприкосновения</w:t>
      </w:r>
      <w:r w:rsidR="00363E0A" w:rsidRPr="00AC7746">
        <w:t xml:space="preserve"> </w:t>
      </w:r>
      <w:r w:rsidRPr="00AC7746">
        <w:t>лишь</w:t>
      </w:r>
      <w:r w:rsidR="00363E0A" w:rsidRPr="00AC7746">
        <w:t xml:space="preserve"> </w:t>
      </w:r>
      <w:r w:rsidRPr="00AC7746">
        <w:t>в</w:t>
      </w:r>
      <w:r w:rsidR="00363E0A" w:rsidRPr="00AC7746">
        <w:t xml:space="preserve"> </w:t>
      </w:r>
      <w:r w:rsidRPr="00AC7746">
        <w:t>том,</w:t>
      </w:r>
      <w:r w:rsidR="00363E0A" w:rsidRPr="00AC7746">
        <w:t xml:space="preserve"> </w:t>
      </w:r>
      <w:r w:rsidRPr="00AC7746">
        <w:t>что</w:t>
      </w:r>
      <w:r w:rsidR="00363E0A" w:rsidRPr="00AC7746">
        <w:t xml:space="preserve"> </w:t>
      </w:r>
      <w:r w:rsidRPr="00AC7746">
        <w:t>счета</w:t>
      </w:r>
      <w:r w:rsidR="00363E0A" w:rsidRPr="00AC7746">
        <w:t xml:space="preserve"> </w:t>
      </w:r>
      <w:r w:rsidRPr="00AC7746">
        <w:t>будут</w:t>
      </w:r>
      <w:r w:rsidR="00363E0A" w:rsidRPr="00AC7746">
        <w:t xml:space="preserve"> </w:t>
      </w:r>
      <w:r w:rsidRPr="00AC7746">
        <w:t>открываться</w:t>
      </w:r>
      <w:r w:rsidR="00363E0A" w:rsidRPr="00AC7746">
        <w:t xml:space="preserve"> </w:t>
      </w:r>
      <w:r w:rsidRPr="00AC7746">
        <w:t>в</w:t>
      </w:r>
      <w:r w:rsidR="00363E0A" w:rsidRPr="00AC7746">
        <w:t xml:space="preserve"> </w:t>
      </w:r>
      <w:r w:rsidRPr="00AC7746">
        <w:t>негосударственных</w:t>
      </w:r>
      <w:r w:rsidR="00363E0A" w:rsidRPr="00AC7746">
        <w:t xml:space="preserve"> </w:t>
      </w:r>
      <w:r w:rsidRPr="00AC7746">
        <w:t>пенсионных</w:t>
      </w:r>
      <w:r w:rsidR="00363E0A" w:rsidRPr="00AC7746">
        <w:t xml:space="preserve"> </w:t>
      </w:r>
      <w:r w:rsidRPr="00AC7746">
        <w:t>фондах,</w:t>
      </w:r>
      <w:r w:rsidR="00363E0A" w:rsidRPr="00AC7746">
        <w:t xml:space="preserve"> </w:t>
      </w:r>
      <w:r w:rsidRPr="00AC7746">
        <w:t>а</w:t>
      </w:r>
      <w:r w:rsidR="00363E0A" w:rsidRPr="00AC7746">
        <w:t xml:space="preserve"> </w:t>
      </w:r>
      <w:r w:rsidRPr="00AC7746">
        <w:t>также</w:t>
      </w:r>
      <w:r w:rsidR="00363E0A" w:rsidRPr="00AC7746">
        <w:t xml:space="preserve"> </w:t>
      </w:r>
      <w:r w:rsidRPr="00AC7746">
        <w:t>в</w:t>
      </w:r>
      <w:r w:rsidR="00363E0A" w:rsidRPr="00AC7746">
        <w:t xml:space="preserve"> </w:t>
      </w:r>
      <w:r w:rsidRPr="00AC7746">
        <w:t>том,</w:t>
      </w:r>
      <w:r w:rsidR="00363E0A" w:rsidRPr="00AC7746">
        <w:t xml:space="preserve"> </w:t>
      </w:r>
      <w:r w:rsidRPr="00AC7746">
        <w:t>что</w:t>
      </w:r>
      <w:r w:rsidR="00363E0A" w:rsidRPr="00AC7746">
        <w:t xml:space="preserve"> </w:t>
      </w:r>
      <w:r w:rsidRPr="00AC7746">
        <w:t>сформированные</w:t>
      </w:r>
      <w:r w:rsidR="00363E0A" w:rsidRPr="00AC7746">
        <w:t xml:space="preserve"> </w:t>
      </w:r>
      <w:r w:rsidRPr="00AC7746">
        <w:t>до</w:t>
      </w:r>
      <w:r w:rsidR="00363E0A" w:rsidRPr="00AC7746">
        <w:t xml:space="preserve"> </w:t>
      </w:r>
      <w:r w:rsidRPr="00AC7746">
        <w:t>2014</w:t>
      </w:r>
      <w:r w:rsidR="00363E0A" w:rsidRPr="00AC7746">
        <w:t xml:space="preserve"> </w:t>
      </w:r>
      <w:r w:rsidRPr="00AC7746">
        <w:t>года</w:t>
      </w:r>
      <w:r w:rsidR="00363E0A" w:rsidRPr="00AC7746">
        <w:t xml:space="preserve"> </w:t>
      </w:r>
      <w:r w:rsidRPr="00AC7746">
        <w:t>пенсионные</w:t>
      </w:r>
      <w:r w:rsidR="00363E0A" w:rsidRPr="00AC7746">
        <w:t xml:space="preserve"> </w:t>
      </w:r>
      <w:r w:rsidRPr="00AC7746">
        <w:t>накопления</w:t>
      </w:r>
      <w:r w:rsidR="00363E0A" w:rsidRPr="00AC7746">
        <w:t xml:space="preserve"> </w:t>
      </w:r>
      <w:r w:rsidRPr="00AC7746">
        <w:t>в</w:t>
      </w:r>
      <w:r w:rsidR="00363E0A" w:rsidRPr="00AC7746">
        <w:t xml:space="preserve"> </w:t>
      </w:r>
      <w:r w:rsidRPr="00AC7746">
        <w:t>НПФ</w:t>
      </w:r>
      <w:r w:rsidR="00363E0A" w:rsidRPr="00AC7746">
        <w:t xml:space="preserve"> </w:t>
      </w:r>
      <w:r w:rsidRPr="00AC7746">
        <w:t>можно</w:t>
      </w:r>
      <w:r w:rsidR="00363E0A" w:rsidRPr="00AC7746">
        <w:t xml:space="preserve"> </w:t>
      </w:r>
      <w:r w:rsidRPr="00AC7746">
        <w:t>будет</w:t>
      </w:r>
      <w:r w:rsidR="00363E0A" w:rsidRPr="00AC7746">
        <w:t xml:space="preserve"> </w:t>
      </w:r>
      <w:r w:rsidRPr="00AC7746">
        <w:t>напрямую</w:t>
      </w:r>
      <w:r w:rsidR="00363E0A" w:rsidRPr="00AC7746">
        <w:t xml:space="preserve"> </w:t>
      </w:r>
      <w:r w:rsidRPr="00AC7746">
        <w:t>переносить</w:t>
      </w:r>
      <w:r w:rsidR="00363E0A" w:rsidRPr="00AC7746">
        <w:t xml:space="preserve"> </w:t>
      </w:r>
      <w:r w:rsidRPr="00AC7746">
        <w:t>в</w:t>
      </w:r>
      <w:r w:rsidR="00363E0A" w:rsidRPr="00AC7746">
        <w:t xml:space="preserve"> </w:t>
      </w:r>
      <w:r w:rsidRPr="00AC7746">
        <w:t>новую</w:t>
      </w:r>
      <w:r w:rsidR="00363E0A" w:rsidRPr="00AC7746">
        <w:t xml:space="preserve"> </w:t>
      </w:r>
      <w:r w:rsidRPr="00AC7746">
        <w:t>систему.</w:t>
      </w:r>
      <w:r w:rsidR="00363E0A" w:rsidRPr="00AC7746">
        <w:t xml:space="preserve"> </w:t>
      </w:r>
      <w:r w:rsidRPr="00AC7746">
        <w:t>И</w:t>
      </w:r>
      <w:r w:rsidR="00363E0A" w:rsidRPr="00AC7746">
        <w:t xml:space="preserve"> </w:t>
      </w:r>
      <w:r w:rsidRPr="00AC7746">
        <w:t>давайте</w:t>
      </w:r>
      <w:r w:rsidR="00363E0A" w:rsidRPr="00AC7746">
        <w:t xml:space="preserve"> </w:t>
      </w:r>
      <w:r w:rsidRPr="00AC7746">
        <w:t>послушает</w:t>
      </w:r>
      <w:r w:rsidR="00363E0A" w:rsidRPr="00AC7746">
        <w:t xml:space="preserve"> </w:t>
      </w:r>
      <w:r w:rsidRPr="00AC7746">
        <w:t>подробности</w:t>
      </w:r>
      <w:r w:rsidR="00363E0A" w:rsidRPr="00AC7746">
        <w:t xml:space="preserve"> </w:t>
      </w:r>
      <w:r w:rsidRPr="00AC7746">
        <w:t>условий</w:t>
      </w:r>
      <w:r w:rsidR="00363E0A" w:rsidRPr="00AC7746">
        <w:t xml:space="preserve"> </w:t>
      </w:r>
      <w:r w:rsidRPr="00AC7746">
        <w:t>софинансирования.</w:t>
      </w:r>
    </w:p>
    <w:p w:rsidR="009D5855" w:rsidRPr="00AC7746" w:rsidRDefault="009D5855" w:rsidP="009D5855">
      <w:r w:rsidRPr="00AC7746">
        <w:t>Такая</w:t>
      </w:r>
      <w:r w:rsidR="00363E0A" w:rsidRPr="00AC7746">
        <w:t xml:space="preserve"> </w:t>
      </w:r>
      <w:r w:rsidRPr="00AC7746">
        <w:t>мотивация</w:t>
      </w:r>
      <w:r w:rsidR="00363E0A" w:rsidRPr="00AC7746">
        <w:t xml:space="preserve"> </w:t>
      </w:r>
      <w:r w:rsidRPr="00AC7746">
        <w:t>хороша,</w:t>
      </w:r>
      <w:r w:rsidR="00363E0A" w:rsidRPr="00AC7746">
        <w:t xml:space="preserve"> </w:t>
      </w:r>
      <w:r w:rsidRPr="00AC7746">
        <w:t>если</w:t>
      </w:r>
      <w:r w:rsidR="00363E0A" w:rsidRPr="00AC7746">
        <w:t xml:space="preserve"> </w:t>
      </w:r>
      <w:r w:rsidRPr="00AC7746">
        <w:t>зарплата</w:t>
      </w:r>
      <w:r w:rsidR="00363E0A" w:rsidRPr="00AC7746">
        <w:t xml:space="preserve"> </w:t>
      </w:r>
      <w:r w:rsidRPr="00AC7746">
        <w:t>позволяет</w:t>
      </w:r>
      <w:r w:rsidR="00363E0A" w:rsidRPr="00AC7746">
        <w:t xml:space="preserve"> </w:t>
      </w:r>
      <w:r w:rsidRPr="00AC7746">
        <w:t>делать</w:t>
      </w:r>
      <w:r w:rsidR="00363E0A" w:rsidRPr="00AC7746">
        <w:t xml:space="preserve"> </w:t>
      </w:r>
      <w:r w:rsidRPr="00AC7746">
        <w:t>накопления.</w:t>
      </w:r>
      <w:r w:rsidR="00363E0A" w:rsidRPr="00AC7746">
        <w:t xml:space="preserve"> </w:t>
      </w:r>
      <w:r w:rsidRPr="00AC7746">
        <w:t>Кстати,</w:t>
      </w:r>
      <w:r w:rsidR="00363E0A" w:rsidRPr="00AC7746">
        <w:t xml:space="preserve"> </w:t>
      </w:r>
      <w:r w:rsidRPr="00AC7746">
        <w:t>копить</w:t>
      </w:r>
      <w:r w:rsidR="00363E0A" w:rsidRPr="00AC7746">
        <w:t xml:space="preserve"> </w:t>
      </w:r>
      <w:r w:rsidRPr="00AC7746">
        <w:t>можно</w:t>
      </w:r>
      <w:r w:rsidR="00363E0A" w:rsidRPr="00AC7746">
        <w:t xml:space="preserve"> </w:t>
      </w:r>
      <w:r w:rsidRPr="00AC7746">
        <w:t>и</w:t>
      </w:r>
      <w:r w:rsidR="00363E0A" w:rsidRPr="00AC7746">
        <w:t xml:space="preserve"> </w:t>
      </w:r>
      <w:r w:rsidRPr="00AC7746">
        <w:t>в</w:t>
      </w:r>
      <w:r w:rsidR="00363E0A" w:rsidRPr="00AC7746">
        <w:t xml:space="preserve"> </w:t>
      </w:r>
      <w:r w:rsidRPr="00AC7746">
        <w:t>пользу</w:t>
      </w:r>
      <w:r w:rsidR="00363E0A" w:rsidRPr="00AC7746">
        <w:t xml:space="preserve"> </w:t>
      </w:r>
      <w:r w:rsidRPr="00AC7746">
        <w:t>третьих</w:t>
      </w:r>
      <w:r w:rsidR="00363E0A" w:rsidRPr="00AC7746">
        <w:t xml:space="preserve"> </w:t>
      </w:r>
      <w:r w:rsidRPr="00AC7746">
        <w:t>лиц</w:t>
      </w:r>
      <w:r w:rsidR="00363E0A" w:rsidRPr="00AC7746">
        <w:t xml:space="preserve"> - </w:t>
      </w:r>
      <w:r w:rsidRPr="00AC7746">
        <w:t>например,</w:t>
      </w:r>
      <w:r w:rsidR="00363E0A" w:rsidRPr="00AC7746">
        <w:t xml:space="preserve"> </w:t>
      </w:r>
      <w:r w:rsidRPr="00AC7746">
        <w:t>ребенка.</w:t>
      </w:r>
      <w:r w:rsidR="00363E0A" w:rsidRPr="00AC7746">
        <w:t xml:space="preserve"> </w:t>
      </w:r>
      <w:r w:rsidRPr="00AC7746">
        <w:t>Для</w:t>
      </w:r>
      <w:r w:rsidR="00363E0A" w:rsidRPr="00AC7746">
        <w:t xml:space="preserve"> </w:t>
      </w:r>
      <w:r w:rsidRPr="00AC7746">
        <w:t>участия</w:t>
      </w:r>
      <w:r w:rsidR="00363E0A" w:rsidRPr="00AC7746">
        <w:t xml:space="preserve"> </w:t>
      </w:r>
      <w:r w:rsidRPr="00AC7746">
        <w:t>нужно</w:t>
      </w:r>
      <w:r w:rsidR="00363E0A" w:rsidRPr="00AC7746">
        <w:t xml:space="preserve"> </w:t>
      </w:r>
      <w:r w:rsidRPr="00AC7746">
        <w:t>будет</w:t>
      </w:r>
      <w:r w:rsidR="00363E0A" w:rsidRPr="00AC7746">
        <w:t xml:space="preserve"> </w:t>
      </w:r>
      <w:r w:rsidRPr="00AC7746">
        <w:t>заключить</w:t>
      </w:r>
      <w:r w:rsidR="00363E0A" w:rsidRPr="00AC7746">
        <w:t xml:space="preserve"> </w:t>
      </w:r>
      <w:r w:rsidRPr="00AC7746">
        <w:t>договор</w:t>
      </w:r>
      <w:r w:rsidR="00363E0A" w:rsidRPr="00AC7746">
        <w:t xml:space="preserve"> </w:t>
      </w:r>
      <w:r w:rsidRPr="00AC7746">
        <w:t>с</w:t>
      </w:r>
      <w:r w:rsidR="00363E0A" w:rsidRPr="00AC7746">
        <w:t xml:space="preserve"> </w:t>
      </w:r>
      <w:r w:rsidRPr="00AC7746">
        <w:t>НПФ,</w:t>
      </w:r>
      <w:r w:rsidR="00363E0A" w:rsidRPr="00AC7746">
        <w:t xml:space="preserve"> </w:t>
      </w:r>
      <w:r w:rsidRPr="00AC7746">
        <w:t>где</w:t>
      </w:r>
      <w:r w:rsidR="00363E0A" w:rsidRPr="00AC7746">
        <w:t xml:space="preserve"> </w:t>
      </w:r>
      <w:r w:rsidRPr="00AC7746">
        <w:t>самому</w:t>
      </w:r>
      <w:r w:rsidR="00363E0A" w:rsidRPr="00AC7746">
        <w:t xml:space="preserve"> </w:t>
      </w:r>
      <w:r w:rsidRPr="00AC7746">
        <w:t>определить</w:t>
      </w:r>
      <w:r w:rsidR="00363E0A" w:rsidRPr="00AC7746">
        <w:t xml:space="preserve"> </w:t>
      </w:r>
      <w:r w:rsidRPr="00AC7746">
        <w:t>размер</w:t>
      </w:r>
      <w:r w:rsidR="00363E0A" w:rsidRPr="00AC7746">
        <w:t xml:space="preserve"> </w:t>
      </w:r>
      <w:r w:rsidRPr="00AC7746">
        <w:t>первого</w:t>
      </w:r>
      <w:r w:rsidR="00363E0A" w:rsidRPr="00AC7746">
        <w:t xml:space="preserve"> </w:t>
      </w:r>
      <w:r w:rsidRPr="00AC7746">
        <w:t>взноса,</w:t>
      </w:r>
      <w:r w:rsidR="00363E0A" w:rsidRPr="00AC7746">
        <w:t xml:space="preserve"> </w:t>
      </w:r>
      <w:r w:rsidRPr="00AC7746">
        <w:t>периодичность</w:t>
      </w:r>
      <w:r w:rsidR="00363E0A" w:rsidRPr="00AC7746">
        <w:t xml:space="preserve"> </w:t>
      </w:r>
      <w:r w:rsidRPr="00AC7746">
        <w:t>и</w:t>
      </w:r>
      <w:r w:rsidR="00363E0A" w:rsidRPr="00AC7746">
        <w:t xml:space="preserve"> </w:t>
      </w:r>
      <w:r w:rsidRPr="00AC7746">
        <w:t>сумму</w:t>
      </w:r>
      <w:r w:rsidR="00363E0A" w:rsidRPr="00AC7746">
        <w:t xml:space="preserve"> </w:t>
      </w:r>
      <w:r w:rsidRPr="00AC7746">
        <w:t>регулярного</w:t>
      </w:r>
      <w:r w:rsidR="00363E0A" w:rsidRPr="00AC7746">
        <w:t xml:space="preserve"> </w:t>
      </w:r>
      <w:r w:rsidRPr="00AC7746">
        <w:t>пополнения</w:t>
      </w:r>
      <w:r w:rsidR="00363E0A" w:rsidRPr="00AC7746">
        <w:t xml:space="preserve"> </w:t>
      </w:r>
      <w:r w:rsidRPr="00AC7746">
        <w:t>счета,</w:t>
      </w:r>
      <w:r w:rsidR="00363E0A" w:rsidRPr="00AC7746">
        <w:t xml:space="preserve"> </w:t>
      </w:r>
      <w:r w:rsidRPr="00AC7746">
        <w:t>а</w:t>
      </w:r>
      <w:r w:rsidR="00363E0A" w:rsidRPr="00AC7746">
        <w:t xml:space="preserve"> </w:t>
      </w:r>
      <w:r w:rsidRPr="00AC7746">
        <w:t>также</w:t>
      </w:r>
      <w:r w:rsidR="00363E0A" w:rsidRPr="00AC7746">
        <w:t xml:space="preserve"> </w:t>
      </w:r>
      <w:r w:rsidRPr="00AC7746">
        <w:t>сроки</w:t>
      </w:r>
      <w:r w:rsidR="00363E0A" w:rsidRPr="00AC7746">
        <w:t xml:space="preserve"> </w:t>
      </w:r>
      <w:r w:rsidRPr="00AC7746">
        <w:t>дальнейших</w:t>
      </w:r>
      <w:r w:rsidR="00363E0A" w:rsidRPr="00AC7746">
        <w:t xml:space="preserve"> </w:t>
      </w:r>
      <w:r w:rsidRPr="00AC7746">
        <w:t>выплат.</w:t>
      </w:r>
    </w:p>
    <w:p w:rsidR="007A103E" w:rsidRPr="00AC7746" w:rsidRDefault="001121EB" w:rsidP="009D5855">
      <w:hyperlink r:id="rId17" w:history="1">
        <w:r w:rsidR="009D5855" w:rsidRPr="00AC7746">
          <w:rPr>
            <w:rStyle w:val="a3"/>
          </w:rPr>
          <w:t>https://vestitambov.ru/program/podrobnosti-dolgosrochnye-nakoplenija-novyj-finansovyj-instrument/</w:t>
        </w:r>
      </w:hyperlink>
    </w:p>
    <w:p w:rsidR="009D5855" w:rsidRPr="00AC7746" w:rsidRDefault="009D5855" w:rsidP="009D5855"/>
    <w:p w:rsidR="00D94D15" w:rsidRPr="00AC7746" w:rsidRDefault="00D94D15" w:rsidP="00D94D15">
      <w:pPr>
        <w:pStyle w:val="10"/>
      </w:pPr>
      <w:bookmarkStart w:id="39" w:name="_Toc99271691"/>
      <w:bookmarkStart w:id="40" w:name="_Toc99318654"/>
      <w:bookmarkStart w:id="41" w:name="_Toc99318783"/>
      <w:bookmarkStart w:id="42" w:name="_Toc396864672"/>
      <w:bookmarkStart w:id="43" w:name="_Toc146003188"/>
      <w:r w:rsidRPr="00AC7746">
        <w:t>Новости</w:t>
      </w:r>
      <w:r w:rsidR="00363E0A" w:rsidRPr="00AC7746">
        <w:t xml:space="preserve"> </w:t>
      </w:r>
      <w:r w:rsidRPr="00AC7746">
        <w:t>развития</w:t>
      </w:r>
      <w:r w:rsidR="00363E0A" w:rsidRPr="00AC7746">
        <w:t xml:space="preserve"> </w:t>
      </w:r>
      <w:r w:rsidRPr="00AC7746">
        <w:t>системы</w:t>
      </w:r>
      <w:r w:rsidR="00363E0A" w:rsidRPr="00AC7746">
        <w:t xml:space="preserve"> </w:t>
      </w:r>
      <w:r w:rsidRPr="00AC7746">
        <w:t>обязательного</w:t>
      </w:r>
      <w:r w:rsidR="00363E0A" w:rsidRPr="00AC7746">
        <w:t xml:space="preserve"> </w:t>
      </w:r>
      <w:r w:rsidRPr="00AC7746">
        <w:t>пенсионного</w:t>
      </w:r>
      <w:r w:rsidR="00363E0A" w:rsidRPr="00AC7746">
        <w:t xml:space="preserve"> </w:t>
      </w:r>
      <w:r w:rsidRPr="00AC7746">
        <w:t>страхования</w:t>
      </w:r>
      <w:r w:rsidR="00363E0A" w:rsidRPr="00AC7746">
        <w:t xml:space="preserve"> </w:t>
      </w:r>
      <w:r w:rsidRPr="00AC7746">
        <w:t>и</w:t>
      </w:r>
      <w:r w:rsidR="00363E0A" w:rsidRPr="00AC7746">
        <w:t xml:space="preserve"> </w:t>
      </w:r>
      <w:r w:rsidRPr="00AC7746">
        <w:t>страховой</w:t>
      </w:r>
      <w:r w:rsidR="00363E0A" w:rsidRPr="00AC7746">
        <w:t xml:space="preserve"> </w:t>
      </w:r>
      <w:r w:rsidRPr="00AC7746">
        <w:t>пенсии</w:t>
      </w:r>
      <w:bookmarkEnd w:id="39"/>
      <w:bookmarkEnd w:id="40"/>
      <w:bookmarkEnd w:id="41"/>
      <w:bookmarkEnd w:id="43"/>
    </w:p>
    <w:p w:rsidR="00933C9E" w:rsidRPr="00AC7746" w:rsidRDefault="00933C9E" w:rsidP="00933C9E">
      <w:pPr>
        <w:pStyle w:val="2"/>
      </w:pPr>
      <w:bookmarkStart w:id="44" w:name="_Toc146003189"/>
      <w:r w:rsidRPr="00AC7746">
        <w:t>АК&amp;М,</w:t>
      </w:r>
      <w:r w:rsidR="00363E0A" w:rsidRPr="00AC7746">
        <w:t xml:space="preserve"> </w:t>
      </w:r>
      <w:r w:rsidRPr="00AC7746">
        <w:t>18.09.2023,</w:t>
      </w:r>
      <w:r w:rsidR="00363E0A" w:rsidRPr="00AC7746">
        <w:t xml:space="preserve"> </w:t>
      </w:r>
      <w:r w:rsidRPr="00AC7746">
        <w:t>СФР</w:t>
      </w:r>
      <w:r w:rsidR="00363E0A" w:rsidRPr="00AC7746">
        <w:t xml:space="preserve"> </w:t>
      </w:r>
      <w:r w:rsidRPr="00AC7746">
        <w:t>ввел</w:t>
      </w:r>
      <w:r w:rsidR="00363E0A" w:rsidRPr="00AC7746">
        <w:t xml:space="preserve"> </w:t>
      </w:r>
      <w:r w:rsidRPr="00AC7746">
        <w:t>новые</w:t>
      </w:r>
      <w:r w:rsidR="00363E0A" w:rsidRPr="00AC7746">
        <w:t xml:space="preserve"> </w:t>
      </w:r>
      <w:r w:rsidRPr="00AC7746">
        <w:t>формы</w:t>
      </w:r>
      <w:r w:rsidR="00363E0A" w:rsidRPr="00AC7746">
        <w:t xml:space="preserve"> </w:t>
      </w:r>
      <w:r w:rsidRPr="00AC7746">
        <w:t>уведомлений</w:t>
      </w:r>
      <w:r w:rsidR="00363E0A" w:rsidRPr="00AC7746">
        <w:t xml:space="preserve"> </w:t>
      </w:r>
      <w:r w:rsidRPr="00AC7746">
        <w:t>для</w:t>
      </w:r>
      <w:r w:rsidR="00363E0A" w:rsidRPr="00AC7746">
        <w:t xml:space="preserve"> </w:t>
      </w:r>
      <w:r w:rsidRPr="00AC7746">
        <w:t>граждан</w:t>
      </w:r>
      <w:bookmarkEnd w:id="44"/>
    </w:p>
    <w:p w:rsidR="00933C9E" w:rsidRPr="00AC7746" w:rsidRDefault="00933C9E" w:rsidP="000112CE">
      <w:pPr>
        <w:pStyle w:val="3"/>
      </w:pPr>
      <w:bookmarkStart w:id="45" w:name="_Toc146003190"/>
      <w:r w:rsidRPr="00AC7746">
        <w:t>Фонд</w:t>
      </w:r>
      <w:r w:rsidR="00363E0A" w:rsidRPr="00AC7746">
        <w:t xml:space="preserve"> </w:t>
      </w:r>
      <w:r w:rsidRPr="00AC7746">
        <w:t>пенсионного</w:t>
      </w:r>
      <w:r w:rsidR="00363E0A" w:rsidRPr="00AC7746">
        <w:t xml:space="preserve"> </w:t>
      </w:r>
      <w:r w:rsidRPr="00AC7746">
        <w:t>и</w:t>
      </w:r>
      <w:r w:rsidR="00363E0A" w:rsidRPr="00AC7746">
        <w:t xml:space="preserve"> </w:t>
      </w:r>
      <w:r w:rsidRPr="00AC7746">
        <w:t>социального</w:t>
      </w:r>
      <w:r w:rsidR="00363E0A" w:rsidRPr="00AC7746">
        <w:t xml:space="preserve"> </w:t>
      </w:r>
      <w:r w:rsidRPr="00AC7746">
        <w:t>страхования</w:t>
      </w:r>
      <w:r w:rsidR="00363E0A" w:rsidRPr="00AC7746">
        <w:t xml:space="preserve"> </w:t>
      </w:r>
      <w:r w:rsidRPr="00AC7746">
        <w:t>утвердил</w:t>
      </w:r>
      <w:r w:rsidR="00363E0A" w:rsidRPr="00AC7746">
        <w:t xml:space="preserve"> </w:t>
      </w:r>
      <w:r w:rsidRPr="00AC7746">
        <w:t>требования</w:t>
      </w:r>
      <w:r w:rsidR="00363E0A" w:rsidRPr="00AC7746">
        <w:t xml:space="preserve"> </w:t>
      </w:r>
      <w:r w:rsidRPr="00AC7746">
        <w:t>к</w:t>
      </w:r>
      <w:r w:rsidR="00363E0A" w:rsidRPr="00AC7746">
        <w:t xml:space="preserve"> </w:t>
      </w:r>
      <w:r w:rsidRPr="00AC7746">
        <w:t>форматам</w:t>
      </w:r>
      <w:r w:rsidR="00363E0A" w:rsidRPr="00AC7746">
        <w:t xml:space="preserve"> </w:t>
      </w:r>
      <w:r w:rsidRPr="00AC7746">
        <w:t>заявления</w:t>
      </w:r>
      <w:r w:rsidR="00363E0A" w:rsidRPr="00AC7746">
        <w:t xml:space="preserve"> </w:t>
      </w:r>
      <w:r w:rsidRPr="00AC7746">
        <w:t>о</w:t>
      </w:r>
      <w:r w:rsidR="00363E0A" w:rsidRPr="00AC7746">
        <w:t xml:space="preserve"> </w:t>
      </w:r>
      <w:r w:rsidRPr="00AC7746">
        <w:t>выплате</w:t>
      </w:r>
      <w:r w:rsidR="00363E0A" w:rsidRPr="00AC7746">
        <w:t xml:space="preserve"> </w:t>
      </w:r>
      <w:r w:rsidRPr="00AC7746">
        <w:t>средств</w:t>
      </w:r>
      <w:r w:rsidR="00363E0A" w:rsidRPr="00AC7746">
        <w:t xml:space="preserve"> </w:t>
      </w:r>
      <w:r w:rsidRPr="00AC7746">
        <w:t>пенсионных</w:t>
      </w:r>
      <w:r w:rsidR="00363E0A" w:rsidRPr="00AC7746">
        <w:t xml:space="preserve"> </w:t>
      </w:r>
      <w:r w:rsidRPr="00AC7746">
        <w:t>накоплений.</w:t>
      </w:r>
      <w:bookmarkEnd w:id="45"/>
    </w:p>
    <w:p w:rsidR="00933C9E" w:rsidRPr="00AC7746" w:rsidRDefault="00933C9E" w:rsidP="00933C9E">
      <w:r w:rsidRPr="00AC7746">
        <w:t>Соответствующий</w:t>
      </w:r>
      <w:r w:rsidR="00363E0A" w:rsidRPr="00AC7746">
        <w:t xml:space="preserve"> </w:t>
      </w:r>
      <w:r w:rsidRPr="00AC7746">
        <w:t>приказ</w:t>
      </w:r>
      <w:r w:rsidR="00363E0A" w:rsidRPr="00AC7746">
        <w:t xml:space="preserve"> </w:t>
      </w:r>
      <w:r w:rsidRPr="00AC7746">
        <w:t>от</w:t>
      </w:r>
      <w:r w:rsidR="00363E0A" w:rsidRPr="00AC7746">
        <w:t xml:space="preserve"> </w:t>
      </w:r>
      <w:r w:rsidRPr="00AC7746">
        <w:t>15.08.2023</w:t>
      </w:r>
      <w:r w:rsidR="00363E0A" w:rsidRPr="00AC7746">
        <w:t xml:space="preserve"> </w:t>
      </w:r>
      <w:r w:rsidRPr="00AC7746">
        <w:t>№</w:t>
      </w:r>
      <w:r w:rsidR="00363E0A" w:rsidRPr="00AC7746">
        <w:t xml:space="preserve"> </w:t>
      </w:r>
      <w:r w:rsidRPr="00AC7746">
        <w:t>1531</w:t>
      </w:r>
      <w:r w:rsidR="00363E0A" w:rsidRPr="00AC7746">
        <w:t xml:space="preserve"> </w:t>
      </w:r>
      <w:r w:rsidRPr="00AC7746">
        <w:t>опубликован</w:t>
      </w:r>
      <w:r w:rsidR="00363E0A" w:rsidRPr="00AC7746">
        <w:t xml:space="preserve"> </w:t>
      </w:r>
      <w:r w:rsidRPr="00AC7746">
        <w:t>на</w:t>
      </w:r>
      <w:r w:rsidR="00363E0A" w:rsidRPr="00AC7746">
        <w:t xml:space="preserve"> </w:t>
      </w:r>
      <w:r w:rsidRPr="00AC7746">
        <w:t>Официальном</w:t>
      </w:r>
      <w:r w:rsidR="00363E0A" w:rsidRPr="00AC7746">
        <w:t xml:space="preserve"> </w:t>
      </w:r>
      <w:r w:rsidRPr="00AC7746">
        <w:t>интернет-портале</w:t>
      </w:r>
      <w:r w:rsidR="00363E0A" w:rsidRPr="00AC7746">
        <w:t xml:space="preserve"> </w:t>
      </w:r>
      <w:r w:rsidRPr="00AC7746">
        <w:t>правовой</w:t>
      </w:r>
      <w:r w:rsidR="00363E0A" w:rsidRPr="00AC7746">
        <w:t xml:space="preserve"> </w:t>
      </w:r>
      <w:r w:rsidRPr="00AC7746">
        <w:t>информации.</w:t>
      </w:r>
    </w:p>
    <w:p w:rsidR="00933C9E" w:rsidRPr="00AC7746" w:rsidRDefault="00933C9E" w:rsidP="00933C9E">
      <w:r w:rsidRPr="00AC7746">
        <w:t>Документ</w:t>
      </w:r>
      <w:r w:rsidR="00363E0A" w:rsidRPr="00AC7746">
        <w:t xml:space="preserve"> </w:t>
      </w:r>
      <w:r w:rsidRPr="00AC7746">
        <w:t>содержит</w:t>
      </w:r>
      <w:r w:rsidR="00363E0A" w:rsidRPr="00AC7746">
        <w:t xml:space="preserve"> </w:t>
      </w:r>
      <w:r w:rsidRPr="00AC7746">
        <w:t>формы:</w:t>
      </w:r>
    </w:p>
    <w:p w:rsidR="00933C9E" w:rsidRPr="00AC7746" w:rsidRDefault="00933C9E" w:rsidP="00933C9E">
      <w:r w:rsidRPr="00AC7746">
        <w:t>-</w:t>
      </w:r>
      <w:r w:rsidR="00363E0A" w:rsidRPr="00AC7746">
        <w:t xml:space="preserve"> </w:t>
      </w:r>
      <w:r w:rsidRPr="00AC7746">
        <w:t>уведомления</w:t>
      </w:r>
      <w:r w:rsidR="00363E0A" w:rsidRPr="00AC7746">
        <w:t xml:space="preserve"> </w:t>
      </w:r>
      <w:r w:rsidRPr="00AC7746">
        <w:t>о</w:t>
      </w:r>
      <w:r w:rsidR="00363E0A" w:rsidRPr="00AC7746">
        <w:t xml:space="preserve"> </w:t>
      </w:r>
      <w:r w:rsidRPr="00AC7746">
        <w:t>запрете</w:t>
      </w:r>
      <w:r w:rsidR="00363E0A" w:rsidRPr="00AC7746">
        <w:t xml:space="preserve"> </w:t>
      </w:r>
      <w:r w:rsidRPr="00AC7746">
        <w:t>рассмотрения</w:t>
      </w:r>
      <w:r w:rsidR="00363E0A" w:rsidRPr="00AC7746">
        <w:t xml:space="preserve"> </w:t>
      </w:r>
      <w:r w:rsidRPr="00AC7746">
        <w:t>заявления</w:t>
      </w:r>
      <w:r w:rsidR="00363E0A" w:rsidRPr="00AC7746">
        <w:t xml:space="preserve"> </w:t>
      </w:r>
      <w:r w:rsidRPr="00AC7746">
        <w:t>застрахованного</w:t>
      </w:r>
      <w:r w:rsidR="00363E0A" w:rsidRPr="00AC7746">
        <w:t xml:space="preserve"> </w:t>
      </w:r>
      <w:r w:rsidRPr="00AC7746">
        <w:t>лица</w:t>
      </w:r>
      <w:r w:rsidR="00363E0A" w:rsidRPr="00AC7746">
        <w:t xml:space="preserve"> </w:t>
      </w:r>
      <w:r w:rsidRPr="00AC7746">
        <w:t>о</w:t>
      </w:r>
      <w:r w:rsidR="00363E0A" w:rsidRPr="00AC7746">
        <w:t xml:space="preserve"> </w:t>
      </w:r>
      <w:r w:rsidRPr="00AC7746">
        <w:t>переходе</w:t>
      </w:r>
      <w:r w:rsidR="00363E0A" w:rsidRPr="00AC7746">
        <w:t xml:space="preserve"> </w:t>
      </w:r>
      <w:r w:rsidRPr="00AC7746">
        <w:t>(заявления</w:t>
      </w:r>
      <w:r w:rsidR="00363E0A" w:rsidRPr="00AC7746">
        <w:t xml:space="preserve"> </w:t>
      </w:r>
      <w:r w:rsidRPr="00AC7746">
        <w:t>застрахованного</w:t>
      </w:r>
      <w:r w:rsidR="00363E0A" w:rsidRPr="00AC7746">
        <w:t xml:space="preserve"> </w:t>
      </w:r>
      <w:r w:rsidRPr="00AC7746">
        <w:t>лица</w:t>
      </w:r>
      <w:r w:rsidR="00363E0A" w:rsidRPr="00AC7746">
        <w:t xml:space="preserve"> </w:t>
      </w:r>
      <w:r w:rsidRPr="00AC7746">
        <w:t>о</w:t>
      </w:r>
      <w:r w:rsidR="00363E0A" w:rsidRPr="00AC7746">
        <w:t xml:space="preserve"> </w:t>
      </w:r>
      <w:r w:rsidRPr="00AC7746">
        <w:t>досрочном</w:t>
      </w:r>
      <w:r w:rsidR="00363E0A" w:rsidRPr="00AC7746">
        <w:t xml:space="preserve"> </w:t>
      </w:r>
      <w:r w:rsidRPr="00AC7746">
        <w:t>переходе),</w:t>
      </w:r>
      <w:r w:rsidR="00363E0A" w:rsidRPr="00AC7746">
        <w:t xml:space="preserve"> </w:t>
      </w:r>
      <w:r w:rsidRPr="00AC7746">
        <w:t>поданного</w:t>
      </w:r>
      <w:r w:rsidR="00363E0A" w:rsidRPr="00AC7746">
        <w:t xml:space="preserve"> </w:t>
      </w:r>
      <w:r w:rsidRPr="00AC7746">
        <w:t>любыми</w:t>
      </w:r>
      <w:r w:rsidR="00363E0A" w:rsidRPr="00AC7746">
        <w:t xml:space="preserve"> </w:t>
      </w:r>
      <w:r w:rsidRPr="00AC7746">
        <w:t>иными</w:t>
      </w:r>
      <w:r w:rsidR="00363E0A" w:rsidRPr="00AC7746">
        <w:t xml:space="preserve"> </w:t>
      </w:r>
      <w:r w:rsidRPr="00AC7746">
        <w:t>способами</w:t>
      </w:r>
      <w:r w:rsidR="00363E0A" w:rsidRPr="00AC7746">
        <w:t xml:space="preserve"> </w:t>
      </w:r>
      <w:r w:rsidRPr="00AC7746">
        <w:t>подачи,</w:t>
      </w:r>
      <w:r w:rsidR="00363E0A" w:rsidRPr="00AC7746">
        <w:t xml:space="preserve"> </w:t>
      </w:r>
      <w:r w:rsidRPr="00AC7746">
        <w:t>отличными</w:t>
      </w:r>
      <w:r w:rsidR="00363E0A" w:rsidRPr="00AC7746">
        <w:t xml:space="preserve"> </w:t>
      </w:r>
      <w:r w:rsidRPr="00AC7746">
        <w:t>от</w:t>
      </w:r>
      <w:r w:rsidR="00363E0A" w:rsidRPr="00AC7746">
        <w:t xml:space="preserve"> </w:t>
      </w:r>
      <w:r w:rsidRPr="00AC7746">
        <w:t>подачи</w:t>
      </w:r>
      <w:r w:rsidR="00363E0A" w:rsidRPr="00AC7746">
        <w:t xml:space="preserve"> </w:t>
      </w:r>
      <w:r w:rsidRPr="00AC7746">
        <w:t>таких</w:t>
      </w:r>
      <w:r w:rsidR="00363E0A" w:rsidRPr="00AC7746">
        <w:t xml:space="preserve"> </w:t>
      </w:r>
      <w:r w:rsidRPr="00AC7746">
        <w:t>заявлений</w:t>
      </w:r>
      <w:r w:rsidR="00363E0A" w:rsidRPr="00AC7746">
        <w:t xml:space="preserve"> </w:t>
      </w:r>
      <w:r w:rsidRPr="00AC7746">
        <w:t>в</w:t>
      </w:r>
      <w:r w:rsidR="00363E0A" w:rsidRPr="00AC7746">
        <w:t xml:space="preserve"> </w:t>
      </w:r>
      <w:r w:rsidRPr="00AC7746">
        <w:t>территориальный</w:t>
      </w:r>
      <w:r w:rsidR="00363E0A" w:rsidRPr="00AC7746">
        <w:t xml:space="preserve"> </w:t>
      </w:r>
      <w:r w:rsidRPr="00AC7746">
        <w:t>орган</w:t>
      </w:r>
      <w:r w:rsidR="00363E0A" w:rsidRPr="00AC7746">
        <w:t xml:space="preserve"> </w:t>
      </w:r>
      <w:r w:rsidRPr="00AC7746">
        <w:t>СФР;</w:t>
      </w:r>
    </w:p>
    <w:p w:rsidR="00933C9E" w:rsidRPr="00AC7746" w:rsidRDefault="00933C9E" w:rsidP="00933C9E">
      <w:r w:rsidRPr="00AC7746">
        <w:t>-</w:t>
      </w:r>
      <w:r w:rsidR="00363E0A" w:rsidRPr="00AC7746">
        <w:t xml:space="preserve"> </w:t>
      </w:r>
      <w:r w:rsidRPr="00AC7746">
        <w:t>уведомления</w:t>
      </w:r>
      <w:r w:rsidR="00363E0A" w:rsidRPr="00AC7746">
        <w:t xml:space="preserve"> </w:t>
      </w:r>
      <w:r w:rsidRPr="00AC7746">
        <w:t>об</w:t>
      </w:r>
      <w:r w:rsidR="00363E0A" w:rsidRPr="00AC7746">
        <w:t xml:space="preserve"> </w:t>
      </w:r>
      <w:r w:rsidRPr="00AC7746">
        <w:t>отзыве</w:t>
      </w:r>
      <w:r w:rsidR="00363E0A" w:rsidRPr="00AC7746">
        <w:t xml:space="preserve"> </w:t>
      </w:r>
      <w:r w:rsidRPr="00AC7746">
        <w:t>поданного</w:t>
      </w:r>
      <w:r w:rsidR="00363E0A" w:rsidRPr="00AC7746">
        <w:t xml:space="preserve"> </w:t>
      </w:r>
      <w:r w:rsidRPr="00AC7746">
        <w:t>ранее</w:t>
      </w:r>
      <w:r w:rsidR="00363E0A" w:rsidRPr="00AC7746">
        <w:t xml:space="preserve"> </w:t>
      </w:r>
      <w:r w:rsidRPr="00AC7746">
        <w:t>уведомления</w:t>
      </w:r>
      <w:r w:rsidR="00363E0A" w:rsidRPr="00AC7746">
        <w:t xml:space="preserve"> </w:t>
      </w:r>
      <w:r w:rsidRPr="00AC7746">
        <w:t>о</w:t>
      </w:r>
      <w:r w:rsidR="00363E0A" w:rsidRPr="00AC7746">
        <w:t xml:space="preserve"> </w:t>
      </w:r>
      <w:r w:rsidRPr="00AC7746">
        <w:t>запрете</w:t>
      </w:r>
      <w:r w:rsidR="00363E0A" w:rsidRPr="00AC7746">
        <w:t xml:space="preserve"> </w:t>
      </w:r>
      <w:r w:rsidRPr="00AC7746">
        <w:t>рассмотрения</w:t>
      </w:r>
      <w:r w:rsidR="00363E0A" w:rsidRPr="00AC7746">
        <w:t xml:space="preserve"> </w:t>
      </w:r>
      <w:r w:rsidRPr="00AC7746">
        <w:t>заявления</w:t>
      </w:r>
      <w:r w:rsidR="00363E0A" w:rsidRPr="00AC7746">
        <w:t xml:space="preserve"> </w:t>
      </w:r>
      <w:r w:rsidRPr="00AC7746">
        <w:t>застрахованного</w:t>
      </w:r>
      <w:r w:rsidR="00363E0A" w:rsidRPr="00AC7746">
        <w:t xml:space="preserve"> </w:t>
      </w:r>
      <w:r w:rsidRPr="00AC7746">
        <w:t>лица</w:t>
      </w:r>
      <w:r w:rsidR="00363E0A" w:rsidRPr="00AC7746">
        <w:t xml:space="preserve"> </w:t>
      </w:r>
      <w:r w:rsidRPr="00AC7746">
        <w:t>о</w:t>
      </w:r>
      <w:r w:rsidR="00363E0A" w:rsidRPr="00AC7746">
        <w:t xml:space="preserve"> </w:t>
      </w:r>
      <w:r w:rsidRPr="00AC7746">
        <w:t>переходе</w:t>
      </w:r>
      <w:r w:rsidR="00363E0A" w:rsidRPr="00AC7746">
        <w:t xml:space="preserve"> </w:t>
      </w:r>
      <w:r w:rsidRPr="00AC7746">
        <w:t>(заявления</w:t>
      </w:r>
      <w:r w:rsidR="00363E0A" w:rsidRPr="00AC7746">
        <w:t xml:space="preserve"> </w:t>
      </w:r>
      <w:r w:rsidRPr="00AC7746">
        <w:t>застрахованного</w:t>
      </w:r>
      <w:r w:rsidR="00363E0A" w:rsidRPr="00AC7746">
        <w:t xml:space="preserve"> </w:t>
      </w:r>
      <w:r w:rsidRPr="00AC7746">
        <w:t>лица</w:t>
      </w:r>
      <w:r w:rsidR="00363E0A" w:rsidRPr="00AC7746">
        <w:t xml:space="preserve"> </w:t>
      </w:r>
      <w:r w:rsidRPr="00AC7746">
        <w:t>о</w:t>
      </w:r>
      <w:r w:rsidR="00363E0A" w:rsidRPr="00AC7746">
        <w:t xml:space="preserve"> </w:t>
      </w:r>
      <w:r w:rsidRPr="00AC7746">
        <w:t>досрочном</w:t>
      </w:r>
      <w:r w:rsidR="00363E0A" w:rsidRPr="00AC7746">
        <w:t xml:space="preserve"> </w:t>
      </w:r>
      <w:r w:rsidRPr="00AC7746">
        <w:t>переходе),</w:t>
      </w:r>
      <w:r w:rsidR="00363E0A" w:rsidRPr="00AC7746">
        <w:t xml:space="preserve"> </w:t>
      </w:r>
      <w:r w:rsidRPr="00AC7746">
        <w:t>поданного</w:t>
      </w:r>
      <w:r w:rsidR="00363E0A" w:rsidRPr="00AC7746">
        <w:t xml:space="preserve"> </w:t>
      </w:r>
      <w:r w:rsidRPr="00AC7746">
        <w:t>любыми</w:t>
      </w:r>
      <w:r w:rsidR="00363E0A" w:rsidRPr="00AC7746">
        <w:t xml:space="preserve"> </w:t>
      </w:r>
      <w:r w:rsidRPr="00AC7746">
        <w:t>иными</w:t>
      </w:r>
      <w:r w:rsidR="00363E0A" w:rsidRPr="00AC7746">
        <w:t xml:space="preserve"> </w:t>
      </w:r>
      <w:r w:rsidRPr="00AC7746">
        <w:t>способами</w:t>
      </w:r>
      <w:r w:rsidR="00363E0A" w:rsidRPr="00AC7746">
        <w:t xml:space="preserve"> </w:t>
      </w:r>
      <w:r w:rsidRPr="00AC7746">
        <w:t>подачи,</w:t>
      </w:r>
      <w:r w:rsidR="00363E0A" w:rsidRPr="00AC7746">
        <w:t xml:space="preserve"> </w:t>
      </w:r>
      <w:r w:rsidRPr="00AC7746">
        <w:t>отличными</w:t>
      </w:r>
      <w:r w:rsidR="00363E0A" w:rsidRPr="00AC7746">
        <w:t xml:space="preserve"> </w:t>
      </w:r>
      <w:r w:rsidRPr="00AC7746">
        <w:t>от</w:t>
      </w:r>
      <w:r w:rsidR="00363E0A" w:rsidRPr="00AC7746">
        <w:t xml:space="preserve"> </w:t>
      </w:r>
      <w:r w:rsidRPr="00AC7746">
        <w:t>подачи</w:t>
      </w:r>
      <w:r w:rsidR="00363E0A" w:rsidRPr="00AC7746">
        <w:t xml:space="preserve"> </w:t>
      </w:r>
      <w:r w:rsidRPr="00AC7746">
        <w:t>таких</w:t>
      </w:r>
      <w:r w:rsidR="00363E0A" w:rsidRPr="00AC7746">
        <w:t xml:space="preserve"> </w:t>
      </w:r>
      <w:r w:rsidRPr="00AC7746">
        <w:t>заявлений</w:t>
      </w:r>
      <w:r w:rsidR="00363E0A" w:rsidRPr="00AC7746">
        <w:t xml:space="preserve"> </w:t>
      </w:r>
      <w:r w:rsidRPr="00AC7746">
        <w:t>в</w:t>
      </w:r>
      <w:r w:rsidR="00363E0A" w:rsidRPr="00AC7746">
        <w:t xml:space="preserve"> </w:t>
      </w:r>
      <w:r w:rsidRPr="00AC7746">
        <w:t>территориальный</w:t>
      </w:r>
      <w:r w:rsidR="00363E0A" w:rsidRPr="00AC7746">
        <w:t xml:space="preserve"> </w:t>
      </w:r>
      <w:r w:rsidRPr="00AC7746">
        <w:t>орган</w:t>
      </w:r>
      <w:r w:rsidR="00363E0A" w:rsidRPr="00AC7746">
        <w:t xml:space="preserve"> </w:t>
      </w:r>
      <w:r w:rsidRPr="00AC7746">
        <w:t>СФР.</w:t>
      </w:r>
    </w:p>
    <w:p w:rsidR="00933C9E" w:rsidRPr="00AC7746" w:rsidRDefault="00933C9E" w:rsidP="00933C9E">
      <w:r w:rsidRPr="00AC7746">
        <w:t>Данные</w:t>
      </w:r>
      <w:r w:rsidR="00363E0A" w:rsidRPr="00AC7746">
        <w:t xml:space="preserve"> </w:t>
      </w:r>
      <w:r w:rsidRPr="00AC7746">
        <w:t>уведомления</w:t>
      </w:r>
      <w:r w:rsidR="00363E0A" w:rsidRPr="00AC7746">
        <w:t xml:space="preserve"> </w:t>
      </w:r>
      <w:r w:rsidRPr="00AC7746">
        <w:t>гражданин</w:t>
      </w:r>
      <w:r w:rsidR="00363E0A" w:rsidRPr="00AC7746">
        <w:t xml:space="preserve"> </w:t>
      </w:r>
      <w:r w:rsidRPr="00AC7746">
        <w:t>подает,</w:t>
      </w:r>
      <w:r w:rsidR="00363E0A" w:rsidRPr="00AC7746">
        <w:t xml:space="preserve"> </w:t>
      </w:r>
      <w:r w:rsidRPr="00AC7746">
        <w:t>чтобы</w:t>
      </w:r>
      <w:r w:rsidR="00363E0A" w:rsidRPr="00AC7746">
        <w:t xml:space="preserve"> </w:t>
      </w:r>
      <w:r w:rsidRPr="00AC7746">
        <w:t>запретить</w:t>
      </w:r>
      <w:r w:rsidR="00363E0A" w:rsidRPr="00AC7746">
        <w:t xml:space="preserve"> </w:t>
      </w:r>
      <w:r w:rsidRPr="00AC7746">
        <w:t>перевод</w:t>
      </w:r>
      <w:r w:rsidR="00363E0A" w:rsidRPr="00AC7746">
        <w:t xml:space="preserve"> </w:t>
      </w:r>
      <w:r w:rsidRPr="00AC7746">
        <w:t>пенсионных</w:t>
      </w:r>
      <w:r w:rsidR="00363E0A" w:rsidRPr="00AC7746">
        <w:t xml:space="preserve"> </w:t>
      </w:r>
      <w:r w:rsidRPr="00AC7746">
        <w:t>средств</w:t>
      </w:r>
      <w:r w:rsidR="00363E0A" w:rsidRPr="00AC7746">
        <w:t xml:space="preserve"> </w:t>
      </w:r>
      <w:r w:rsidRPr="00AC7746">
        <w:t>в</w:t>
      </w:r>
      <w:r w:rsidR="00363E0A" w:rsidRPr="00AC7746">
        <w:t xml:space="preserve"> </w:t>
      </w:r>
      <w:r w:rsidRPr="00AC7746">
        <w:t>какой-либо</w:t>
      </w:r>
      <w:r w:rsidR="00363E0A" w:rsidRPr="00AC7746">
        <w:t xml:space="preserve"> </w:t>
      </w:r>
      <w:r w:rsidRPr="00AC7746">
        <w:t>негосударственный</w:t>
      </w:r>
      <w:r w:rsidR="00363E0A" w:rsidRPr="00AC7746">
        <w:t xml:space="preserve"> </w:t>
      </w:r>
      <w:r w:rsidRPr="00AC7746">
        <w:t>пенсионный</w:t>
      </w:r>
      <w:r w:rsidR="00363E0A" w:rsidRPr="00AC7746">
        <w:t xml:space="preserve"> </w:t>
      </w:r>
      <w:r w:rsidRPr="00AC7746">
        <w:t>фонд</w:t>
      </w:r>
      <w:r w:rsidR="00363E0A" w:rsidRPr="00AC7746">
        <w:t xml:space="preserve"> </w:t>
      </w:r>
      <w:r w:rsidRPr="00AC7746">
        <w:t>без</w:t>
      </w:r>
      <w:r w:rsidR="00363E0A" w:rsidRPr="00AC7746">
        <w:t xml:space="preserve"> </w:t>
      </w:r>
      <w:r w:rsidRPr="00AC7746">
        <w:t>своего</w:t>
      </w:r>
      <w:r w:rsidR="00363E0A" w:rsidRPr="00AC7746">
        <w:t xml:space="preserve"> </w:t>
      </w:r>
      <w:r w:rsidRPr="00AC7746">
        <w:t>личного</w:t>
      </w:r>
      <w:r w:rsidR="00363E0A" w:rsidRPr="00AC7746">
        <w:t xml:space="preserve"> </w:t>
      </w:r>
      <w:r w:rsidRPr="00AC7746">
        <w:t>участия,</w:t>
      </w:r>
      <w:r w:rsidR="00363E0A" w:rsidRPr="00AC7746">
        <w:t xml:space="preserve"> </w:t>
      </w:r>
      <w:r w:rsidRPr="00AC7746">
        <w:t>а</w:t>
      </w:r>
      <w:r w:rsidR="00363E0A" w:rsidRPr="00AC7746">
        <w:t xml:space="preserve"> </w:t>
      </w:r>
      <w:r w:rsidRPr="00AC7746">
        <w:t>также</w:t>
      </w:r>
      <w:r w:rsidR="00363E0A" w:rsidRPr="00AC7746">
        <w:t xml:space="preserve"> </w:t>
      </w:r>
      <w:r w:rsidRPr="00AC7746">
        <w:t>отозвать</w:t>
      </w:r>
      <w:r w:rsidR="00363E0A" w:rsidRPr="00AC7746">
        <w:t xml:space="preserve"> </w:t>
      </w:r>
      <w:r w:rsidRPr="00AC7746">
        <w:t>такой</w:t>
      </w:r>
      <w:r w:rsidR="00363E0A" w:rsidRPr="00AC7746">
        <w:t xml:space="preserve"> </w:t>
      </w:r>
      <w:r w:rsidRPr="00AC7746">
        <w:t>запрет.</w:t>
      </w:r>
      <w:r w:rsidR="00363E0A" w:rsidRPr="00AC7746">
        <w:t xml:space="preserve"> </w:t>
      </w:r>
      <w:r w:rsidRPr="00AC7746">
        <w:t>Обновленные</w:t>
      </w:r>
      <w:r w:rsidR="00363E0A" w:rsidRPr="00AC7746">
        <w:t xml:space="preserve"> </w:t>
      </w:r>
      <w:r w:rsidRPr="00AC7746">
        <w:t>редакции</w:t>
      </w:r>
      <w:r w:rsidR="00363E0A" w:rsidRPr="00AC7746">
        <w:t xml:space="preserve"> </w:t>
      </w:r>
      <w:r w:rsidRPr="00AC7746">
        <w:t>форм</w:t>
      </w:r>
      <w:r w:rsidR="00363E0A" w:rsidRPr="00AC7746">
        <w:t xml:space="preserve"> </w:t>
      </w:r>
      <w:r w:rsidRPr="00AC7746">
        <w:t>данных</w:t>
      </w:r>
      <w:r w:rsidR="00363E0A" w:rsidRPr="00AC7746">
        <w:t xml:space="preserve"> </w:t>
      </w:r>
      <w:r w:rsidRPr="00AC7746">
        <w:t>уведомлений</w:t>
      </w:r>
      <w:r w:rsidR="00363E0A" w:rsidRPr="00AC7746">
        <w:t xml:space="preserve"> </w:t>
      </w:r>
      <w:r w:rsidRPr="00AC7746">
        <w:t>учитывают</w:t>
      </w:r>
      <w:r w:rsidR="00363E0A" w:rsidRPr="00AC7746">
        <w:t xml:space="preserve"> </w:t>
      </w:r>
      <w:r w:rsidRPr="00AC7746">
        <w:t>объединение</w:t>
      </w:r>
      <w:r w:rsidR="00363E0A" w:rsidRPr="00AC7746">
        <w:t xml:space="preserve"> </w:t>
      </w:r>
      <w:r w:rsidRPr="00AC7746">
        <w:t>ПФР</w:t>
      </w:r>
      <w:r w:rsidR="00363E0A" w:rsidRPr="00AC7746">
        <w:t xml:space="preserve"> </w:t>
      </w:r>
      <w:r w:rsidRPr="00AC7746">
        <w:t>и</w:t>
      </w:r>
      <w:r w:rsidR="00363E0A" w:rsidRPr="00AC7746">
        <w:t xml:space="preserve"> </w:t>
      </w:r>
      <w:r w:rsidRPr="00AC7746">
        <w:t>ФСС</w:t>
      </w:r>
      <w:r w:rsidR="00363E0A" w:rsidRPr="00AC7746">
        <w:t xml:space="preserve"> </w:t>
      </w:r>
      <w:r w:rsidRPr="00AC7746">
        <w:t>в</w:t>
      </w:r>
      <w:r w:rsidR="00363E0A" w:rsidRPr="00AC7746">
        <w:t xml:space="preserve"> </w:t>
      </w:r>
      <w:r w:rsidRPr="00AC7746">
        <w:t>единый</w:t>
      </w:r>
      <w:r w:rsidR="00363E0A" w:rsidRPr="00AC7746">
        <w:t xml:space="preserve"> </w:t>
      </w:r>
      <w:r w:rsidRPr="00AC7746">
        <w:t>фонд.</w:t>
      </w:r>
    </w:p>
    <w:p w:rsidR="00933C9E" w:rsidRPr="00AC7746" w:rsidRDefault="00933C9E" w:rsidP="00933C9E">
      <w:r w:rsidRPr="00AC7746">
        <w:lastRenderedPageBreak/>
        <w:t>Прежние</w:t>
      </w:r>
      <w:r w:rsidR="00363E0A" w:rsidRPr="00AC7746">
        <w:t xml:space="preserve"> </w:t>
      </w:r>
      <w:r w:rsidRPr="00AC7746">
        <w:t>формы</w:t>
      </w:r>
      <w:r w:rsidR="00363E0A" w:rsidRPr="00AC7746">
        <w:t xml:space="preserve"> </w:t>
      </w:r>
      <w:r w:rsidRPr="00AC7746">
        <w:t>уведомлений,</w:t>
      </w:r>
      <w:r w:rsidR="00363E0A" w:rsidRPr="00AC7746">
        <w:t xml:space="preserve"> </w:t>
      </w:r>
      <w:r w:rsidRPr="00AC7746">
        <w:t>утвержденные</w:t>
      </w:r>
      <w:r w:rsidR="00363E0A" w:rsidRPr="00AC7746">
        <w:t xml:space="preserve"> </w:t>
      </w:r>
      <w:r w:rsidRPr="00AC7746">
        <w:t>постановлением</w:t>
      </w:r>
      <w:r w:rsidR="00363E0A" w:rsidRPr="00AC7746">
        <w:t xml:space="preserve"> </w:t>
      </w:r>
      <w:r w:rsidRPr="00AC7746">
        <w:t>правления</w:t>
      </w:r>
      <w:r w:rsidR="00363E0A" w:rsidRPr="00AC7746">
        <w:t xml:space="preserve"> </w:t>
      </w:r>
      <w:r w:rsidRPr="00AC7746">
        <w:t>ПФР</w:t>
      </w:r>
      <w:r w:rsidR="00363E0A" w:rsidRPr="00AC7746">
        <w:t xml:space="preserve"> </w:t>
      </w:r>
      <w:r w:rsidRPr="00AC7746">
        <w:t>от</w:t>
      </w:r>
      <w:r w:rsidR="00363E0A" w:rsidRPr="00AC7746">
        <w:t xml:space="preserve"> </w:t>
      </w:r>
      <w:r w:rsidRPr="00AC7746">
        <w:t>04.02.2021</w:t>
      </w:r>
      <w:r w:rsidR="00363E0A" w:rsidRPr="00AC7746">
        <w:t xml:space="preserve"> </w:t>
      </w:r>
      <w:r w:rsidRPr="00AC7746">
        <w:t>№</w:t>
      </w:r>
      <w:r w:rsidR="00363E0A" w:rsidRPr="00AC7746">
        <w:t xml:space="preserve"> </w:t>
      </w:r>
      <w:r w:rsidRPr="00AC7746">
        <w:t>28п,</w:t>
      </w:r>
      <w:r w:rsidR="00363E0A" w:rsidRPr="00AC7746">
        <w:t xml:space="preserve"> </w:t>
      </w:r>
      <w:r w:rsidRPr="00AC7746">
        <w:t>упразднены.</w:t>
      </w:r>
      <w:r w:rsidR="00363E0A" w:rsidRPr="00AC7746">
        <w:t xml:space="preserve"> </w:t>
      </w:r>
    </w:p>
    <w:p w:rsidR="00933C9E" w:rsidRPr="00AC7746" w:rsidRDefault="001121EB" w:rsidP="00933C9E">
      <w:hyperlink r:id="rId18" w:history="1">
        <w:r w:rsidR="00933C9E" w:rsidRPr="00AC7746">
          <w:rPr>
            <w:rStyle w:val="a3"/>
          </w:rPr>
          <w:t>https://www.akm.ru/press/sfr_vvel_novye_formy_uvedomleniy_dlya_grazhdan</w:t>
        </w:r>
      </w:hyperlink>
      <w:r w:rsidR="00363E0A" w:rsidRPr="00AC7746">
        <w:t xml:space="preserve"> </w:t>
      </w:r>
    </w:p>
    <w:p w:rsidR="0099557D" w:rsidRPr="00AC7746" w:rsidRDefault="0099557D" w:rsidP="0099557D">
      <w:pPr>
        <w:pStyle w:val="2"/>
      </w:pPr>
      <w:bookmarkStart w:id="46" w:name="А105"/>
      <w:bookmarkStart w:id="47" w:name="_Toc146003191"/>
      <w:r w:rsidRPr="00AC7746">
        <w:t>RT,</w:t>
      </w:r>
      <w:r w:rsidR="00363E0A" w:rsidRPr="00AC7746">
        <w:t xml:space="preserve"> </w:t>
      </w:r>
      <w:r w:rsidRPr="00AC7746">
        <w:t>18.09.2023,</w:t>
      </w:r>
      <w:r w:rsidR="00363E0A" w:rsidRPr="00AC7746">
        <w:t xml:space="preserve"> </w:t>
      </w:r>
      <w:r w:rsidRPr="00AC7746">
        <w:t>Депутат</w:t>
      </w:r>
      <w:r w:rsidR="00363E0A" w:rsidRPr="00AC7746">
        <w:t xml:space="preserve"> </w:t>
      </w:r>
      <w:r w:rsidRPr="00AC7746">
        <w:t>ГД</w:t>
      </w:r>
      <w:r w:rsidR="00363E0A" w:rsidRPr="00AC7746">
        <w:t xml:space="preserve"> </w:t>
      </w:r>
      <w:r w:rsidRPr="00AC7746">
        <w:t>Власов</w:t>
      </w:r>
      <w:r w:rsidR="00363E0A" w:rsidRPr="00AC7746">
        <w:t xml:space="preserve"> </w:t>
      </w:r>
      <w:r w:rsidRPr="00AC7746">
        <w:t>предложил</w:t>
      </w:r>
      <w:r w:rsidR="00363E0A" w:rsidRPr="00AC7746">
        <w:t xml:space="preserve"> </w:t>
      </w:r>
      <w:r w:rsidRPr="00AC7746">
        <w:t>ввести</w:t>
      </w:r>
      <w:r w:rsidR="00363E0A" w:rsidRPr="00AC7746">
        <w:t xml:space="preserve"> </w:t>
      </w:r>
      <w:r w:rsidRPr="00AC7746">
        <w:t>трудовую</w:t>
      </w:r>
      <w:r w:rsidR="00363E0A" w:rsidRPr="00AC7746">
        <w:t xml:space="preserve"> </w:t>
      </w:r>
      <w:r w:rsidRPr="00AC7746">
        <w:t>льготу</w:t>
      </w:r>
      <w:r w:rsidR="00363E0A" w:rsidRPr="00AC7746">
        <w:t xml:space="preserve"> </w:t>
      </w:r>
      <w:r w:rsidRPr="00AC7746">
        <w:t>для</w:t>
      </w:r>
      <w:r w:rsidR="00363E0A" w:rsidRPr="00AC7746">
        <w:t xml:space="preserve"> </w:t>
      </w:r>
      <w:r w:rsidRPr="00AC7746">
        <w:t>работающих</w:t>
      </w:r>
      <w:r w:rsidR="00363E0A" w:rsidRPr="00AC7746">
        <w:t xml:space="preserve"> </w:t>
      </w:r>
      <w:r w:rsidRPr="00AC7746">
        <w:t>с</w:t>
      </w:r>
      <w:r w:rsidR="00363E0A" w:rsidRPr="00AC7746">
        <w:t xml:space="preserve"> </w:t>
      </w:r>
      <w:r w:rsidRPr="00AC7746">
        <w:t>инвалидами</w:t>
      </w:r>
      <w:bookmarkEnd w:id="46"/>
      <w:bookmarkEnd w:id="47"/>
    </w:p>
    <w:p w:rsidR="0099557D" w:rsidRPr="00AC7746" w:rsidRDefault="0099557D" w:rsidP="000112CE">
      <w:pPr>
        <w:pStyle w:val="3"/>
      </w:pPr>
      <w:bookmarkStart w:id="48" w:name="_Toc146003192"/>
      <w:r w:rsidRPr="00AC7746">
        <w:t>Депутат</w:t>
      </w:r>
      <w:r w:rsidR="00363E0A" w:rsidRPr="00AC7746">
        <w:t xml:space="preserve"> </w:t>
      </w:r>
      <w:r w:rsidRPr="00AC7746">
        <w:t>Госдумы</w:t>
      </w:r>
      <w:r w:rsidR="00363E0A" w:rsidRPr="00AC7746">
        <w:t xml:space="preserve"> </w:t>
      </w:r>
      <w:r w:rsidRPr="00AC7746">
        <w:t>Василий</w:t>
      </w:r>
      <w:r w:rsidR="00363E0A" w:rsidRPr="00AC7746">
        <w:t xml:space="preserve"> </w:t>
      </w:r>
      <w:r w:rsidRPr="00AC7746">
        <w:t>Власов</w:t>
      </w:r>
      <w:r w:rsidR="00363E0A" w:rsidRPr="00AC7746">
        <w:t xml:space="preserve"> </w:t>
      </w:r>
      <w:r w:rsidRPr="00AC7746">
        <w:t>предложил</w:t>
      </w:r>
      <w:r w:rsidR="00363E0A" w:rsidRPr="00AC7746">
        <w:t xml:space="preserve"> </w:t>
      </w:r>
      <w:r w:rsidRPr="00AC7746">
        <w:t>сокращать</w:t>
      </w:r>
      <w:r w:rsidR="00363E0A" w:rsidRPr="00AC7746">
        <w:t xml:space="preserve"> </w:t>
      </w:r>
      <w:r w:rsidRPr="00AC7746">
        <w:t>возраст</w:t>
      </w:r>
      <w:r w:rsidR="00363E0A" w:rsidRPr="00AC7746">
        <w:t xml:space="preserve"> </w:t>
      </w:r>
      <w:r w:rsidRPr="00AC7746">
        <w:t>выхода</w:t>
      </w:r>
      <w:r w:rsidR="00363E0A" w:rsidRPr="00AC7746">
        <w:t xml:space="preserve"> </w:t>
      </w:r>
      <w:r w:rsidRPr="00AC7746">
        <w:t>на</w:t>
      </w:r>
      <w:r w:rsidR="00363E0A" w:rsidRPr="00AC7746">
        <w:t xml:space="preserve"> </w:t>
      </w:r>
      <w:r w:rsidRPr="00AC7746">
        <w:t>пенсию</w:t>
      </w:r>
      <w:r w:rsidR="00363E0A" w:rsidRPr="00AC7746">
        <w:t xml:space="preserve"> </w:t>
      </w:r>
      <w:r w:rsidRPr="00AC7746">
        <w:t>лицам,</w:t>
      </w:r>
      <w:r w:rsidR="00363E0A" w:rsidRPr="00AC7746">
        <w:t xml:space="preserve"> </w:t>
      </w:r>
      <w:r w:rsidRPr="00AC7746">
        <w:t>которые</w:t>
      </w:r>
      <w:r w:rsidR="00363E0A" w:rsidRPr="00AC7746">
        <w:t xml:space="preserve"> </w:t>
      </w:r>
      <w:r w:rsidRPr="00AC7746">
        <w:t>осуществляют</w:t>
      </w:r>
      <w:r w:rsidR="00363E0A" w:rsidRPr="00AC7746">
        <w:t xml:space="preserve"> </w:t>
      </w:r>
      <w:r w:rsidRPr="00AC7746">
        <w:t>трудовую</w:t>
      </w:r>
      <w:r w:rsidR="00363E0A" w:rsidRPr="00AC7746">
        <w:t xml:space="preserve"> </w:t>
      </w:r>
      <w:r w:rsidRPr="00AC7746">
        <w:t>деятельность,</w:t>
      </w:r>
      <w:r w:rsidR="00363E0A" w:rsidRPr="00AC7746">
        <w:t xml:space="preserve"> </w:t>
      </w:r>
      <w:r w:rsidRPr="00AC7746">
        <w:t>связанную</w:t>
      </w:r>
      <w:r w:rsidR="00363E0A" w:rsidRPr="00AC7746">
        <w:t xml:space="preserve"> </w:t>
      </w:r>
      <w:r w:rsidRPr="00AC7746">
        <w:t>с</w:t>
      </w:r>
      <w:r w:rsidR="00363E0A" w:rsidRPr="00AC7746">
        <w:t xml:space="preserve"> </w:t>
      </w:r>
      <w:r w:rsidRPr="00AC7746">
        <w:t>уходом</w:t>
      </w:r>
      <w:r w:rsidR="00363E0A" w:rsidRPr="00AC7746">
        <w:t xml:space="preserve"> </w:t>
      </w:r>
      <w:r w:rsidRPr="00AC7746">
        <w:t>за</w:t>
      </w:r>
      <w:r w:rsidR="00363E0A" w:rsidRPr="00AC7746">
        <w:t xml:space="preserve"> </w:t>
      </w:r>
      <w:r w:rsidRPr="00AC7746">
        <w:t>инвалидами.</w:t>
      </w:r>
      <w:r w:rsidR="00363E0A" w:rsidRPr="00AC7746">
        <w:t xml:space="preserve"> </w:t>
      </w:r>
      <w:r w:rsidRPr="00AC7746">
        <w:t>Копия</w:t>
      </w:r>
      <w:r w:rsidR="00363E0A" w:rsidRPr="00AC7746">
        <w:t xml:space="preserve"> </w:t>
      </w:r>
      <w:r w:rsidRPr="00AC7746">
        <w:t>письма</w:t>
      </w:r>
      <w:r w:rsidR="00363E0A" w:rsidRPr="00AC7746">
        <w:t xml:space="preserve"> </w:t>
      </w:r>
      <w:r w:rsidRPr="00AC7746">
        <w:t>на</w:t>
      </w:r>
      <w:r w:rsidR="00363E0A" w:rsidRPr="00AC7746">
        <w:t xml:space="preserve"> </w:t>
      </w:r>
      <w:r w:rsidRPr="00AC7746">
        <w:t>имя</w:t>
      </w:r>
      <w:r w:rsidR="00363E0A" w:rsidRPr="00AC7746">
        <w:t xml:space="preserve"> </w:t>
      </w:r>
      <w:r w:rsidRPr="00AC7746">
        <w:t>главы</w:t>
      </w:r>
      <w:r w:rsidR="00363E0A" w:rsidRPr="00AC7746">
        <w:t xml:space="preserve"> </w:t>
      </w:r>
      <w:r w:rsidRPr="00AC7746">
        <w:t>Минтруда</w:t>
      </w:r>
      <w:r w:rsidR="00363E0A" w:rsidRPr="00AC7746">
        <w:t xml:space="preserve"> </w:t>
      </w:r>
      <w:r w:rsidRPr="00AC7746">
        <w:t>Антона</w:t>
      </w:r>
      <w:r w:rsidR="00363E0A" w:rsidRPr="00AC7746">
        <w:t xml:space="preserve"> </w:t>
      </w:r>
      <w:r w:rsidRPr="00AC7746">
        <w:t>Котякова</w:t>
      </w:r>
      <w:r w:rsidR="00363E0A" w:rsidRPr="00AC7746">
        <w:t xml:space="preserve"> </w:t>
      </w:r>
      <w:r w:rsidRPr="00AC7746">
        <w:t>есть</w:t>
      </w:r>
      <w:r w:rsidR="00363E0A" w:rsidRPr="00AC7746">
        <w:t xml:space="preserve"> </w:t>
      </w:r>
      <w:r w:rsidRPr="00AC7746">
        <w:t>в</w:t>
      </w:r>
      <w:r w:rsidR="00363E0A" w:rsidRPr="00AC7746">
        <w:t xml:space="preserve"> </w:t>
      </w:r>
      <w:r w:rsidRPr="00AC7746">
        <w:t>распоряжении</w:t>
      </w:r>
      <w:r w:rsidR="00363E0A" w:rsidRPr="00AC7746">
        <w:t xml:space="preserve"> </w:t>
      </w:r>
      <w:r w:rsidRPr="00AC7746">
        <w:t>RT.</w:t>
      </w:r>
      <w:bookmarkEnd w:id="48"/>
    </w:p>
    <w:p w:rsidR="0099557D" w:rsidRPr="00AC7746" w:rsidRDefault="0099557D" w:rsidP="0099557D">
      <w:r w:rsidRPr="00AC7746">
        <w:t>В</w:t>
      </w:r>
      <w:r w:rsidR="00363E0A" w:rsidRPr="00AC7746">
        <w:t xml:space="preserve"> </w:t>
      </w:r>
      <w:r w:rsidRPr="00AC7746">
        <w:t>обращении</w:t>
      </w:r>
      <w:r w:rsidR="00363E0A" w:rsidRPr="00AC7746">
        <w:t xml:space="preserve"> </w:t>
      </w:r>
      <w:r w:rsidRPr="00AC7746">
        <w:t>законодатель</w:t>
      </w:r>
      <w:r w:rsidR="00363E0A" w:rsidRPr="00AC7746">
        <w:t xml:space="preserve"> </w:t>
      </w:r>
      <w:r w:rsidRPr="00AC7746">
        <w:t>отметил,</w:t>
      </w:r>
      <w:r w:rsidR="00363E0A" w:rsidRPr="00AC7746">
        <w:t xml:space="preserve"> </w:t>
      </w:r>
      <w:r w:rsidRPr="00AC7746">
        <w:t>что</w:t>
      </w:r>
      <w:r w:rsidR="00363E0A" w:rsidRPr="00AC7746">
        <w:t xml:space="preserve"> </w:t>
      </w:r>
      <w:r w:rsidRPr="00AC7746">
        <w:t>в</w:t>
      </w:r>
      <w:r w:rsidR="00363E0A" w:rsidRPr="00AC7746">
        <w:t xml:space="preserve"> </w:t>
      </w:r>
      <w:r w:rsidRPr="00AC7746">
        <w:t>соответствии</w:t>
      </w:r>
      <w:r w:rsidR="00363E0A" w:rsidRPr="00AC7746">
        <w:t xml:space="preserve"> </w:t>
      </w:r>
      <w:r w:rsidRPr="00AC7746">
        <w:t>с</w:t>
      </w:r>
      <w:r w:rsidR="00363E0A" w:rsidRPr="00AC7746">
        <w:t xml:space="preserve"> </w:t>
      </w:r>
      <w:r w:rsidRPr="00AC7746">
        <w:t>действующим</w:t>
      </w:r>
      <w:r w:rsidR="00363E0A" w:rsidRPr="00AC7746">
        <w:t xml:space="preserve"> </w:t>
      </w:r>
      <w:r w:rsidRPr="00AC7746">
        <w:t>законодательством</w:t>
      </w:r>
      <w:r w:rsidR="00363E0A" w:rsidRPr="00AC7746">
        <w:t xml:space="preserve"> </w:t>
      </w:r>
      <w:r w:rsidRPr="00AC7746">
        <w:t>родители</w:t>
      </w:r>
      <w:r w:rsidR="00363E0A" w:rsidRPr="00AC7746">
        <w:t xml:space="preserve"> </w:t>
      </w:r>
      <w:r w:rsidRPr="00AC7746">
        <w:t>реб</w:t>
      </w:r>
      <w:r w:rsidR="00363E0A" w:rsidRPr="00AC7746">
        <w:t>е</w:t>
      </w:r>
      <w:r w:rsidRPr="00AC7746">
        <w:t>нка-инвалида</w:t>
      </w:r>
      <w:r w:rsidR="00363E0A" w:rsidRPr="00AC7746">
        <w:t xml:space="preserve"> </w:t>
      </w:r>
      <w:r w:rsidRPr="00AC7746">
        <w:t>в</w:t>
      </w:r>
      <w:r w:rsidR="00363E0A" w:rsidRPr="00AC7746">
        <w:t xml:space="preserve"> </w:t>
      </w:r>
      <w:r w:rsidRPr="00AC7746">
        <w:t>возрасте</w:t>
      </w:r>
      <w:r w:rsidR="00363E0A" w:rsidRPr="00AC7746">
        <w:t xml:space="preserve"> </w:t>
      </w:r>
      <w:r w:rsidRPr="00AC7746">
        <w:t>до</w:t>
      </w:r>
      <w:r w:rsidR="00363E0A" w:rsidRPr="00AC7746">
        <w:t xml:space="preserve"> </w:t>
      </w:r>
      <w:r w:rsidRPr="00AC7746">
        <w:t>восьми</w:t>
      </w:r>
      <w:r w:rsidR="00363E0A" w:rsidRPr="00AC7746">
        <w:t xml:space="preserve"> </w:t>
      </w:r>
      <w:r w:rsidRPr="00AC7746">
        <w:t>лет</w:t>
      </w:r>
      <w:r w:rsidR="00363E0A" w:rsidRPr="00AC7746">
        <w:t xml:space="preserve"> </w:t>
      </w:r>
      <w:r w:rsidRPr="00AC7746">
        <w:t>имеют</w:t>
      </w:r>
      <w:r w:rsidR="00363E0A" w:rsidRPr="00AC7746">
        <w:t xml:space="preserve"> </w:t>
      </w:r>
      <w:r w:rsidRPr="00AC7746">
        <w:t>право</w:t>
      </w:r>
      <w:r w:rsidR="00363E0A" w:rsidRPr="00AC7746">
        <w:t xml:space="preserve"> </w:t>
      </w:r>
      <w:r w:rsidRPr="00AC7746">
        <w:t>досрочно</w:t>
      </w:r>
      <w:r w:rsidR="00363E0A" w:rsidRPr="00AC7746">
        <w:t xml:space="preserve"> </w:t>
      </w:r>
      <w:r w:rsidRPr="00AC7746">
        <w:t>выйти</w:t>
      </w:r>
      <w:r w:rsidR="00363E0A" w:rsidRPr="00AC7746">
        <w:t xml:space="preserve"> </w:t>
      </w:r>
      <w:r w:rsidRPr="00AC7746">
        <w:t>на</w:t>
      </w:r>
      <w:r w:rsidR="00363E0A" w:rsidRPr="00AC7746">
        <w:t xml:space="preserve"> </w:t>
      </w:r>
      <w:r w:rsidRPr="00AC7746">
        <w:t>страховую</w:t>
      </w:r>
      <w:r w:rsidR="00363E0A" w:rsidRPr="00AC7746">
        <w:t xml:space="preserve"> </w:t>
      </w:r>
      <w:r w:rsidRPr="00AC7746">
        <w:t>пенсию</w:t>
      </w:r>
      <w:r w:rsidR="00363E0A" w:rsidRPr="00AC7746">
        <w:t xml:space="preserve"> </w:t>
      </w:r>
      <w:r w:rsidRPr="00AC7746">
        <w:t>по</w:t>
      </w:r>
      <w:r w:rsidR="00363E0A" w:rsidRPr="00AC7746">
        <w:t xml:space="preserve"> </w:t>
      </w:r>
      <w:r w:rsidRPr="00AC7746">
        <w:t>старости:</w:t>
      </w:r>
      <w:r w:rsidR="00363E0A" w:rsidRPr="00AC7746">
        <w:t xml:space="preserve"> </w:t>
      </w:r>
      <w:r w:rsidRPr="00AC7746">
        <w:t>мать</w:t>
      </w:r>
      <w:r w:rsidR="00363E0A" w:rsidRPr="00AC7746">
        <w:t xml:space="preserve"> </w:t>
      </w:r>
      <w:r w:rsidRPr="00AC7746">
        <w:t>или</w:t>
      </w:r>
      <w:r w:rsidR="00363E0A" w:rsidRPr="00AC7746">
        <w:t xml:space="preserve"> </w:t>
      </w:r>
      <w:r w:rsidRPr="00AC7746">
        <w:t>отец</w:t>
      </w:r>
      <w:r w:rsidR="00363E0A" w:rsidRPr="00AC7746">
        <w:t xml:space="preserve"> </w:t>
      </w:r>
      <w:r w:rsidRPr="00AC7746">
        <w:t>реб</w:t>
      </w:r>
      <w:r w:rsidR="00363E0A" w:rsidRPr="00AC7746">
        <w:t>е</w:t>
      </w:r>
      <w:r w:rsidRPr="00AC7746">
        <w:t>нка</w:t>
      </w:r>
      <w:r w:rsidR="00363E0A" w:rsidRPr="00AC7746">
        <w:t xml:space="preserve"> </w:t>
      </w:r>
      <w:r w:rsidRPr="00AC7746">
        <w:t>могут</w:t>
      </w:r>
      <w:r w:rsidR="00363E0A" w:rsidRPr="00AC7746">
        <w:t xml:space="preserve"> </w:t>
      </w:r>
      <w:r w:rsidRPr="00AC7746">
        <w:t>выйти</w:t>
      </w:r>
      <w:r w:rsidR="00363E0A" w:rsidRPr="00AC7746">
        <w:t xml:space="preserve"> </w:t>
      </w:r>
      <w:r w:rsidRPr="00AC7746">
        <w:t>на</w:t>
      </w:r>
      <w:r w:rsidR="00363E0A" w:rsidRPr="00AC7746">
        <w:t xml:space="preserve"> </w:t>
      </w:r>
      <w:r w:rsidRPr="00AC7746">
        <w:t>пенсию</w:t>
      </w:r>
      <w:r w:rsidR="00363E0A" w:rsidRPr="00AC7746">
        <w:t xml:space="preserve"> </w:t>
      </w:r>
      <w:r w:rsidRPr="00AC7746">
        <w:t>в</w:t>
      </w:r>
      <w:r w:rsidR="00363E0A" w:rsidRPr="00AC7746">
        <w:t xml:space="preserve"> </w:t>
      </w:r>
      <w:r w:rsidRPr="00AC7746">
        <w:t>50</w:t>
      </w:r>
      <w:r w:rsidR="00363E0A" w:rsidRPr="00AC7746">
        <w:t xml:space="preserve"> </w:t>
      </w:r>
      <w:r w:rsidRPr="00AC7746">
        <w:t>или</w:t>
      </w:r>
      <w:r w:rsidR="00363E0A" w:rsidRPr="00AC7746">
        <w:t xml:space="preserve"> </w:t>
      </w:r>
      <w:r w:rsidRPr="00AC7746">
        <w:t>55</w:t>
      </w:r>
      <w:r w:rsidR="00363E0A" w:rsidRPr="00AC7746">
        <w:t xml:space="preserve"> </w:t>
      </w:r>
      <w:r w:rsidRPr="00AC7746">
        <w:t>лет</w:t>
      </w:r>
      <w:r w:rsidR="00363E0A" w:rsidRPr="00AC7746">
        <w:t xml:space="preserve"> </w:t>
      </w:r>
      <w:r w:rsidRPr="00AC7746">
        <w:t>соответственно</w:t>
      </w:r>
      <w:r w:rsidR="00363E0A" w:rsidRPr="00AC7746">
        <w:t xml:space="preserve"> </w:t>
      </w:r>
      <w:r w:rsidRPr="00AC7746">
        <w:t>при</w:t>
      </w:r>
      <w:r w:rsidR="00363E0A" w:rsidRPr="00AC7746">
        <w:t xml:space="preserve"> </w:t>
      </w:r>
      <w:r w:rsidRPr="00AC7746">
        <w:t>наличии</w:t>
      </w:r>
      <w:r w:rsidR="00363E0A" w:rsidRPr="00AC7746">
        <w:t xml:space="preserve"> </w:t>
      </w:r>
      <w:r w:rsidRPr="00AC7746">
        <w:t>определ</w:t>
      </w:r>
      <w:r w:rsidR="00363E0A" w:rsidRPr="00AC7746">
        <w:t>е</w:t>
      </w:r>
      <w:r w:rsidRPr="00AC7746">
        <w:t>нного</w:t>
      </w:r>
      <w:r w:rsidR="00363E0A" w:rsidRPr="00AC7746">
        <w:t xml:space="preserve"> </w:t>
      </w:r>
      <w:r w:rsidRPr="00AC7746">
        <w:t>трудового</w:t>
      </w:r>
      <w:r w:rsidR="00363E0A" w:rsidRPr="00AC7746">
        <w:t xml:space="preserve"> </w:t>
      </w:r>
      <w:r w:rsidRPr="00AC7746">
        <w:t>стажа.</w:t>
      </w:r>
    </w:p>
    <w:p w:rsidR="0099557D" w:rsidRPr="00AC7746" w:rsidRDefault="0099557D" w:rsidP="0099557D">
      <w:r w:rsidRPr="00AC7746">
        <w:t>В</w:t>
      </w:r>
      <w:r w:rsidR="00363E0A" w:rsidRPr="00AC7746">
        <w:t xml:space="preserve"> </w:t>
      </w:r>
      <w:r w:rsidRPr="00AC7746">
        <w:t>то</w:t>
      </w:r>
      <w:r w:rsidR="00363E0A" w:rsidRPr="00AC7746">
        <w:t xml:space="preserve"> </w:t>
      </w:r>
      <w:r w:rsidRPr="00AC7746">
        <w:t>же</w:t>
      </w:r>
      <w:r w:rsidR="00363E0A" w:rsidRPr="00AC7746">
        <w:t xml:space="preserve"> </w:t>
      </w:r>
      <w:r w:rsidRPr="00AC7746">
        <w:t>время</w:t>
      </w:r>
      <w:r w:rsidR="00363E0A" w:rsidRPr="00AC7746">
        <w:t xml:space="preserve"> </w:t>
      </w:r>
      <w:r w:rsidRPr="00AC7746">
        <w:t>существует</w:t>
      </w:r>
      <w:r w:rsidR="00363E0A" w:rsidRPr="00AC7746">
        <w:t xml:space="preserve"> </w:t>
      </w:r>
      <w:r w:rsidRPr="00AC7746">
        <w:t>значительное</w:t>
      </w:r>
      <w:r w:rsidR="00363E0A" w:rsidRPr="00AC7746">
        <w:t xml:space="preserve"> </w:t>
      </w:r>
      <w:r w:rsidRPr="00AC7746">
        <w:t>количество</w:t>
      </w:r>
      <w:r w:rsidR="00363E0A" w:rsidRPr="00AC7746">
        <w:t xml:space="preserve"> </w:t>
      </w:r>
      <w:r w:rsidRPr="00AC7746">
        <w:t>граждан,</w:t>
      </w:r>
      <w:r w:rsidR="00363E0A" w:rsidRPr="00AC7746">
        <w:t xml:space="preserve"> </w:t>
      </w:r>
      <w:r w:rsidRPr="00AC7746">
        <w:t>которые</w:t>
      </w:r>
      <w:r w:rsidR="00363E0A" w:rsidRPr="00AC7746">
        <w:t xml:space="preserve"> </w:t>
      </w:r>
      <w:r w:rsidRPr="00AC7746">
        <w:t>не</w:t>
      </w:r>
      <w:r w:rsidR="00363E0A" w:rsidRPr="00AC7746">
        <w:t xml:space="preserve"> </w:t>
      </w:r>
      <w:r w:rsidRPr="00AC7746">
        <w:t>имеют</w:t>
      </w:r>
      <w:r w:rsidR="00363E0A" w:rsidRPr="00AC7746">
        <w:t xml:space="preserve"> </w:t>
      </w:r>
      <w:r w:rsidRPr="00AC7746">
        <w:t>подобных</w:t>
      </w:r>
      <w:r w:rsidR="00363E0A" w:rsidRPr="00AC7746">
        <w:t xml:space="preserve"> </w:t>
      </w:r>
      <w:r w:rsidRPr="00AC7746">
        <w:t>трудовых</w:t>
      </w:r>
      <w:r w:rsidR="00363E0A" w:rsidRPr="00AC7746">
        <w:t xml:space="preserve"> </w:t>
      </w:r>
      <w:r w:rsidRPr="00AC7746">
        <w:t>льгот,</w:t>
      </w:r>
      <w:r w:rsidR="00363E0A" w:rsidRPr="00AC7746">
        <w:t xml:space="preserve"> </w:t>
      </w:r>
      <w:r w:rsidRPr="00AC7746">
        <w:t>но</w:t>
      </w:r>
      <w:r w:rsidR="00363E0A" w:rsidRPr="00AC7746">
        <w:t xml:space="preserve"> </w:t>
      </w:r>
      <w:r w:rsidRPr="00AC7746">
        <w:t>чья</w:t>
      </w:r>
      <w:r w:rsidR="00363E0A" w:rsidRPr="00AC7746">
        <w:t xml:space="preserve"> </w:t>
      </w:r>
      <w:r w:rsidRPr="00AC7746">
        <w:t>профессия</w:t>
      </w:r>
      <w:r w:rsidR="00363E0A" w:rsidRPr="00AC7746">
        <w:t xml:space="preserve"> </w:t>
      </w:r>
      <w:r w:rsidRPr="00AC7746">
        <w:t>связана</w:t>
      </w:r>
      <w:r w:rsidR="00363E0A" w:rsidRPr="00AC7746">
        <w:t xml:space="preserve"> </w:t>
      </w:r>
      <w:r w:rsidRPr="00AC7746">
        <w:t>с</w:t>
      </w:r>
      <w:r w:rsidR="00363E0A" w:rsidRPr="00AC7746">
        <w:t xml:space="preserve"> </w:t>
      </w:r>
      <w:r w:rsidRPr="00AC7746">
        <w:t>уходом</w:t>
      </w:r>
      <w:r w:rsidR="00363E0A" w:rsidRPr="00AC7746">
        <w:t xml:space="preserve"> </w:t>
      </w:r>
      <w:r w:rsidRPr="00AC7746">
        <w:t>за</w:t>
      </w:r>
      <w:r w:rsidR="00363E0A" w:rsidRPr="00AC7746">
        <w:t xml:space="preserve"> </w:t>
      </w:r>
      <w:r w:rsidRPr="00AC7746">
        <w:t>лицами</w:t>
      </w:r>
      <w:r w:rsidR="00363E0A" w:rsidRPr="00AC7746">
        <w:t xml:space="preserve"> </w:t>
      </w:r>
      <w:r w:rsidRPr="00AC7746">
        <w:t>с</w:t>
      </w:r>
      <w:r w:rsidR="00363E0A" w:rsidRPr="00AC7746">
        <w:t xml:space="preserve"> </w:t>
      </w:r>
      <w:r w:rsidRPr="00AC7746">
        <w:t>инвалидностью,</w:t>
      </w:r>
      <w:r w:rsidR="00363E0A" w:rsidRPr="00AC7746">
        <w:t xml:space="preserve"> </w:t>
      </w:r>
      <w:r w:rsidRPr="00AC7746">
        <w:t>в</w:t>
      </w:r>
      <w:r w:rsidR="00363E0A" w:rsidRPr="00AC7746">
        <w:t xml:space="preserve"> </w:t>
      </w:r>
      <w:r w:rsidRPr="00AC7746">
        <w:t>том</w:t>
      </w:r>
      <w:r w:rsidR="00363E0A" w:rsidRPr="00AC7746">
        <w:t xml:space="preserve"> </w:t>
      </w:r>
      <w:r w:rsidRPr="00AC7746">
        <w:t>числе</w:t>
      </w:r>
      <w:r w:rsidR="00363E0A" w:rsidRPr="00AC7746">
        <w:t xml:space="preserve"> </w:t>
      </w:r>
      <w:r w:rsidRPr="00AC7746">
        <w:t>за</w:t>
      </w:r>
      <w:r w:rsidR="00363E0A" w:rsidRPr="00AC7746">
        <w:t xml:space="preserve"> </w:t>
      </w:r>
      <w:r w:rsidRPr="00AC7746">
        <w:t>детьми</w:t>
      </w:r>
      <w:r w:rsidR="00363E0A" w:rsidRPr="00AC7746">
        <w:t xml:space="preserve"> </w:t>
      </w:r>
      <w:r w:rsidRPr="00AC7746">
        <w:t>(няни,</w:t>
      </w:r>
      <w:r w:rsidR="00363E0A" w:rsidRPr="00AC7746">
        <w:t xml:space="preserve"> </w:t>
      </w:r>
      <w:r w:rsidRPr="00AC7746">
        <w:t>сиделки,</w:t>
      </w:r>
      <w:r w:rsidR="00363E0A" w:rsidRPr="00AC7746">
        <w:t xml:space="preserve"> </w:t>
      </w:r>
      <w:r w:rsidRPr="00AC7746">
        <w:t>прочие</w:t>
      </w:r>
      <w:r w:rsidR="00363E0A" w:rsidRPr="00AC7746">
        <w:t xml:space="preserve"> </w:t>
      </w:r>
      <w:r w:rsidRPr="00AC7746">
        <w:t>работники</w:t>
      </w:r>
      <w:r w:rsidR="00363E0A" w:rsidRPr="00AC7746">
        <w:t xml:space="preserve"> </w:t>
      </w:r>
      <w:r w:rsidRPr="00AC7746">
        <w:t>хосписов,</w:t>
      </w:r>
      <w:r w:rsidR="00363E0A" w:rsidRPr="00AC7746">
        <w:t xml:space="preserve"> </w:t>
      </w:r>
      <w:r w:rsidRPr="00AC7746">
        <w:t>детских</w:t>
      </w:r>
      <w:r w:rsidR="00363E0A" w:rsidRPr="00AC7746">
        <w:t xml:space="preserve"> </w:t>
      </w:r>
      <w:r w:rsidRPr="00AC7746">
        <w:t>домов,</w:t>
      </w:r>
      <w:r w:rsidR="00363E0A" w:rsidRPr="00AC7746">
        <w:t xml:space="preserve"> </w:t>
      </w:r>
      <w:r w:rsidRPr="00AC7746">
        <w:t>специализированных</w:t>
      </w:r>
      <w:r w:rsidR="00363E0A" w:rsidRPr="00AC7746">
        <w:t xml:space="preserve"> </w:t>
      </w:r>
      <w:r w:rsidRPr="00AC7746">
        <w:t>домов-интернатов</w:t>
      </w:r>
      <w:r w:rsidR="00363E0A" w:rsidRPr="00AC7746">
        <w:t xml:space="preserve"> </w:t>
      </w:r>
      <w:r w:rsidRPr="00AC7746">
        <w:t>и</w:t>
      </w:r>
      <w:r w:rsidR="00363E0A" w:rsidRPr="00AC7746">
        <w:t xml:space="preserve"> </w:t>
      </w:r>
      <w:r w:rsidRPr="00AC7746">
        <w:t>т.</w:t>
      </w:r>
      <w:r w:rsidR="00363E0A" w:rsidRPr="00AC7746">
        <w:t xml:space="preserve"> </w:t>
      </w:r>
      <w:r w:rsidRPr="00AC7746">
        <w:t>п.),</w:t>
      </w:r>
      <w:r w:rsidR="00363E0A" w:rsidRPr="00AC7746">
        <w:t xml:space="preserve"> </w:t>
      </w:r>
      <w:r w:rsidRPr="00AC7746">
        <w:t>и</w:t>
      </w:r>
      <w:r w:rsidR="00363E0A" w:rsidRPr="00AC7746">
        <w:t xml:space="preserve"> </w:t>
      </w:r>
      <w:r w:rsidRPr="00AC7746">
        <w:t>которые</w:t>
      </w:r>
      <w:r w:rsidR="00363E0A" w:rsidRPr="00AC7746">
        <w:t xml:space="preserve"> </w:t>
      </w:r>
      <w:r w:rsidRPr="00AC7746">
        <w:t>при</w:t>
      </w:r>
      <w:r w:rsidR="00363E0A" w:rsidRPr="00AC7746">
        <w:t xml:space="preserve"> </w:t>
      </w:r>
      <w:r w:rsidRPr="00AC7746">
        <w:t>осуществлении</w:t>
      </w:r>
      <w:r w:rsidR="00363E0A" w:rsidRPr="00AC7746">
        <w:t xml:space="preserve"> </w:t>
      </w:r>
      <w:r w:rsidRPr="00AC7746">
        <w:t>трудовой</w:t>
      </w:r>
      <w:r w:rsidR="00363E0A" w:rsidRPr="00AC7746">
        <w:t xml:space="preserve"> </w:t>
      </w:r>
      <w:r w:rsidRPr="00AC7746">
        <w:t>деятельности</w:t>
      </w:r>
      <w:r w:rsidR="00363E0A" w:rsidRPr="00AC7746">
        <w:t xml:space="preserve"> </w:t>
      </w:r>
      <w:r w:rsidRPr="00AC7746">
        <w:t>испытывают</w:t>
      </w:r>
      <w:r w:rsidR="00363E0A" w:rsidRPr="00AC7746">
        <w:t xml:space="preserve"> </w:t>
      </w:r>
      <w:r w:rsidRPr="00AC7746">
        <w:t>значительную</w:t>
      </w:r>
      <w:r w:rsidR="00363E0A" w:rsidRPr="00AC7746">
        <w:t xml:space="preserve"> </w:t>
      </w:r>
      <w:r w:rsidRPr="00AC7746">
        <w:t>физическую</w:t>
      </w:r>
      <w:r w:rsidR="00363E0A" w:rsidRPr="00AC7746">
        <w:t xml:space="preserve"> </w:t>
      </w:r>
      <w:r w:rsidRPr="00AC7746">
        <w:t>и</w:t>
      </w:r>
      <w:r w:rsidR="00363E0A" w:rsidRPr="00AC7746">
        <w:t xml:space="preserve"> </w:t>
      </w:r>
      <w:r w:rsidRPr="00AC7746">
        <w:t>психологическую</w:t>
      </w:r>
      <w:r w:rsidR="00363E0A" w:rsidRPr="00AC7746">
        <w:t xml:space="preserve"> </w:t>
      </w:r>
      <w:r w:rsidRPr="00AC7746">
        <w:t>нагрузку,</w:t>
      </w:r>
      <w:r w:rsidR="00363E0A" w:rsidRPr="00AC7746">
        <w:t xml:space="preserve"> </w:t>
      </w:r>
      <w:r w:rsidRPr="00AC7746">
        <w:t>заметил</w:t>
      </w:r>
      <w:r w:rsidR="00363E0A" w:rsidRPr="00AC7746">
        <w:t xml:space="preserve"> </w:t>
      </w:r>
      <w:r w:rsidRPr="00AC7746">
        <w:t>парламентарий.</w:t>
      </w:r>
    </w:p>
    <w:p w:rsidR="0099557D" w:rsidRPr="00AC7746" w:rsidRDefault="000C11E0" w:rsidP="0099557D">
      <w:r w:rsidRPr="00AC7746">
        <w:t>«</w:t>
      </w:r>
      <w:r w:rsidR="0099557D" w:rsidRPr="00AC7746">
        <w:t>В</w:t>
      </w:r>
      <w:r w:rsidR="00363E0A" w:rsidRPr="00AC7746">
        <w:t xml:space="preserve"> </w:t>
      </w:r>
      <w:r w:rsidR="0099557D" w:rsidRPr="00AC7746">
        <w:t>этой</w:t>
      </w:r>
      <w:r w:rsidR="00363E0A" w:rsidRPr="00AC7746">
        <w:t xml:space="preserve"> </w:t>
      </w:r>
      <w:r w:rsidR="0099557D" w:rsidRPr="00AC7746">
        <w:t>связи</w:t>
      </w:r>
      <w:r w:rsidR="00363E0A" w:rsidRPr="00AC7746">
        <w:t xml:space="preserve"> </w:t>
      </w:r>
      <w:r w:rsidR="0099557D" w:rsidRPr="00AC7746">
        <w:t>прошу</w:t>
      </w:r>
      <w:r w:rsidR="00363E0A" w:rsidRPr="00AC7746">
        <w:t xml:space="preserve"> </w:t>
      </w:r>
      <w:r w:rsidR="0099557D" w:rsidRPr="00AC7746">
        <w:t>Вас</w:t>
      </w:r>
      <w:r w:rsidR="00363E0A" w:rsidRPr="00AC7746">
        <w:t xml:space="preserve"> </w:t>
      </w:r>
      <w:r w:rsidR="0099557D" w:rsidRPr="00AC7746">
        <w:t>рассмотреть</w:t>
      </w:r>
      <w:r w:rsidR="00363E0A" w:rsidRPr="00AC7746">
        <w:t xml:space="preserve"> </w:t>
      </w:r>
      <w:r w:rsidR="0099557D" w:rsidRPr="00AC7746">
        <w:t>вопрос</w:t>
      </w:r>
      <w:r w:rsidR="00363E0A" w:rsidRPr="00AC7746">
        <w:t xml:space="preserve"> </w:t>
      </w:r>
      <w:r w:rsidR="0099557D" w:rsidRPr="00AC7746">
        <w:t>о</w:t>
      </w:r>
      <w:r w:rsidR="00363E0A" w:rsidRPr="00AC7746">
        <w:t xml:space="preserve"> </w:t>
      </w:r>
      <w:r w:rsidR="0099557D" w:rsidRPr="00AC7746">
        <w:t>целесообразности</w:t>
      </w:r>
      <w:r w:rsidR="00363E0A" w:rsidRPr="00AC7746">
        <w:t xml:space="preserve"> </w:t>
      </w:r>
      <w:r w:rsidR="0099557D" w:rsidRPr="00AC7746">
        <w:t>внесения</w:t>
      </w:r>
      <w:r w:rsidR="00363E0A" w:rsidRPr="00AC7746">
        <w:t xml:space="preserve"> </w:t>
      </w:r>
      <w:r w:rsidR="0099557D" w:rsidRPr="00AC7746">
        <w:t>изменений</w:t>
      </w:r>
      <w:r w:rsidR="00363E0A" w:rsidRPr="00AC7746">
        <w:t xml:space="preserve"> </w:t>
      </w:r>
      <w:r w:rsidR="0099557D" w:rsidRPr="00AC7746">
        <w:t>в</w:t>
      </w:r>
      <w:r w:rsidR="00363E0A" w:rsidRPr="00AC7746">
        <w:t xml:space="preserve"> </w:t>
      </w:r>
      <w:r w:rsidR="0099557D" w:rsidRPr="00AC7746">
        <w:t>федеральное</w:t>
      </w:r>
      <w:r w:rsidR="00363E0A" w:rsidRPr="00AC7746">
        <w:t xml:space="preserve"> </w:t>
      </w:r>
      <w:r w:rsidR="0099557D" w:rsidRPr="00AC7746">
        <w:t>законодательство</w:t>
      </w:r>
      <w:r w:rsidR="00363E0A" w:rsidRPr="00AC7746">
        <w:t xml:space="preserve"> </w:t>
      </w:r>
      <w:r w:rsidR="0099557D" w:rsidRPr="00AC7746">
        <w:t>и</w:t>
      </w:r>
      <w:r w:rsidR="00363E0A" w:rsidRPr="00AC7746">
        <w:t xml:space="preserve"> </w:t>
      </w:r>
      <w:r w:rsidR="0099557D" w:rsidRPr="00AC7746">
        <w:t>иные</w:t>
      </w:r>
      <w:r w:rsidR="00363E0A" w:rsidRPr="00AC7746">
        <w:t xml:space="preserve"> </w:t>
      </w:r>
      <w:r w:rsidR="0099557D" w:rsidRPr="00AC7746">
        <w:t>нормативно-правовые</w:t>
      </w:r>
      <w:r w:rsidR="00363E0A" w:rsidRPr="00AC7746">
        <w:t xml:space="preserve"> </w:t>
      </w:r>
      <w:r w:rsidR="0099557D" w:rsidRPr="00AC7746">
        <w:t>акты</w:t>
      </w:r>
      <w:r w:rsidR="00363E0A" w:rsidRPr="00AC7746">
        <w:t xml:space="preserve"> </w:t>
      </w:r>
      <w:r w:rsidR="0099557D" w:rsidRPr="00AC7746">
        <w:t>в</w:t>
      </w:r>
      <w:r w:rsidR="00363E0A" w:rsidRPr="00AC7746">
        <w:t xml:space="preserve"> </w:t>
      </w:r>
      <w:r w:rsidR="0099557D" w:rsidRPr="00AC7746">
        <w:t>части</w:t>
      </w:r>
      <w:r w:rsidR="00363E0A" w:rsidRPr="00AC7746">
        <w:t xml:space="preserve"> </w:t>
      </w:r>
      <w:r w:rsidR="0099557D" w:rsidRPr="00AC7746">
        <w:t>наделения</w:t>
      </w:r>
      <w:r w:rsidR="00363E0A" w:rsidRPr="00AC7746">
        <w:t xml:space="preserve"> </w:t>
      </w:r>
      <w:r w:rsidR="0099557D" w:rsidRPr="00AC7746">
        <w:t>граждан</w:t>
      </w:r>
      <w:r w:rsidR="00363E0A" w:rsidRPr="00AC7746">
        <w:t xml:space="preserve"> </w:t>
      </w:r>
      <w:r w:rsidR="0099557D" w:rsidRPr="00AC7746">
        <w:t>правом</w:t>
      </w:r>
      <w:r w:rsidR="00363E0A" w:rsidRPr="00AC7746">
        <w:t xml:space="preserve"> </w:t>
      </w:r>
      <w:r w:rsidR="0099557D" w:rsidRPr="00AC7746">
        <w:t>выхода</w:t>
      </w:r>
      <w:r w:rsidR="00363E0A" w:rsidRPr="00AC7746">
        <w:t xml:space="preserve"> </w:t>
      </w:r>
      <w:r w:rsidR="0099557D" w:rsidRPr="00AC7746">
        <w:t>на</w:t>
      </w:r>
      <w:r w:rsidR="00363E0A" w:rsidRPr="00AC7746">
        <w:t xml:space="preserve"> </w:t>
      </w:r>
      <w:r w:rsidR="0099557D" w:rsidRPr="00AC7746">
        <w:t>пенсию</w:t>
      </w:r>
      <w:r w:rsidR="00363E0A" w:rsidRPr="00AC7746">
        <w:t xml:space="preserve"> </w:t>
      </w:r>
      <w:r w:rsidR="0099557D" w:rsidRPr="00AC7746">
        <w:t>по</w:t>
      </w:r>
      <w:r w:rsidR="00363E0A" w:rsidRPr="00AC7746">
        <w:t xml:space="preserve"> </w:t>
      </w:r>
      <w:r w:rsidR="0099557D" w:rsidRPr="00AC7746">
        <w:t>старости</w:t>
      </w:r>
      <w:r w:rsidR="00363E0A" w:rsidRPr="00AC7746">
        <w:t xml:space="preserve"> </w:t>
      </w:r>
      <w:r w:rsidR="0099557D" w:rsidRPr="00AC7746">
        <w:t>на</w:t>
      </w:r>
      <w:r w:rsidR="00363E0A" w:rsidRPr="00AC7746">
        <w:t xml:space="preserve"> </w:t>
      </w:r>
      <w:r w:rsidR="0099557D" w:rsidRPr="00AC7746">
        <w:t>один</w:t>
      </w:r>
      <w:r w:rsidR="00363E0A" w:rsidRPr="00AC7746">
        <w:t xml:space="preserve"> </w:t>
      </w:r>
      <w:r w:rsidR="0099557D" w:rsidRPr="00AC7746">
        <w:t>год</w:t>
      </w:r>
      <w:r w:rsidR="00363E0A" w:rsidRPr="00AC7746">
        <w:t xml:space="preserve"> </w:t>
      </w:r>
      <w:r w:rsidR="0099557D" w:rsidRPr="00AC7746">
        <w:t>раньше</w:t>
      </w:r>
      <w:r w:rsidR="00363E0A" w:rsidRPr="00AC7746">
        <w:t xml:space="preserve"> </w:t>
      </w:r>
      <w:r w:rsidR="0099557D" w:rsidRPr="00AC7746">
        <w:t>установленного</w:t>
      </w:r>
      <w:r w:rsidR="00363E0A" w:rsidRPr="00AC7746">
        <w:t xml:space="preserve"> </w:t>
      </w:r>
      <w:r w:rsidR="0099557D" w:rsidRPr="00AC7746">
        <w:t>срока</w:t>
      </w:r>
      <w:r w:rsidR="00363E0A" w:rsidRPr="00AC7746">
        <w:t xml:space="preserve"> </w:t>
      </w:r>
      <w:r w:rsidR="0099557D" w:rsidRPr="00AC7746">
        <w:t>за</w:t>
      </w:r>
      <w:r w:rsidR="00363E0A" w:rsidRPr="00AC7746">
        <w:t xml:space="preserve"> </w:t>
      </w:r>
      <w:r w:rsidR="0099557D" w:rsidRPr="00AC7746">
        <w:t>каждые</w:t>
      </w:r>
      <w:r w:rsidR="00363E0A" w:rsidRPr="00AC7746">
        <w:t xml:space="preserve"> </w:t>
      </w:r>
      <w:r w:rsidR="0099557D" w:rsidRPr="00AC7746">
        <w:t>пять</w:t>
      </w:r>
      <w:r w:rsidR="00363E0A" w:rsidRPr="00AC7746">
        <w:t xml:space="preserve"> </w:t>
      </w:r>
      <w:r w:rsidR="0099557D" w:rsidRPr="00AC7746">
        <w:t>лет</w:t>
      </w:r>
      <w:r w:rsidR="00363E0A" w:rsidRPr="00AC7746">
        <w:t xml:space="preserve"> </w:t>
      </w:r>
      <w:r w:rsidR="0099557D" w:rsidRPr="00AC7746">
        <w:t>стажа,</w:t>
      </w:r>
      <w:r w:rsidR="00363E0A" w:rsidRPr="00AC7746">
        <w:t xml:space="preserve"> </w:t>
      </w:r>
      <w:r w:rsidR="0099557D" w:rsidRPr="00AC7746">
        <w:t>связанного</w:t>
      </w:r>
      <w:r w:rsidR="00363E0A" w:rsidRPr="00AC7746">
        <w:t xml:space="preserve"> </w:t>
      </w:r>
      <w:r w:rsidR="0099557D" w:rsidRPr="00AC7746">
        <w:t>с</w:t>
      </w:r>
      <w:r w:rsidR="00363E0A" w:rsidRPr="00AC7746">
        <w:t xml:space="preserve"> </w:t>
      </w:r>
      <w:r w:rsidR="0099557D" w:rsidRPr="00AC7746">
        <w:t>осуществлением</w:t>
      </w:r>
      <w:r w:rsidR="00363E0A" w:rsidRPr="00AC7746">
        <w:t xml:space="preserve"> </w:t>
      </w:r>
      <w:r w:rsidR="0099557D" w:rsidRPr="00AC7746">
        <w:t>трудовой</w:t>
      </w:r>
      <w:r w:rsidR="00363E0A" w:rsidRPr="00AC7746">
        <w:t xml:space="preserve"> </w:t>
      </w:r>
      <w:r w:rsidR="0099557D" w:rsidRPr="00AC7746">
        <w:t>деятельности,</w:t>
      </w:r>
      <w:r w:rsidR="00363E0A" w:rsidRPr="00AC7746">
        <w:t xml:space="preserve"> </w:t>
      </w:r>
      <w:r w:rsidR="0099557D" w:rsidRPr="00AC7746">
        <w:t>связанной</w:t>
      </w:r>
      <w:r w:rsidR="00363E0A" w:rsidRPr="00AC7746">
        <w:t xml:space="preserve"> </w:t>
      </w:r>
      <w:r w:rsidR="0099557D" w:rsidRPr="00AC7746">
        <w:t>с</w:t>
      </w:r>
      <w:r w:rsidR="00363E0A" w:rsidRPr="00AC7746">
        <w:t xml:space="preserve"> </w:t>
      </w:r>
      <w:r w:rsidR="0099557D" w:rsidRPr="00AC7746">
        <w:t>уходом</w:t>
      </w:r>
      <w:r w:rsidR="00363E0A" w:rsidRPr="00AC7746">
        <w:t xml:space="preserve"> </w:t>
      </w:r>
      <w:r w:rsidR="0099557D" w:rsidRPr="00AC7746">
        <w:t>за</w:t>
      </w:r>
      <w:r w:rsidR="00363E0A" w:rsidRPr="00AC7746">
        <w:t xml:space="preserve"> </w:t>
      </w:r>
      <w:r w:rsidR="0099557D" w:rsidRPr="00AC7746">
        <w:t>гражданами</w:t>
      </w:r>
      <w:r w:rsidR="00363E0A" w:rsidRPr="00AC7746">
        <w:t xml:space="preserve"> </w:t>
      </w:r>
      <w:r w:rsidR="0099557D" w:rsidRPr="00AC7746">
        <w:t>с</w:t>
      </w:r>
      <w:r w:rsidR="00363E0A" w:rsidRPr="00AC7746">
        <w:t xml:space="preserve"> </w:t>
      </w:r>
      <w:r w:rsidR="0099557D" w:rsidRPr="00AC7746">
        <w:t>инвалидностью</w:t>
      </w:r>
      <w:r w:rsidRPr="00AC7746">
        <w:t>»</w:t>
      </w:r>
      <w:r w:rsidR="0099557D" w:rsidRPr="00AC7746">
        <w:t>,</w:t>
      </w:r>
      <w:r w:rsidR="00363E0A" w:rsidRPr="00AC7746">
        <w:t xml:space="preserve"> - </w:t>
      </w:r>
      <w:r w:rsidR="0099557D" w:rsidRPr="00AC7746">
        <w:t>говорится</w:t>
      </w:r>
      <w:r w:rsidR="00363E0A" w:rsidRPr="00AC7746">
        <w:t xml:space="preserve"> </w:t>
      </w:r>
      <w:r w:rsidR="0099557D" w:rsidRPr="00AC7746">
        <w:t>в</w:t>
      </w:r>
      <w:r w:rsidR="00363E0A" w:rsidRPr="00AC7746">
        <w:t xml:space="preserve"> </w:t>
      </w:r>
      <w:r w:rsidR="0099557D" w:rsidRPr="00AC7746">
        <w:t>тексте</w:t>
      </w:r>
      <w:r w:rsidR="00363E0A" w:rsidRPr="00AC7746">
        <w:t xml:space="preserve"> </w:t>
      </w:r>
      <w:r w:rsidR="0099557D" w:rsidRPr="00AC7746">
        <w:t>обращения.</w:t>
      </w:r>
    </w:p>
    <w:p w:rsidR="0099557D" w:rsidRPr="00AC7746" w:rsidRDefault="001121EB" w:rsidP="0099557D">
      <w:hyperlink r:id="rId19" w:history="1">
        <w:r w:rsidR="0099557D" w:rsidRPr="00AC7746">
          <w:rPr>
            <w:rStyle w:val="a3"/>
          </w:rPr>
          <w:t>https://russian.rt.com/russia/news/1203250-lgota-predlozhenie-invalidy</w:t>
        </w:r>
      </w:hyperlink>
      <w:r w:rsidR="00363E0A" w:rsidRPr="00AC7746">
        <w:t xml:space="preserve"> </w:t>
      </w:r>
    </w:p>
    <w:p w:rsidR="0099557D" w:rsidRPr="00AC7746" w:rsidRDefault="0099557D" w:rsidP="0099557D">
      <w:pPr>
        <w:pStyle w:val="2"/>
      </w:pPr>
      <w:bookmarkStart w:id="49" w:name="А106"/>
      <w:bookmarkStart w:id="50" w:name="_Toc146003193"/>
      <w:r w:rsidRPr="00AC7746">
        <w:t>RT,</w:t>
      </w:r>
      <w:r w:rsidR="00363E0A" w:rsidRPr="00AC7746">
        <w:t xml:space="preserve"> </w:t>
      </w:r>
      <w:r w:rsidRPr="00AC7746">
        <w:t>18.09.2023,</w:t>
      </w:r>
      <w:r w:rsidR="00363E0A" w:rsidRPr="00AC7746">
        <w:t xml:space="preserve"> </w:t>
      </w:r>
      <w:r w:rsidRPr="00AC7746">
        <w:t>Экономист</w:t>
      </w:r>
      <w:r w:rsidR="00363E0A" w:rsidRPr="00AC7746">
        <w:t xml:space="preserve"> </w:t>
      </w:r>
      <w:r w:rsidRPr="00AC7746">
        <w:t>высказался</w:t>
      </w:r>
      <w:r w:rsidR="00363E0A" w:rsidRPr="00AC7746">
        <w:t xml:space="preserve"> </w:t>
      </w:r>
      <w:r w:rsidRPr="00AC7746">
        <w:t>об</w:t>
      </w:r>
      <w:r w:rsidR="00363E0A" w:rsidRPr="00AC7746">
        <w:t xml:space="preserve"> </w:t>
      </w:r>
      <w:r w:rsidRPr="00AC7746">
        <w:t>идее</w:t>
      </w:r>
      <w:r w:rsidR="00363E0A" w:rsidRPr="00AC7746">
        <w:t xml:space="preserve"> </w:t>
      </w:r>
      <w:r w:rsidRPr="00AC7746">
        <w:t>сокращать</w:t>
      </w:r>
      <w:r w:rsidR="00363E0A" w:rsidRPr="00AC7746">
        <w:t xml:space="preserve"> </w:t>
      </w:r>
      <w:r w:rsidRPr="00AC7746">
        <w:t>пенсионный</w:t>
      </w:r>
      <w:r w:rsidR="00363E0A" w:rsidRPr="00AC7746">
        <w:t xml:space="preserve"> </w:t>
      </w:r>
      <w:r w:rsidRPr="00AC7746">
        <w:t>возраст</w:t>
      </w:r>
      <w:r w:rsidR="00363E0A" w:rsidRPr="00AC7746">
        <w:t xml:space="preserve"> </w:t>
      </w:r>
      <w:r w:rsidRPr="00AC7746">
        <w:t>ухаживающим</w:t>
      </w:r>
      <w:r w:rsidR="00363E0A" w:rsidRPr="00AC7746">
        <w:t xml:space="preserve"> </w:t>
      </w:r>
      <w:r w:rsidRPr="00AC7746">
        <w:t>за</w:t>
      </w:r>
      <w:r w:rsidR="00363E0A" w:rsidRPr="00AC7746">
        <w:t xml:space="preserve"> </w:t>
      </w:r>
      <w:r w:rsidRPr="00AC7746">
        <w:t>инвалидами</w:t>
      </w:r>
      <w:bookmarkEnd w:id="49"/>
      <w:bookmarkEnd w:id="50"/>
    </w:p>
    <w:p w:rsidR="0099557D" w:rsidRPr="00AC7746" w:rsidRDefault="0099557D" w:rsidP="000112CE">
      <w:pPr>
        <w:pStyle w:val="3"/>
      </w:pPr>
      <w:bookmarkStart w:id="51" w:name="_Toc146003194"/>
      <w:r w:rsidRPr="00AC7746">
        <w:t>Директор</w:t>
      </w:r>
      <w:r w:rsidR="00363E0A" w:rsidRPr="00AC7746">
        <w:t xml:space="preserve"> </w:t>
      </w:r>
      <w:r w:rsidRPr="00AC7746">
        <w:t>Центра</w:t>
      </w:r>
      <w:r w:rsidR="00363E0A" w:rsidRPr="00AC7746">
        <w:t xml:space="preserve"> </w:t>
      </w:r>
      <w:r w:rsidRPr="00AC7746">
        <w:t>конъюнктурных</w:t>
      </w:r>
      <w:r w:rsidR="00363E0A" w:rsidRPr="00AC7746">
        <w:t xml:space="preserve"> </w:t>
      </w:r>
      <w:r w:rsidRPr="00AC7746">
        <w:t>исследований</w:t>
      </w:r>
      <w:r w:rsidR="00363E0A" w:rsidRPr="00AC7746">
        <w:t xml:space="preserve"> </w:t>
      </w:r>
      <w:r w:rsidRPr="00AC7746">
        <w:t>Института</w:t>
      </w:r>
      <w:r w:rsidR="00363E0A" w:rsidRPr="00AC7746">
        <w:t xml:space="preserve"> </w:t>
      </w:r>
      <w:r w:rsidRPr="00AC7746">
        <w:t>статистических</w:t>
      </w:r>
      <w:r w:rsidR="00363E0A" w:rsidRPr="00AC7746">
        <w:t xml:space="preserve"> </w:t>
      </w:r>
      <w:r w:rsidRPr="00AC7746">
        <w:t>исследований</w:t>
      </w:r>
      <w:r w:rsidR="00363E0A" w:rsidRPr="00AC7746">
        <w:t xml:space="preserve"> </w:t>
      </w:r>
      <w:r w:rsidRPr="00AC7746">
        <w:t>и</w:t>
      </w:r>
      <w:r w:rsidR="00363E0A" w:rsidRPr="00AC7746">
        <w:t xml:space="preserve"> </w:t>
      </w:r>
      <w:r w:rsidRPr="00AC7746">
        <w:t>экономики</w:t>
      </w:r>
      <w:r w:rsidR="00363E0A" w:rsidRPr="00AC7746">
        <w:t xml:space="preserve"> </w:t>
      </w:r>
      <w:r w:rsidRPr="00AC7746">
        <w:t>знаний</w:t>
      </w:r>
      <w:r w:rsidR="00363E0A" w:rsidRPr="00AC7746">
        <w:t xml:space="preserve"> </w:t>
      </w:r>
      <w:r w:rsidRPr="00AC7746">
        <w:t>НИУ</w:t>
      </w:r>
      <w:r w:rsidR="00363E0A" w:rsidRPr="00AC7746">
        <w:t xml:space="preserve"> </w:t>
      </w:r>
      <w:r w:rsidRPr="00AC7746">
        <w:t>ВШЭ</w:t>
      </w:r>
      <w:r w:rsidR="00363E0A" w:rsidRPr="00AC7746">
        <w:t xml:space="preserve"> </w:t>
      </w:r>
      <w:r w:rsidRPr="00AC7746">
        <w:t>Георгий</w:t>
      </w:r>
      <w:r w:rsidR="00363E0A" w:rsidRPr="00AC7746">
        <w:t xml:space="preserve"> </w:t>
      </w:r>
      <w:r w:rsidRPr="00AC7746">
        <w:t>Остапкович</w:t>
      </w:r>
      <w:r w:rsidR="00363E0A" w:rsidRPr="00AC7746">
        <w:t xml:space="preserve"> </w:t>
      </w:r>
      <w:r w:rsidRPr="00AC7746">
        <w:t>в</w:t>
      </w:r>
      <w:r w:rsidR="00363E0A" w:rsidRPr="00AC7746">
        <w:t xml:space="preserve"> </w:t>
      </w:r>
      <w:r w:rsidRPr="00AC7746">
        <w:t>беседе</w:t>
      </w:r>
      <w:r w:rsidR="00363E0A" w:rsidRPr="00AC7746">
        <w:t xml:space="preserve"> </w:t>
      </w:r>
      <w:r w:rsidRPr="00AC7746">
        <w:t>с</w:t>
      </w:r>
      <w:r w:rsidR="00363E0A" w:rsidRPr="00AC7746">
        <w:t xml:space="preserve"> </w:t>
      </w:r>
      <w:r w:rsidRPr="00AC7746">
        <w:t>RT</w:t>
      </w:r>
      <w:r w:rsidR="00363E0A" w:rsidRPr="00AC7746">
        <w:t xml:space="preserve"> </w:t>
      </w:r>
      <w:r w:rsidRPr="00AC7746">
        <w:t>прокомментировал</w:t>
      </w:r>
      <w:r w:rsidR="00363E0A" w:rsidRPr="00AC7746">
        <w:t xml:space="preserve"> </w:t>
      </w:r>
      <w:r w:rsidRPr="00AC7746">
        <w:t>предложение</w:t>
      </w:r>
      <w:r w:rsidR="00363E0A" w:rsidRPr="00AC7746">
        <w:t xml:space="preserve"> </w:t>
      </w:r>
      <w:r w:rsidRPr="00AC7746">
        <w:t>депутата</w:t>
      </w:r>
      <w:r w:rsidR="00363E0A" w:rsidRPr="00AC7746">
        <w:t xml:space="preserve"> </w:t>
      </w:r>
      <w:r w:rsidRPr="00AC7746">
        <w:t>Госдумы</w:t>
      </w:r>
      <w:r w:rsidR="00363E0A" w:rsidRPr="00AC7746">
        <w:t xml:space="preserve"> </w:t>
      </w:r>
      <w:r w:rsidRPr="00AC7746">
        <w:t>Василия</w:t>
      </w:r>
      <w:r w:rsidR="00363E0A" w:rsidRPr="00AC7746">
        <w:t xml:space="preserve"> </w:t>
      </w:r>
      <w:r w:rsidRPr="00AC7746">
        <w:t>Власова</w:t>
      </w:r>
      <w:r w:rsidR="00363E0A" w:rsidRPr="00AC7746">
        <w:t xml:space="preserve"> </w:t>
      </w:r>
      <w:r w:rsidRPr="00AC7746">
        <w:t>сокращать</w:t>
      </w:r>
      <w:r w:rsidR="00363E0A" w:rsidRPr="00AC7746">
        <w:t xml:space="preserve"> </w:t>
      </w:r>
      <w:r w:rsidRPr="00AC7746">
        <w:t>возраст</w:t>
      </w:r>
      <w:r w:rsidR="00363E0A" w:rsidRPr="00AC7746">
        <w:t xml:space="preserve"> </w:t>
      </w:r>
      <w:r w:rsidRPr="00AC7746">
        <w:t>выхода</w:t>
      </w:r>
      <w:r w:rsidR="00363E0A" w:rsidRPr="00AC7746">
        <w:t xml:space="preserve"> </w:t>
      </w:r>
      <w:r w:rsidRPr="00AC7746">
        <w:t>на</w:t>
      </w:r>
      <w:r w:rsidR="00363E0A" w:rsidRPr="00AC7746">
        <w:t xml:space="preserve"> </w:t>
      </w:r>
      <w:r w:rsidRPr="00AC7746">
        <w:t>пенсию</w:t>
      </w:r>
      <w:r w:rsidR="00363E0A" w:rsidRPr="00AC7746">
        <w:t xml:space="preserve"> </w:t>
      </w:r>
      <w:r w:rsidRPr="00AC7746">
        <w:t>лицам,</w:t>
      </w:r>
      <w:r w:rsidR="00363E0A" w:rsidRPr="00AC7746">
        <w:t xml:space="preserve"> </w:t>
      </w:r>
      <w:r w:rsidRPr="00AC7746">
        <w:t>которые</w:t>
      </w:r>
      <w:r w:rsidR="00363E0A" w:rsidRPr="00AC7746">
        <w:t xml:space="preserve"> </w:t>
      </w:r>
      <w:r w:rsidRPr="00AC7746">
        <w:t>осуществляют</w:t>
      </w:r>
      <w:r w:rsidR="00363E0A" w:rsidRPr="00AC7746">
        <w:t xml:space="preserve"> </w:t>
      </w:r>
      <w:r w:rsidRPr="00AC7746">
        <w:t>трудовую</w:t>
      </w:r>
      <w:r w:rsidR="00363E0A" w:rsidRPr="00AC7746">
        <w:t xml:space="preserve"> </w:t>
      </w:r>
      <w:r w:rsidRPr="00AC7746">
        <w:t>деятельность,</w:t>
      </w:r>
      <w:r w:rsidR="00363E0A" w:rsidRPr="00AC7746">
        <w:t xml:space="preserve"> </w:t>
      </w:r>
      <w:r w:rsidRPr="00AC7746">
        <w:t>связанную</w:t>
      </w:r>
      <w:r w:rsidR="00363E0A" w:rsidRPr="00AC7746">
        <w:t xml:space="preserve"> </w:t>
      </w:r>
      <w:r w:rsidRPr="00AC7746">
        <w:t>с</w:t>
      </w:r>
      <w:r w:rsidR="00363E0A" w:rsidRPr="00AC7746">
        <w:t xml:space="preserve"> </w:t>
      </w:r>
      <w:r w:rsidRPr="00AC7746">
        <w:t>уходом</w:t>
      </w:r>
      <w:r w:rsidR="00363E0A" w:rsidRPr="00AC7746">
        <w:t xml:space="preserve"> </w:t>
      </w:r>
      <w:r w:rsidRPr="00AC7746">
        <w:t>за</w:t>
      </w:r>
      <w:r w:rsidR="00363E0A" w:rsidRPr="00AC7746">
        <w:t xml:space="preserve"> </w:t>
      </w:r>
      <w:r w:rsidRPr="00AC7746">
        <w:t>инвалидами.</w:t>
      </w:r>
      <w:bookmarkEnd w:id="51"/>
    </w:p>
    <w:p w:rsidR="0099557D" w:rsidRPr="00AC7746" w:rsidRDefault="0099557D" w:rsidP="0099557D">
      <w:r w:rsidRPr="00AC7746">
        <w:t>По</w:t>
      </w:r>
      <w:r w:rsidR="00363E0A" w:rsidRPr="00AC7746">
        <w:t xml:space="preserve"> </w:t>
      </w:r>
      <w:r w:rsidRPr="00AC7746">
        <w:t>мнению</w:t>
      </w:r>
      <w:r w:rsidR="00363E0A" w:rsidRPr="00AC7746">
        <w:t xml:space="preserve"> </w:t>
      </w:r>
      <w:r w:rsidRPr="00AC7746">
        <w:t>специалиста,</w:t>
      </w:r>
      <w:r w:rsidR="00363E0A" w:rsidRPr="00AC7746">
        <w:t xml:space="preserve"> </w:t>
      </w:r>
      <w:r w:rsidRPr="00AC7746">
        <w:t>инициатива</w:t>
      </w:r>
      <w:r w:rsidR="00363E0A" w:rsidRPr="00AC7746">
        <w:t xml:space="preserve"> </w:t>
      </w:r>
      <w:r w:rsidRPr="00AC7746">
        <w:t>позитивная,</w:t>
      </w:r>
      <w:r w:rsidR="00363E0A" w:rsidRPr="00AC7746">
        <w:t xml:space="preserve"> </w:t>
      </w:r>
      <w:r w:rsidRPr="00AC7746">
        <w:t>однако</w:t>
      </w:r>
      <w:r w:rsidR="00363E0A" w:rsidRPr="00AC7746">
        <w:t xml:space="preserve"> </w:t>
      </w:r>
      <w:r w:rsidRPr="00AC7746">
        <w:t>он</w:t>
      </w:r>
      <w:r w:rsidR="00363E0A" w:rsidRPr="00AC7746">
        <w:t xml:space="preserve"> </w:t>
      </w:r>
      <w:r w:rsidR="000C11E0" w:rsidRPr="00AC7746">
        <w:t>«</w:t>
      </w:r>
      <w:r w:rsidRPr="00AC7746">
        <w:t>против</w:t>
      </w:r>
      <w:r w:rsidR="00363E0A" w:rsidRPr="00AC7746">
        <w:t xml:space="preserve"> </w:t>
      </w:r>
      <w:r w:rsidRPr="00AC7746">
        <w:t>такого</w:t>
      </w:r>
      <w:r w:rsidR="00363E0A" w:rsidRPr="00AC7746">
        <w:t xml:space="preserve"> </w:t>
      </w:r>
      <w:r w:rsidRPr="00AC7746">
        <w:t>ман</w:t>
      </w:r>
      <w:r w:rsidR="00363E0A" w:rsidRPr="00AC7746">
        <w:t>е</w:t>
      </w:r>
      <w:r w:rsidRPr="00AC7746">
        <w:t>вра</w:t>
      </w:r>
      <w:r w:rsidR="000C11E0" w:rsidRPr="00AC7746">
        <w:t>»</w:t>
      </w:r>
      <w:r w:rsidRPr="00AC7746">
        <w:t>.</w:t>
      </w:r>
    </w:p>
    <w:p w:rsidR="0099557D" w:rsidRPr="00AC7746" w:rsidRDefault="000C11E0" w:rsidP="0099557D">
      <w:r w:rsidRPr="00AC7746">
        <w:t>«</w:t>
      </w:r>
      <w:r w:rsidR="0099557D" w:rsidRPr="00AC7746">
        <w:t>Как</w:t>
      </w:r>
      <w:r w:rsidR="00363E0A" w:rsidRPr="00AC7746">
        <w:t xml:space="preserve"> </w:t>
      </w:r>
      <w:r w:rsidR="0099557D" w:rsidRPr="00AC7746">
        <w:t>показывает</w:t>
      </w:r>
      <w:r w:rsidR="00363E0A" w:rsidRPr="00AC7746">
        <w:t xml:space="preserve"> </w:t>
      </w:r>
      <w:r w:rsidR="0099557D" w:rsidRPr="00AC7746">
        <w:t>экономическая</w:t>
      </w:r>
      <w:r w:rsidR="00363E0A" w:rsidRPr="00AC7746">
        <w:t xml:space="preserve"> </w:t>
      </w:r>
      <w:r w:rsidR="0099557D" w:rsidRPr="00AC7746">
        <w:t>история,</w:t>
      </w:r>
      <w:r w:rsidR="00363E0A" w:rsidRPr="00AC7746">
        <w:t xml:space="preserve"> </w:t>
      </w:r>
      <w:r w:rsidR="0099557D" w:rsidRPr="00AC7746">
        <w:t>до</w:t>
      </w:r>
      <w:r w:rsidR="00363E0A" w:rsidRPr="00AC7746">
        <w:t xml:space="preserve"> </w:t>
      </w:r>
      <w:r w:rsidR="0099557D" w:rsidRPr="00AC7746">
        <w:t>хорошего</w:t>
      </w:r>
      <w:r w:rsidR="00363E0A" w:rsidRPr="00AC7746">
        <w:t xml:space="preserve"> </w:t>
      </w:r>
      <w:r w:rsidR="0099557D" w:rsidRPr="00AC7746">
        <w:t>такие</w:t>
      </w:r>
      <w:r w:rsidR="00363E0A" w:rsidRPr="00AC7746">
        <w:t xml:space="preserve"> </w:t>
      </w:r>
      <w:r w:rsidR="0099557D" w:rsidRPr="00AC7746">
        <w:t>вещи</w:t>
      </w:r>
      <w:r w:rsidR="00363E0A" w:rsidRPr="00AC7746">
        <w:t xml:space="preserve"> </w:t>
      </w:r>
      <w:r w:rsidR="0099557D" w:rsidRPr="00AC7746">
        <w:t>не</w:t>
      </w:r>
      <w:r w:rsidR="00363E0A" w:rsidRPr="00AC7746">
        <w:t xml:space="preserve"> </w:t>
      </w:r>
      <w:r w:rsidR="0099557D" w:rsidRPr="00AC7746">
        <w:t>доводят,</w:t>
      </w:r>
      <w:r w:rsidR="00363E0A" w:rsidRPr="00AC7746">
        <w:t xml:space="preserve"> </w:t>
      </w:r>
      <w:r w:rsidR="0099557D" w:rsidRPr="00AC7746">
        <w:t>может</w:t>
      </w:r>
      <w:r w:rsidR="00363E0A" w:rsidRPr="00AC7746">
        <w:t xml:space="preserve"> </w:t>
      </w:r>
      <w:r w:rsidR="0099557D" w:rsidRPr="00AC7746">
        <w:t>возникнуть</w:t>
      </w:r>
      <w:r w:rsidR="00363E0A" w:rsidRPr="00AC7746">
        <w:t xml:space="preserve"> </w:t>
      </w:r>
      <w:r w:rsidR="0099557D" w:rsidRPr="00AC7746">
        <w:t>определ</w:t>
      </w:r>
      <w:r w:rsidR="00363E0A" w:rsidRPr="00AC7746">
        <w:t>е</w:t>
      </w:r>
      <w:r w:rsidR="0099557D" w:rsidRPr="00AC7746">
        <w:t>нная</w:t>
      </w:r>
      <w:r w:rsidR="00363E0A" w:rsidRPr="00AC7746">
        <w:t xml:space="preserve"> </w:t>
      </w:r>
      <w:r w:rsidR="0099557D" w:rsidRPr="00AC7746">
        <w:t>социальная</w:t>
      </w:r>
      <w:r w:rsidR="00363E0A" w:rsidRPr="00AC7746">
        <w:t xml:space="preserve"> </w:t>
      </w:r>
      <w:r w:rsidR="0099557D" w:rsidRPr="00AC7746">
        <w:t>турбулентность.</w:t>
      </w:r>
      <w:r w:rsidR="00363E0A" w:rsidRPr="00AC7746">
        <w:t xml:space="preserve"> </w:t>
      </w:r>
      <w:r w:rsidR="0099557D" w:rsidRPr="00AC7746">
        <w:t>Найд</w:t>
      </w:r>
      <w:r w:rsidR="00363E0A" w:rsidRPr="00AC7746">
        <w:t>е</w:t>
      </w:r>
      <w:r w:rsidR="0099557D" w:rsidRPr="00AC7746">
        <w:t>тся</w:t>
      </w:r>
      <w:r w:rsidR="00363E0A" w:rsidRPr="00AC7746">
        <w:t xml:space="preserve"> </w:t>
      </w:r>
      <w:r w:rsidR="0099557D" w:rsidRPr="00AC7746">
        <w:t>масса</w:t>
      </w:r>
      <w:r w:rsidR="00363E0A" w:rsidRPr="00AC7746">
        <w:t xml:space="preserve"> </w:t>
      </w:r>
      <w:r w:rsidR="0099557D" w:rsidRPr="00AC7746">
        <w:t>профессий</w:t>
      </w:r>
      <w:r w:rsidR="00363E0A" w:rsidRPr="00AC7746">
        <w:t xml:space="preserve"> </w:t>
      </w:r>
      <w:r w:rsidR="0099557D" w:rsidRPr="00AC7746">
        <w:t>социальных</w:t>
      </w:r>
      <w:r w:rsidR="00363E0A" w:rsidRPr="00AC7746">
        <w:t xml:space="preserve"> </w:t>
      </w:r>
      <w:r w:rsidR="0099557D" w:rsidRPr="00AC7746">
        <w:t>и</w:t>
      </w:r>
      <w:r w:rsidR="00363E0A" w:rsidRPr="00AC7746">
        <w:t xml:space="preserve"> </w:t>
      </w:r>
      <w:r w:rsidR="0099557D" w:rsidRPr="00AC7746">
        <w:t>благородных,</w:t>
      </w:r>
      <w:r w:rsidR="00363E0A" w:rsidRPr="00AC7746">
        <w:t xml:space="preserve"> </w:t>
      </w:r>
      <w:r w:rsidR="0099557D" w:rsidRPr="00AC7746">
        <w:t>а</w:t>
      </w:r>
      <w:r w:rsidR="00363E0A" w:rsidRPr="00AC7746">
        <w:t xml:space="preserve"> </w:t>
      </w:r>
      <w:r w:rsidR="0099557D" w:rsidRPr="00AC7746">
        <w:t>не</w:t>
      </w:r>
      <w:r w:rsidR="00363E0A" w:rsidRPr="00AC7746">
        <w:t xml:space="preserve"> </w:t>
      </w:r>
      <w:r w:rsidR="0099557D" w:rsidRPr="00AC7746">
        <w:t>только</w:t>
      </w:r>
      <w:r w:rsidR="00363E0A" w:rsidRPr="00AC7746">
        <w:t xml:space="preserve"> </w:t>
      </w:r>
      <w:r w:rsidR="0099557D" w:rsidRPr="00AC7746">
        <w:t>ухаживающие</w:t>
      </w:r>
      <w:r w:rsidR="00363E0A" w:rsidRPr="00AC7746">
        <w:t xml:space="preserve"> </w:t>
      </w:r>
      <w:r w:rsidR="0099557D" w:rsidRPr="00AC7746">
        <w:t>за</w:t>
      </w:r>
      <w:r w:rsidR="00363E0A" w:rsidRPr="00AC7746">
        <w:t xml:space="preserve"> </w:t>
      </w:r>
      <w:r w:rsidR="0099557D" w:rsidRPr="00AC7746">
        <w:t>инвалидами.</w:t>
      </w:r>
      <w:r w:rsidR="00363E0A" w:rsidRPr="00AC7746">
        <w:t xml:space="preserve"> </w:t>
      </w:r>
      <w:r w:rsidR="0099557D" w:rsidRPr="00AC7746">
        <w:t>Таким</w:t>
      </w:r>
      <w:r w:rsidR="00363E0A" w:rsidRPr="00AC7746">
        <w:t xml:space="preserve"> </w:t>
      </w:r>
      <w:r w:rsidR="0099557D" w:rsidRPr="00AC7746">
        <w:t>образом</w:t>
      </w:r>
      <w:r w:rsidR="00363E0A" w:rsidRPr="00AC7746">
        <w:t xml:space="preserve"> </w:t>
      </w:r>
      <w:r w:rsidR="0099557D" w:rsidRPr="00AC7746">
        <w:t>созда</w:t>
      </w:r>
      <w:r w:rsidR="00363E0A" w:rsidRPr="00AC7746">
        <w:t>е</w:t>
      </w:r>
      <w:r w:rsidR="0099557D" w:rsidRPr="00AC7746">
        <w:t>тся</w:t>
      </w:r>
      <w:r w:rsidR="00363E0A" w:rsidRPr="00AC7746">
        <w:t xml:space="preserve"> </w:t>
      </w:r>
      <w:r w:rsidR="0099557D" w:rsidRPr="00AC7746">
        <w:t>прецедент:</w:t>
      </w:r>
      <w:r w:rsidR="00363E0A" w:rsidRPr="00AC7746">
        <w:t xml:space="preserve"> </w:t>
      </w:r>
      <w:r w:rsidR="0099557D" w:rsidRPr="00AC7746">
        <w:t>другие</w:t>
      </w:r>
      <w:r w:rsidR="00363E0A" w:rsidRPr="00AC7746">
        <w:t xml:space="preserve"> </w:t>
      </w:r>
      <w:r w:rsidR="0099557D" w:rsidRPr="00AC7746">
        <w:t>низкодоходные</w:t>
      </w:r>
      <w:r w:rsidR="00363E0A" w:rsidRPr="00AC7746">
        <w:t xml:space="preserve"> </w:t>
      </w:r>
      <w:r w:rsidR="0099557D" w:rsidRPr="00AC7746">
        <w:t>категории,</w:t>
      </w:r>
      <w:r w:rsidR="00363E0A" w:rsidRPr="00AC7746">
        <w:t xml:space="preserve"> </w:t>
      </w:r>
      <w:r w:rsidR="0099557D" w:rsidRPr="00AC7746">
        <w:t>которые</w:t>
      </w:r>
      <w:r w:rsidR="00363E0A" w:rsidRPr="00AC7746">
        <w:t xml:space="preserve"> </w:t>
      </w:r>
      <w:r w:rsidR="0099557D" w:rsidRPr="00AC7746">
        <w:t>ведут</w:t>
      </w:r>
      <w:r w:rsidR="00363E0A" w:rsidRPr="00AC7746">
        <w:t xml:space="preserve"> </w:t>
      </w:r>
      <w:r w:rsidR="0099557D" w:rsidRPr="00AC7746">
        <w:t>активную</w:t>
      </w:r>
      <w:r w:rsidR="00363E0A" w:rsidRPr="00AC7746">
        <w:t xml:space="preserve"> </w:t>
      </w:r>
      <w:r w:rsidR="0099557D" w:rsidRPr="00AC7746">
        <w:t>социальную</w:t>
      </w:r>
      <w:r w:rsidR="00363E0A" w:rsidRPr="00AC7746">
        <w:t xml:space="preserve"> </w:t>
      </w:r>
      <w:r w:rsidR="0099557D" w:rsidRPr="00AC7746">
        <w:t>деятельность,</w:t>
      </w:r>
      <w:r w:rsidR="00363E0A" w:rsidRPr="00AC7746">
        <w:t xml:space="preserve"> </w:t>
      </w:r>
      <w:r w:rsidR="0099557D" w:rsidRPr="00AC7746">
        <w:t>тоже</w:t>
      </w:r>
      <w:r w:rsidR="00363E0A" w:rsidRPr="00AC7746">
        <w:t xml:space="preserve"> </w:t>
      </w:r>
      <w:r w:rsidR="0099557D" w:rsidRPr="00AC7746">
        <w:t>начнут</w:t>
      </w:r>
      <w:r w:rsidR="00363E0A" w:rsidRPr="00AC7746">
        <w:t xml:space="preserve"> </w:t>
      </w:r>
      <w:r w:rsidR="0099557D" w:rsidRPr="00AC7746">
        <w:t>требовать,</w:t>
      </w:r>
      <w:r w:rsidR="00363E0A" w:rsidRPr="00AC7746">
        <w:t xml:space="preserve"> </w:t>
      </w:r>
      <w:r w:rsidR="0099557D" w:rsidRPr="00AC7746">
        <w:t>ссылаясь</w:t>
      </w:r>
      <w:r w:rsidR="00363E0A" w:rsidRPr="00AC7746">
        <w:t xml:space="preserve"> </w:t>
      </w:r>
      <w:r w:rsidR="0099557D" w:rsidRPr="00AC7746">
        <w:t>на</w:t>
      </w:r>
      <w:r w:rsidR="00363E0A" w:rsidRPr="00AC7746">
        <w:t xml:space="preserve"> </w:t>
      </w:r>
      <w:r w:rsidR="0099557D" w:rsidRPr="00AC7746">
        <w:t>данный</w:t>
      </w:r>
      <w:r w:rsidR="00363E0A" w:rsidRPr="00AC7746">
        <w:t xml:space="preserve"> </w:t>
      </w:r>
      <w:r w:rsidR="0099557D" w:rsidRPr="00AC7746">
        <w:t>прецедент,</w:t>
      </w:r>
      <w:r w:rsidR="00363E0A" w:rsidRPr="00AC7746">
        <w:t xml:space="preserve"> </w:t>
      </w:r>
      <w:r w:rsidR="0099557D" w:rsidRPr="00AC7746">
        <w:t>сокращать</w:t>
      </w:r>
      <w:r w:rsidR="00363E0A" w:rsidRPr="00AC7746">
        <w:t xml:space="preserve"> </w:t>
      </w:r>
      <w:r w:rsidR="0099557D" w:rsidRPr="00AC7746">
        <w:t>пенсионный</w:t>
      </w:r>
      <w:r w:rsidR="00363E0A" w:rsidRPr="00AC7746">
        <w:t xml:space="preserve"> </w:t>
      </w:r>
      <w:r w:rsidR="0099557D" w:rsidRPr="00AC7746">
        <w:t>возраст</w:t>
      </w:r>
      <w:r w:rsidRPr="00AC7746">
        <w:t>»</w:t>
      </w:r>
      <w:r w:rsidR="0099557D" w:rsidRPr="00AC7746">
        <w:t>,</w:t>
      </w:r>
      <w:r w:rsidR="00363E0A" w:rsidRPr="00AC7746">
        <w:t xml:space="preserve"> - </w:t>
      </w:r>
      <w:r w:rsidR="0099557D" w:rsidRPr="00AC7746">
        <w:t>объяснил</w:t>
      </w:r>
      <w:r w:rsidR="00363E0A" w:rsidRPr="00AC7746">
        <w:t xml:space="preserve"> </w:t>
      </w:r>
      <w:r w:rsidR="0099557D" w:rsidRPr="00AC7746">
        <w:t>Остапкович.</w:t>
      </w:r>
      <w:r w:rsidR="00363E0A" w:rsidRPr="00AC7746">
        <w:t xml:space="preserve"> </w:t>
      </w:r>
    </w:p>
    <w:p w:rsidR="0099557D" w:rsidRPr="00AC7746" w:rsidRDefault="0099557D" w:rsidP="0099557D">
      <w:r w:rsidRPr="00AC7746">
        <w:lastRenderedPageBreak/>
        <w:t>По</w:t>
      </w:r>
      <w:r w:rsidR="00363E0A" w:rsidRPr="00AC7746">
        <w:t xml:space="preserve"> </w:t>
      </w:r>
      <w:r w:rsidRPr="00AC7746">
        <w:t>словам</w:t>
      </w:r>
      <w:r w:rsidR="00363E0A" w:rsidRPr="00AC7746">
        <w:t xml:space="preserve"> </w:t>
      </w:r>
      <w:r w:rsidRPr="00AC7746">
        <w:t>экономиста,</w:t>
      </w:r>
      <w:r w:rsidR="00363E0A" w:rsidRPr="00AC7746">
        <w:t xml:space="preserve"> </w:t>
      </w:r>
      <w:r w:rsidRPr="00AC7746">
        <w:t>вопрос</w:t>
      </w:r>
      <w:r w:rsidR="00363E0A" w:rsidRPr="00AC7746">
        <w:t xml:space="preserve"> </w:t>
      </w:r>
      <w:r w:rsidRPr="00AC7746">
        <w:t>нужно</w:t>
      </w:r>
      <w:r w:rsidR="00363E0A" w:rsidRPr="00AC7746">
        <w:t xml:space="preserve"> </w:t>
      </w:r>
      <w:r w:rsidRPr="00AC7746">
        <w:t>решать</w:t>
      </w:r>
      <w:r w:rsidR="00363E0A" w:rsidRPr="00AC7746">
        <w:t xml:space="preserve"> </w:t>
      </w:r>
      <w:r w:rsidRPr="00AC7746">
        <w:t>по-другому.</w:t>
      </w:r>
      <w:r w:rsidR="00363E0A" w:rsidRPr="00AC7746">
        <w:t xml:space="preserve"> </w:t>
      </w:r>
    </w:p>
    <w:p w:rsidR="0099557D" w:rsidRPr="00AC7746" w:rsidRDefault="000C11E0" w:rsidP="0099557D">
      <w:r w:rsidRPr="00AC7746">
        <w:t>«</w:t>
      </w:r>
      <w:r w:rsidR="0099557D" w:rsidRPr="00AC7746">
        <w:t>Нужно</w:t>
      </w:r>
      <w:r w:rsidR="00363E0A" w:rsidRPr="00AC7746">
        <w:t xml:space="preserve"> </w:t>
      </w:r>
      <w:r w:rsidR="0099557D" w:rsidRPr="00AC7746">
        <w:t>их</w:t>
      </w:r>
      <w:r w:rsidR="00363E0A" w:rsidRPr="00AC7746">
        <w:t xml:space="preserve"> </w:t>
      </w:r>
      <w:r w:rsidR="0099557D" w:rsidRPr="00AC7746">
        <w:t>поощрять:</w:t>
      </w:r>
      <w:r w:rsidR="00363E0A" w:rsidRPr="00AC7746">
        <w:t xml:space="preserve"> </w:t>
      </w:r>
      <w:r w:rsidR="0099557D" w:rsidRPr="00AC7746">
        <w:t>финансово,</w:t>
      </w:r>
      <w:r w:rsidR="00363E0A" w:rsidRPr="00AC7746">
        <w:t xml:space="preserve"> </w:t>
      </w:r>
      <w:r w:rsidR="0099557D" w:rsidRPr="00AC7746">
        <w:t>материально,</w:t>
      </w:r>
      <w:r w:rsidR="00363E0A" w:rsidRPr="00AC7746">
        <w:t xml:space="preserve"> </w:t>
      </w:r>
      <w:r w:rsidR="0099557D" w:rsidRPr="00AC7746">
        <w:t>социально,</w:t>
      </w:r>
      <w:r w:rsidR="00363E0A" w:rsidRPr="00AC7746">
        <w:t xml:space="preserve"> </w:t>
      </w:r>
      <w:r w:rsidR="0099557D" w:rsidRPr="00AC7746">
        <w:t>то</w:t>
      </w:r>
      <w:r w:rsidR="00363E0A" w:rsidRPr="00AC7746">
        <w:t xml:space="preserve"> </w:t>
      </w:r>
      <w:r w:rsidR="0099557D" w:rsidRPr="00AC7746">
        <w:t>есть,</w:t>
      </w:r>
      <w:r w:rsidR="00363E0A" w:rsidRPr="00AC7746">
        <w:t xml:space="preserve"> </w:t>
      </w:r>
      <w:r w:rsidR="0099557D" w:rsidRPr="00AC7746">
        <w:t>конечно,</w:t>
      </w:r>
      <w:r w:rsidR="00363E0A" w:rsidRPr="00AC7746">
        <w:t xml:space="preserve"> </w:t>
      </w:r>
      <w:r w:rsidR="0099557D" w:rsidRPr="00AC7746">
        <w:t>эта</w:t>
      </w:r>
      <w:r w:rsidR="00363E0A" w:rsidRPr="00AC7746">
        <w:t xml:space="preserve"> </w:t>
      </w:r>
      <w:r w:rsidR="0099557D" w:rsidRPr="00AC7746">
        <w:t>категория</w:t>
      </w:r>
      <w:r w:rsidR="00363E0A" w:rsidRPr="00AC7746">
        <w:t xml:space="preserve"> </w:t>
      </w:r>
      <w:r w:rsidR="0099557D" w:rsidRPr="00AC7746">
        <w:t>людей</w:t>
      </w:r>
      <w:r w:rsidR="00363E0A" w:rsidRPr="00AC7746">
        <w:t xml:space="preserve"> </w:t>
      </w:r>
      <w:r w:rsidR="0099557D" w:rsidRPr="00AC7746">
        <w:t>очень</w:t>
      </w:r>
      <w:r w:rsidR="00363E0A" w:rsidRPr="00AC7746">
        <w:t xml:space="preserve"> </w:t>
      </w:r>
      <w:r w:rsidR="0099557D" w:rsidRPr="00AC7746">
        <w:t>активна</w:t>
      </w:r>
      <w:r w:rsidR="00363E0A" w:rsidRPr="00AC7746">
        <w:t xml:space="preserve"> </w:t>
      </w:r>
      <w:r w:rsidR="0099557D" w:rsidRPr="00AC7746">
        <w:t>и</w:t>
      </w:r>
      <w:r w:rsidR="00363E0A" w:rsidRPr="00AC7746">
        <w:t xml:space="preserve"> </w:t>
      </w:r>
      <w:r w:rsidR="0099557D" w:rsidRPr="00AC7746">
        <w:t>выполняет</w:t>
      </w:r>
      <w:r w:rsidR="00363E0A" w:rsidRPr="00AC7746">
        <w:t xml:space="preserve"> </w:t>
      </w:r>
      <w:r w:rsidR="0099557D" w:rsidRPr="00AC7746">
        <w:t>большую</w:t>
      </w:r>
      <w:r w:rsidR="00363E0A" w:rsidRPr="00AC7746">
        <w:t xml:space="preserve"> </w:t>
      </w:r>
      <w:r w:rsidR="0099557D" w:rsidRPr="00AC7746">
        <w:t>социальную</w:t>
      </w:r>
      <w:r w:rsidR="00363E0A" w:rsidRPr="00AC7746">
        <w:t xml:space="preserve"> </w:t>
      </w:r>
      <w:r w:rsidR="0099557D" w:rsidRPr="00AC7746">
        <w:t>нагрузку,</w:t>
      </w:r>
      <w:r w:rsidR="00363E0A" w:rsidRPr="00AC7746">
        <w:t xml:space="preserve"> </w:t>
      </w:r>
      <w:r w:rsidR="0099557D" w:rsidRPr="00AC7746">
        <w:t>но</w:t>
      </w:r>
      <w:r w:rsidR="00363E0A" w:rsidRPr="00AC7746">
        <w:t xml:space="preserve"> </w:t>
      </w:r>
      <w:r w:rsidR="0099557D" w:rsidRPr="00AC7746">
        <w:t>устанавливать</w:t>
      </w:r>
      <w:r w:rsidR="00363E0A" w:rsidRPr="00AC7746">
        <w:t xml:space="preserve"> </w:t>
      </w:r>
      <w:r w:rsidR="0099557D" w:rsidRPr="00AC7746">
        <w:t>возраст</w:t>
      </w:r>
      <w:r w:rsidR="00363E0A" w:rsidRPr="00AC7746">
        <w:t xml:space="preserve"> - </w:t>
      </w:r>
      <w:r w:rsidR="0099557D" w:rsidRPr="00AC7746">
        <w:t>создавать</w:t>
      </w:r>
      <w:r w:rsidR="00363E0A" w:rsidRPr="00AC7746">
        <w:t xml:space="preserve"> </w:t>
      </w:r>
      <w:r w:rsidR="0099557D" w:rsidRPr="00AC7746">
        <w:t>прецедент</w:t>
      </w:r>
      <w:r w:rsidRPr="00AC7746">
        <w:t>»</w:t>
      </w:r>
      <w:r w:rsidR="0099557D" w:rsidRPr="00AC7746">
        <w:t>,</w:t>
      </w:r>
      <w:r w:rsidR="00363E0A" w:rsidRPr="00AC7746">
        <w:t xml:space="preserve"> - </w:t>
      </w:r>
      <w:r w:rsidR="0099557D" w:rsidRPr="00AC7746">
        <w:t>считает</w:t>
      </w:r>
      <w:r w:rsidR="00363E0A" w:rsidRPr="00AC7746">
        <w:t xml:space="preserve"> </w:t>
      </w:r>
      <w:r w:rsidR="0099557D" w:rsidRPr="00AC7746">
        <w:t>он.</w:t>
      </w:r>
      <w:r w:rsidR="00363E0A" w:rsidRPr="00AC7746">
        <w:t xml:space="preserve"> </w:t>
      </w:r>
    </w:p>
    <w:p w:rsidR="0099557D" w:rsidRPr="00AC7746" w:rsidRDefault="0099557D" w:rsidP="0099557D">
      <w:r w:rsidRPr="00AC7746">
        <w:t>Эксперт</w:t>
      </w:r>
      <w:r w:rsidR="00363E0A" w:rsidRPr="00AC7746">
        <w:t xml:space="preserve"> </w:t>
      </w:r>
      <w:r w:rsidRPr="00AC7746">
        <w:t>добавил,</w:t>
      </w:r>
      <w:r w:rsidR="00363E0A" w:rsidRPr="00AC7746">
        <w:t xml:space="preserve"> </w:t>
      </w:r>
      <w:r w:rsidRPr="00AC7746">
        <w:t>что</w:t>
      </w:r>
      <w:r w:rsidR="00363E0A" w:rsidRPr="00AC7746">
        <w:t xml:space="preserve"> </w:t>
      </w:r>
      <w:r w:rsidRPr="00AC7746">
        <w:t>решать</w:t>
      </w:r>
      <w:r w:rsidR="00363E0A" w:rsidRPr="00AC7746">
        <w:t xml:space="preserve"> </w:t>
      </w:r>
      <w:r w:rsidRPr="00AC7746">
        <w:t>этот</w:t>
      </w:r>
      <w:r w:rsidR="00363E0A" w:rsidRPr="00AC7746">
        <w:t xml:space="preserve"> </w:t>
      </w:r>
      <w:r w:rsidRPr="00AC7746">
        <w:t>вопрос</w:t>
      </w:r>
      <w:r w:rsidR="00363E0A" w:rsidRPr="00AC7746">
        <w:t xml:space="preserve"> </w:t>
      </w:r>
      <w:r w:rsidRPr="00AC7746">
        <w:t>должны</w:t>
      </w:r>
      <w:r w:rsidR="00363E0A" w:rsidRPr="00AC7746">
        <w:t xml:space="preserve"> </w:t>
      </w:r>
      <w:r w:rsidRPr="00AC7746">
        <w:t>профсоюзы,</w:t>
      </w:r>
      <w:r w:rsidR="00363E0A" w:rsidRPr="00AC7746">
        <w:t xml:space="preserve"> </w:t>
      </w:r>
      <w:r w:rsidRPr="00AC7746">
        <w:t>гражданское</w:t>
      </w:r>
      <w:r w:rsidR="00363E0A" w:rsidRPr="00AC7746">
        <w:t xml:space="preserve"> </w:t>
      </w:r>
      <w:r w:rsidRPr="00AC7746">
        <w:t>общество</w:t>
      </w:r>
      <w:r w:rsidR="00363E0A" w:rsidRPr="00AC7746">
        <w:t xml:space="preserve"> </w:t>
      </w:r>
      <w:r w:rsidRPr="00AC7746">
        <w:t>и</w:t>
      </w:r>
      <w:r w:rsidR="00363E0A" w:rsidRPr="00AC7746">
        <w:t xml:space="preserve"> </w:t>
      </w:r>
      <w:r w:rsidRPr="00AC7746">
        <w:t>сами</w:t>
      </w:r>
      <w:r w:rsidR="00363E0A" w:rsidRPr="00AC7746">
        <w:t xml:space="preserve"> </w:t>
      </w:r>
      <w:r w:rsidRPr="00AC7746">
        <w:t>люди,</w:t>
      </w:r>
      <w:r w:rsidR="00363E0A" w:rsidRPr="00AC7746">
        <w:t xml:space="preserve"> </w:t>
      </w:r>
      <w:r w:rsidRPr="00AC7746">
        <w:t>ухаживающие</w:t>
      </w:r>
      <w:r w:rsidR="00363E0A" w:rsidRPr="00AC7746">
        <w:t xml:space="preserve"> </w:t>
      </w:r>
      <w:r w:rsidRPr="00AC7746">
        <w:t>за</w:t>
      </w:r>
      <w:r w:rsidR="00363E0A" w:rsidRPr="00AC7746">
        <w:t xml:space="preserve"> </w:t>
      </w:r>
      <w:r w:rsidRPr="00AC7746">
        <w:t>инвалидами.</w:t>
      </w:r>
    </w:p>
    <w:p w:rsidR="0099557D" w:rsidRPr="00AC7746" w:rsidRDefault="001121EB" w:rsidP="0099557D">
      <w:hyperlink r:id="rId20" w:history="1">
        <w:r w:rsidR="0099557D" w:rsidRPr="00AC7746">
          <w:rPr>
            <w:rStyle w:val="a3"/>
          </w:rPr>
          <w:t>https://russian.rt.com/russia/news/1204853-ekonomist-gosduma-uhod-za-invalidami</w:t>
        </w:r>
      </w:hyperlink>
      <w:r w:rsidR="00363E0A" w:rsidRPr="00AC7746">
        <w:t xml:space="preserve"> </w:t>
      </w:r>
    </w:p>
    <w:p w:rsidR="00D3580E" w:rsidRPr="00AC7746" w:rsidRDefault="00D3580E" w:rsidP="00D3580E">
      <w:pPr>
        <w:pStyle w:val="2"/>
      </w:pPr>
      <w:bookmarkStart w:id="52" w:name="_Toc146003195"/>
      <w:r w:rsidRPr="00AC7746">
        <w:t>URA.RU,</w:t>
      </w:r>
      <w:r w:rsidR="00363E0A" w:rsidRPr="00AC7746">
        <w:t xml:space="preserve"> </w:t>
      </w:r>
      <w:r w:rsidRPr="00AC7746">
        <w:t>18.09.2023,</w:t>
      </w:r>
      <w:r w:rsidR="00363E0A" w:rsidRPr="00AC7746">
        <w:t xml:space="preserve"> </w:t>
      </w:r>
      <w:r w:rsidRPr="00AC7746">
        <w:t>Кому</w:t>
      </w:r>
      <w:r w:rsidR="00363E0A" w:rsidRPr="00AC7746">
        <w:t xml:space="preserve"> </w:t>
      </w:r>
      <w:r w:rsidRPr="00AC7746">
        <w:t>и</w:t>
      </w:r>
      <w:r w:rsidR="00363E0A" w:rsidRPr="00AC7746">
        <w:t xml:space="preserve"> </w:t>
      </w:r>
      <w:r w:rsidRPr="00AC7746">
        <w:t>на</w:t>
      </w:r>
      <w:r w:rsidR="00363E0A" w:rsidRPr="00AC7746">
        <w:t xml:space="preserve"> </w:t>
      </w:r>
      <w:r w:rsidRPr="00AC7746">
        <w:t>сколько</w:t>
      </w:r>
      <w:r w:rsidR="00363E0A" w:rsidRPr="00AC7746">
        <w:t xml:space="preserve"> </w:t>
      </w:r>
      <w:r w:rsidRPr="00AC7746">
        <w:t>повысят</w:t>
      </w:r>
      <w:r w:rsidR="00363E0A" w:rsidRPr="00AC7746">
        <w:t xml:space="preserve"> </w:t>
      </w:r>
      <w:r w:rsidRPr="00AC7746">
        <w:t>пенсии</w:t>
      </w:r>
      <w:r w:rsidR="00363E0A" w:rsidRPr="00AC7746">
        <w:t xml:space="preserve"> </w:t>
      </w:r>
      <w:r w:rsidRPr="00AC7746">
        <w:t>с</w:t>
      </w:r>
      <w:r w:rsidR="00363E0A" w:rsidRPr="00AC7746">
        <w:t xml:space="preserve"> </w:t>
      </w:r>
      <w:r w:rsidRPr="00AC7746">
        <w:t>1</w:t>
      </w:r>
      <w:r w:rsidR="00363E0A" w:rsidRPr="00AC7746">
        <w:t xml:space="preserve"> </w:t>
      </w:r>
      <w:r w:rsidRPr="00AC7746">
        <w:t>октября</w:t>
      </w:r>
      <w:bookmarkEnd w:id="52"/>
    </w:p>
    <w:p w:rsidR="00D3580E" w:rsidRPr="00AC7746" w:rsidRDefault="00D3580E" w:rsidP="000112CE">
      <w:pPr>
        <w:pStyle w:val="3"/>
      </w:pPr>
      <w:bookmarkStart w:id="53" w:name="_Toc146003196"/>
      <w:r w:rsidRPr="00AC7746">
        <w:t>С</w:t>
      </w:r>
      <w:r w:rsidR="00363E0A" w:rsidRPr="00AC7746">
        <w:t xml:space="preserve"> </w:t>
      </w:r>
      <w:r w:rsidRPr="00AC7746">
        <w:t>1</w:t>
      </w:r>
      <w:r w:rsidR="00363E0A" w:rsidRPr="00AC7746">
        <w:t xml:space="preserve"> </w:t>
      </w:r>
      <w:r w:rsidRPr="00AC7746">
        <w:t>октября</w:t>
      </w:r>
      <w:r w:rsidR="00363E0A" w:rsidRPr="00AC7746">
        <w:t xml:space="preserve"> </w:t>
      </w:r>
      <w:r w:rsidRPr="00AC7746">
        <w:t>некоторые</w:t>
      </w:r>
      <w:r w:rsidR="00363E0A" w:rsidRPr="00AC7746">
        <w:t xml:space="preserve"> </w:t>
      </w:r>
      <w:r w:rsidRPr="00AC7746">
        <w:t>категории</w:t>
      </w:r>
      <w:r w:rsidR="00363E0A" w:rsidRPr="00AC7746">
        <w:t xml:space="preserve"> </w:t>
      </w:r>
      <w:r w:rsidRPr="00AC7746">
        <w:t>пенсионеров</w:t>
      </w:r>
      <w:r w:rsidR="00363E0A" w:rsidRPr="00AC7746">
        <w:t xml:space="preserve"> </w:t>
      </w:r>
      <w:r w:rsidRPr="00AC7746">
        <w:t>будут</w:t>
      </w:r>
      <w:r w:rsidR="00363E0A" w:rsidRPr="00AC7746">
        <w:t xml:space="preserve"> </w:t>
      </w:r>
      <w:r w:rsidRPr="00AC7746">
        <w:t>получать</w:t>
      </w:r>
      <w:r w:rsidR="00363E0A" w:rsidRPr="00AC7746">
        <w:t xml:space="preserve"> </w:t>
      </w:r>
      <w:r w:rsidRPr="00AC7746">
        <w:t>повышенные</w:t>
      </w:r>
      <w:r w:rsidR="00363E0A" w:rsidRPr="00AC7746">
        <w:t xml:space="preserve"> </w:t>
      </w:r>
      <w:r w:rsidRPr="00AC7746">
        <w:t>пенсии.</w:t>
      </w:r>
      <w:r w:rsidR="00363E0A" w:rsidRPr="00AC7746">
        <w:t xml:space="preserve"> </w:t>
      </w:r>
      <w:r w:rsidRPr="00AC7746">
        <w:t>Прибавка</w:t>
      </w:r>
      <w:r w:rsidR="00363E0A" w:rsidRPr="00AC7746">
        <w:t xml:space="preserve"> </w:t>
      </w:r>
      <w:r w:rsidRPr="00AC7746">
        <w:t>к</w:t>
      </w:r>
      <w:r w:rsidR="00363E0A" w:rsidRPr="00AC7746">
        <w:t xml:space="preserve"> </w:t>
      </w:r>
      <w:r w:rsidRPr="00AC7746">
        <w:t>пенсии</w:t>
      </w:r>
      <w:r w:rsidR="00363E0A" w:rsidRPr="00AC7746">
        <w:t xml:space="preserve"> </w:t>
      </w:r>
      <w:r w:rsidRPr="00AC7746">
        <w:t>положена</w:t>
      </w:r>
      <w:r w:rsidR="00363E0A" w:rsidRPr="00AC7746">
        <w:t xml:space="preserve"> </w:t>
      </w:r>
      <w:r w:rsidRPr="00AC7746">
        <w:t>более</w:t>
      </w:r>
      <w:r w:rsidR="00363E0A" w:rsidRPr="00AC7746">
        <w:t xml:space="preserve"> </w:t>
      </w:r>
      <w:r w:rsidRPr="00AC7746">
        <w:t>чем</w:t>
      </w:r>
      <w:r w:rsidR="00363E0A" w:rsidRPr="00AC7746">
        <w:t xml:space="preserve"> </w:t>
      </w:r>
      <w:r w:rsidRPr="00AC7746">
        <w:t>трем</w:t>
      </w:r>
      <w:r w:rsidR="00363E0A" w:rsidRPr="00AC7746">
        <w:t xml:space="preserve"> </w:t>
      </w:r>
      <w:r w:rsidRPr="00AC7746">
        <w:t>миллионам</w:t>
      </w:r>
      <w:r w:rsidR="00363E0A" w:rsidRPr="00AC7746">
        <w:t xml:space="preserve"> </w:t>
      </w:r>
      <w:r w:rsidRPr="00AC7746">
        <w:t>россиян.</w:t>
      </w:r>
      <w:r w:rsidR="00363E0A" w:rsidRPr="00AC7746">
        <w:t xml:space="preserve"> </w:t>
      </w:r>
      <w:r w:rsidRPr="00AC7746">
        <w:t>URA.RU</w:t>
      </w:r>
      <w:r w:rsidR="00363E0A" w:rsidRPr="00AC7746">
        <w:t xml:space="preserve"> </w:t>
      </w:r>
      <w:r w:rsidRPr="00AC7746">
        <w:t>рассказывает,</w:t>
      </w:r>
      <w:r w:rsidR="00363E0A" w:rsidRPr="00AC7746">
        <w:t xml:space="preserve"> </w:t>
      </w:r>
      <w:r w:rsidRPr="00AC7746">
        <w:t>каким</w:t>
      </w:r>
      <w:r w:rsidR="00363E0A" w:rsidRPr="00AC7746">
        <w:t xml:space="preserve"> </w:t>
      </w:r>
      <w:r w:rsidRPr="00AC7746">
        <w:t>категориям</w:t>
      </w:r>
      <w:r w:rsidR="00363E0A" w:rsidRPr="00AC7746">
        <w:t xml:space="preserve"> </w:t>
      </w:r>
      <w:r w:rsidRPr="00AC7746">
        <w:t>пенсионеров</w:t>
      </w:r>
      <w:r w:rsidR="00363E0A" w:rsidRPr="00AC7746">
        <w:t xml:space="preserve"> </w:t>
      </w:r>
      <w:r w:rsidRPr="00AC7746">
        <w:t>и</w:t>
      </w:r>
      <w:r w:rsidR="00363E0A" w:rsidRPr="00AC7746">
        <w:t xml:space="preserve"> </w:t>
      </w:r>
      <w:r w:rsidRPr="00AC7746">
        <w:t>на</w:t>
      </w:r>
      <w:r w:rsidR="00363E0A" w:rsidRPr="00AC7746">
        <w:t xml:space="preserve"> </w:t>
      </w:r>
      <w:r w:rsidRPr="00AC7746">
        <w:t>какую</w:t>
      </w:r>
      <w:r w:rsidR="00363E0A" w:rsidRPr="00AC7746">
        <w:t xml:space="preserve"> </w:t>
      </w:r>
      <w:r w:rsidRPr="00AC7746">
        <w:t>сумму</w:t>
      </w:r>
      <w:r w:rsidR="00363E0A" w:rsidRPr="00AC7746">
        <w:t xml:space="preserve"> </w:t>
      </w:r>
      <w:r w:rsidRPr="00AC7746">
        <w:t>повысят</w:t>
      </w:r>
      <w:r w:rsidR="00363E0A" w:rsidRPr="00AC7746">
        <w:t xml:space="preserve"> </w:t>
      </w:r>
      <w:r w:rsidRPr="00AC7746">
        <w:t>пенсию.</w:t>
      </w:r>
      <w:bookmarkEnd w:id="53"/>
    </w:p>
    <w:p w:rsidR="00D3580E" w:rsidRPr="00AC7746" w:rsidRDefault="00D3580E" w:rsidP="00D3580E">
      <w:r w:rsidRPr="00AC7746">
        <w:t>Каким</w:t>
      </w:r>
      <w:r w:rsidR="00363E0A" w:rsidRPr="00AC7746">
        <w:t xml:space="preserve"> </w:t>
      </w:r>
      <w:r w:rsidRPr="00AC7746">
        <w:t>категориям</w:t>
      </w:r>
      <w:r w:rsidR="00363E0A" w:rsidRPr="00AC7746">
        <w:t xml:space="preserve"> </w:t>
      </w:r>
      <w:r w:rsidRPr="00AC7746">
        <w:t>пенсионеров</w:t>
      </w:r>
      <w:r w:rsidR="00363E0A" w:rsidRPr="00AC7746">
        <w:t xml:space="preserve"> </w:t>
      </w:r>
      <w:r w:rsidRPr="00AC7746">
        <w:t>положена</w:t>
      </w:r>
      <w:r w:rsidR="00363E0A" w:rsidRPr="00AC7746">
        <w:t xml:space="preserve"> </w:t>
      </w:r>
      <w:r w:rsidRPr="00AC7746">
        <w:t>прибавка</w:t>
      </w:r>
      <w:r w:rsidR="00363E0A" w:rsidRPr="00AC7746">
        <w:t xml:space="preserve"> </w:t>
      </w:r>
      <w:r w:rsidRPr="00AC7746">
        <w:t>к</w:t>
      </w:r>
      <w:r w:rsidR="00363E0A" w:rsidRPr="00AC7746">
        <w:t xml:space="preserve"> </w:t>
      </w:r>
      <w:r w:rsidRPr="00AC7746">
        <w:t>пенсии:</w:t>
      </w:r>
      <w:r w:rsidR="00363E0A" w:rsidRPr="00AC7746">
        <w:t xml:space="preserve"> </w:t>
      </w:r>
    </w:p>
    <w:p w:rsidR="00D3580E" w:rsidRPr="00AC7746" w:rsidRDefault="00CD165D" w:rsidP="00D3580E">
      <w:r>
        <w:t xml:space="preserve">- </w:t>
      </w:r>
      <w:r w:rsidRPr="00AC7746">
        <w:t>П</w:t>
      </w:r>
      <w:r w:rsidR="00D3580E" w:rsidRPr="00AC7746">
        <w:t>енсионеры,</w:t>
      </w:r>
      <w:r w:rsidR="00363E0A" w:rsidRPr="00AC7746">
        <w:t xml:space="preserve"> </w:t>
      </w:r>
      <w:r w:rsidR="00D3580E" w:rsidRPr="00AC7746">
        <w:t>у</w:t>
      </w:r>
      <w:r w:rsidR="00363E0A" w:rsidRPr="00AC7746">
        <w:t xml:space="preserve"> </w:t>
      </w:r>
      <w:r w:rsidR="00D3580E" w:rsidRPr="00AC7746">
        <w:t>которых</w:t>
      </w:r>
      <w:r w:rsidR="00363E0A" w:rsidRPr="00AC7746">
        <w:t xml:space="preserve"> </w:t>
      </w:r>
      <w:r w:rsidR="00D3580E" w:rsidRPr="00AC7746">
        <w:t>появились</w:t>
      </w:r>
      <w:r w:rsidR="00363E0A" w:rsidRPr="00AC7746">
        <w:t xml:space="preserve"> </w:t>
      </w:r>
      <w:r w:rsidR="00D3580E" w:rsidRPr="00AC7746">
        <w:t>иждивенцы,</w:t>
      </w:r>
      <w:r w:rsidR="00363E0A" w:rsidRPr="00AC7746">
        <w:t xml:space="preserve"> </w:t>
      </w:r>
      <w:r w:rsidR="00D3580E" w:rsidRPr="00AC7746">
        <w:t>то</w:t>
      </w:r>
      <w:r w:rsidR="00363E0A" w:rsidRPr="00AC7746">
        <w:t xml:space="preserve"> </w:t>
      </w:r>
      <w:r w:rsidR="00D3580E" w:rsidRPr="00AC7746">
        <w:t>есть</w:t>
      </w:r>
      <w:r w:rsidR="00363E0A" w:rsidRPr="00AC7746">
        <w:t xml:space="preserve"> </w:t>
      </w:r>
      <w:r w:rsidR="00D3580E" w:rsidRPr="00AC7746">
        <w:t>нетрудоспособные</w:t>
      </w:r>
      <w:r w:rsidR="00363E0A" w:rsidRPr="00AC7746">
        <w:t xml:space="preserve"> </w:t>
      </w:r>
      <w:r w:rsidR="00D3580E" w:rsidRPr="00AC7746">
        <w:t>члены</w:t>
      </w:r>
      <w:r w:rsidR="00363E0A" w:rsidRPr="00AC7746">
        <w:t xml:space="preserve"> </w:t>
      </w:r>
      <w:r w:rsidR="00D3580E" w:rsidRPr="00AC7746">
        <w:t>семьи.</w:t>
      </w:r>
      <w:r w:rsidR="00363E0A" w:rsidRPr="00AC7746">
        <w:t xml:space="preserve"> </w:t>
      </w:r>
      <w:r w:rsidR="00D3580E" w:rsidRPr="00AC7746">
        <w:t>В</w:t>
      </w:r>
      <w:r w:rsidR="00363E0A" w:rsidRPr="00AC7746">
        <w:t xml:space="preserve"> </w:t>
      </w:r>
      <w:r w:rsidR="00D3580E" w:rsidRPr="00AC7746">
        <w:t>таком</w:t>
      </w:r>
      <w:r w:rsidR="00363E0A" w:rsidRPr="00AC7746">
        <w:t xml:space="preserve"> </w:t>
      </w:r>
      <w:r w:rsidR="00D3580E" w:rsidRPr="00AC7746">
        <w:t>случае</w:t>
      </w:r>
      <w:r w:rsidR="00363E0A" w:rsidRPr="00AC7746">
        <w:t xml:space="preserve"> </w:t>
      </w:r>
      <w:r w:rsidR="00D3580E" w:rsidRPr="00AC7746">
        <w:t>доплата</w:t>
      </w:r>
      <w:r w:rsidR="00363E0A" w:rsidRPr="00AC7746">
        <w:t xml:space="preserve"> </w:t>
      </w:r>
      <w:r w:rsidR="00D3580E" w:rsidRPr="00AC7746">
        <w:t>за</w:t>
      </w:r>
      <w:r w:rsidR="00363E0A" w:rsidRPr="00AC7746">
        <w:t xml:space="preserve"> </w:t>
      </w:r>
      <w:r w:rsidR="00D3580E" w:rsidRPr="00AC7746">
        <w:t>одного</w:t>
      </w:r>
      <w:r w:rsidR="00363E0A" w:rsidRPr="00AC7746">
        <w:t xml:space="preserve"> </w:t>
      </w:r>
      <w:r w:rsidR="00D3580E" w:rsidRPr="00AC7746">
        <w:t>человека</w:t>
      </w:r>
      <w:r w:rsidR="00363E0A" w:rsidRPr="00AC7746">
        <w:t xml:space="preserve"> </w:t>
      </w:r>
      <w:r w:rsidR="00D3580E" w:rsidRPr="00AC7746">
        <w:t>составит</w:t>
      </w:r>
      <w:r w:rsidR="00363E0A" w:rsidRPr="00AC7746">
        <w:t xml:space="preserve"> </w:t>
      </w:r>
      <w:r w:rsidR="00D3580E" w:rsidRPr="00AC7746">
        <w:t>2,5</w:t>
      </w:r>
      <w:r w:rsidR="00363E0A" w:rsidRPr="00AC7746">
        <w:t xml:space="preserve"> </w:t>
      </w:r>
      <w:r w:rsidR="00D3580E" w:rsidRPr="00AC7746">
        <w:t>тысячи</w:t>
      </w:r>
      <w:r w:rsidR="00363E0A" w:rsidRPr="00AC7746">
        <w:t xml:space="preserve"> </w:t>
      </w:r>
      <w:r w:rsidR="00D3580E" w:rsidRPr="00AC7746">
        <w:t>рублей</w:t>
      </w:r>
      <w:r w:rsidR="00363E0A" w:rsidRPr="00AC7746">
        <w:t xml:space="preserve"> </w:t>
      </w:r>
      <w:r w:rsidR="00D3580E" w:rsidRPr="00AC7746">
        <w:t>в</w:t>
      </w:r>
      <w:r w:rsidR="00363E0A" w:rsidRPr="00AC7746">
        <w:t xml:space="preserve"> </w:t>
      </w:r>
      <w:r>
        <w:t>месяц.</w:t>
      </w:r>
    </w:p>
    <w:p w:rsidR="00D3580E" w:rsidRPr="00CD165D" w:rsidRDefault="00CD165D" w:rsidP="00D3580E">
      <w:r w:rsidRPr="00CD165D">
        <w:t xml:space="preserve">- </w:t>
      </w:r>
      <w:r w:rsidRPr="00AC7746">
        <w:t>П</w:t>
      </w:r>
      <w:r w:rsidR="00D3580E" w:rsidRPr="00AC7746">
        <w:t>енсионеры,</w:t>
      </w:r>
      <w:r w:rsidR="00363E0A" w:rsidRPr="00AC7746">
        <w:t xml:space="preserve"> </w:t>
      </w:r>
      <w:r w:rsidR="00D3580E" w:rsidRPr="00AC7746">
        <w:t>прекратившие</w:t>
      </w:r>
      <w:r w:rsidR="00363E0A" w:rsidRPr="00AC7746">
        <w:t xml:space="preserve"> </w:t>
      </w:r>
      <w:r w:rsidR="00D3580E" w:rsidRPr="00AC7746">
        <w:t>работать</w:t>
      </w:r>
      <w:r w:rsidR="00363E0A" w:rsidRPr="00AC7746">
        <w:t xml:space="preserve"> </w:t>
      </w:r>
      <w:r w:rsidR="00D3580E" w:rsidRPr="00AC7746">
        <w:t>в</w:t>
      </w:r>
      <w:r w:rsidR="00363E0A" w:rsidRPr="00AC7746">
        <w:t xml:space="preserve"> </w:t>
      </w:r>
      <w:r w:rsidR="00D3580E" w:rsidRPr="00AC7746">
        <w:t>августе</w:t>
      </w:r>
      <w:r w:rsidR="00363E0A" w:rsidRPr="00AC7746">
        <w:t xml:space="preserve"> </w:t>
      </w:r>
      <w:r w:rsidR="00D3580E" w:rsidRPr="00AC7746">
        <w:t>2023</w:t>
      </w:r>
      <w:r w:rsidR="00363E0A" w:rsidRPr="00AC7746">
        <w:t xml:space="preserve"> </w:t>
      </w:r>
      <w:r w:rsidR="00D3580E" w:rsidRPr="00AC7746">
        <w:t>года.</w:t>
      </w:r>
      <w:r w:rsidR="00363E0A" w:rsidRPr="00AC7746">
        <w:t xml:space="preserve"> </w:t>
      </w:r>
      <w:r w:rsidR="00D3580E" w:rsidRPr="00AC7746">
        <w:t>В</w:t>
      </w:r>
      <w:r w:rsidR="00363E0A" w:rsidRPr="00AC7746">
        <w:t xml:space="preserve"> </w:t>
      </w:r>
      <w:r w:rsidR="00D3580E" w:rsidRPr="00AC7746">
        <w:t>октябре</w:t>
      </w:r>
      <w:r w:rsidR="00363E0A" w:rsidRPr="00AC7746">
        <w:t xml:space="preserve"> </w:t>
      </w:r>
      <w:r w:rsidR="00D3580E" w:rsidRPr="00AC7746">
        <w:t>им</w:t>
      </w:r>
      <w:r w:rsidR="00363E0A" w:rsidRPr="00AC7746">
        <w:t xml:space="preserve"> </w:t>
      </w:r>
      <w:r w:rsidR="00D3580E" w:rsidRPr="00AC7746">
        <w:t>поступит</w:t>
      </w:r>
      <w:r w:rsidR="00363E0A" w:rsidRPr="00AC7746">
        <w:t xml:space="preserve"> </w:t>
      </w:r>
      <w:r w:rsidR="00D3580E" w:rsidRPr="00AC7746">
        <w:t>первая</w:t>
      </w:r>
      <w:r w:rsidR="00363E0A" w:rsidRPr="00AC7746">
        <w:t xml:space="preserve"> </w:t>
      </w:r>
      <w:r w:rsidR="00D3580E" w:rsidRPr="00AC7746">
        <w:t>проиндексированная</w:t>
      </w:r>
      <w:r w:rsidR="00363E0A" w:rsidRPr="00AC7746">
        <w:t xml:space="preserve"> </w:t>
      </w:r>
      <w:r w:rsidR="00D3580E" w:rsidRPr="00AC7746">
        <w:t>пенсия,</w:t>
      </w:r>
      <w:r w:rsidR="00363E0A" w:rsidRPr="00AC7746">
        <w:t xml:space="preserve"> </w:t>
      </w:r>
      <w:r w:rsidR="00D3580E" w:rsidRPr="00AC7746">
        <w:t>а</w:t>
      </w:r>
      <w:r w:rsidR="00363E0A" w:rsidRPr="00AC7746">
        <w:t xml:space="preserve"> </w:t>
      </w:r>
      <w:r w:rsidR="00D3580E" w:rsidRPr="00AC7746">
        <w:t>также</w:t>
      </w:r>
      <w:r w:rsidR="00363E0A" w:rsidRPr="00AC7746">
        <w:t xml:space="preserve"> </w:t>
      </w:r>
      <w:r w:rsidR="00D3580E" w:rsidRPr="00AC7746">
        <w:t>будет</w:t>
      </w:r>
      <w:r w:rsidR="00363E0A" w:rsidRPr="00AC7746">
        <w:t xml:space="preserve"> </w:t>
      </w:r>
      <w:r w:rsidR="00D3580E" w:rsidRPr="00AC7746">
        <w:t>перечислена</w:t>
      </w:r>
      <w:r w:rsidR="00363E0A" w:rsidRPr="00AC7746">
        <w:t xml:space="preserve"> </w:t>
      </w:r>
      <w:r w:rsidR="00D3580E" w:rsidRPr="00AC7746">
        <w:t>доплата</w:t>
      </w:r>
      <w:r w:rsidR="00363E0A" w:rsidRPr="00AC7746">
        <w:t xml:space="preserve"> </w:t>
      </w:r>
      <w:r w:rsidR="00D3580E" w:rsidRPr="00AC7746">
        <w:t>с</w:t>
      </w:r>
      <w:r w:rsidR="00363E0A" w:rsidRPr="00AC7746">
        <w:t xml:space="preserve"> </w:t>
      </w:r>
      <w:r w:rsidR="00D3580E" w:rsidRPr="00AC7746">
        <w:t>августа</w:t>
      </w:r>
      <w:r w:rsidR="00363E0A" w:rsidRPr="00AC7746">
        <w:t xml:space="preserve"> </w:t>
      </w:r>
      <w:r w:rsidR="00D3580E" w:rsidRPr="00AC7746">
        <w:t>по</w:t>
      </w:r>
      <w:r w:rsidR="00363E0A" w:rsidRPr="00AC7746">
        <w:t xml:space="preserve"> </w:t>
      </w:r>
      <w:r w:rsidR="00D3580E" w:rsidRPr="00AC7746">
        <w:t>сентябрь.</w:t>
      </w:r>
      <w:r w:rsidR="00363E0A" w:rsidRPr="00AC7746">
        <w:t xml:space="preserve"> </w:t>
      </w:r>
      <w:r w:rsidR="00D3580E" w:rsidRPr="00AC7746">
        <w:t>Сумма</w:t>
      </w:r>
      <w:r w:rsidR="00363E0A" w:rsidRPr="00AC7746">
        <w:t xml:space="preserve"> </w:t>
      </w:r>
      <w:r w:rsidR="00D3580E" w:rsidRPr="00AC7746">
        <w:t>прибавки</w:t>
      </w:r>
      <w:r w:rsidR="00363E0A" w:rsidRPr="00AC7746">
        <w:t xml:space="preserve"> </w:t>
      </w:r>
      <w:r w:rsidR="00D3580E" w:rsidRPr="00AC7746">
        <w:t>индивидуальна</w:t>
      </w:r>
      <w:r w:rsidR="00363E0A" w:rsidRPr="00AC7746">
        <w:t xml:space="preserve"> </w:t>
      </w:r>
      <w:r w:rsidR="00D3580E" w:rsidRPr="00AC7746">
        <w:t>и</w:t>
      </w:r>
      <w:r w:rsidR="00363E0A" w:rsidRPr="00AC7746">
        <w:t xml:space="preserve"> </w:t>
      </w:r>
      <w:r w:rsidR="00D3580E" w:rsidRPr="00AC7746">
        <w:t>рассчитывается</w:t>
      </w:r>
      <w:r w:rsidR="00363E0A" w:rsidRPr="00AC7746">
        <w:t xml:space="preserve"> </w:t>
      </w:r>
      <w:r w:rsidR="00D3580E" w:rsidRPr="00AC7746">
        <w:t>в</w:t>
      </w:r>
      <w:r w:rsidR="00363E0A" w:rsidRPr="00AC7746">
        <w:t xml:space="preserve"> </w:t>
      </w:r>
      <w:r w:rsidR="00D3580E" w:rsidRPr="00AC7746">
        <w:t>соответствии</w:t>
      </w:r>
      <w:r w:rsidR="00363E0A" w:rsidRPr="00AC7746">
        <w:t xml:space="preserve"> </w:t>
      </w:r>
      <w:r w:rsidR="00D3580E" w:rsidRPr="00AC7746">
        <w:t>с</w:t>
      </w:r>
      <w:r w:rsidR="00363E0A" w:rsidRPr="00AC7746">
        <w:t xml:space="preserve"> </w:t>
      </w:r>
      <w:r w:rsidR="00D3580E" w:rsidRPr="00AC7746">
        <w:t>назначенной</w:t>
      </w:r>
      <w:r w:rsidR="00363E0A" w:rsidRPr="00AC7746">
        <w:t xml:space="preserve"> </w:t>
      </w:r>
      <w:r>
        <w:t>пенсией.</w:t>
      </w:r>
    </w:p>
    <w:p w:rsidR="00D3580E" w:rsidRPr="00CD165D" w:rsidRDefault="00CD165D" w:rsidP="00D3580E">
      <w:r w:rsidRPr="00CD165D">
        <w:t xml:space="preserve">- </w:t>
      </w:r>
      <w:r w:rsidRPr="00AC7746">
        <w:t>Г</w:t>
      </w:r>
      <w:r w:rsidR="00D3580E" w:rsidRPr="00AC7746">
        <w:t>раждане,</w:t>
      </w:r>
      <w:r w:rsidR="00363E0A" w:rsidRPr="00AC7746">
        <w:t xml:space="preserve"> </w:t>
      </w:r>
      <w:r w:rsidR="00D3580E" w:rsidRPr="00AC7746">
        <w:t>которые</w:t>
      </w:r>
      <w:r w:rsidR="00363E0A" w:rsidRPr="00AC7746">
        <w:t xml:space="preserve"> </w:t>
      </w:r>
      <w:r w:rsidR="00D3580E" w:rsidRPr="00AC7746">
        <w:t>получают</w:t>
      </w:r>
      <w:r w:rsidR="00363E0A" w:rsidRPr="00AC7746">
        <w:t xml:space="preserve"> </w:t>
      </w:r>
      <w:r w:rsidR="00D3580E" w:rsidRPr="00AC7746">
        <w:t>страховую</w:t>
      </w:r>
      <w:r w:rsidR="00363E0A" w:rsidRPr="00AC7746">
        <w:t xml:space="preserve"> </w:t>
      </w:r>
      <w:r w:rsidR="00D3580E" w:rsidRPr="00AC7746">
        <w:t>пенсию</w:t>
      </w:r>
      <w:r w:rsidR="00363E0A" w:rsidRPr="00AC7746">
        <w:t xml:space="preserve"> </w:t>
      </w:r>
      <w:r w:rsidR="00D3580E" w:rsidRPr="00AC7746">
        <w:t>и</w:t>
      </w:r>
      <w:r w:rsidR="00363E0A" w:rsidRPr="00AC7746">
        <w:t xml:space="preserve"> </w:t>
      </w:r>
      <w:r w:rsidR="00D3580E" w:rsidRPr="00AC7746">
        <w:t>которым</w:t>
      </w:r>
      <w:r w:rsidR="00363E0A" w:rsidRPr="00AC7746">
        <w:t xml:space="preserve"> </w:t>
      </w:r>
      <w:r w:rsidR="00D3580E" w:rsidRPr="00AC7746">
        <w:t>в</w:t>
      </w:r>
      <w:r w:rsidR="00363E0A" w:rsidRPr="00AC7746">
        <w:t xml:space="preserve"> </w:t>
      </w:r>
      <w:r w:rsidR="00D3580E" w:rsidRPr="00AC7746">
        <w:t>сентябре</w:t>
      </w:r>
      <w:r w:rsidR="00363E0A" w:rsidRPr="00AC7746">
        <w:t xml:space="preserve"> </w:t>
      </w:r>
      <w:r w:rsidR="00D3580E" w:rsidRPr="00AC7746">
        <w:t>2023</w:t>
      </w:r>
      <w:r w:rsidR="00363E0A" w:rsidRPr="00AC7746">
        <w:t xml:space="preserve"> </w:t>
      </w:r>
      <w:r w:rsidR="00D3580E" w:rsidRPr="00AC7746">
        <w:t>года</w:t>
      </w:r>
      <w:r w:rsidR="00363E0A" w:rsidRPr="00AC7746">
        <w:t xml:space="preserve"> </w:t>
      </w:r>
      <w:r w:rsidR="00D3580E" w:rsidRPr="00AC7746">
        <w:t>исполнилось</w:t>
      </w:r>
      <w:r w:rsidR="00363E0A" w:rsidRPr="00AC7746">
        <w:t xml:space="preserve"> </w:t>
      </w:r>
      <w:r w:rsidR="00D3580E" w:rsidRPr="00AC7746">
        <w:t>80</w:t>
      </w:r>
      <w:r w:rsidR="00363E0A" w:rsidRPr="00AC7746">
        <w:t xml:space="preserve"> </w:t>
      </w:r>
      <w:r w:rsidR="00D3580E" w:rsidRPr="00AC7746">
        <w:t>лет.</w:t>
      </w:r>
      <w:r w:rsidR="00363E0A" w:rsidRPr="00AC7746">
        <w:t xml:space="preserve"> </w:t>
      </w:r>
      <w:r w:rsidR="00D3580E" w:rsidRPr="00AC7746">
        <w:t>Фиксированная</w:t>
      </w:r>
      <w:r w:rsidR="00363E0A" w:rsidRPr="00AC7746">
        <w:t xml:space="preserve"> </w:t>
      </w:r>
      <w:r w:rsidR="00D3580E" w:rsidRPr="00AC7746">
        <w:t>часть</w:t>
      </w:r>
      <w:r w:rsidR="00363E0A" w:rsidRPr="00AC7746">
        <w:t xml:space="preserve"> </w:t>
      </w:r>
      <w:r w:rsidR="00D3580E" w:rsidRPr="00AC7746">
        <w:t>их</w:t>
      </w:r>
      <w:r w:rsidR="00363E0A" w:rsidRPr="00AC7746">
        <w:t xml:space="preserve"> </w:t>
      </w:r>
      <w:r w:rsidR="00D3580E" w:rsidRPr="00AC7746">
        <w:t>пенсии,</w:t>
      </w:r>
      <w:r w:rsidR="00363E0A" w:rsidRPr="00AC7746">
        <w:t xml:space="preserve"> </w:t>
      </w:r>
      <w:r w:rsidR="00D3580E" w:rsidRPr="00AC7746">
        <w:t>составляющая</w:t>
      </w:r>
      <w:r w:rsidR="00363E0A" w:rsidRPr="00AC7746">
        <w:t xml:space="preserve"> </w:t>
      </w:r>
      <w:r w:rsidR="00D3580E" w:rsidRPr="00AC7746">
        <w:t>7,5</w:t>
      </w:r>
      <w:r w:rsidR="00363E0A" w:rsidRPr="00AC7746">
        <w:t xml:space="preserve"> </w:t>
      </w:r>
      <w:r w:rsidR="00D3580E" w:rsidRPr="00AC7746">
        <w:t>тысячи</w:t>
      </w:r>
      <w:r w:rsidR="00363E0A" w:rsidRPr="00AC7746">
        <w:t xml:space="preserve"> </w:t>
      </w:r>
      <w:r w:rsidR="00D3580E" w:rsidRPr="00AC7746">
        <w:t>рублей,</w:t>
      </w:r>
      <w:r w:rsidR="00363E0A" w:rsidRPr="00AC7746">
        <w:t xml:space="preserve"> </w:t>
      </w:r>
      <w:r w:rsidR="00D3580E" w:rsidRPr="00AC7746">
        <w:t>будет</w:t>
      </w:r>
      <w:r w:rsidR="00363E0A" w:rsidRPr="00AC7746">
        <w:t xml:space="preserve"> </w:t>
      </w:r>
      <w:r w:rsidR="00D3580E" w:rsidRPr="00AC7746">
        <w:t>увеличена</w:t>
      </w:r>
      <w:r w:rsidR="00363E0A" w:rsidRPr="00AC7746">
        <w:t xml:space="preserve"> </w:t>
      </w:r>
      <w:r w:rsidR="00D3580E" w:rsidRPr="00AC7746">
        <w:t>вдвое.</w:t>
      </w:r>
      <w:r w:rsidR="00363E0A" w:rsidRPr="00AC7746">
        <w:t xml:space="preserve"> </w:t>
      </w:r>
      <w:r w:rsidR="00D3580E" w:rsidRPr="00AC7746">
        <w:t>Также</w:t>
      </w:r>
      <w:r w:rsidR="00363E0A" w:rsidRPr="00AC7746">
        <w:t xml:space="preserve"> </w:t>
      </w:r>
      <w:r w:rsidR="00D3580E" w:rsidRPr="00AC7746">
        <w:t>будет</w:t>
      </w:r>
      <w:r w:rsidR="00363E0A" w:rsidRPr="00AC7746">
        <w:t xml:space="preserve"> </w:t>
      </w:r>
      <w:r w:rsidR="00D3580E" w:rsidRPr="00AC7746">
        <w:t>начислена</w:t>
      </w:r>
      <w:r w:rsidR="00363E0A" w:rsidRPr="00AC7746">
        <w:t xml:space="preserve"> </w:t>
      </w:r>
      <w:r w:rsidR="00D3580E" w:rsidRPr="00AC7746">
        <w:t>доплата</w:t>
      </w:r>
      <w:r w:rsidR="00363E0A" w:rsidRPr="00AC7746">
        <w:t xml:space="preserve"> </w:t>
      </w:r>
      <w:r w:rsidR="00D3580E" w:rsidRPr="00AC7746">
        <w:t>за</w:t>
      </w:r>
      <w:r w:rsidR="00363E0A" w:rsidRPr="00AC7746">
        <w:t xml:space="preserve"> </w:t>
      </w:r>
      <w:r w:rsidR="00D3580E" w:rsidRPr="00AC7746">
        <w:t>те</w:t>
      </w:r>
      <w:r w:rsidR="00363E0A" w:rsidRPr="00AC7746">
        <w:t xml:space="preserve"> </w:t>
      </w:r>
      <w:r w:rsidR="00D3580E" w:rsidRPr="00AC7746">
        <w:t>дни</w:t>
      </w:r>
      <w:r w:rsidR="00363E0A" w:rsidRPr="00AC7746">
        <w:t xml:space="preserve"> </w:t>
      </w:r>
      <w:r w:rsidR="00D3580E" w:rsidRPr="00AC7746">
        <w:t>сентября,</w:t>
      </w:r>
      <w:r w:rsidR="00363E0A" w:rsidRPr="00AC7746">
        <w:t xml:space="preserve"> </w:t>
      </w:r>
      <w:r w:rsidR="00D3580E" w:rsidRPr="00AC7746">
        <w:t>когда</w:t>
      </w:r>
      <w:r w:rsidR="00363E0A" w:rsidRPr="00AC7746">
        <w:t xml:space="preserve"> </w:t>
      </w:r>
      <w:r w:rsidR="00D3580E" w:rsidRPr="00AC7746">
        <w:t>пенсионеру</w:t>
      </w:r>
      <w:r w:rsidR="00363E0A" w:rsidRPr="00AC7746">
        <w:t xml:space="preserve"> </w:t>
      </w:r>
      <w:r w:rsidR="00D3580E" w:rsidRPr="00AC7746">
        <w:t>уже</w:t>
      </w:r>
      <w:r w:rsidR="00363E0A" w:rsidRPr="00AC7746">
        <w:t xml:space="preserve"> </w:t>
      </w:r>
      <w:r w:rsidR="00D3580E" w:rsidRPr="00AC7746">
        <w:t>исполнилось</w:t>
      </w:r>
      <w:r w:rsidR="00363E0A" w:rsidRPr="00AC7746">
        <w:t xml:space="preserve"> </w:t>
      </w:r>
      <w:r w:rsidR="00D3580E" w:rsidRPr="00AC7746">
        <w:t>80</w:t>
      </w:r>
      <w:r w:rsidR="00363E0A" w:rsidRPr="00AC7746">
        <w:t xml:space="preserve"> </w:t>
      </w:r>
      <w:r>
        <w:t>лет.</w:t>
      </w:r>
    </w:p>
    <w:p w:rsidR="00D3580E" w:rsidRPr="00AC7746" w:rsidRDefault="00CD165D" w:rsidP="00D3580E">
      <w:r>
        <w:t xml:space="preserve">- </w:t>
      </w:r>
      <w:r w:rsidRPr="00AC7746">
        <w:t>Т</w:t>
      </w:r>
      <w:r w:rsidR="00D3580E" w:rsidRPr="00AC7746">
        <w:t>акже</w:t>
      </w:r>
      <w:r w:rsidR="00363E0A" w:rsidRPr="00AC7746">
        <w:t xml:space="preserve"> </w:t>
      </w:r>
      <w:r w:rsidR="00D3580E" w:rsidRPr="00AC7746">
        <w:t>у</w:t>
      </w:r>
      <w:r w:rsidR="00363E0A" w:rsidRPr="00AC7746">
        <w:t xml:space="preserve"> </w:t>
      </w:r>
      <w:r w:rsidR="00D3580E" w:rsidRPr="00AC7746">
        <w:t>80-летних</w:t>
      </w:r>
      <w:r w:rsidR="00363E0A" w:rsidRPr="00AC7746">
        <w:t xml:space="preserve"> </w:t>
      </w:r>
      <w:r w:rsidR="00D3580E" w:rsidRPr="00AC7746">
        <w:t>пенсионеров</w:t>
      </w:r>
      <w:r w:rsidR="00363E0A" w:rsidRPr="00AC7746">
        <w:t xml:space="preserve"> </w:t>
      </w:r>
      <w:r w:rsidR="00D3580E" w:rsidRPr="00AC7746">
        <w:t>есть</w:t>
      </w:r>
      <w:r w:rsidR="00363E0A" w:rsidRPr="00AC7746">
        <w:t xml:space="preserve"> </w:t>
      </w:r>
      <w:r w:rsidR="00D3580E" w:rsidRPr="00AC7746">
        <w:t>возможность</w:t>
      </w:r>
      <w:r w:rsidR="00363E0A" w:rsidRPr="00AC7746">
        <w:t xml:space="preserve"> </w:t>
      </w:r>
      <w:r w:rsidR="00D3580E" w:rsidRPr="00AC7746">
        <w:t>ежемесячно</w:t>
      </w:r>
      <w:r w:rsidR="00363E0A" w:rsidRPr="00AC7746">
        <w:t xml:space="preserve"> </w:t>
      </w:r>
      <w:r w:rsidR="00D3580E" w:rsidRPr="00AC7746">
        <w:t>дополнительно</w:t>
      </w:r>
      <w:r w:rsidR="00363E0A" w:rsidRPr="00AC7746">
        <w:t xml:space="preserve"> </w:t>
      </w:r>
      <w:r w:rsidR="00D3580E" w:rsidRPr="00AC7746">
        <w:t>получать</w:t>
      </w:r>
      <w:r w:rsidR="00363E0A" w:rsidRPr="00AC7746">
        <w:t xml:space="preserve"> </w:t>
      </w:r>
      <w:r w:rsidR="00D3580E" w:rsidRPr="00AC7746">
        <w:t>1200</w:t>
      </w:r>
      <w:r w:rsidR="00363E0A" w:rsidRPr="00AC7746">
        <w:t xml:space="preserve"> </w:t>
      </w:r>
      <w:r w:rsidR="00D3580E" w:rsidRPr="00AC7746">
        <w:t>рублей.</w:t>
      </w:r>
      <w:r w:rsidR="00363E0A" w:rsidRPr="00AC7746">
        <w:t xml:space="preserve"> </w:t>
      </w:r>
      <w:r w:rsidR="00D3580E" w:rsidRPr="00AC7746">
        <w:t>Но</w:t>
      </w:r>
      <w:r w:rsidR="00363E0A" w:rsidRPr="00AC7746">
        <w:t xml:space="preserve"> </w:t>
      </w:r>
      <w:r w:rsidR="00D3580E" w:rsidRPr="00AC7746">
        <w:t>при</w:t>
      </w:r>
      <w:r w:rsidR="00363E0A" w:rsidRPr="00AC7746">
        <w:t xml:space="preserve"> </w:t>
      </w:r>
      <w:r w:rsidR="00D3580E" w:rsidRPr="00AC7746">
        <w:t>условии,</w:t>
      </w:r>
      <w:r w:rsidR="00363E0A" w:rsidRPr="00AC7746">
        <w:t xml:space="preserve"> </w:t>
      </w:r>
      <w:r w:rsidR="00D3580E" w:rsidRPr="00AC7746">
        <w:t>если</w:t>
      </w:r>
      <w:r w:rsidR="00363E0A" w:rsidRPr="00AC7746">
        <w:t xml:space="preserve"> </w:t>
      </w:r>
      <w:r w:rsidR="00D3580E" w:rsidRPr="00AC7746">
        <w:t>трудоспособный</w:t>
      </w:r>
      <w:r w:rsidR="00363E0A" w:rsidRPr="00AC7746">
        <w:t xml:space="preserve"> </w:t>
      </w:r>
      <w:r w:rsidR="00D3580E" w:rsidRPr="00AC7746">
        <w:t>неработающий</w:t>
      </w:r>
      <w:r w:rsidR="00363E0A" w:rsidRPr="00AC7746">
        <w:t xml:space="preserve"> </w:t>
      </w:r>
      <w:r w:rsidR="00D3580E" w:rsidRPr="00AC7746">
        <w:t>родственник</w:t>
      </w:r>
      <w:r w:rsidR="00363E0A" w:rsidRPr="00AC7746">
        <w:t xml:space="preserve"> </w:t>
      </w:r>
      <w:r w:rsidR="00D3580E" w:rsidRPr="00AC7746">
        <w:t>оформит</w:t>
      </w:r>
      <w:r w:rsidR="00363E0A" w:rsidRPr="00AC7746">
        <w:t xml:space="preserve"> </w:t>
      </w:r>
      <w:r w:rsidR="00D3580E" w:rsidRPr="00AC7746">
        <w:t>в</w:t>
      </w:r>
      <w:r w:rsidR="00363E0A" w:rsidRPr="00AC7746">
        <w:t xml:space="preserve"> </w:t>
      </w:r>
      <w:r w:rsidR="00D3580E" w:rsidRPr="00AC7746">
        <w:t>СФР</w:t>
      </w:r>
      <w:r w:rsidR="00363E0A" w:rsidRPr="00AC7746">
        <w:t xml:space="preserve"> </w:t>
      </w:r>
      <w:r w:rsidR="00D3580E" w:rsidRPr="00AC7746">
        <w:t>уход</w:t>
      </w:r>
      <w:r w:rsidR="00363E0A" w:rsidRPr="00AC7746">
        <w:t xml:space="preserve"> </w:t>
      </w:r>
      <w:r w:rsidR="00D3580E" w:rsidRPr="00AC7746">
        <w:t>за</w:t>
      </w:r>
      <w:r w:rsidR="00363E0A" w:rsidRPr="00AC7746">
        <w:t xml:space="preserve"> </w:t>
      </w:r>
      <w:r w:rsidR="00D3580E" w:rsidRPr="00AC7746">
        <w:t>ним.</w:t>
      </w:r>
      <w:r w:rsidR="00363E0A" w:rsidRPr="00AC7746">
        <w:t xml:space="preserve"> </w:t>
      </w:r>
    </w:p>
    <w:p w:rsidR="00D3580E" w:rsidRPr="00AC7746" w:rsidRDefault="00D3580E" w:rsidP="00D3580E">
      <w:r w:rsidRPr="00AC7746">
        <w:t>Кому</w:t>
      </w:r>
      <w:r w:rsidR="00363E0A" w:rsidRPr="00AC7746">
        <w:t xml:space="preserve"> </w:t>
      </w:r>
      <w:r w:rsidRPr="00AC7746">
        <w:t>положена</w:t>
      </w:r>
      <w:r w:rsidR="00363E0A" w:rsidRPr="00AC7746">
        <w:t xml:space="preserve"> </w:t>
      </w:r>
      <w:r w:rsidRPr="00AC7746">
        <w:t>повышенная</w:t>
      </w:r>
      <w:r w:rsidR="00363E0A" w:rsidRPr="00AC7746">
        <w:t xml:space="preserve"> </w:t>
      </w:r>
      <w:r w:rsidRPr="00AC7746">
        <w:t>пенсия:</w:t>
      </w:r>
      <w:r w:rsidR="00363E0A" w:rsidRPr="00AC7746">
        <w:t xml:space="preserve"> </w:t>
      </w:r>
    </w:p>
    <w:p w:rsidR="00D3580E" w:rsidRPr="00AC7746" w:rsidRDefault="00CD165D" w:rsidP="00D3580E">
      <w:r>
        <w:t xml:space="preserve">- </w:t>
      </w:r>
      <w:r w:rsidRPr="00AC7746">
        <w:t>Б</w:t>
      </w:r>
      <w:r w:rsidR="00D3580E" w:rsidRPr="00AC7746">
        <w:t>ывшим</w:t>
      </w:r>
      <w:r w:rsidR="00363E0A" w:rsidRPr="00AC7746">
        <w:t xml:space="preserve"> </w:t>
      </w:r>
      <w:r w:rsidR="00D3580E" w:rsidRPr="00AC7746">
        <w:t>военнослужащим</w:t>
      </w:r>
      <w:r w:rsidR="00363E0A" w:rsidRPr="00AC7746">
        <w:t xml:space="preserve"> </w:t>
      </w:r>
      <w:r w:rsidR="00D3580E" w:rsidRPr="00AC7746">
        <w:t>-</w:t>
      </w:r>
      <w:r w:rsidR="00363E0A" w:rsidRPr="00AC7746">
        <w:t xml:space="preserve"> </w:t>
      </w:r>
      <w:r w:rsidR="00D3580E" w:rsidRPr="00AC7746">
        <w:t>участникам</w:t>
      </w:r>
      <w:r w:rsidR="00363E0A" w:rsidRPr="00AC7746">
        <w:t xml:space="preserve"> </w:t>
      </w:r>
      <w:r w:rsidR="00D3580E" w:rsidRPr="00AC7746">
        <w:t>СВО.</w:t>
      </w:r>
      <w:r w:rsidR="00363E0A" w:rsidRPr="00AC7746">
        <w:t xml:space="preserve"> </w:t>
      </w:r>
      <w:r w:rsidR="00D3580E" w:rsidRPr="00AC7746">
        <w:t>Бывшие</w:t>
      </w:r>
      <w:r w:rsidR="00363E0A" w:rsidRPr="00AC7746">
        <w:t xml:space="preserve"> </w:t>
      </w:r>
      <w:r w:rsidR="00D3580E" w:rsidRPr="00AC7746">
        <w:t>военные,</w:t>
      </w:r>
      <w:r w:rsidR="00363E0A" w:rsidRPr="00AC7746">
        <w:t xml:space="preserve"> </w:t>
      </w:r>
      <w:r w:rsidR="00D3580E" w:rsidRPr="00AC7746">
        <w:t>которые</w:t>
      </w:r>
      <w:r w:rsidR="00363E0A" w:rsidRPr="00AC7746">
        <w:t xml:space="preserve"> </w:t>
      </w:r>
      <w:r w:rsidR="00D3580E" w:rsidRPr="00AC7746">
        <w:t>вернулись</w:t>
      </w:r>
      <w:r w:rsidR="00363E0A" w:rsidRPr="00AC7746">
        <w:t xml:space="preserve"> </w:t>
      </w:r>
      <w:r w:rsidR="00D3580E" w:rsidRPr="00AC7746">
        <w:t>на</w:t>
      </w:r>
      <w:r w:rsidR="00363E0A" w:rsidRPr="00AC7746">
        <w:t xml:space="preserve"> </w:t>
      </w:r>
      <w:r w:rsidR="00D3580E" w:rsidRPr="00AC7746">
        <w:t>службу</w:t>
      </w:r>
      <w:r w:rsidR="00363E0A" w:rsidRPr="00AC7746">
        <w:t xml:space="preserve"> </w:t>
      </w:r>
      <w:r w:rsidR="00D3580E" w:rsidRPr="00AC7746">
        <w:t>в</w:t>
      </w:r>
      <w:r w:rsidR="00363E0A" w:rsidRPr="00AC7746">
        <w:t xml:space="preserve"> </w:t>
      </w:r>
      <w:r w:rsidR="00D3580E" w:rsidRPr="00AC7746">
        <w:t>рамках</w:t>
      </w:r>
      <w:r w:rsidR="00363E0A" w:rsidRPr="00AC7746">
        <w:t xml:space="preserve"> </w:t>
      </w:r>
      <w:r w:rsidR="00D3580E" w:rsidRPr="00AC7746">
        <w:t>мобилизации</w:t>
      </w:r>
      <w:r w:rsidR="00363E0A" w:rsidRPr="00AC7746">
        <w:t xml:space="preserve"> </w:t>
      </w:r>
      <w:r w:rsidR="00D3580E" w:rsidRPr="00AC7746">
        <w:t>или</w:t>
      </w:r>
      <w:r w:rsidR="00363E0A" w:rsidRPr="00AC7746">
        <w:t xml:space="preserve"> </w:t>
      </w:r>
      <w:r w:rsidR="00D3580E" w:rsidRPr="00AC7746">
        <w:t>заключили</w:t>
      </w:r>
      <w:r w:rsidR="00363E0A" w:rsidRPr="00AC7746">
        <w:t xml:space="preserve"> </w:t>
      </w:r>
      <w:r w:rsidR="00D3580E" w:rsidRPr="00AC7746">
        <w:t>контракт</w:t>
      </w:r>
      <w:r w:rsidR="00363E0A" w:rsidRPr="00AC7746">
        <w:t xml:space="preserve"> </w:t>
      </w:r>
      <w:r w:rsidR="00D3580E" w:rsidRPr="00AC7746">
        <w:t>с</w:t>
      </w:r>
      <w:r w:rsidR="00363E0A" w:rsidRPr="00AC7746">
        <w:t xml:space="preserve"> </w:t>
      </w:r>
      <w:r w:rsidR="00D3580E" w:rsidRPr="00AC7746">
        <w:t>Минобороны,</w:t>
      </w:r>
      <w:r w:rsidR="00363E0A" w:rsidRPr="00AC7746">
        <w:t xml:space="preserve"> </w:t>
      </w:r>
      <w:r w:rsidR="00D3580E" w:rsidRPr="00AC7746">
        <w:t>будут</w:t>
      </w:r>
      <w:r w:rsidR="00363E0A" w:rsidRPr="00AC7746">
        <w:t xml:space="preserve"> </w:t>
      </w:r>
      <w:r w:rsidR="00D3580E" w:rsidRPr="00AC7746">
        <w:t>получать</w:t>
      </w:r>
      <w:r w:rsidR="00363E0A" w:rsidRPr="00AC7746">
        <w:t xml:space="preserve"> </w:t>
      </w:r>
      <w:r w:rsidR="00D3580E" w:rsidRPr="00AC7746">
        <w:t>100-процентную</w:t>
      </w:r>
      <w:r w:rsidR="00363E0A" w:rsidRPr="00AC7746">
        <w:t xml:space="preserve"> </w:t>
      </w:r>
      <w:r w:rsidR="00D3580E" w:rsidRPr="00AC7746">
        <w:t>компенсацию</w:t>
      </w:r>
      <w:r w:rsidR="00363E0A" w:rsidRPr="00AC7746">
        <w:t xml:space="preserve"> </w:t>
      </w:r>
      <w:r w:rsidR="00D3580E" w:rsidRPr="00AC7746">
        <w:t>пенсий</w:t>
      </w:r>
      <w:r w:rsidR="00363E0A" w:rsidRPr="00AC7746">
        <w:t xml:space="preserve"> </w:t>
      </w:r>
      <w:r w:rsidR="00D3580E" w:rsidRPr="00AC7746">
        <w:t>с</w:t>
      </w:r>
      <w:r w:rsidR="00363E0A" w:rsidRPr="00AC7746">
        <w:t xml:space="preserve"> </w:t>
      </w:r>
      <w:r w:rsidR="00D3580E" w:rsidRPr="00AC7746">
        <w:t>октября</w:t>
      </w:r>
      <w:r w:rsidR="00363E0A" w:rsidRPr="00AC7746">
        <w:t xml:space="preserve"> </w:t>
      </w:r>
      <w:r w:rsidR="00D3580E" w:rsidRPr="00AC7746">
        <w:t>2023</w:t>
      </w:r>
      <w:r w:rsidR="00363E0A" w:rsidRPr="00AC7746">
        <w:t xml:space="preserve"> </w:t>
      </w:r>
      <w:r w:rsidR="00D3580E" w:rsidRPr="00AC7746">
        <w:t>года.</w:t>
      </w:r>
      <w:r w:rsidR="00363E0A" w:rsidRPr="00AC7746">
        <w:t xml:space="preserve"> </w:t>
      </w:r>
      <w:r w:rsidR="00D3580E" w:rsidRPr="00AC7746">
        <w:t>Далее</w:t>
      </w:r>
      <w:r w:rsidR="00363E0A" w:rsidRPr="00AC7746">
        <w:t xml:space="preserve"> </w:t>
      </w:r>
      <w:r w:rsidR="00D3580E" w:rsidRPr="00AC7746">
        <w:t>она</w:t>
      </w:r>
      <w:r w:rsidR="00363E0A" w:rsidRPr="00AC7746">
        <w:t xml:space="preserve"> </w:t>
      </w:r>
      <w:r w:rsidR="00D3580E" w:rsidRPr="00AC7746">
        <w:t>будет</w:t>
      </w:r>
      <w:r w:rsidR="00363E0A" w:rsidRPr="00AC7746">
        <w:t xml:space="preserve"> </w:t>
      </w:r>
      <w:r w:rsidR="00D3580E" w:rsidRPr="00AC7746">
        <w:t>начисляться</w:t>
      </w:r>
      <w:r w:rsidR="00363E0A" w:rsidRPr="00AC7746">
        <w:t xml:space="preserve"> </w:t>
      </w:r>
      <w:r w:rsidR="00D3580E" w:rsidRPr="00AC7746">
        <w:t>ежемесячно.</w:t>
      </w:r>
      <w:r w:rsidR="00363E0A" w:rsidRPr="00AC7746">
        <w:t xml:space="preserve"> </w:t>
      </w:r>
      <w:r w:rsidR="00D3580E" w:rsidRPr="00AC7746">
        <w:t>Об</w:t>
      </w:r>
      <w:r w:rsidR="00363E0A" w:rsidRPr="00AC7746">
        <w:t xml:space="preserve"> </w:t>
      </w:r>
      <w:r w:rsidR="00D3580E" w:rsidRPr="00AC7746">
        <w:t>этом</w:t>
      </w:r>
      <w:r w:rsidR="00363E0A" w:rsidRPr="00AC7746">
        <w:t xml:space="preserve"> </w:t>
      </w:r>
      <w:r w:rsidR="00D3580E" w:rsidRPr="00AC7746">
        <w:t>говорится</w:t>
      </w:r>
      <w:r w:rsidR="00363E0A" w:rsidRPr="00AC7746">
        <w:t xml:space="preserve"> </w:t>
      </w:r>
      <w:r w:rsidR="00D3580E" w:rsidRPr="00AC7746">
        <w:t>в</w:t>
      </w:r>
      <w:r w:rsidR="00363E0A" w:rsidRPr="00AC7746">
        <w:t xml:space="preserve"> </w:t>
      </w:r>
      <w:r w:rsidR="00D3580E" w:rsidRPr="00AC7746">
        <w:t>указе</w:t>
      </w:r>
      <w:r w:rsidR="00363E0A" w:rsidRPr="00AC7746">
        <w:t xml:space="preserve"> </w:t>
      </w:r>
      <w:r w:rsidR="00D3580E" w:rsidRPr="00AC7746">
        <w:t>№</w:t>
      </w:r>
      <w:r w:rsidR="00363E0A" w:rsidRPr="00AC7746">
        <w:t xml:space="preserve"> </w:t>
      </w:r>
      <w:r w:rsidR="00D3580E" w:rsidRPr="00AC7746">
        <w:t>669</w:t>
      </w:r>
      <w:r w:rsidR="00363E0A" w:rsidRPr="00AC7746">
        <w:t xml:space="preserve"> </w:t>
      </w:r>
      <w:r w:rsidR="00D3580E" w:rsidRPr="00AC7746">
        <w:t>от</w:t>
      </w:r>
      <w:r w:rsidR="00363E0A" w:rsidRPr="00AC7746">
        <w:t xml:space="preserve"> </w:t>
      </w:r>
      <w:r w:rsidR="00D3580E" w:rsidRPr="00AC7746">
        <w:t>11.09.2023,</w:t>
      </w:r>
      <w:r w:rsidR="00363E0A" w:rsidRPr="00AC7746">
        <w:t xml:space="preserve"> </w:t>
      </w:r>
      <w:r w:rsidR="00D3580E" w:rsidRPr="00AC7746">
        <w:t>который</w:t>
      </w:r>
      <w:r w:rsidR="00363E0A" w:rsidRPr="00AC7746">
        <w:t xml:space="preserve"> </w:t>
      </w:r>
      <w:r w:rsidR="00D3580E" w:rsidRPr="00AC7746">
        <w:t>подписал</w:t>
      </w:r>
      <w:r w:rsidR="00363E0A" w:rsidRPr="00AC7746">
        <w:t xml:space="preserve"> </w:t>
      </w:r>
      <w:r w:rsidR="00D3580E" w:rsidRPr="00AC7746">
        <w:t>президент</w:t>
      </w:r>
      <w:r w:rsidR="00363E0A" w:rsidRPr="00AC7746">
        <w:t xml:space="preserve"> </w:t>
      </w:r>
      <w:r w:rsidR="00D3580E" w:rsidRPr="00AC7746">
        <w:t>РФ</w:t>
      </w:r>
      <w:r w:rsidR="00363E0A" w:rsidRPr="00AC7746">
        <w:t xml:space="preserve"> </w:t>
      </w:r>
      <w:r w:rsidR="00D3580E" w:rsidRPr="00AC7746">
        <w:t>Владимир</w:t>
      </w:r>
      <w:r w:rsidR="00363E0A" w:rsidRPr="00AC7746">
        <w:t xml:space="preserve"> </w:t>
      </w:r>
      <w:r>
        <w:t>Путин.</w:t>
      </w:r>
    </w:p>
    <w:p w:rsidR="00D3580E" w:rsidRPr="00AC7746" w:rsidRDefault="00CD165D" w:rsidP="00D3580E">
      <w:r w:rsidRPr="00CD165D">
        <w:t xml:space="preserve">- </w:t>
      </w:r>
      <w:r w:rsidRPr="00AC7746">
        <w:t>Б</w:t>
      </w:r>
      <w:r w:rsidR="00D3580E" w:rsidRPr="00AC7746">
        <w:t>ывшим</w:t>
      </w:r>
      <w:r w:rsidR="00363E0A" w:rsidRPr="00AC7746">
        <w:t xml:space="preserve"> </w:t>
      </w:r>
      <w:r w:rsidR="00D3580E" w:rsidRPr="00AC7746">
        <w:t>военнослужащим,</w:t>
      </w:r>
      <w:r w:rsidR="00363E0A" w:rsidRPr="00AC7746">
        <w:t xml:space="preserve"> </w:t>
      </w:r>
      <w:r w:rsidR="00D3580E" w:rsidRPr="00AC7746">
        <w:t>сотрудникам</w:t>
      </w:r>
      <w:r w:rsidR="00363E0A" w:rsidRPr="00AC7746">
        <w:t xml:space="preserve"> </w:t>
      </w:r>
      <w:r w:rsidR="00D3580E" w:rsidRPr="00AC7746">
        <w:t>МВД</w:t>
      </w:r>
      <w:r w:rsidR="00363E0A" w:rsidRPr="00AC7746">
        <w:t xml:space="preserve"> </w:t>
      </w:r>
      <w:r w:rsidR="00D3580E" w:rsidRPr="00AC7746">
        <w:t>и</w:t>
      </w:r>
      <w:r w:rsidR="00363E0A" w:rsidRPr="00AC7746">
        <w:t xml:space="preserve"> </w:t>
      </w:r>
      <w:r w:rsidR="00D3580E" w:rsidRPr="00AC7746">
        <w:t>МЧС.</w:t>
      </w:r>
      <w:r w:rsidR="00363E0A" w:rsidRPr="00AC7746">
        <w:t xml:space="preserve"> </w:t>
      </w:r>
      <w:r w:rsidR="00D3580E" w:rsidRPr="00AC7746">
        <w:t>Эта</w:t>
      </w:r>
      <w:r w:rsidR="00363E0A" w:rsidRPr="00AC7746">
        <w:t xml:space="preserve"> </w:t>
      </w:r>
      <w:r w:rsidR="00D3580E" w:rsidRPr="00AC7746">
        <w:t>категория</w:t>
      </w:r>
      <w:r w:rsidR="00363E0A" w:rsidRPr="00AC7746">
        <w:t xml:space="preserve"> </w:t>
      </w:r>
      <w:r w:rsidR="00D3580E" w:rsidRPr="00AC7746">
        <w:t>граждан</w:t>
      </w:r>
      <w:r w:rsidR="00363E0A" w:rsidRPr="00AC7746">
        <w:t xml:space="preserve"> </w:t>
      </w:r>
      <w:r w:rsidR="00D3580E" w:rsidRPr="00AC7746">
        <w:t>традиционно</w:t>
      </w:r>
      <w:r w:rsidR="00363E0A" w:rsidRPr="00AC7746">
        <w:t xml:space="preserve"> </w:t>
      </w:r>
      <w:r w:rsidR="00D3580E" w:rsidRPr="00AC7746">
        <w:t>получит</w:t>
      </w:r>
      <w:r w:rsidR="00363E0A" w:rsidRPr="00AC7746">
        <w:t xml:space="preserve"> </w:t>
      </w:r>
      <w:r w:rsidR="00D3580E" w:rsidRPr="00AC7746">
        <w:t>прибавку</w:t>
      </w:r>
      <w:r w:rsidR="00363E0A" w:rsidRPr="00AC7746">
        <w:t xml:space="preserve"> </w:t>
      </w:r>
      <w:r w:rsidR="00D3580E" w:rsidRPr="00AC7746">
        <w:t>к</w:t>
      </w:r>
      <w:r w:rsidR="00363E0A" w:rsidRPr="00AC7746">
        <w:t xml:space="preserve"> </w:t>
      </w:r>
      <w:r w:rsidR="00D3580E" w:rsidRPr="00AC7746">
        <w:t>пенсии.</w:t>
      </w:r>
      <w:r w:rsidR="00363E0A" w:rsidRPr="00AC7746">
        <w:t xml:space="preserve"> </w:t>
      </w:r>
      <w:r w:rsidR="00D3580E" w:rsidRPr="00AC7746">
        <w:t>Выплаты</w:t>
      </w:r>
      <w:r w:rsidR="00363E0A" w:rsidRPr="00AC7746">
        <w:t xml:space="preserve"> </w:t>
      </w:r>
      <w:r w:rsidR="00D3580E" w:rsidRPr="00AC7746">
        <w:t>увеличат</w:t>
      </w:r>
      <w:r w:rsidR="00363E0A" w:rsidRPr="00AC7746">
        <w:t xml:space="preserve"> </w:t>
      </w:r>
      <w:r w:rsidR="00D3580E" w:rsidRPr="00AC7746">
        <w:t>на</w:t>
      </w:r>
      <w:r w:rsidR="00363E0A" w:rsidRPr="00AC7746">
        <w:t xml:space="preserve"> </w:t>
      </w:r>
      <w:r w:rsidR="00D3580E" w:rsidRPr="00AC7746">
        <w:t>10,5%</w:t>
      </w:r>
      <w:r w:rsidR="00363E0A" w:rsidRPr="00AC7746">
        <w:t xml:space="preserve"> </w:t>
      </w:r>
      <w:r w:rsidR="00D3580E" w:rsidRPr="00AC7746">
        <w:t>за</w:t>
      </w:r>
      <w:r w:rsidR="00363E0A" w:rsidRPr="00AC7746">
        <w:t xml:space="preserve"> </w:t>
      </w:r>
      <w:r w:rsidR="00D3580E" w:rsidRPr="00AC7746">
        <w:t>счет</w:t>
      </w:r>
      <w:r w:rsidR="00363E0A" w:rsidRPr="00AC7746">
        <w:t xml:space="preserve"> </w:t>
      </w:r>
      <w:r w:rsidR="00D3580E" w:rsidRPr="00AC7746">
        <w:t>изменения</w:t>
      </w:r>
      <w:r w:rsidR="00363E0A" w:rsidRPr="00AC7746">
        <w:t xml:space="preserve"> </w:t>
      </w:r>
      <w:r w:rsidR="00D3580E" w:rsidRPr="00AC7746">
        <w:t>в</w:t>
      </w:r>
      <w:r w:rsidR="00363E0A" w:rsidRPr="00AC7746">
        <w:t xml:space="preserve"> </w:t>
      </w:r>
      <w:r w:rsidR="00D3580E" w:rsidRPr="00AC7746">
        <w:t>1,105</w:t>
      </w:r>
      <w:r w:rsidR="00363E0A" w:rsidRPr="00AC7746">
        <w:t xml:space="preserve"> </w:t>
      </w:r>
      <w:r w:rsidR="00D3580E" w:rsidRPr="00AC7746">
        <w:t>раза</w:t>
      </w:r>
      <w:r w:rsidR="00363E0A" w:rsidRPr="00AC7746">
        <w:t xml:space="preserve"> </w:t>
      </w:r>
      <w:r w:rsidR="00D3580E" w:rsidRPr="00AC7746">
        <w:t>размеров</w:t>
      </w:r>
      <w:r w:rsidR="00363E0A" w:rsidRPr="00AC7746">
        <w:t xml:space="preserve"> </w:t>
      </w:r>
      <w:r w:rsidR="00D3580E" w:rsidRPr="00AC7746">
        <w:t>окладов</w:t>
      </w:r>
      <w:r w:rsidR="00363E0A" w:rsidRPr="00AC7746">
        <w:t xml:space="preserve"> </w:t>
      </w:r>
      <w:r w:rsidR="00D3580E" w:rsidRPr="00AC7746">
        <w:t>военнослужащих</w:t>
      </w:r>
      <w:r w:rsidR="00363E0A" w:rsidRPr="00AC7746">
        <w:t xml:space="preserve"> </w:t>
      </w:r>
      <w:r w:rsidR="00D3580E" w:rsidRPr="00AC7746">
        <w:t>и</w:t>
      </w:r>
      <w:r w:rsidR="00363E0A" w:rsidRPr="00AC7746">
        <w:t xml:space="preserve"> </w:t>
      </w:r>
      <w:r w:rsidR="00D3580E" w:rsidRPr="00AC7746">
        <w:t>силовиков.</w:t>
      </w:r>
      <w:r w:rsidR="00363E0A" w:rsidRPr="00AC7746">
        <w:t xml:space="preserve"> </w:t>
      </w:r>
    </w:p>
    <w:p w:rsidR="00D3580E" w:rsidRPr="00AC7746" w:rsidRDefault="00D3580E" w:rsidP="00D3580E">
      <w:r w:rsidRPr="00AC7746">
        <w:t>Какие</w:t>
      </w:r>
      <w:r w:rsidR="00363E0A" w:rsidRPr="00AC7746">
        <w:t xml:space="preserve"> </w:t>
      </w:r>
      <w:r w:rsidRPr="00AC7746">
        <w:t>пенсии</w:t>
      </w:r>
      <w:r w:rsidR="00363E0A" w:rsidRPr="00AC7746">
        <w:t xml:space="preserve"> </w:t>
      </w:r>
      <w:r w:rsidRPr="00AC7746">
        <w:t>не</w:t>
      </w:r>
      <w:r w:rsidR="00363E0A" w:rsidRPr="00AC7746">
        <w:t xml:space="preserve"> </w:t>
      </w:r>
      <w:r w:rsidRPr="00AC7746">
        <w:t>повысят</w:t>
      </w:r>
      <w:r w:rsidR="00363E0A" w:rsidRPr="00AC7746">
        <w:t xml:space="preserve"> </w:t>
      </w:r>
      <w:r w:rsidRPr="00AC7746">
        <w:t>в</w:t>
      </w:r>
      <w:r w:rsidR="00363E0A" w:rsidRPr="00AC7746">
        <w:t xml:space="preserve"> </w:t>
      </w:r>
      <w:r w:rsidRPr="00AC7746">
        <w:t>2023</w:t>
      </w:r>
      <w:r w:rsidR="00363E0A" w:rsidRPr="00AC7746">
        <w:t xml:space="preserve"> </w:t>
      </w:r>
      <w:r w:rsidRPr="00AC7746">
        <w:t>году:</w:t>
      </w:r>
      <w:r w:rsidR="00363E0A" w:rsidRPr="00AC7746">
        <w:t xml:space="preserve"> </w:t>
      </w:r>
    </w:p>
    <w:p w:rsidR="00D3580E" w:rsidRPr="00AC7746" w:rsidRDefault="00CD165D" w:rsidP="00D3580E">
      <w:r>
        <w:t xml:space="preserve">- </w:t>
      </w:r>
      <w:r w:rsidRPr="00AC7746">
        <w:t>Н</w:t>
      </w:r>
      <w:r w:rsidR="00D3580E" w:rsidRPr="00AC7746">
        <w:t>еработающим</w:t>
      </w:r>
      <w:r w:rsidR="00363E0A" w:rsidRPr="00AC7746">
        <w:t xml:space="preserve"> </w:t>
      </w:r>
      <w:r w:rsidR="00D3580E" w:rsidRPr="00AC7746">
        <w:t>получателям</w:t>
      </w:r>
      <w:r w:rsidR="00363E0A" w:rsidRPr="00AC7746">
        <w:t xml:space="preserve"> </w:t>
      </w:r>
      <w:r w:rsidR="00D3580E" w:rsidRPr="00AC7746">
        <w:t>страховой</w:t>
      </w:r>
      <w:r w:rsidR="00363E0A" w:rsidRPr="00AC7746">
        <w:t xml:space="preserve"> </w:t>
      </w:r>
      <w:r w:rsidR="00D3580E" w:rsidRPr="00AC7746">
        <w:t>пенсии.</w:t>
      </w:r>
      <w:r w:rsidR="00363E0A" w:rsidRPr="00AC7746">
        <w:t xml:space="preserve"> </w:t>
      </w:r>
      <w:r w:rsidR="00D3580E" w:rsidRPr="00AC7746">
        <w:t>Им</w:t>
      </w:r>
      <w:r w:rsidR="00363E0A" w:rsidRPr="00AC7746">
        <w:t xml:space="preserve"> </w:t>
      </w:r>
      <w:r w:rsidR="00D3580E" w:rsidRPr="00AC7746">
        <w:t>уже</w:t>
      </w:r>
      <w:r w:rsidR="00363E0A" w:rsidRPr="00AC7746">
        <w:t xml:space="preserve"> </w:t>
      </w:r>
      <w:r w:rsidR="00D3580E" w:rsidRPr="00AC7746">
        <w:t>поднимали</w:t>
      </w:r>
      <w:r w:rsidR="00363E0A" w:rsidRPr="00AC7746">
        <w:t xml:space="preserve"> </w:t>
      </w:r>
      <w:r w:rsidR="00D3580E" w:rsidRPr="00AC7746">
        <w:t>выплаты</w:t>
      </w:r>
      <w:r w:rsidR="00363E0A" w:rsidRPr="00AC7746">
        <w:t xml:space="preserve"> </w:t>
      </w:r>
      <w:r w:rsidR="00D3580E" w:rsidRPr="00AC7746">
        <w:t>на</w:t>
      </w:r>
      <w:r w:rsidR="00363E0A" w:rsidRPr="00AC7746">
        <w:t xml:space="preserve"> </w:t>
      </w:r>
      <w:r w:rsidR="00D3580E" w:rsidRPr="00AC7746">
        <w:t>4,8%</w:t>
      </w:r>
      <w:r w:rsidR="00363E0A" w:rsidRPr="00AC7746">
        <w:t xml:space="preserve"> </w:t>
      </w:r>
      <w:r w:rsidR="00D3580E" w:rsidRPr="00AC7746">
        <w:t>в</w:t>
      </w:r>
      <w:r w:rsidR="00363E0A" w:rsidRPr="00AC7746">
        <w:t xml:space="preserve"> </w:t>
      </w:r>
      <w:r>
        <w:t>январе.</w:t>
      </w:r>
    </w:p>
    <w:p w:rsidR="00D3580E" w:rsidRPr="00CD165D" w:rsidRDefault="00CD165D" w:rsidP="00D3580E">
      <w:r>
        <w:lastRenderedPageBreak/>
        <w:t xml:space="preserve">- </w:t>
      </w:r>
      <w:r w:rsidRPr="00AC7746">
        <w:t>Т</w:t>
      </w:r>
      <w:r w:rsidR="00D3580E" w:rsidRPr="00AC7746">
        <w:t>ем,</w:t>
      </w:r>
      <w:r w:rsidR="00363E0A" w:rsidRPr="00AC7746">
        <w:t xml:space="preserve"> </w:t>
      </w:r>
      <w:r w:rsidR="00D3580E" w:rsidRPr="00AC7746">
        <w:t>кто</w:t>
      </w:r>
      <w:r w:rsidR="00363E0A" w:rsidRPr="00AC7746">
        <w:t xml:space="preserve"> </w:t>
      </w:r>
      <w:r w:rsidR="00D3580E" w:rsidRPr="00AC7746">
        <w:t>получает</w:t>
      </w:r>
      <w:r w:rsidR="00363E0A" w:rsidRPr="00AC7746">
        <w:t xml:space="preserve"> </w:t>
      </w:r>
      <w:r w:rsidR="00D3580E" w:rsidRPr="00AC7746">
        <w:t>социальную</w:t>
      </w:r>
      <w:r w:rsidR="00363E0A" w:rsidRPr="00AC7746">
        <w:t xml:space="preserve"> </w:t>
      </w:r>
      <w:r>
        <w:t>пенсию</w:t>
      </w:r>
      <w:r w:rsidRPr="00CD165D">
        <w:t>/</w:t>
      </w:r>
    </w:p>
    <w:p w:rsidR="00D3580E" w:rsidRPr="00AC7746" w:rsidRDefault="00CD165D" w:rsidP="00D3580E">
      <w:r>
        <w:t xml:space="preserve">- </w:t>
      </w:r>
      <w:r w:rsidRPr="00AC7746">
        <w:t>Т</w:t>
      </w:r>
      <w:r w:rsidR="00D3580E" w:rsidRPr="00AC7746">
        <w:t>ем,</w:t>
      </w:r>
      <w:r w:rsidR="00363E0A" w:rsidRPr="00AC7746">
        <w:t xml:space="preserve"> </w:t>
      </w:r>
      <w:r w:rsidR="00D3580E" w:rsidRPr="00AC7746">
        <w:t>кто</w:t>
      </w:r>
      <w:r w:rsidR="00363E0A" w:rsidRPr="00AC7746">
        <w:t xml:space="preserve"> </w:t>
      </w:r>
      <w:r w:rsidR="00D3580E" w:rsidRPr="00AC7746">
        <w:t>получает</w:t>
      </w:r>
      <w:r w:rsidR="00363E0A" w:rsidRPr="00AC7746">
        <w:t xml:space="preserve"> </w:t>
      </w:r>
      <w:r w:rsidR="00D3580E" w:rsidRPr="00AC7746">
        <w:t>пенсию</w:t>
      </w:r>
      <w:r w:rsidR="00363E0A" w:rsidRPr="00AC7746">
        <w:t xml:space="preserve"> </w:t>
      </w:r>
      <w:r w:rsidR="00D3580E" w:rsidRPr="00AC7746">
        <w:t>по</w:t>
      </w:r>
      <w:r w:rsidR="00363E0A" w:rsidRPr="00AC7746">
        <w:t xml:space="preserve"> </w:t>
      </w:r>
      <w:r w:rsidR="00D3580E" w:rsidRPr="00AC7746">
        <w:t>потере</w:t>
      </w:r>
      <w:r w:rsidR="00363E0A" w:rsidRPr="00AC7746">
        <w:t xml:space="preserve"> </w:t>
      </w:r>
      <w:r w:rsidR="00D3580E" w:rsidRPr="00AC7746">
        <w:t>кормильца,</w:t>
      </w:r>
      <w:r w:rsidR="00363E0A" w:rsidRPr="00AC7746">
        <w:t xml:space="preserve"> </w:t>
      </w:r>
      <w:r w:rsidR="00D3580E" w:rsidRPr="00AC7746">
        <w:t>по</w:t>
      </w:r>
      <w:r w:rsidR="00363E0A" w:rsidRPr="00AC7746">
        <w:t xml:space="preserve"> </w:t>
      </w:r>
      <w:r w:rsidR="00D3580E" w:rsidRPr="00AC7746">
        <w:t>инвалидности</w:t>
      </w:r>
      <w:r w:rsidR="00363E0A" w:rsidRPr="00AC7746">
        <w:t xml:space="preserve"> </w:t>
      </w:r>
      <w:r w:rsidR="00D3580E" w:rsidRPr="00AC7746">
        <w:t>и</w:t>
      </w:r>
      <w:r w:rsidR="00363E0A" w:rsidRPr="00AC7746">
        <w:t xml:space="preserve"> </w:t>
      </w:r>
      <w:r w:rsidR="00D3580E" w:rsidRPr="00AC7746">
        <w:t>по</w:t>
      </w:r>
      <w:r w:rsidR="00363E0A" w:rsidRPr="00AC7746">
        <w:t xml:space="preserve"> </w:t>
      </w:r>
      <w:r w:rsidR="00D3580E" w:rsidRPr="00AC7746">
        <w:t>выслуге</w:t>
      </w:r>
      <w:r w:rsidR="00363E0A" w:rsidRPr="00AC7746">
        <w:t xml:space="preserve"> </w:t>
      </w:r>
      <w:r w:rsidR="00D3580E" w:rsidRPr="00AC7746">
        <w:t>лет.</w:t>
      </w:r>
      <w:r w:rsidR="00363E0A" w:rsidRPr="00AC7746">
        <w:t xml:space="preserve"> </w:t>
      </w:r>
    </w:p>
    <w:p w:rsidR="00D3580E" w:rsidRPr="00AC7746" w:rsidRDefault="00D3580E" w:rsidP="00D3580E">
      <w:r w:rsidRPr="00AC7746">
        <w:t>Повышение</w:t>
      </w:r>
      <w:r w:rsidR="00363E0A" w:rsidRPr="00AC7746">
        <w:t xml:space="preserve"> </w:t>
      </w:r>
      <w:r w:rsidRPr="00AC7746">
        <w:t>пенсии</w:t>
      </w:r>
      <w:r w:rsidR="00363E0A" w:rsidRPr="00AC7746">
        <w:t xml:space="preserve"> </w:t>
      </w:r>
      <w:r w:rsidRPr="00AC7746">
        <w:t>в</w:t>
      </w:r>
      <w:r w:rsidR="00363E0A" w:rsidRPr="00AC7746">
        <w:t xml:space="preserve"> </w:t>
      </w:r>
      <w:r w:rsidRPr="00AC7746">
        <w:t>2024-2026</w:t>
      </w:r>
      <w:r w:rsidR="00363E0A" w:rsidRPr="00AC7746">
        <w:t xml:space="preserve"> </w:t>
      </w:r>
      <w:r w:rsidRPr="00AC7746">
        <w:t>годах:</w:t>
      </w:r>
    </w:p>
    <w:p w:rsidR="00D3580E" w:rsidRPr="00AC7746" w:rsidRDefault="00CD165D" w:rsidP="00D3580E">
      <w:r>
        <w:t xml:space="preserve">- </w:t>
      </w:r>
      <w:r w:rsidR="00D3580E" w:rsidRPr="00AC7746">
        <w:t>Для</w:t>
      </w:r>
      <w:r w:rsidR="00363E0A" w:rsidRPr="00AC7746">
        <w:t xml:space="preserve"> </w:t>
      </w:r>
      <w:r w:rsidR="00D3580E" w:rsidRPr="00AC7746">
        <w:t>большинства</w:t>
      </w:r>
      <w:r w:rsidR="00363E0A" w:rsidRPr="00AC7746">
        <w:t xml:space="preserve"> </w:t>
      </w:r>
      <w:r w:rsidR="00D3580E" w:rsidRPr="00AC7746">
        <w:t>российских</w:t>
      </w:r>
      <w:r w:rsidR="00363E0A" w:rsidRPr="00AC7746">
        <w:t xml:space="preserve"> </w:t>
      </w:r>
      <w:r w:rsidR="00D3580E" w:rsidRPr="00AC7746">
        <w:t>пенсионеров</w:t>
      </w:r>
      <w:r w:rsidR="00363E0A" w:rsidRPr="00AC7746">
        <w:t xml:space="preserve"> </w:t>
      </w:r>
      <w:r w:rsidR="00D3580E" w:rsidRPr="00AC7746">
        <w:t>уже</w:t>
      </w:r>
      <w:r w:rsidR="00363E0A" w:rsidRPr="00AC7746">
        <w:t xml:space="preserve"> </w:t>
      </w:r>
      <w:r w:rsidR="00D3580E" w:rsidRPr="00AC7746">
        <w:t>с</w:t>
      </w:r>
      <w:r w:rsidR="00363E0A" w:rsidRPr="00AC7746">
        <w:t xml:space="preserve"> </w:t>
      </w:r>
      <w:r w:rsidR="00D3580E" w:rsidRPr="00AC7746">
        <w:t>1</w:t>
      </w:r>
      <w:r w:rsidR="00363E0A" w:rsidRPr="00AC7746">
        <w:t xml:space="preserve"> </w:t>
      </w:r>
      <w:r w:rsidR="00D3580E" w:rsidRPr="00AC7746">
        <w:t>января</w:t>
      </w:r>
      <w:r w:rsidR="00363E0A" w:rsidRPr="00AC7746">
        <w:t xml:space="preserve"> </w:t>
      </w:r>
      <w:r w:rsidR="00D3580E" w:rsidRPr="00AC7746">
        <w:t>пенсия</w:t>
      </w:r>
      <w:r w:rsidR="00363E0A" w:rsidRPr="00AC7746">
        <w:t xml:space="preserve"> </w:t>
      </w:r>
      <w:r w:rsidR="00D3580E" w:rsidRPr="00AC7746">
        <w:t>вырастет</w:t>
      </w:r>
      <w:r w:rsidR="00363E0A" w:rsidRPr="00AC7746">
        <w:t xml:space="preserve"> </w:t>
      </w:r>
      <w:r w:rsidR="00D3580E" w:rsidRPr="00AC7746">
        <w:t>на</w:t>
      </w:r>
      <w:r w:rsidR="00363E0A" w:rsidRPr="00AC7746">
        <w:t xml:space="preserve"> </w:t>
      </w:r>
      <w:r w:rsidR="00D3580E" w:rsidRPr="00AC7746">
        <w:t>5,3%.</w:t>
      </w:r>
      <w:r w:rsidR="00363E0A" w:rsidRPr="00AC7746">
        <w:t xml:space="preserve"> </w:t>
      </w:r>
      <w:r w:rsidR="00D3580E" w:rsidRPr="00AC7746">
        <w:t>Это</w:t>
      </w:r>
      <w:r w:rsidR="00363E0A" w:rsidRPr="00AC7746">
        <w:t xml:space="preserve"> </w:t>
      </w:r>
      <w:r w:rsidR="00D3580E" w:rsidRPr="00AC7746">
        <w:t>коснется</w:t>
      </w:r>
      <w:r w:rsidR="00363E0A" w:rsidRPr="00AC7746">
        <w:t xml:space="preserve"> </w:t>
      </w:r>
      <w:r w:rsidR="00D3580E" w:rsidRPr="00AC7746">
        <w:t>неработающих</w:t>
      </w:r>
      <w:r w:rsidR="00363E0A" w:rsidRPr="00AC7746">
        <w:t xml:space="preserve"> </w:t>
      </w:r>
      <w:r w:rsidR="00D3580E" w:rsidRPr="00AC7746">
        <w:t>пенсионеров,</w:t>
      </w:r>
      <w:r w:rsidR="00363E0A" w:rsidRPr="00AC7746">
        <w:t xml:space="preserve"> </w:t>
      </w:r>
      <w:r w:rsidR="00D3580E" w:rsidRPr="00AC7746">
        <w:t>получающих</w:t>
      </w:r>
      <w:r w:rsidR="00363E0A" w:rsidRPr="00AC7746">
        <w:t xml:space="preserve"> </w:t>
      </w:r>
      <w:r w:rsidR="00D3580E" w:rsidRPr="00AC7746">
        <w:t>страховые</w:t>
      </w:r>
      <w:r w:rsidR="00363E0A" w:rsidRPr="00AC7746">
        <w:t xml:space="preserve"> </w:t>
      </w:r>
      <w:r w:rsidR="00D3580E" w:rsidRPr="00AC7746">
        <w:t>пенсии</w:t>
      </w:r>
      <w:r w:rsidR="00363E0A" w:rsidRPr="00AC7746">
        <w:t xml:space="preserve"> </w:t>
      </w:r>
      <w:r w:rsidR="00D3580E" w:rsidRPr="00AC7746">
        <w:t>по</w:t>
      </w:r>
      <w:r w:rsidR="00363E0A" w:rsidRPr="00AC7746">
        <w:t xml:space="preserve"> </w:t>
      </w:r>
      <w:r w:rsidR="00D3580E" w:rsidRPr="00AC7746">
        <w:t>старости,</w:t>
      </w:r>
      <w:r w:rsidR="00363E0A" w:rsidRPr="00AC7746">
        <w:t xml:space="preserve"> </w:t>
      </w:r>
      <w:r w:rsidR="00D3580E" w:rsidRPr="00AC7746">
        <w:t>по</w:t>
      </w:r>
      <w:r w:rsidR="00363E0A" w:rsidRPr="00AC7746">
        <w:t xml:space="preserve"> </w:t>
      </w:r>
      <w:r w:rsidR="00D3580E" w:rsidRPr="00AC7746">
        <w:t>потере</w:t>
      </w:r>
      <w:r w:rsidR="00363E0A" w:rsidRPr="00AC7746">
        <w:t xml:space="preserve"> </w:t>
      </w:r>
      <w:r w:rsidR="00D3580E" w:rsidRPr="00AC7746">
        <w:t>кормильца</w:t>
      </w:r>
      <w:r w:rsidR="00363E0A" w:rsidRPr="00AC7746">
        <w:t xml:space="preserve"> </w:t>
      </w:r>
      <w:r w:rsidR="00D3580E" w:rsidRPr="00AC7746">
        <w:t>и</w:t>
      </w:r>
      <w:r w:rsidR="00363E0A" w:rsidRPr="00AC7746">
        <w:t xml:space="preserve"> </w:t>
      </w:r>
      <w:r w:rsidR="00D3580E" w:rsidRPr="00AC7746">
        <w:t>инвалидности.</w:t>
      </w:r>
      <w:r w:rsidR="00363E0A" w:rsidRPr="00AC7746">
        <w:t xml:space="preserve"> </w:t>
      </w:r>
      <w:r w:rsidR="00D3580E" w:rsidRPr="00AC7746">
        <w:t>А</w:t>
      </w:r>
      <w:r w:rsidR="00363E0A" w:rsidRPr="00AC7746">
        <w:t xml:space="preserve"> </w:t>
      </w:r>
      <w:r w:rsidR="00D3580E" w:rsidRPr="00AC7746">
        <w:t>также</w:t>
      </w:r>
      <w:r w:rsidR="00363E0A" w:rsidRPr="00AC7746">
        <w:t xml:space="preserve"> </w:t>
      </w:r>
      <w:r w:rsidR="00D3580E" w:rsidRPr="00AC7746">
        <w:t>военных</w:t>
      </w:r>
      <w:r w:rsidR="00363E0A" w:rsidRPr="00AC7746">
        <w:t xml:space="preserve"> </w:t>
      </w:r>
      <w:r w:rsidR="00D3580E" w:rsidRPr="00AC7746">
        <w:t>пенсионеров</w:t>
      </w:r>
      <w:r w:rsidR="00363E0A" w:rsidRPr="00AC7746">
        <w:t xml:space="preserve"> </w:t>
      </w:r>
      <w:r w:rsidR="00D3580E" w:rsidRPr="00AC7746">
        <w:t>по</w:t>
      </w:r>
      <w:r w:rsidR="00363E0A" w:rsidRPr="00AC7746">
        <w:t xml:space="preserve"> </w:t>
      </w:r>
      <w:r w:rsidR="00D3580E" w:rsidRPr="00AC7746">
        <w:t>линии</w:t>
      </w:r>
      <w:r w:rsidR="00363E0A" w:rsidRPr="00AC7746">
        <w:t xml:space="preserve"> </w:t>
      </w:r>
      <w:r w:rsidR="00D3580E" w:rsidRPr="00AC7746">
        <w:t>социального</w:t>
      </w:r>
      <w:r w:rsidR="00363E0A" w:rsidRPr="00AC7746">
        <w:t xml:space="preserve"> </w:t>
      </w:r>
      <w:r w:rsidR="00D3580E" w:rsidRPr="00AC7746">
        <w:t>фонда.</w:t>
      </w:r>
    </w:p>
    <w:p w:rsidR="00D3580E" w:rsidRPr="00AC7746" w:rsidRDefault="00CD165D" w:rsidP="00D3580E">
      <w:r>
        <w:t xml:space="preserve">- </w:t>
      </w:r>
      <w:r w:rsidR="00D3580E" w:rsidRPr="00AC7746">
        <w:t>С</w:t>
      </w:r>
      <w:r w:rsidR="00363E0A" w:rsidRPr="00AC7746">
        <w:t xml:space="preserve"> </w:t>
      </w:r>
      <w:r w:rsidR="00D3580E" w:rsidRPr="00AC7746">
        <w:t>начала</w:t>
      </w:r>
      <w:r w:rsidR="00363E0A" w:rsidRPr="00AC7746">
        <w:t xml:space="preserve"> </w:t>
      </w:r>
      <w:r w:rsidR="00D3580E" w:rsidRPr="00AC7746">
        <w:t>февраля</w:t>
      </w:r>
      <w:r w:rsidR="00363E0A" w:rsidRPr="00AC7746">
        <w:t xml:space="preserve"> </w:t>
      </w:r>
      <w:r w:rsidR="00D3580E" w:rsidRPr="00AC7746">
        <w:t>2024</w:t>
      </w:r>
      <w:r w:rsidR="00363E0A" w:rsidRPr="00AC7746">
        <w:t xml:space="preserve"> </w:t>
      </w:r>
      <w:r w:rsidR="00D3580E" w:rsidRPr="00AC7746">
        <w:t>года</w:t>
      </w:r>
      <w:r w:rsidR="00363E0A" w:rsidRPr="00AC7746">
        <w:t xml:space="preserve"> </w:t>
      </w:r>
      <w:r w:rsidR="00D3580E" w:rsidRPr="00AC7746">
        <w:t>повышение</w:t>
      </w:r>
      <w:r w:rsidR="00363E0A" w:rsidRPr="00AC7746">
        <w:t xml:space="preserve"> </w:t>
      </w:r>
      <w:r w:rsidR="00D3580E" w:rsidRPr="00AC7746">
        <w:t>на</w:t>
      </w:r>
      <w:r w:rsidR="00363E0A" w:rsidRPr="00AC7746">
        <w:t xml:space="preserve"> </w:t>
      </w:r>
      <w:r w:rsidR="00D3580E" w:rsidRPr="00AC7746">
        <w:t>5,3%</w:t>
      </w:r>
      <w:r w:rsidR="00363E0A" w:rsidRPr="00AC7746">
        <w:t xml:space="preserve"> </w:t>
      </w:r>
      <w:r w:rsidR="00D3580E" w:rsidRPr="00AC7746">
        <w:t>затронет</w:t>
      </w:r>
      <w:r w:rsidR="00363E0A" w:rsidRPr="00AC7746">
        <w:t xml:space="preserve"> </w:t>
      </w:r>
      <w:r w:rsidR="00D3580E" w:rsidRPr="00AC7746">
        <w:t>федеральных</w:t>
      </w:r>
      <w:r w:rsidR="00363E0A" w:rsidRPr="00AC7746">
        <w:t xml:space="preserve"> </w:t>
      </w:r>
      <w:r w:rsidR="00D3580E" w:rsidRPr="00AC7746">
        <w:t>льготников.</w:t>
      </w:r>
      <w:r w:rsidR="00363E0A" w:rsidRPr="00AC7746">
        <w:t xml:space="preserve"> </w:t>
      </w:r>
      <w:r w:rsidR="00D3580E" w:rsidRPr="00AC7746">
        <w:t>То</w:t>
      </w:r>
      <w:r w:rsidR="00363E0A" w:rsidRPr="00AC7746">
        <w:t xml:space="preserve"> </w:t>
      </w:r>
      <w:r w:rsidR="00D3580E" w:rsidRPr="00AC7746">
        <w:t>есть</w:t>
      </w:r>
      <w:r w:rsidR="00363E0A" w:rsidRPr="00AC7746">
        <w:t xml:space="preserve"> </w:t>
      </w:r>
      <w:r w:rsidR="00D3580E" w:rsidRPr="00AC7746">
        <w:t>инвалидов</w:t>
      </w:r>
      <w:r w:rsidR="00363E0A" w:rsidRPr="00AC7746">
        <w:t xml:space="preserve"> </w:t>
      </w:r>
      <w:r w:rsidR="00D3580E" w:rsidRPr="00AC7746">
        <w:t>всех</w:t>
      </w:r>
      <w:r w:rsidR="00363E0A" w:rsidRPr="00AC7746">
        <w:t xml:space="preserve"> </w:t>
      </w:r>
      <w:r w:rsidR="00D3580E" w:rsidRPr="00AC7746">
        <w:t>групп,</w:t>
      </w:r>
      <w:r w:rsidR="00363E0A" w:rsidRPr="00AC7746">
        <w:t xml:space="preserve"> </w:t>
      </w:r>
      <w:r w:rsidR="00D3580E" w:rsidRPr="00AC7746">
        <w:t>включая</w:t>
      </w:r>
      <w:r w:rsidR="00363E0A" w:rsidRPr="00AC7746">
        <w:t xml:space="preserve"> </w:t>
      </w:r>
      <w:r w:rsidR="00D3580E" w:rsidRPr="00AC7746">
        <w:t>ветеранов</w:t>
      </w:r>
      <w:r w:rsidR="00363E0A" w:rsidRPr="00AC7746">
        <w:t xml:space="preserve"> </w:t>
      </w:r>
      <w:r w:rsidR="00D3580E" w:rsidRPr="00AC7746">
        <w:t>боевых</w:t>
      </w:r>
      <w:r w:rsidR="00363E0A" w:rsidRPr="00AC7746">
        <w:t xml:space="preserve"> </w:t>
      </w:r>
      <w:r w:rsidR="00D3580E" w:rsidRPr="00AC7746">
        <w:t>действий,</w:t>
      </w:r>
      <w:r w:rsidR="00363E0A" w:rsidRPr="00AC7746">
        <w:t xml:space="preserve"> </w:t>
      </w:r>
      <w:r w:rsidR="00D3580E" w:rsidRPr="00AC7746">
        <w:t>детей-инвалидов,</w:t>
      </w:r>
      <w:r w:rsidR="00363E0A" w:rsidRPr="00AC7746">
        <w:t xml:space="preserve"> </w:t>
      </w:r>
      <w:r w:rsidR="00D3580E" w:rsidRPr="00AC7746">
        <w:t>участников</w:t>
      </w:r>
      <w:r w:rsidR="00363E0A" w:rsidRPr="00AC7746">
        <w:t xml:space="preserve"> </w:t>
      </w:r>
      <w:r w:rsidR="00D3580E" w:rsidRPr="00AC7746">
        <w:t>и</w:t>
      </w:r>
      <w:r w:rsidR="00363E0A" w:rsidRPr="00AC7746">
        <w:t xml:space="preserve"> </w:t>
      </w:r>
      <w:r w:rsidR="00D3580E" w:rsidRPr="00AC7746">
        <w:t>инвалидов</w:t>
      </w:r>
      <w:r w:rsidR="00363E0A" w:rsidRPr="00AC7746">
        <w:t xml:space="preserve"> </w:t>
      </w:r>
      <w:r w:rsidR="00D3580E" w:rsidRPr="00AC7746">
        <w:t>войны,</w:t>
      </w:r>
      <w:r w:rsidR="00363E0A" w:rsidRPr="00AC7746">
        <w:t xml:space="preserve"> </w:t>
      </w:r>
      <w:r w:rsidR="00D3580E" w:rsidRPr="00AC7746">
        <w:t>а</w:t>
      </w:r>
      <w:r w:rsidR="00363E0A" w:rsidRPr="00AC7746">
        <w:t xml:space="preserve"> </w:t>
      </w:r>
      <w:r w:rsidR="00D3580E" w:rsidRPr="00AC7746">
        <w:t>также</w:t>
      </w:r>
      <w:r w:rsidR="00363E0A" w:rsidRPr="00AC7746">
        <w:t xml:space="preserve"> </w:t>
      </w:r>
      <w:r w:rsidR="00D3580E" w:rsidRPr="00AC7746">
        <w:t>Героев</w:t>
      </w:r>
      <w:r w:rsidR="00363E0A" w:rsidRPr="00AC7746">
        <w:t xml:space="preserve"> </w:t>
      </w:r>
      <w:r w:rsidR="00D3580E" w:rsidRPr="00AC7746">
        <w:t>СССР</w:t>
      </w:r>
      <w:r w:rsidR="00363E0A" w:rsidRPr="00AC7746">
        <w:t xml:space="preserve"> </w:t>
      </w:r>
      <w:r w:rsidR="00D3580E" w:rsidRPr="00AC7746">
        <w:t>и</w:t>
      </w:r>
      <w:r w:rsidR="00363E0A" w:rsidRPr="00AC7746">
        <w:t xml:space="preserve"> </w:t>
      </w:r>
      <w:r w:rsidR="00D3580E" w:rsidRPr="00AC7746">
        <w:t>РФ.</w:t>
      </w:r>
      <w:r w:rsidR="00363E0A" w:rsidRPr="00AC7746">
        <w:t xml:space="preserve"> </w:t>
      </w:r>
      <w:r w:rsidR="00D3580E" w:rsidRPr="00AC7746">
        <w:t>Следующие</w:t>
      </w:r>
      <w:r w:rsidR="00363E0A" w:rsidRPr="00AC7746">
        <w:t xml:space="preserve"> </w:t>
      </w:r>
      <w:r w:rsidR="00D3580E" w:rsidRPr="00AC7746">
        <w:t>индексации</w:t>
      </w:r>
      <w:r w:rsidR="00363E0A" w:rsidRPr="00AC7746">
        <w:t xml:space="preserve"> </w:t>
      </w:r>
      <w:r w:rsidR="00D3580E" w:rsidRPr="00AC7746">
        <w:t>планируются</w:t>
      </w:r>
      <w:r w:rsidR="00363E0A" w:rsidRPr="00AC7746">
        <w:t xml:space="preserve"> </w:t>
      </w:r>
      <w:r w:rsidR="00D3580E" w:rsidRPr="00AC7746">
        <w:t>на</w:t>
      </w:r>
      <w:r w:rsidR="00363E0A" w:rsidRPr="00AC7746">
        <w:t xml:space="preserve"> </w:t>
      </w:r>
      <w:r w:rsidR="00D3580E" w:rsidRPr="00AC7746">
        <w:t>апрель</w:t>
      </w:r>
      <w:r w:rsidR="00363E0A" w:rsidRPr="00AC7746">
        <w:t xml:space="preserve"> </w:t>
      </w:r>
      <w:r w:rsidR="00D3580E" w:rsidRPr="00AC7746">
        <w:t>и</w:t>
      </w:r>
      <w:r w:rsidR="00363E0A" w:rsidRPr="00AC7746">
        <w:t xml:space="preserve"> </w:t>
      </w:r>
      <w:r w:rsidR="00D3580E" w:rsidRPr="00AC7746">
        <w:t>август</w:t>
      </w:r>
      <w:r w:rsidR="00363E0A" w:rsidRPr="00AC7746">
        <w:t xml:space="preserve"> </w:t>
      </w:r>
      <w:r w:rsidR="00D3580E" w:rsidRPr="00AC7746">
        <w:t>2024</w:t>
      </w:r>
      <w:r w:rsidR="00363E0A" w:rsidRPr="00AC7746">
        <w:t xml:space="preserve"> </w:t>
      </w:r>
      <w:r w:rsidR="00D3580E" w:rsidRPr="00AC7746">
        <w:t>года.</w:t>
      </w:r>
    </w:p>
    <w:p w:rsidR="00D3580E" w:rsidRPr="00AC7746" w:rsidRDefault="00CD165D" w:rsidP="00D3580E">
      <w:r>
        <w:t xml:space="preserve">- </w:t>
      </w:r>
      <w:r w:rsidR="00D3580E" w:rsidRPr="00AC7746">
        <w:t>В</w:t>
      </w:r>
      <w:r w:rsidR="00363E0A" w:rsidRPr="00AC7746">
        <w:t xml:space="preserve"> </w:t>
      </w:r>
      <w:r w:rsidR="00D3580E" w:rsidRPr="00AC7746">
        <w:t>2025</w:t>
      </w:r>
      <w:r w:rsidR="00363E0A" w:rsidRPr="00AC7746">
        <w:t xml:space="preserve"> </w:t>
      </w:r>
      <w:r w:rsidR="00D3580E" w:rsidRPr="00AC7746">
        <w:t>и</w:t>
      </w:r>
      <w:r w:rsidR="00363E0A" w:rsidRPr="00AC7746">
        <w:t xml:space="preserve"> </w:t>
      </w:r>
      <w:r w:rsidR="00D3580E" w:rsidRPr="00AC7746">
        <w:t>2026</w:t>
      </w:r>
      <w:r w:rsidR="00363E0A" w:rsidRPr="00AC7746">
        <w:t xml:space="preserve"> </w:t>
      </w:r>
      <w:r w:rsidR="00D3580E" w:rsidRPr="00AC7746">
        <w:t>годах</w:t>
      </w:r>
      <w:r w:rsidR="00363E0A" w:rsidRPr="00AC7746">
        <w:t xml:space="preserve"> </w:t>
      </w:r>
      <w:r w:rsidR="00D3580E" w:rsidRPr="00AC7746">
        <w:t>пенсии</w:t>
      </w:r>
      <w:r w:rsidR="00363E0A" w:rsidRPr="00AC7746">
        <w:t xml:space="preserve"> </w:t>
      </w:r>
      <w:r w:rsidR="00D3580E" w:rsidRPr="00AC7746">
        <w:t>по</w:t>
      </w:r>
      <w:r w:rsidR="00363E0A" w:rsidRPr="00AC7746">
        <w:t xml:space="preserve"> </w:t>
      </w:r>
      <w:r w:rsidR="00D3580E" w:rsidRPr="00AC7746">
        <w:t>старости</w:t>
      </w:r>
      <w:r w:rsidR="00363E0A" w:rsidRPr="00AC7746">
        <w:t xml:space="preserve"> </w:t>
      </w:r>
      <w:r w:rsidR="00D3580E" w:rsidRPr="00AC7746">
        <w:t>проиндексируются</w:t>
      </w:r>
      <w:r w:rsidR="00363E0A" w:rsidRPr="00AC7746">
        <w:t xml:space="preserve"> </w:t>
      </w:r>
      <w:r w:rsidR="00D3580E" w:rsidRPr="00AC7746">
        <w:t>дважды.</w:t>
      </w:r>
      <w:r w:rsidR="00363E0A" w:rsidRPr="00AC7746">
        <w:t xml:space="preserve"> </w:t>
      </w:r>
      <w:r w:rsidR="00D3580E" w:rsidRPr="00AC7746">
        <w:t>До</w:t>
      </w:r>
      <w:r w:rsidR="00363E0A" w:rsidRPr="00AC7746">
        <w:t xml:space="preserve"> </w:t>
      </w:r>
      <w:r w:rsidR="00D3580E" w:rsidRPr="00AC7746">
        <w:t>2025</w:t>
      </w:r>
      <w:r w:rsidR="00363E0A" w:rsidRPr="00AC7746">
        <w:t xml:space="preserve"> </w:t>
      </w:r>
      <w:r w:rsidR="00D3580E" w:rsidRPr="00AC7746">
        <w:t>года</w:t>
      </w:r>
      <w:r w:rsidR="00363E0A" w:rsidRPr="00AC7746">
        <w:t xml:space="preserve"> </w:t>
      </w:r>
      <w:r w:rsidR="00D3580E" w:rsidRPr="00AC7746">
        <w:t>индексация</w:t>
      </w:r>
      <w:r w:rsidR="00363E0A" w:rsidRPr="00AC7746">
        <w:t xml:space="preserve"> </w:t>
      </w:r>
      <w:r w:rsidR="00D3580E" w:rsidRPr="00AC7746">
        <w:t>проводится</w:t>
      </w:r>
      <w:r w:rsidR="00363E0A" w:rsidRPr="00AC7746">
        <w:t xml:space="preserve"> </w:t>
      </w:r>
      <w:r w:rsidR="00D3580E" w:rsidRPr="00AC7746">
        <w:t>с</w:t>
      </w:r>
      <w:r w:rsidR="00363E0A" w:rsidRPr="00AC7746">
        <w:t xml:space="preserve"> </w:t>
      </w:r>
      <w:r w:rsidR="00D3580E" w:rsidRPr="00AC7746">
        <w:t>1</w:t>
      </w:r>
      <w:r w:rsidR="00363E0A" w:rsidRPr="00AC7746">
        <w:t xml:space="preserve"> </w:t>
      </w:r>
      <w:r w:rsidR="00D3580E" w:rsidRPr="00AC7746">
        <w:t>января.</w:t>
      </w:r>
      <w:r w:rsidR="00363E0A" w:rsidRPr="00AC7746">
        <w:t xml:space="preserve"> </w:t>
      </w:r>
      <w:r w:rsidR="00D3580E" w:rsidRPr="00AC7746">
        <w:t>Затем</w:t>
      </w:r>
      <w:r w:rsidR="00363E0A" w:rsidRPr="00AC7746">
        <w:t xml:space="preserve"> </w:t>
      </w:r>
      <w:r w:rsidR="00D3580E" w:rsidRPr="00AC7746">
        <w:t>пенсии</w:t>
      </w:r>
      <w:r w:rsidR="00363E0A" w:rsidRPr="00AC7746">
        <w:t xml:space="preserve"> </w:t>
      </w:r>
      <w:r w:rsidR="00D3580E" w:rsidRPr="00AC7746">
        <w:t>увеличат</w:t>
      </w:r>
      <w:r w:rsidR="00363E0A" w:rsidRPr="00AC7746">
        <w:t xml:space="preserve"> </w:t>
      </w:r>
      <w:r w:rsidR="00D3580E" w:rsidRPr="00AC7746">
        <w:t>с</w:t>
      </w:r>
      <w:r w:rsidR="00363E0A" w:rsidRPr="00AC7746">
        <w:t xml:space="preserve"> </w:t>
      </w:r>
      <w:r w:rsidR="00D3580E" w:rsidRPr="00AC7746">
        <w:t>1</w:t>
      </w:r>
      <w:r w:rsidR="00363E0A" w:rsidRPr="00AC7746">
        <w:t xml:space="preserve"> </w:t>
      </w:r>
      <w:r w:rsidR="00D3580E" w:rsidRPr="00AC7746">
        <w:t>февраля,</w:t>
      </w:r>
      <w:r w:rsidR="00363E0A" w:rsidRPr="00AC7746">
        <w:t xml:space="preserve"> </w:t>
      </w:r>
      <w:r w:rsidR="00D3580E" w:rsidRPr="00AC7746">
        <w:t>и</w:t>
      </w:r>
      <w:r w:rsidR="00363E0A" w:rsidRPr="00AC7746">
        <w:t xml:space="preserve"> </w:t>
      </w:r>
      <w:r w:rsidR="00D3580E" w:rsidRPr="00AC7746">
        <w:t>повторная</w:t>
      </w:r>
      <w:r w:rsidR="00363E0A" w:rsidRPr="00AC7746">
        <w:t xml:space="preserve"> </w:t>
      </w:r>
      <w:r w:rsidR="00D3580E" w:rsidRPr="00AC7746">
        <w:t>индексация</w:t>
      </w:r>
      <w:r w:rsidR="00363E0A" w:rsidRPr="00AC7746">
        <w:t xml:space="preserve"> </w:t>
      </w:r>
      <w:r w:rsidR="00D3580E" w:rsidRPr="00AC7746">
        <w:t>ожидается</w:t>
      </w:r>
      <w:r w:rsidR="00363E0A" w:rsidRPr="00AC7746">
        <w:t xml:space="preserve"> </w:t>
      </w:r>
      <w:r w:rsidR="00D3580E" w:rsidRPr="00AC7746">
        <w:t>в</w:t>
      </w:r>
      <w:r w:rsidR="00363E0A" w:rsidRPr="00AC7746">
        <w:t xml:space="preserve"> </w:t>
      </w:r>
      <w:r w:rsidR="00D3580E" w:rsidRPr="00AC7746">
        <w:t>апреле.</w:t>
      </w:r>
    </w:p>
    <w:p w:rsidR="00D3580E" w:rsidRPr="00AC7746" w:rsidRDefault="001121EB" w:rsidP="00D3580E">
      <w:hyperlink r:id="rId21" w:history="1">
        <w:r w:rsidR="00D3580E" w:rsidRPr="00AC7746">
          <w:rPr>
            <w:rStyle w:val="a3"/>
          </w:rPr>
          <w:t>https://m.ura.news/news/1052686425</w:t>
        </w:r>
      </w:hyperlink>
      <w:r w:rsidR="00363E0A" w:rsidRPr="00AC7746">
        <w:t xml:space="preserve"> </w:t>
      </w:r>
    </w:p>
    <w:p w:rsidR="009B40CB" w:rsidRPr="00AC7746" w:rsidRDefault="009B40CB" w:rsidP="009B40CB">
      <w:pPr>
        <w:pStyle w:val="2"/>
      </w:pPr>
      <w:bookmarkStart w:id="54" w:name="А107"/>
      <w:bookmarkStart w:id="55" w:name="_Toc146003197"/>
      <w:r w:rsidRPr="00AC7746">
        <w:t>Конкурент,</w:t>
      </w:r>
      <w:r w:rsidR="00363E0A" w:rsidRPr="00AC7746">
        <w:t xml:space="preserve"> </w:t>
      </w:r>
      <w:r w:rsidRPr="00AC7746">
        <w:t>18.09.2023,</w:t>
      </w:r>
      <w:r w:rsidR="00363E0A" w:rsidRPr="00AC7746">
        <w:t xml:space="preserve"> </w:t>
      </w:r>
      <w:r w:rsidRPr="00AC7746">
        <w:t>Рекордная</w:t>
      </w:r>
      <w:r w:rsidR="00363E0A" w:rsidRPr="00AC7746">
        <w:t xml:space="preserve"> </w:t>
      </w:r>
      <w:r w:rsidRPr="00AC7746">
        <w:t>индексация</w:t>
      </w:r>
      <w:r w:rsidR="00363E0A" w:rsidRPr="00AC7746">
        <w:t xml:space="preserve"> </w:t>
      </w:r>
      <w:r w:rsidRPr="00AC7746">
        <w:t>пенсий</w:t>
      </w:r>
      <w:r w:rsidR="00363E0A" w:rsidRPr="00AC7746">
        <w:t xml:space="preserve"> </w:t>
      </w:r>
      <w:r w:rsidRPr="00AC7746">
        <w:t>с</w:t>
      </w:r>
      <w:r w:rsidR="00363E0A" w:rsidRPr="00AC7746">
        <w:t xml:space="preserve"> </w:t>
      </w:r>
      <w:r w:rsidRPr="00AC7746">
        <w:t>1</w:t>
      </w:r>
      <w:r w:rsidR="00363E0A" w:rsidRPr="00AC7746">
        <w:t xml:space="preserve"> </w:t>
      </w:r>
      <w:r w:rsidRPr="00AC7746">
        <w:t>октября</w:t>
      </w:r>
      <w:r w:rsidR="00363E0A" w:rsidRPr="00AC7746">
        <w:t xml:space="preserve"> </w:t>
      </w:r>
      <w:r w:rsidRPr="00AC7746">
        <w:t>-</w:t>
      </w:r>
      <w:r w:rsidR="00363E0A" w:rsidRPr="00AC7746">
        <w:t xml:space="preserve"> </w:t>
      </w:r>
      <w:r w:rsidRPr="00AC7746">
        <w:t>кто</w:t>
      </w:r>
      <w:r w:rsidR="00363E0A" w:rsidRPr="00AC7746">
        <w:t xml:space="preserve"> </w:t>
      </w:r>
      <w:r w:rsidRPr="00AC7746">
        <w:t>в</w:t>
      </w:r>
      <w:r w:rsidR="00363E0A" w:rsidRPr="00AC7746">
        <w:t xml:space="preserve"> </w:t>
      </w:r>
      <w:r w:rsidRPr="00AC7746">
        <w:t>списках</w:t>
      </w:r>
      <w:bookmarkEnd w:id="54"/>
      <w:bookmarkEnd w:id="55"/>
    </w:p>
    <w:p w:rsidR="009B40CB" w:rsidRPr="00AC7746" w:rsidRDefault="009B40CB" w:rsidP="000112CE">
      <w:pPr>
        <w:pStyle w:val="3"/>
      </w:pPr>
      <w:bookmarkStart w:id="56" w:name="_Toc146003198"/>
      <w:r w:rsidRPr="00AC7746">
        <w:t>С</w:t>
      </w:r>
      <w:r w:rsidR="00363E0A" w:rsidRPr="00AC7746">
        <w:t xml:space="preserve"> </w:t>
      </w:r>
      <w:r w:rsidRPr="00AC7746">
        <w:t>1</w:t>
      </w:r>
      <w:r w:rsidR="00363E0A" w:rsidRPr="00AC7746">
        <w:t xml:space="preserve"> </w:t>
      </w:r>
      <w:r w:rsidRPr="00AC7746">
        <w:t>октября</w:t>
      </w:r>
      <w:r w:rsidR="00363E0A" w:rsidRPr="00AC7746">
        <w:t xml:space="preserve"> </w:t>
      </w:r>
      <w:r w:rsidRPr="00AC7746">
        <w:t>2023</w:t>
      </w:r>
      <w:r w:rsidR="00363E0A" w:rsidRPr="00AC7746">
        <w:t xml:space="preserve"> </w:t>
      </w:r>
      <w:r w:rsidRPr="00AC7746">
        <w:t>г.</w:t>
      </w:r>
      <w:r w:rsidR="00363E0A" w:rsidRPr="00AC7746">
        <w:t xml:space="preserve"> </w:t>
      </w:r>
      <w:r w:rsidRPr="00AC7746">
        <w:t>некоторым</w:t>
      </w:r>
      <w:r w:rsidR="00363E0A" w:rsidRPr="00AC7746">
        <w:t xml:space="preserve"> </w:t>
      </w:r>
      <w:r w:rsidRPr="00AC7746">
        <w:t>категориям</w:t>
      </w:r>
      <w:r w:rsidR="00363E0A" w:rsidRPr="00AC7746">
        <w:t xml:space="preserve"> </w:t>
      </w:r>
      <w:r w:rsidRPr="00AC7746">
        <w:t>россиян</w:t>
      </w:r>
      <w:r w:rsidR="00363E0A" w:rsidRPr="00AC7746">
        <w:t xml:space="preserve"> </w:t>
      </w:r>
      <w:r w:rsidRPr="00AC7746">
        <w:t>повысят</w:t>
      </w:r>
      <w:r w:rsidR="00363E0A" w:rsidRPr="00AC7746">
        <w:t xml:space="preserve"> </w:t>
      </w:r>
      <w:r w:rsidRPr="00AC7746">
        <w:t>пенсии.</w:t>
      </w:r>
      <w:r w:rsidR="00363E0A" w:rsidRPr="00AC7746">
        <w:t xml:space="preserve"> </w:t>
      </w:r>
      <w:r w:rsidRPr="00AC7746">
        <w:t>Всего</w:t>
      </w:r>
      <w:r w:rsidR="00363E0A" w:rsidRPr="00AC7746">
        <w:t xml:space="preserve"> </w:t>
      </w:r>
      <w:r w:rsidRPr="00AC7746">
        <w:t>прибавка</w:t>
      </w:r>
      <w:r w:rsidR="00363E0A" w:rsidRPr="00AC7746">
        <w:t xml:space="preserve"> </w:t>
      </w:r>
      <w:r w:rsidRPr="00AC7746">
        <w:t>затронет</w:t>
      </w:r>
      <w:r w:rsidR="00363E0A" w:rsidRPr="00AC7746">
        <w:t xml:space="preserve"> </w:t>
      </w:r>
      <w:r w:rsidRPr="00AC7746">
        <w:t>более</w:t>
      </w:r>
      <w:r w:rsidR="00363E0A" w:rsidRPr="00AC7746">
        <w:t xml:space="preserve"> </w:t>
      </w:r>
      <w:r w:rsidRPr="00AC7746">
        <w:t>3</w:t>
      </w:r>
      <w:r w:rsidR="00363E0A" w:rsidRPr="00AC7746">
        <w:t xml:space="preserve"> </w:t>
      </w:r>
      <w:r w:rsidRPr="00AC7746">
        <w:t>млн</w:t>
      </w:r>
      <w:r w:rsidR="00363E0A" w:rsidRPr="00AC7746">
        <w:t xml:space="preserve"> </w:t>
      </w:r>
      <w:r w:rsidRPr="00AC7746">
        <w:t>человек.</w:t>
      </w:r>
      <w:r w:rsidR="00363E0A" w:rsidRPr="00AC7746">
        <w:t xml:space="preserve"> </w:t>
      </w:r>
      <w:r w:rsidRPr="00AC7746">
        <w:t>Так,</w:t>
      </w:r>
      <w:r w:rsidR="00363E0A" w:rsidRPr="00AC7746">
        <w:t xml:space="preserve"> </w:t>
      </w:r>
      <w:r w:rsidRPr="00AC7746">
        <w:t>с</w:t>
      </w:r>
      <w:r w:rsidR="00363E0A" w:rsidRPr="00AC7746">
        <w:t xml:space="preserve"> </w:t>
      </w:r>
      <w:r w:rsidRPr="00AC7746">
        <w:t>октября</w:t>
      </w:r>
      <w:r w:rsidR="00363E0A" w:rsidRPr="00AC7746">
        <w:t xml:space="preserve"> </w:t>
      </w:r>
      <w:r w:rsidRPr="00AC7746">
        <w:t>традиционно</w:t>
      </w:r>
      <w:r w:rsidR="00363E0A" w:rsidRPr="00AC7746">
        <w:t xml:space="preserve"> </w:t>
      </w:r>
      <w:r w:rsidRPr="00AC7746">
        <w:t>поднимут</w:t>
      </w:r>
      <w:r w:rsidR="00363E0A" w:rsidRPr="00AC7746">
        <w:t xml:space="preserve"> </w:t>
      </w:r>
      <w:r w:rsidRPr="00AC7746">
        <w:t>пенсии</w:t>
      </w:r>
      <w:r w:rsidR="00363E0A" w:rsidRPr="00AC7746">
        <w:t xml:space="preserve"> </w:t>
      </w:r>
      <w:r w:rsidRPr="00AC7746">
        <w:t>бывшим</w:t>
      </w:r>
      <w:r w:rsidR="00363E0A" w:rsidRPr="00AC7746">
        <w:t xml:space="preserve"> </w:t>
      </w:r>
      <w:r w:rsidRPr="00AC7746">
        <w:t>военным</w:t>
      </w:r>
      <w:r w:rsidR="00363E0A" w:rsidRPr="00AC7746">
        <w:t xml:space="preserve"> </w:t>
      </w:r>
      <w:r w:rsidRPr="00AC7746">
        <w:t>и</w:t>
      </w:r>
      <w:r w:rsidR="00363E0A" w:rsidRPr="00AC7746">
        <w:t xml:space="preserve"> </w:t>
      </w:r>
      <w:r w:rsidRPr="00AC7746">
        <w:t>приравненным</w:t>
      </w:r>
      <w:r w:rsidR="00363E0A" w:rsidRPr="00AC7746">
        <w:t xml:space="preserve"> </w:t>
      </w:r>
      <w:r w:rsidRPr="00AC7746">
        <w:t>к</w:t>
      </w:r>
      <w:r w:rsidR="00363E0A" w:rsidRPr="00AC7746">
        <w:t xml:space="preserve"> </w:t>
      </w:r>
      <w:r w:rsidRPr="00AC7746">
        <w:t>ним</w:t>
      </w:r>
      <w:r w:rsidR="00363E0A" w:rsidRPr="00AC7746">
        <w:t xml:space="preserve"> </w:t>
      </w:r>
      <w:r w:rsidRPr="00AC7746">
        <w:t>гражданам</w:t>
      </w:r>
      <w:r w:rsidR="00363E0A" w:rsidRPr="00AC7746">
        <w:t xml:space="preserve"> </w:t>
      </w:r>
      <w:r w:rsidRPr="00AC7746">
        <w:t>-</w:t>
      </w:r>
      <w:r w:rsidR="00363E0A" w:rsidRPr="00AC7746">
        <w:t xml:space="preserve"> </w:t>
      </w:r>
      <w:r w:rsidRPr="00AC7746">
        <w:t>в</w:t>
      </w:r>
      <w:r w:rsidR="00363E0A" w:rsidRPr="00AC7746">
        <w:t xml:space="preserve"> </w:t>
      </w:r>
      <w:r w:rsidRPr="00AC7746">
        <w:t>этом</w:t>
      </w:r>
      <w:r w:rsidR="00363E0A" w:rsidRPr="00AC7746">
        <w:t xml:space="preserve"> </w:t>
      </w:r>
      <w:r w:rsidRPr="00AC7746">
        <w:t>году</w:t>
      </w:r>
      <w:r w:rsidR="00363E0A" w:rsidRPr="00AC7746">
        <w:t xml:space="preserve"> </w:t>
      </w:r>
      <w:r w:rsidRPr="00AC7746">
        <w:t>на</w:t>
      </w:r>
      <w:r w:rsidR="00363E0A" w:rsidRPr="00AC7746">
        <w:t xml:space="preserve"> </w:t>
      </w:r>
      <w:r w:rsidRPr="00AC7746">
        <w:t>10,5%,</w:t>
      </w:r>
      <w:r w:rsidR="00363E0A" w:rsidRPr="00AC7746">
        <w:t xml:space="preserve"> </w:t>
      </w:r>
      <w:r w:rsidRPr="00AC7746">
        <w:t>что</w:t>
      </w:r>
      <w:r w:rsidR="00363E0A" w:rsidRPr="00AC7746">
        <w:t xml:space="preserve"> </w:t>
      </w:r>
      <w:r w:rsidRPr="00AC7746">
        <w:t>будет</w:t>
      </w:r>
      <w:r w:rsidR="00363E0A" w:rsidRPr="00AC7746">
        <w:t xml:space="preserve"> </w:t>
      </w:r>
      <w:r w:rsidRPr="00AC7746">
        <w:t>рекордным</w:t>
      </w:r>
      <w:r w:rsidR="00363E0A" w:rsidRPr="00AC7746">
        <w:t xml:space="preserve"> </w:t>
      </w:r>
      <w:r w:rsidRPr="00AC7746">
        <w:t>повышением</w:t>
      </w:r>
      <w:r w:rsidR="00363E0A" w:rsidRPr="00AC7746">
        <w:t xml:space="preserve"> </w:t>
      </w:r>
      <w:r w:rsidRPr="00AC7746">
        <w:t>за</w:t>
      </w:r>
      <w:r w:rsidR="00363E0A" w:rsidRPr="00AC7746">
        <w:t xml:space="preserve"> </w:t>
      </w:r>
      <w:r w:rsidRPr="00AC7746">
        <w:t>последние</w:t>
      </w:r>
      <w:r w:rsidR="00363E0A" w:rsidRPr="00AC7746">
        <w:t xml:space="preserve"> </w:t>
      </w:r>
      <w:r w:rsidRPr="00AC7746">
        <w:t>10</w:t>
      </w:r>
      <w:r w:rsidR="00363E0A" w:rsidRPr="00AC7746">
        <w:t xml:space="preserve"> </w:t>
      </w:r>
      <w:r w:rsidRPr="00AC7746">
        <w:t>лет.</w:t>
      </w:r>
      <w:r w:rsidR="00363E0A" w:rsidRPr="00AC7746">
        <w:t xml:space="preserve"> </w:t>
      </w:r>
      <w:r w:rsidRPr="00AC7746">
        <w:t>Военные</w:t>
      </w:r>
      <w:r w:rsidR="00363E0A" w:rsidRPr="00AC7746">
        <w:t xml:space="preserve"> </w:t>
      </w:r>
      <w:r w:rsidRPr="00AC7746">
        <w:t>пенсионеры</w:t>
      </w:r>
      <w:r w:rsidR="00363E0A" w:rsidRPr="00AC7746">
        <w:t xml:space="preserve"> </w:t>
      </w:r>
      <w:r w:rsidRPr="00AC7746">
        <w:t>в</w:t>
      </w:r>
      <w:r w:rsidR="00363E0A" w:rsidRPr="00AC7746">
        <w:t xml:space="preserve"> </w:t>
      </w:r>
      <w:r w:rsidRPr="00AC7746">
        <w:t>званиях</w:t>
      </w:r>
      <w:r w:rsidR="00363E0A" w:rsidRPr="00AC7746">
        <w:t xml:space="preserve"> </w:t>
      </w:r>
      <w:r w:rsidRPr="00AC7746">
        <w:t>рядовых,</w:t>
      </w:r>
      <w:r w:rsidR="00363E0A" w:rsidRPr="00AC7746">
        <w:t xml:space="preserve"> </w:t>
      </w:r>
      <w:r w:rsidRPr="00AC7746">
        <w:t>сержантов,</w:t>
      </w:r>
      <w:r w:rsidR="00363E0A" w:rsidRPr="00AC7746">
        <w:t xml:space="preserve"> </w:t>
      </w:r>
      <w:r w:rsidRPr="00AC7746">
        <w:t>старшин</w:t>
      </w:r>
      <w:r w:rsidR="00363E0A" w:rsidRPr="00AC7746">
        <w:t xml:space="preserve"> </w:t>
      </w:r>
      <w:r w:rsidRPr="00AC7746">
        <w:t>и</w:t>
      </w:r>
      <w:r w:rsidR="00363E0A" w:rsidRPr="00AC7746">
        <w:t xml:space="preserve"> </w:t>
      </w:r>
      <w:r w:rsidRPr="00AC7746">
        <w:t>прапорщиков</w:t>
      </w:r>
      <w:r w:rsidR="00363E0A" w:rsidRPr="00AC7746">
        <w:t xml:space="preserve"> </w:t>
      </w:r>
      <w:r w:rsidRPr="00AC7746">
        <w:t>будут</w:t>
      </w:r>
      <w:r w:rsidR="00363E0A" w:rsidRPr="00AC7746">
        <w:t xml:space="preserve"> </w:t>
      </w:r>
      <w:r w:rsidRPr="00AC7746">
        <w:t>получать</w:t>
      </w:r>
      <w:r w:rsidR="00363E0A" w:rsidRPr="00AC7746">
        <w:t xml:space="preserve"> </w:t>
      </w:r>
      <w:r w:rsidRPr="00AC7746">
        <w:t>на</w:t>
      </w:r>
      <w:r w:rsidR="00363E0A" w:rsidRPr="00AC7746">
        <w:t xml:space="preserve"> </w:t>
      </w:r>
      <w:r w:rsidRPr="00AC7746">
        <w:t>1,3-2</w:t>
      </w:r>
      <w:r w:rsidR="00363E0A" w:rsidRPr="00AC7746">
        <w:t xml:space="preserve"> </w:t>
      </w:r>
      <w:r w:rsidRPr="00AC7746">
        <w:t>тыс.</w:t>
      </w:r>
      <w:r w:rsidR="00363E0A" w:rsidRPr="00AC7746">
        <w:t xml:space="preserve"> </w:t>
      </w:r>
      <w:r w:rsidRPr="00AC7746">
        <w:t>руб.</w:t>
      </w:r>
      <w:r w:rsidR="00363E0A" w:rsidRPr="00AC7746">
        <w:t xml:space="preserve"> </w:t>
      </w:r>
      <w:r w:rsidRPr="00AC7746">
        <w:t>больше,</w:t>
      </w:r>
      <w:r w:rsidR="00363E0A" w:rsidRPr="00AC7746">
        <w:t xml:space="preserve"> </w:t>
      </w:r>
      <w:r w:rsidRPr="00AC7746">
        <w:t>офицеры</w:t>
      </w:r>
      <w:r w:rsidR="00363E0A" w:rsidRPr="00AC7746">
        <w:t xml:space="preserve"> </w:t>
      </w:r>
      <w:r w:rsidRPr="00AC7746">
        <w:t>(до</w:t>
      </w:r>
      <w:r w:rsidR="00363E0A" w:rsidRPr="00AC7746">
        <w:t xml:space="preserve"> </w:t>
      </w:r>
      <w:r w:rsidRPr="00AC7746">
        <w:t>полковника)</w:t>
      </w:r>
      <w:r w:rsidR="00363E0A" w:rsidRPr="00AC7746">
        <w:t xml:space="preserve"> </w:t>
      </w:r>
      <w:r w:rsidRPr="00AC7746">
        <w:t>-</w:t>
      </w:r>
      <w:r w:rsidR="00363E0A" w:rsidRPr="00AC7746">
        <w:t xml:space="preserve"> </w:t>
      </w:r>
      <w:r w:rsidRPr="00AC7746">
        <w:t>на</w:t>
      </w:r>
      <w:r w:rsidR="00363E0A" w:rsidRPr="00AC7746">
        <w:t xml:space="preserve"> </w:t>
      </w:r>
      <w:r w:rsidRPr="00AC7746">
        <w:t>2,5-4</w:t>
      </w:r>
      <w:r w:rsidR="00363E0A" w:rsidRPr="00AC7746">
        <w:t xml:space="preserve"> </w:t>
      </w:r>
      <w:r w:rsidRPr="00AC7746">
        <w:t>тыс.</w:t>
      </w:r>
      <w:r w:rsidR="00363E0A" w:rsidRPr="00AC7746">
        <w:t xml:space="preserve"> </w:t>
      </w:r>
      <w:r w:rsidRPr="00AC7746">
        <w:t>руб.</w:t>
      </w:r>
      <w:r w:rsidR="00363E0A" w:rsidRPr="00AC7746">
        <w:t xml:space="preserve"> </w:t>
      </w:r>
      <w:r w:rsidRPr="00AC7746">
        <w:t>Также</w:t>
      </w:r>
      <w:r w:rsidR="00363E0A" w:rsidRPr="00AC7746">
        <w:t xml:space="preserve"> </w:t>
      </w:r>
      <w:r w:rsidRPr="00AC7746">
        <w:t>повышение</w:t>
      </w:r>
      <w:r w:rsidR="00363E0A" w:rsidRPr="00AC7746">
        <w:t xml:space="preserve"> </w:t>
      </w:r>
      <w:r w:rsidRPr="00AC7746">
        <w:t>коснется</w:t>
      </w:r>
      <w:r w:rsidR="00363E0A" w:rsidRPr="00AC7746">
        <w:t xml:space="preserve"> </w:t>
      </w:r>
      <w:r w:rsidRPr="00AC7746">
        <w:t>бывших</w:t>
      </w:r>
      <w:r w:rsidR="00363E0A" w:rsidRPr="00AC7746">
        <w:t xml:space="preserve"> </w:t>
      </w:r>
      <w:r w:rsidRPr="00AC7746">
        <w:t>сотрудников</w:t>
      </w:r>
      <w:r w:rsidR="00363E0A" w:rsidRPr="00AC7746">
        <w:t xml:space="preserve"> </w:t>
      </w:r>
      <w:r w:rsidRPr="00AC7746">
        <w:t>ФСБ,</w:t>
      </w:r>
      <w:r w:rsidR="00363E0A" w:rsidRPr="00AC7746">
        <w:t xml:space="preserve"> </w:t>
      </w:r>
      <w:r w:rsidRPr="00AC7746">
        <w:t>ФСО</w:t>
      </w:r>
      <w:r w:rsidR="00363E0A" w:rsidRPr="00AC7746">
        <w:t xml:space="preserve"> </w:t>
      </w:r>
      <w:r w:rsidRPr="00AC7746">
        <w:t>и</w:t>
      </w:r>
      <w:r w:rsidR="00363E0A" w:rsidRPr="00AC7746">
        <w:t xml:space="preserve"> </w:t>
      </w:r>
      <w:r w:rsidRPr="00AC7746">
        <w:t>СВР,</w:t>
      </w:r>
      <w:r w:rsidR="00363E0A" w:rsidRPr="00AC7746">
        <w:t xml:space="preserve"> </w:t>
      </w:r>
      <w:r w:rsidRPr="00AC7746">
        <w:t>СК,</w:t>
      </w:r>
      <w:r w:rsidR="00363E0A" w:rsidRPr="00AC7746">
        <w:t xml:space="preserve"> </w:t>
      </w:r>
      <w:r w:rsidRPr="00AC7746">
        <w:t>ФСИН,</w:t>
      </w:r>
      <w:r w:rsidR="00363E0A" w:rsidRPr="00AC7746">
        <w:t xml:space="preserve"> </w:t>
      </w:r>
      <w:r w:rsidRPr="00AC7746">
        <w:t>МВД</w:t>
      </w:r>
      <w:r w:rsidR="00363E0A" w:rsidRPr="00AC7746">
        <w:t xml:space="preserve"> </w:t>
      </w:r>
      <w:r w:rsidRPr="00AC7746">
        <w:t>и</w:t>
      </w:r>
      <w:r w:rsidR="00363E0A" w:rsidRPr="00AC7746">
        <w:t xml:space="preserve"> </w:t>
      </w:r>
      <w:r w:rsidRPr="00AC7746">
        <w:t>Росгвардии,</w:t>
      </w:r>
      <w:r w:rsidR="00363E0A" w:rsidRPr="00AC7746">
        <w:t xml:space="preserve"> </w:t>
      </w:r>
      <w:r w:rsidRPr="00AC7746">
        <w:t>МЧС,</w:t>
      </w:r>
      <w:r w:rsidR="00363E0A" w:rsidRPr="00AC7746">
        <w:t xml:space="preserve"> </w:t>
      </w:r>
      <w:r w:rsidRPr="00AC7746">
        <w:t>пожарных,</w:t>
      </w:r>
      <w:r w:rsidR="00363E0A" w:rsidRPr="00AC7746">
        <w:t xml:space="preserve"> </w:t>
      </w:r>
      <w:r w:rsidRPr="00AC7746">
        <w:t>таможни</w:t>
      </w:r>
      <w:r w:rsidR="00363E0A" w:rsidRPr="00AC7746">
        <w:t xml:space="preserve"> </w:t>
      </w:r>
      <w:r w:rsidRPr="00AC7746">
        <w:t>и</w:t>
      </w:r>
      <w:r w:rsidR="00363E0A" w:rsidRPr="00AC7746">
        <w:t xml:space="preserve"> </w:t>
      </w:r>
      <w:r w:rsidRPr="00AC7746">
        <w:t>органов</w:t>
      </w:r>
      <w:r w:rsidR="00363E0A" w:rsidRPr="00AC7746">
        <w:t xml:space="preserve"> </w:t>
      </w:r>
      <w:r w:rsidRPr="00AC7746">
        <w:t>контроля</w:t>
      </w:r>
      <w:r w:rsidR="00363E0A" w:rsidRPr="00AC7746">
        <w:t xml:space="preserve"> </w:t>
      </w:r>
      <w:r w:rsidRPr="00AC7746">
        <w:t>за</w:t>
      </w:r>
      <w:r w:rsidR="00363E0A" w:rsidRPr="00AC7746">
        <w:t xml:space="preserve"> </w:t>
      </w:r>
      <w:r w:rsidRPr="00AC7746">
        <w:t>оборотом</w:t>
      </w:r>
      <w:r w:rsidR="00363E0A" w:rsidRPr="00AC7746">
        <w:t xml:space="preserve"> </w:t>
      </w:r>
      <w:r w:rsidRPr="00AC7746">
        <w:t>наркотиков.</w:t>
      </w:r>
      <w:bookmarkEnd w:id="56"/>
    </w:p>
    <w:p w:rsidR="009B40CB" w:rsidRPr="00AC7746" w:rsidRDefault="009B40CB" w:rsidP="009B40CB">
      <w:r w:rsidRPr="00AC7746">
        <w:t>Кроме</w:t>
      </w:r>
      <w:r w:rsidR="00363E0A" w:rsidRPr="00AC7746">
        <w:t xml:space="preserve"> </w:t>
      </w:r>
      <w:r w:rsidRPr="00AC7746">
        <w:t>того,</w:t>
      </w:r>
      <w:r w:rsidR="00363E0A" w:rsidRPr="00AC7746">
        <w:t xml:space="preserve"> </w:t>
      </w:r>
      <w:r w:rsidRPr="00AC7746">
        <w:t>надбавку</w:t>
      </w:r>
      <w:r w:rsidR="00363E0A" w:rsidRPr="00AC7746">
        <w:t xml:space="preserve"> </w:t>
      </w:r>
      <w:r w:rsidRPr="00AC7746">
        <w:t>получат</w:t>
      </w:r>
      <w:r w:rsidR="00363E0A" w:rsidRPr="00AC7746">
        <w:t xml:space="preserve"> </w:t>
      </w:r>
      <w:r w:rsidRPr="00AC7746">
        <w:t>граждане,</w:t>
      </w:r>
      <w:r w:rsidR="00363E0A" w:rsidRPr="00AC7746">
        <w:t xml:space="preserve"> </w:t>
      </w:r>
      <w:r w:rsidRPr="00AC7746">
        <w:t>которые</w:t>
      </w:r>
      <w:r w:rsidR="00363E0A" w:rsidRPr="00AC7746">
        <w:t xml:space="preserve"> </w:t>
      </w:r>
      <w:r w:rsidRPr="00AC7746">
        <w:t>вышли</w:t>
      </w:r>
      <w:r w:rsidR="00363E0A" w:rsidRPr="00AC7746">
        <w:t xml:space="preserve"> </w:t>
      </w:r>
      <w:r w:rsidRPr="00AC7746">
        <w:t>на</w:t>
      </w:r>
      <w:r w:rsidR="00363E0A" w:rsidRPr="00AC7746">
        <w:t xml:space="preserve"> </w:t>
      </w:r>
      <w:r w:rsidRPr="00AC7746">
        <w:t>пенсию</w:t>
      </w:r>
      <w:r w:rsidR="00363E0A" w:rsidRPr="00AC7746">
        <w:t xml:space="preserve"> </w:t>
      </w:r>
      <w:r w:rsidRPr="00AC7746">
        <w:t>по</w:t>
      </w:r>
      <w:r w:rsidR="00363E0A" w:rsidRPr="00AC7746">
        <w:t xml:space="preserve"> </w:t>
      </w:r>
      <w:r w:rsidRPr="00AC7746">
        <w:t>выслуге</w:t>
      </w:r>
      <w:r w:rsidR="00363E0A" w:rsidRPr="00AC7746">
        <w:t xml:space="preserve"> </w:t>
      </w:r>
      <w:r w:rsidRPr="00AC7746">
        <w:t>лет</w:t>
      </w:r>
      <w:r w:rsidR="00363E0A" w:rsidRPr="00AC7746">
        <w:t xml:space="preserve"> </w:t>
      </w:r>
      <w:r w:rsidRPr="00AC7746">
        <w:t>или</w:t>
      </w:r>
      <w:r w:rsidR="00363E0A" w:rsidRPr="00AC7746">
        <w:t xml:space="preserve"> </w:t>
      </w:r>
      <w:r w:rsidRPr="00AC7746">
        <w:t>по</w:t>
      </w:r>
      <w:r w:rsidR="00363E0A" w:rsidRPr="00AC7746">
        <w:t xml:space="preserve"> </w:t>
      </w:r>
      <w:r w:rsidRPr="00AC7746">
        <w:t>другим</w:t>
      </w:r>
      <w:r w:rsidR="00363E0A" w:rsidRPr="00AC7746">
        <w:t xml:space="preserve"> </w:t>
      </w:r>
      <w:r w:rsidRPr="00AC7746">
        <w:t>основаниям,</w:t>
      </w:r>
      <w:r w:rsidR="00363E0A" w:rsidRPr="00AC7746">
        <w:t xml:space="preserve"> </w:t>
      </w:r>
      <w:r w:rsidRPr="00AC7746">
        <w:t>установленным</w:t>
      </w:r>
      <w:r w:rsidR="00363E0A" w:rsidRPr="00AC7746">
        <w:t xml:space="preserve"> </w:t>
      </w:r>
      <w:r w:rsidRPr="00AC7746">
        <w:t>законом.</w:t>
      </w:r>
      <w:r w:rsidR="00363E0A" w:rsidRPr="00AC7746">
        <w:t xml:space="preserve"> </w:t>
      </w:r>
      <w:r w:rsidRPr="00AC7746">
        <w:t>Помимо</w:t>
      </w:r>
      <w:r w:rsidR="00363E0A" w:rsidRPr="00AC7746">
        <w:t xml:space="preserve"> </w:t>
      </w:r>
      <w:r w:rsidRPr="00AC7746">
        <w:t>этого</w:t>
      </w:r>
      <w:r w:rsidR="00363E0A" w:rsidRPr="00AC7746">
        <w:t xml:space="preserve"> </w:t>
      </w:r>
      <w:r w:rsidRPr="00AC7746">
        <w:t>военнослужащему</w:t>
      </w:r>
      <w:r w:rsidR="00363E0A" w:rsidRPr="00AC7746">
        <w:t xml:space="preserve"> </w:t>
      </w:r>
      <w:r w:rsidRPr="00AC7746">
        <w:t>положены</w:t>
      </w:r>
      <w:r w:rsidR="00363E0A" w:rsidRPr="00AC7746">
        <w:t xml:space="preserve"> </w:t>
      </w:r>
      <w:r w:rsidRPr="00AC7746">
        <w:t>надбавки,</w:t>
      </w:r>
      <w:r w:rsidR="00363E0A" w:rsidRPr="00AC7746">
        <w:t xml:space="preserve"> </w:t>
      </w:r>
      <w:r w:rsidRPr="00AC7746">
        <w:t>если</w:t>
      </w:r>
      <w:r w:rsidR="00363E0A" w:rsidRPr="00AC7746">
        <w:t xml:space="preserve"> </w:t>
      </w:r>
      <w:r w:rsidRPr="00AC7746">
        <w:t>он</w:t>
      </w:r>
      <w:r w:rsidR="00363E0A" w:rsidRPr="00AC7746">
        <w:t xml:space="preserve"> </w:t>
      </w:r>
      <w:r w:rsidRPr="00AC7746">
        <w:t>принимал</w:t>
      </w:r>
      <w:r w:rsidR="00363E0A" w:rsidRPr="00AC7746">
        <w:t xml:space="preserve"> </w:t>
      </w:r>
      <w:r w:rsidRPr="00AC7746">
        <w:t>участие</w:t>
      </w:r>
      <w:r w:rsidR="00363E0A" w:rsidRPr="00AC7746">
        <w:t xml:space="preserve"> </w:t>
      </w:r>
      <w:r w:rsidRPr="00AC7746">
        <w:t>в</w:t>
      </w:r>
      <w:r w:rsidR="00363E0A" w:rsidRPr="00AC7746">
        <w:t xml:space="preserve"> </w:t>
      </w:r>
      <w:r w:rsidRPr="00AC7746">
        <w:t>боевых</w:t>
      </w:r>
      <w:r w:rsidR="00363E0A" w:rsidRPr="00AC7746">
        <w:t xml:space="preserve"> </w:t>
      </w:r>
      <w:r w:rsidRPr="00AC7746">
        <w:t>действиях;</w:t>
      </w:r>
      <w:r w:rsidR="00363E0A" w:rsidRPr="00AC7746">
        <w:t xml:space="preserve"> </w:t>
      </w:r>
      <w:r w:rsidRPr="00AC7746">
        <w:t>стал</w:t>
      </w:r>
      <w:r w:rsidR="00363E0A" w:rsidRPr="00AC7746">
        <w:t xml:space="preserve"> </w:t>
      </w:r>
      <w:r w:rsidRPr="00AC7746">
        <w:t>инвалидом</w:t>
      </w:r>
      <w:r w:rsidR="00363E0A" w:rsidRPr="00AC7746">
        <w:t xml:space="preserve"> </w:t>
      </w:r>
      <w:r w:rsidRPr="00AC7746">
        <w:t>в</w:t>
      </w:r>
      <w:r w:rsidR="00363E0A" w:rsidRPr="00AC7746">
        <w:t xml:space="preserve"> </w:t>
      </w:r>
      <w:r w:rsidRPr="00AC7746">
        <w:t>результате</w:t>
      </w:r>
      <w:r w:rsidR="00363E0A" w:rsidRPr="00AC7746">
        <w:t xml:space="preserve"> </w:t>
      </w:r>
      <w:r w:rsidRPr="00AC7746">
        <w:t>службы.</w:t>
      </w:r>
    </w:p>
    <w:p w:rsidR="009B40CB" w:rsidRPr="00AC7746" w:rsidRDefault="009B40CB" w:rsidP="009B40CB">
      <w:r w:rsidRPr="00AC7746">
        <w:t>Те</w:t>
      </w:r>
      <w:r w:rsidR="00363E0A" w:rsidRPr="00AC7746">
        <w:t xml:space="preserve"> </w:t>
      </w:r>
      <w:r w:rsidRPr="00AC7746">
        <w:t>бывшие</w:t>
      </w:r>
      <w:r w:rsidR="00363E0A" w:rsidRPr="00AC7746">
        <w:t xml:space="preserve"> </w:t>
      </w:r>
      <w:r w:rsidRPr="00AC7746">
        <w:t>военные,</w:t>
      </w:r>
      <w:r w:rsidR="00363E0A" w:rsidRPr="00AC7746">
        <w:t xml:space="preserve"> </w:t>
      </w:r>
      <w:r w:rsidRPr="00AC7746">
        <w:t>которые</w:t>
      </w:r>
      <w:r w:rsidR="00363E0A" w:rsidRPr="00AC7746">
        <w:t xml:space="preserve"> </w:t>
      </w:r>
      <w:r w:rsidRPr="00AC7746">
        <w:t>получали</w:t>
      </w:r>
      <w:r w:rsidR="00363E0A" w:rsidRPr="00AC7746">
        <w:t xml:space="preserve"> </w:t>
      </w:r>
      <w:r w:rsidRPr="00AC7746">
        <w:t>военные</w:t>
      </w:r>
      <w:r w:rsidR="00363E0A" w:rsidRPr="00AC7746">
        <w:t xml:space="preserve"> </w:t>
      </w:r>
      <w:r w:rsidRPr="00AC7746">
        <w:t>пенсии</w:t>
      </w:r>
      <w:r w:rsidR="00363E0A" w:rsidRPr="00AC7746">
        <w:t xml:space="preserve"> </w:t>
      </w:r>
      <w:r w:rsidRPr="00AC7746">
        <w:t>по</w:t>
      </w:r>
      <w:r w:rsidR="00363E0A" w:rsidRPr="00AC7746">
        <w:t xml:space="preserve"> </w:t>
      </w:r>
      <w:r w:rsidRPr="00AC7746">
        <w:t>выслуге</w:t>
      </w:r>
      <w:r w:rsidR="00363E0A" w:rsidRPr="00AC7746">
        <w:t xml:space="preserve"> </w:t>
      </w:r>
      <w:r w:rsidRPr="00AC7746">
        <w:t>лет,</w:t>
      </w:r>
      <w:r w:rsidR="00363E0A" w:rsidRPr="00AC7746">
        <w:t xml:space="preserve"> </w:t>
      </w:r>
      <w:r w:rsidRPr="00AC7746">
        <w:t>но</w:t>
      </w:r>
      <w:r w:rsidR="00363E0A" w:rsidRPr="00AC7746">
        <w:t xml:space="preserve"> </w:t>
      </w:r>
      <w:r w:rsidRPr="00AC7746">
        <w:t>вернулись</w:t>
      </w:r>
      <w:r w:rsidR="00363E0A" w:rsidRPr="00AC7746">
        <w:t xml:space="preserve"> </w:t>
      </w:r>
      <w:r w:rsidRPr="00AC7746">
        <w:t>на</w:t>
      </w:r>
      <w:r w:rsidR="00363E0A" w:rsidRPr="00AC7746">
        <w:t xml:space="preserve"> </w:t>
      </w:r>
      <w:r w:rsidRPr="00AC7746">
        <w:t>службу</w:t>
      </w:r>
      <w:r w:rsidR="00363E0A" w:rsidRPr="00AC7746">
        <w:t xml:space="preserve"> </w:t>
      </w:r>
      <w:r w:rsidRPr="00AC7746">
        <w:t>по</w:t>
      </w:r>
      <w:r w:rsidR="00363E0A" w:rsidRPr="00AC7746">
        <w:t xml:space="preserve"> </w:t>
      </w:r>
      <w:r w:rsidRPr="00AC7746">
        <w:t>мобилизации</w:t>
      </w:r>
      <w:r w:rsidR="00363E0A" w:rsidRPr="00AC7746">
        <w:t xml:space="preserve"> </w:t>
      </w:r>
      <w:r w:rsidRPr="00AC7746">
        <w:t>или</w:t>
      </w:r>
      <w:r w:rsidR="00363E0A" w:rsidRPr="00AC7746">
        <w:t xml:space="preserve"> </w:t>
      </w:r>
      <w:r w:rsidRPr="00AC7746">
        <w:t>контракту</w:t>
      </w:r>
      <w:r w:rsidR="00363E0A" w:rsidRPr="00AC7746">
        <w:t xml:space="preserve"> </w:t>
      </w:r>
      <w:r w:rsidRPr="00AC7746">
        <w:t>с</w:t>
      </w:r>
      <w:r w:rsidR="00363E0A" w:rsidRPr="00AC7746">
        <w:t xml:space="preserve"> </w:t>
      </w:r>
      <w:r w:rsidRPr="00AC7746">
        <w:t>Минобороны</w:t>
      </w:r>
      <w:r w:rsidR="00363E0A" w:rsidRPr="00AC7746">
        <w:t xml:space="preserve"> </w:t>
      </w:r>
      <w:r w:rsidRPr="00AC7746">
        <w:t>(заключенному</w:t>
      </w:r>
      <w:r w:rsidR="00363E0A" w:rsidRPr="00AC7746">
        <w:t xml:space="preserve"> </w:t>
      </w:r>
      <w:r w:rsidRPr="00AC7746">
        <w:t>на</w:t>
      </w:r>
      <w:r w:rsidR="00363E0A" w:rsidRPr="00AC7746">
        <w:t xml:space="preserve"> </w:t>
      </w:r>
      <w:r w:rsidRPr="00AC7746">
        <w:t>участие</w:t>
      </w:r>
      <w:r w:rsidR="00363E0A" w:rsidRPr="00AC7746">
        <w:t xml:space="preserve"> </w:t>
      </w:r>
      <w:r w:rsidRPr="00AC7746">
        <w:t>в</w:t>
      </w:r>
      <w:r w:rsidR="00363E0A" w:rsidRPr="00AC7746">
        <w:t xml:space="preserve"> </w:t>
      </w:r>
      <w:r w:rsidRPr="00AC7746">
        <w:t>СВО</w:t>
      </w:r>
      <w:r w:rsidR="00363E0A" w:rsidRPr="00AC7746">
        <w:t xml:space="preserve"> </w:t>
      </w:r>
      <w:r w:rsidRPr="00AC7746">
        <w:t>начиная</w:t>
      </w:r>
      <w:r w:rsidR="00363E0A" w:rsidRPr="00AC7746">
        <w:t xml:space="preserve"> </w:t>
      </w:r>
      <w:r w:rsidRPr="00AC7746">
        <w:t>с</w:t>
      </w:r>
      <w:r w:rsidR="00363E0A" w:rsidRPr="00AC7746">
        <w:t xml:space="preserve"> </w:t>
      </w:r>
      <w:r w:rsidRPr="00AC7746">
        <w:t>24</w:t>
      </w:r>
      <w:r w:rsidR="00363E0A" w:rsidRPr="00AC7746">
        <w:t xml:space="preserve"> </w:t>
      </w:r>
      <w:r w:rsidRPr="00AC7746">
        <w:t>февраля</w:t>
      </w:r>
      <w:r w:rsidR="00363E0A" w:rsidRPr="00AC7746">
        <w:t xml:space="preserve"> </w:t>
      </w:r>
      <w:r w:rsidRPr="00AC7746">
        <w:t>2022</w:t>
      </w:r>
      <w:r w:rsidR="00363E0A" w:rsidRPr="00AC7746">
        <w:t xml:space="preserve"> </w:t>
      </w:r>
      <w:r w:rsidRPr="00AC7746">
        <w:t>г.),</w:t>
      </w:r>
      <w:r w:rsidR="00363E0A" w:rsidRPr="00AC7746">
        <w:t xml:space="preserve"> </w:t>
      </w:r>
      <w:r w:rsidRPr="00AC7746">
        <w:t>по</w:t>
      </w:r>
      <w:r w:rsidR="00363E0A" w:rsidRPr="00AC7746">
        <w:t xml:space="preserve"> </w:t>
      </w:r>
      <w:r w:rsidRPr="00AC7746">
        <w:t>указу</w:t>
      </w:r>
      <w:r w:rsidR="00363E0A" w:rsidRPr="00AC7746">
        <w:t xml:space="preserve"> </w:t>
      </w:r>
      <w:r w:rsidRPr="00AC7746">
        <w:t>президента</w:t>
      </w:r>
      <w:r w:rsidR="00363E0A" w:rsidRPr="00AC7746">
        <w:t xml:space="preserve"> </w:t>
      </w:r>
      <w:r w:rsidRPr="00AC7746">
        <w:t>начнут</w:t>
      </w:r>
      <w:r w:rsidR="00363E0A" w:rsidRPr="00AC7746">
        <w:t xml:space="preserve"> </w:t>
      </w:r>
      <w:r w:rsidRPr="00AC7746">
        <w:t>получать</w:t>
      </w:r>
      <w:r w:rsidR="00363E0A" w:rsidRPr="00AC7746">
        <w:t xml:space="preserve"> </w:t>
      </w:r>
      <w:r w:rsidRPr="00AC7746">
        <w:t>100-процентную</w:t>
      </w:r>
      <w:r w:rsidR="00363E0A" w:rsidRPr="00AC7746">
        <w:t xml:space="preserve"> </w:t>
      </w:r>
      <w:r w:rsidRPr="00AC7746">
        <w:t>компенсацию</w:t>
      </w:r>
      <w:r w:rsidR="00363E0A" w:rsidRPr="00AC7746">
        <w:t xml:space="preserve"> </w:t>
      </w:r>
      <w:r w:rsidRPr="00AC7746">
        <w:t>пенсий</w:t>
      </w:r>
      <w:r w:rsidR="00363E0A" w:rsidRPr="00AC7746">
        <w:t xml:space="preserve"> </w:t>
      </w:r>
      <w:r w:rsidRPr="00AC7746">
        <w:t>с</w:t>
      </w:r>
      <w:r w:rsidR="00363E0A" w:rsidRPr="00AC7746">
        <w:t xml:space="preserve"> </w:t>
      </w:r>
      <w:r w:rsidRPr="00AC7746">
        <w:t>октября</w:t>
      </w:r>
      <w:r w:rsidR="00363E0A" w:rsidRPr="00AC7746">
        <w:t xml:space="preserve"> </w:t>
      </w:r>
      <w:r w:rsidRPr="00AC7746">
        <w:t>и</w:t>
      </w:r>
      <w:r w:rsidR="00363E0A" w:rsidRPr="00AC7746">
        <w:t xml:space="preserve"> </w:t>
      </w:r>
      <w:r w:rsidRPr="00AC7746">
        <w:t>далее</w:t>
      </w:r>
      <w:r w:rsidR="00363E0A" w:rsidRPr="00AC7746">
        <w:t xml:space="preserve"> </w:t>
      </w:r>
      <w:r w:rsidRPr="00AC7746">
        <w:t>ежемесячно.</w:t>
      </w:r>
    </w:p>
    <w:p w:rsidR="009B40CB" w:rsidRPr="00AC7746" w:rsidRDefault="009B40CB" w:rsidP="009B40CB">
      <w:r w:rsidRPr="00AC7746">
        <w:t>Среди</w:t>
      </w:r>
      <w:r w:rsidR="00363E0A" w:rsidRPr="00AC7746">
        <w:t xml:space="preserve"> </w:t>
      </w:r>
      <w:r w:rsidRPr="00AC7746">
        <w:t>гражданских</w:t>
      </w:r>
      <w:r w:rsidR="00363E0A" w:rsidRPr="00AC7746">
        <w:t xml:space="preserve"> </w:t>
      </w:r>
      <w:r w:rsidRPr="00AC7746">
        <w:t>пенсионеров</w:t>
      </w:r>
      <w:r w:rsidR="00363E0A" w:rsidRPr="00AC7746">
        <w:t xml:space="preserve"> </w:t>
      </w:r>
      <w:r w:rsidRPr="00AC7746">
        <w:t>на</w:t>
      </w:r>
      <w:r w:rsidR="00363E0A" w:rsidRPr="00AC7746">
        <w:t xml:space="preserve"> </w:t>
      </w:r>
      <w:r w:rsidRPr="00AC7746">
        <w:t>прибавку</w:t>
      </w:r>
      <w:r w:rsidR="00363E0A" w:rsidRPr="00AC7746">
        <w:t xml:space="preserve"> </w:t>
      </w:r>
      <w:r w:rsidRPr="00AC7746">
        <w:t>с</w:t>
      </w:r>
      <w:r w:rsidR="00363E0A" w:rsidRPr="00AC7746">
        <w:t xml:space="preserve"> </w:t>
      </w:r>
      <w:r w:rsidRPr="00AC7746">
        <w:t>1</w:t>
      </w:r>
      <w:r w:rsidR="00363E0A" w:rsidRPr="00AC7746">
        <w:t xml:space="preserve"> </w:t>
      </w:r>
      <w:r w:rsidRPr="00AC7746">
        <w:t>октября</w:t>
      </w:r>
      <w:r w:rsidR="00363E0A" w:rsidRPr="00AC7746">
        <w:t xml:space="preserve"> </w:t>
      </w:r>
      <w:r w:rsidRPr="00AC7746">
        <w:t>могут</w:t>
      </w:r>
      <w:r w:rsidR="00363E0A" w:rsidRPr="00AC7746">
        <w:t xml:space="preserve"> </w:t>
      </w:r>
      <w:r w:rsidRPr="00AC7746">
        <w:t>рассчитывать:</w:t>
      </w:r>
    </w:p>
    <w:p w:rsidR="009B40CB" w:rsidRPr="00AC7746" w:rsidRDefault="009B40CB" w:rsidP="009B40CB">
      <w:r w:rsidRPr="00AC7746">
        <w:t>-</w:t>
      </w:r>
      <w:r w:rsidR="00363E0A" w:rsidRPr="00AC7746">
        <w:t xml:space="preserve"> </w:t>
      </w:r>
      <w:r w:rsidRPr="00AC7746">
        <w:t>Пенсионеры,</w:t>
      </w:r>
      <w:r w:rsidR="00363E0A" w:rsidRPr="00AC7746">
        <w:t xml:space="preserve"> </w:t>
      </w:r>
      <w:r w:rsidRPr="00AC7746">
        <w:t>прекратившие</w:t>
      </w:r>
      <w:r w:rsidR="00363E0A" w:rsidRPr="00AC7746">
        <w:t xml:space="preserve"> </w:t>
      </w:r>
      <w:r w:rsidRPr="00AC7746">
        <w:t>работать</w:t>
      </w:r>
      <w:r w:rsidR="00363E0A" w:rsidRPr="00AC7746">
        <w:t xml:space="preserve"> </w:t>
      </w:r>
      <w:r w:rsidRPr="00AC7746">
        <w:t>в</w:t>
      </w:r>
      <w:r w:rsidR="00363E0A" w:rsidRPr="00AC7746">
        <w:t xml:space="preserve"> </w:t>
      </w:r>
      <w:r w:rsidRPr="00AC7746">
        <w:t>августе</w:t>
      </w:r>
      <w:r w:rsidR="00363E0A" w:rsidRPr="00AC7746">
        <w:t xml:space="preserve"> </w:t>
      </w:r>
      <w:r w:rsidRPr="00AC7746">
        <w:t>2023</w:t>
      </w:r>
      <w:r w:rsidR="00363E0A" w:rsidRPr="00AC7746">
        <w:t xml:space="preserve"> </w:t>
      </w:r>
      <w:r w:rsidRPr="00AC7746">
        <w:t>г.</w:t>
      </w:r>
      <w:r w:rsidR="00363E0A" w:rsidRPr="00AC7746">
        <w:t xml:space="preserve"> </w:t>
      </w:r>
      <w:r w:rsidRPr="00AC7746">
        <w:t>В</w:t>
      </w:r>
      <w:r w:rsidR="00363E0A" w:rsidRPr="00AC7746">
        <w:t xml:space="preserve"> </w:t>
      </w:r>
      <w:r w:rsidRPr="00AC7746">
        <w:t>октябре</w:t>
      </w:r>
      <w:r w:rsidR="00363E0A" w:rsidRPr="00AC7746">
        <w:t xml:space="preserve"> </w:t>
      </w:r>
      <w:r w:rsidRPr="00AC7746">
        <w:t>им</w:t>
      </w:r>
      <w:r w:rsidR="00363E0A" w:rsidRPr="00AC7746">
        <w:t xml:space="preserve"> </w:t>
      </w:r>
      <w:r w:rsidRPr="00AC7746">
        <w:t>поступит</w:t>
      </w:r>
      <w:r w:rsidR="00363E0A" w:rsidRPr="00AC7746">
        <w:t xml:space="preserve"> </w:t>
      </w:r>
      <w:r w:rsidRPr="00AC7746">
        <w:t>первая</w:t>
      </w:r>
      <w:r w:rsidR="00363E0A" w:rsidRPr="00AC7746">
        <w:t xml:space="preserve"> </w:t>
      </w:r>
      <w:r w:rsidRPr="00AC7746">
        <w:t>проиндексированная</w:t>
      </w:r>
      <w:r w:rsidR="00363E0A" w:rsidRPr="00AC7746">
        <w:t xml:space="preserve"> </w:t>
      </w:r>
      <w:r w:rsidRPr="00AC7746">
        <w:t>пенсия,</w:t>
      </w:r>
      <w:r w:rsidR="00363E0A" w:rsidRPr="00AC7746">
        <w:t xml:space="preserve"> </w:t>
      </w:r>
      <w:r w:rsidRPr="00AC7746">
        <w:t>а</w:t>
      </w:r>
      <w:r w:rsidR="00363E0A" w:rsidRPr="00AC7746">
        <w:t xml:space="preserve"> </w:t>
      </w:r>
      <w:r w:rsidRPr="00AC7746">
        <w:t>также</w:t>
      </w:r>
      <w:r w:rsidR="00363E0A" w:rsidRPr="00AC7746">
        <w:t xml:space="preserve"> </w:t>
      </w:r>
      <w:r w:rsidRPr="00AC7746">
        <w:t>доплата</w:t>
      </w:r>
      <w:r w:rsidR="00363E0A" w:rsidRPr="00AC7746">
        <w:t xml:space="preserve"> </w:t>
      </w:r>
      <w:r w:rsidRPr="00AC7746">
        <w:t>с</w:t>
      </w:r>
      <w:r w:rsidR="00363E0A" w:rsidRPr="00AC7746">
        <w:t xml:space="preserve"> </w:t>
      </w:r>
      <w:r w:rsidRPr="00AC7746">
        <w:t>августа</w:t>
      </w:r>
      <w:r w:rsidR="00363E0A" w:rsidRPr="00AC7746">
        <w:t xml:space="preserve"> </w:t>
      </w:r>
      <w:r w:rsidRPr="00AC7746">
        <w:t>по</w:t>
      </w:r>
      <w:r w:rsidR="00363E0A" w:rsidRPr="00AC7746">
        <w:t xml:space="preserve"> </w:t>
      </w:r>
      <w:r w:rsidRPr="00AC7746">
        <w:t>сентябрь.</w:t>
      </w:r>
    </w:p>
    <w:p w:rsidR="009B40CB" w:rsidRPr="00AC7746" w:rsidRDefault="009B40CB" w:rsidP="009B40CB">
      <w:r w:rsidRPr="00AC7746">
        <w:t>-</w:t>
      </w:r>
      <w:r w:rsidR="00363E0A" w:rsidRPr="00AC7746">
        <w:t xml:space="preserve"> </w:t>
      </w:r>
      <w:r w:rsidRPr="00AC7746">
        <w:t>Граждане,</w:t>
      </w:r>
      <w:r w:rsidR="00363E0A" w:rsidRPr="00AC7746">
        <w:t xml:space="preserve"> </w:t>
      </w:r>
      <w:r w:rsidRPr="00AC7746">
        <w:t>которым</w:t>
      </w:r>
      <w:r w:rsidR="00363E0A" w:rsidRPr="00AC7746">
        <w:t xml:space="preserve"> </w:t>
      </w:r>
      <w:r w:rsidRPr="00AC7746">
        <w:t>в</w:t>
      </w:r>
      <w:r w:rsidR="00363E0A" w:rsidRPr="00AC7746">
        <w:t xml:space="preserve"> </w:t>
      </w:r>
      <w:r w:rsidRPr="00AC7746">
        <w:t>сентябре</w:t>
      </w:r>
      <w:r w:rsidR="00363E0A" w:rsidRPr="00AC7746">
        <w:t xml:space="preserve"> </w:t>
      </w:r>
      <w:r w:rsidRPr="00AC7746">
        <w:t>2023</w:t>
      </w:r>
      <w:r w:rsidR="00363E0A" w:rsidRPr="00AC7746">
        <w:t xml:space="preserve"> </w:t>
      </w:r>
      <w:r w:rsidRPr="00AC7746">
        <w:t>г.</w:t>
      </w:r>
      <w:r w:rsidR="00363E0A" w:rsidRPr="00AC7746">
        <w:t xml:space="preserve"> </w:t>
      </w:r>
      <w:r w:rsidRPr="00AC7746">
        <w:t>исполнилось</w:t>
      </w:r>
      <w:r w:rsidR="00363E0A" w:rsidRPr="00AC7746">
        <w:t xml:space="preserve"> </w:t>
      </w:r>
      <w:r w:rsidRPr="00AC7746">
        <w:t>80</w:t>
      </w:r>
      <w:r w:rsidR="00363E0A" w:rsidRPr="00AC7746">
        <w:t xml:space="preserve"> </w:t>
      </w:r>
      <w:r w:rsidRPr="00AC7746">
        <w:t>лет</w:t>
      </w:r>
      <w:r w:rsidR="00363E0A" w:rsidRPr="00AC7746">
        <w:t xml:space="preserve"> </w:t>
      </w:r>
      <w:r w:rsidRPr="00AC7746">
        <w:t>и</w:t>
      </w:r>
      <w:r w:rsidR="00363E0A" w:rsidRPr="00AC7746">
        <w:t xml:space="preserve"> </w:t>
      </w:r>
      <w:r w:rsidRPr="00AC7746">
        <w:t>которые</w:t>
      </w:r>
      <w:r w:rsidR="00363E0A" w:rsidRPr="00AC7746">
        <w:t xml:space="preserve"> </w:t>
      </w:r>
      <w:r w:rsidRPr="00AC7746">
        <w:t>получают</w:t>
      </w:r>
      <w:r w:rsidR="00363E0A" w:rsidRPr="00AC7746">
        <w:t xml:space="preserve"> </w:t>
      </w:r>
      <w:r w:rsidRPr="00AC7746">
        <w:t>страховую</w:t>
      </w:r>
      <w:r w:rsidR="00363E0A" w:rsidRPr="00AC7746">
        <w:t xml:space="preserve"> </w:t>
      </w:r>
      <w:r w:rsidRPr="00AC7746">
        <w:t>пенсию.</w:t>
      </w:r>
      <w:r w:rsidR="00363E0A" w:rsidRPr="00AC7746">
        <w:t xml:space="preserve"> </w:t>
      </w:r>
      <w:r w:rsidRPr="00AC7746">
        <w:t>Фиксированная</w:t>
      </w:r>
      <w:r w:rsidR="00363E0A" w:rsidRPr="00AC7746">
        <w:t xml:space="preserve"> </w:t>
      </w:r>
      <w:r w:rsidRPr="00AC7746">
        <w:t>часть</w:t>
      </w:r>
      <w:r w:rsidR="00363E0A" w:rsidRPr="00AC7746">
        <w:t xml:space="preserve"> </w:t>
      </w:r>
      <w:r w:rsidRPr="00AC7746">
        <w:t>их</w:t>
      </w:r>
      <w:r w:rsidR="00363E0A" w:rsidRPr="00AC7746">
        <w:t xml:space="preserve"> </w:t>
      </w:r>
      <w:r w:rsidRPr="00AC7746">
        <w:t>пенсии</w:t>
      </w:r>
      <w:r w:rsidR="00363E0A" w:rsidRPr="00AC7746">
        <w:t xml:space="preserve"> </w:t>
      </w:r>
      <w:r w:rsidRPr="00AC7746">
        <w:t>(7,5</w:t>
      </w:r>
      <w:r w:rsidR="00363E0A" w:rsidRPr="00AC7746">
        <w:t xml:space="preserve"> </w:t>
      </w:r>
      <w:r w:rsidRPr="00AC7746">
        <w:t>тыс.</w:t>
      </w:r>
      <w:r w:rsidR="00363E0A" w:rsidRPr="00AC7746">
        <w:t xml:space="preserve"> </w:t>
      </w:r>
      <w:r w:rsidRPr="00AC7746">
        <w:t>руб.)</w:t>
      </w:r>
      <w:r w:rsidR="00363E0A" w:rsidRPr="00AC7746">
        <w:t xml:space="preserve"> </w:t>
      </w:r>
      <w:r w:rsidRPr="00AC7746">
        <w:t>увеличится</w:t>
      </w:r>
      <w:r w:rsidR="00363E0A" w:rsidRPr="00AC7746">
        <w:t xml:space="preserve"> </w:t>
      </w:r>
      <w:r w:rsidRPr="00AC7746">
        <w:t>вдвое,</w:t>
      </w:r>
      <w:r w:rsidR="00363E0A" w:rsidRPr="00AC7746">
        <w:t xml:space="preserve"> </w:t>
      </w:r>
      <w:r w:rsidRPr="00AC7746">
        <w:t>также</w:t>
      </w:r>
      <w:r w:rsidR="00363E0A" w:rsidRPr="00AC7746">
        <w:t xml:space="preserve"> </w:t>
      </w:r>
      <w:r w:rsidRPr="00AC7746">
        <w:t>будет</w:t>
      </w:r>
      <w:r w:rsidR="00363E0A" w:rsidRPr="00AC7746">
        <w:t xml:space="preserve"> </w:t>
      </w:r>
      <w:r w:rsidRPr="00AC7746">
        <w:t>начислена</w:t>
      </w:r>
      <w:r w:rsidR="00363E0A" w:rsidRPr="00AC7746">
        <w:t xml:space="preserve"> </w:t>
      </w:r>
      <w:r w:rsidRPr="00AC7746">
        <w:t>доплата</w:t>
      </w:r>
      <w:r w:rsidR="00363E0A" w:rsidRPr="00AC7746">
        <w:t xml:space="preserve"> </w:t>
      </w:r>
      <w:r w:rsidRPr="00AC7746">
        <w:t>за</w:t>
      </w:r>
      <w:r w:rsidR="00363E0A" w:rsidRPr="00AC7746">
        <w:t xml:space="preserve"> </w:t>
      </w:r>
      <w:r w:rsidRPr="00AC7746">
        <w:t>те</w:t>
      </w:r>
      <w:r w:rsidR="00363E0A" w:rsidRPr="00AC7746">
        <w:t xml:space="preserve"> </w:t>
      </w:r>
      <w:r w:rsidRPr="00AC7746">
        <w:t>дни</w:t>
      </w:r>
      <w:r w:rsidR="00363E0A" w:rsidRPr="00AC7746">
        <w:t xml:space="preserve"> </w:t>
      </w:r>
      <w:r w:rsidRPr="00AC7746">
        <w:t>сентября,</w:t>
      </w:r>
      <w:r w:rsidR="00363E0A" w:rsidRPr="00AC7746">
        <w:t xml:space="preserve"> </w:t>
      </w:r>
      <w:r w:rsidRPr="00AC7746">
        <w:t>когда</w:t>
      </w:r>
      <w:r w:rsidR="00363E0A" w:rsidRPr="00AC7746">
        <w:t xml:space="preserve"> </w:t>
      </w:r>
      <w:r w:rsidRPr="00AC7746">
        <w:t>пенсионер</w:t>
      </w:r>
      <w:r w:rsidR="00363E0A" w:rsidRPr="00AC7746">
        <w:t xml:space="preserve"> </w:t>
      </w:r>
      <w:r w:rsidRPr="00AC7746">
        <w:t>уже</w:t>
      </w:r>
      <w:r w:rsidR="00363E0A" w:rsidRPr="00AC7746">
        <w:t xml:space="preserve"> </w:t>
      </w:r>
      <w:r w:rsidRPr="00AC7746">
        <w:t>был</w:t>
      </w:r>
      <w:r w:rsidR="00363E0A" w:rsidRPr="00AC7746">
        <w:t xml:space="preserve"> </w:t>
      </w:r>
      <w:r w:rsidRPr="00AC7746">
        <w:t>80-летним.</w:t>
      </w:r>
    </w:p>
    <w:p w:rsidR="009B40CB" w:rsidRPr="00AC7746" w:rsidRDefault="009B40CB" w:rsidP="009B40CB">
      <w:r w:rsidRPr="00AC7746">
        <w:lastRenderedPageBreak/>
        <w:t>-</w:t>
      </w:r>
      <w:r w:rsidR="00363E0A" w:rsidRPr="00AC7746">
        <w:t xml:space="preserve"> </w:t>
      </w:r>
      <w:r w:rsidRPr="00AC7746">
        <w:t>Также</w:t>
      </w:r>
      <w:r w:rsidR="00363E0A" w:rsidRPr="00AC7746">
        <w:t xml:space="preserve"> </w:t>
      </w:r>
      <w:r w:rsidRPr="00AC7746">
        <w:t>80-летний</w:t>
      </w:r>
      <w:r w:rsidR="00363E0A" w:rsidRPr="00AC7746">
        <w:t xml:space="preserve"> </w:t>
      </w:r>
      <w:r w:rsidRPr="00AC7746">
        <w:t>пенсионер</w:t>
      </w:r>
      <w:r w:rsidR="00363E0A" w:rsidRPr="00AC7746">
        <w:t xml:space="preserve"> </w:t>
      </w:r>
      <w:r w:rsidRPr="00AC7746">
        <w:t>сможет</w:t>
      </w:r>
      <w:r w:rsidR="00363E0A" w:rsidRPr="00AC7746">
        <w:t xml:space="preserve"> </w:t>
      </w:r>
      <w:r w:rsidRPr="00AC7746">
        <w:t>дополнительно</w:t>
      </w:r>
      <w:r w:rsidR="00363E0A" w:rsidRPr="00AC7746">
        <w:t xml:space="preserve"> </w:t>
      </w:r>
      <w:r w:rsidRPr="00AC7746">
        <w:t>получить</w:t>
      </w:r>
      <w:r w:rsidR="00363E0A" w:rsidRPr="00AC7746">
        <w:t xml:space="preserve"> </w:t>
      </w:r>
      <w:r w:rsidRPr="00AC7746">
        <w:t>1</w:t>
      </w:r>
      <w:r w:rsidR="00363E0A" w:rsidRPr="00AC7746">
        <w:t xml:space="preserve"> </w:t>
      </w:r>
      <w:r w:rsidRPr="00AC7746">
        <w:t>200</w:t>
      </w:r>
      <w:r w:rsidR="00363E0A" w:rsidRPr="00AC7746">
        <w:t xml:space="preserve"> </w:t>
      </w:r>
      <w:r w:rsidRPr="00AC7746">
        <w:t>руб.</w:t>
      </w:r>
      <w:r w:rsidR="00363E0A" w:rsidRPr="00AC7746">
        <w:t xml:space="preserve"> </w:t>
      </w:r>
      <w:r w:rsidRPr="00AC7746">
        <w:t>ежемесячно,</w:t>
      </w:r>
      <w:r w:rsidR="00363E0A" w:rsidRPr="00AC7746">
        <w:t xml:space="preserve"> </w:t>
      </w:r>
      <w:r w:rsidRPr="00AC7746">
        <w:t>если</w:t>
      </w:r>
      <w:r w:rsidR="00363E0A" w:rsidRPr="00AC7746">
        <w:t xml:space="preserve"> </w:t>
      </w:r>
      <w:r w:rsidRPr="00AC7746">
        <w:t>трудоспособный</w:t>
      </w:r>
      <w:r w:rsidR="00363E0A" w:rsidRPr="00AC7746">
        <w:t xml:space="preserve"> </w:t>
      </w:r>
      <w:r w:rsidRPr="00AC7746">
        <w:t>неработающий</w:t>
      </w:r>
      <w:r w:rsidR="00363E0A" w:rsidRPr="00AC7746">
        <w:t xml:space="preserve"> </w:t>
      </w:r>
      <w:r w:rsidRPr="00AC7746">
        <w:t>родственник</w:t>
      </w:r>
      <w:r w:rsidR="00363E0A" w:rsidRPr="00AC7746">
        <w:t xml:space="preserve"> </w:t>
      </w:r>
      <w:r w:rsidRPr="00AC7746">
        <w:t>(например,</w:t>
      </w:r>
      <w:r w:rsidR="00363E0A" w:rsidRPr="00AC7746">
        <w:t xml:space="preserve"> </w:t>
      </w:r>
      <w:r w:rsidRPr="00AC7746">
        <w:t>внук</w:t>
      </w:r>
      <w:r w:rsidR="00363E0A" w:rsidRPr="00AC7746">
        <w:t xml:space="preserve"> </w:t>
      </w:r>
      <w:r w:rsidRPr="00AC7746">
        <w:t>от</w:t>
      </w:r>
      <w:r w:rsidR="00363E0A" w:rsidRPr="00AC7746">
        <w:t xml:space="preserve"> </w:t>
      </w:r>
      <w:r w:rsidRPr="00AC7746">
        <w:t>14</w:t>
      </w:r>
      <w:r w:rsidR="00363E0A" w:rsidRPr="00AC7746">
        <w:t xml:space="preserve"> </w:t>
      </w:r>
      <w:r w:rsidRPr="00AC7746">
        <w:t>лет)</w:t>
      </w:r>
      <w:r w:rsidR="00363E0A" w:rsidRPr="00AC7746">
        <w:t xml:space="preserve"> </w:t>
      </w:r>
      <w:r w:rsidRPr="00AC7746">
        <w:t>оформит</w:t>
      </w:r>
      <w:r w:rsidR="00363E0A" w:rsidRPr="00AC7746">
        <w:t xml:space="preserve"> </w:t>
      </w:r>
      <w:r w:rsidRPr="00AC7746">
        <w:t>в</w:t>
      </w:r>
      <w:r w:rsidR="00363E0A" w:rsidRPr="00AC7746">
        <w:t xml:space="preserve"> </w:t>
      </w:r>
      <w:r w:rsidRPr="00AC7746">
        <w:t>Соцфонде</w:t>
      </w:r>
      <w:r w:rsidR="00363E0A" w:rsidRPr="00AC7746">
        <w:t xml:space="preserve"> </w:t>
      </w:r>
      <w:r w:rsidRPr="00AC7746">
        <w:t>уход</w:t>
      </w:r>
      <w:r w:rsidR="00363E0A" w:rsidRPr="00AC7746">
        <w:t xml:space="preserve"> </w:t>
      </w:r>
      <w:r w:rsidRPr="00AC7746">
        <w:t>за</w:t>
      </w:r>
      <w:r w:rsidR="00363E0A" w:rsidRPr="00AC7746">
        <w:t xml:space="preserve"> </w:t>
      </w:r>
      <w:r w:rsidRPr="00AC7746">
        <w:t>ним.</w:t>
      </w:r>
    </w:p>
    <w:p w:rsidR="009B40CB" w:rsidRPr="00AC7746" w:rsidRDefault="009B40CB" w:rsidP="009B40CB">
      <w:r w:rsidRPr="00AC7746">
        <w:t>-</w:t>
      </w:r>
      <w:r w:rsidR="00363E0A" w:rsidRPr="00AC7746">
        <w:t xml:space="preserve"> </w:t>
      </w:r>
      <w:r w:rsidRPr="00AC7746">
        <w:t>Пенсионеры,</w:t>
      </w:r>
      <w:r w:rsidR="00363E0A" w:rsidRPr="00AC7746">
        <w:t xml:space="preserve"> </w:t>
      </w:r>
      <w:r w:rsidRPr="00AC7746">
        <w:t>у</w:t>
      </w:r>
      <w:r w:rsidR="00363E0A" w:rsidRPr="00AC7746">
        <w:t xml:space="preserve"> </w:t>
      </w:r>
      <w:r w:rsidRPr="00AC7746">
        <w:t>которых</w:t>
      </w:r>
      <w:r w:rsidR="00363E0A" w:rsidRPr="00AC7746">
        <w:t xml:space="preserve"> </w:t>
      </w:r>
      <w:r w:rsidRPr="00AC7746">
        <w:t>появились</w:t>
      </w:r>
      <w:r w:rsidR="00363E0A" w:rsidRPr="00AC7746">
        <w:t xml:space="preserve"> </w:t>
      </w:r>
      <w:r w:rsidRPr="00AC7746">
        <w:t>иждивенцы</w:t>
      </w:r>
      <w:r w:rsidR="00363E0A" w:rsidRPr="00AC7746">
        <w:t xml:space="preserve"> </w:t>
      </w:r>
      <w:r w:rsidRPr="00AC7746">
        <w:t>-</w:t>
      </w:r>
      <w:r w:rsidR="00363E0A" w:rsidRPr="00AC7746">
        <w:t xml:space="preserve"> </w:t>
      </w:r>
      <w:r w:rsidRPr="00AC7746">
        <w:t>нетрудоспособные</w:t>
      </w:r>
      <w:r w:rsidR="00363E0A" w:rsidRPr="00AC7746">
        <w:t xml:space="preserve"> </w:t>
      </w:r>
      <w:r w:rsidRPr="00AC7746">
        <w:t>члены</w:t>
      </w:r>
      <w:r w:rsidR="00363E0A" w:rsidRPr="00AC7746">
        <w:t xml:space="preserve"> </w:t>
      </w:r>
      <w:r w:rsidRPr="00AC7746">
        <w:t>семьи:</w:t>
      </w:r>
      <w:r w:rsidR="00363E0A" w:rsidRPr="00AC7746">
        <w:t xml:space="preserve"> </w:t>
      </w:r>
      <w:r w:rsidRPr="00AC7746">
        <w:t>доплата</w:t>
      </w:r>
      <w:r w:rsidR="00363E0A" w:rsidRPr="00AC7746">
        <w:t xml:space="preserve"> </w:t>
      </w:r>
      <w:r w:rsidRPr="00AC7746">
        <w:t>за</w:t>
      </w:r>
      <w:r w:rsidR="00363E0A" w:rsidRPr="00AC7746">
        <w:t xml:space="preserve"> </w:t>
      </w:r>
      <w:r w:rsidRPr="00AC7746">
        <w:t>одного</w:t>
      </w:r>
      <w:r w:rsidR="00363E0A" w:rsidRPr="00AC7746">
        <w:t xml:space="preserve"> </w:t>
      </w:r>
      <w:r w:rsidRPr="00AC7746">
        <w:t>составит</w:t>
      </w:r>
      <w:r w:rsidR="00363E0A" w:rsidRPr="00AC7746">
        <w:t xml:space="preserve"> </w:t>
      </w:r>
      <w:r w:rsidRPr="00AC7746">
        <w:t>2,5</w:t>
      </w:r>
      <w:r w:rsidR="00363E0A" w:rsidRPr="00AC7746">
        <w:t xml:space="preserve"> </w:t>
      </w:r>
      <w:r w:rsidRPr="00AC7746">
        <w:t>тыс.</w:t>
      </w:r>
      <w:r w:rsidR="00363E0A" w:rsidRPr="00AC7746">
        <w:t xml:space="preserve"> </w:t>
      </w:r>
      <w:r w:rsidRPr="00AC7746">
        <w:t>руб.</w:t>
      </w:r>
      <w:r w:rsidR="00363E0A" w:rsidRPr="00AC7746">
        <w:t xml:space="preserve"> </w:t>
      </w:r>
      <w:r w:rsidRPr="00AC7746">
        <w:t>в</w:t>
      </w:r>
      <w:r w:rsidR="00363E0A" w:rsidRPr="00AC7746">
        <w:t xml:space="preserve"> </w:t>
      </w:r>
      <w:r w:rsidRPr="00AC7746">
        <w:t>месяц.</w:t>
      </w:r>
    </w:p>
    <w:p w:rsidR="009B40CB" w:rsidRPr="00AC7746" w:rsidRDefault="001121EB" w:rsidP="009B40CB">
      <w:hyperlink r:id="rId22" w:history="1">
        <w:r w:rsidR="009B40CB" w:rsidRPr="00AC7746">
          <w:rPr>
            <w:rStyle w:val="a3"/>
          </w:rPr>
          <w:t>https://konkurent.ru/article/61931</w:t>
        </w:r>
      </w:hyperlink>
      <w:r w:rsidR="00363E0A" w:rsidRPr="00AC7746">
        <w:t xml:space="preserve"> </w:t>
      </w:r>
    </w:p>
    <w:p w:rsidR="009B40CB" w:rsidRPr="00AC7746" w:rsidRDefault="009B40CB" w:rsidP="009B40CB">
      <w:pPr>
        <w:pStyle w:val="2"/>
      </w:pPr>
      <w:bookmarkStart w:id="57" w:name="_Toc146003199"/>
      <w:r w:rsidRPr="00AC7746">
        <w:t>Конкурент,</w:t>
      </w:r>
      <w:r w:rsidR="00363E0A" w:rsidRPr="00AC7746">
        <w:t xml:space="preserve"> </w:t>
      </w:r>
      <w:r w:rsidRPr="00AC7746">
        <w:t>18.09.2023,</w:t>
      </w:r>
      <w:r w:rsidR="00363E0A" w:rsidRPr="00AC7746">
        <w:t xml:space="preserve"> </w:t>
      </w:r>
      <w:r w:rsidRPr="00AC7746">
        <w:t>Пенсионерам</w:t>
      </w:r>
      <w:r w:rsidR="00363E0A" w:rsidRPr="00AC7746">
        <w:t xml:space="preserve"> </w:t>
      </w:r>
      <w:r w:rsidRPr="00AC7746">
        <w:t>дали</w:t>
      </w:r>
      <w:r w:rsidR="00363E0A" w:rsidRPr="00AC7746">
        <w:t xml:space="preserve"> </w:t>
      </w:r>
      <w:r w:rsidRPr="00AC7746">
        <w:t>срок</w:t>
      </w:r>
      <w:r w:rsidR="00363E0A" w:rsidRPr="00AC7746">
        <w:t xml:space="preserve"> </w:t>
      </w:r>
      <w:r w:rsidRPr="00AC7746">
        <w:t>до</w:t>
      </w:r>
      <w:r w:rsidR="00363E0A" w:rsidRPr="00AC7746">
        <w:t xml:space="preserve"> </w:t>
      </w:r>
      <w:r w:rsidRPr="00AC7746">
        <w:t>1</w:t>
      </w:r>
      <w:r w:rsidR="00363E0A" w:rsidRPr="00AC7746">
        <w:t xml:space="preserve"> </w:t>
      </w:r>
      <w:r w:rsidRPr="00AC7746">
        <w:t>октября.</w:t>
      </w:r>
      <w:r w:rsidR="00363E0A" w:rsidRPr="00AC7746">
        <w:t xml:space="preserve"> </w:t>
      </w:r>
      <w:r w:rsidRPr="00AC7746">
        <w:t>Стало</w:t>
      </w:r>
      <w:r w:rsidR="00363E0A" w:rsidRPr="00AC7746">
        <w:t xml:space="preserve"> </w:t>
      </w:r>
      <w:r w:rsidRPr="00AC7746">
        <w:t>известно,</w:t>
      </w:r>
      <w:r w:rsidR="00363E0A" w:rsidRPr="00AC7746">
        <w:t xml:space="preserve"> </w:t>
      </w:r>
      <w:r w:rsidRPr="00AC7746">
        <w:t>как</w:t>
      </w:r>
      <w:r w:rsidR="00363E0A" w:rsidRPr="00AC7746">
        <w:t xml:space="preserve"> </w:t>
      </w:r>
      <w:r w:rsidRPr="00AC7746">
        <w:t>получить</w:t>
      </w:r>
      <w:r w:rsidR="00363E0A" w:rsidRPr="00AC7746">
        <w:t xml:space="preserve"> </w:t>
      </w:r>
      <w:r w:rsidRPr="00AC7746">
        <w:t>прибавку</w:t>
      </w:r>
      <w:r w:rsidR="00363E0A" w:rsidRPr="00AC7746">
        <w:t xml:space="preserve"> </w:t>
      </w:r>
      <w:r w:rsidRPr="00AC7746">
        <w:t>к</w:t>
      </w:r>
      <w:r w:rsidR="00363E0A" w:rsidRPr="00AC7746">
        <w:t xml:space="preserve"> </w:t>
      </w:r>
      <w:r w:rsidRPr="00AC7746">
        <w:t>пенсии</w:t>
      </w:r>
      <w:bookmarkEnd w:id="57"/>
    </w:p>
    <w:p w:rsidR="009B40CB" w:rsidRPr="00AC7746" w:rsidRDefault="009B40CB" w:rsidP="000112CE">
      <w:pPr>
        <w:pStyle w:val="3"/>
      </w:pPr>
      <w:bookmarkStart w:id="58" w:name="_Toc146003200"/>
      <w:r w:rsidRPr="00AC7746">
        <w:t>Уже</w:t>
      </w:r>
      <w:r w:rsidR="00363E0A" w:rsidRPr="00AC7746">
        <w:t xml:space="preserve"> </w:t>
      </w:r>
      <w:r w:rsidRPr="00AC7746">
        <w:t>к</w:t>
      </w:r>
      <w:r w:rsidR="00363E0A" w:rsidRPr="00AC7746">
        <w:t xml:space="preserve"> </w:t>
      </w:r>
      <w:r w:rsidRPr="00AC7746">
        <w:t>1</w:t>
      </w:r>
      <w:r w:rsidR="00363E0A" w:rsidRPr="00AC7746">
        <w:t xml:space="preserve"> </w:t>
      </w:r>
      <w:r w:rsidRPr="00AC7746">
        <w:t>октября</w:t>
      </w:r>
      <w:r w:rsidR="00363E0A" w:rsidRPr="00AC7746">
        <w:t xml:space="preserve"> </w:t>
      </w:r>
      <w:r w:rsidRPr="00AC7746">
        <w:t>некоторым</w:t>
      </w:r>
      <w:r w:rsidR="00363E0A" w:rsidRPr="00AC7746">
        <w:t xml:space="preserve"> </w:t>
      </w:r>
      <w:r w:rsidRPr="00AC7746">
        <w:t>пенсионерам</w:t>
      </w:r>
      <w:r w:rsidR="00363E0A" w:rsidRPr="00AC7746">
        <w:t xml:space="preserve"> </w:t>
      </w:r>
      <w:r w:rsidRPr="00AC7746">
        <w:t>необходимо</w:t>
      </w:r>
      <w:r w:rsidR="00363E0A" w:rsidRPr="00AC7746">
        <w:t xml:space="preserve"> </w:t>
      </w:r>
      <w:r w:rsidRPr="00AC7746">
        <w:t>подать</w:t>
      </w:r>
      <w:r w:rsidR="00363E0A" w:rsidRPr="00AC7746">
        <w:t xml:space="preserve"> </w:t>
      </w:r>
      <w:r w:rsidRPr="00AC7746">
        <w:t>заявление,</w:t>
      </w:r>
      <w:r w:rsidR="00363E0A" w:rsidRPr="00AC7746">
        <w:t xml:space="preserve"> </w:t>
      </w:r>
      <w:r w:rsidRPr="00AC7746">
        <w:t>если</w:t>
      </w:r>
      <w:r w:rsidR="00363E0A" w:rsidRPr="00AC7746">
        <w:t xml:space="preserve"> </w:t>
      </w:r>
      <w:r w:rsidRPr="00AC7746">
        <w:t>они</w:t>
      </w:r>
      <w:r w:rsidR="00363E0A" w:rsidRPr="00AC7746">
        <w:t xml:space="preserve"> </w:t>
      </w:r>
      <w:r w:rsidRPr="00AC7746">
        <w:t>хотят</w:t>
      </w:r>
      <w:r w:rsidR="00363E0A" w:rsidRPr="00AC7746">
        <w:t xml:space="preserve"> </w:t>
      </w:r>
      <w:r w:rsidRPr="00AC7746">
        <w:t>получить</w:t>
      </w:r>
      <w:r w:rsidR="00363E0A" w:rsidRPr="00AC7746">
        <w:t xml:space="preserve"> </w:t>
      </w:r>
      <w:r w:rsidRPr="00AC7746">
        <w:t>дополнительные</w:t>
      </w:r>
      <w:r w:rsidR="00363E0A" w:rsidRPr="00AC7746">
        <w:t xml:space="preserve"> </w:t>
      </w:r>
      <w:r w:rsidRPr="00AC7746">
        <w:t>денежные</w:t>
      </w:r>
      <w:r w:rsidR="00363E0A" w:rsidRPr="00AC7746">
        <w:t xml:space="preserve"> </w:t>
      </w:r>
      <w:r w:rsidRPr="00AC7746">
        <w:t>средства.</w:t>
      </w:r>
      <w:r w:rsidR="00363E0A" w:rsidRPr="00AC7746">
        <w:t xml:space="preserve"> </w:t>
      </w:r>
      <w:r w:rsidRPr="00AC7746">
        <w:t>Речь</w:t>
      </w:r>
      <w:r w:rsidR="00363E0A" w:rsidRPr="00AC7746">
        <w:t xml:space="preserve"> </w:t>
      </w:r>
      <w:r w:rsidRPr="00AC7746">
        <w:t>идет</w:t>
      </w:r>
      <w:r w:rsidR="00363E0A" w:rsidRPr="00AC7746">
        <w:t xml:space="preserve"> </w:t>
      </w:r>
      <w:r w:rsidRPr="00AC7746">
        <w:t>о</w:t>
      </w:r>
      <w:r w:rsidR="00363E0A" w:rsidRPr="00AC7746">
        <w:t xml:space="preserve"> </w:t>
      </w:r>
      <w:r w:rsidRPr="00AC7746">
        <w:t>тех</w:t>
      </w:r>
      <w:r w:rsidR="00363E0A" w:rsidRPr="00AC7746">
        <w:t xml:space="preserve"> </w:t>
      </w:r>
      <w:r w:rsidRPr="00AC7746">
        <w:t>пожилых</w:t>
      </w:r>
      <w:r w:rsidR="00363E0A" w:rsidRPr="00AC7746">
        <w:t xml:space="preserve"> </w:t>
      </w:r>
      <w:r w:rsidRPr="00AC7746">
        <w:t>россиянах,</w:t>
      </w:r>
      <w:r w:rsidR="00363E0A" w:rsidRPr="00AC7746">
        <w:t xml:space="preserve"> </w:t>
      </w:r>
      <w:r w:rsidRPr="00AC7746">
        <w:t>кому</w:t>
      </w:r>
      <w:r w:rsidR="00363E0A" w:rsidRPr="00AC7746">
        <w:t xml:space="preserve"> </w:t>
      </w:r>
      <w:r w:rsidRPr="00AC7746">
        <w:t>полагается</w:t>
      </w:r>
      <w:r w:rsidR="00363E0A" w:rsidRPr="00AC7746">
        <w:t xml:space="preserve"> </w:t>
      </w:r>
      <w:r w:rsidRPr="00AC7746">
        <w:t>такая</w:t>
      </w:r>
      <w:r w:rsidR="00363E0A" w:rsidRPr="00AC7746">
        <w:t xml:space="preserve"> </w:t>
      </w:r>
      <w:r w:rsidRPr="00AC7746">
        <w:t>льгота,</w:t>
      </w:r>
      <w:r w:rsidR="00363E0A" w:rsidRPr="00AC7746">
        <w:t xml:space="preserve"> </w:t>
      </w:r>
      <w:r w:rsidRPr="00AC7746">
        <w:t>как</w:t>
      </w:r>
      <w:r w:rsidR="00363E0A" w:rsidRPr="00AC7746">
        <w:t xml:space="preserve"> </w:t>
      </w:r>
      <w:r w:rsidRPr="00AC7746">
        <w:t>набор</w:t>
      </w:r>
      <w:r w:rsidR="00363E0A" w:rsidRPr="00AC7746">
        <w:t xml:space="preserve"> </w:t>
      </w:r>
      <w:r w:rsidRPr="00AC7746">
        <w:t>социальных</w:t>
      </w:r>
      <w:r w:rsidR="00363E0A" w:rsidRPr="00AC7746">
        <w:t xml:space="preserve"> </w:t>
      </w:r>
      <w:r w:rsidRPr="00AC7746">
        <w:t>услуг</w:t>
      </w:r>
      <w:r w:rsidR="00363E0A" w:rsidRPr="00AC7746">
        <w:t xml:space="preserve"> </w:t>
      </w:r>
      <w:r w:rsidRPr="00AC7746">
        <w:t>(НСУ).</w:t>
      </w:r>
      <w:r w:rsidR="00363E0A" w:rsidRPr="00AC7746">
        <w:t xml:space="preserve"> </w:t>
      </w:r>
      <w:r w:rsidRPr="00AC7746">
        <w:t>Напомним,</w:t>
      </w:r>
      <w:r w:rsidR="00363E0A" w:rsidRPr="00AC7746">
        <w:t xml:space="preserve"> </w:t>
      </w:r>
      <w:r w:rsidRPr="00AC7746">
        <w:t>что</w:t>
      </w:r>
      <w:r w:rsidR="00363E0A" w:rsidRPr="00AC7746">
        <w:t xml:space="preserve"> </w:t>
      </w:r>
      <w:r w:rsidRPr="00AC7746">
        <w:t>в</w:t>
      </w:r>
      <w:r w:rsidR="00363E0A" w:rsidRPr="00AC7746">
        <w:t xml:space="preserve"> </w:t>
      </w:r>
      <w:r w:rsidRPr="00AC7746">
        <w:t>список</w:t>
      </w:r>
      <w:r w:rsidR="00363E0A" w:rsidRPr="00AC7746">
        <w:t xml:space="preserve"> </w:t>
      </w:r>
      <w:r w:rsidRPr="00AC7746">
        <w:t>такой</w:t>
      </w:r>
      <w:r w:rsidR="00363E0A" w:rsidRPr="00AC7746">
        <w:t xml:space="preserve"> </w:t>
      </w:r>
      <w:r w:rsidRPr="00AC7746">
        <w:t>льготы</w:t>
      </w:r>
      <w:r w:rsidR="00363E0A" w:rsidRPr="00AC7746">
        <w:t xml:space="preserve"> </w:t>
      </w:r>
      <w:r w:rsidRPr="00AC7746">
        <w:t>входят</w:t>
      </w:r>
      <w:r w:rsidR="00363E0A" w:rsidRPr="00AC7746">
        <w:t xml:space="preserve"> </w:t>
      </w:r>
      <w:r w:rsidRPr="00AC7746">
        <w:t>лекарственные</w:t>
      </w:r>
      <w:r w:rsidR="00363E0A" w:rsidRPr="00AC7746">
        <w:t xml:space="preserve"> </w:t>
      </w:r>
      <w:r w:rsidRPr="00AC7746">
        <w:t>препараты,</w:t>
      </w:r>
      <w:r w:rsidR="00363E0A" w:rsidRPr="00AC7746">
        <w:t xml:space="preserve"> </w:t>
      </w:r>
      <w:r w:rsidRPr="00AC7746">
        <w:t>путевка</w:t>
      </w:r>
      <w:r w:rsidR="00363E0A" w:rsidRPr="00AC7746">
        <w:t xml:space="preserve"> </w:t>
      </w:r>
      <w:r w:rsidRPr="00AC7746">
        <w:t>на</w:t>
      </w:r>
      <w:r w:rsidR="00363E0A" w:rsidRPr="00AC7746">
        <w:t xml:space="preserve"> </w:t>
      </w:r>
      <w:r w:rsidRPr="00AC7746">
        <w:t>санаторно-курортное</w:t>
      </w:r>
      <w:r w:rsidR="00363E0A" w:rsidRPr="00AC7746">
        <w:t xml:space="preserve"> </w:t>
      </w:r>
      <w:r w:rsidRPr="00AC7746">
        <w:t>лечение,</w:t>
      </w:r>
      <w:r w:rsidR="00363E0A" w:rsidRPr="00AC7746">
        <w:t xml:space="preserve"> </w:t>
      </w:r>
      <w:r w:rsidRPr="00AC7746">
        <w:t>а</w:t>
      </w:r>
      <w:r w:rsidR="00363E0A" w:rsidRPr="00AC7746">
        <w:t xml:space="preserve"> </w:t>
      </w:r>
      <w:r w:rsidRPr="00AC7746">
        <w:t>также</w:t>
      </w:r>
      <w:r w:rsidR="00363E0A" w:rsidRPr="00AC7746">
        <w:t xml:space="preserve"> </w:t>
      </w:r>
      <w:r w:rsidRPr="00AC7746">
        <w:t>оплата</w:t>
      </w:r>
      <w:r w:rsidR="00363E0A" w:rsidRPr="00AC7746">
        <w:t xml:space="preserve"> </w:t>
      </w:r>
      <w:r w:rsidRPr="00AC7746">
        <w:t>проезда</w:t>
      </w:r>
      <w:r w:rsidR="00363E0A" w:rsidRPr="00AC7746">
        <w:t xml:space="preserve"> </w:t>
      </w:r>
      <w:r w:rsidRPr="00AC7746">
        <w:t>до</w:t>
      </w:r>
      <w:r w:rsidR="00363E0A" w:rsidRPr="00AC7746">
        <w:t xml:space="preserve"> </w:t>
      </w:r>
      <w:r w:rsidRPr="00AC7746">
        <w:t>места</w:t>
      </w:r>
      <w:r w:rsidR="00363E0A" w:rsidRPr="00AC7746">
        <w:t xml:space="preserve"> </w:t>
      </w:r>
      <w:r w:rsidRPr="00AC7746">
        <w:t>такого</w:t>
      </w:r>
      <w:r w:rsidR="00363E0A" w:rsidRPr="00AC7746">
        <w:t xml:space="preserve"> </w:t>
      </w:r>
      <w:r w:rsidRPr="00AC7746">
        <w:t>лечения</w:t>
      </w:r>
      <w:r w:rsidR="00363E0A" w:rsidRPr="00AC7746">
        <w:t xml:space="preserve"> </w:t>
      </w:r>
      <w:r w:rsidRPr="00AC7746">
        <w:t>и</w:t>
      </w:r>
      <w:r w:rsidR="00363E0A" w:rsidRPr="00AC7746">
        <w:t xml:space="preserve"> </w:t>
      </w:r>
      <w:r w:rsidRPr="00AC7746">
        <w:t>обратно.</w:t>
      </w:r>
      <w:bookmarkEnd w:id="58"/>
    </w:p>
    <w:p w:rsidR="009B40CB" w:rsidRPr="00AC7746" w:rsidRDefault="009B40CB" w:rsidP="009B40CB">
      <w:r w:rsidRPr="00AC7746">
        <w:t>При</w:t>
      </w:r>
      <w:r w:rsidR="00363E0A" w:rsidRPr="00AC7746">
        <w:t xml:space="preserve"> </w:t>
      </w:r>
      <w:r w:rsidRPr="00AC7746">
        <w:t>этом</w:t>
      </w:r>
      <w:r w:rsidR="00363E0A" w:rsidRPr="00AC7746">
        <w:t xml:space="preserve"> </w:t>
      </w:r>
      <w:r w:rsidRPr="00AC7746">
        <w:t>получить</w:t>
      </w:r>
      <w:r w:rsidR="00363E0A" w:rsidRPr="00AC7746">
        <w:t xml:space="preserve"> </w:t>
      </w:r>
      <w:r w:rsidRPr="00AC7746">
        <w:t>все</w:t>
      </w:r>
      <w:r w:rsidR="00363E0A" w:rsidRPr="00AC7746">
        <w:t xml:space="preserve"> </w:t>
      </w:r>
      <w:r w:rsidRPr="00AC7746">
        <w:t>описанное</w:t>
      </w:r>
      <w:r w:rsidR="00363E0A" w:rsidRPr="00AC7746">
        <w:t xml:space="preserve"> </w:t>
      </w:r>
      <w:r w:rsidRPr="00AC7746">
        <w:t>можно</w:t>
      </w:r>
      <w:r w:rsidR="00363E0A" w:rsidRPr="00AC7746">
        <w:t xml:space="preserve"> </w:t>
      </w:r>
      <w:r w:rsidRPr="00AC7746">
        <w:t>двумя</w:t>
      </w:r>
      <w:r w:rsidR="00363E0A" w:rsidRPr="00AC7746">
        <w:t xml:space="preserve"> </w:t>
      </w:r>
      <w:r w:rsidRPr="00AC7746">
        <w:t>способами:</w:t>
      </w:r>
      <w:r w:rsidR="00363E0A" w:rsidRPr="00AC7746">
        <w:t xml:space="preserve"> </w:t>
      </w:r>
      <w:r w:rsidRPr="00AC7746">
        <w:t>либо</w:t>
      </w:r>
      <w:r w:rsidR="00363E0A" w:rsidRPr="00AC7746">
        <w:t xml:space="preserve"> </w:t>
      </w:r>
      <w:r w:rsidRPr="00AC7746">
        <w:t>в</w:t>
      </w:r>
      <w:r w:rsidR="00363E0A" w:rsidRPr="00AC7746">
        <w:t xml:space="preserve"> </w:t>
      </w:r>
      <w:r w:rsidRPr="00AC7746">
        <w:t>натуральном</w:t>
      </w:r>
      <w:r w:rsidR="00363E0A" w:rsidRPr="00AC7746">
        <w:t xml:space="preserve"> </w:t>
      </w:r>
      <w:r w:rsidRPr="00AC7746">
        <w:t>виде,</w:t>
      </w:r>
      <w:r w:rsidR="00363E0A" w:rsidRPr="00AC7746">
        <w:t xml:space="preserve"> </w:t>
      </w:r>
      <w:r w:rsidRPr="00AC7746">
        <w:t>либо</w:t>
      </w:r>
      <w:r w:rsidR="00363E0A" w:rsidRPr="00AC7746">
        <w:t xml:space="preserve"> </w:t>
      </w:r>
      <w:r w:rsidRPr="00AC7746">
        <w:t>в</w:t>
      </w:r>
      <w:r w:rsidR="00363E0A" w:rsidRPr="00AC7746">
        <w:t xml:space="preserve"> </w:t>
      </w:r>
      <w:r w:rsidRPr="00AC7746">
        <w:t>денежном</w:t>
      </w:r>
      <w:r w:rsidR="00363E0A" w:rsidRPr="00AC7746">
        <w:t xml:space="preserve"> </w:t>
      </w:r>
      <w:r w:rsidRPr="00AC7746">
        <w:t>эквиваленте.</w:t>
      </w:r>
      <w:r w:rsidR="00363E0A" w:rsidRPr="00AC7746">
        <w:t xml:space="preserve"> </w:t>
      </w:r>
      <w:r w:rsidRPr="00AC7746">
        <w:t>Те</w:t>
      </w:r>
      <w:r w:rsidR="00363E0A" w:rsidRPr="00AC7746">
        <w:t xml:space="preserve"> </w:t>
      </w:r>
      <w:r w:rsidRPr="00AC7746">
        <w:t>льготники,</w:t>
      </w:r>
      <w:r w:rsidR="00363E0A" w:rsidRPr="00AC7746">
        <w:t xml:space="preserve"> </w:t>
      </w:r>
      <w:r w:rsidRPr="00AC7746">
        <w:t>кто</w:t>
      </w:r>
      <w:r w:rsidR="00363E0A" w:rsidRPr="00AC7746">
        <w:t xml:space="preserve"> </w:t>
      </w:r>
      <w:r w:rsidRPr="00AC7746">
        <w:t>ранее</w:t>
      </w:r>
      <w:r w:rsidR="00363E0A" w:rsidRPr="00AC7746">
        <w:t xml:space="preserve"> </w:t>
      </w:r>
      <w:r w:rsidRPr="00AC7746">
        <w:t>получал</w:t>
      </w:r>
      <w:r w:rsidR="00363E0A" w:rsidRPr="00AC7746">
        <w:t xml:space="preserve"> </w:t>
      </w:r>
      <w:r w:rsidRPr="00AC7746">
        <w:t>НСУ</w:t>
      </w:r>
      <w:r w:rsidR="00363E0A" w:rsidRPr="00AC7746">
        <w:t xml:space="preserve"> </w:t>
      </w:r>
      <w:r w:rsidRPr="00AC7746">
        <w:t>в</w:t>
      </w:r>
      <w:r w:rsidR="00363E0A" w:rsidRPr="00AC7746">
        <w:t xml:space="preserve"> </w:t>
      </w:r>
      <w:r w:rsidRPr="00AC7746">
        <w:t>натуральном</w:t>
      </w:r>
      <w:r w:rsidR="00363E0A" w:rsidRPr="00AC7746">
        <w:t xml:space="preserve"> </w:t>
      </w:r>
      <w:r w:rsidRPr="00AC7746">
        <w:t>виде,</w:t>
      </w:r>
      <w:r w:rsidR="00363E0A" w:rsidRPr="00AC7746">
        <w:t xml:space="preserve"> </w:t>
      </w:r>
      <w:r w:rsidRPr="00AC7746">
        <w:t>имеют</w:t>
      </w:r>
      <w:r w:rsidR="00363E0A" w:rsidRPr="00AC7746">
        <w:t xml:space="preserve"> </w:t>
      </w:r>
      <w:r w:rsidRPr="00AC7746">
        <w:t>право</w:t>
      </w:r>
      <w:r w:rsidR="00363E0A" w:rsidRPr="00AC7746">
        <w:t xml:space="preserve"> </w:t>
      </w:r>
      <w:r w:rsidRPr="00AC7746">
        <w:t>сменить</w:t>
      </w:r>
      <w:r w:rsidR="00363E0A" w:rsidRPr="00AC7746">
        <w:t xml:space="preserve"> </w:t>
      </w:r>
      <w:r w:rsidRPr="00AC7746">
        <w:t>способ</w:t>
      </w:r>
      <w:r w:rsidR="00363E0A" w:rsidRPr="00AC7746">
        <w:t xml:space="preserve"> </w:t>
      </w:r>
      <w:r w:rsidRPr="00AC7746">
        <w:t>получения</w:t>
      </w:r>
      <w:r w:rsidR="00363E0A" w:rsidRPr="00AC7746">
        <w:t xml:space="preserve"> </w:t>
      </w:r>
      <w:r w:rsidRPr="00AC7746">
        <w:t>льготы.</w:t>
      </w:r>
      <w:r w:rsidR="00363E0A" w:rsidRPr="00AC7746">
        <w:t xml:space="preserve"> </w:t>
      </w:r>
      <w:r w:rsidRPr="00AC7746">
        <w:t>Для</w:t>
      </w:r>
      <w:r w:rsidR="00363E0A" w:rsidRPr="00AC7746">
        <w:t xml:space="preserve"> </w:t>
      </w:r>
      <w:r w:rsidRPr="00AC7746">
        <w:t>этого</w:t>
      </w:r>
      <w:r w:rsidR="00363E0A" w:rsidRPr="00AC7746">
        <w:t xml:space="preserve"> </w:t>
      </w:r>
      <w:r w:rsidRPr="00AC7746">
        <w:t>в</w:t>
      </w:r>
      <w:r w:rsidR="00363E0A" w:rsidRPr="00AC7746">
        <w:t xml:space="preserve"> </w:t>
      </w:r>
      <w:r w:rsidRPr="00AC7746">
        <w:t>срок</w:t>
      </w:r>
      <w:r w:rsidR="00363E0A" w:rsidRPr="00AC7746">
        <w:t xml:space="preserve"> </w:t>
      </w:r>
      <w:r w:rsidRPr="00AC7746">
        <w:t>до</w:t>
      </w:r>
      <w:r w:rsidR="00363E0A" w:rsidRPr="00AC7746">
        <w:t xml:space="preserve"> </w:t>
      </w:r>
      <w:r w:rsidRPr="00AC7746">
        <w:t>1</w:t>
      </w:r>
      <w:r w:rsidR="00363E0A" w:rsidRPr="00AC7746">
        <w:t xml:space="preserve"> </w:t>
      </w:r>
      <w:r w:rsidRPr="00AC7746">
        <w:t>октября</w:t>
      </w:r>
      <w:r w:rsidR="00363E0A" w:rsidRPr="00AC7746">
        <w:t xml:space="preserve"> </w:t>
      </w:r>
      <w:r w:rsidRPr="00AC7746">
        <w:t>им</w:t>
      </w:r>
      <w:r w:rsidR="00363E0A" w:rsidRPr="00AC7746">
        <w:t xml:space="preserve"> </w:t>
      </w:r>
      <w:r w:rsidRPr="00AC7746">
        <w:t>необходимо</w:t>
      </w:r>
      <w:r w:rsidR="00363E0A" w:rsidRPr="00AC7746">
        <w:t xml:space="preserve"> </w:t>
      </w:r>
      <w:r w:rsidRPr="00AC7746">
        <w:t>подать</w:t>
      </w:r>
      <w:r w:rsidR="00363E0A" w:rsidRPr="00AC7746">
        <w:t xml:space="preserve"> </w:t>
      </w:r>
      <w:r w:rsidRPr="00AC7746">
        <w:t>соответствующее</w:t>
      </w:r>
      <w:r w:rsidR="00363E0A" w:rsidRPr="00AC7746">
        <w:t xml:space="preserve"> </w:t>
      </w:r>
      <w:r w:rsidRPr="00AC7746">
        <w:t>заявление</w:t>
      </w:r>
      <w:r w:rsidR="00363E0A" w:rsidRPr="00AC7746">
        <w:t xml:space="preserve"> </w:t>
      </w:r>
      <w:r w:rsidRPr="00AC7746">
        <w:t>в</w:t>
      </w:r>
      <w:r w:rsidR="00363E0A" w:rsidRPr="00AC7746">
        <w:t xml:space="preserve"> </w:t>
      </w:r>
      <w:r w:rsidRPr="00AC7746">
        <w:t>Социальный</w:t>
      </w:r>
      <w:r w:rsidR="00363E0A" w:rsidRPr="00AC7746">
        <w:t xml:space="preserve"> </w:t>
      </w:r>
      <w:r w:rsidRPr="00AC7746">
        <w:t>фонд</w:t>
      </w:r>
      <w:r w:rsidR="00363E0A" w:rsidRPr="00AC7746">
        <w:t xml:space="preserve"> </w:t>
      </w:r>
      <w:r w:rsidRPr="00AC7746">
        <w:t>России.</w:t>
      </w:r>
    </w:p>
    <w:p w:rsidR="009B40CB" w:rsidRPr="00AC7746" w:rsidRDefault="009B40CB" w:rsidP="009B40CB">
      <w:r w:rsidRPr="00AC7746">
        <w:t>При</w:t>
      </w:r>
      <w:r w:rsidR="00363E0A" w:rsidRPr="00AC7746">
        <w:t xml:space="preserve"> </w:t>
      </w:r>
      <w:r w:rsidRPr="00AC7746">
        <w:t>этом</w:t>
      </w:r>
      <w:r w:rsidR="00363E0A" w:rsidRPr="00AC7746">
        <w:t xml:space="preserve"> </w:t>
      </w:r>
      <w:r w:rsidRPr="00AC7746">
        <w:t>отмечается,</w:t>
      </w:r>
      <w:r w:rsidR="00363E0A" w:rsidRPr="00AC7746">
        <w:t xml:space="preserve"> </w:t>
      </w:r>
      <w:r w:rsidRPr="00AC7746">
        <w:t>что</w:t>
      </w:r>
      <w:r w:rsidR="00363E0A" w:rsidRPr="00AC7746">
        <w:t xml:space="preserve"> </w:t>
      </w:r>
      <w:r w:rsidRPr="00AC7746">
        <w:t>тем,</w:t>
      </w:r>
      <w:r w:rsidR="00363E0A" w:rsidRPr="00AC7746">
        <w:t xml:space="preserve"> </w:t>
      </w:r>
      <w:r w:rsidRPr="00AC7746">
        <w:t>кто</w:t>
      </w:r>
      <w:r w:rsidR="00363E0A" w:rsidRPr="00AC7746">
        <w:t xml:space="preserve"> </w:t>
      </w:r>
      <w:r w:rsidRPr="00AC7746">
        <w:t>способ</w:t>
      </w:r>
      <w:r w:rsidR="00363E0A" w:rsidRPr="00AC7746">
        <w:t xml:space="preserve"> </w:t>
      </w:r>
      <w:r w:rsidRPr="00AC7746">
        <w:t>получения</w:t>
      </w:r>
      <w:r w:rsidR="00363E0A" w:rsidRPr="00AC7746">
        <w:t xml:space="preserve"> </w:t>
      </w:r>
      <w:r w:rsidRPr="00AC7746">
        <w:t>НСУ</w:t>
      </w:r>
      <w:r w:rsidR="00363E0A" w:rsidRPr="00AC7746">
        <w:t xml:space="preserve"> </w:t>
      </w:r>
      <w:r w:rsidRPr="00AC7746">
        <w:t>менять</w:t>
      </w:r>
      <w:r w:rsidR="00363E0A" w:rsidRPr="00AC7746">
        <w:t xml:space="preserve"> </w:t>
      </w:r>
      <w:r w:rsidRPr="00AC7746">
        <w:t>не</w:t>
      </w:r>
      <w:r w:rsidR="00363E0A" w:rsidRPr="00AC7746">
        <w:t xml:space="preserve"> </w:t>
      </w:r>
      <w:r w:rsidRPr="00AC7746">
        <w:t>собирается,</w:t>
      </w:r>
      <w:r w:rsidR="00363E0A" w:rsidRPr="00AC7746">
        <w:t xml:space="preserve"> </w:t>
      </w:r>
      <w:r w:rsidRPr="00AC7746">
        <w:t>ничего</w:t>
      </w:r>
      <w:r w:rsidR="00363E0A" w:rsidRPr="00AC7746">
        <w:t xml:space="preserve"> </w:t>
      </w:r>
      <w:r w:rsidRPr="00AC7746">
        <w:t>делать</w:t>
      </w:r>
      <w:r w:rsidR="00363E0A" w:rsidRPr="00AC7746">
        <w:t xml:space="preserve"> </w:t>
      </w:r>
      <w:r w:rsidRPr="00AC7746">
        <w:t>не</w:t>
      </w:r>
      <w:r w:rsidR="00363E0A" w:rsidRPr="00AC7746">
        <w:t xml:space="preserve"> </w:t>
      </w:r>
      <w:r w:rsidRPr="00AC7746">
        <w:t>нужно</w:t>
      </w:r>
      <w:r w:rsidR="00363E0A" w:rsidRPr="00AC7746">
        <w:t xml:space="preserve"> </w:t>
      </w:r>
      <w:r w:rsidRPr="00AC7746">
        <w:t>-</w:t>
      </w:r>
      <w:r w:rsidR="00363E0A" w:rsidRPr="00AC7746">
        <w:t xml:space="preserve"> </w:t>
      </w:r>
      <w:r w:rsidRPr="00AC7746">
        <w:t>льготу</w:t>
      </w:r>
      <w:r w:rsidR="00363E0A" w:rsidRPr="00AC7746">
        <w:t xml:space="preserve"> </w:t>
      </w:r>
      <w:r w:rsidRPr="00AC7746">
        <w:t>продолжат</w:t>
      </w:r>
      <w:r w:rsidR="00363E0A" w:rsidRPr="00AC7746">
        <w:t xml:space="preserve"> </w:t>
      </w:r>
      <w:r w:rsidRPr="00AC7746">
        <w:t>предоставлять</w:t>
      </w:r>
      <w:r w:rsidR="00363E0A" w:rsidRPr="00AC7746">
        <w:t xml:space="preserve"> </w:t>
      </w:r>
      <w:r w:rsidRPr="00AC7746">
        <w:t>в</w:t>
      </w:r>
      <w:r w:rsidR="00363E0A" w:rsidRPr="00AC7746">
        <w:t xml:space="preserve"> </w:t>
      </w:r>
      <w:r w:rsidRPr="00AC7746">
        <w:t>обычном</w:t>
      </w:r>
      <w:r w:rsidR="00363E0A" w:rsidRPr="00AC7746">
        <w:t xml:space="preserve"> </w:t>
      </w:r>
      <w:r w:rsidRPr="00AC7746">
        <w:t>для</w:t>
      </w:r>
      <w:r w:rsidR="00363E0A" w:rsidRPr="00AC7746">
        <w:t xml:space="preserve"> </w:t>
      </w:r>
      <w:r w:rsidRPr="00AC7746">
        <w:t>пенсионера</w:t>
      </w:r>
      <w:r w:rsidR="00363E0A" w:rsidRPr="00AC7746">
        <w:t xml:space="preserve"> </w:t>
      </w:r>
      <w:r w:rsidRPr="00AC7746">
        <w:t>виде.</w:t>
      </w:r>
    </w:p>
    <w:p w:rsidR="009B40CB" w:rsidRPr="00AC7746" w:rsidRDefault="001121EB" w:rsidP="009B40CB">
      <w:hyperlink r:id="rId23" w:history="1">
        <w:r w:rsidR="009B40CB" w:rsidRPr="00AC7746">
          <w:rPr>
            <w:rStyle w:val="a3"/>
          </w:rPr>
          <w:t>https://konkurent.ru/article/61947</w:t>
        </w:r>
      </w:hyperlink>
      <w:r w:rsidR="00363E0A" w:rsidRPr="00AC7746">
        <w:t xml:space="preserve"> </w:t>
      </w:r>
    </w:p>
    <w:p w:rsidR="00E70CD6" w:rsidRPr="00AC7746" w:rsidRDefault="00E70CD6" w:rsidP="00E70CD6">
      <w:pPr>
        <w:pStyle w:val="2"/>
      </w:pPr>
      <w:bookmarkStart w:id="59" w:name="_Toc146003201"/>
      <w:r w:rsidRPr="00AC7746">
        <w:t>PensNews.ru,</w:t>
      </w:r>
      <w:r w:rsidR="00363E0A" w:rsidRPr="00AC7746">
        <w:t xml:space="preserve"> </w:t>
      </w:r>
      <w:r w:rsidRPr="00AC7746">
        <w:t>18.09.2023,</w:t>
      </w:r>
      <w:r w:rsidR="00363E0A" w:rsidRPr="00AC7746">
        <w:t xml:space="preserve"> </w:t>
      </w:r>
      <w:r w:rsidRPr="00AC7746">
        <w:t>Повышение</w:t>
      </w:r>
      <w:r w:rsidR="00363E0A" w:rsidRPr="00AC7746">
        <w:t xml:space="preserve"> </w:t>
      </w:r>
      <w:r w:rsidRPr="00AC7746">
        <w:t>пенсий</w:t>
      </w:r>
      <w:r w:rsidR="00363E0A" w:rsidRPr="00AC7746">
        <w:t xml:space="preserve"> </w:t>
      </w:r>
      <w:r w:rsidRPr="00AC7746">
        <w:t>с</w:t>
      </w:r>
      <w:r w:rsidR="00363E0A" w:rsidRPr="00AC7746">
        <w:t xml:space="preserve"> </w:t>
      </w:r>
      <w:r w:rsidRPr="00AC7746">
        <w:t>1</w:t>
      </w:r>
      <w:r w:rsidR="00363E0A" w:rsidRPr="00AC7746">
        <w:t xml:space="preserve"> </w:t>
      </w:r>
      <w:r w:rsidRPr="00AC7746">
        <w:t>октября</w:t>
      </w:r>
      <w:r w:rsidR="00363E0A" w:rsidRPr="00AC7746">
        <w:t xml:space="preserve"> </w:t>
      </w:r>
      <w:r w:rsidRPr="00AC7746">
        <w:t>2023</w:t>
      </w:r>
      <w:r w:rsidR="00363E0A" w:rsidRPr="00AC7746">
        <w:t xml:space="preserve"> </w:t>
      </w:r>
      <w:r w:rsidRPr="00AC7746">
        <w:t>года:</w:t>
      </w:r>
      <w:r w:rsidR="00363E0A" w:rsidRPr="00AC7746">
        <w:t xml:space="preserve"> </w:t>
      </w:r>
      <w:r w:rsidRPr="00AC7746">
        <w:t>кому</w:t>
      </w:r>
      <w:r w:rsidR="00363E0A" w:rsidRPr="00AC7746">
        <w:t xml:space="preserve"> </w:t>
      </w:r>
      <w:r w:rsidRPr="00AC7746">
        <w:t>и</w:t>
      </w:r>
      <w:r w:rsidR="00363E0A" w:rsidRPr="00AC7746">
        <w:t xml:space="preserve"> </w:t>
      </w:r>
      <w:r w:rsidRPr="00AC7746">
        <w:t>на</w:t>
      </w:r>
      <w:r w:rsidR="00363E0A" w:rsidRPr="00AC7746">
        <w:t xml:space="preserve"> </w:t>
      </w:r>
      <w:r w:rsidRPr="00AC7746">
        <w:t>сколько</w:t>
      </w:r>
      <w:bookmarkEnd w:id="59"/>
    </w:p>
    <w:p w:rsidR="00E70CD6" w:rsidRPr="00AC7746" w:rsidRDefault="00E70CD6" w:rsidP="000112CE">
      <w:pPr>
        <w:pStyle w:val="3"/>
      </w:pPr>
      <w:bookmarkStart w:id="60" w:name="_Toc146003202"/>
      <w:r w:rsidRPr="00AC7746">
        <w:t>В</w:t>
      </w:r>
      <w:r w:rsidR="00363E0A" w:rsidRPr="00AC7746">
        <w:t xml:space="preserve"> </w:t>
      </w:r>
      <w:r w:rsidRPr="00AC7746">
        <w:t>России</w:t>
      </w:r>
      <w:r w:rsidR="00363E0A" w:rsidRPr="00AC7746">
        <w:t xml:space="preserve"> </w:t>
      </w:r>
      <w:r w:rsidRPr="00AC7746">
        <w:t>так</w:t>
      </w:r>
      <w:r w:rsidR="00363E0A" w:rsidRPr="00AC7746">
        <w:t xml:space="preserve"> </w:t>
      </w:r>
      <w:r w:rsidRPr="00AC7746">
        <w:t>или</w:t>
      </w:r>
      <w:r w:rsidR="00363E0A" w:rsidRPr="00AC7746">
        <w:t xml:space="preserve"> </w:t>
      </w:r>
      <w:r w:rsidRPr="00AC7746">
        <w:t>иначе</w:t>
      </w:r>
      <w:r w:rsidR="00363E0A" w:rsidRPr="00AC7746">
        <w:t xml:space="preserve"> </w:t>
      </w:r>
      <w:r w:rsidRPr="00AC7746">
        <w:t>пенсии</w:t>
      </w:r>
      <w:r w:rsidR="00363E0A" w:rsidRPr="00AC7746">
        <w:t xml:space="preserve"> </w:t>
      </w:r>
      <w:r w:rsidRPr="00AC7746">
        <w:t>поднимаются</w:t>
      </w:r>
      <w:r w:rsidR="00363E0A" w:rsidRPr="00AC7746">
        <w:t xml:space="preserve"> </w:t>
      </w:r>
      <w:r w:rsidRPr="00AC7746">
        <w:t>на</w:t>
      </w:r>
      <w:r w:rsidR="00363E0A" w:rsidRPr="00AC7746">
        <w:t xml:space="preserve"> </w:t>
      </w:r>
      <w:r w:rsidRPr="00AC7746">
        <w:t>регулярной</w:t>
      </w:r>
      <w:r w:rsidR="00363E0A" w:rsidRPr="00AC7746">
        <w:t xml:space="preserve"> </w:t>
      </w:r>
      <w:r w:rsidRPr="00AC7746">
        <w:t>основе.</w:t>
      </w:r>
      <w:r w:rsidR="00363E0A" w:rsidRPr="00AC7746">
        <w:t xml:space="preserve"> </w:t>
      </w:r>
      <w:r w:rsidRPr="00AC7746">
        <w:t>Для</w:t>
      </w:r>
      <w:r w:rsidR="00363E0A" w:rsidRPr="00AC7746">
        <w:t xml:space="preserve"> </w:t>
      </w:r>
      <w:r w:rsidRPr="00AC7746">
        <w:t>кого-то</w:t>
      </w:r>
      <w:r w:rsidR="00363E0A" w:rsidRPr="00AC7746">
        <w:t xml:space="preserve"> </w:t>
      </w:r>
      <w:r w:rsidRPr="00AC7746">
        <w:t>расчет</w:t>
      </w:r>
      <w:r w:rsidR="00363E0A" w:rsidRPr="00AC7746">
        <w:t xml:space="preserve"> </w:t>
      </w:r>
      <w:r w:rsidRPr="00AC7746">
        <w:t>производят</w:t>
      </w:r>
      <w:r w:rsidR="00363E0A" w:rsidRPr="00AC7746">
        <w:t xml:space="preserve"> </w:t>
      </w:r>
      <w:r w:rsidRPr="00AC7746">
        <w:t>в</w:t>
      </w:r>
      <w:r w:rsidR="00363E0A" w:rsidRPr="00AC7746">
        <w:t xml:space="preserve"> </w:t>
      </w:r>
      <w:r w:rsidRPr="00AC7746">
        <w:t>индивидуальном</w:t>
      </w:r>
      <w:r w:rsidR="00363E0A" w:rsidRPr="00AC7746">
        <w:t xml:space="preserve"> </w:t>
      </w:r>
      <w:r w:rsidRPr="00AC7746">
        <w:t>порядке,</w:t>
      </w:r>
      <w:r w:rsidR="00363E0A" w:rsidRPr="00AC7746">
        <w:t xml:space="preserve"> </w:t>
      </w:r>
      <w:r w:rsidRPr="00AC7746">
        <w:t>кто-то</w:t>
      </w:r>
      <w:r w:rsidR="00363E0A" w:rsidRPr="00AC7746">
        <w:t xml:space="preserve"> </w:t>
      </w:r>
      <w:r w:rsidRPr="00AC7746">
        <w:t>попадает</w:t>
      </w:r>
      <w:r w:rsidR="00363E0A" w:rsidRPr="00AC7746">
        <w:t xml:space="preserve"> </w:t>
      </w:r>
      <w:r w:rsidRPr="00AC7746">
        <w:t>под</w:t>
      </w:r>
      <w:r w:rsidR="00363E0A" w:rsidRPr="00AC7746">
        <w:t xml:space="preserve"> </w:t>
      </w:r>
      <w:r w:rsidRPr="00AC7746">
        <w:t>традиционную</w:t>
      </w:r>
      <w:r w:rsidR="00363E0A" w:rsidRPr="00AC7746">
        <w:t xml:space="preserve"> </w:t>
      </w:r>
      <w:r w:rsidRPr="00AC7746">
        <w:t>индексацию</w:t>
      </w:r>
      <w:r w:rsidR="00363E0A" w:rsidRPr="00AC7746">
        <w:t xml:space="preserve"> </w:t>
      </w:r>
      <w:r w:rsidRPr="00AC7746">
        <w:t>пенсионных</w:t>
      </w:r>
      <w:r w:rsidR="00363E0A" w:rsidRPr="00AC7746">
        <w:t xml:space="preserve"> </w:t>
      </w:r>
      <w:r w:rsidRPr="00AC7746">
        <w:t>выплат.</w:t>
      </w:r>
      <w:r w:rsidR="00363E0A" w:rsidRPr="00AC7746">
        <w:t xml:space="preserve"> </w:t>
      </w:r>
      <w:r w:rsidRPr="00AC7746">
        <w:t>PensNews.ru</w:t>
      </w:r>
      <w:r w:rsidR="00363E0A" w:rsidRPr="00AC7746">
        <w:t xml:space="preserve"> </w:t>
      </w:r>
      <w:r w:rsidRPr="00AC7746">
        <w:t>рассказывает,</w:t>
      </w:r>
      <w:r w:rsidR="00363E0A" w:rsidRPr="00AC7746">
        <w:t xml:space="preserve"> </w:t>
      </w:r>
      <w:r w:rsidRPr="00AC7746">
        <w:t>кому</w:t>
      </w:r>
      <w:r w:rsidR="00363E0A" w:rsidRPr="00AC7746">
        <w:t xml:space="preserve"> </w:t>
      </w:r>
      <w:r w:rsidRPr="00AC7746">
        <w:t>ждать</w:t>
      </w:r>
      <w:r w:rsidR="00363E0A" w:rsidRPr="00AC7746">
        <w:t xml:space="preserve"> </w:t>
      </w:r>
      <w:r w:rsidRPr="00AC7746">
        <w:t>повышения</w:t>
      </w:r>
      <w:r w:rsidR="00363E0A" w:rsidRPr="00AC7746">
        <w:t xml:space="preserve"> </w:t>
      </w:r>
      <w:r w:rsidRPr="00AC7746">
        <w:t>пенсий</w:t>
      </w:r>
      <w:r w:rsidR="00363E0A" w:rsidRPr="00AC7746">
        <w:t xml:space="preserve"> </w:t>
      </w:r>
      <w:r w:rsidRPr="00AC7746">
        <w:t>уже</w:t>
      </w:r>
      <w:r w:rsidR="00363E0A" w:rsidRPr="00AC7746">
        <w:t xml:space="preserve"> </w:t>
      </w:r>
      <w:r w:rsidRPr="00AC7746">
        <w:t>с</w:t>
      </w:r>
      <w:r w:rsidR="00363E0A" w:rsidRPr="00AC7746">
        <w:t xml:space="preserve"> </w:t>
      </w:r>
      <w:r w:rsidRPr="00AC7746">
        <w:t>1</w:t>
      </w:r>
      <w:r w:rsidR="00363E0A" w:rsidRPr="00AC7746">
        <w:t xml:space="preserve"> </w:t>
      </w:r>
      <w:r w:rsidRPr="00AC7746">
        <w:t>октября</w:t>
      </w:r>
      <w:r w:rsidR="00363E0A" w:rsidRPr="00AC7746">
        <w:t xml:space="preserve"> </w:t>
      </w:r>
      <w:r w:rsidRPr="00AC7746">
        <w:t>2023</w:t>
      </w:r>
      <w:r w:rsidR="00363E0A" w:rsidRPr="00AC7746">
        <w:t xml:space="preserve"> </w:t>
      </w:r>
      <w:r w:rsidRPr="00AC7746">
        <w:t>года.</w:t>
      </w:r>
      <w:r w:rsidR="00363E0A" w:rsidRPr="00AC7746">
        <w:t xml:space="preserve"> </w:t>
      </w:r>
      <w:r w:rsidRPr="00AC7746">
        <w:t>Так,</w:t>
      </w:r>
      <w:r w:rsidR="00363E0A" w:rsidRPr="00AC7746">
        <w:t xml:space="preserve"> </w:t>
      </w:r>
      <w:r w:rsidRPr="00AC7746">
        <w:t>уже</w:t>
      </w:r>
      <w:r w:rsidR="00363E0A" w:rsidRPr="00AC7746">
        <w:t xml:space="preserve"> </w:t>
      </w:r>
      <w:r w:rsidRPr="00AC7746">
        <w:t>менее</w:t>
      </w:r>
      <w:r w:rsidR="00363E0A" w:rsidRPr="00AC7746">
        <w:t xml:space="preserve"> </w:t>
      </w:r>
      <w:r w:rsidRPr="00AC7746">
        <w:t>чем</w:t>
      </w:r>
      <w:r w:rsidR="00363E0A" w:rsidRPr="00AC7746">
        <w:t xml:space="preserve"> </w:t>
      </w:r>
      <w:r w:rsidRPr="00AC7746">
        <w:t>через</w:t>
      </w:r>
      <w:r w:rsidR="00363E0A" w:rsidRPr="00AC7746">
        <w:t xml:space="preserve"> </w:t>
      </w:r>
      <w:r w:rsidRPr="00AC7746">
        <w:t>месяц</w:t>
      </w:r>
      <w:r w:rsidR="00363E0A" w:rsidRPr="00AC7746">
        <w:t xml:space="preserve"> </w:t>
      </w:r>
      <w:r w:rsidRPr="00AC7746">
        <w:t>повышение</w:t>
      </w:r>
      <w:r w:rsidR="00363E0A" w:rsidRPr="00AC7746">
        <w:t xml:space="preserve"> </w:t>
      </w:r>
      <w:r w:rsidRPr="00AC7746">
        <w:t>пенсий</w:t>
      </w:r>
      <w:r w:rsidR="00363E0A" w:rsidRPr="00AC7746">
        <w:t xml:space="preserve"> </w:t>
      </w:r>
      <w:r w:rsidRPr="00AC7746">
        <w:t>будет</w:t>
      </w:r>
      <w:r w:rsidR="00363E0A" w:rsidRPr="00AC7746">
        <w:t xml:space="preserve"> </w:t>
      </w:r>
      <w:r w:rsidRPr="00AC7746">
        <w:t>произведено</w:t>
      </w:r>
      <w:r w:rsidR="00363E0A" w:rsidRPr="00AC7746">
        <w:t xml:space="preserve"> </w:t>
      </w:r>
      <w:r w:rsidRPr="00AC7746">
        <w:t>для</w:t>
      </w:r>
      <w:r w:rsidR="00363E0A" w:rsidRPr="00AC7746">
        <w:t xml:space="preserve"> </w:t>
      </w:r>
      <w:r w:rsidRPr="00AC7746">
        <w:t>военных</w:t>
      </w:r>
      <w:r w:rsidR="00363E0A" w:rsidRPr="00AC7746">
        <w:t xml:space="preserve"> </w:t>
      </w:r>
      <w:r w:rsidRPr="00AC7746">
        <w:t>пенсионеров,</w:t>
      </w:r>
      <w:r w:rsidR="00363E0A" w:rsidRPr="00AC7746">
        <w:t xml:space="preserve"> </w:t>
      </w:r>
      <w:r w:rsidRPr="00AC7746">
        <w:t>а</w:t>
      </w:r>
      <w:r w:rsidR="00363E0A" w:rsidRPr="00AC7746">
        <w:t xml:space="preserve"> </w:t>
      </w:r>
      <w:r w:rsidRPr="00AC7746">
        <w:t>также</w:t>
      </w:r>
      <w:r w:rsidR="00363E0A" w:rsidRPr="00AC7746">
        <w:t xml:space="preserve"> </w:t>
      </w:r>
      <w:r w:rsidRPr="00AC7746">
        <w:t>тех</w:t>
      </w:r>
      <w:r w:rsidR="00363E0A" w:rsidRPr="00AC7746">
        <w:t xml:space="preserve"> </w:t>
      </w:r>
      <w:r w:rsidRPr="00AC7746">
        <w:t>пожилых</w:t>
      </w:r>
      <w:r w:rsidR="00363E0A" w:rsidRPr="00AC7746">
        <w:t xml:space="preserve"> </w:t>
      </w:r>
      <w:r w:rsidRPr="00AC7746">
        <w:t>россиян,</w:t>
      </w:r>
      <w:r w:rsidR="00363E0A" w:rsidRPr="00AC7746">
        <w:t xml:space="preserve"> </w:t>
      </w:r>
      <w:r w:rsidRPr="00AC7746">
        <w:t>кто</w:t>
      </w:r>
      <w:r w:rsidR="00363E0A" w:rsidRPr="00AC7746">
        <w:t xml:space="preserve"> </w:t>
      </w:r>
      <w:r w:rsidRPr="00AC7746">
        <w:t>к</w:t>
      </w:r>
      <w:r w:rsidR="00363E0A" w:rsidRPr="00AC7746">
        <w:t xml:space="preserve"> </w:t>
      </w:r>
      <w:r w:rsidRPr="00AC7746">
        <w:t>ним</w:t>
      </w:r>
      <w:r w:rsidR="00363E0A" w:rsidRPr="00AC7746">
        <w:t xml:space="preserve"> </w:t>
      </w:r>
      <w:r w:rsidRPr="00AC7746">
        <w:t>приравнен.</w:t>
      </w:r>
      <w:r w:rsidR="00363E0A" w:rsidRPr="00AC7746">
        <w:t xml:space="preserve"> </w:t>
      </w:r>
      <w:r w:rsidRPr="00AC7746">
        <w:t>В</w:t>
      </w:r>
      <w:r w:rsidR="00363E0A" w:rsidRPr="00AC7746">
        <w:t xml:space="preserve"> </w:t>
      </w:r>
      <w:r w:rsidRPr="00AC7746">
        <w:t>этом</w:t>
      </w:r>
      <w:r w:rsidR="00363E0A" w:rsidRPr="00AC7746">
        <w:t xml:space="preserve"> </w:t>
      </w:r>
      <w:r w:rsidRPr="00AC7746">
        <w:t>году</w:t>
      </w:r>
      <w:r w:rsidR="00363E0A" w:rsidRPr="00AC7746">
        <w:t xml:space="preserve"> </w:t>
      </w:r>
      <w:r w:rsidRPr="00AC7746">
        <w:t>выплаты</w:t>
      </w:r>
      <w:r w:rsidR="00363E0A" w:rsidRPr="00AC7746">
        <w:t xml:space="preserve"> </w:t>
      </w:r>
      <w:r w:rsidRPr="00AC7746">
        <w:t>им</w:t>
      </w:r>
      <w:r w:rsidR="00363E0A" w:rsidRPr="00AC7746">
        <w:t xml:space="preserve"> </w:t>
      </w:r>
      <w:r w:rsidRPr="00AC7746">
        <w:t>увеличат</w:t>
      </w:r>
      <w:r w:rsidR="00363E0A" w:rsidRPr="00AC7746">
        <w:t xml:space="preserve"> </w:t>
      </w:r>
      <w:r w:rsidRPr="00AC7746">
        <w:t>на</w:t>
      </w:r>
      <w:r w:rsidR="00363E0A" w:rsidRPr="00AC7746">
        <w:t xml:space="preserve"> </w:t>
      </w:r>
      <w:r w:rsidRPr="00AC7746">
        <w:t>10,5</w:t>
      </w:r>
      <w:r w:rsidR="00363E0A" w:rsidRPr="00AC7746">
        <w:t xml:space="preserve"> </w:t>
      </w:r>
      <w:r w:rsidRPr="00AC7746">
        <w:t>процента.</w:t>
      </w:r>
      <w:r w:rsidR="00363E0A" w:rsidRPr="00AC7746">
        <w:t xml:space="preserve"> </w:t>
      </w:r>
      <w:r w:rsidRPr="00AC7746">
        <w:t>За</w:t>
      </w:r>
      <w:r w:rsidR="00363E0A" w:rsidRPr="00AC7746">
        <w:t xml:space="preserve"> </w:t>
      </w:r>
      <w:r w:rsidRPr="00AC7746">
        <w:t>последние</w:t>
      </w:r>
      <w:r w:rsidR="00363E0A" w:rsidRPr="00AC7746">
        <w:t xml:space="preserve"> </w:t>
      </w:r>
      <w:r w:rsidRPr="00AC7746">
        <w:t>10</w:t>
      </w:r>
      <w:r w:rsidR="00363E0A" w:rsidRPr="00AC7746">
        <w:t xml:space="preserve"> </w:t>
      </w:r>
      <w:r w:rsidRPr="00AC7746">
        <w:t>лет</w:t>
      </w:r>
      <w:r w:rsidR="00363E0A" w:rsidRPr="00AC7746">
        <w:t xml:space="preserve"> </w:t>
      </w:r>
      <w:r w:rsidRPr="00AC7746">
        <w:t>это</w:t>
      </w:r>
      <w:r w:rsidR="00363E0A" w:rsidRPr="00AC7746">
        <w:t xml:space="preserve"> </w:t>
      </w:r>
      <w:r w:rsidRPr="00AC7746">
        <w:t>рекордное</w:t>
      </w:r>
      <w:r w:rsidR="00363E0A" w:rsidRPr="00AC7746">
        <w:t xml:space="preserve"> </w:t>
      </w:r>
      <w:r w:rsidRPr="00AC7746">
        <w:t>повышение.</w:t>
      </w:r>
      <w:bookmarkEnd w:id="60"/>
    </w:p>
    <w:p w:rsidR="00E70CD6" w:rsidRPr="00AC7746" w:rsidRDefault="00E70CD6" w:rsidP="00E70CD6">
      <w:r w:rsidRPr="00AC7746">
        <w:t>Так,</w:t>
      </w:r>
      <w:r w:rsidR="00363E0A" w:rsidRPr="00AC7746">
        <w:t xml:space="preserve"> </w:t>
      </w:r>
      <w:r w:rsidRPr="00AC7746">
        <w:t>те</w:t>
      </w:r>
      <w:r w:rsidR="00363E0A" w:rsidRPr="00AC7746">
        <w:t xml:space="preserve"> </w:t>
      </w:r>
      <w:r w:rsidRPr="00AC7746">
        <w:t>военные</w:t>
      </w:r>
      <w:r w:rsidR="00363E0A" w:rsidRPr="00AC7746">
        <w:t xml:space="preserve"> </w:t>
      </w:r>
      <w:r w:rsidRPr="00AC7746">
        <w:t>пенсионеры,</w:t>
      </w:r>
      <w:r w:rsidR="00363E0A" w:rsidRPr="00AC7746">
        <w:t xml:space="preserve"> </w:t>
      </w:r>
      <w:r w:rsidRPr="00AC7746">
        <w:t>кто</w:t>
      </w:r>
      <w:r w:rsidR="00363E0A" w:rsidRPr="00AC7746">
        <w:t xml:space="preserve"> </w:t>
      </w:r>
      <w:r w:rsidRPr="00AC7746">
        <w:t>имеет</w:t>
      </w:r>
      <w:r w:rsidR="00363E0A" w:rsidRPr="00AC7746">
        <w:t xml:space="preserve"> </w:t>
      </w:r>
      <w:r w:rsidRPr="00AC7746">
        <w:t>звание</w:t>
      </w:r>
      <w:r w:rsidR="00363E0A" w:rsidRPr="00AC7746">
        <w:t xml:space="preserve"> </w:t>
      </w:r>
      <w:r w:rsidRPr="00AC7746">
        <w:t>рядовой,</w:t>
      </w:r>
      <w:r w:rsidR="00363E0A" w:rsidRPr="00AC7746">
        <w:t xml:space="preserve"> </w:t>
      </w:r>
      <w:r w:rsidRPr="00AC7746">
        <w:t>сержант,</w:t>
      </w:r>
      <w:r w:rsidR="00363E0A" w:rsidRPr="00AC7746">
        <w:t xml:space="preserve"> </w:t>
      </w:r>
      <w:r w:rsidRPr="00AC7746">
        <w:t>старшина</w:t>
      </w:r>
      <w:r w:rsidR="00363E0A" w:rsidRPr="00AC7746">
        <w:t xml:space="preserve"> </w:t>
      </w:r>
      <w:r w:rsidRPr="00AC7746">
        <w:t>или</w:t>
      </w:r>
      <w:r w:rsidR="00363E0A" w:rsidRPr="00AC7746">
        <w:t xml:space="preserve"> </w:t>
      </w:r>
      <w:r w:rsidRPr="00AC7746">
        <w:t>прапорщик,</w:t>
      </w:r>
      <w:r w:rsidR="00363E0A" w:rsidRPr="00AC7746">
        <w:t xml:space="preserve"> </w:t>
      </w:r>
      <w:r w:rsidRPr="00AC7746">
        <w:t>могут</w:t>
      </w:r>
      <w:r w:rsidR="00363E0A" w:rsidRPr="00AC7746">
        <w:t xml:space="preserve"> </w:t>
      </w:r>
      <w:r w:rsidRPr="00AC7746">
        <w:t>рассчитывать</w:t>
      </w:r>
      <w:r w:rsidR="00363E0A" w:rsidRPr="00AC7746">
        <w:t xml:space="preserve"> </w:t>
      </w:r>
      <w:r w:rsidRPr="00AC7746">
        <w:t>на</w:t>
      </w:r>
      <w:r w:rsidR="00363E0A" w:rsidRPr="00AC7746">
        <w:t xml:space="preserve"> </w:t>
      </w:r>
      <w:r w:rsidRPr="00AC7746">
        <w:t>прибавку</w:t>
      </w:r>
      <w:r w:rsidR="00363E0A" w:rsidRPr="00AC7746">
        <w:t xml:space="preserve"> </w:t>
      </w:r>
      <w:r w:rsidRPr="00AC7746">
        <w:t>в</w:t>
      </w:r>
      <w:r w:rsidR="00363E0A" w:rsidRPr="00AC7746">
        <w:t xml:space="preserve"> </w:t>
      </w:r>
      <w:r w:rsidRPr="00AC7746">
        <w:t>1,3-2</w:t>
      </w:r>
      <w:r w:rsidR="00363E0A" w:rsidRPr="00AC7746">
        <w:t xml:space="preserve"> </w:t>
      </w:r>
      <w:r w:rsidRPr="00AC7746">
        <w:t>тыс.</w:t>
      </w:r>
      <w:r w:rsidR="00363E0A" w:rsidRPr="00AC7746">
        <w:t xml:space="preserve"> </w:t>
      </w:r>
      <w:r w:rsidRPr="00AC7746">
        <w:t>руб.</w:t>
      </w:r>
      <w:r w:rsidR="00363E0A" w:rsidRPr="00AC7746">
        <w:t xml:space="preserve"> </w:t>
      </w:r>
      <w:r w:rsidRPr="00AC7746">
        <w:t>Владельцы</w:t>
      </w:r>
      <w:r w:rsidR="00363E0A" w:rsidRPr="00AC7746">
        <w:t xml:space="preserve"> </w:t>
      </w:r>
      <w:r w:rsidRPr="00AC7746">
        <w:t>офицерских</w:t>
      </w:r>
      <w:r w:rsidR="00363E0A" w:rsidRPr="00AC7746">
        <w:t xml:space="preserve"> </w:t>
      </w:r>
      <w:r w:rsidRPr="00AC7746">
        <w:t>званий</w:t>
      </w:r>
      <w:r w:rsidR="00363E0A" w:rsidRPr="00AC7746">
        <w:t xml:space="preserve"> </w:t>
      </w:r>
      <w:r w:rsidRPr="00AC7746">
        <w:t>(до</w:t>
      </w:r>
      <w:r w:rsidR="00363E0A" w:rsidRPr="00AC7746">
        <w:t xml:space="preserve"> </w:t>
      </w:r>
      <w:r w:rsidRPr="00AC7746">
        <w:t>полковника)</w:t>
      </w:r>
      <w:r w:rsidR="00363E0A" w:rsidRPr="00AC7746">
        <w:t xml:space="preserve"> </w:t>
      </w:r>
      <w:r w:rsidRPr="00AC7746">
        <w:t>начнут</w:t>
      </w:r>
      <w:r w:rsidR="00363E0A" w:rsidRPr="00AC7746">
        <w:t xml:space="preserve"> </w:t>
      </w:r>
      <w:r w:rsidRPr="00AC7746">
        <w:t>получать</w:t>
      </w:r>
      <w:r w:rsidR="00363E0A" w:rsidRPr="00AC7746">
        <w:t xml:space="preserve"> </w:t>
      </w:r>
      <w:r w:rsidRPr="00AC7746">
        <w:t>на</w:t>
      </w:r>
      <w:r w:rsidR="00363E0A" w:rsidRPr="00AC7746">
        <w:t xml:space="preserve"> </w:t>
      </w:r>
      <w:r w:rsidRPr="00AC7746">
        <w:t>2,5-4</w:t>
      </w:r>
      <w:r w:rsidR="00363E0A" w:rsidRPr="00AC7746">
        <w:t xml:space="preserve"> </w:t>
      </w:r>
      <w:r w:rsidRPr="00AC7746">
        <w:t>тыс.</w:t>
      </w:r>
      <w:r w:rsidR="00363E0A" w:rsidRPr="00AC7746">
        <w:t xml:space="preserve"> </w:t>
      </w:r>
      <w:r w:rsidRPr="00AC7746">
        <w:t>руб.</w:t>
      </w:r>
      <w:r w:rsidR="00363E0A" w:rsidRPr="00AC7746">
        <w:t xml:space="preserve"> </w:t>
      </w:r>
      <w:r w:rsidRPr="00AC7746">
        <w:t>больше.</w:t>
      </w:r>
    </w:p>
    <w:p w:rsidR="00E70CD6" w:rsidRPr="00AC7746" w:rsidRDefault="00E70CD6" w:rsidP="00E70CD6">
      <w:r w:rsidRPr="00AC7746">
        <w:t>При</w:t>
      </w:r>
      <w:r w:rsidR="00363E0A" w:rsidRPr="00AC7746">
        <w:t xml:space="preserve"> </w:t>
      </w:r>
      <w:r w:rsidRPr="00AC7746">
        <w:t>этом</w:t>
      </w:r>
      <w:r w:rsidR="00363E0A" w:rsidRPr="00AC7746">
        <w:t xml:space="preserve"> </w:t>
      </w:r>
      <w:r w:rsidRPr="00AC7746">
        <w:t>повышение</w:t>
      </w:r>
      <w:r w:rsidR="00363E0A" w:rsidRPr="00AC7746">
        <w:t xml:space="preserve"> </w:t>
      </w:r>
      <w:r w:rsidRPr="00AC7746">
        <w:t>пенсий</w:t>
      </w:r>
      <w:r w:rsidR="00363E0A" w:rsidRPr="00AC7746">
        <w:t xml:space="preserve"> </w:t>
      </w:r>
      <w:r w:rsidRPr="00AC7746">
        <w:t>с</w:t>
      </w:r>
      <w:r w:rsidR="00363E0A" w:rsidRPr="00AC7746">
        <w:t xml:space="preserve"> </w:t>
      </w:r>
      <w:r w:rsidRPr="00AC7746">
        <w:t>1</w:t>
      </w:r>
      <w:r w:rsidR="00363E0A" w:rsidRPr="00AC7746">
        <w:t xml:space="preserve"> </w:t>
      </w:r>
      <w:r w:rsidRPr="00AC7746">
        <w:t>октября</w:t>
      </w:r>
      <w:r w:rsidR="00363E0A" w:rsidRPr="00AC7746">
        <w:t xml:space="preserve"> </w:t>
      </w:r>
      <w:r w:rsidRPr="00AC7746">
        <w:t>затронет</w:t>
      </w:r>
      <w:r w:rsidR="00363E0A" w:rsidRPr="00AC7746">
        <w:t xml:space="preserve"> </w:t>
      </w:r>
      <w:r w:rsidRPr="00AC7746">
        <w:t>и</w:t>
      </w:r>
      <w:r w:rsidR="00363E0A" w:rsidRPr="00AC7746">
        <w:t xml:space="preserve"> </w:t>
      </w:r>
      <w:r w:rsidRPr="00AC7746">
        <w:t>тех,</w:t>
      </w:r>
      <w:r w:rsidR="00363E0A" w:rsidRPr="00AC7746">
        <w:t xml:space="preserve"> </w:t>
      </w:r>
      <w:r w:rsidRPr="00AC7746">
        <w:t>кто</w:t>
      </w:r>
      <w:r w:rsidR="00363E0A" w:rsidRPr="00AC7746">
        <w:t xml:space="preserve"> </w:t>
      </w:r>
      <w:r w:rsidRPr="00AC7746">
        <w:t>работал</w:t>
      </w:r>
      <w:r w:rsidR="00363E0A" w:rsidRPr="00AC7746">
        <w:t xml:space="preserve"> </w:t>
      </w:r>
      <w:r w:rsidRPr="00AC7746">
        <w:t>в</w:t>
      </w:r>
      <w:r w:rsidR="00363E0A" w:rsidRPr="00AC7746">
        <w:t xml:space="preserve"> </w:t>
      </w:r>
      <w:r w:rsidRPr="00AC7746">
        <w:t>ФСБ,</w:t>
      </w:r>
      <w:r w:rsidR="00363E0A" w:rsidRPr="00AC7746">
        <w:t xml:space="preserve"> </w:t>
      </w:r>
      <w:r w:rsidRPr="00AC7746">
        <w:t>ФСО</w:t>
      </w:r>
      <w:r w:rsidR="00363E0A" w:rsidRPr="00AC7746">
        <w:t xml:space="preserve"> </w:t>
      </w:r>
      <w:r w:rsidRPr="00AC7746">
        <w:t>и</w:t>
      </w:r>
      <w:r w:rsidR="00363E0A" w:rsidRPr="00AC7746">
        <w:t xml:space="preserve"> </w:t>
      </w:r>
      <w:r w:rsidRPr="00AC7746">
        <w:t>СВР,</w:t>
      </w:r>
      <w:r w:rsidR="00363E0A" w:rsidRPr="00AC7746">
        <w:t xml:space="preserve"> </w:t>
      </w:r>
      <w:r w:rsidRPr="00AC7746">
        <w:t>СК,</w:t>
      </w:r>
      <w:r w:rsidR="00363E0A" w:rsidRPr="00AC7746">
        <w:t xml:space="preserve"> </w:t>
      </w:r>
      <w:r w:rsidRPr="00AC7746">
        <w:t>ФСИН,</w:t>
      </w:r>
      <w:r w:rsidR="00363E0A" w:rsidRPr="00AC7746">
        <w:t xml:space="preserve"> </w:t>
      </w:r>
      <w:r w:rsidRPr="00AC7746">
        <w:t>МВД</w:t>
      </w:r>
      <w:r w:rsidR="00363E0A" w:rsidRPr="00AC7746">
        <w:t xml:space="preserve"> </w:t>
      </w:r>
      <w:r w:rsidRPr="00AC7746">
        <w:t>и</w:t>
      </w:r>
      <w:r w:rsidR="00363E0A" w:rsidRPr="00AC7746">
        <w:t xml:space="preserve"> </w:t>
      </w:r>
      <w:r w:rsidRPr="00AC7746">
        <w:t>Росгвардии,</w:t>
      </w:r>
      <w:r w:rsidR="00363E0A" w:rsidRPr="00AC7746">
        <w:t xml:space="preserve"> </w:t>
      </w:r>
      <w:r w:rsidRPr="00AC7746">
        <w:t>МЧС,</w:t>
      </w:r>
      <w:r w:rsidR="00363E0A" w:rsidRPr="00AC7746">
        <w:t xml:space="preserve"> </w:t>
      </w:r>
      <w:r w:rsidRPr="00AC7746">
        <w:t>таможни</w:t>
      </w:r>
      <w:r w:rsidR="00363E0A" w:rsidRPr="00AC7746">
        <w:t xml:space="preserve"> </w:t>
      </w:r>
      <w:r w:rsidRPr="00AC7746">
        <w:t>и</w:t>
      </w:r>
      <w:r w:rsidR="00363E0A" w:rsidRPr="00AC7746">
        <w:t xml:space="preserve"> </w:t>
      </w:r>
      <w:r w:rsidRPr="00AC7746">
        <w:t>органах</w:t>
      </w:r>
      <w:r w:rsidR="00363E0A" w:rsidRPr="00AC7746">
        <w:t xml:space="preserve"> </w:t>
      </w:r>
      <w:r w:rsidRPr="00AC7746">
        <w:t>контроля</w:t>
      </w:r>
      <w:r w:rsidR="00363E0A" w:rsidRPr="00AC7746">
        <w:t xml:space="preserve"> </w:t>
      </w:r>
      <w:r w:rsidRPr="00AC7746">
        <w:t>за</w:t>
      </w:r>
      <w:r w:rsidR="00363E0A" w:rsidRPr="00AC7746">
        <w:t xml:space="preserve"> </w:t>
      </w:r>
      <w:r w:rsidRPr="00AC7746">
        <w:t>оборотом</w:t>
      </w:r>
      <w:r w:rsidR="00363E0A" w:rsidRPr="00AC7746">
        <w:t xml:space="preserve"> </w:t>
      </w:r>
      <w:r w:rsidRPr="00AC7746">
        <w:t>наркотиков.</w:t>
      </w:r>
    </w:p>
    <w:p w:rsidR="00E70CD6" w:rsidRPr="00AC7746" w:rsidRDefault="00E70CD6" w:rsidP="00E70CD6">
      <w:r w:rsidRPr="00AC7746">
        <w:t>При</w:t>
      </w:r>
      <w:r w:rsidR="00363E0A" w:rsidRPr="00AC7746">
        <w:t xml:space="preserve"> </w:t>
      </w:r>
      <w:r w:rsidRPr="00AC7746">
        <w:t>этом</w:t>
      </w:r>
      <w:r w:rsidR="00363E0A" w:rsidRPr="00AC7746">
        <w:t xml:space="preserve"> </w:t>
      </w:r>
      <w:r w:rsidRPr="00AC7746">
        <w:t>не</w:t>
      </w:r>
      <w:r w:rsidR="00363E0A" w:rsidRPr="00AC7746">
        <w:t xml:space="preserve"> </w:t>
      </w:r>
      <w:r w:rsidRPr="00AC7746">
        <w:t>стоит</w:t>
      </w:r>
      <w:r w:rsidR="00363E0A" w:rsidRPr="00AC7746">
        <w:t xml:space="preserve"> </w:t>
      </w:r>
      <w:r w:rsidRPr="00AC7746">
        <w:t>забывать,</w:t>
      </w:r>
      <w:r w:rsidR="00363E0A" w:rsidRPr="00AC7746">
        <w:t xml:space="preserve"> </w:t>
      </w:r>
      <w:r w:rsidRPr="00AC7746">
        <w:t>что</w:t>
      </w:r>
      <w:r w:rsidR="00363E0A" w:rsidRPr="00AC7746">
        <w:t xml:space="preserve"> </w:t>
      </w:r>
      <w:r w:rsidRPr="00AC7746">
        <w:t>те</w:t>
      </w:r>
      <w:r w:rsidR="00363E0A" w:rsidRPr="00AC7746">
        <w:t xml:space="preserve"> </w:t>
      </w:r>
      <w:r w:rsidRPr="00AC7746">
        <w:t>военнослужащие,</w:t>
      </w:r>
      <w:r w:rsidR="00363E0A" w:rsidRPr="00AC7746">
        <w:t xml:space="preserve"> </w:t>
      </w:r>
      <w:r w:rsidRPr="00AC7746">
        <w:t>кто</w:t>
      </w:r>
      <w:r w:rsidR="00363E0A" w:rsidRPr="00AC7746">
        <w:t xml:space="preserve"> </w:t>
      </w:r>
      <w:r w:rsidRPr="00AC7746">
        <w:t>решил</w:t>
      </w:r>
      <w:r w:rsidR="00363E0A" w:rsidRPr="00AC7746">
        <w:t xml:space="preserve"> </w:t>
      </w:r>
      <w:r w:rsidRPr="00AC7746">
        <w:t>вернуться</w:t>
      </w:r>
      <w:r w:rsidR="00363E0A" w:rsidRPr="00AC7746">
        <w:t xml:space="preserve"> </w:t>
      </w:r>
      <w:r w:rsidRPr="00AC7746">
        <w:t>на</w:t>
      </w:r>
      <w:r w:rsidR="00363E0A" w:rsidRPr="00AC7746">
        <w:t xml:space="preserve"> </w:t>
      </w:r>
      <w:r w:rsidRPr="00AC7746">
        <w:t>службу,</w:t>
      </w:r>
      <w:r w:rsidR="00363E0A" w:rsidRPr="00AC7746">
        <w:t xml:space="preserve"> </w:t>
      </w:r>
      <w:r w:rsidRPr="00AC7746">
        <w:t>теперь</w:t>
      </w:r>
      <w:r w:rsidR="00363E0A" w:rsidRPr="00AC7746">
        <w:t xml:space="preserve"> </w:t>
      </w:r>
      <w:r w:rsidRPr="00AC7746">
        <w:t>будут</w:t>
      </w:r>
      <w:r w:rsidR="00363E0A" w:rsidRPr="00AC7746">
        <w:t xml:space="preserve"> </w:t>
      </w:r>
      <w:r w:rsidRPr="00AC7746">
        <w:t>получать</w:t>
      </w:r>
      <w:r w:rsidR="00363E0A" w:rsidRPr="00AC7746">
        <w:t xml:space="preserve"> </w:t>
      </w:r>
      <w:r w:rsidRPr="00AC7746">
        <w:t>компенсацию</w:t>
      </w:r>
      <w:r w:rsidR="00363E0A" w:rsidRPr="00AC7746">
        <w:t xml:space="preserve"> </w:t>
      </w:r>
      <w:r w:rsidRPr="00AC7746">
        <w:t>своих</w:t>
      </w:r>
      <w:r w:rsidR="00363E0A" w:rsidRPr="00AC7746">
        <w:t xml:space="preserve"> </w:t>
      </w:r>
      <w:r w:rsidRPr="00AC7746">
        <w:t>пенсий</w:t>
      </w:r>
      <w:r w:rsidR="00363E0A" w:rsidRPr="00AC7746">
        <w:t xml:space="preserve"> </w:t>
      </w:r>
      <w:r w:rsidRPr="00AC7746">
        <w:t>в</w:t>
      </w:r>
      <w:r w:rsidR="00363E0A" w:rsidRPr="00AC7746">
        <w:t xml:space="preserve"> </w:t>
      </w:r>
      <w:r w:rsidRPr="00AC7746">
        <w:t>100</w:t>
      </w:r>
      <w:r w:rsidR="00363E0A" w:rsidRPr="00AC7746">
        <w:t xml:space="preserve"> </w:t>
      </w:r>
      <w:r w:rsidRPr="00AC7746">
        <w:t>процентном</w:t>
      </w:r>
      <w:r w:rsidR="00363E0A" w:rsidRPr="00AC7746">
        <w:t xml:space="preserve"> </w:t>
      </w:r>
      <w:r w:rsidRPr="00AC7746">
        <w:t>размере.</w:t>
      </w:r>
      <w:r w:rsidR="00363E0A" w:rsidRPr="00AC7746">
        <w:t xml:space="preserve"> </w:t>
      </w:r>
      <w:r w:rsidRPr="00AC7746">
        <w:t>Это</w:t>
      </w:r>
      <w:r w:rsidR="00363E0A" w:rsidRPr="00AC7746">
        <w:t xml:space="preserve"> </w:t>
      </w:r>
      <w:r w:rsidRPr="00AC7746">
        <w:t>правило</w:t>
      </w:r>
      <w:r w:rsidR="00363E0A" w:rsidRPr="00AC7746">
        <w:t xml:space="preserve"> </w:t>
      </w:r>
      <w:r w:rsidRPr="00AC7746">
        <w:t>указано</w:t>
      </w:r>
      <w:r w:rsidR="00363E0A" w:rsidRPr="00AC7746">
        <w:t xml:space="preserve"> </w:t>
      </w:r>
      <w:r w:rsidRPr="00AC7746">
        <w:t>в</w:t>
      </w:r>
      <w:r w:rsidR="00363E0A" w:rsidRPr="00AC7746">
        <w:t xml:space="preserve"> </w:t>
      </w:r>
      <w:r w:rsidRPr="00AC7746">
        <w:t>новом</w:t>
      </w:r>
      <w:r w:rsidR="00363E0A" w:rsidRPr="00AC7746">
        <w:t xml:space="preserve"> </w:t>
      </w:r>
      <w:r w:rsidRPr="00AC7746">
        <w:t>указе</w:t>
      </w:r>
      <w:r w:rsidR="00363E0A" w:rsidRPr="00AC7746">
        <w:t xml:space="preserve"> </w:t>
      </w:r>
      <w:r w:rsidRPr="00AC7746">
        <w:t>президента</w:t>
      </w:r>
      <w:r w:rsidR="00363E0A" w:rsidRPr="00AC7746">
        <w:t xml:space="preserve"> </w:t>
      </w:r>
      <w:r w:rsidRPr="00AC7746">
        <w:t>России</w:t>
      </w:r>
      <w:r w:rsidR="00363E0A" w:rsidRPr="00AC7746">
        <w:t xml:space="preserve"> </w:t>
      </w:r>
      <w:r w:rsidRPr="00AC7746">
        <w:t>Владимира</w:t>
      </w:r>
      <w:r w:rsidR="00363E0A" w:rsidRPr="00AC7746">
        <w:t xml:space="preserve"> </w:t>
      </w:r>
      <w:r w:rsidRPr="00AC7746">
        <w:t>Путина.</w:t>
      </w:r>
    </w:p>
    <w:p w:rsidR="00E70CD6" w:rsidRPr="00AC7746" w:rsidRDefault="00E70CD6" w:rsidP="00E70CD6">
      <w:r w:rsidRPr="00AC7746">
        <w:lastRenderedPageBreak/>
        <w:t>Повышение</w:t>
      </w:r>
      <w:r w:rsidR="00363E0A" w:rsidRPr="00AC7746">
        <w:t xml:space="preserve"> </w:t>
      </w:r>
      <w:r w:rsidRPr="00AC7746">
        <w:t>пенсий</w:t>
      </w:r>
      <w:r w:rsidR="00363E0A" w:rsidRPr="00AC7746">
        <w:t xml:space="preserve"> </w:t>
      </w:r>
      <w:r w:rsidRPr="00AC7746">
        <w:t>с</w:t>
      </w:r>
      <w:r w:rsidR="00363E0A" w:rsidRPr="00AC7746">
        <w:t xml:space="preserve"> </w:t>
      </w:r>
      <w:r w:rsidRPr="00AC7746">
        <w:t>октября</w:t>
      </w:r>
      <w:r w:rsidR="00363E0A" w:rsidRPr="00AC7746">
        <w:t xml:space="preserve"> </w:t>
      </w:r>
      <w:r w:rsidRPr="00AC7746">
        <w:t>ждет</w:t>
      </w:r>
      <w:r w:rsidR="00363E0A" w:rsidRPr="00AC7746">
        <w:t xml:space="preserve"> </w:t>
      </w:r>
      <w:r w:rsidRPr="00AC7746">
        <w:t>и</w:t>
      </w:r>
      <w:r w:rsidR="00363E0A" w:rsidRPr="00AC7746">
        <w:t xml:space="preserve"> </w:t>
      </w:r>
      <w:r w:rsidRPr="00AC7746">
        <w:t>тех,</w:t>
      </w:r>
      <w:r w:rsidR="00363E0A" w:rsidRPr="00AC7746">
        <w:t xml:space="preserve"> </w:t>
      </w:r>
      <w:r w:rsidRPr="00AC7746">
        <w:t>кто</w:t>
      </w:r>
      <w:r w:rsidR="00363E0A" w:rsidRPr="00AC7746">
        <w:t xml:space="preserve"> </w:t>
      </w:r>
      <w:r w:rsidRPr="00AC7746">
        <w:t>не</w:t>
      </w:r>
      <w:r w:rsidR="00363E0A" w:rsidRPr="00AC7746">
        <w:t xml:space="preserve"> </w:t>
      </w:r>
      <w:r w:rsidRPr="00AC7746">
        <w:t>являлся</w:t>
      </w:r>
      <w:r w:rsidR="00363E0A" w:rsidRPr="00AC7746">
        <w:t xml:space="preserve"> </w:t>
      </w:r>
      <w:r w:rsidRPr="00AC7746">
        <w:t>военнослужащим.</w:t>
      </w:r>
      <w:r w:rsidR="00363E0A" w:rsidRPr="00AC7746">
        <w:t xml:space="preserve"> </w:t>
      </w:r>
      <w:r w:rsidRPr="00AC7746">
        <w:t>Так,</w:t>
      </w:r>
      <w:r w:rsidR="00363E0A" w:rsidRPr="00AC7746">
        <w:t xml:space="preserve"> </w:t>
      </w:r>
      <w:r w:rsidRPr="00AC7746">
        <w:t>например,</w:t>
      </w:r>
      <w:r w:rsidR="00363E0A" w:rsidRPr="00AC7746">
        <w:t xml:space="preserve"> </w:t>
      </w:r>
      <w:r w:rsidRPr="00AC7746">
        <w:t>будет</w:t>
      </w:r>
      <w:r w:rsidR="00363E0A" w:rsidRPr="00AC7746">
        <w:t xml:space="preserve"> </w:t>
      </w:r>
      <w:r w:rsidRPr="00AC7746">
        <w:t>производна</w:t>
      </w:r>
      <w:r w:rsidR="00363E0A" w:rsidRPr="00AC7746">
        <w:t xml:space="preserve"> </w:t>
      </w:r>
      <w:r w:rsidRPr="00AC7746">
        <w:t>индексация</w:t>
      </w:r>
      <w:r w:rsidR="00363E0A" w:rsidRPr="00AC7746">
        <w:t xml:space="preserve"> </w:t>
      </w:r>
      <w:r w:rsidRPr="00AC7746">
        <w:t>пенсий</w:t>
      </w:r>
      <w:r w:rsidR="00363E0A" w:rsidRPr="00AC7746">
        <w:t xml:space="preserve"> </w:t>
      </w:r>
      <w:r w:rsidRPr="00AC7746">
        <w:t>те,</w:t>
      </w:r>
      <w:r w:rsidR="00363E0A" w:rsidRPr="00AC7746">
        <w:t xml:space="preserve"> </w:t>
      </w:r>
      <w:r w:rsidRPr="00AC7746">
        <w:t>кто</w:t>
      </w:r>
      <w:r w:rsidR="00363E0A" w:rsidRPr="00AC7746">
        <w:t xml:space="preserve"> </w:t>
      </w:r>
      <w:r w:rsidRPr="00AC7746">
        <w:t>уволился</w:t>
      </w:r>
      <w:r w:rsidR="00363E0A" w:rsidRPr="00AC7746">
        <w:t xml:space="preserve"> </w:t>
      </w:r>
      <w:r w:rsidRPr="00AC7746">
        <w:t>с</w:t>
      </w:r>
      <w:r w:rsidR="00363E0A" w:rsidRPr="00AC7746">
        <w:t xml:space="preserve"> </w:t>
      </w:r>
      <w:r w:rsidRPr="00AC7746">
        <w:t>работы</w:t>
      </w:r>
      <w:r w:rsidR="00363E0A" w:rsidRPr="00AC7746">
        <w:t xml:space="preserve"> </w:t>
      </w:r>
      <w:r w:rsidRPr="00AC7746">
        <w:t>в</w:t>
      </w:r>
      <w:r w:rsidR="00363E0A" w:rsidRPr="00AC7746">
        <w:t xml:space="preserve"> </w:t>
      </w:r>
      <w:r w:rsidRPr="00AC7746">
        <w:t>августе</w:t>
      </w:r>
      <w:r w:rsidR="00363E0A" w:rsidRPr="00AC7746">
        <w:t xml:space="preserve"> </w:t>
      </w:r>
      <w:r w:rsidRPr="00AC7746">
        <w:t>ткущего</w:t>
      </w:r>
      <w:r w:rsidR="00363E0A" w:rsidRPr="00AC7746">
        <w:t xml:space="preserve"> </w:t>
      </w:r>
      <w:r w:rsidRPr="00AC7746">
        <w:t>года.</w:t>
      </w:r>
      <w:r w:rsidR="00363E0A" w:rsidRPr="00AC7746">
        <w:t xml:space="preserve"> </w:t>
      </w:r>
      <w:r w:rsidRPr="00AC7746">
        <w:t>Напомним,</w:t>
      </w:r>
      <w:r w:rsidR="00363E0A" w:rsidRPr="00AC7746">
        <w:t xml:space="preserve"> </w:t>
      </w:r>
      <w:r w:rsidRPr="00AC7746">
        <w:t>что</w:t>
      </w:r>
      <w:r w:rsidR="00363E0A" w:rsidRPr="00AC7746">
        <w:t xml:space="preserve"> </w:t>
      </w:r>
      <w:r w:rsidRPr="00AC7746">
        <w:t>таким</w:t>
      </w:r>
      <w:r w:rsidR="00363E0A" w:rsidRPr="00AC7746">
        <w:t xml:space="preserve"> </w:t>
      </w:r>
      <w:r w:rsidRPr="00AC7746">
        <w:t>пенсионерам</w:t>
      </w:r>
      <w:r w:rsidR="00363E0A" w:rsidRPr="00AC7746">
        <w:t xml:space="preserve"> </w:t>
      </w:r>
      <w:r w:rsidRPr="00AC7746">
        <w:t>возвращаются</w:t>
      </w:r>
      <w:r w:rsidR="00363E0A" w:rsidRPr="00AC7746">
        <w:t xml:space="preserve"> </w:t>
      </w:r>
      <w:r w:rsidRPr="00AC7746">
        <w:t>все</w:t>
      </w:r>
      <w:r w:rsidR="00363E0A" w:rsidRPr="00AC7746">
        <w:t xml:space="preserve"> </w:t>
      </w:r>
      <w:r w:rsidRPr="00AC7746">
        <w:t>пропущенные</w:t>
      </w:r>
      <w:r w:rsidR="00363E0A" w:rsidRPr="00AC7746">
        <w:t xml:space="preserve"> </w:t>
      </w:r>
      <w:r w:rsidRPr="00AC7746">
        <w:t>из-за</w:t>
      </w:r>
      <w:r w:rsidR="00363E0A" w:rsidRPr="00AC7746">
        <w:t xml:space="preserve"> </w:t>
      </w:r>
      <w:r w:rsidRPr="00AC7746">
        <w:t>трудовой</w:t>
      </w:r>
      <w:r w:rsidR="00363E0A" w:rsidRPr="00AC7746">
        <w:t xml:space="preserve"> </w:t>
      </w:r>
      <w:r w:rsidRPr="00AC7746">
        <w:t>деятельности</w:t>
      </w:r>
      <w:r w:rsidR="00363E0A" w:rsidRPr="00AC7746">
        <w:t xml:space="preserve"> </w:t>
      </w:r>
      <w:r w:rsidRPr="00AC7746">
        <w:t>повышения</w:t>
      </w:r>
      <w:r w:rsidR="00363E0A" w:rsidRPr="00AC7746">
        <w:t xml:space="preserve"> </w:t>
      </w:r>
      <w:r w:rsidRPr="00AC7746">
        <w:t>пенсий.</w:t>
      </w:r>
    </w:p>
    <w:p w:rsidR="00D1642B" w:rsidRPr="00AC7746" w:rsidRDefault="001121EB" w:rsidP="00E70CD6">
      <w:hyperlink r:id="rId24" w:history="1">
        <w:r w:rsidR="00E70CD6" w:rsidRPr="00AC7746">
          <w:rPr>
            <w:rStyle w:val="a3"/>
          </w:rPr>
          <w:t>https://pensnews.ru/article/9522</w:t>
        </w:r>
      </w:hyperlink>
    </w:p>
    <w:p w:rsidR="00962C0B" w:rsidRPr="00AC7746" w:rsidRDefault="00962C0B" w:rsidP="00962C0B">
      <w:pPr>
        <w:pStyle w:val="2"/>
      </w:pPr>
      <w:bookmarkStart w:id="61" w:name="_Toc146003203"/>
      <w:r w:rsidRPr="00AC7746">
        <w:t>PRIMPRESS,</w:t>
      </w:r>
      <w:r w:rsidR="00363E0A" w:rsidRPr="00AC7746">
        <w:t xml:space="preserve"> </w:t>
      </w:r>
      <w:r w:rsidRPr="00AC7746">
        <w:t>19.09.2023,</w:t>
      </w:r>
      <w:r w:rsidR="00363E0A" w:rsidRPr="00AC7746">
        <w:t xml:space="preserve"> </w:t>
      </w:r>
      <w:r w:rsidRPr="00AC7746">
        <w:t>Пенсии</w:t>
      </w:r>
      <w:r w:rsidR="00363E0A" w:rsidRPr="00AC7746">
        <w:t xml:space="preserve"> </w:t>
      </w:r>
      <w:r w:rsidRPr="00AC7746">
        <w:t>решено</w:t>
      </w:r>
      <w:r w:rsidR="00363E0A" w:rsidRPr="00AC7746">
        <w:t xml:space="preserve"> </w:t>
      </w:r>
      <w:r w:rsidRPr="00AC7746">
        <w:t>повысить</w:t>
      </w:r>
      <w:r w:rsidR="00363E0A" w:rsidRPr="00AC7746">
        <w:t xml:space="preserve"> </w:t>
      </w:r>
      <w:r w:rsidRPr="00AC7746">
        <w:t>во</w:t>
      </w:r>
      <w:r w:rsidR="00363E0A" w:rsidRPr="00AC7746">
        <w:t xml:space="preserve"> </w:t>
      </w:r>
      <w:r w:rsidRPr="00AC7746">
        <w:t>второй</w:t>
      </w:r>
      <w:r w:rsidR="00363E0A" w:rsidRPr="00AC7746">
        <w:t xml:space="preserve"> </w:t>
      </w:r>
      <w:r w:rsidRPr="00AC7746">
        <w:t>раз.</w:t>
      </w:r>
      <w:r w:rsidR="00363E0A" w:rsidRPr="00AC7746">
        <w:t xml:space="preserve"> </w:t>
      </w:r>
      <w:r w:rsidRPr="00AC7746">
        <w:t>Пенсионерам</w:t>
      </w:r>
      <w:r w:rsidR="00363E0A" w:rsidRPr="00AC7746">
        <w:t xml:space="preserve"> </w:t>
      </w:r>
      <w:r w:rsidRPr="00AC7746">
        <w:t>объявили</w:t>
      </w:r>
      <w:r w:rsidR="00363E0A" w:rsidRPr="00AC7746">
        <w:t xml:space="preserve"> </w:t>
      </w:r>
      <w:r w:rsidRPr="00AC7746">
        <w:t>о</w:t>
      </w:r>
      <w:r w:rsidR="00363E0A" w:rsidRPr="00AC7746">
        <w:t xml:space="preserve"> </w:t>
      </w:r>
      <w:r w:rsidRPr="00AC7746">
        <w:t>приятном</w:t>
      </w:r>
      <w:r w:rsidR="00363E0A" w:rsidRPr="00AC7746">
        <w:t xml:space="preserve"> </w:t>
      </w:r>
      <w:r w:rsidRPr="00AC7746">
        <w:t>сюрпризе</w:t>
      </w:r>
      <w:bookmarkEnd w:id="61"/>
    </w:p>
    <w:p w:rsidR="00962C0B" w:rsidRPr="00AC7746" w:rsidRDefault="00962C0B" w:rsidP="000112CE">
      <w:pPr>
        <w:pStyle w:val="3"/>
      </w:pPr>
      <w:bookmarkStart w:id="62" w:name="_Toc146003204"/>
      <w:r w:rsidRPr="00AC7746">
        <w:t>Российским</w:t>
      </w:r>
      <w:r w:rsidR="00363E0A" w:rsidRPr="00AC7746">
        <w:t xml:space="preserve"> </w:t>
      </w:r>
      <w:r w:rsidRPr="00AC7746">
        <w:t>пенсионерам</w:t>
      </w:r>
      <w:r w:rsidR="00363E0A" w:rsidRPr="00AC7746">
        <w:t xml:space="preserve"> </w:t>
      </w:r>
      <w:r w:rsidRPr="00AC7746">
        <w:t>рассказали</w:t>
      </w:r>
      <w:r w:rsidR="00363E0A" w:rsidRPr="00AC7746">
        <w:t xml:space="preserve"> </w:t>
      </w:r>
      <w:r w:rsidRPr="00AC7746">
        <w:t>о</w:t>
      </w:r>
      <w:r w:rsidR="00363E0A" w:rsidRPr="00AC7746">
        <w:t xml:space="preserve"> </w:t>
      </w:r>
      <w:r w:rsidRPr="00AC7746">
        <w:t>грядущем</w:t>
      </w:r>
      <w:r w:rsidR="00363E0A" w:rsidRPr="00AC7746">
        <w:t xml:space="preserve"> </w:t>
      </w:r>
      <w:r w:rsidRPr="00AC7746">
        <w:t>повторном</w:t>
      </w:r>
      <w:r w:rsidR="00363E0A" w:rsidRPr="00AC7746">
        <w:t xml:space="preserve"> </w:t>
      </w:r>
      <w:r w:rsidRPr="00AC7746">
        <w:t>повышении</w:t>
      </w:r>
      <w:r w:rsidR="00363E0A" w:rsidRPr="00AC7746">
        <w:t xml:space="preserve"> </w:t>
      </w:r>
      <w:r w:rsidRPr="00AC7746">
        <w:t>пенсий.</w:t>
      </w:r>
      <w:r w:rsidR="00363E0A" w:rsidRPr="00AC7746">
        <w:t xml:space="preserve"> </w:t>
      </w:r>
      <w:r w:rsidRPr="00AC7746">
        <w:t>Соответствующее</w:t>
      </w:r>
      <w:r w:rsidR="00363E0A" w:rsidRPr="00AC7746">
        <w:t xml:space="preserve"> </w:t>
      </w:r>
      <w:r w:rsidRPr="00AC7746">
        <w:t>решение</w:t>
      </w:r>
      <w:r w:rsidR="00363E0A" w:rsidRPr="00AC7746">
        <w:t xml:space="preserve"> </w:t>
      </w:r>
      <w:r w:rsidRPr="00AC7746">
        <w:t>уже</w:t>
      </w:r>
      <w:r w:rsidR="00363E0A" w:rsidRPr="00AC7746">
        <w:t xml:space="preserve"> </w:t>
      </w:r>
      <w:r w:rsidRPr="00AC7746">
        <w:t>принято</w:t>
      </w:r>
      <w:r w:rsidR="00363E0A" w:rsidRPr="00AC7746">
        <w:t xml:space="preserve"> </w:t>
      </w:r>
      <w:r w:rsidRPr="00AC7746">
        <w:t>на</w:t>
      </w:r>
      <w:r w:rsidR="00363E0A" w:rsidRPr="00AC7746">
        <w:t xml:space="preserve"> </w:t>
      </w:r>
      <w:r w:rsidRPr="00AC7746">
        <w:t>уровне</w:t>
      </w:r>
      <w:r w:rsidR="00363E0A" w:rsidRPr="00AC7746">
        <w:t xml:space="preserve"> </w:t>
      </w:r>
      <w:r w:rsidRPr="00AC7746">
        <w:t>почти</w:t>
      </w:r>
      <w:r w:rsidR="00363E0A" w:rsidRPr="00AC7746">
        <w:t xml:space="preserve"> </w:t>
      </w:r>
      <w:r w:rsidRPr="00AC7746">
        <w:t>всех</w:t>
      </w:r>
      <w:r w:rsidR="00363E0A" w:rsidRPr="00AC7746">
        <w:t xml:space="preserve"> </w:t>
      </w:r>
      <w:r w:rsidRPr="00AC7746">
        <w:t>регионов.</w:t>
      </w:r>
      <w:r w:rsidR="00363E0A" w:rsidRPr="00AC7746">
        <w:t xml:space="preserve"> </w:t>
      </w:r>
      <w:r w:rsidRPr="00AC7746">
        <w:t>А</w:t>
      </w:r>
      <w:r w:rsidR="00363E0A" w:rsidRPr="00AC7746">
        <w:t xml:space="preserve"> </w:t>
      </w:r>
      <w:r w:rsidRPr="00AC7746">
        <w:t>в</w:t>
      </w:r>
      <w:r w:rsidR="00363E0A" w:rsidRPr="00AC7746">
        <w:t xml:space="preserve"> </w:t>
      </w:r>
      <w:r w:rsidRPr="00AC7746">
        <w:t>результате</w:t>
      </w:r>
      <w:r w:rsidR="00363E0A" w:rsidRPr="00AC7746">
        <w:t xml:space="preserve"> </w:t>
      </w:r>
      <w:r w:rsidRPr="00AC7746">
        <w:t>этого</w:t>
      </w:r>
      <w:r w:rsidR="00363E0A" w:rsidRPr="00AC7746">
        <w:t xml:space="preserve"> </w:t>
      </w:r>
      <w:r w:rsidRPr="00AC7746">
        <w:t>выплаты</w:t>
      </w:r>
      <w:r w:rsidR="00363E0A" w:rsidRPr="00AC7746">
        <w:t xml:space="preserve"> </w:t>
      </w:r>
      <w:r w:rsidRPr="00AC7746">
        <w:t>у</w:t>
      </w:r>
      <w:r w:rsidR="00363E0A" w:rsidRPr="00AC7746">
        <w:t xml:space="preserve"> </w:t>
      </w:r>
      <w:r w:rsidRPr="00AC7746">
        <w:t>пожилых</w:t>
      </w:r>
      <w:r w:rsidR="00363E0A" w:rsidRPr="00AC7746">
        <w:t xml:space="preserve"> </w:t>
      </w:r>
      <w:r w:rsidRPr="00AC7746">
        <w:t>граждан</w:t>
      </w:r>
      <w:r w:rsidR="00363E0A" w:rsidRPr="00AC7746">
        <w:t xml:space="preserve"> </w:t>
      </w:r>
      <w:r w:rsidRPr="00AC7746">
        <w:t>увеличатся</w:t>
      </w:r>
      <w:r w:rsidR="00363E0A" w:rsidRPr="00AC7746">
        <w:t xml:space="preserve"> </w:t>
      </w:r>
      <w:r w:rsidRPr="00AC7746">
        <w:t>дважды.</w:t>
      </w:r>
      <w:r w:rsidR="00363E0A" w:rsidRPr="00AC7746">
        <w:t xml:space="preserve"> </w:t>
      </w:r>
      <w:r w:rsidRPr="00AC7746">
        <w:t>Об</w:t>
      </w:r>
      <w:r w:rsidR="00363E0A" w:rsidRPr="00AC7746">
        <w:t xml:space="preserve"> </w:t>
      </w:r>
      <w:r w:rsidRPr="00AC7746">
        <w:t>этом</w:t>
      </w:r>
      <w:r w:rsidR="00363E0A" w:rsidRPr="00AC7746">
        <w:t xml:space="preserve"> </w:t>
      </w:r>
      <w:r w:rsidRPr="00AC7746">
        <w:t>рассказал</w:t>
      </w:r>
      <w:r w:rsidR="00363E0A" w:rsidRPr="00AC7746">
        <w:t xml:space="preserve"> </w:t>
      </w:r>
      <w:r w:rsidRPr="00AC7746">
        <w:t>пенсионный</w:t>
      </w:r>
      <w:r w:rsidR="00363E0A" w:rsidRPr="00AC7746">
        <w:t xml:space="preserve"> </w:t>
      </w:r>
      <w:r w:rsidRPr="00AC7746">
        <w:t>эксперт</w:t>
      </w:r>
      <w:r w:rsidR="00363E0A" w:rsidRPr="00AC7746">
        <w:t xml:space="preserve"> </w:t>
      </w:r>
      <w:r w:rsidRPr="00AC7746">
        <w:t>Сергей</w:t>
      </w:r>
      <w:r w:rsidR="00363E0A" w:rsidRPr="00AC7746">
        <w:t xml:space="preserve"> </w:t>
      </w:r>
      <w:r w:rsidRPr="00AC7746">
        <w:t>Власов,</w:t>
      </w:r>
      <w:r w:rsidR="00363E0A" w:rsidRPr="00AC7746">
        <w:t xml:space="preserve"> </w:t>
      </w:r>
      <w:r w:rsidRPr="00AC7746">
        <w:t>сообщает</w:t>
      </w:r>
      <w:r w:rsidR="00363E0A" w:rsidRPr="00AC7746">
        <w:t xml:space="preserve"> </w:t>
      </w:r>
      <w:r w:rsidRPr="00AC7746">
        <w:t>PRIMPRESS.</w:t>
      </w:r>
      <w:bookmarkEnd w:id="62"/>
    </w:p>
    <w:p w:rsidR="00962C0B" w:rsidRPr="00AC7746" w:rsidRDefault="00962C0B" w:rsidP="00962C0B">
      <w:r w:rsidRPr="00AC7746">
        <w:t>Новый</w:t>
      </w:r>
      <w:r w:rsidR="00363E0A" w:rsidRPr="00AC7746">
        <w:t xml:space="preserve"> </w:t>
      </w:r>
      <w:r w:rsidRPr="00AC7746">
        <w:t>рост</w:t>
      </w:r>
      <w:r w:rsidR="00363E0A" w:rsidRPr="00AC7746">
        <w:t xml:space="preserve"> </w:t>
      </w:r>
      <w:r w:rsidRPr="00AC7746">
        <w:t>выплат,</w:t>
      </w:r>
      <w:r w:rsidR="00363E0A" w:rsidRPr="00AC7746">
        <w:t xml:space="preserve"> </w:t>
      </w:r>
      <w:r w:rsidRPr="00AC7746">
        <w:t>по</w:t>
      </w:r>
      <w:r w:rsidR="00363E0A" w:rsidRPr="00AC7746">
        <w:t xml:space="preserve"> </w:t>
      </w:r>
      <w:r w:rsidRPr="00AC7746">
        <w:t>его</w:t>
      </w:r>
      <w:r w:rsidR="00363E0A" w:rsidRPr="00AC7746">
        <w:t xml:space="preserve"> </w:t>
      </w:r>
      <w:r w:rsidRPr="00AC7746">
        <w:t>словам,</w:t>
      </w:r>
      <w:r w:rsidR="00363E0A" w:rsidRPr="00AC7746">
        <w:t xml:space="preserve"> </w:t>
      </w:r>
      <w:r w:rsidRPr="00AC7746">
        <w:t>ожидает</w:t>
      </w:r>
      <w:r w:rsidR="00363E0A" w:rsidRPr="00AC7746">
        <w:t xml:space="preserve"> </w:t>
      </w:r>
      <w:r w:rsidRPr="00AC7746">
        <w:t>пенсионеров</w:t>
      </w:r>
      <w:r w:rsidR="00363E0A" w:rsidRPr="00AC7746">
        <w:t xml:space="preserve"> </w:t>
      </w:r>
      <w:r w:rsidRPr="00AC7746">
        <w:t>уже</w:t>
      </w:r>
      <w:r w:rsidR="00363E0A" w:rsidRPr="00AC7746">
        <w:t xml:space="preserve"> </w:t>
      </w:r>
      <w:r w:rsidRPr="00AC7746">
        <w:t>через</w:t>
      </w:r>
      <w:r w:rsidR="00363E0A" w:rsidRPr="00AC7746">
        <w:t xml:space="preserve"> </w:t>
      </w:r>
      <w:r w:rsidRPr="00AC7746">
        <w:t>несколько</w:t>
      </w:r>
      <w:r w:rsidR="00363E0A" w:rsidRPr="00AC7746">
        <w:t xml:space="preserve"> </w:t>
      </w:r>
      <w:r w:rsidRPr="00AC7746">
        <w:t>месяцев.</w:t>
      </w:r>
      <w:r w:rsidR="00363E0A" w:rsidRPr="00AC7746">
        <w:t xml:space="preserve"> </w:t>
      </w:r>
      <w:r w:rsidRPr="00AC7746">
        <w:t>Пенсии</w:t>
      </w:r>
      <w:r w:rsidR="00363E0A" w:rsidRPr="00AC7746">
        <w:t xml:space="preserve"> </w:t>
      </w:r>
      <w:r w:rsidRPr="00AC7746">
        <w:t>станут</w:t>
      </w:r>
      <w:r w:rsidR="00363E0A" w:rsidRPr="00AC7746">
        <w:t xml:space="preserve"> </w:t>
      </w:r>
      <w:r w:rsidRPr="00AC7746">
        <w:t>больше</w:t>
      </w:r>
      <w:r w:rsidR="00363E0A" w:rsidRPr="00AC7746">
        <w:t xml:space="preserve"> </w:t>
      </w:r>
      <w:r w:rsidRPr="00AC7746">
        <w:t>за</w:t>
      </w:r>
      <w:r w:rsidR="00363E0A" w:rsidRPr="00AC7746">
        <w:t xml:space="preserve"> </w:t>
      </w:r>
      <w:r w:rsidRPr="00AC7746">
        <w:t>счет</w:t>
      </w:r>
      <w:r w:rsidR="00363E0A" w:rsidRPr="00AC7746">
        <w:t xml:space="preserve"> </w:t>
      </w:r>
      <w:r w:rsidRPr="00AC7746">
        <w:t>увеличения</w:t>
      </w:r>
      <w:r w:rsidR="00363E0A" w:rsidRPr="00AC7746">
        <w:t xml:space="preserve"> </w:t>
      </w:r>
      <w:r w:rsidRPr="00AC7746">
        <w:t>минимальных</w:t>
      </w:r>
      <w:r w:rsidR="00363E0A" w:rsidRPr="00AC7746">
        <w:t xml:space="preserve"> </w:t>
      </w:r>
      <w:r w:rsidRPr="00AC7746">
        <w:t>показателей</w:t>
      </w:r>
      <w:r w:rsidR="00363E0A" w:rsidRPr="00AC7746">
        <w:t xml:space="preserve"> </w:t>
      </w:r>
      <w:r w:rsidRPr="00AC7746">
        <w:t>на</w:t>
      </w:r>
      <w:r w:rsidR="00363E0A" w:rsidRPr="00AC7746">
        <w:t xml:space="preserve"> </w:t>
      </w:r>
      <w:r w:rsidRPr="00AC7746">
        <w:t>уровне</w:t>
      </w:r>
      <w:r w:rsidR="00363E0A" w:rsidRPr="00AC7746">
        <w:t xml:space="preserve"> </w:t>
      </w:r>
      <w:r w:rsidRPr="00AC7746">
        <w:t>регионов.</w:t>
      </w:r>
      <w:r w:rsidR="00363E0A" w:rsidRPr="00AC7746">
        <w:t xml:space="preserve"> </w:t>
      </w:r>
      <w:r w:rsidRPr="00AC7746">
        <w:t>И</w:t>
      </w:r>
      <w:r w:rsidR="00363E0A" w:rsidRPr="00AC7746">
        <w:t xml:space="preserve"> </w:t>
      </w:r>
      <w:r w:rsidRPr="00AC7746">
        <w:t>соответствующие</w:t>
      </w:r>
      <w:r w:rsidR="00363E0A" w:rsidRPr="00AC7746">
        <w:t xml:space="preserve"> </w:t>
      </w:r>
      <w:r w:rsidRPr="00AC7746">
        <w:t>цифры</w:t>
      </w:r>
      <w:r w:rsidR="00363E0A" w:rsidRPr="00AC7746">
        <w:t xml:space="preserve"> </w:t>
      </w:r>
      <w:r w:rsidRPr="00AC7746">
        <w:t>сейчас</w:t>
      </w:r>
      <w:r w:rsidR="00363E0A" w:rsidRPr="00AC7746">
        <w:t xml:space="preserve"> </w:t>
      </w:r>
      <w:r w:rsidRPr="00AC7746">
        <w:t>утверждают</w:t>
      </w:r>
      <w:r w:rsidR="00363E0A" w:rsidRPr="00AC7746">
        <w:t xml:space="preserve"> </w:t>
      </w:r>
      <w:r w:rsidRPr="00AC7746">
        <w:t>самые</w:t>
      </w:r>
      <w:r w:rsidR="00363E0A" w:rsidRPr="00AC7746">
        <w:t xml:space="preserve"> </w:t>
      </w:r>
      <w:r w:rsidRPr="00AC7746">
        <w:t>разные</w:t>
      </w:r>
      <w:r w:rsidR="00363E0A" w:rsidRPr="00AC7746">
        <w:t xml:space="preserve"> </w:t>
      </w:r>
      <w:r w:rsidRPr="00AC7746">
        <w:t>субъекты</w:t>
      </w:r>
      <w:r w:rsidR="00363E0A" w:rsidRPr="00AC7746">
        <w:t xml:space="preserve"> </w:t>
      </w:r>
      <w:r w:rsidRPr="00AC7746">
        <w:t>Федерации.</w:t>
      </w:r>
    </w:p>
    <w:p w:rsidR="00962C0B" w:rsidRPr="00AC7746" w:rsidRDefault="000C11E0" w:rsidP="00962C0B">
      <w:r w:rsidRPr="00AC7746">
        <w:t>«</w:t>
      </w:r>
      <w:r w:rsidR="00962C0B" w:rsidRPr="00AC7746">
        <w:t>Речь</w:t>
      </w:r>
      <w:r w:rsidR="00363E0A" w:rsidRPr="00AC7746">
        <w:t xml:space="preserve"> </w:t>
      </w:r>
      <w:r w:rsidR="00962C0B" w:rsidRPr="00AC7746">
        <w:t>идет</w:t>
      </w:r>
      <w:r w:rsidR="00363E0A" w:rsidRPr="00AC7746">
        <w:t xml:space="preserve"> </w:t>
      </w:r>
      <w:r w:rsidR="00962C0B" w:rsidRPr="00AC7746">
        <w:t>о</w:t>
      </w:r>
      <w:r w:rsidR="00363E0A" w:rsidRPr="00AC7746">
        <w:t xml:space="preserve"> </w:t>
      </w:r>
      <w:r w:rsidR="00962C0B" w:rsidRPr="00AC7746">
        <w:t>прожиточном</w:t>
      </w:r>
      <w:r w:rsidR="00363E0A" w:rsidRPr="00AC7746">
        <w:t xml:space="preserve"> </w:t>
      </w:r>
      <w:r w:rsidR="00962C0B" w:rsidRPr="00AC7746">
        <w:t>минимуме,</w:t>
      </w:r>
      <w:r w:rsidR="00363E0A" w:rsidRPr="00AC7746">
        <w:t xml:space="preserve"> </w:t>
      </w:r>
      <w:r w:rsidR="00962C0B" w:rsidRPr="00AC7746">
        <w:t>который</w:t>
      </w:r>
      <w:r w:rsidR="00363E0A" w:rsidRPr="00AC7746">
        <w:t xml:space="preserve"> </w:t>
      </w:r>
      <w:r w:rsidR="00962C0B" w:rsidRPr="00AC7746">
        <w:t>в</w:t>
      </w:r>
      <w:r w:rsidR="00363E0A" w:rsidRPr="00AC7746">
        <w:t xml:space="preserve"> </w:t>
      </w:r>
      <w:r w:rsidR="00962C0B" w:rsidRPr="00AC7746">
        <w:t>каждом</w:t>
      </w:r>
      <w:r w:rsidR="00363E0A" w:rsidRPr="00AC7746">
        <w:t xml:space="preserve"> </w:t>
      </w:r>
      <w:r w:rsidR="00962C0B" w:rsidRPr="00AC7746">
        <w:t>регионе</w:t>
      </w:r>
      <w:r w:rsidR="00363E0A" w:rsidRPr="00AC7746">
        <w:t xml:space="preserve"> </w:t>
      </w:r>
      <w:r w:rsidR="00962C0B" w:rsidRPr="00AC7746">
        <w:t>свой.</w:t>
      </w:r>
      <w:r w:rsidR="00363E0A" w:rsidRPr="00AC7746">
        <w:t xml:space="preserve"> </w:t>
      </w:r>
      <w:r w:rsidR="00962C0B" w:rsidRPr="00AC7746">
        <w:t>Исходя</w:t>
      </w:r>
      <w:r w:rsidR="00363E0A" w:rsidRPr="00AC7746">
        <w:t xml:space="preserve"> </w:t>
      </w:r>
      <w:r w:rsidR="00962C0B" w:rsidRPr="00AC7746">
        <w:t>из</w:t>
      </w:r>
      <w:r w:rsidR="00363E0A" w:rsidRPr="00AC7746">
        <w:t xml:space="preserve"> </w:t>
      </w:r>
      <w:r w:rsidR="00962C0B" w:rsidRPr="00AC7746">
        <w:t>этого</w:t>
      </w:r>
      <w:r w:rsidR="00363E0A" w:rsidRPr="00AC7746">
        <w:t xml:space="preserve"> </w:t>
      </w:r>
      <w:r w:rsidR="00962C0B" w:rsidRPr="00AC7746">
        <w:t>показателя,</w:t>
      </w:r>
      <w:r w:rsidR="00363E0A" w:rsidRPr="00AC7746">
        <w:t xml:space="preserve"> </w:t>
      </w:r>
      <w:r w:rsidR="00962C0B" w:rsidRPr="00AC7746">
        <w:t>не</w:t>
      </w:r>
      <w:r w:rsidR="00363E0A" w:rsidRPr="00AC7746">
        <w:t xml:space="preserve"> </w:t>
      </w:r>
      <w:r w:rsidR="00962C0B" w:rsidRPr="00AC7746">
        <w:t>только</w:t>
      </w:r>
      <w:r w:rsidR="00363E0A" w:rsidRPr="00AC7746">
        <w:t xml:space="preserve"> </w:t>
      </w:r>
      <w:r w:rsidR="00962C0B" w:rsidRPr="00AC7746">
        <w:t>высчитываются</w:t>
      </w:r>
      <w:r w:rsidR="00363E0A" w:rsidRPr="00AC7746">
        <w:t xml:space="preserve"> </w:t>
      </w:r>
      <w:r w:rsidR="00962C0B" w:rsidRPr="00AC7746">
        <w:t>размеры</w:t>
      </w:r>
      <w:r w:rsidR="00363E0A" w:rsidRPr="00AC7746">
        <w:t xml:space="preserve"> </w:t>
      </w:r>
      <w:r w:rsidR="00962C0B" w:rsidRPr="00AC7746">
        <w:t>разных</w:t>
      </w:r>
      <w:r w:rsidR="00363E0A" w:rsidRPr="00AC7746">
        <w:t xml:space="preserve"> </w:t>
      </w:r>
      <w:r w:rsidR="00962C0B" w:rsidRPr="00AC7746">
        <w:t>социальных</w:t>
      </w:r>
      <w:r w:rsidR="00363E0A" w:rsidRPr="00AC7746">
        <w:t xml:space="preserve"> </w:t>
      </w:r>
      <w:r w:rsidR="00962C0B" w:rsidRPr="00AC7746">
        <w:t>пособий,</w:t>
      </w:r>
      <w:r w:rsidR="00363E0A" w:rsidRPr="00AC7746">
        <w:t xml:space="preserve"> </w:t>
      </w:r>
      <w:r w:rsidR="00962C0B" w:rsidRPr="00AC7746">
        <w:t>но</w:t>
      </w:r>
      <w:r w:rsidR="00363E0A" w:rsidRPr="00AC7746">
        <w:t xml:space="preserve"> </w:t>
      </w:r>
      <w:r w:rsidR="00962C0B" w:rsidRPr="00AC7746">
        <w:t>и</w:t>
      </w:r>
      <w:r w:rsidR="00363E0A" w:rsidRPr="00AC7746">
        <w:t xml:space="preserve"> </w:t>
      </w:r>
      <w:r w:rsidR="00962C0B" w:rsidRPr="00AC7746">
        <w:t>пенсии.</w:t>
      </w:r>
      <w:r w:rsidR="00363E0A" w:rsidRPr="00AC7746">
        <w:t xml:space="preserve"> </w:t>
      </w:r>
      <w:r w:rsidR="00962C0B" w:rsidRPr="00AC7746">
        <w:t>Ведь</w:t>
      </w:r>
      <w:r w:rsidR="00363E0A" w:rsidRPr="00AC7746">
        <w:t xml:space="preserve"> </w:t>
      </w:r>
      <w:r w:rsidR="00962C0B" w:rsidRPr="00AC7746">
        <w:t>получать</w:t>
      </w:r>
      <w:r w:rsidR="00363E0A" w:rsidRPr="00AC7746">
        <w:t xml:space="preserve"> </w:t>
      </w:r>
      <w:r w:rsidR="00962C0B" w:rsidRPr="00AC7746">
        <w:t>ниже</w:t>
      </w:r>
      <w:r w:rsidR="00363E0A" w:rsidRPr="00AC7746">
        <w:t xml:space="preserve"> </w:t>
      </w:r>
      <w:r w:rsidR="00962C0B" w:rsidRPr="00AC7746">
        <w:t>минимума</w:t>
      </w:r>
      <w:r w:rsidR="00363E0A" w:rsidRPr="00AC7746">
        <w:t xml:space="preserve"> </w:t>
      </w:r>
      <w:r w:rsidR="00962C0B" w:rsidRPr="00AC7746">
        <w:t>никто</w:t>
      </w:r>
      <w:r w:rsidR="00363E0A" w:rsidRPr="00AC7746">
        <w:t xml:space="preserve"> </w:t>
      </w:r>
      <w:r w:rsidR="00962C0B" w:rsidRPr="00AC7746">
        <w:t>из</w:t>
      </w:r>
      <w:r w:rsidR="00363E0A" w:rsidRPr="00AC7746">
        <w:t xml:space="preserve"> </w:t>
      </w:r>
      <w:r w:rsidR="00962C0B" w:rsidRPr="00AC7746">
        <w:t>неработающих</w:t>
      </w:r>
      <w:r w:rsidR="00363E0A" w:rsidRPr="00AC7746">
        <w:t xml:space="preserve"> </w:t>
      </w:r>
      <w:r w:rsidR="00962C0B" w:rsidRPr="00AC7746">
        <w:t>пожилых</w:t>
      </w:r>
      <w:r w:rsidR="00363E0A" w:rsidRPr="00AC7746">
        <w:t xml:space="preserve"> </w:t>
      </w:r>
      <w:r w:rsidR="00962C0B" w:rsidRPr="00AC7746">
        <w:t>граждан</w:t>
      </w:r>
      <w:r w:rsidR="00363E0A" w:rsidRPr="00AC7746">
        <w:t xml:space="preserve"> </w:t>
      </w:r>
      <w:r w:rsidR="00962C0B" w:rsidRPr="00AC7746">
        <w:t>не</w:t>
      </w:r>
      <w:r w:rsidR="00363E0A" w:rsidRPr="00AC7746">
        <w:t xml:space="preserve"> </w:t>
      </w:r>
      <w:r w:rsidR="00962C0B" w:rsidRPr="00AC7746">
        <w:t>должен.</w:t>
      </w:r>
      <w:r w:rsidR="00363E0A" w:rsidRPr="00AC7746">
        <w:t xml:space="preserve"> </w:t>
      </w:r>
      <w:r w:rsidR="00962C0B" w:rsidRPr="00AC7746">
        <w:t>А</w:t>
      </w:r>
      <w:r w:rsidR="00363E0A" w:rsidRPr="00AC7746">
        <w:t xml:space="preserve"> </w:t>
      </w:r>
      <w:r w:rsidR="00962C0B" w:rsidRPr="00AC7746">
        <w:t>в</w:t>
      </w:r>
      <w:r w:rsidR="00363E0A" w:rsidRPr="00AC7746">
        <w:t xml:space="preserve"> </w:t>
      </w:r>
      <w:r w:rsidR="00962C0B" w:rsidRPr="00AC7746">
        <w:t>последние</w:t>
      </w:r>
      <w:r w:rsidR="00363E0A" w:rsidRPr="00AC7746">
        <w:t xml:space="preserve"> </w:t>
      </w:r>
      <w:r w:rsidR="00962C0B" w:rsidRPr="00AC7746">
        <w:t>дни</w:t>
      </w:r>
      <w:r w:rsidR="00363E0A" w:rsidRPr="00AC7746">
        <w:t xml:space="preserve"> </w:t>
      </w:r>
      <w:r w:rsidR="00962C0B" w:rsidRPr="00AC7746">
        <w:t>мы</w:t>
      </w:r>
      <w:r w:rsidR="00363E0A" w:rsidRPr="00AC7746">
        <w:t xml:space="preserve"> </w:t>
      </w:r>
      <w:r w:rsidR="00962C0B" w:rsidRPr="00AC7746">
        <w:t>видим,</w:t>
      </w:r>
      <w:r w:rsidR="00363E0A" w:rsidRPr="00AC7746">
        <w:t xml:space="preserve"> </w:t>
      </w:r>
      <w:r w:rsidR="00962C0B" w:rsidRPr="00AC7746">
        <w:t>как</w:t>
      </w:r>
      <w:r w:rsidR="00363E0A" w:rsidRPr="00AC7746">
        <w:t xml:space="preserve"> </w:t>
      </w:r>
      <w:r w:rsidR="00962C0B" w:rsidRPr="00AC7746">
        <w:t>регионы</w:t>
      </w:r>
      <w:r w:rsidR="00363E0A" w:rsidRPr="00AC7746">
        <w:t xml:space="preserve"> </w:t>
      </w:r>
      <w:r w:rsidR="00962C0B" w:rsidRPr="00AC7746">
        <w:t>начали</w:t>
      </w:r>
      <w:r w:rsidR="00363E0A" w:rsidRPr="00AC7746">
        <w:t xml:space="preserve"> </w:t>
      </w:r>
      <w:r w:rsidR="00962C0B" w:rsidRPr="00AC7746">
        <w:t>устанавливать</w:t>
      </w:r>
      <w:r w:rsidR="00363E0A" w:rsidRPr="00AC7746">
        <w:t xml:space="preserve"> </w:t>
      </w:r>
      <w:r w:rsidR="00962C0B" w:rsidRPr="00AC7746">
        <w:t>новые</w:t>
      </w:r>
      <w:r w:rsidR="00363E0A" w:rsidRPr="00AC7746">
        <w:t xml:space="preserve"> </w:t>
      </w:r>
      <w:r w:rsidR="00962C0B" w:rsidRPr="00AC7746">
        <w:t>размеры</w:t>
      </w:r>
      <w:r w:rsidR="00363E0A" w:rsidRPr="00AC7746">
        <w:t xml:space="preserve"> </w:t>
      </w:r>
      <w:r w:rsidR="00962C0B" w:rsidRPr="00AC7746">
        <w:t>минимумов</w:t>
      </w:r>
      <w:r w:rsidR="00363E0A" w:rsidRPr="00AC7746">
        <w:t xml:space="preserve"> </w:t>
      </w:r>
      <w:r w:rsidR="00962C0B" w:rsidRPr="00AC7746">
        <w:t>на</w:t>
      </w:r>
      <w:r w:rsidR="00363E0A" w:rsidRPr="00AC7746">
        <w:t xml:space="preserve"> </w:t>
      </w:r>
      <w:r w:rsidR="00962C0B" w:rsidRPr="00AC7746">
        <w:t>следующий</w:t>
      </w:r>
      <w:r w:rsidR="00363E0A" w:rsidRPr="00AC7746">
        <w:t xml:space="preserve"> </w:t>
      </w:r>
      <w:r w:rsidR="00962C0B" w:rsidRPr="00AC7746">
        <w:t>год</w:t>
      </w:r>
      <w:r w:rsidRPr="00AC7746">
        <w:t>»</w:t>
      </w:r>
      <w:r w:rsidR="00962C0B" w:rsidRPr="00AC7746">
        <w:t>,</w:t>
      </w:r>
      <w:r w:rsidR="00363E0A" w:rsidRPr="00AC7746">
        <w:t xml:space="preserve"> </w:t>
      </w:r>
      <w:r w:rsidR="00962C0B" w:rsidRPr="00AC7746">
        <w:t>-</w:t>
      </w:r>
      <w:r w:rsidR="00363E0A" w:rsidRPr="00AC7746">
        <w:t xml:space="preserve"> </w:t>
      </w:r>
      <w:r w:rsidR="00962C0B" w:rsidRPr="00AC7746">
        <w:t>рассказал</w:t>
      </w:r>
      <w:r w:rsidR="00363E0A" w:rsidRPr="00AC7746">
        <w:t xml:space="preserve"> </w:t>
      </w:r>
      <w:r w:rsidR="00962C0B" w:rsidRPr="00AC7746">
        <w:t>Власов.</w:t>
      </w:r>
    </w:p>
    <w:p w:rsidR="00962C0B" w:rsidRPr="00AC7746" w:rsidRDefault="00962C0B" w:rsidP="00962C0B">
      <w:r w:rsidRPr="00AC7746">
        <w:t>Он</w:t>
      </w:r>
      <w:r w:rsidR="00363E0A" w:rsidRPr="00AC7746">
        <w:t xml:space="preserve"> </w:t>
      </w:r>
      <w:r w:rsidRPr="00AC7746">
        <w:t>уточнил,</w:t>
      </w:r>
      <w:r w:rsidR="00363E0A" w:rsidRPr="00AC7746">
        <w:t xml:space="preserve"> </w:t>
      </w:r>
      <w:r w:rsidRPr="00AC7746">
        <w:t>что</w:t>
      </w:r>
      <w:r w:rsidR="00363E0A" w:rsidRPr="00AC7746">
        <w:t xml:space="preserve"> </w:t>
      </w:r>
      <w:r w:rsidRPr="00AC7746">
        <w:t>индексация</w:t>
      </w:r>
      <w:r w:rsidR="00363E0A" w:rsidRPr="00AC7746">
        <w:t xml:space="preserve"> </w:t>
      </w:r>
      <w:r w:rsidRPr="00AC7746">
        <w:t>такого</w:t>
      </w:r>
      <w:r w:rsidR="00363E0A" w:rsidRPr="00AC7746">
        <w:t xml:space="preserve"> </w:t>
      </w:r>
      <w:r w:rsidRPr="00AC7746">
        <w:t>показателя</w:t>
      </w:r>
      <w:r w:rsidR="00363E0A" w:rsidRPr="00AC7746">
        <w:t xml:space="preserve"> </w:t>
      </w:r>
      <w:r w:rsidRPr="00AC7746">
        <w:t>запланирована</w:t>
      </w:r>
      <w:r w:rsidR="00363E0A" w:rsidRPr="00AC7746">
        <w:t xml:space="preserve"> </w:t>
      </w:r>
      <w:r w:rsidRPr="00AC7746">
        <w:t>на</w:t>
      </w:r>
      <w:r w:rsidR="00363E0A" w:rsidRPr="00AC7746">
        <w:t xml:space="preserve"> </w:t>
      </w:r>
      <w:r w:rsidRPr="00AC7746">
        <w:t>ближайший</w:t>
      </w:r>
      <w:r w:rsidR="00363E0A" w:rsidRPr="00AC7746">
        <w:t xml:space="preserve"> </w:t>
      </w:r>
      <w:r w:rsidRPr="00AC7746">
        <w:t>январь.</w:t>
      </w:r>
      <w:r w:rsidR="00363E0A" w:rsidRPr="00AC7746">
        <w:t xml:space="preserve"> </w:t>
      </w:r>
      <w:r w:rsidRPr="00AC7746">
        <w:t>Прожиточные</w:t>
      </w:r>
      <w:r w:rsidR="00363E0A" w:rsidRPr="00AC7746">
        <w:t xml:space="preserve"> </w:t>
      </w:r>
      <w:r w:rsidRPr="00AC7746">
        <w:t>минимумы</w:t>
      </w:r>
      <w:r w:rsidR="00363E0A" w:rsidRPr="00AC7746">
        <w:t xml:space="preserve"> </w:t>
      </w:r>
      <w:r w:rsidRPr="00AC7746">
        <w:t>решено</w:t>
      </w:r>
      <w:r w:rsidR="00363E0A" w:rsidRPr="00AC7746">
        <w:t xml:space="preserve"> </w:t>
      </w:r>
      <w:r w:rsidRPr="00AC7746">
        <w:t>увеличить</w:t>
      </w:r>
      <w:r w:rsidR="00363E0A" w:rsidRPr="00AC7746">
        <w:t xml:space="preserve"> </w:t>
      </w:r>
      <w:r w:rsidRPr="00AC7746">
        <w:t>по</w:t>
      </w:r>
      <w:r w:rsidR="00363E0A" w:rsidRPr="00AC7746">
        <w:t xml:space="preserve"> </w:t>
      </w:r>
      <w:r w:rsidRPr="00AC7746">
        <w:t>всей</w:t>
      </w:r>
      <w:r w:rsidR="00363E0A" w:rsidRPr="00AC7746">
        <w:t xml:space="preserve"> </w:t>
      </w:r>
      <w:r w:rsidRPr="00AC7746">
        <w:t>стране,</w:t>
      </w:r>
      <w:r w:rsidR="00363E0A" w:rsidRPr="00AC7746">
        <w:t xml:space="preserve"> </w:t>
      </w:r>
      <w:r w:rsidRPr="00AC7746">
        <w:t>а</w:t>
      </w:r>
      <w:r w:rsidR="00363E0A" w:rsidRPr="00AC7746">
        <w:t xml:space="preserve"> </w:t>
      </w:r>
      <w:r w:rsidRPr="00AC7746">
        <w:t>рост</w:t>
      </w:r>
      <w:r w:rsidR="00363E0A" w:rsidRPr="00AC7746">
        <w:t xml:space="preserve"> </w:t>
      </w:r>
      <w:r w:rsidRPr="00AC7746">
        <w:t>составит</w:t>
      </w:r>
      <w:r w:rsidR="00363E0A" w:rsidRPr="00AC7746">
        <w:t xml:space="preserve"> </w:t>
      </w:r>
      <w:r w:rsidRPr="00AC7746">
        <w:t>около</w:t>
      </w:r>
      <w:r w:rsidR="00363E0A" w:rsidRPr="00AC7746">
        <w:t xml:space="preserve"> </w:t>
      </w:r>
      <w:r w:rsidRPr="00AC7746">
        <w:t>4-6</w:t>
      </w:r>
      <w:r w:rsidR="00363E0A" w:rsidRPr="00AC7746">
        <w:t xml:space="preserve"> </w:t>
      </w:r>
      <w:r w:rsidRPr="00AC7746">
        <w:t>процентов</w:t>
      </w:r>
      <w:r w:rsidR="00363E0A" w:rsidRPr="00AC7746">
        <w:t xml:space="preserve"> </w:t>
      </w:r>
      <w:r w:rsidRPr="00AC7746">
        <w:t>в</w:t>
      </w:r>
      <w:r w:rsidR="00363E0A" w:rsidRPr="00AC7746">
        <w:t xml:space="preserve"> </w:t>
      </w:r>
      <w:r w:rsidRPr="00AC7746">
        <w:t>зависимости</w:t>
      </w:r>
      <w:r w:rsidR="00363E0A" w:rsidRPr="00AC7746">
        <w:t xml:space="preserve"> </w:t>
      </w:r>
      <w:r w:rsidRPr="00AC7746">
        <w:t>от</w:t>
      </w:r>
      <w:r w:rsidR="00363E0A" w:rsidRPr="00AC7746">
        <w:t xml:space="preserve"> </w:t>
      </w:r>
      <w:r w:rsidRPr="00AC7746">
        <w:t>региона.</w:t>
      </w:r>
    </w:p>
    <w:p w:rsidR="00962C0B" w:rsidRPr="00AC7746" w:rsidRDefault="00962C0B" w:rsidP="00962C0B">
      <w:r w:rsidRPr="00AC7746">
        <w:t>Например,</w:t>
      </w:r>
      <w:r w:rsidR="00363E0A" w:rsidRPr="00AC7746">
        <w:t xml:space="preserve"> </w:t>
      </w:r>
      <w:r w:rsidRPr="00AC7746">
        <w:t>в</w:t>
      </w:r>
      <w:r w:rsidR="00363E0A" w:rsidRPr="00AC7746">
        <w:t xml:space="preserve"> </w:t>
      </w:r>
      <w:r w:rsidRPr="00AC7746">
        <w:t>Курганской</w:t>
      </w:r>
      <w:r w:rsidR="00363E0A" w:rsidRPr="00AC7746">
        <w:t xml:space="preserve"> </w:t>
      </w:r>
      <w:r w:rsidRPr="00AC7746">
        <w:t>области</w:t>
      </w:r>
      <w:r w:rsidR="00363E0A" w:rsidRPr="00AC7746">
        <w:t xml:space="preserve"> </w:t>
      </w:r>
      <w:r w:rsidRPr="00AC7746">
        <w:t>сейчас</w:t>
      </w:r>
      <w:r w:rsidR="00363E0A" w:rsidRPr="00AC7746">
        <w:t xml:space="preserve"> </w:t>
      </w:r>
      <w:r w:rsidRPr="00AC7746">
        <w:t>минимум</w:t>
      </w:r>
      <w:r w:rsidR="00363E0A" w:rsidRPr="00AC7746">
        <w:t xml:space="preserve"> </w:t>
      </w:r>
      <w:r w:rsidRPr="00AC7746">
        <w:t>составляет</w:t>
      </w:r>
      <w:r w:rsidR="00363E0A" w:rsidRPr="00AC7746">
        <w:t xml:space="preserve"> </w:t>
      </w:r>
      <w:r w:rsidRPr="00AC7746">
        <w:t>для</w:t>
      </w:r>
      <w:r w:rsidR="00363E0A" w:rsidRPr="00AC7746">
        <w:t xml:space="preserve"> </w:t>
      </w:r>
      <w:r w:rsidRPr="00AC7746">
        <w:t>пенсионеров</w:t>
      </w:r>
      <w:r w:rsidR="00363E0A" w:rsidRPr="00AC7746">
        <w:t xml:space="preserve"> </w:t>
      </w:r>
      <w:r w:rsidRPr="00AC7746">
        <w:t>11</w:t>
      </w:r>
      <w:r w:rsidR="00363E0A" w:rsidRPr="00AC7746">
        <w:t xml:space="preserve"> </w:t>
      </w:r>
      <w:r w:rsidRPr="00AC7746">
        <w:t>621</w:t>
      </w:r>
      <w:r w:rsidR="00363E0A" w:rsidRPr="00AC7746">
        <w:t xml:space="preserve"> </w:t>
      </w:r>
      <w:r w:rsidRPr="00AC7746">
        <w:t>рубль,</w:t>
      </w:r>
      <w:r w:rsidR="00363E0A" w:rsidRPr="00AC7746">
        <w:t xml:space="preserve"> </w:t>
      </w:r>
      <w:r w:rsidRPr="00AC7746">
        <w:t>но</w:t>
      </w:r>
      <w:r w:rsidR="00363E0A" w:rsidRPr="00AC7746">
        <w:t xml:space="preserve"> </w:t>
      </w:r>
      <w:r w:rsidRPr="00AC7746">
        <w:t>уже</w:t>
      </w:r>
      <w:r w:rsidR="00363E0A" w:rsidRPr="00AC7746">
        <w:t xml:space="preserve"> </w:t>
      </w:r>
      <w:r w:rsidRPr="00AC7746">
        <w:t>скоро</w:t>
      </w:r>
      <w:r w:rsidR="00363E0A" w:rsidRPr="00AC7746">
        <w:t xml:space="preserve"> </w:t>
      </w:r>
      <w:r w:rsidRPr="00AC7746">
        <w:t>он</w:t>
      </w:r>
      <w:r w:rsidR="00363E0A" w:rsidRPr="00AC7746">
        <w:t xml:space="preserve"> </w:t>
      </w:r>
      <w:r w:rsidRPr="00AC7746">
        <w:t>повысится</w:t>
      </w:r>
      <w:r w:rsidR="00363E0A" w:rsidRPr="00AC7746">
        <w:t xml:space="preserve"> </w:t>
      </w:r>
      <w:r w:rsidRPr="00AC7746">
        <w:t>до</w:t>
      </w:r>
      <w:r w:rsidR="00363E0A" w:rsidRPr="00AC7746">
        <w:t xml:space="preserve"> </w:t>
      </w:r>
      <w:r w:rsidRPr="00AC7746">
        <w:t>12</w:t>
      </w:r>
      <w:r w:rsidR="00363E0A" w:rsidRPr="00AC7746">
        <w:t xml:space="preserve"> </w:t>
      </w:r>
      <w:r w:rsidRPr="00AC7746">
        <w:t>332</w:t>
      </w:r>
      <w:r w:rsidR="00363E0A" w:rsidRPr="00AC7746">
        <w:t xml:space="preserve"> </w:t>
      </w:r>
      <w:r w:rsidRPr="00AC7746">
        <w:t>рублей,</w:t>
      </w:r>
      <w:r w:rsidR="00363E0A" w:rsidRPr="00AC7746">
        <w:t xml:space="preserve"> </w:t>
      </w:r>
      <w:r w:rsidRPr="00AC7746">
        <w:t>то</w:t>
      </w:r>
      <w:r w:rsidR="00363E0A" w:rsidRPr="00AC7746">
        <w:t xml:space="preserve"> </w:t>
      </w:r>
      <w:r w:rsidRPr="00AC7746">
        <w:t>есть</w:t>
      </w:r>
      <w:r w:rsidR="00363E0A" w:rsidRPr="00AC7746">
        <w:t xml:space="preserve"> </w:t>
      </w:r>
      <w:r w:rsidRPr="00AC7746">
        <w:t>рост</w:t>
      </w:r>
      <w:r w:rsidR="00363E0A" w:rsidRPr="00AC7746">
        <w:t xml:space="preserve"> </w:t>
      </w:r>
      <w:r w:rsidRPr="00AC7746">
        <w:t>составит</w:t>
      </w:r>
      <w:r w:rsidR="00363E0A" w:rsidRPr="00AC7746">
        <w:t xml:space="preserve"> </w:t>
      </w:r>
      <w:r w:rsidRPr="00AC7746">
        <w:t>почти</w:t>
      </w:r>
      <w:r w:rsidR="00363E0A" w:rsidRPr="00AC7746">
        <w:t xml:space="preserve"> </w:t>
      </w:r>
      <w:r w:rsidRPr="00AC7746">
        <w:t>тысячу</w:t>
      </w:r>
      <w:r w:rsidR="00363E0A" w:rsidRPr="00AC7746">
        <w:t xml:space="preserve"> </w:t>
      </w:r>
      <w:r w:rsidRPr="00AC7746">
        <w:t>рублей.</w:t>
      </w:r>
      <w:r w:rsidR="00363E0A" w:rsidRPr="00AC7746">
        <w:t xml:space="preserve"> </w:t>
      </w:r>
      <w:r w:rsidRPr="00AC7746">
        <w:t>В</w:t>
      </w:r>
      <w:r w:rsidR="00363E0A" w:rsidRPr="00AC7746">
        <w:t xml:space="preserve"> </w:t>
      </w:r>
      <w:r w:rsidRPr="00AC7746">
        <w:t>Амурской</w:t>
      </w:r>
      <w:r w:rsidR="00363E0A" w:rsidRPr="00AC7746">
        <w:t xml:space="preserve"> </w:t>
      </w:r>
      <w:r w:rsidRPr="00AC7746">
        <w:t>области</w:t>
      </w:r>
      <w:r w:rsidR="00363E0A" w:rsidRPr="00AC7746">
        <w:t xml:space="preserve"> </w:t>
      </w:r>
      <w:r w:rsidRPr="00AC7746">
        <w:t>такой</w:t>
      </w:r>
      <w:r w:rsidR="00363E0A" w:rsidRPr="00AC7746">
        <w:t xml:space="preserve"> </w:t>
      </w:r>
      <w:r w:rsidRPr="00AC7746">
        <w:t>показатель</w:t>
      </w:r>
      <w:r w:rsidR="00363E0A" w:rsidRPr="00AC7746">
        <w:t xml:space="preserve"> </w:t>
      </w:r>
      <w:r w:rsidRPr="00AC7746">
        <w:t>решили</w:t>
      </w:r>
      <w:r w:rsidR="00363E0A" w:rsidRPr="00AC7746">
        <w:t xml:space="preserve"> </w:t>
      </w:r>
      <w:r w:rsidRPr="00AC7746">
        <w:t>увеличить</w:t>
      </w:r>
      <w:r w:rsidR="00363E0A" w:rsidRPr="00AC7746">
        <w:t xml:space="preserve"> </w:t>
      </w:r>
      <w:r w:rsidRPr="00AC7746">
        <w:t>с</w:t>
      </w:r>
      <w:r w:rsidR="00363E0A" w:rsidRPr="00AC7746">
        <w:t xml:space="preserve"> </w:t>
      </w:r>
      <w:r w:rsidRPr="00AC7746">
        <w:t>нынешних</w:t>
      </w:r>
      <w:r w:rsidR="00363E0A" w:rsidRPr="00AC7746">
        <w:t xml:space="preserve"> </w:t>
      </w:r>
      <w:r w:rsidRPr="00AC7746">
        <w:t>15</w:t>
      </w:r>
      <w:r w:rsidR="00363E0A" w:rsidRPr="00AC7746">
        <w:t xml:space="preserve"> </w:t>
      </w:r>
      <w:r w:rsidRPr="00AC7746">
        <w:t>686</w:t>
      </w:r>
      <w:r w:rsidR="00363E0A" w:rsidRPr="00AC7746">
        <w:t xml:space="preserve"> </w:t>
      </w:r>
      <w:r w:rsidRPr="00AC7746">
        <w:t>рублей</w:t>
      </w:r>
      <w:r w:rsidR="00363E0A" w:rsidRPr="00AC7746">
        <w:t xml:space="preserve"> </w:t>
      </w:r>
      <w:r w:rsidRPr="00AC7746">
        <w:t>до</w:t>
      </w:r>
      <w:r w:rsidR="00363E0A" w:rsidRPr="00AC7746">
        <w:t xml:space="preserve"> </w:t>
      </w:r>
      <w:r w:rsidRPr="00AC7746">
        <w:t>16</w:t>
      </w:r>
      <w:r w:rsidR="00363E0A" w:rsidRPr="00AC7746">
        <w:t xml:space="preserve"> </w:t>
      </w:r>
      <w:r w:rsidRPr="00AC7746">
        <w:t>401</w:t>
      </w:r>
      <w:r w:rsidR="00363E0A" w:rsidRPr="00AC7746">
        <w:t xml:space="preserve"> </w:t>
      </w:r>
      <w:r w:rsidRPr="00AC7746">
        <w:t>рубля,</w:t>
      </w:r>
      <w:r w:rsidR="00363E0A" w:rsidRPr="00AC7746">
        <w:t xml:space="preserve"> </w:t>
      </w:r>
      <w:r w:rsidRPr="00AC7746">
        <w:t>а</w:t>
      </w:r>
      <w:r w:rsidR="00363E0A" w:rsidRPr="00AC7746">
        <w:t xml:space="preserve"> </w:t>
      </w:r>
      <w:r w:rsidRPr="00AC7746">
        <w:t>в</w:t>
      </w:r>
      <w:r w:rsidR="00363E0A" w:rsidRPr="00AC7746">
        <w:t xml:space="preserve"> </w:t>
      </w:r>
      <w:r w:rsidRPr="00AC7746">
        <w:t>Волгоградской</w:t>
      </w:r>
      <w:r w:rsidR="00363E0A" w:rsidRPr="00AC7746">
        <w:t xml:space="preserve"> </w:t>
      </w:r>
      <w:r w:rsidRPr="00AC7746">
        <w:t>области</w:t>
      </w:r>
      <w:r w:rsidR="00363E0A" w:rsidRPr="00AC7746">
        <w:t xml:space="preserve"> </w:t>
      </w:r>
      <w:r w:rsidRPr="00AC7746">
        <w:t>минимальные</w:t>
      </w:r>
      <w:r w:rsidR="00363E0A" w:rsidRPr="00AC7746">
        <w:t xml:space="preserve"> </w:t>
      </w:r>
      <w:r w:rsidRPr="00AC7746">
        <w:t>пенсии</w:t>
      </w:r>
      <w:r w:rsidR="00363E0A" w:rsidRPr="00AC7746">
        <w:t xml:space="preserve"> </w:t>
      </w:r>
      <w:r w:rsidRPr="00AC7746">
        <w:t>с</w:t>
      </w:r>
      <w:r w:rsidR="00363E0A" w:rsidRPr="00AC7746">
        <w:t xml:space="preserve"> </w:t>
      </w:r>
      <w:r w:rsidRPr="00AC7746">
        <w:t>января</w:t>
      </w:r>
      <w:r w:rsidR="00363E0A" w:rsidRPr="00AC7746">
        <w:t xml:space="preserve"> </w:t>
      </w:r>
      <w:r w:rsidRPr="00AC7746">
        <w:t>достигнут</w:t>
      </w:r>
      <w:r w:rsidR="00363E0A" w:rsidRPr="00AC7746">
        <w:t xml:space="preserve"> </w:t>
      </w:r>
      <w:r w:rsidRPr="00AC7746">
        <w:t>уровня</w:t>
      </w:r>
      <w:r w:rsidR="00363E0A" w:rsidRPr="00AC7746">
        <w:t xml:space="preserve"> </w:t>
      </w:r>
      <w:r w:rsidRPr="00AC7746">
        <w:t>11</w:t>
      </w:r>
      <w:r w:rsidR="00363E0A" w:rsidRPr="00AC7746">
        <w:t xml:space="preserve"> </w:t>
      </w:r>
      <w:r w:rsidRPr="00AC7746">
        <w:t>281</w:t>
      </w:r>
      <w:r w:rsidR="00363E0A" w:rsidRPr="00AC7746">
        <w:t xml:space="preserve"> </w:t>
      </w:r>
      <w:r w:rsidRPr="00AC7746">
        <w:t>рубля.</w:t>
      </w:r>
    </w:p>
    <w:p w:rsidR="00962C0B" w:rsidRPr="00AC7746" w:rsidRDefault="00962C0B" w:rsidP="00962C0B">
      <w:r w:rsidRPr="00AC7746">
        <w:t>При</w:t>
      </w:r>
      <w:r w:rsidR="00363E0A" w:rsidRPr="00AC7746">
        <w:t xml:space="preserve"> </w:t>
      </w:r>
      <w:r w:rsidRPr="00AC7746">
        <w:t>этом,</w:t>
      </w:r>
      <w:r w:rsidR="00363E0A" w:rsidRPr="00AC7746">
        <w:t xml:space="preserve"> </w:t>
      </w:r>
      <w:r w:rsidRPr="00AC7746">
        <w:t>по</w:t>
      </w:r>
      <w:r w:rsidR="00363E0A" w:rsidRPr="00AC7746">
        <w:t xml:space="preserve"> </w:t>
      </w:r>
      <w:r w:rsidRPr="00AC7746">
        <w:t>словам</w:t>
      </w:r>
      <w:r w:rsidR="00363E0A" w:rsidRPr="00AC7746">
        <w:t xml:space="preserve"> </w:t>
      </w:r>
      <w:r w:rsidRPr="00AC7746">
        <w:t>эксперта,</w:t>
      </w:r>
      <w:r w:rsidR="00363E0A" w:rsidRPr="00AC7746">
        <w:t xml:space="preserve"> </w:t>
      </w:r>
      <w:r w:rsidRPr="00AC7746">
        <w:t>для</w:t>
      </w:r>
      <w:r w:rsidR="00363E0A" w:rsidRPr="00AC7746">
        <w:t xml:space="preserve"> </w:t>
      </w:r>
      <w:r w:rsidRPr="00AC7746">
        <w:t>многих</w:t>
      </w:r>
      <w:r w:rsidR="00363E0A" w:rsidRPr="00AC7746">
        <w:t xml:space="preserve"> </w:t>
      </w:r>
      <w:r w:rsidRPr="00AC7746">
        <w:t>пенсионеров</w:t>
      </w:r>
      <w:r w:rsidR="00363E0A" w:rsidRPr="00AC7746">
        <w:t xml:space="preserve"> </w:t>
      </w:r>
      <w:r w:rsidRPr="00AC7746">
        <w:t>в</w:t>
      </w:r>
      <w:r w:rsidR="00363E0A" w:rsidRPr="00AC7746">
        <w:t xml:space="preserve"> </w:t>
      </w:r>
      <w:r w:rsidRPr="00AC7746">
        <w:t>январе</w:t>
      </w:r>
      <w:r w:rsidR="00363E0A" w:rsidRPr="00AC7746">
        <w:t xml:space="preserve"> </w:t>
      </w:r>
      <w:r w:rsidRPr="00AC7746">
        <w:t>пенсии</w:t>
      </w:r>
      <w:r w:rsidR="00363E0A" w:rsidRPr="00AC7746">
        <w:t xml:space="preserve"> </w:t>
      </w:r>
      <w:r w:rsidRPr="00AC7746">
        <w:t>будут</w:t>
      </w:r>
      <w:r w:rsidR="00363E0A" w:rsidRPr="00AC7746">
        <w:t xml:space="preserve"> </w:t>
      </w:r>
      <w:r w:rsidRPr="00AC7746">
        <w:t>фактически</w:t>
      </w:r>
      <w:r w:rsidR="00363E0A" w:rsidRPr="00AC7746">
        <w:t xml:space="preserve"> </w:t>
      </w:r>
      <w:r w:rsidRPr="00AC7746">
        <w:t>повышены</w:t>
      </w:r>
      <w:r w:rsidR="00363E0A" w:rsidRPr="00AC7746">
        <w:t xml:space="preserve"> </w:t>
      </w:r>
      <w:r w:rsidRPr="00AC7746">
        <w:t>дважды.</w:t>
      </w:r>
      <w:r w:rsidR="00363E0A" w:rsidRPr="00AC7746">
        <w:t xml:space="preserve"> </w:t>
      </w:r>
      <w:r w:rsidRPr="00AC7746">
        <w:t>Сначала</w:t>
      </w:r>
      <w:r w:rsidR="00363E0A" w:rsidRPr="00AC7746">
        <w:t xml:space="preserve"> </w:t>
      </w:r>
      <w:r w:rsidRPr="00AC7746">
        <w:t>гражданам</w:t>
      </w:r>
      <w:r w:rsidR="00363E0A" w:rsidRPr="00AC7746">
        <w:t xml:space="preserve"> </w:t>
      </w:r>
      <w:r w:rsidRPr="00AC7746">
        <w:t>начислят</w:t>
      </w:r>
      <w:r w:rsidR="00363E0A" w:rsidRPr="00AC7746">
        <w:t xml:space="preserve"> </w:t>
      </w:r>
      <w:r w:rsidRPr="00AC7746">
        <w:t>индексацию</w:t>
      </w:r>
      <w:r w:rsidR="00363E0A" w:rsidRPr="00AC7746">
        <w:t xml:space="preserve"> </w:t>
      </w:r>
      <w:r w:rsidRPr="00AC7746">
        <w:t>в</w:t>
      </w:r>
      <w:r w:rsidR="00363E0A" w:rsidRPr="00AC7746">
        <w:t xml:space="preserve"> </w:t>
      </w:r>
      <w:r w:rsidRPr="00AC7746">
        <w:t>размере</w:t>
      </w:r>
      <w:r w:rsidR="00363E0A" w:rsidRPr="00AC7746">
        <w:t xml:space="preserve"> </w:t>
      </w:r>
      <w:r w:rsidRPr="00AC7746">
        <w:t>5,3</w:t>
      </w:r>
      <w:r w:rsidR="00363E0A" w:rsidRPr="00AC7746">
        <w:t xml:space="preserve"> </w:t>
      </w:r>
      <w:r w:rsidRPr="00AC7746">
        <w:t>процента</w:t>
      </w:r>
      <w:r w:rsidR="00363E0A" w:rsidRPr="00AC7746">
        <w:t xml:space="preserve"> </w:t>
      </w:r>
      <w:r w:rsidRPr="00AC7746">
        <w:t>на</w:t>
      </w:r>
      <w:r w:rsidR="00363E0A" w:rsidRPr="00AC7746">
        <w:t xml:space="preserve"> </w:t>
      </w:r>
      <w:r w:rsidRPr="00AC7746">
        <w:t>самую</w:t>
      </w:r>
      <w:r w:rsidR="00363E0A" w:rsidRPr="00AC7746">
        <w:t xml:space="preserve"> </w:t>
      </w:r>
      <w:r w:rsidRPr="00AC7746">
        <w:t>пенсию,</w:t>
      </w:r>
      <w:r w:rsidR="00363E0A" w:rsidRPr="00AC7746">
        <w:t xml:space="preserve"> </w:t>
      </w:r>
      <w:r w:rsidRPr="00AC7746">
        <w:t>а</w:t>
      </w:r>
      <w:r w:rsidR="00363E0A" w:rsidRPr="00AC7746">
        <w:t xml:space="preserve"> </w:t>
      </w:r>
      <w:r w:rsidRPr="00AC7746">
        <w:t>потом</w:t>
      </w:r>
      <w:r w:rsidR="00363E0A" w:rsidRPr="00AC7746">
        <w:t xml:space="preserve"> </w:t>
      </w:r>
      <w:r w:rsidRPr="00AC7746">
        <w:t>еще</w:t>
      </w:r>
      <w:r w:rsidR="00363E0A" w:rsidRPr="00AC7746">
        <w:t xml:space="preserve"> </w:t>
      </w:r>
      <w:r w:rsidRPr="00AC7746">
        <w:t>увеличат</w:t>
      </w:r>
      <w:r w:rsidR="00363E0A" w:rsidRPr="00AC7746">
        <w:t xml:space="preserve"> </w:t>
      </w:r>
      <w:r w:rsidRPr="00AC7746">
        <w:t>социальную</w:t>
      </w:r>
      <w:r w:rsidR="00363E0A" w:rsidRPr="00AC7746">
        <w:t xml:space="preserve"> </w:t>
      </w:r>
      <w:r w:rsidRPr="00AC7746">
        <w:t>доплату</w:t>
      </w:r>
      <w:r w:rsidR="00363E0A" w:rsidRPr="00AC7746">
        <w:t xml:space="preserve"> </w:t>
      </w:r>
      <w:r w:rsidRPr="00AC7746">
        <w:t>до</w:t>
      </w:r>
      <w:r w:rsidR="00363E0A" w:rsidRPr="00AC7746">
        <w:t xml:space="preserve"> </w:t>
      </w:r>
      <w:r w:rsidRPr="00AC7746">
        <w:t>нового</w:t>
      </w:r>
      <w:r w:rsidR="00363E0A" w:rsidRPr="00AC7746">
        <w:t xml:space="preserve"> </w:t>
      </w:r>
      <w:r w:rsidRPr="00AC7746">
        <w:t>прожиточного</w:t>
      </w:r>
      <w:r w:rsidR="00363E0A" w:rsidRPr="00AC7746">
        <w:t xml:space="preserve"> </w:t>
      </w:r>
      <w:r w:rsidRPr="00AC7746">
        <w:t>минимума.</w:t>
      </w:r>
      <w:r w:rsidR="00363E0A" w:rsidRPr="00AC7746">
        <w:t xml:space="preserve"> </w:t>
      </w:r>
      <w:r w:rsidRPr="00AC7746">
        <w:t>Таким</w:t>
      </w:r>
      <w:r w:rsidR="00363E0A" w:rsidRPr="00AC7746">
        <w:t xml:space="preserve"> </w:t>
      </w:r>
      <w:r w:rsidRPr="00AC7746">
        <w:t>образом,</w:t>
      </w:r>
      <w:r w:rsidR="00363E0A" w:rsidRPr="00AC7746">
        <w:t xml:space="preserve"> </w:t>
      </w:r>
      <w:r w:rsidRPr="00AC7746">
        <w:t>их</w:t>
      </w:r>
      <w:r w:rsidR="00363E0A" w:rsidRPr="00AC7746">
        <w:t xml:space="preserve"> </w:t>
      </w:r>
      <w:r w:rsidRPr="00AC7746">
        <w:t>ждет</w:t>
      </w:r>
      <w:r w:rsidR="00363E0A" w:rsidRPr="00AC7746">
        <w:t xml:space="preserve"> </w:t>
      </w:r>
      <w:r w:rsidRPr="00AC7746">
        <w:t>двойная</w:t>
      </w:r>
      <w:r w:rsidR="00363E0A" w:rsidRPr="00AC7746">
        <w:t xml:space="preserve"> </w:t>
      </w:r>
      <w:r w:rsidRPr="00AC7746">
        <w:t>прибавка,</w:t>
      </w:r>
      <w:r w:rsidR="00363E0A" w:rsidRPr="00AC7746">
        <w:t xml:space="preserve"> </w:t>
      </w:r>
      <w:r w:rsidRPr="00AC7746">
        <w:t>за</w:t>
      </w:r>
      <w:r w:rsidR="00363E0A" w:rsidRPr="00AC7746">
        <w:t xml:space="preserve"> </w:t>
      </w:r>
      <w:r w:rsidRPr="00AC7746">
        <w:t>счет</w:t>
      </w:r>
      <w:r w:rsidR="00363E0A" w:rsidRPr="00AC7746">
        <w:t xml:space="preserve"> </w:t>
      </w:r>
      <w:r w:rsidRPr="00AC7746">
        <w:t>которой</w:t>
      </w:r>
      <w:r w:rsidR="00363E0A" w:rsidRPr="00AC7746">
        <w:t xml:space="preserve"> </w:t>
      </w:r>
      <w:r w:rsidRPr="00AC7746">
        <w:t>выплата</w:t>
      </w:r>
      <w:r w:rsidR="00363E0A" w:rsidRPr="00AC7746">
        <w:t xml:space="preserve"> </w:t>
      </w:r>
      <w:r w:rsidRPr="00AC7746">
        <w:t>станет</w:t>
      </w:r>
      <w:r w:rsidR="00363E0A" w:rsidRPr="00AC7746">
        <w:t xml:space="preserve"> </w:t>
      </w:r>
      <w:r w:rsidRPr="00AC7746">
        <w:t>еще</w:t>
      </w:r>
      <w:r w:rsidR="00363E0A" w:rsidRPr="00AC7746">
        <w:t xml:space="preserve"> </w:t>
      </w:r>
      <w:r w:rsidRPr="00AC7746">
        <w:t>выше.</w:t>
      </w:r>
    </w:p>
    <w:p w:rsidR="00962C0B" w:rsidRPr="00AC7746" w:rsidRDefault="001121EB" w:rsidP="00962C0B">
      <w:hyperlink r:id="rId25" w:history="1">
        <w:r w:rsidR="00962C0B" w:rsidRPr="00AC7746">
          <w:rPr>
            <w:rStyle w:val="a3"/>
          </w:rPr>
          <w:t>https://primpress.ru/article/105015</w:t>
        </w:r>
      </w:hyperlink>
      <w:r w:rsidR="00363E0A" w:rsidRPr="00AC7746">
        <w:t xml:space="preserve"> </w:t>
      </w:r>
    </w:p>
    <w:p w:rsidR="006F3593" w:rsidRPr="00AC7746" w:rsidRDefault="006F3593" w:rsidP="006F3593">
      <w:pPr>
        <w:pStyle w:val="2"/>
      </w:pPr>
      <w:bookmarkStart w:id="63" w:name="_Toc146003205"/>
      <w:r w:rsidRPr="00AC7746">
        <w:lastRenderedPageBreak/>
        <w:t>PRIMPRESS,</w:t>
      </w:r>
      <w:r w:rsidR="00363E0A" w:rsidRPr="00AC7746">
        <w:t xml:space="preserve"> </w:t>
      </w:r>
      <w:r w:rsidRPr="00AC7746">
        <w:t>19.09.2023,</w:t>
      </w:r>
      <w:r w:rsidR="00363E0A" w:rsidRPr="00AC7746">
        <w:t xml:space="preserve"> </w:t>
      </w:r>
      <w:r w:rsidR="000C11E0" w:rsidRPr="00AC7746">
        <w:t>«</w:t>
      </w:r>
      <w:r w:rsidRPr="00AC7746">
        <w:t>Пенсионный</w:t>
      </w:r>
      <w:r w:rsidR="00363E0A" w:rsidRPr="00AC7746">
        <w:t xml:space="preserve"> </w:t>
      </w:r>
      <w:r w:rsidRPr="00AC7746">
        <w:t>возраст</w:t>
      </w:r>
      <w:r w:rsidR="00363E0A" w:rsidRPr="00AC7746">
        <w:t xml:space="preserve"> </w:t>
      </w:r>
      <w:r w:rsidRPr="00AC7746">
        <w:t>решено</w:t>
      </w:r>
      <w:r w:rsidR="00363E0A" w:rsidRPr="00AC7746">
        <w:t xml:space="preserve"> </w:t>
      </w:r>
      <w:r w:rsidRPr="00AC7746">
        <w:t>снизить</w:t>
      </w:r>
      <w:r w:rsidR="00363E0A" w:rsidRPr="00AC7746">
        <w:t xml:space="preserve"> </w:t>
      </w:r>
      <w:r w:rsidRPr="00AC7746">
        <w:t>на</w:t>
      </w:r>
      <w:r w:rsidR="00363E0A" w:rsidRPr="00AC7746">
        <w:t xml:space="preserve"> </w:t>
      </w:r>
      <w:r w:rsidRPr="00AC7746">
        <w:t>пять</w:t>
      </w:r>
      <w:r w:rsidR="00363E0A" w:rsidRPr="00AC7746">
        <w:t xml:space="preserve"> </w:t>
      </w:r>
      <w:r w:rsidRPr="00AC7746">
        <w:t>лет</w:t>
      </w:r>
      <w:r w:rsidR="000C11E0" w:rsidRPr="00AC7746">
        <w:t>»</w:t>
      </w:r>
      <w:r w:rsidRPr="00AC7746">
        <w:t>.</w:t>
      </w:r>
      <w:r w:rsidR="00363E0A" w:rsidRPr="00AC7746">
        <w:t xml:space="preserve"> </w:t>
      </w:r>
      <w:r w:rsidRPr="00AC7746">
        <w:t>Россиянам</w:t>
      </w:r>
      <w:r w:rsidR="00363E0A" w:rsidRPr="00AC7746">
        <w:t xml:space="preserve"> </w:t>
      </w:r>
      <w:r w:rsidRPr="00AC7746">
        <w:t>объявили</w:t>
      </w:r>
      <w:r w:rsidR="00363E0A" w:rsidRPr="00AC7746">
        <w:t xml:space="preserve"> </w:t>
      </w:r>
      <w:r w:rsidRPr="00AC7746">
        <w:t>о</w:t>
      </w:r>
      <w:r w:rsidR="00363E0A" w:rsidRPr="00AC7746">
        <w:t xml:space="preserve"> </w:t>
      </w:r>
      <w:r w:rsidRPr="00AC7746">
        <w:t>неожиданном</w:t>
      </w:r>
      <w:r w:rsidR="00363E0A" w:rsidRPr="00AC7746">
        <w:t xml:space="preserve"> </w:t>
      </w:r>
      <w:r w:rsidRPr="00AC7746">
        <w:t>изменении</w:t>
      </w:r>
      <w:bookmarkEnd w:id="63"/>
    </w:p>
    <w:p w:rsidR="006F3593" w:rsidRPr="00AC7746" w:rsidRDefault="006F3593" w:rsidP="000112CE">
      <w:pPr>
        <w:pStyle w:val="3"/>
      </w:pPr>
      <w:bookmarkStart w:id="64" w:name="_Toc146003206"/>
      <w:r w:rsidRPr="00AC7746">
        <w:t>Россиянам</w:t>
      </w:r>
      <w:r w:rsidR="00363E0A" w:rsidRPr="00AC7746">
        <w:t xml:space="preserve"> </w:t>
      </w:r>
      <w:r w:rsidRPr="00AC7746">
        <w:t>рассказали</w:t>
      </w:r>
      <w:r w:rsidR="00363E0A" w:rsidRPr="00AC7746">
        <w:t xml:space="preserve"> </w:t>
      </w:r>
      <w:r w:rsidRPr="00AC7746">
        <w:t>о</w:t>
      </w:r>
      <w:r w:rsidR="00363E0A" w:rsidRPr="00AC7746">
        <w:t xml:space="preserve"> </w:t>
      </w:r>
      <w:r w:rsidRPr="00AC7746">
        <w:t>неожиданном</w:t>
      </w:r>
      <w:r w:rsidR="00363E0A" w:rsidRPr="00AC7746">
        <w:t xml:space="preserve"> </w:t>
      </w:r>
      <w:r w:rsidRPr="00AC7746">
        <w:t>изменении,</w:t>
      </w:r>
      <w:r w:rsidR="00363E0A" w:rsidRPr="00AC7746">
        <w:t xml:space="preserve"> </w:t>
      </w:r>
      <w:r w:rsidRPr="00AC7746">
        <w:t>касающемся</w:t>
      </w:r>
      <w:r w:rsidR="00363E0A" w:rsidRPr="00AC7746">
        <w:t xml:space="preserve"> </w:t>
      </w:r>
      <w:r w:rsidRPr="00AC7746">
        <w:t>процесса</w:t>
      </w:r>
      <w:r w:rsidR="00363E0A" w:rsidRPr="00AC7746">
        <w:t xml:space="preserve"> </w:t>
      </w:r>
      <w:r w:rsidRPr="00AC7746">
        <w:t>выхода</w:t>
      </w:r>
      <w:r w:rsidR="00363E0A" w:rsidRPr="00AC7746">
        <w:t xml:space="preserve"> </w:t>
      </w:r>
      <w:r w:rsidRPr="00AC7746">
        <w:t>на</w:t>
      </w:r>
      <w:r w:rsidR="00363E0A" w:rsidRPr="00AC7746">
        <w:t xml:space="preserve"> </w:t>
      </w:r>
      <w:r w:rsidRPr="00AC7746">
        <w:t>пенсию</w:t>
      </w:r>
      <w:r w:rsidR="00363E0A" w:rsidRPr="00AC7746">
        <w:t xml:space="preserve"> </w:t>
      </w:r>
      <w:r w:rsidRPr="00AC7746">
        <w:t>в</w:t>
      </w:r>
      <w:r w:rsidR="00363E0A" w:rsidRPr="00AC7746">
        <w:t xml:space="preserve"> </w:t>
      </w:r>
      <w:r w:rsidRPr="00AC7746">
        <w:t>ранние</w:t>
      </w:r>
      <w:r w:rsidR="00363E0A" w:rsidRPr="00AC7746">
        <w:t xml:space="preserve"> </w:t>
      </w:r>
      <w:r w:rsidRPr="00AC7746">
        <w:t>сроки.</w:t>
      </w:r>
      <w:r w:rsidR="00363E0A" w:rsidRPr="00AC7746">
        <w:t xml:space="preserve"> </w:t>
      </w:r>
      <w:r w:rsidRPr="00AC7746">
        <w:t>Новое</w:t>
      </w:r>
      <w:r w:rsidR="00363E0A" w:rsidRPr="00AC7746">
        <w:t xml:space="preserve"> </w:t>
      </w:r>
      <w:r w:rsidRPr="00AC7746">
        <w:t>решение</w:t>
      </w:r>
      <w:r w:rsidR="00363E0A" w:rsidRPr="00AC7746">
        <w:t xml:space="preserve"> </w:t>
      </w:r>
      <w:r w:rsidRPr="00AC7746">
        <w:t>по</w:t>
      </w:r>
      <w:r w:rsidR="00363E0A" w:rsidRPr="00AC7746">
        <w:t xml:space="preserve"> </w:t>
      </w:r>
      <w:r w:rsidRPr="00AC7746">
        <w:t>снижению</w:t>
      </w:r>
      <w:r w:rsidR="00363E0A" w:rsidRPr="00AC7746">
        <w:t xml:space="preserve"> </w:t>
      </w:r>
      <w:r w:rsidRPr="00AC7746">
        <w:t>пенсионного</w:t>
      </w:r>
      <w:r w:rsidR="00363E0A" w:rsidRPr="00AC7746">
        <w:t xml:space="preserve"> </w:t>
      </w:r>
      <w:r w:rsidRPr="00AC7746">
        <w:t>возраста</w:t>
      </w:r>
      <w:r w:rsidR="00363E0A" w:rsidRPr="00AC7746">
        <w:t xml:space="preserve"> </w:t>
      </w:r>
      <w:r w:rsidRPr="00AC7746">
        <w:t>принял</w:t>
      </w:r>
      <w:r w:rsidR="00363E0A" w:rsidRPr="00AC7746">
        <w:t xml:space="preserve"> </w:t>
      </w:r>
      <w:r w:rsidRPr="00AC7746">
        <w:t>суд.</w:t>
      </w:r>
      <w:r w:rsidR="00363E0A" w:rsidRPr="00AC7746">
        <w:t xml:space="preserve"> </w:t>
      </w:r>
      <w:r w:rsidRPr="00AC7746">
        <w:t>И</w:t>
      </w:r>
      <w:r w:rsidR="00363E0A" w:rsidRPr="00AC7746">
        <w:t xml:space="preserve"> </w:t>
      </w:r>
      <w:r w:rsidRPr="00AC7746">
        <w:t>за</w:t>
      </w:r>
      <w:r w:rsidR="00363E0A" w:rsidRPr="00AC7746">
        <w:t xml:space="preserve"> </w:t>
      </w:r>
      <w:r w:rsidRPr="00AC7746">
        <w:t>счет</w:t>
      </w:r>
      <w:r w:rsidR="00363E0A" w:rsidRPr="00AC7746">
        <w:t xml:space="preserve"> </w:t>
      </w:r>
      <w:r w:rsidRPr="00AC7746">
        <w:t>этого</w:t>
      </w:r>
      <w:r w:rsidR="00363E0A" w:rsidRPr="00AC7746">
        <w:t xml:space="preserve"> </w:t>
      </w:r>
      <w:r w:rsidRPr="00AC7746">
        <w:t>теперь</w:t>
      </w:r>
      <w:r w:rsidR="00363E0A" w:rsidRPr="00AC7746">
        <w:t xml:space="preserve"> </w:t>
      </w:r>
      <w:r w:rsidRPr="00AC7746">
        <w:t>пенсионный</w:t>
      </w:r>
      <w:r w:rsidR="00363E0A" w:rsidRPr="00AC7746">
        <w:t xml:space="preserve"> </w:t>
      </w:r>
      <w:r w:rsidRPr="00AC7746">
        <w:t>возраст</w:t>
      </w:r>
      <w:r w:rsidR="00363E0A" w:rsidRPr="00AC7746">
        <w:t xml:space="preserve"> </w:t>
      </w:r>
      <w:r w:rsidRPr="00AC7746">
        <w:t>может</w:t>
      </w:r>
      <w:r w:rsidR="00363E0A" w:rsidRPr="00AC7746">
        <w:t xml:space="preserve"> </w:t>
      </w:r>
      <w:r w:rsidRPr="00AC7746">
        <w:t>быть</w:t>
      </w:r>
      <w:r w:rsidR="00363E0A" w:rsidRPr="00AC7746">
        <w:t xml:space="preserve"> </w:t>
      </w:r>
      <w:r w:rsidRPr="00AC7746">
        <w:t>снижен</w:t>
      </w:r>
      <w:r w:rsidR="00363E0A" w:rsidRPr="00AC7746">
        <w:t xml:space="preserve"> </w:t>
      </w:r>
      <w:r w:rsidRPr="00AC7746">
        <w:t>на</w:t>
      </w:r>
      <w:r w:rsidR="00363E0A" w:rsidRPr="00AC7746">
        <w:t xml:space="preserve"> </w:t>
      </w:r>
      <w:r w:rsidRPr="00AC7746">
        <w:t>пять</w:t>
      </w:r>
      <w:r w:rsidR="00363E0A" w:rsidRPr="00AC7746">
        <w:t xml:space="preserve"> </w:t>
      </w:r>
      <w:r w:rsidRPr="00AC7746">
        <w:t>лет</w:t>
      </w:r>
      <w:r w:rsidR="00363E0A" w:rsidRPr="00AC7746">
        <w:t xml:space="preserve"> </w:t>
      </w:r>
      <w:r w:rsidRPr="00AC7746">
        <w:t>для</w:t>
      </w:r>
      <w:r w:rsidR="00363E0A" w:rsidRPr="00AC7746">
        <w:t xml:space="preserve"> </w:t>
      </w:r>
      <w:r w:rsidRPr="00AC7746">
        <w:t>многих.</w:t>
      </w:r>
      <w:r w:rsidR="00363E0A" w:rsidRPr="00AC7746">
        <w:t xml:space="preserve"> </w:t>
      </w:r>
      <w:r w:rsidRPr="00AC7746">
        <w:t>Об</w:t>
      </w:r>
      <w:r w:rsidR="00363E0A" w:rsidRPr="00AC7746">
        <w:t xml:space="preserve"> </w:t>
      </w:r>
      <w:r w:rsidRPr="00AC7746">
        <w:t>этом</w:t>
      </w:r>
      <w:r w:rsidR="00363E0A" w:rsidRPr="00AC7746">
        <w:t xml:space="preserve"> </w:t>
      </w:r>
      <w:r w:rsidRPr="00AC7746">
        <w:t>рассказал</w:t>
      </w:r>
      <w:r w:rsidR="00363E0A" w:rsidRPr="00AC7746">
        <w:t xml:space="preserve"> </w:t>
      </w:r>
      <w:r w:rsidRPr="00AC7746">
        <w:t>пенсионный</w:t>
      </w:r>
      <w:r w:rsidR="00363E0A" w:rsidRPr="00AC7746">
        <w:t xml:space="preserve"> </w:t>
      </w:r>
      <w:r w:rsidRPr="00AC7746">
        <w:t>эксперт</w:t>
      </w:r>
      <w:r w:rsidR="00363E0A" w:rsidRPr="00AC7746">
        <w:t xml:space="preserve"> </w:t>
      </w:r>
      <w:r w:rsidRPr="00AC7746">
        <w:t>Сергей</w:t>
      </w:r>
      <w:r w:rsidR="00363E0A" w:rsidRPr="00AC7746">
        <w:t xml:space="preserve"> </w:t>
      </w:r>
      <w:r w:rsidRPr="00AC7746">
        <w:t>Власов,</w:t>
      </w:r>
      <w:r w:rsidR="00363E0A" w:rsidRPr="00AC7746">
        <w:t xml:space="preserve"> </w:t>
      </w:r>
      <w:r w:rsidRPr="00AC7746">
        <w:t>сообщает</w:t>
      </w:r>
      <w:r w:rsidR="00363E0A" w:rsidRPr="00AC7746">
        <w:t xml:space="preserve"> </w:t>
      </w:r>
      <w:r w:rsidRPr="00AC7746">
        <w:t>PRIMPRESS.</w:t>
      </w:r>
      <w:bookmarkEnd w:id="64"/>
    </w:p>
    <w:p w:rsidR="006F3593" w:rsidRPr="00AC7746" w:rsidRDefault="006F3593" w:rsidP="006F3593">
      <w:r w:rsidRPr="00AC7746">
        <w:t>Новое</w:t>
      </w:r>
      <w:r w:rsidR="00363E0A" w:rsidRPr="00AC7746">
        <w:t xml:space="preserve"> </w:t>
      </w:r>
      <w:r w:rsidRPr="00AC7746">
        <w:t>решение</w:t>
      </w:r>
      <w:r w:rsidR="00363E0A" w:rsidRPr="00AC7746">
        <w:t xml:space="preserve"> </w:t>
      </w:r>
      <w:r w:rsidRPr="00AC7746">
        <w:t>на</w:t>
      </w:r>
      <w:r w:rsidR="00363E0A" w:rsidRPr="00AC7746">
        <w:t xml:space="preserve"> </w:t>
      </w:r>
      <w:r w:rsidRPr="00AC7746">
        <w:t>этот</w:t>
      </w:r>
      <w:r w:rsidR="00363E0A" w:rsidRPr="00AC7746">
        <w:t xml:space="preserve"> </w:t>
      </w:r>
      <w:r w:rsidRPr="00AC7746">
        <w:t>счет,</w:t>
      </w:r>
      <w:r w:rsidR="00363E0A" w:rsidRPr="00AC7746">
        <w:t xml:space="preserve"> </w:t>
      </w:r>
      <w:r w:rsidRPr="00AC7746">
        <w:t>по</w:t>
      </w:r>
      <w:r w:rsidR="00363E0A" w:rsidRPr="00AC7746">
        <w:t xml:space="preserve"> </w:t>
      </w:r>
      <w:r w:rsidRPr="00AC7746">
        <w:t>его</w:t>
      </w:r>
      <w:r w:rsidR="00363E0A" w:rsidRPr="00AC7746">
        <w:t xml:space="preserve"> </w:t>
      </w:r>
      <w:r w:rsidRPr="00AC7746">
        <w:t>словам,</w:t>
      </w:r>
      <w:r w:rsidR="00363E0A" w:rsidRPr="00AC7746">
        <w:t xml:space="preserve"> </w:t>
      </w:r>
      <w:r w:rsidRPr="00AC7746">
        <w:t>вынесли</w:t>
      </w:r>
      <w:r w:rsidR="00363E0A" w:rsidRPr="00AC7746">
        <w:t xml:space="preserve"> </w:t>
      </w:r>
      <w:r w:rsidRPr="00AC7746">
        <w:t>суды</w:t>
      </w:r>
      <w:r w:rsidR="00363E0A" w:rsidRPr="00AC7746">
        <w:t xml:space="preserve"> </w:t>
      </w:r>
      <w:r w:rsidRPr="00AC7746">
        <w:t>на</w:t>
      </w:r>
      <w:r w:rsidR="00363E0A" w:rsidRPr="00AC7746">
        <w:t xml:space="preserve"> </w:t>
      </w:r>
      <w:r w:rsidRPr="00AC7746">
        <w:t>региональном</w:t>
      </w:r>
      <w:r w:rsidR="00363E0A" w:rsidRPr="00AC7746">
        <w:t xml:space="preserve"> </w:t>
      </w:r>
      <w:r w:rsidRPr="00AC7746">
        <w:t>уровне.</w:t>
      </w:r>
      <w:r w:rsidR="00363E0A" w:rsidRPr="00AC7746">
        <w:t xml:space="preserve"> </w:t>
      </w:r>
      <w:r w:rsidRPr="00AC7746">
        <w:t>Ситуация</w:t>
      </w:r>
      <w:r w:rsidR="00363E0A" w:rsidRPr="00AC7746">
        <w:t xml:space="preserve"> </w:t>
      </w:r>
      <w:r w:rsidRPr="00AC7746">
        <w:t>произошла</w:t>
      </w:r>
      <w:r w:rsidR="00363E0A" w:rsidRPr="00AC7746">
        <w:t xml:space="preserve"> </w:t>
      </w:r>
      <w:r w:rsidRPr="00AC7746">
        <w:t>в</w:t>
      </w:r>
      <w:r w:rsidR="00363E0A" w:rsidRPr="00AC7746">
        <w:t xml:space="preserve"> </w:t>
      </w:r>
      <w:r w:rsidRPr="00AC7746">
        <w:t>Волгоградской</w:t>
      </w:r>
      <w:r w:rsidR="00363E0A" w:rsidRPr="00AC7746">
        <w:t xml:space="preserve"> </w:t>
      </w:r>
      <w:r w:rsidRPr="00AC7746">
        <w:t>области,</w:t>
      </w:r>
      <w:r w:rsidR="00363E0A" w:rsidRPr="00AC7746">
        <w:t xml:space="preserve"> </w:t>
      </w:r>
      <w:r w:rsidRPr="00AC7746">
        <w:t>однако</w:t>
      </w:r>
      <w:r w:rsidR="00363E0A" w:rsidRPr="00AC7746">
        <w:t xml:space="preserve"> </w:t>
      </w:r>
      <w:r w:rsidRPr="00AC7746">
        <w:t>решение</w:t>
      </w:r>
      <w:r w:rsidR="00363E0A" w:rsidRPr="00AC7746">
        <w:t xml:space="preserve"> </w:t>
      </w:r>
      <w:r w:rsidRPr="00AC7746">
        <w:t>должно</w:t>
      </w:r>
      <w:r w:rsidR="00363E0A" w:rsidRPr="00AC7746">
        <w:t xml:space="preserve"> </w:t>
      </w:r>
      <w:r w:rsidRPr="00AC7746">
        <w:t>стать</w:t>
      </w:r>
      <w:r w:rsidR="00363E0A" w:rsidRPr="00AC7746">
        <w:t xml:space="preserve"> </w:t>
      </w:r>
      <w:r w:rsidRPr="00AC7746">
        <w:t>прецедентом,</w:t>
      </w:r>
      <w:r w:rsidR="00363E0A" w:rsidRPr="00AC7746">
        <w:t xml:space="preserve"> </w:t>
      </w:r>
      <w:r w:rsidRPr="00AC7746">
        <w:t>а</w:t>
      </w:r>
      <w:r w:rsidR="00363E0A" w:rsidRPr="00AC7746">
        <w:t xml:space="preserve"> </w:t>
      </w:r>
      <w:r w:rsidRPr="00AC7746">
        <w:t>значит,</w:t>
      </w:r>
      <w:r w:rsidR="00363E0A" w:rsidRPr="00AC7746">
        <w:t xml:space="preserve"> </w:t>
      </w:r>
      <w:r w:rsidRPr="00AC7746">
        <w:t>воспользоваться</w:t>
      </w:r>
      <w:r w:rsidR="00363E0A" w:rsidRPr="00AC7746">
        <w:t xml:space="preserve"> </w:t>
      </w:r>
      <w:r w:rsidRPr="00AC7746">
        <w:t>им</w:t>
      </w:r>
      <w:r w:rsidR="00363E0A" w:rsidRPr="00AC7746">
        <w:t xml:space="preserve"> </w:t>
      </w:r>
      <w:r w:rsidRPr="00AC7746">
        <w:t>после</w:t>
      </w:r>
      <w:r w:rsidR="00363E0A" w:rsidRPr="00AC7746">
        <w:t xml:space="preserve"> </w:t>
      </w:r>
      <w:r w:rsidRPr="00AC7746">
        <w:t>этого</w:t>
      </w:r>
      <w:r w:rsidR="00363E0A" w:rsidRPr="00AC7746">
        <w:t xml:space="preserve"> </w:t>
      </w:r>
      <w:r w:rsidRPr="00AC7746">
        <w:t>смогут</w:t>
      </w:r>
      <w:r w:rsidR="00363E0A" w:rsidRPr="00AC7746">
        <w:t xml:space="preserve"> </w:t>
      </w:r>
      <w:r w:rsidRPr="00AC7746">
        <w:t>пожилые</w:t>
      </w:r>
      <w:r w:rsidR="00363E0A" w:rsidRPr="00AC7746">
        <w:t xml:space="preserve"> </w:t>
      </w:r>
      <w:r w:rsidRPr="00AC7746">
        <w:t>граждане,</w:t>
      </w:r>
      <w:r w:rsidR="00363E0A" w:rsidRPr="00AC7746">
        <w:t xml:space="preserve"> </w:t>
      </w:r>
      <w:r w:rsidRPr="00AC7746">
        <w:t>проживающие</w:t>
      </w:r>
      <w:r w:rsidR="00363E0A" w:rsidRPr="00AC7746">
        <w:t xml:space="preserve"> </w:t>
      </w:r>
      <w:r w:rsidRPr="00AC7746">
        <w:t>и</w:t>
      </w:r>
      <w:r w:rsidR="00363E0A" w:rsidRPr="00AC7746">
        <w:t xml:space="preserve"> </w:t>
      </w:r>
      <w:r w:rsidRPr="00AC7746">
        <w:t>в</w:t>
      </w:r>
      <w:r w:rsidR="00363E0A" w:rsidRPr="00AC7746">
        <w:t xml:space="preserve"> </w:t>
      </w:r>
      <w:r w:rsidRPr="00AC7746">
        <w:t>других</w:t>
      </w:r>
      <w:r w:rsidR="00363E0A" w:rsidRPr="00AC7746">
        <w:t xml:space="preserve"> </w:t>
      </w:r>
      <w:r w:rsidRPr="00AC7746">
        <w:t>субъектах</w:t>
      </w:r>
      <w:r w:rsidR="00363E0A" w:rsidRPr="00AC7746">
        <w:t xml:space="preserve"> </w:t>
      </w:r>
      <w:r w:rsidRPr="00AC7746">
        <w:t>Федерации.</w:t>
      </w:r>
    </w:p>
    <w:p w:rsidR="006F3593" w:rsidRPr="00AC7746" w:rsidRDefault="006F3593" w:rsidP="006F3593">
      <w:r w:rsidRPr="00AC7746">
        <w:t>Отмечается,</w:t>
      </w:r>
      <w:r w:rsidR="00363E0A" w:rsidRPr="00AC7746">
        <w:t xml:space="preserve"> </w:t>
      </w:r>
      <w:r w:rsidRPr="00AC7746">
        <w:t>что</w:t>
      </w:r>
      <w:r w:rsidR="00363E0A" w:rsidRPr="00AC7746">
        <w:t xml:space="preserve"> </w:t>
      </w:r>
      <w:r w:rsidRPr="00AC7746">
        <w:t>решение</w:t>
      </w:r>
      <w:r w:rsidR="00363E0A" w:rsidRPr="00AC7746">
        <w:t xml:space="preserve"> </w:t>
      </w:r>
      <w:r w:rsidRPr="00AC7746">
        <w:t>было</w:t>
      </w:r>
      <w:r w:rsidR="00363E0A" w:rsidRPr="00AC7746">
        <w:t xml:space="preserve"> </w:t>
      </w:r>
      <w:r w:rsidRPr="00AC7746">
        <w:t>принято</w:t>
      </w:r>
      <w:r w:rsidR="00363E0A" w:rsidRPr="00AC7746">
        <w:t xml:space="preserve"> </w:t>
      </w:r>
      <w:r w:rsidRPr="00AC7746">
        <w:t>в</w:t>
      </w:r>
      <w:r w:rsidR="00363E0A" w:rsidRPr="00AC7746">
        <w:t xml:space="preserve"> </w:t>
      </w:r>
      <w:r w:rsidRPr="00AC7746">
        <w:t>ходе</w:t>
      </w:r>
      <w:r w:rsidR="00363E0A" w:rsidRPr="00AC7746">
        <w:t xml:space="preserve"> </w:t>
      </w:r>
      <w:r w:rsidRPr="00AC7746">
        <w:t>рассмотрения</w:t>
      </w:r>
      <w:r w:rsidR="00363E0A" w:rsidRPr="00AC7746">
        <w:t xml:space="preserve"> </w:t>
      </w:r>
      <w:r w:rsidRPr="00AC7746">
        <w:t>дела</w:t>
      </w:r>
      <w:r w:rsidR="00363E0A" w:rsidRPr="00AC7746">
        <w:t xml:space="preserve"> </w:t>
      </w:r>
      <w:r w:rsidRPr="00AC7746">
        <w:t>одного</w:t>
      </w:r>
      <w:r w:rsidR="00363E0A" w:rsidRPr="00AC7746">
        <w:t xml:space="preserve"> </w:t>
      </w:r>
      <w:r w:rsidRPr="00AC7746">
        <w:t>из</w:t>
      </w:r>
      <w:r w:rsidR="00363E0A" w:rsidRPr="00AC7746">
        <w:t xml:space="preserve"> </w:t>
      </w:r>
      <w:r w:rsidRPr="00AC7746">
        <w:t>местных</w:t>
      </w:r>
      <w:r w:rsidR="00363E0A" w:rsidRPr="00AC7746">
        <w:t xml:space="preserve"> </w:t>
      </w:r>
      <w:r w:rsidRPr="00AC7746">
        <w:t>жителей.</w:t>
      </w:r>
      <w:r w:rsidR="00363E0A" w:rsidRPr="00AC7746">
        <w:t xml:space="preserve"> </w:t>
      </w:r>
      <w:r w:rsidRPr="00AC7746">
        <w:t>Мужчина</w:t>
      </w:r>
      <w:r w:rsidR="00363E0A" w:rsidRPr="00AC7746">
        <w:t xml:space="preserve"> </w:t>
      </w:r>
      <w:r w:rsidRPr="00AC7746">
        <w:t>собирался</w:t>
      </w:r>
      <w:r w:rsidR="00363E0A" w:rsidRPr="00AC7746">
        <w:t xml:space="preserve"> </w:t>
      </w:r>
      <w:r w:rsidRPr="00AC7746">
        <w:t>выйти</w:t>
      </w:r>
      <w:r w:rsidR="00363E0A" w:rsidRPr="00AC7746">
        <w:t xml:space="preserve"> </w:t>
      </w:r>
      <w:r w:rsidRPr="00AC7746">
        <w:t>на</w:t>
      </w:r>
      <w:r w:rsidR="00363E0A" w:rsidRPr="00AC7746">
        <w:t xml:space="preserve"> </w:t>
      </w:r>
      <w:r w:rsidRPr="00AC7746">
        <w:t>пенсию,</w:t>
      </w:r>
      <w:r w:rsidR="00363E0A" w:rsidRPr="00AC7746">
        <w:t xml:space="preserve"> </w:t>
      </w:r>
      <w:r w:rsidRPr="00AC7746">
        <w:t>причем</w:t>
      </w:r>
      <w:r w:rsidR="00363E0A" w:rsidRPr="00AC7746">
        <w:t xml:space="preserve"> </w:t>
      </w:r>
      <w:r w:rsidRPr="00AC7746">
        <w:t>он</w:t>
      </w:r>
      <w:r w:rsidR="00363E0A" w:rsidRPr="00AC7746">
        <w:t xml:space="preserve"> </w:t>
      </w:r>
      <w:r w:rsidRPr="00AC7746">
        <w:t>хотел</w:t>
      </w:r>
      <w:r w:rsidR="00363E0A" w:rsidRPr="00AC7746">
        <w:t xml:space="preserve"> </w:t>
      </w:r>
      <w:r w:rsidRPr="00AC7746">
        <w:t>сделать</w:t>
      </w:r>
      <w:r w:rsidR="00363E0A" w:rsidRPr="00AC7746">
        <w:t xml:space="preserve"> </w:t>
      </w:r>
      <w:r w:rsidRPr="00AC7746">
        <w:t>это</w:t>
      </w:r>
      <w:r w:rsidR="00363E0A" w:rsidRPr="00AC7746">
        <w:t xml:space="preserve"> </w:t>
      </w:r>
      <w:r w:rsidRPr="00AC7746">
        <w:t>раньше</w:t>
      </w:r>
      <w:r w:rsidR="00363E0A" w:rsidRPr="00AC7746">
        <w:t xml:space="preserve"> </w:t>
      </w:r>
      <w:r w:rsidRPr="00AC7746">
        <w:t>большинства</w:t>
      </w:r>
      <w:r w:rsidR="00363E0A" w:rsidRPr="00AC7746">
        <w:t xml:space="preserve"> </w:t>
      </w:r>
      <w:r w:rsidRPr="00AC7746">
        <w:t>остальных</w:t>
      </w:r>
      <w:r w:rsidR="00363E0A" w:rsidRPr="00AC7746">
        <w:t xml:space="preserve"> </w:t>
      </w:r>
      <w:r w:rsidRPr="00AC7746">
        <w:t>граждан,</w:t>
      </w:r>
      <w:r w:rsidR="00363E0A" w:rsidRPr="00AC7746">
        <w:t xml:space="preserve"> </w:t>
      </w:r>
      <w:r w:rsidRPr="00AC7746">
        <w:t>поскольку</w:t>
      </w:r>
      <w:r w:rsidR="00363E0A" w:rsidRPr="00AC7746">
        <w:t xml:space="preserve"> </w:t>
      </w:r>
      <w:r w:rsidRPr="00AC7746">
        <w:t>у</w:t>
      </w:r>
      <w:r w:rsidR="00363E0A" w:rsidRPr="00AC7746">
        <w:t xml:space="preserve"> </w:t>
      </w:r>
      <w:r w:rsidRPr="00AC7746">
        <w:t>него</w:t>
      </w:r>
      <w:r w:rsidR="00363E0A" w:rsidRPr="00AC7746">
        <w:t xml:space="preserve"> </w:t>
      </w:r>
      <w:r w:rsidRPr="00AC7746">
        <w:t>был</w:t>
      </w:r>
      <w:r w:rsidR="00363E0A" w:rsidRPr="00AC7746">
        <w:t xml:space="preserve"> </w:t>
      </w:r>
      <w:r w:rsidRPr="00AC7746">
        <w:t>накоплен</w:t>
      </w:r>
      <w:r w:rsidR="00363E0A" w:rsidRPr="00AC7746">
        <w:t xml:space="preserve"> </w:t>
      </w:r>
      <w:r w:rsidRPr="00AC7746">
        <w:t>специальный</w:t>
      </w:r>
      <w:r w:rsidR="00363E0A" w:rsidRPr="00AC7746">
        <w:t xml:space="preserve"> </w:t>
      </w:r>
      <w:r w:rsidRPr="00AC7746">
        <w:t>стаж.</w:t>
      </w:r>
      <w:r w:rsidR="00363E0A" w:rsidRPr="00AC7746">
        <w:t xml:space="preserve"> </w:t>
      </w:r>
      <w:r w:rsidRPr="00AC7746">
        <w:t>Однако</w:t>
      </w:r>
      <w:r w:rsidR="00363E0A" w:rsidRPr="00AC7746">
        <w:t xml:space="preserve"> </w:t>
      </w:r>
      <w:r w:rsidRPr="00AC7746">
        <w:t>пенсионный</w:t>
      </w:r>
      <w:r w:rsidR="00363E0A" w:rsidRPr="00AC7746">
        <w:t xml:space="preserve"> </w:t>
      </w:r>
      <w:r w:rsidRPr="00AC7746">
        <w:t>орган</w:t>
      </w:r>
      <w:r w:rsidR="00363E0A" w:rsidRPr="00AC7746">
        <w:t xml:space="preserve"> </w:t>
      </w:r>
      <w:r w:rsidRPr="00AC7746">
        <w:t>отказал</w:t>
      </w:r>
      <w:r w:rsidR="00363E0A" w:rsidRPr="00AC7746">
        <w:t xml:space="preserve"> </w:t>
      </w:r>
      <w:r w:rsidRPr="00AC7746">
        <w:t>ему</w:t>
      </w:r>
      <w:r w:rsidR="00363E0A" w:rsidRPr="00AC7746">
        <w:t xml:space="preserve"> </w:t>
      </w:r>
      <w:r w:rsidRPr="00AC7746">
        <w:t>в</w:t>
      </w:r>
      <w:r w:rsidR="00363E0A" w:rsidRPr="00AC7746">
        <w:t xml:space="preserve"> </w:t>
      </w:r>
      <w:r w:rsidRPr="00AC7746">
        <w:t>этом.</w:t>
      </w:r>
    </w:p>
    <w:p w:rsidR="006F3593" w:rsidRPr="00AC7746" w:rsidRDefault="006F3593" w:rsidP="006F3593">
      <w:r w:rsidRPr="00AC7746">
        <w:t>По</w:t>
      </w:r>
      <w:r w:rsidR="00363E0A" w:rsidRPr="00AC7746">
        <w:t xml:space="preserve"> </w:t>
      </w:r>
      <w:r w:rsidRPr="00AC7746">
        <w:t>словам</w:t>
      </w:r>
      <w:r w:rsidR="00363E0A" w:rsidRPr="00AC7746">
        <w:t xml:space="preserve"> </w:t>
      </w:r>
      <w:r w:rsidRPr="00AC7746">
        <w:t>эксперта,</w:t>
      </w:r>
      <w:r w:rsidR="00363E0A" w:rsidRPr="00AC7746">
        <w:t xml:space="preserve"> </w:t>
      </w:r>
      <w:r w:rsidRPr="00AC7746">
        <w:t>отказ</w:t>
      </w:r>
      <w:r w:rsidR="00363E0A" w:rsidRPr="00AC7746">
        <w:t xml:space="preserve"> </w:t>
      </w:r>
      <w:r w:rsidRPr="00AC7746">
        <w:t>поступил</w:t>
      </w:r>
      <w:r w:rsidR="00363E0A" w:rsidRPr="00AC7746">
        <w:t xml:space="preserve"> </w:t>
      </w:r>
      <w:r w:rsidRPr="00AC7746">
        <w:t>по</w:t>
      </w:r>
      <w:r w:rsidR="00363E0A" w:rsidRPr="00AC7746">
        <w:t xml:space="preserve"> </w:t>
      </w:r>
      <w:r w:rsidRPr="00AC7746">
        <w:t>определенным</w:t>
      </w:r>
      <w:r w:rsidR="00363E0A" w:rsidRPr="00AC7746">
        <w:t xml:space="preserve"> </w:t>
      </w:r>
      <w:r w:rsidRPr="00AC7746">
        <w:t>причинам.</w:t>
      </w:r>
      <w:r w:rsidR="00363E0A" w:rsidRPr="00AC7746">
        <w:t xml:space="preserve"> </w:t>
      </w:r>
      <w:r w:rsidRPr="00AC7746">
        <w:t>Дело</w:t>
      </w:r>
      <w:r w:rsidR="00363E0A" w:rsidRPr="00AC7746">
        <w:t xml:space="preserve"> </w:t>
      </w:r>
      <w:r w:rsidRPr="00AC7746">
        <w:t>в</w:t>
      </w:r>
      <w:r w:rsidR="00363E0A" w:rsidRPr="00AC7746">
        <w:t xml:space="preserve"> </w:t>
      </w:r>
      <w:r w:rsidRPr="00AC7746">
        <w:t>том,</w:t>
      </w:r>
      <w:r w:rsidR="00363E0A" w:rsidRPr="00AC7746">
        <w:t xml:space="preserve"> </w:t>
      </w:r>
      <w:r w:rsidRPr="00AC7746">
        <w:t>что</w:t>
      </w:r>
      <w:r w:rsidR="00363E0A" w:rsidRPr="00AC7746">
        <w:t xml:space="preserve"> </w:t>
      </w:r>
      <w:r w:rsidRPr="00AC7746">
        <w:t>при</w:t>
      </w:r>
      <w:r w:rsidR="00363E0A" w:rsidRPr="00AC7746">
        <w:t xml:space="preserve"> </w:t>
      </w:r>
      <w:r w:rsidRPr="00AC7746">
        <w:t>формировании</w:t>
      </w:r>
      <w:r w:rsidR="00363E0A" w:rsidRPr="00AC7746">
        <w:t xml:space="preserve"> </w:t>
      </w:r>
      <w:r w:rsidRPr="00AC7746">
        <w:t>общего</w:t>
      </w:r>
      <w:r w:rsidR="00363E0A" w:rsidRPr="00AC7746">
        <w:t xml:space="preserve"> </w:t>
      </w:r>
      <w:r w:rsidRPr="00AC7746">
        <w:t>стажа</w:t>
      </w:r>
      <w:r w:rsidR="00363E0A" w:rsidRPr="00AC7746">
        <w:t xml:space="preserve"> </w:t>
      </w:r>
      <w:r w:rsidRPr="00AC7746">
        <w:t>для</w:t>
      </w:r>
      <w:r w:rsidR="00363E0A" w:rsidRPr="00AC7746">
        <w:t xml:space="preserve"> </w:t>
      </w:r>
      <w:r w:rsidRPr="00AC7746">
        <w:t>пенсии</w:t>
      </w:r>
      <w:r w:rsidR="00363E0A" w:rsidRPr="00AC7746">
        <w:t xml:space="preserve"> </w:t>
      </w:r>
      <w:r w:rsidRPr="00AC7746">
        <w:t>мужчине</w:t>
      </w:r>
      <w:r w:rsidR="00363E0A" w:rsidRPr="00AC7746">
        <w:t xml:space="preserve"> </w:t>
      </w:r>
      <w:r w:rsidRPr="00AC7746">
        <w:t>не</w:t>
      </w:r>
      <w:r w:rsidR="00363E0A" w:rsidRPr="00AC7746">
        <w:t xml:space="preserve"> </w:t>
      </w:r>
      <w:r w:rsidRPr="00AC7746">
        <w:t>зачли</w:t>
      </w:r>
      <w:r w:rsidR="00363E0A" w:rsidRPr="00AC7746">
        <w:t xml:space="preserve"> </w:t>
      </w:r>
      <w:r w:rsidRPr="00AC7746">
        <w:t>несколько</w:t>
      </w:r>
      <w:r w:rsidR="00363E0A" w:rsidRPr="00AC7746">
        <w:t xml:space="preserve"> </w:t>
      </w:r>
      <w:r w:rsidRPr="00AC7746">
        <w:t>лет</w:t>
      </w:r>
      <w:r w:rsidR="00363E0A" w:rsidRPr="00AC7746">
        <w:t xml:space="preserve"> </w:t>
      </w:r>
      <w:r w:rsidRPr="00AC7746">
        <w:t>работы</w:t>
      </w:r>
      <w:r w:rsidR="00363E0A" w:rsidRPr="00AC7746">
        <w:t xml:space="preserve"> </w:t>
      </w:r>
      <w:r w:rsidRPr="00AC7746">
        <w:t>на</w:t>
      </w:r>
      <w:r w:rsidR="00363E0A" w:rsidRPr="00AC7746">
        <w:t xml:space="preserve"> </w:t>
      </w:r>
      <w:r w:rsidRPr="00AC7746">
        <w:t>предприятии.</w:t>
      </w:r>
      <w:r w:rsidR="00363E0A" w:rsidRPr="00AC7746">
        <w:t xml:space="preserve"> </w:t>
      </w:r>
      <w:r w:rsidRPr="00AC7746">
        <w:t>Гражданин</w:t>
      </w:r>
      <w:r w:rsidR="00363E0A" w:rsidRPr="00AC7746">
        <w:t xml:space="preserve"> </w:t>
      </w:r>
      <w:r w:rsidRPr="00AC7746">
        <w:t>трудился</w:t>
      </w:r>
      <w:r w:rsidR="00363E0A" w:rsidRPr="00AC7746">
        <w:t xml:space="preserve"> </w:t>
      </w:r>
      <w:r w:rsidRPr="00AC7746">
        <w:t>на</w:t>
      </w:r>
      <w:r w:rsidR="00363E0A" w:rsidRPr="00AC7746">
        <w:t xml:space="preserve"> </w:t>
      </w:r>
      <w:r w:rsidRPr="00AC7746">
        <w:t>местном</w:t>
      </w:r>
      <w:r w:rsidR="00363E0A" w:rsidRPr="00AC7746">
        <w:t xml:space="preserve"> </w:t>
      </w:r>
      <w:r w:rsidRPr="00AC7746">
        <w:t>заводе</w:t>
      </w:r>
      <w:r w:rsidR="00363E0A" w:rsidRPr="00AC7746">
        <w:t xml:space="preserve"> </w:t>
      </w:r>
      <w:r w:rsidRPr="00AC7746">
        <w:t>в</w:t>
      </w:r>
      <w:r w:rsidR="00363E0A" w:rsidRPr="00AC7746">
        <w:t xml:space="preserve"> </w:t>
      </w:r>
      <w:r w:rsidRPr="00AC7746">
        <w:t>должности</w:t>
      </w:r>
      <w:r w:rsidR="00363E0A" w:rsidRPr="00AC7746">
        <w:t xml:space="preserve"> </w:t>
      </w:r>
      <w:r w:rsidRPr="00AC7746">
        <w:t>термиста.</w:t>
      </w:r>
      <w:r w:rsidR="00363E0A" w:rsidRPr="00AC7746">
        <w:t xml:space="preserve"> </w:t>
      </w:r>
      <w:r w:rsidRPr="00AC7746">
        <w:t>Но</w:t>
      </w:r>
      <w:r w:rsidR="00363E0A" w:rsidRPr="00AC7746">
        <w:t xml:space="preserve"> </w:t>
      </w:r>
      <w:r w:rsidRPr="00AC7746">
        <w:t>когда</w:t>
      </w:r>
      <w:r w:rsidR="00363E0A" w:rsidRPr="00AC7746">
        <w:t xml:space="preserve"> </w:t>
      </w:r>
      <w:r w:rsidRPr="00AC7746">
        <w:t>стаж</w:t>
      </w:r>
      <w:r w:rsidR="00363E0A" w:rsidRPr="00AC7746">
        <w:t xml:space="preserve"> </w:t>
      </w:r>
      <w:r w:rsidRPr="00AC7746">
        <w:t>проходил</w:t>
      </w:r>
      <w:r w:rsidR="00363E0A" w:rsidRPr="00AC7746">
        <w:t xml:space="preserve"> </w:t>
      </w:r>
      <w:r w:rsidRPr="00AC7746">
        <w:t>проверку,</w:t>
      </w:r>
      <w:r w:rsidR="00363E0A" w:rsidRPr="00AC7746">
        <w:t xml:space="preserve"> </w:t>
      </w:r>
      <w:r w:rsidRPr="00AC7746">
        <w:t>его</w:t>
      </w:r>
      <w:r w:rsidR="00363E0A" w:rsidRPr="00AC7746">
        <w:t xml:space="preserve"> </w:t>
      </w:r>
      <w:r w:rsidRPr="00AC7746">
        <w:t>признали</w:t>
      </w:r>
      <w:r w:rsidR="00363E0A" w:rsidRPr="00AC7746">
        <w:t xml:space="preserve"> </w:t>
      </w:r>
      <w:r w:rsidRPr="00AC7746">
        <w:t>недействительным,</w:t>
      </w:r>
      <w:r w:rsidR="00363E0A" w:rsidRPr="00AC7746">
        <w:t xml:space="preserve"> </w:t>
      </w:r>
      <w:r w:rsidRPr="00AC7746">
        <w:t>потому</w:t>
      </w:r>
      <w:r w:rsidR="00363E0A" w:rsidRPr="00AC7746">
        <w:t xml:space="preserve"> </w:t>
      </w:r>
      <w:r w:rsidRPr="00AC7746">
        <w:t>что</w:t>
      </w:r>
      <w:r w:rsidR="00363E0A" w:rsidRPr="00AC7746">
        <w:t xml:space="preserve"> </w:t>
      </w:r>
      <w:r w:rsidRPr="00AC7746">
        <w:t>в</w:t>
      </w:r>
      <w:r w:rsidR="00363E0A" w:rsidRPr="00AC7746">
        <w:t xml:space="preserve"> </w:t>
      </w:r>
      <w:r w:rsidRPr="00AC7746">
        <w:t>трудовой</w:t>
      </w:r>
      <w:r w:rsidR="00363E0A" w:rsidRPr="00AC7746">
        <w:t xml:space="preserve"> </w:t>
      </w:r>
      <w:r w:rsidRPr="00AC7746">
        <w:t>книжке</w:t>
      </w:r>
      <w:r w:rsidR="00363E0A" w:rsidRPr="00AC7746">
        <w:t xml:space="preserve"> </w:t>
      </w:r>
      <w:r w:rsidRPr="00AC7746">
        <w:t>не</w:t>
      </w:r>
      <w:r w:rsidR="00363E0A" w:rsidRPr="00AC7746">
        <w:t xml:space="preserve"> </w:t>
      </w:r>
      <w:r w:rsidRPr="00AC7746">
        <w:t>был</w:t>
      </w:r>
      <w:r w:rsidR="00363E0A" w:rsidRPr="00AC7746">
        <w:t xml:space="preserve"> </w:t>
      </w:r>
      <w:r w:rsidRPr="00AC7746">
        <w:t>указан</w:t>
      </w:r>
      <w:r w:rsidR="00363E0A" w:rsidRPr="00AC7746">
        <w:t xml:space="preserve"> </w:t>
      </w:r>
      <w:r w:rsidRPr="00AC7746">
        <w:t>формат</w:t>
      </w:r>
      <w:r w:rsidR="00363E0A" w:rsidRPr="00AC7746">
        <w:t xml:space="preserve"> </w:t>
      </w:r>
      <w:r w:rsidRPr="00AC7746">
        <w:t>занятости</w:t>
      </w:r>
      <w:r w:rsidR="00363E0A" w:rsidRPr="00AC7746">
        <w:t xml:space="preserve"> </w:t>
      </w:r>
      <w:r w:rsidRPr="00AC7746">
        <w:t>работника.</w:t>
      </w:r>
    </w:p>
    <w:p w:rsidR="006F3593" w:rsidRPr="00AC7746" w:rsidRDefault="000C11E0" w:rsidP="006F3593">
      <w:r w:rsidRPr="00AC7746">
        <w:t>«</w:t>
      </w:r>
      <w:r w:rsidR="006F3593" w:rsidRPr="00AC7746">
        <w:t>Специалисты</w:t>
      </w:r>
      <w:r w:rsidR="00363E0A" w:rsidRPr="00AC7746">
        <w:t xml:space="preserve"> </w:t>
      </w:r>
      <w:r w:rsidR="006F3593" w:rsidRPr="00AC7746">
        <w:t>не</w:t>
      </w:r>
      <w:r w:rsidR="00363E0A" w:rsidRPr="00AC7746">
        <w:t xml:space="preserve"> </w:t>
      </w:r>
      <w:r w:rsidR="006F3593" w:rsidRPr="00AC7746">
        <w:t>понимали,</w:t>
      </w:r>
      <w:r w:rsidR="00363E0A" w:rsidRPr="00AC7746">
        <w:t xml:space="preserve"> </w:t>
      </w:r>
      <w:r w:rsidR="006F3593" w:rsidRPr="00AC7746">
        <w:t>трудился</w:t>
      </w:r>
      <w:r w:rsidR="00363E0A" w:rsidRPr="00AC7746">
        <w:t xml:space="preserve"> </w:t>
      </w:r>
      <w:r w:rsidR="006F3593" w:rsidRPr="00AC7746">
        <w:t>ли</w:t>
      </w:r>
      <w:r w:rsidR="00363E0A" w:rsidRPr="00AC7746">
        <w:t xml:space="preserve"> </w:t>
      </w:r>
      <w:r w:rsidR="006F3593" w:rsidRPr="00AC7746">
        <w:t>мужчина</w:t>
      </w:r>
      <w:r w:rsidR="00363E0A" w:rsidRPr="00AC7746">
        <w:t xml:space="preserve"> </w:t>
      </w:r>
      <w:r w:rsidR="006F3593" w:rsidRPr="00AC7746">
        <w:t>в</w:t>
      </w:r>
      <w:r w:rsidR="00363E0A" w:rsidRPr="00AC7746">
        <w:t xml:space="preserve"> </w:t>
      </w:r>
      <w:r w:rsidR="006F3593" w:rsidRPr="00AC7746">
        <w:t>полном</w:t>
      </w:r>
      <w:r w:rsidR="00363E0A" w:rsidRPr="00AC7746">
        <w:t xml:space="preserve"> </w:t>
      </w:r>
      <w:r w:rsidR="006F3593" w:rsidRPr="00AC7746">
        <w:t>объеме,</w:t>
      </w:r>
      <w:r w:rsidR="00363E0A" w:rsidRPr="00AC7746">
        <w:t xml:space="preserve"> </w:t>
      </w:r>
      <w:r w:rsidR="006F3593" w:rsidRPr="00AC7746">
        <w:t>то</w:t>
      </w:r>
      <w:r w:rsidR="00363E0A" w:rsidRPr="00AC7746">
        <w:t xml:space="preserve"> </w:t>
      </w:r>
      <w:r w:rsidR="006F3593" w:rsidRPr="00AC7746">
        <w:t>есть</w:t>
      </w:r>
      <w:r w:rsidR="00363E0A" w:rsidRPr="00AC7746">
        <w:t xml:space="preserve"> </w:t>
      </w:r>
      <w:r w:rsidR="006F3593" w:rsidRPr="00AC7746">
        <w:t>в</w:t>
      </w:r>
      <w:r w:rsidR="00363E0A" w:rsidRPr="00AC7746">
        <w:t xml:space="preserve"> </w:t>
      </w:r>
      <w:r w:rsidR="006F3593" w:rsidRPr="00AC7746">
        <w:t>режиме</w:t>
      </w:r>
      <w:r w:rsidR="00363E0A" w:rsidRPr="00AC7746">
        <w:t xml:space="preserve"> </w:t>
      </w:r>
      <w:r w:rsidR="006F3593" w:rsidRPr="00AC7746">
        <w:t>полного</w:t>
      </w:r>
      <w:r w:rsidR="00363E0A" w:rsidRPr="00AC7746">
        <w:t xml:space="preserve"> </w:t>
      </w:r>
      <w:r w:rsidR="006F3593" w:rsidRPr="00AC7746">
        <w:t>рабочего</w:t>
      </w:r>
      <w:r w:rsidR="00363E0A" w:rsidRPr="00AC7746">
        <w:t xml:space="preserve"> </w:t>
      </w:r>
      <w:r w:rsidR="006F3593" w:rsidRPr="00AC7746">
        <w:t>дня,</w:t>
      </w:r>
      <w:r w:rsidR="00363E0A" w:rsidRPr="00AC7746">
        <w:t xml:space="preserve"> </w:t>
      </w:r>
      <w:r w:rsidR="006F3593" w:rsidRPr="00AC7746">
        <w:t>или</w:t>
      </w:r>
      <w:r w:rsidR="00363E0A" w:rsidRPr="00AC7746">
        <w:t xml:space="preserve"> </w:t>
      </w:r>
      <w:r w:rsidR="006F3593" w:rsidRPr="00AC7746">
        <w:t>там</w:t>
      </w:r>
      <w:r w:rsidR="00363E0A" w:rsidRPr="00AC7746">
        <w:t xml:space="preserve"> </w:t>
      </w:r>
      <w:r w:rsidR="006F3593" w:rsidRPr="00AC7746">
        <w:t>речь</w:t>
      </w:r>
      <w:r w:rsidR="00363E0A" w:rsidRPr="00AC7746">
        <w:t xml:space="preserve"> </w:t>
      </w:r>
      <w:r w:rsidR="006F3593" w:rsidRPr="00AC7746">
        <w:t>шла</w:t>
      </w:r>
      <w:r w:rsidR="00363E0A" w:rsidRPr="00AC7746">
        <w:t xml:space="preserve"> </w:t>
      </w:r>
      <w:r w:rsidR="006F3593" w:rsidRPr="00AC7746">
        <w:t>о</w:t>
      </w:r>
      <w:r w:rsidR="00363E0A" w:rsidRPr="00AC7746">
        <w:t xml:space="preserve"> </w:t>
      </w:r>
      <w:r w:rsidR="006F3593" w:rsidRPr="00AC7746">
        <w:t>неполной</w:t>
      </w:r>
      <w:r w:rsidR="00363E0A" w:rsidRPr="00AC7746">
        <w:t xml:space="preserve"> </w:t>
      </w:r>
      <w:r w:rsidR="006F3593" w:rsidRPr="00AC7746">
        <w:t>ставке.</w:t>
      </w:r>
      <w:r w:rsidR="00363E0A" w:rsidRPr="00AC7746">
        <w:t xml:space="preserve"> </w:t>
      </w:r>
      <w:r w:rsidR="006F3593" w:rsidRPr="00AC7746">
        <w:t>В</w:t>
      </w:r>
      <w:r w:rsidR="00363E0A" w:rsidRPr="00AC7746">
        <w:t xml:space="preserve"> </w:t>
      </w:r>
      <w:r w:rsidR="006F3593" w:rsidRPr="00AC7746">
        <w:t>итоге</w:t>
      </w:r>
      <w:r w:rsidR="00363E0A" w:rsidRPr="00AC7746">
        <w:t xml:space="preserve"> </w:t>
      </w:r>
      <w:r w:rsidR="006F3593" w:rsidRPr="00AC7746">
        <w:t>стаж</w:t>
      </w:r>
      <w:r w:rsidR="00363E0A" w:rsidRPr="00AC7746">
        <w:t xml:space="preserve"> </w:t>
      </w:r>
      <w:r w:rsidR="006F3593" w:rsidRPr="00AC7746">
        <w:t>вообще</w:t>
      </w:r>
      <w:r w:rsidR="00363E0A" w:rsidRPr="00AC7746">
        <w:t xml:space="preserve"> </w:t>
      </w:r>
      <w:r w:rsidR="006F3593" w:rsidRPr="00AC7746">
        <w:t>не</w:t>
      </w:r>
      <w:r w:rsidR="00363E0A" w:rsidRPr="00AC7746">
        <w:t xml:space="preserve"> </w:t>
      </w:r>
      <w:r w:rsidR="006F3593" w:rsidRPr="00AC7746">
        <w:t>засчитали,</w:t>
      </w:r>
      <w:r w:rsidR="00363E0A" w:rsidRPr="00AC7746">
        <w:t xml:space="preserve"> </w:t>
      </w:r>
      <w:r w:rsidR="006F3593" w:rsidRPr="00AC7746">
        <w:t>а</w:t>
      </w:r>
      <w:r w:rsidR="00363E0A" w:rsidRPr="00AC7746">
        <w:t xml:space="preserve"> </w:t>
      </w:r>
      <w:r w:rsidR="006F3593" w:rsidRPr="00AC7746">
        <w:t>потому</w:t>
      </w:r>
      <w:r w:rsidR="00363E0A" w:rsidRPr="00AC7746">
        <w:t xml:space="preserve"> </w:t>
      </w:r>
      <w:r w:rsidR="006F3593" w:rsidRPr="00AC7746">
        <w:t>для</w:t>
      </w:r>
      <w:r w:rsidR="00363E0A" w:rsidRPr="00AC7746">
        <w:t xml:space="preserve"> </w:t>
      </w:r>
      <w:r w:rsidR="006F3593" w:rsidRPr="00AC7746">
        <w:t>досрочного</w:t>
      </w:r>
      <w:r w:rsidR="00363E0A" w:rsidRPr="00AC7746">
        <w:t xml:space="preserve"> </w:t>
      </w:r>
      <w:r w:rsidR="006F3593" w:rsidRPr="00AC7746">
        <w:t>выхода</w:t>
      </w:r>
      <w:r w:rsidR="00363E0A" w:rsidRPr="00AC7746">
        <w:t xml:space="preserve"> </w:t>
      </w:r>
      <w:r w:rsidR="006F3593" w:rsidRPr="00AC7746">
        <w:t>на</w:t>
      </w:r>
      <w:r w:rsidR="00363E0A" w:rsidRPr="00AC7746">
        <w:t xml:space="preserve"> </w:t>
      </w:r>
      <w:r w:rsidR="006F3593" w:rsidRPr="00AC7746">
        <w:t>пенсию</w:t>
      </w:r>
      <w:r w:rsidR="00363E0A" w:rsidRPr="00AC7746">
        <w:t xml:space="preserve"> </w:t>
      </w:r>
      <w:r w:rsidR="006F3593" w:rsidRPr="00AC7746">
        <w:t>не</w:t>
      </w:r>
      <w:r w:rsidR="00363E0A" w:rsidRPr="00AC7746">
        <w:t xml:space="preserve"> </w:t>
      </w:r>
      <w:r w:rsidR="006F3593" w:rsidRPr="00AC7746">
        <w:t>оказалось</w:t>
      </w:r>
      <w:r w:rsidR="00363E0A" w:rsidRPr="00AC7746">
        <w:t xml:space="preserve"> </w:t>
      </w:r>
      <w:r w:rsidR="006F3593" w:rsidRPr="00AC7746">
        <w:t>оснований</w:t>
      </w:r>
      <w:r w:rsidRPr="00AC7746">
        <w:t>»</w:t>
      </w:r>
      <w:r w:rsidR="006F3593" w:rsidRPr="00AC7746">
        <w:t>,</w:t>
      </w:r>
      <w:r w:rsidR="00363E0A" w:rsidRPr="00AC7746">
        <w:t xml:space="preserve"> </w:t>
      </w:r>
      <w:r w:rsidR="006F3593" w:rsidRPr="00AC7746">
        <w:t>-</w:t>
      </w:r>
      <w:r w:rsidR="00363E0A" w:rsidRPr="00AC7746">
        <w:t xml:space="preserve"> </w:t>
      </w:r>
      <w:r w:rsidR="006F3593" w:rsidRPr="00AC7746">
        <w:t>объяснил</w:t>
      </w:r>
      <w:r w:rsidR="00363E0A" w:rsidRPr="00AC7746">
        <w:t xml:space="preserve"> </w:t>
      </w:r>
      <w:r w:rsidR="006F3593" w:rsidRPr="00AC7746">
        <w:t>Власов.</w:t>
      </w:r>
    </w:p>
    <w:p w:rsidR="006F3593" w:rsidRPr="00AC7746" w:rsidRDefault="006F3593" w:rsidP="006F3593">
      <w:r w:rsidRPr="00AC7746">
        <w:t>Но</w:t>
      </w:r>
      <w:r w:rsidR="00363E0A" w:rsidRPr="00AC7746">
        <w:t xml:space="preserve"> </w:t>
      </w:r>
      <w:r w:rsidRPr="00AC7746">
        <w:t>мужчина</w:t>
      </w:r>
      <w:r w:rsidR="00363E0A" w:rsidRPr="00AC7746">
        <w:t xml:space="preserve"> </w:t>
      </w:r>
      <w:r w:rsidRPr="00AC7746">
        <w:t>не</w:t>
      </w:r>
      <w:r w:rsidR="00363E0A" w:rsidRPr="00AC7746">
        <w:t xml:space="preserve"> </w:t>
      </w:r>
      <w:r w:rsidRPr="00AC7746">
        <w:t>стал</w:t>
      </w:r>
      <w:r w:rsidR="00363E0A" w:rsidRPr="00AC7746">
        <w:t xml:space="preserve"> </w:t>
      </w:r>
      <w:r w:rsidRPr="00AC7746">
        <w:t>мириться</w:t>
      </w:r>
      <w:r w:rsidR="00363E0A" w:rsidRPr="00AC7746">
        <w:t xml:space="preserve"> </w:t>
      </w:r>
      <w:r w:rsidRPr="00AC7746">
        <w:t>с</w:t>
      </w:r>
      <w:r w:rsidR="00363E0A" w:rsidRPr="00AC7746">
        <w:t xml:space="preserve"> </w:t>
      </w:r>
      <w:r w:rsidRPr="00AC7746">
        <w:t>таким</w:t>
      </w:r>
      <w:r w:rsidR="00363E0A" w:rsidRPr="00AC7746">
        <w:t xml:space="preserve"> </w:t>
      </w:r>
      <w:r w:rsidRPr="00AC7746">
        <w:t>положением</w:t>
      </w:r>
      <w:r w:rsidR="00363E0A" w:rsidRPr="00AC7746">
        <w:t xml:space="preserve"> </w:t>
      </w:r>
      <w:r w:rsidRPr="00AC7746">
        <w:t>дел</w:t>
      </w:r>
      <w:r w:rsidR="00363E0A" w:rsidRPr="00AC7746">
        <w:t xml:space="preserve"> </w:t>
      </w:r>
      <w:r w:rsidRPr="00AC7746">
        <w:t>и</w:t>
      </w:r>
      <w:r w:rsidR="00363E0A" w:rsidRPr="00AC7746">
        <w:t xml:space="preserve"> </w:t>
      </w:r>
      <w:r w:rsidRPr="00AC7746">
        <w:t>решил</w:t>
      </w:r>
      <w:r w:rsidR="00363E0A" w:rsidRPr="00AC7746">
        <w:t xml:space="preserve"> </w:t>
      </w:r>
      <w:r w:rsidRPr="00AC7746">
        <w:t>отстоять</w:t>
      </w:r>
      <w:r w:rsidR="00363E0A" w:rsidRPr="00AC7746">
        <w:t xml:space="preserve"> </w:t>
      </w:r>
      <w:r w:rsidRPr="00AC7746">
        <w:t>свои</w:t>
      </w:r>
      <w:r w:rsidR="00363E0A" w:rsidRPr="00AC7746">
        <w:t xml:space="preserve"> </w:t>
      </w:r>
      <w:r w:rsidRPr="00AC7746">
        <w:t>права.</w:t>
      </w:r>
      <w:r w:rsidR="00363E0A" w:rsidRPr="00AC7746">
        <w:t xml:space="preserve"> </w:t>
      </w:r>
      <w:r w:rsidRPr="00AC7746">
        <w:t>Он</w:t>
      </w:r>
      <w:r w:rsidR="00363E0A" w:rsidRPr="00AC7746">
        <w:t xml:space="preserve"> </w:t>
      </w:r>
      <w:r w:rsidRPr="00AC7746">
        <w:t>обратился</w:t>
      </w:r>
      <w:r w:rsidR="00363E0A" w:rsidRPr="00AC7746">
        <w:t xml:space="preserve"> </w:t>
      </w:r>
      <w:r w:rsidRPr="00AC7746">
        <w:t>с</w:t>
      </w:r>
      <w:r w:rsidR="00363E0A" w:rsidRPr="00AC7746">
        <w:t xml:space="preserve"> </w:t>
      </w:r>
      <w:r w:rsidRPr="00AC7746">
        <w:t>заявлением</w:t>
      </w:r>
      <w:r w:rsidR="00363E0A" w:rsidRPr="00AC7746">
        <w:t xml:space="preserve"> </w:t>
      </w:r>
      <w:r w:rsidRPr="00AC7746">
        <w:t>в</w:t>
      </w:r>
      <w:r w:rsidR="00363E0A" w:rsidRPr="00AC7746">
        <w:t xml:space="preserve"> </w:t>
      </w:r>
      <w:r w:rsidRPr="00AC7746">
        <w:t>суд.</w:t>
      </w:r>
      <w:r w:rsidR="00363E0A" w:rsidRPr="00AC7746">
        <w:t xml:space="preserve"> </w:t>
      </w:r>
      <w:r w:rsidRPr="00AC7746">
        <w:t>И</w:t>
      </w:r>
      <w:r w:rsidR="00363E0A" w:rsidRPr="00AC7746">
        <w:t xml:space="preserve"> </w:t>
      </w:r>
      <w:r w:rsidRPr="00AC7746">
        <w:t>когда</w:t>
      </w:r>
      <w:r w:rsidR="00363E0A" w:rsidRPr="00AC7746">
        <w:t xml:space="preserve"> </w:t>
      </w:r>
      <w:r w:rsidRPr="00AC7746">
        <w:t>судьи</w:t>
      </w:r>
      <w:r w:rsidR="00363E0A" w:rsidRPr="00AC7746">
        <w:t xml:space="preserve"> </w:t>
      </w:r>
      <w:r w:rsidRPr="00AC7746">
        <w:t>проанализировали</w:t>
      </w:r>
      <w:r w:rsidR="00363E0A" w:rsidRPr="00AC7746">
        <w:t xml:space="preserve"> </w:t>
      </w:r>
      <w:r w:rsidRPr="00AC7746">
        <w:t>ситуацию,</w:t>
      </w:r>
      <w:r w:rsidR="00363E0A" w:rsidRPr="00AC7746">
        <w:t xml:space="preserve"> </w:t>
      </w:r>
      <w:r w:rsidRPr="00AC7746">
        <w:t>они</w:t>
      </w:r>
      <w:r w:rsidR="00363E0A" w:rsidRPr="00AC7746">
        <w:t xml:space="preserve"> </w:t>
      </w:r>
      <w:r w:rsidRPr="00AC7746">
        <w:t>вынесли</w:t>
      </w:r>
      <w:r w:rsidR="00363E0A" w:rsidRPr="00AC7746">
        <w:t xml:space="preserve"> </w:t>
      </w:r>
      <w:r w:rsidRPr="00AC7746">
        <w:t>вердикт</w:t>
      </w:r>
      <w:r w:rsidR="00363E0A" w:rsidRPr="00AC7746">
        <w:t xml:space="preserve"> </w:t>
      </w:r>
      <w:r w:rsidRPr="00AC7746">
        <w:t>в</w:t>
      </w:r>
      <w:r w:rsidR="00363E0A" w:rsidRPr="00AC7746">
        <w:t xml:space="preserve"> </w:t>
      </w:r>
      <w:r w:rsidRPr="00AC7746">
        <w:t>пользу</w:t>
      </w:r>
      <w:r w:rsidR="00363E0A" w:rsidRPr="00AC7746">
        <w:t xml:space="preserve"> </w:t>
      </w:r>
      <w:r w:rsidRPr="00AC7746">
        <w:t>гражданина.</w:t>
      </w:r>
      <w:r w:rsidR="00363E0A" w:rsidRPr="00AC7746">
        <w:t xml:space="preserve"> </w:t>
      </w:r>
      <w:r w:rsidRPr="00AC7746">
        <w:t>Служители</w:t>
      </w:r>
      <w:r w:rsidR="00363E0A" w:rsidRPr="00AC7746">
        <w:t xml:space="preserve"> </w:t>
      </w:r>
      <w:r w:rsidRPr="00AC7746">
        <w:t>Фемиды</w:t>
      </w:r>
      <w:r w:rsidR="00363E0A" w:rsidRPr="00AC7746">
        <w:t xml:space="preserve"> </w:t>
      </w:r>
      <w:r w:rsidRPr="00AC7746">
        <w:t>заявили,</w:t>
      </w:r>
      <w:r w:rsidR="00363E0A" w:rsidRPr="00AC7746">
        <w:t xml:space="preserve"> </w:t>
      </w:r>
      <w:r w:rsidRPr="00AC7746">
        <w:t>что</w:t>
      </w:r>
      <w:r w:rsidR="00363E0A" w:rsidRPr="00AC7746">
        <w:t xml:space="preserve"> </w:t>
      </w:r>
      <w:r w:rsidRPr="00AC7746">
        <w:t>формат</w:t>
      </w:r>
      <w:r w:rsidR="00363E0A" w:rsidRPr="00AC7746">
        <w:t xml:space="preserve"> </w:t>
      </w:r>
      <w:r w:rsidRPr="00AC7746">
        <w:t>занятости</w:t>
      </w:r>
      <w:r w:rsidR="00363E0A" w:rsidRPr="00AC7746">
        <w:t xml:space="preserve"> </w:t>
      </w:r>
      <w:r w:rsidRPr="00AC7746">
        <w:t>не</w:t>
      </w:r>
      <w:r w:rsidR="00363E0A" w:rsidRPr="00AC7746">
        <w:t xml:space="preserve"> </w:t>
      </w:r>
      <w:r w:rsidRPr="00AC7746">
        <w:t>имеет</w:t>
      </w:r>
      <w:r w:rsidR="00363E0A" w:rsidRPr="00AC7746">
        <w:t xml:space="preserve"> </w:t>
      </w:r>
      <w:r w:rsidRPr="00AC7746">
        <w:t>никакого</w:t>
      </w:r>
      <w:r w:rsidR="00363E0A" w:rsidRPr="00AC7746">
        <w:t xml:space="preserve"> </w:t>
      </w:r>
      <w:r w:rsidRPr="00AC7746">
        <w:t>значения</w:t>
      </w:r>
      <w:r w:rsidR="00363E0A" w:rsidRPr="00AC7746">
        <w:t xml:space="preserve"> </w:t>
      </w:r>
      <w:r w:rsidRPr="00AC7746">
        <w:t>при</w:t>
      </w:r>
      <w:r w:rsidR="00363E0A" w:rsidRPr="00AC7746">
        <w:t xml:space="preserve"> </w:t>
      </w:r>
      <w:r w:rsidRPr="00AC7746">
        <w:t>накоплении</w:t>
      </w:r>
      <w:r w:rsidR="00363E0A" w:rsidRPr="00AC7746">
        <w:t xml:space="preserve"> </w:t>
      </w:r>
      <w:r w:rsidRPr="00AC7746">
        <w:t>пенсионного</w:t>
      </w:r>
      <w:r w:rsidR="00363E0A" w:rsidRPr="00AC7746">
        <w:t xml:space="preserve"> </w:t>
      </w:r>
      <w:r w:rsidRPr="00AC7746">
        <w:t>стажа.</w:t>
      </w:r>
      <w:r w:rsidR="00363E0A" w:rsidRPr="00AC7746">
        <w:t xml:space="preserve"> </w:t>
      </w:r>
      <w:r w:rsidRPr="00AC7746">
        <w:t>Важно</w:t>
      </w:r>
      <w:r w:rsidR="00363E0A" w:rsidRPr="00AC7746">
        <w:t xml:space="preserve"> </w:t>
      </w:r>
      <w:r w:rsidRPr="00AC7746">
        <w:t>лишь</w:t>
      </w:r>
      <w:r w:rsidR="00363E0A" w:rsidRPr="00AC7746">
        <w:t xml:space="preserve"> </w:t>
      </w:r>
      <w:r w:rsidRPr="00AC7746">
        <w:t>то,</w:t>
      </w:r>
      <w:r w:rsidR="00363E0A" w:rsidRPr="00AC7746">
        <w:t xml:space="preserve"> </w:t>
      </w:r>
      <w:r w:rsidRPr="00AC7746">
        <w:t>сколько</w:t>
      </w:r>
      <w:r w:rsidR="00363E0A" w:rsidRPr="00AC7746">
        <w:t xml:space="preserve"> </w:t>
      </w:r>
      <w:r w:rsidRPr="00AC7746">
        <w:t>именно</w:t>
      </w:r>
      <w:r w:rsidR="00363E0A" w:rsidRPr="00AC7746">
        <w:t xml:space="preserve"> </w:t>
      </w:r>
      <w:r w:rsidRPr="00AC7746">
        <w:t>лет</w:t>
      </w:r>
      <w:r w:rsidR="00363E0A" w:rsidRPr="00AC7746">
        <w:t xml:space="preserve"> </w:t>
      </w:r>
      <w:r w:rsidRPr="00AC7746">
        <w:t>отработал</w:t>
      </w:r>
      <w:r w:rsidR="00363E0A" w:rsidRPr="00AC7746">
        <w:t xml:space="preserve"> </w:t>
      </w:r>
      <w:r w:rsidRPr="00AC7746">
        <w:t>сотрудник</w:t>
      </w:r>
      <w:r w:rsidR="00363E0A" w:rsidRPr="00AC7746">
        <w:t xml:space="preserve"> </w:t>
      </w:r>
      <w:r w:rsidRPr="00AC7746">
        <w:t>и</w:t>
      </w:r>
      <w:r w:rsidR="00363E0A" w:rsidRPr="00AC7746">
        <w:t xml:space="preserve"> </w:t>
      </w:r>
      <w:r w:rsidRPr="00AC7746">
        <w:t>в</w:t>
      </w:r>
      <w:r w:rsidR="00363E0A" w:rsidRPr="00AC7746">
        <w:t xml:space="preserve"> </w:t>
      </w:r>
      <w:r w:rsidRPr="00AC7746">
        <w:t>какой</w:t>
      </w:r>
      <w:r w:rsidR="00363E0A" w:rsidRPr="00AC7746">
        <w:t xml:space="preserve"> </w:t>
      </w:r>
      <w:r w:rsidRPr="00AC7746">
        <w:t>сфере,</w:t>
      </w:r>
      <w:r w:rsidR="00363E0A" w:rsidRPr="00AC7746">
        <w:t xml:space="preserve"> </w:t>
      </w:r>
      <w:r w:rsidRPr="00AC7746">
        <w:t>то</w:t>
      </w:r>
      <w:r w:rsidR="00363E0A" w:rsidRPr="00AC7746">
        <w:t xml:space="preserve"> </w:t>
      </w:r>
      <w:r w:rsidRPr="00AC7746">
        <w:t>есть</w:t>
      </w:r>
      <w:r w:rsidR="00363E0A" w:rsidRPr="00AC7746">
        <w:t xml:space="preserve"> </w:t>
      </w:r>
      <w:r w:rsidRPr="00AC7746">
        <w:t>дает</w:t>
      </w:r>
      <w:r w:rsidR="00363E0A" w:rsidRPr="00AC7746">
        <w:t xml:space="preserve"> </w:t>
      </w:r>
      <w:r w:rsidRPr="00AC7746">
        <w:t>ли</w:t>
      </w:r>
      <w:r w:rsidR="00363E0A" w:rsidRPr="00AC7746">
        <w:t xml:space="preserve"> </w:t>
      </w:r>
      <w:r w:rsidRPr="00AC7746">
        <w:t>она</w:t>
      </w:r>
      <w:r w:rsidR="00363E0A" w:rsidRPr="00AC7746">
        <w:t xml:space="preserve"> </w:t>
      </w:r>
      <w:r w:rsidRPr="00AC7746">
        <w:t>право</w:t>
      </w:r>
      <w:r w:rsidR="00363E0A" w:rsidRPr="00AC7746">
        <w:t xml:space="preserve"> </w:t>
      </w:r>
      <w:r w:rsidRPr="00AC7746">
        <w:t>на</w:t>
      </w:r>
      <w:r w:rsidR="00363E0A" w:rsidRPr="00AC7746">
        <w:t xml:space="preserve"> </w:t>
      </w:r>
      <w:r w:rsidRPr="00AC7746">
        <w:t>ранний</w:t>
      </w:r>
      <w:r w:rsidR="00363E0A" w:rsidRPr="00AC7746">
        <w:t xml:space="preserve"> </w:t>
      </w:r>
      <w:r w:rsidRPr="00AC7746">
        <w:t>выход</w:t>
      </w:r>
      <w:r w:rsidR="00363E0A" w:rsidRPr="00AC7746">
        <w:t xml:space="preserve"> </w:t>
      </w:r>
      <w:r w:rsidRPr="00AC7746">
        <w:t>на</w:t>
      </w:r>
      <w:r w:rsidR="00363E0A" w:rsidRPr="00AC7746">
        <w:t xml:space="preserve"> </w:t>
      </w:r>
      <w:r w:rsidRPr="00AC7746">
        <w:t>пенсию.</w:t>
      </w:r>
    </w:p>
    <w:p w:rsidR="006F3593" w:rsidRPr="00AC7746" w:rsidRDefault="006F3593" w:rsidP="006F3593">
      <w:r w:rsidRPr="00AC7746">
        <w:t>В</w:t>
      </w:r>
      <w:r w:rsidR="00363E0A" w:rsidRPr="00AC7746">
        <w:t xml:space="preserve"> </w:t>
      </w:r>
      <w:r w:rsidRPr="00AC7746">
        <w:t>данном</w:t>
      </w:r>
      <w:r w:rsidR="00363E0A" w:rsidRPr="00AC7746">
        <w:t xml:space="preserve"> </w:t>
      </w:r>
      <w:r w:rsidRPr="00AC7746">
        <w:t>случае</w:t>
      </w:r>
      <w:r w:rsidR="00363E0A" w:rsidRPr="00AC7746">
        <w:t xml:space="preserve"> </w:t>
      </w:r>
      <w:r w:rsidRPr="00AC7746">
        <w:t>все</w:t>
      </w:r>
      <w:r w:rsidR="00363E0A" w:rsidRPr="00AC7746">
        <w:t xml:space="preserve"> </w:t>
      </w:r>
      <w:r w:rsidRPr="00AC7746">
        <w:t>условия</w:t>
      </w:r>
      <w:r w:rsidR="00363E0A" w:rsidRPr="00AC7746">
        <w:t xml:space="preserve"> </w:t>
      </w:r>
      <w:r w:rsidRPr="00AC7746">
        <w:t>для</w:t>
      </w:r>
      <w:r w:rsidR="00363E0A" w:rsidRPr="00AC7746">
        <w:t xml:space="preserve"> </w:t>
      </w:r>
      <w:r w:rsidRPr="00AC7746">
        <w:t>льготного</w:t>
      </w:r>
      <w:r w:rsidR="00363E0A" w:rsidRPr="00AC7746">
        <w:t xml:space="preserve"> </w:t>
      </w:r>
      <w:r w:rsidRPr="00AC7746">
        <w:t>выхода</w:t>
      </w:r>
      <w:r w:rsidR="00363E0A" w:rsidRPr="00AC7746">
        <w:t xml:space="preserve"> </w:t>
      </w:r>
      <w:r w:rsidRPr="00AC7746">
        <w:t>были</w:t>
      </w:r>
      <w:r w:rsidR="00363E0A" w:rsidRPr="00AC7746">
        <w:t xml:space="preserve"> </w:t>
      </w:r>
      <w:r w:rsidRPr="00AC7746">
        <w:t>соблюдены,</w:t>
      </w:r>
      <w:r w:rsidR="00363E0A" w:rsidRPr="00AC7746">
        <w:t xml:space="preserve"> </w:t>
      </w:r>
      <w:r w:rsidRPr="00AC7746">
        <w:t>а</w:t>
      </w:r>
      <w:r w:rsidR="00363E0A" w:rsidRPr="00AC7746">
        <w:t xml:space="preserve"> </w:t>
      </w:r>
      <w:r w:rsidRPr="00AC7746">
        <w:t>потому</w:t>
      </w:r>
      <w:r w:rsidR="00363E0A" w:rsidRPr="00AC7746">
        <w:t xml:space="preserve"> </w:t>
      </w:r>
      <w:r w:rsidRPr="00AC7746">
        <w:t>суд</w:t>
      </w:r>
      <w:r w:rsidR="00363E0A" w:rsidRPr="00AC7746">
        <w:t xml:space="preserve"> </w:t>
      </w:r>
      <w:r w:rsidRPr="00AC7746">
        <w:t>постановил</w:t>
      </w:r>
      <w:r w:rsidR="00363E0A" w:rsidRPr="00AC7746">
        <w:t xml:space="preserve"> </w:t>
      </w:r>
      <w:r w:rsidRPr="00AC7746">
        <w:t>зачесть</w:t>
      </w:r>
      <w:r w:rsidR="00363E0A" w:rsidRPr="00AC7746">
        <w:t xml:space="preserve"> </w:t>
      </w:r>
      <w:r w:rsidRPr="00AC7746">
        <w:t>для</w:t>
      </w:r>
      <w:r w:rsidR="00363E0A" w:rsidRPr="00AC7746">
        <w:t xml:space="preserve"> </w:t>
      </w:r>
      <w:r w:rsidRPr="00AC7746">
        <w:t>мужчины</w:t>
      </w:r>
      <w:r w:rsidR="00363E0A" w:rsidRPr="00AC7746">
        <w:t xml:space="preserve"> </w:t>
      </w:r>
      <w:r w:rsidRPr="00AC7746">
        <w:t>весь</w:t>
      </w:r>
      <w:r w:rsidR="00363E0A" w:rsidRPr="00AC7746">
        <w:t xml:space="preserve"> </w:t>
      </w:r>
      <w:r w:rsidRPr="00AC7746">
        <w:t>спорный</w:t>
      </w:r>
      <w:r w:rsidR="00363E0A" w:rsidRPr="00AC7746">
        <w:t xml:space="preserve"> </w:t>
      </w:r>
      <w:r w:rsidRPr="00AC7746">
        <w:t>стаж</w:t>
      </w:r>
      <w:r w:rsidR="00363E0A" w:rsidRPr="00AC7746">
        <w:t xml:space="preserve"> </w:t>
      </w:r>
      <w:r w:rsidRPr="00AC7746">
        <w:t>и</w:t>
      </w:r>
      <w:r w:rsidR="00363E0A" w:rsidRPr="00AC7746">
        <w:t xml:space="preserve"> </w:t>
      </w:r>
      <w:r w:rsidRPr="00AC7746">
        <w:t>назначить</w:t>
      </w:r>
      <w:r w:rsidR="00363E0A" w:rsidRPr="00AC7746">
        <w:t xml:space="preserve"> </w:t>
      </w:r>
      <w:r w:rsidRPr="00AC7746">
        <w:t>ему</w:t>
      </w:r>
      <w:r w:rsidR="00363E0A" w:rsidRPr="00AC7746">
        <w:t xml:space="preserve"> </w:t>
      </w:r>
      <w:r w:rsidRPr="00AC7746">
        <w:t>выплату</w:t>
      </w:r>
      <w:r w:rsidR="00363E0A" w:rsidRPr="00AC7746">
        <w:t xml:space="preserve"> </w:t>
      </w:r>
      <w:r w:rsidRPr="00AC7746">
        <w:t>раньше</w:t>
      </w:r>
      <w:r w:rsidR="00363E0A" w:rsidRPr="00AC7746">
        <w:t xml:space="preserve"> </w:t>
      </w:r>
      <w:r w:rsidRPr="00AC7746">
        <w:t>срока.</w:t>
      </w:r>
      <w:r w:rsidR="00363E0A" w:rsidRPr="00AC7746">
        <w:t xml:space="preserve"> </w:t>
      </w:r>
      <w:r w:rsidRPr="00AC7746">
        <w:t>А</w:t>
      </w:r>
      <w:r w:rsidR="00363E0A" w:rsidRPr="00AC7746">
        <w:t xml:space="preserve"> </w:t>
      </w:r>
      <w:r w:rsidRPr="00AC7746">
        <w:t>при</w:t>
      </w:r>
      <w:r w:rsidR="00363E0A" w:rsidRPr="00AC7746">
        <w:t xml:space="preserve"> </w:t>
      </w:r>
      <w:r w:rsidRPr="00AC7746">
        <w:t>наличии</w:t>
      </w:r>
      <w:r w:rsidR="00363E0A" w:rsidRPr="00AC7746">
        <w:t xml:space="preserve"> </w:t>
      </w:r>
      <w:r w:rsidRPr="00AC7746">
        <w:t>всего</w:t>
      </w:r>
      <w:r w:rsidR="00363E0A" w:rsidRPr="00AC7746">
        <w:t xml:space="preserve"> </w:t>
      </w:r>
      <w:r w:rsidRPr="00AC7746">
        <w:t>10</w:t>
      </w:r>
      <w:r w:rsidR="00363E0A" w:rsidRPr="00AC7746">
        <w:t xml:space="preserve"> </w:t>
      </w:r>
      <w:r w:rsidRPr="00AC7746">
        <w:t>лет</w:t>
      </w:r>
      <w:r w:rsidR="00363E0A" w:rsidRPr="00AC7746">
        <w:t xml:space="preserve"> </w:t>
      </w:r>
      <w:r w:rsidRPr="00AC7746">
        <w:t>такого</w:t>
      </w:r>
      <w:r w:rsidR="00363E0A" w:rsidRPr="00AC7746">
        <w:t xml:space="preserve"> </w:t>
      </w:r>
      <w:r w:rsidRPr="00AC7746">
        <w:t>специального</w:t>
      </w:r>
      <w:r w:rsidR="00363E0A" w:rsidRPr="00AC7746">
        <w:t xml:space="preserve"> </w:t>
      </w:r>
      <w:r w:rsidRPr="00AC7746">
        <w:t>стажа</w:t>
      </w:r>
      <w:r w:rsidR="00363E0A" w:rsidRPr="00AC7746">
        <w:t xml:space="preserve"> </w:t>
      </w:r>
      <w:r w:rsidRPr="00AC7746">
        <w:t>можно</w:t>
      </w:r>
      <w:r w:rsidR="00363E0A" w:rsidRPr="00AC7746">
        <w:t xml:space="preserve"> </w:t>
      </w:r>
      <w:r w:rsidRPr="00AC7746">
        <w:t>выйти</w:t>
      </w:r>
      <w:r w:rsidR="00363E0A" w:rsidRPr="00AC7746">
        <w:t xml:space="preserve"> </w:t>
      </w:r>
      <w:r w:rsidRPr="00AC7746">
        <w:t>на</w:t>
      </w:r>
      <w:r w:rsidR="00363E0A" w:rsidRPr="00AC7746">
        <w:t xml:space="preserve"> </w:t>
      </w:r>
      <w:r w:rsidRPr="00AC7746">
        <w:t>пенсию</w:t>
      </w:r>
      <w:r w:rsidR="00363E0A" w:rsidRPr="00AC7746">
        <w:t xml:space="preserve"> </w:t>
      </w:r>
      <w:r w:rsidRPr="00AC7746">
        <w:t>сразу</w:t>
      </w:r>
      <w:r w:rsidR="00363E0A" w:rsidRPr="00AC7746">
        <w:t xml:space="preserve"> </w:t>
      </w:r>
      <w:r w:rsidRPr="00AC7746">
        <w:t>на</w:t>
      </w:r>
      <w:r w:rsidR="00363E0A" w:rsidRPr="00AC7746">
        <w:t xml:space="preserve"> </w:t>
      </w:r>
      <w:r w:rsidRPr="00AC7746">
        <w:t>пять</w:t>
      </w:r>
      <w:r w:rsidR="00363E0A" w:rsidRPr="00AC7746">
        <w:t xml:space="preserve"> </w:t>
      </w:r>
      <w:r w:rsidRPr="00AC7746">
        <w:t>лет</w:t>
      </w:r>
      <w:r w:rsidR="00363E0A" w:rsidRPr="00AC7746">
        <w:t xml:space="preserve"> </w:t>
      </w:r>
      <w:r w:rsidRPr="00AC7746">
        <w:t>раньше.</w:t>
      </w:r>
      <w:r w:rsidR="00363E0A" w:rsidRPr="00AC7746">
        <w:t xml:space="preserve"> </w:t>
      </w:r>
      <w:r w:rsidRPr="00AC7746">
        <w:t>Так</w:t>
      </w:r>
      <w:r w:rsidR="00363E0A" w:rsidRPr="00AC7746">
        <w:t xml:space="preserve"> </w:t>
      </w:r>
      <w:r w:rsidRPr="00AC7746">
        <w:t>что</w:t>
      </w:r>
      <w:r w:rsidR="00363E0A" w:rsidRPr="00AC7746">
        <w:t xml:space="preserve"> </w:t>
      </w:r>
      <w:r w:rsidRPr="00AC7746">
        <w:t>такой</w:t>
      </w:r>
      <w:r w:rsidR="00363E0A" w:rsidRPr="00AC7746">
        <w:t xml:space="preserve"> </w:t>
      </w:r>
      <w:r w:rsidRPr="00AC7746">
        <w:t>неожиданный</w:t>
      </w:r>
      <w:r w:rsidR="00363E0A" w:rsidRPr="00AC7746">
        <w:t xml:space="preserve"> </w:t>
      </w:r>
      <w:r w:rsidRPr="00AC7746">
        <w:t>сюрприз</w:t>
      </w:r>
      <w:r w:rsidR="00363E0A" w:rsidRPr="00AC7746">
        <w:t xml:space="preserve"> </w:t>
      </w:r>
      <w:r w:rsidRPr="00AC7746">
        <w:t>может</w:t>
      </w:r>
      <w:r w:rsidR="00363E0A" w:rsidRPr="00AC7746">
        <w:t xml:space="preserve"> </w:t>
      </w:r>
      <w:r w:rsidRPr="00AC7746">
        <w:t>ждать</w:t>
      </w:r>
      <w:r w:rsidR="00363E0A" w:rsidRPr="00AC7746">
        <w:t xml:space="preserve"> </w:t>
      </w:r>
      <w:r w:rsidRPr="00AC7746">
        <w:t>многих</w:t>
      </w:r>
      <w:r w:rsidR="00363E0A" w:rsidRPr="00AC7746">
        <w:t xml:space="preserve"> </w:t>
      </w:r>
      <w:r w:rsidRPr="00AC7746">
        <w:t>уже</w:t>
      </w:r>
      <w:r w:rsidR="00363E0A" w:rsidRPr="00AC7746">
        <w:t xml:space="preserve"> </w:t>
      </w:r>
      <w:r w:rsidRPr="00AC7746">
        <w:t>в</w:t>
      </w:r>
      <w:r w:rsidR="00363E0A" w:rsidRPr="00AC7746">
        <w:t xml:space="preserve"> </w:t>
      </w:r>
      <w:r w:rsidRPr="00AC7746">
        <w:t>ближайшее</w:t>
      </w:r>
      <w:r w:rsidR="00363E0A" w:rsidRPr="00AC7746">
        <w:t xml:space="preserve"> </w:t>
      </w:r>
      <w:r w:rsidRPr="00AC7746">
        <w:t>время.</w:t>
      </w:r>
    </w:p>
    <w:p w:rsidR="00E70CD6" w:rsidRPr="00AC7746" w:rsidRDefault="001121EB" w:rsidP="006F3593">
      <w:hyperlink r:id="rId26" w:history="1">
        <w:r w:rsidR="006F3593" w:rsidRPr="00AC7746">
          <w:rPr>
            <w:rStyle w:val="a3"/>
          </w:rPr>
          <w:t>https://primpress.ru/article/105013</w:t>
        </w:r>
      </w:hyperlink>
    </w:p>
    <w:p w:rsidR="00962C0B" w:rsidRPr="00AC7746" w:rsidRDefault="00962C0B" w:rsidP="00962C0B">
      <w:pPr>
        <w:pStyle w:val="2"/>
      </w:pPr>
      <w:bookmarkStart w:id="65" w:name="_Toc146003207"/>
      <w:r w:rsidRPr="00AC7746">
        <w:lastRenderedPageBreak/>
        <w:t>PRIMPRESS,</w:t>
      </w:r>
      <w:r w:rsidR="00363E0A" w:rsidRPr="00AC7746">
        <w:t xml:space="preserve"> </w:t>
      </w:r>
      <w:r w:rsidRPr="00AC7746">
        <w:t>19.09.2023,</w:t>
      </w:r>
      <w:r w:rsidR="00363E0A" w:rsidRPr="00AC7746">
        <w:t xml:space="preserve"> </w:t>
      </w:r>
      <w:r w:rsidR="000C11E0" w:rsidRPr="00AC7746">
        <w:t>«</w:t>
      </w:r>
      <w:r w:rsidRPr="00AC7746">
        <w:t>Проверят</w:t>
      </w:r>
      <w:r w:rsidR="00363E0A" w:rsidRPr="00AC7746">
        <w:t xml:space="preserve"> </w:t>
      </w:r>
      <w:r w:rsidRPr="00AC7746">
        <w:t>каждого</w:t>
      </w:r>
      <w:r w:rsidR="000C11E0" w:rsidRPr="00AC7746">
        <w:t>»</w:t>
      </w:r>
      <w:r w:rsidRPr="00AC7746">
        <w:t>.</w:t>
      </w:r>
      <w:r w:rsidR="00363E0A" w:rsidRPr="00AC7746">
        <w:t xml:space="preserve"> </w:t>
      </w:r>
      <w:r w:rsidRPr="00AC7746">
        <w:t>Пенсионеров,</w:t>
      </w:r>
      <w:r w:rsidR="00363E0A" w:rsidRPr="00AC7746">
        <w:t xml:space="preserve"> </w:t>
      </w:r>
      <w:r w:rsidRPr="00AC7746">
        <w:t>которые</w:t>
      </w:r>
      <w:r w:rsidR="00363E0A" w:rsidRPr="00AC7746">
        <w:t xml:space="preserve"> </w:t>
      </w:r>
      <w:r w:rsidRPr="00AC7746">
        <w:t>живут</w:t>
      </w:r>
      <w:r w:rsidR="00363E0A" w:rsidRPr="00AC7746">
        <w:t xml:space="preserve"> </w:t>
      </w:r>
      <w:r w:rsidRPr="00AC7746">
        <w:t>в</w:t>
      </w:r>
      <w:r w:rsidR="00363E0A" w:rsidRPr="00AC7746">
        <w:t xml:space="preserve"> </w:t>
      </w:r>
      <w:r w:rsidRPr="00AC7746">
        <w:t>квартире</w:t>
      </w:r>
      <w:r w:rsidR="00363E0A" w:rsidRPr="00AC7746">
        <w:t xml:space="preserve"> </w:t>
      </w:r>
      <w:r w:rsidRPr="00AC7746">
        <w:t>одни,</w:t>
      </w:r>
      <w:r w:rsidR="00363E0A" w:rsidRPr="00AC7746">
        <w:t xml:space="preserve"> </w:t>
      </w:r>
      <w:r w:rsidRPr="00AC7746">
        <w:t>ждет</w:t>
      </w:r>
      <w:r w:rsidR="00363E0A" w:rsidRPr="00AC7746">
        <w:t xml:space="preserve"> </w:t>
      </w:r>
      <w:r w:rsidRPr="00AC7746">
        <w:t>сюрприз</w:t>
      </w:r>
      <w:r w:rsidR="00363E0A" w:rsidRPr="00AC7746">
        <w:t xml:space="preserve"> </w:t>
      </w:r>
      <w:r w:rsidRPr="00AC7746">
        <w:t>с</w:t>
      </w:r>
      <w:r w:rsidR="00363E0A" w:rsidRPr="00AC7746">
        <w:t xml:space="preserve"> </w:t>
      </w:r>
      <w:r w:rsidRPr="00AC7746">
        <w:t>20</w:t>
      </w:r>
      <w:r w:rsidR="00363E0A" w:rsidRPr="00AC7746">
        <w:t xml:space="preserve"> </w:t>
      </w:r>
      <w:r w:rsidRPr="00AC7746">
        <w:t>сентября</w:t>
      </w:r>
      <w:bookmarkEnd w:id="65"/>
      <w:r w:rsidR="00363E0A" w:rsidRPr="00AC7746">
        <w:t xml:space="preserve"> </w:t>
      </w:r>
    </w:p>
    <w:p w:rsidR="00962C0B" w:rsidRPr="00AC7746" w:rsidRDefault="00962C0B" w:rsidP="000112CE">
      <w:pPr>
        <w:pStyle w:val="3"/>
      </w:pPr>
      <w:bookmarkStart w:id="66" w:name="_Toc146003208"/>
      <w:r w:rsidRPr="00AC7746">
        <w:t>Пенсионерам,</w:t>
      </w:r>
      <w:r w:rsidR="00363E0A" w:rsidRPr="00AC7746">
        <w:t xml:space="preserve"> </w:t>
      </w:r>
      <w:r w:rsidRPr="00AC7746">
        <w:t>которые</w:t>
      </w:r>
      <w:r w:rsidR="00363E0A" w:rsidRPr="00AC7746">
        <w:t xml:space="preserve"> </w:t>
      </w:r>
      <w:r w:rsidRPr="00AC7746">
        <w:t>живут</w:t>
      </w:r>
      <w:r w:rsidR="00363E0A" w:rsidRPr="00AC7746">
        <w:t xml:space="preserve"> </w:t>
      </w:r>
      <w:r w:rsidRPr="00AC7746">
        <w:t>в</w:t>
      </w:r>
      <w:r w:rsidR="00363E0A" w:rsidRPr="00AC7746">
        <w:t xml:space="preserve"> </w:t>
      </w:r>
      <w:r w:rsidRPr="00AC7746">
        <w:t>квартире</w:t>
      </w:r>
      <w:r w:rsidR="00363E0A" w:rsidRPr="00AC7746">
        <w:t xml:space="preserve"> </w:t>
      </w:r>
      <w:r w:rsidRPr="00AC7746">
        <w:t>одни,</w:t>
      </w:r>
      <w:r w:rsidR="00363E0A" w:rsidRPr="00AC7746">
        <w:t xml:space="preserve"> </w:t>
      </w:r>
      <w:r w:rsidRPr="00AC7746">
        <w:t>рассказали</w:t>
      </w:r>
      <w:r w:rsidR="00363E0A" w:rsidRPr="00AC7746">
        <w:t xml:space="preserve"> </w:t>
      </w:r>
      <w:r w:rsidRPr="00AC7746">
        <w:t>о</w:t>
      </w:r>
      <w:r w:rsidR="00363E0A" w:rsidRPr="00AC7746">
        <w:t xml:space="preserve"> </w:t>
      </w:r>
      <w:r w:rsidRPr="00AC7746">
        <w:t>новом</w:t>
      </w:r>
      <w:r w:rsidR="00363E0A" w:rsidRPr="00AC7746">
        <w:t xml:space="preserve"> </w:t>
      </w:r>
      <w:r w:rsidRPr="00AC7746">
        <w:t>проекте,</w:t>
      </w:r>
      <w:r w:rsidR="00363E0A" w:rsidRPr="00AC7746">
        <w:t xml:space="preserve"> </w:t>
      </w:r>
      <w:r w:rsidRPr="00AC7746">
        <w:t>который</w:t>
      </w:r>
      <w:r w:rsidR="00363E0A" w:rsidRPr="00AC7746">
        <w:t xml:space="preserve"> </w:t>
      </w:r>
      <w:r w:rsidRPr="00AC7746">
        <w:t>поможет</w:t>
      </w:r>
      <w:r w:rsidR="00363E0A" w:rsidRPr="00AC7746">
        <w:t xml:space="preserve"> </w:t>
      </w:r>
      <w:r w:rsidRPr="00AC7746">
        <w:t>одиноким</w:t>
      </w:r>
      <w:r w:rsidR="00363E0A" w:rsidRPr="00AC7746">
        <w:t xml:space="preserve"> </w:t>
      </w:r>
      <w:r w:rsidRPr="00AC7746">
        <w:t>пожилым</w:t>
      </w:r>
      <w:r w:rsidR="00363E0A" w:rsidRPr="00AC7746">
        <w:t xml:space="preserve"> </w:t>
      </w:r>
      <w:r w:rsidRPr="00AC7746">
        <w:t>гражданам.</w:t>
      </w:r>
      <w:r w:rsidR="00363E0A" w:rsidRPr="00AC7746">
        <w:t xml:space="preserve"> </w:t>
      </w:r>
      <w:r w:rsidRPr="00AC7746">
        <w:t>В</w:t>
      </w:r>
      <w:r w:rsidR="00363E0A" w:rsidRPr="00AC7746">
        <w:t xml:space="preserve"> </w:t>
      </w:r>
      <w:r w:rsidRPr="00AC7746">
        <w:t>ходе</w:t>
      </w:r>
      <w:r w:rsidR="00363E0A" w:rsidRPr="00AC7746">
        <w:t xml:space="preserve"> </w:t>
      </w:r>
      <w:r w:rsidRPr="00AC7746">
        <w:t>эксперимента</w:t>
      </w:r>
      <w:r w:rsidR="00363E0A" w:rsidRPr="00AC7746">
        <w:t xml:space="preserve"> </w:t>
      </w:r>
      <w:r w:rsidRPr="00AC7746">
        <w:t>за</w:t>
      </w:r>
      <w:r w:rsidR="00363E0A" w:rsidRPr="00AC7746">
        <w:t xml:space="preserve"> </w:t>
      </w:r>
      <w:r w:rsidRPr="00AC7746">
        <w:t>такими</w:t>
      </w:r>
      <w:r w:rsidR="00363E0A" w:rsidRPr="00AC7746">
        <w:t xml:space="preserve"> </w:t>
      </w:r>
      <w:r w:rsidRPr="00AC7746">
        <w:t>людьми</w:t>
      </w:r>
      <w:r w:rsidR="00363E0A" w:rsidRPr="00AC7746">
        <w:t xml:space="preserve"> </w:t>
      </w:r>
      <w:r w:rsidRPr="00AC7746">
        <w:t>будет</w:t>
      </w:r>
      <w:r w:rsidR="00363E0A" w:rsidRPr="00AC7746">
        <w:t xml:space="preserve"> </w:t>
      </w:r>
      <w:r w:rsidRPr="00AC7746">
        <w:t>усилен</w:t>
      </w:r>
      <w:r w:rsidR="00363E0A" w:rsidRPr="00AC7746">
        <w:t xml:space="preserve"> </w:t>
      </w:r>
      <w:r w:rsidRPr="00AC7746">
        <w:t>контроль,</w:t>
      </w:r>
      <w:r w:rsidR="00363E0A" w:rsidRPr="00AC7746">
        <w:t xml:space="preserve"> </w:t>
      </w:r>
      <w:r w:rsidRPr="00AC7746">
        <w:t>а</w:t>
      </w:r>
      <w:r w:rsidR="00363E0A" w:rsidRPr="00AC7746">
        <w:t xml:space="preserve"> </w:t>
      </w:r>
      <w:r w:rsidRPr="00AC7746">
        <w:t>в</w:t>
      </w:r>
      <w:r w:rsidR="00363E0A" w:rsidRPr="00AC7746">
        <w:t xml:space="preserve"> </w:t>
      </w:r>
      <w:r w:rsidRPr="00AC7746">
        <w:t>случае</w:t>
      </w:r>
      <w:r w:rsidR="00363E0A" w:rsidRPr="00AC7746">
        <w:t xml:space="preserve"> </w:t>
      </w:r>
      <w:r w:rsidRPr="00AC7746">
        <w:t>необходимости</w:t>
      </w:r>
      <w:r w:rsidR="00363E0A" w:rsidRPr="00AC7746">
        <w:t xml:space="preserve"> </w:t>
      </w:r>
      <w:r w:rsidRPr="00AC7746">
        <w:t>проверять</w:t>
      </w:r>
      <w:r w:rsidR="00363E0A" w:rsidRPr="00AC7746">
        <w:t xml:space="preserve"> </w:t>
      </w:r>
      <w:r w:rsidRPr="00AC7746">
        <w:t>будут</w:t>
      </w:r>
      <w:r w:rsidR="00363E0A" w:rsidRPr="00AC7746">
        <w:t xml:space="preserve"> </w:t>
      </w:r>
      <w:r w:rsidRPr="00AC7746">
        <w:t>каждого</w:t>
      </w:r>
      <w:r w:rsidR="00363E0A" w:rsidRPr="00AC7746">
        <w:t xml:space="preserve"> </w:t>
      </w:r>
      <w:r w:rsidRPr="00AC7746">
        <w:t>пенсионера.</w:t>
      </w:r>
      <w:r w:rsidR="00363E0A" w:rsidRPr="00AC7746">
        <w:t xml:space="preserve"> </w:t>
      </w:r>
      <w:r w:rsidRPr="00AC7746">
        <w:t>Об</w:t>
      </w:r>
      <w:r w:rsidR="00363E0A" w:rsidRPr="00AC7746">
        <w:t xml:space="preserve"> </w:t>
      </w:r>
      <w:r w:rsidRPr="00AC7746">
        <w:t>этом</w:t>
      </w:r>
      <w:r w:rsidR="00363E0A" w:rsidRPr="00AC7746">
        <w:t xml:space="preserve"> </w:t>
      </w:r>
      <w:r w:rsidRPr="00AC7746">
        <w:t>рассказала</w:t>
      </w:r>
      <w:r w:rsidR="00363E0A" w:rsidRPr="00AC7746">
        <w:t xml:space="preserve"> </w:t>
      </w:r>
      <w:r w:rsidRPr="00AC7746">
        <w:t>пенсионный</w:t>
      </w:r>
      <w:r w:rsidR="00363E0A" w:rsidRPr="00AC7746">
        <w:t xml:space="preserve"> </w:t>
      </w:r>
      <w:r w:rsidRPr="00AC7746">
        <w:t>эксперт</w:t>
      </w:r>
      <w:r w:rsidR="00363E0A" w:rsidRPr="00AC7746">
        <w:t xml:space="preserve"> </w:t>
      </w:r>
      <w:r w:rsidRPr="00AC7746">
        <w:t>Анастасия</w:t>
      </w:r>
      <w:r w:rsidR="00363E0A" w:rsidRPr="00AC7746">
        <w:t xml:space="preserve"> </w:t>
      </w:r>
      <w:r w:rsidRPr="00AC7746">
        <w:t>Киреева,</w:t>
      </w:r>
      <w:r w:rsidR="00363E0A" w:rsidRPr="00AC7746">
        <w:t xml:space="preserve"> </w:t>
      </w:r>
      <w:r w:rsidRPr="00AC7746">
        <w:t>сообщает</w:t>
      </w:r>
      <w:r w:rsidR="00363E0A" w:rsidRPr="00AC7746">
        <w:t xml:space="preserve"> </w:t>
      </w:r>
      <w:r w:rsidRPr="00AC7746">
        <w:t>PRIMPRESS.</w:t>
      </w:r>
      <w:bookmarkEnd w:id="66"/>
    </w:p>
    <w:p w:rsidR="00962C0B" w:rsidRPr="00AC7746" w:rsidRDefault="00962C0B" w:rsidP="00962C0B">
      <w:r w:rsidRPr="00AC7746">
        <w:t>По</w:t>
      </w:r>
      <w:r w:rsidR="00363E0A" w:rsidRPr="00AC7746">
        <w:t xml:space="preserve"> </w:t>
      </w:r>
      <w:r w:rsidRPr="00AC7746">
        <w:t>ее</w:t>
      </w:r>
      <w:r w:rsidR="00363E0A" w:rsidRPr="00AC7746">
        <w:t xml:space="preserve"> </w:t>
      </w:r>
      <w:r w:rsidRPr="00AC7746">
        <w:t>словам,</w:t>
      </w:r>
      <w:r w:rsidR="00363E0A" w:rsidRPr="00AC7746">
        <w:t xml:space="preserve"> </w:t>
      </w:r>
      <w:r w:rsidRPr="00AC7746">
        <w:t>новую</w:t>
      </w:r>
      <w:r w:rsidR="00363E0A" w:rsidRPr="00AC7746">
        <w:t xml:space="preserve"> </w:t>
      </w:r>
      <w:r w:rsidRPr="00AC7746">
        <w:t>возможность</w:t>
      </w:r>
      <w:r w:rsidR="00363E0A" w:rsidRPr="00AC7746">
        <w:t xml:space="preserve"> </w:t>
      </w:r>
      <w:r w:rsidRPr="00AC7746">
        <w:t>в</w:t>
      </w:r>
      <w:r w:rsidR="00363E0A" w:rsidRPr="00AC7746">
        <w:t xml:space="preserve"> </w:t>
      </w:r>
      <w:r w:rsidRPr="00AC7746">
        <w:t>ближайшее</w:t>
      </w:r>
      <w:r w:rsidR="00363E0A" w:rsidRPr="00AC7746">
        <w:t xml:space="preserve"> </w:t>
      </w:r>
      <w:r w:rsidRPr="00AC7746">
        <w:t>время</w:t>
      </w:r>
      <w:r w:rsidR="00363E0A" w:rsidRPr="00AC7746">
        <w:t xml:space="preserve"> </w:t>
      </w:r>
      <w:r w:rsidRPr="00AC7746">
        <w:t>смогут</w:t>
      </w:r>
      <w:r w:rsidR="00363E0A" w:rsidRPr="00AC7746">
        <w:t xml:space="preserve"> </w:t>
      </w:r>
      <w:r w:rsidRPr="00AC7746">
        <w:t>получить</w:t>
      </w:r>
      <w:r w:rsidR="00363E0A" w:rsidRPr="00AC7746">
        <w:t xml:space="preserve"> </w:t>
      </w:r>
      <w:r w:rsidRPr="00AC7746">
        <w:t>пожилые</w:t>
      </w:r>
      <w:r w:rsidR="00363E0A" w:rsidRPr="00AC7746">
        <w:t xml:space="preserve"> </w:t>
      </w:r>
      <w:r w:rsidRPr="00AC7746">
        <w:t>граждане,</w:t>
      </w:r>
      <w:r w:rsidR="00363E0A" w:rsidRPr="00AC7746">
        <w:t xml:space="preserve"> </w:t>
      </w:r>
      <w:r w:rsidRPr="00AC7746">
        <w:t>которые</w:t>
      </w:r>
      <w:r w:rsidR="00363E0A" w:rsidRPr="00AC7746">
        <w:t xml:space="preserve"> </w:t>
      </w:r>
      <w:r w:rsidRPr="00AC7746">
        <w:t>живут</w:t>
      </w:r>
      <w:r w:rsidR="00363E0A" w:rsidRPr="00AC7746">
        <w:t xml:space="preserve"> </w:t>
      </w:r>
      <w:r w:rsidRPr="00AC7746">
        <w:t>одни.</w:t>
      </w:r>
      <w:r w:rsidR="00363E0A" w:rsidRPr="00AC7746">
        <w:t xml:space="preserve"> </w:t>
      </w:r>
      <w:r w:rsidRPr="00AC7746">
        <w:t>В</w:t>
      </w:r>
      <w:r w:rsidR="00363E0A" w:rsidRPr="00AC7746">
        <w:t xml:space="preserve"> </w:t>
      </w:r>
      <w:r w:rsidRPr="00AC7746">
        <w:t>ряде</w:t>
      </w:r>
      <w:r w:rsidR="00363E0A" w:rsidRPr="00AC7746">
        <w:t xml:space="preserve"> </w:t>
      </w:r>
      <w:r w:rsidRPr="00AC7746">
        <w:t>случаев</w:t>
      </w:r>
      <w:r w:rsidR="00363E0A" w:rsidRPr="00AC7746">
        <w:t xml:space="preserve"> </w:t>
      </w:r>
      <w:r w:rsidRPr="00AC7746">
        <w:t>преклонный</w:t>
      </w:r>
      <w:r w:rsidR="00363E0A" w:rsidRPr="00AC7746">
        <w:t xml:space="preserve"> </w:t>
      </w:r>
      <w:r w:rsidRPr="00AC7746">
        <w:t>возраст</w:t>
      </w:r>
      <w:r w:rsidR="00363E0A" w:rsidRPr="00AC7746">
        <w:t xml:space="preserve"> </w:t>
      </w:r>
      <w:r w:rsidRPr="00AC7746">
        <w:t>уже</w:t>
      </w:r>
      <w:r w:rsidR="00363E0A" w:rsidRPr="00AC7746">
        <w:t xml:space="preserve"> </w:t>
      </w:r>
      <w:r w:rsidRPr="00AC7746">
        <w:t>не</w:t>
      </w:r>
      <w:r w:rsidR="00363E0A" w:rsidRPr="00AC7746">
        <w:t xml:space="preserve"> </w:t>
      </w:r>
      <w:r w:rsidRPr="00AC7746">
        <w:t>позволяет</w:t>
      </w:r>
      <w:r w:rsidR="00363E0A" w:rsidRPr="00AC7746">
        <w:t xml:space="preserve"> </w:t>
      </w:r>
      <w:r w:rsidRPr="00AC7746">
        <w:t>таким</w:t>
      </w:r>
      <w:r w:rsidR="00363E0A" w:rsidRPr="00AC7746">
        <w:t xml:space="preserve"> </w:t>
      </w:r>
      <w:r w:rsidRPr="00AC7746">
        <w:t>людям</w:t>
      </w:r>
      <w:r w:rsidR="00363E0A" w:rsidRPr="00AC7746">
        <w:t xml:space="preserve"> </w:t>
      </w:r>
      <w:r w:rsidRPr="00AC7746">
        <w:t>самостоятельно</w:t>
      </w:r>
      <w:r w:rsidR="00363E0A" w:rsidRPr="00AC7746">
        <w:t xml:space="preserve"> </w:t>
      </w:r>
      <w:r w:rsidRPr="00AC7746">
        <w:t>обеспечивать</w:t>
      </w:r>
      <w:r w:rsidR="00363E0A" w:rsidRPr="00AC7746">
        <w:t xml:space="preserve"> </w:t>
      </w:r>
      <w:r w:rsidRPr="00AC7746">
        <w:t>для</w:t>
      </w:r>
      <w:r w:rsidR="00363E0A" w:rsidRPr="00AC7746">
        <w:t xml:space="preserve"> </w:t>
      </w:r>
      <w:r w:rsidRPr="00AC7746">
        <w:t>себя</w:t>
      </w:r>
      <w:r w:rsidR="00363E0A" w:rsidRPr="00AC7746">
        <w:t xml:space="preserve"> </w:t>
      </w:r>
      <w:r w:rsidRPr="00AC7746">
        <w:t>полноценный</w:t>
      </w:r>
      <w:r w:rsidR="00363E0A" w:rsidRPr="00AC7746">
        <w:t xml:space="preserve"> </w:t>
      </w:r>
      <w:r w:rsidRPr="00AC7746">
        <w:t>уход.</w:t>
      </w:r>
      <w:r w:rsidR="00363E0A" w:rsidRPr="00AC7746">
        <w:t xml:space="preserve"> </w:t>
      </w:r>
      <w:r w:rsidRPr="00AC7746">
        <w:t>А</w:t>
      </w:r>
      <w:r w:rsidR="00363E0A" w:rsidRPr="00AC7746">
        <w:t xml:space="preserve"> </w:t>
      </w:r>
      <w:r w:rsidRPr="00AC7746">
        <w:t>отсутствие</w:t>
      </w:r>
      <w:r w:rsidR="00363E0A" w:rsidRPr="00AC7746">
        <w:t xml:space="preserve"> </w:t>
      </w:r>
      <w:r w:rsidRPr="00AC7746">
        <w:t>близких</w:t>
      </w:r>
      <w:r w:rsidR="00363E0A" w:rsidRPr="00AC7746">
        <w:t xml:space="preserve"> </w:t>
      </w:r>
      <w:r w:rsidRPr="00AC7746">
        <w:t>родственников</w:t>
      </w:r>
      <w:r w:rsidR="00363E0A" w:rsidRPr="00AC7746">
        <w:t xml:space="preserve"> </w:t>
      </w:r>
      <w:r w:rsidRPr="00AC7746">
        <w:t>или</w:t>
      </w:r>
      <w:r w:rsidR="00363E0A" w:rsidRPr="00AC7746">
        <w:t xml:space="preserve"> </w:t>
      </w:r>
      <w:r w:rsidRPr="00AC7746">
        <w:t>друзей</w:t>
      </w:r>
      <w:r w:rsidR="00363E0A" w:rsidRPr="00AC7746">
        <w:t xml:space="preserve"> </w:t>
      </w:r>
      <w:r w:rsidRPr="00AC7746">
        <w:t>рядом</w:t>
      </w:r>
      <w:r w:rsidR="00363E0A" w:rsidRPr="00AC7746">
        <w:t xml:space="preserve"> </w:t>
      </w:r>
      <w:r w:rsidRPr="00AC7746">
        <w:t>усугубляет</w:t>
      </w:r>
      <w:r w:rsidR="00363E0A" w:rsidRPr="00AC7746">
        <w:t xml:space="preserve"> </w:t>
      </w:r>
      <w:r w:rsidRPr="00AC7746">
        <w:t>положение.</w:t>
      </w:r>
    </w:p>
    <w:p w:rsidR="00962C0B" w:rsidRPr="00AC7746" w:rsidRDefault="00962C0B" w:rsidP="00962C0B">
      <w:r w:rsidRPr="00AC7746">
        <w:t>Таких</w:t>
      </w:r>
      <w:r w:rsidR="00363E0A" w:rsidRPr="00AC7746">
        <w:t xml:space="preserve"> </w:t>
      </w:r>
      <w:r w:rsidRPr="00AC7746">
        <w:t>пенсионеров</w:t>
      </w:r>
      <w:r w:rsidR="00363E0A" w:rsidRPr="00AC7746">
        <w:t xml:space="preserve"> </w:t>
      </w:r>
      <w:r w:rsidRPr="00AC7746">
        <w:t>будут</w:t>
      </w:r>
      <w:r w:rsidR="00363E0A" w:rsidRPr="00AC7746">
        <w:t xml:space="preserve"> </w:t>
      </w:r>
      <w:r w:rsidRPr="00AC7746">
        <w:t>оснащать</w:t>
      </w:r>
      <w:r w:rsidR="00363E0A" w:rsidRPr="00AC7746">
        <w:t xml:space="preserve"> </w:t>
      </w:r>
      <w:r w:rsidRPr="00AC7746">
        <w:t>специальными</w:t>
      </w:r>
      <w:r w:rsidR="00363E0A" w:rsidRPr="00AC7746">
        <w:t xml:space="preserve"> </w:t>
      </w:r>
      <w:r w:rsidRPr="00AC7746">
        <w:t>устройствами</w:t>
      </w:r>
      <w:r w:rsidR="00363E0A" w:rsidRPr="00AC7746">
        <w:t xml:space="preserve"> </w:t>
      </w:r>
      <w:r w:rsidRPr="00AC7746">
        <w:t>в</w:t>
      </w:r>
      <w:r w:rsidR="00363E0A" w:rsidRPr="00AC7746">
        <w:t xml:space="preserve"> </w:t>
      </w:r>
      <w:r w:rsidRPr="00AC7746">
        <w:t>рамках</w:t>
      </w:r>
      <w:r w:rsidR="00363E0A" w:rsidRPr="00AC7746">
        <w:t xml:space="preserve"> </w:t>
      </w:r>
      <w:r w:rsidRPr="00AC7746">
        <w:t>проектов,</w:t>
      </w:r>
      <w:r w:rsidR="00363E0A" w:rsidRPr="00AC7746">
        <w:t xml:space="preserve"> </w:t>
      </w:r>
      <w:r w:rsidRPr="00AC7746">
        <w:t>которые</w:t>
      </w:r>
      <w:r w:rsidR="00363E0A" w:rsidRPr="00AC7746">
        <w:t xml:space="preserve"> </w:t>
      </w:r>
      <w:r w:rsidRPr="00AC7746">
        <w:t>действуют</w:t>
      </w:r>
      <w:r w:rsidR="00363E0A" w:rsidRPr="00AC7746">
        <w:t xml:space="preserve"> </w:t>
      </w:r>
      <w:r w:rsidRPr="00AC7746">
        <w:t>на</w:t>
      </w:r>
      <w:r w:rsidR="00363E0A" w:rsidRPr="00AC7746">
        <w:t xml:space="preserve"> </w:t>
      </w:r>
      <w:r w:rsidRPr="00AC7746">
        <w:t>уровне</w:t>
      </w:r>
      <w:r w:rsidR="00363E0A" w:rsidRPr="00AC7746">
        <w:t xml:space="preserve"> </w:t>
      </w:r>
      <w:r w:rsidRPr="00AC7746">
        <w:t>регионов.</w:t>
      </w:r>
      <w:r w:rsidR="00363E0A" w:rsidRPr="00AC7746">
        <w:t xml:space="preserve"> </w:t>
      </w:r>
      <w:r w:rsidRPr="00AC7746">
        <w:t>Например,</w:t>
      </w:r>
      <w:r w:rsidR="00363E0A" w:rsidRPr="00AC7746">
        <w:t xml:space="preserve"> </w:t>
      </w:r>
      <w:r w:rsidRPr="00AC7746">
        <w:t>такая</w:t>
      </w:r>
      <w:r w:rsidR="00363E0A" w:rsidRPr="00AC7746">
        <w:t xml:space="preserve"> </w:t>
      </w:r>
      <w:r w:rsidRPr="00AC7746">
        <w:t>программа</w:t>
      </w:r>
      <w:r w:rsidR="00363E0A" w:rsidRPr="00AC7746">
        <w:t xml:space="preserve"> </w:t>
      </w:r>
      <w:r w:rsidRPr="00AC7746">
        <w:t>уже</w:t>
      </w:r>
      <w:r w:rsidR="00363E0A" w:rsidRPr="00AC7746">
        <w:t xml:space="preserve"> </w:t>
      </w:r>
      <w:r w:rsidRPr="00AC7746">
        <w:t>успешно</w:t>
      </w:r>
      <w:r w:rsidR="00363E0A" w:rsidRPr="00AC7746">
        <w:t xml:space="preserve"> </w:t>
      </w:r>
      <w:r w:rsidRPr="00AC7746">
        <w:t>реализуется</w:t>
      </w:r>
      <w:r w:rsidR="00363E0A" w:rsidRPr="00AC7746">
        <w:t xml:space="preserve"> </w:t>
      </w:r>
      <w:r w:rsidRPr="00AC7746">
        <w:t>в</w:t>
      </w:r>
      <w:r w:rsidR="00363E0A" w:rsidRPr="00AC7746">
        <w:t xml:space="preserve"> </w:t>
      </w:r>
      <w:r w:rsidRPr="00AC7746">
        <w:t>Белгородской</w:t>
      </w:r>
      <w:r w:rsidR="00363E0A" w:rsidRPr="00AC7746">
        <w:t xml:space="preserve"> </w:t>
      </w:r>
      <w:r w:rsidRPr="00AC7746">
        <w:t>области,</w:t>
      </w:r>
      <w:r w:rsidR="00363E0A" w:rsidRPr="00AC7746">
        <w:t xml:space="preserve"> </w:t>
      </w:r>
      <w:r w:rsidRPr="00AC7746">
        <w:t>а</w:t>
      </w:r>
      <w:r w:rsidR="00363E0A" w:rsidRPr="00AC7746">
        <w:t xml:space="preserve"> </w:t>
      </w:r>
      <w:r w:rsidRPr="00AC7746">
        <w:t>также</w:t>
      </w:r>
      <w:r w:rsidR="00363E0A" w:rsidRPr="00AC7746">
        <w:t xml:space="preserve"> </w:t>
      </w:r>
      <w:r w:rsidRPr="00AC7746">
        <w:t>в</w:t>
      </w:r>
      <w:r w:rsidR="00363E0A" w:rsidRPr="00AC7746">
        <w:t xml:space="preserve"> </w:t>
      </w:r>
      <w:r w:rsidRPr="00AC7746">
        <w:t>других</w:t>
      </w:r>
      <w:r w:rsidR="00363E0A" w:rsidRPr="00AC7746">
        <w:t xml:space="preserve"> </w:t>
      </w:r>
      <w:r w:rsidRPr="00AC7746">
        <w:t>субъектах</w:t>
      </w:r>
      <w:r w:rsidR="00363E0A" w:rsidRPr="00AC7746">
        <w:t xml:space="preserve"> </w:t>
      </w:r>
      <w:r w:rsidRPr="00AC7746">
        <w:t>Федерации.</w:t>
      </w:r>
    </w:p>
    <w:p w:rsidR="00962C0B" w:rsidRPr="00AC7746" w:rsidRDefault="000C11E0" w:rsidP="00962C0B">
      <w:r w:rsidRPr="00AC7746">
        <w:t>«</w:t>
      </w:r>
      <w:r w:rsidR="00962C0B" w:rsidRPr="00AC7746">
        <w:t>Это</w:t>
      </w:r>
      <w:r w:rsidR="00363E0A" w:rsidRPr="00AC7746">
        <w:t xml:space="preserve"> </w:t>
      </w:r>
      <w:r w:rsidR="00962C0B" w:rsidRPr="00AC7746">
        <w:t>могут</w:t>
      </w:r>
      <w:r w:rsidR="00363E0A" w:rsidRPr="00AC7746">
        <w:t xml:space="preserve"> </w:t>
      </w:r>
      <w:r w:rsidR="00962C0B" w:rsidRPr="00AC7746">
        <w:t>быть</w:t>
      </w:r>
      <w:r w:rsidR="00363E0A" w:rsidRPr="00AC7746">
        <w:t xml:space="preserve"> </w:t>
      </w:r>
      <w:r w:rsidR="00962C0B" w:rsidRPr="00AC7746">
        <w:t>специальные</w:t>
      </w:r>
      <w:r w:rsidR="00363E0A" w:rsidRPr="00AC7746">
        <w:t xml:space="preserve"> </w:t>
      </w:r>
      <w:r w:rsidR="00962C0B" w:rsidRPr="00AC7746">
        <w:t>браслеты</w:t>
      </w:r>
      <w:r w:rsidR="00363E0A" w:rsidRPr="00AC7746">
        <w:t xml:space="preserve"> </w:t>
      </w:r>
      <w:r w:rsidR="00962C0B" w:rsidRPr="00AC7746">
        <w:t>с</w:t>
      </w:r>
      <w:r w:rsidR="00363E0A" w:rsidRPr="00AC7746">
        <w:t xml:space="preserve"> </w:t>
      </w:r>
      <w:r w:rsidR="00962C0B" w:rsidRPr="00AC7746">
        <w:t>GPS-навигатором</w:t>
      </w:r>
      <w:r w:rsidR="00363E0A" w:rsidRPr="00AC7746">
        <w:t xml:space="preserve"> </w:t>
      </w:r>
      <w:r w:rsidR="00962C0B" w:rsidRPr="00AC7746">
        <w:t>внутри</w:t>
      </w:r>
      <w:r w:rsidR="00363E0A" w:rsidRPr="00AC7746">
        <w:t xml:space="preserve"> </w:t>
      </w:r>
      <w:r w:rsidR="00962C0B" w:rsidRPr="00AC7746">
        <w:t>или</w:t>
      </w:r>
      <w:r w:rsidR="00363E0A" w:rsidRPr="00AC7746">
        <w:t xml:space="preserve"> </w:t>
      </w:r>
      <w:r w:rsidR="00962C0B" w:rsidRPr="00AC7746">
        <w:t>же</w:t>
      </w:r>
      <w:r w:rsidR="00363E0A" w:rsidRPr="00AC7746">
        <w:t xml:space="preserve"> </w:t>
      </w:r>
      <w:r w:rsidR="00962C0B" w:rsidRPr="00AC7746">
        <w:t>кулоны,</w:t>
      </w:r>
      <w:r w:rsidR="00363E0A" w:rsidRPr="00AC7746">
        <w:t xml:space="preserve"> </w:t>
      </w:r>
      <w:r w:rsidR="00962C0B" w:rsidRPr="00AC7746">
        <w:t>в</w:t>
      </w:r>
      <w:r w:rsidR="00363E0A" w:rsidRPr="00AC7746">
        <w:t xml:space="preserve"> </w:t>
      </w:r>
      <w:r w:rsidR="00962C0B" w:rsidRPr="00AC7746">
        <w:t>которых</w:t>
      </w:r>
      <w:r w:rsidR="00363E0A" w:rsidRPr="00AC7746">
        <w:t xml:space="preserve"> </w:t>
      </w:r>
      <w:r w:rsidR="00962C0B" w:rsidRPr="00AC7746">
        <w:t>защиты</w:t>
      </w:r>
      <w:r w:rsidR="00363E0A" w:rsidRPr="00AC7746">
        <w:t xml:space="preserve"> </w:t>
      </w:r>
      <w:r w:rsidR="00962C0B" w:rsidRPr="00AC7746">
        <w:t>датчики</w:t>
      </w:r>
      <w:r w:rsidR="00363E0A" w:rsidRPr="00AC7746">
        <w:t xml:space="preserve"> </w:t>
      </w:r>
      <w:r w:rsidR="00962C0B" w:rsidRPr="00AC7746">
        <w:t>падения</w:t>
      </w:r>
      <w:r w:rsidR="00363E0A" w:rsidRPr="00AC7746">
        <w:t xml:space="preserve"> </w:t>
      </w:r>
      <w:r w:rsidR="00962C0B" w:rsidRPr="00AC7746">
        <w:t>человека.</w:t>
      </w:r>
      <w:r w:rsidR="00363E0A" w:rsidRPr="00AC7746">
        <w:t xml:space="preserve"> </w:t>
      </w:r>
      <w:r w:rsidR="00962C0B" w:rsidRPr="00AC7746">
        <w:t>В</w:t>
      </w:r>
      <w:r w:rsidR="00363E0A" w:rsidRPr="00AC7746">
        <w:t xml:space="preserve"> </w:t>
      </w:r>
      <w:r w:rsidR="00962C0B" w:rsidRPr="00AC7746">
        <w:t>тот</w:t>
      </w:r>
      <w:r w:rsidR="00363E0A" w:rsidRPr="00AC7746">
        <w:t xml:space="preserve"> </w:t>
      </w:r>
      <w:r w:rsidR="00962C0B" w:rsidRPr="00AC7746">
        <w:t>момент,</w:t>
      </w:r>
      <w:r w:rsidR="00363E0A" w:rsidRPr="00AC7746">
        <w:t xml:space="preserve"> </w:t>
      </w:r>
      <w:r w:rsidR="00962C0B" w:rsidRPr="00AC7746">
        <w:t>когда</w:t>
      </w:r>
      <w:r w:rsidR="00363E0A" w:rsidRPr="00AC7746">
        <w:t xml:space="preserve"> </w:t>
      </w:r>
      <w:r w:rsidR="00962C0B" w:rsidRPr="00AC7746">
        <w:t>человеку</w:t>
      </w:r>
      <w:r w:rsidR="00363E0A" w:rsidRPr="00AC7746">
        <w:t xml:space="preserve"> </w:t>
      </w:r>
      <w:r w:rsidR="00962C0B" w:rsidRPr="00AC7746">
        <w:t>становится</w:t>
      </w:r>
      <w:r w:rsidR="00363E0A" w:rsidRPr="00AC7746">
        <w:t xml:space="preserve"> </w:t>
      </w:r>
      <w:r w:rsidR="00962C0B" w:rsidRPr="00AC7746">
        <w:t>плохо,</w:t>
      </w:r>
      <w:r w:rsidR="00363E0A" w:rsidRPr="00AC7746">
        <w:t xml:space="preserve"> </w:t>
      </w:r>
      <w:r w:rsidR="00962C0B" w:rsidRPr="00AC7746">
        <w:t>он</w:t>
      </w:r>
      <w:r w:rsidR="00363E0A" w:rsidRPr="00AC7746">
        <w:t xml:space="preserve"> </w:t>
      </w:r>
      <w:r w:rsidR="00962C0B" w:rsidRPr="00AC7746">
        <w:t>может</w:t>
      </w:r>
      <w:r w:rsidR="00363E0A" w:rsidRPr="00AC7746">
        <w:t xml:space="preserve"> </w:t>
      </w:r>
      <w:r w:rsidR="00962C0B" w:rsidRPr="00AC7746">
        <w:t>нажать</w:t>
      </w:r>
      <w:r w:rsidR="00363E0A" w:rsidRPr="00AC7746">
        <w:t xml:space="preserve"> </w:t>
      </w:r>
      <w:r w:rsidR="00962C0B" w:rsidRPr="00AC7746">
        <w:t>на</w:t>
      </w:r>
      <w:r w:rsidR="00363E0A" w:rsidRPr="00AC7746">
        <w:t xml:space="preserve"> </w:t>
      </w:r>
      <w:r w:rsidR="00962C0B" w:rsidRPr="00AC7746">
        <w:t>кнопку,</w:t>
      </w:r>
      <w:r w:rsidR="00363E0A" w:rsidRPr="00AC7746">
        <w:t xml:space="preserve"> </w:t>
      </w:r>
      <w:r w:rsidR="00962C0B" w:rsidRPr="00AC7746">
        <w:t>и</w:t>
      </w:r>
      <w:r w:rsidR="00363E0A" w:rsidRPr="00AC7746">
        <w:t xml:space="preserve"> </w:t>
      </w:r>
      <w:r w:rsidR="00962C0B" w:rsidRPr="00AC7746">
        <w:t>тогда</w:t>
      </w:r>
      <w:r w:rsidR="00363E0A" w:rsidRPr="00AC7746">
        <w:t xml:space="preserve"> </w:t>
      </w:r>
      <w:r w:rsidR="00962C0B" w:rsidRPr="00AC7746">
        <w:t>на</w:t>
      </w:r>
      <w:r w:rsidR="00363E0A" w:rsidRPr="00AC7746">
        <w:t xml:space="preserve"> </w:t>
      </w:r>
      <w:r w:rsidR="00962C0B" w:rsidRPr="00AC7746">
        <w:t>связь</w:t>
      </w:r>
      <w:r w:rsidR="00363E0A" w:rsidRPr="00AC7746">
        <w:t xml:space="preserve"> </w:t>
      </w:r>
      <w:r w:rsidR="00962C0B" w:rsidRPr="00AC7746">
        <w:t>выйдет</w:t>
      </w:r>
      <w:r w:rsidR="00363E0A" w:rsidRPr="00AC7746">
        <w:t xml:space="preserve"> </w:t>
      </w:r>
      <w:r w:rsidR="00962C0B" w:rsidRPr="00AC7746">
        <w:t>оператор</w:t>
      </w:r>
      <w:r w:rsidR="00363E0A" w:rsidRPr="00AC7746">
        <w:t xml:space="preserve"> </w:t>
      </w:r>
      <w:r w:rsidR="00962C0B" w:rsidRPr="00AC7746">
        <w:t>кол-центра,</w:t>
      </w:r>
      <w:r w:rsidR="00363E0A" w:rsidRPr="00AC7746">
        <w:t xml:space="preserve"> </w:t>
      </w:r>
      <w:r w:rsidR="00962C0B" w:rsidRPr="00AC7746">
        <w:t>который</w:t>
      </w:r>
      <w:r w:rsidR="00363E0A" w:rsidRPr="00AC7746">
        <w:t xml:space="preserve"> </w:t>
      </w:r>
      <w:r w:rsidR="00962C0B" w:rsidRPr="00AC7746">
        <w:t>проконсультирует</w:t>
      </w:r>
      <w:r w:rsidR="00363E0A" w:rsidRPr="00AC7746">
        <w:t xml:space="preserve"> </w:t>
      </w:r>
      <w:r w:rsidR="00962C0B" w:rsidRPr="00AC7746">
        <w:t>по</w:t>
      </w:r>
      <w:r w:rsidR="00363E0A" w:rsidRPr="00AC7746">
        <w:t xml:space="preserve"> </w:t>
      </w:r>
      <w:r w:rsidR="00962C0B" w:rsidRPr="00AC7746">
        <w:t>вопросу.</w:t>
      </w:r>
      <w:r w:rsidR="00363E0A" w:rsidRPr="00AC7746">
        <w:t xml:space="preserve"> </w:t>
      </w:r>
      <w:r w:rsidR="00962C0B" w:rsidRPr="00AC7746">
        <w:t>Можно</w:t>
      </w:r>
      <w:r w:rsidR="00363E0A" w:rsidRPr="00AC7746">
        <w:t xml:space="preserve"> </w:t>
      </w:r>
      <w:r w:rsidR="00962C0B" w:rsidRPr="00AC7746">
        <w:t>не</w:t>
      </w:r>
      <w:r w:rsidR="00363E0A" w:rsidRPr="00AC7746">
        <w:t xml:space="preserve"> </w:t>
      </w:r>
      <w:r w:rsidR="00962C0B" w:rsidRPr="00AC7746">
        <w:t>сомневаться,</w:t>
      </w:r>
      <w:r w:rsidR="00363E0A" w:rsidRPr="00AC7746">
        <w:t xml:space="preserve"> </w:t>
      </w:r>
      <w:r w:rsidR="00962C0B" w:rsidRPr="00AC7746">
        <w:t>что</w:t>
      </w:r>
      <w:r w:rsidR="00363E0A" w:rsidRPr="00AC7746">
        <w:t xml:space="preserve"> </w:t>
      </w:r>
      <w:r w:rsidR="00962C0B" w:rsidRPr="00AC7746">
        <w:t>проверять</w:t>
      </w:r>
      <w:r w:rsidR="00363E0A" w:rsidRPr="00AC7746">
        <w:t xml:space="preserve"> </w:t>
      </w:r>
      <w:r w:rsidR="00962C0B" w:rsidRPr="00AC7746">
        <w:t>будут</w:t>
      </w:r>
      <w:r w:rsidR="00363E0A" w:rsidRPr="00AC7746">
        <w:t xml:space="preserve"> </w:t>
      </w:r>
      <w:r w:rsidR="00962C0B" w:rsidRPr="00AC7746">
        <w:t>каждого</w:t>
      </w:r>
      <w:r w:rsidR="00363E0A" w:rsidRPr="00AC7746">
        <w:t xml:space="preserve"> </w:t>
      </w:r>
      <w:r w:rsidR="00962C0B" w:rsidRPr="00AC7746">
        <w:t>пенсионера,</w:t>
      </w:r>
      <w:r w:rsidR="00363E0A" w:rsidRPr="00AC7746">
        <w:t xml:space="preserve"> </w:t>
      </w:r>
      <w:r w:rsidR="00962C0B" w:rsidRPr="00AC7746">
        <w:t>которому</w:t>
      </w:r>
      <w:r w:rsidR="00363E0A" w:rsidRPr="00AC7746">
        <w:t xml:space="preserve"> </w:t>
      </w:r>
      <w:r w:rsidR="00962C0B" w:rsidRPr="00AC7746">
        <w:t>потребуется</w:t>
      </w:r>
      <w:r w:rsidR="00363E0A" w:rsidRPr="00AC7746">
        <w:t xml:space="preserve"> </w:t>
      </w:r>
      <w:r w:rsidR="00962C0B" w:rsidRPr="00AC7746">
        <w:t>помощь.</w:t>
      </w:r>
      <w:r w:rsidR="00363E0A" w:rsidRPr="00AC7746">
        <w:t xml:space="preserve"> </w:t>
      </w:r>
      <w:r w:rsidR="00962C0B" w:rsidRPr="00AC7746">
        <w:t>На</w:t>
      </w:r>
      <w:r w:rsidR="00363E0A" w:rsidRPr="00AC7746">
        <w:t xml:space="preserve"> </w:t>
      </w:r>
      <w:r w:rsidR="00962C0B" w:rsidRPr="00AC7746">
        <w:t>место</w:t>
      </w:r>
      <w:r w:rsidR="00363E0A" w:rsidRPr="00AC7746">
        <w:t xml:space="preserve"> </w:t>
      </w:r>
      <w:r w:rsidR="00962C0B" w:rsidRPr="00AC7746">
        <w:t>может</w:t>
      </w:r>
      <w:r w:rsidR="00363E0A" w:rsidRPr="00AC7746">
        <w:t xml:space="preserve"> </w:t>
      </w:r>
      <w:r w:rsidR="00962C0B" w:rsidRPr="00AC7746">
        <w:t>выехать</w:t>
      </w:r>
      <w:r w:rsidR="00363E0A" w:rsidRPr="00AC7746">
        <w:t xml:space="preserve"> </w:t>
      </w:r>
      <w:r w:rsidR="00962C0B" w:rsidRPr="00AC7746">
        <w:t>скорая</w:t>
      </w:r>
      <w:r w:rsidR="00363E0A" w:rsidRPr="00AC7746">
        <w:t xml:space="preserve"> </w:t>
      </w:r>
      <w:r w:rsidR="00962C0B" w:rsidRPr="00AC7746">
        <w:t>или</w:t>
      </w:r>
      <w:r w:rsidR="00363E0A" w:rsidRPr="00AC7746">
        <w:t xml:space="preserve"> </w:t>
      </w:r>
      <w:r w:rsidR="00962C0B" w:rsidRPr="00AC7746">
        <w:t>же</w:t>
      </w:r>
      <w:r w:rsidR="00363E0A" w:rsidRPr="00AC7746">
        <w:t xml:space="preserve"> </w:t>
      </w:r>
      <w:r w:rsidR="00962C0B" w:rsidRPr="00AC7746">
        <w:t>потом</w:t>
      </w:r>
      <w:r w:rsidR="00363E0A" w:rsidRPr="00AC7746">
        <w:t xml:space="preserve"> </w:t>
      </w:r>
      <w:r w:rsidR="00962C0B" w:rsidRPr="00AC7746">
        <w:t>приедет</w:t>
      </w:r>
      <w:r w:rsidR="00363E0A" w:rsidRPr="00AC7746">
        <w:t xml:space="preserve"> </w:t>
      </w:r>
      <w:r w:rsidR="00962C0B" w:rsidRPr="00AC7746">
        <w:t>социальный</w:t>
      </w:r>
      <w:r w:rsidR="00363E0A" w:rsidRPr="00AC7746">
        <w:t xml:space="preserve"> </w:t>
      </w:r>
      <w:r w:rsidR="00962C0B" w:rsidRPr="00AC7746">
        <w:t>работник</w:t>
      </w:r>
      <w:r w:rsidRPr="00AC7746">
        <w:t>»</w:t>
      </w:r>
      <w:r w:rsidR="00962C0B" w:rsidRPr="00AC7746">
        <w:t>,</w:t>
      </w:r>
      <w:r w:rsidR="00363E0A" w:rsidRPr="00AC7746">
        <w:t xml:space="preserve"> </w:t>
      </w:r>
      <w:r w:rsidR="00962C0B" w:rsidRPr="00AC7746">
        <w:t>-</w:t>
      </w:r>
      <w:r w:rsidR="00363E0A" w:rsidRPr="00AC7746">
        <w:t xml:space="preserve"> </w:t>
      </w:r>
      <w:r w:rsidR="00962C0B" w:rsidRPr="00AC7746">
        <w:t>отметила</w:t>
      </w:r>
      <w:r w:rsidR="00363E0A" w:rsidRPr="00AC7746">
        <w:t xml:space="preserve"> </w:t>
      </w:r>
      <w:r w:rsidR="00962C0B" w:rsidRPr="00AC7746">
        <w:t>Киреева.</w:t>
      </w:r>
    </w:p>
    <w:p w:rsidR="00962C0B" w:rsidRPr="00AC7746" w:rsidRDefault="00962C0B" w:rsidP="00962C0B">
      <w:r w:rsidRPr="00AC7746">
        <w:t>Такие</w:t>
      </w:r>
      <w:r w:rsidR="00363E0A" w:rsidRPr="00AC7746">
        <w:t xml:space="preserve"> </w:t>
      </w:r>
      <w:r w:rsidRPr="00AC7746">
        <w:t>устройства,</w:t>
      </w:r>
      <w:r w:rsidR="00363E0A" w:rsidRPr="00AC7746">
        <w:t xml:space="preserve"> </w:t>
      </w:r>
      <w:r w:rsidRPr="00AC7746">
        <w:t>по</w:t>
      </w:r>
      <w:r w:rsidR="00363E0A" w:rsidRPr="00AC7746">
        <w:t xml:space="preserve"> </w:t>
      </w:r>
      <w:r w:rsidRPr="00AC7746">
        <w:t>ее</w:t>
      </w:r>
      <w:r w:rsidR="00363E0A" w:rsidRPr="00AC7746">
        <w:t xml:space="preserve"> </w:t>
      </w:r>
      <w:r w:rsidRPr="00AC7746">
        <w:t>словам,</w:t>
      </w:r>
      <w:r w:rsidR="00363E0A" w:rsidRPr="00AC7746">
        <w:t xml:space="preserve"> </w:t>
      </w:r>
      <w:r w:rsidRPr="00AC7746">
        <w:t>будут</w:t>
      </w:r>
      <w:r w:rsidR="00363E0A" w:rsidRPr="00AC7746">
        <w:t xml:space="preserve"> </w:t>
      </w:r>
      <w:r w:rsidRPr="00AC7746">
        <w:t>выдавать</w:t>
      </w:r>
      <w:r w:rsidR="00363E0A" w:rsidRPr="00AC7746">
        <w:t xml:space="preserve"> </w:t>
      </w:r>
      <w:r w:rsidRPr="00AC7746">
        <w:t>женщинам,</w:t>
      </w:r>
      <w:r w:rsidR="00363E0A" w:rsidRPr="00AC7746">
        <w:t xml:space="preserve"> </w:t>
      </w:r>
      <w:r w:rsidRPr="00AC7746">
        <w:t>которые</w:t>
      </w:r>
      <w:r w:rsidR="00363E0A" w:rsidRPr="00AC7746">
        <w:t xml:space="preserve"> </w:t>
      </w:r>
      <w:r w:rsidRPr="00AC7746">
        <w:t>достигли</w:t>
      </w:r>
      <w:r w:rsidR="00363E0A" w:rsidRPr="00AC7746">
        <w:t xml:space="preserve"> </w:t>
      </w:r>
      <w:r w:rsidRPr="00AC7746">
        <w:t>возраста</w:t>
      </w:r>
      <w:r w:rsidR="00363E0A" w:rsidRPr="00AC7746">
        <w:t xml:space="preserve"> </w:t>
      </w:r>
      <w:r w:rsidRPr="00AC7746">
        <w:t>55</w:t>
      </w:r>
      <w:r w:rsidR="00363E0A" w:rsidRPr="00AC7746">
        <w:t xml:space="preserve"> </w:t>
      </w:r>
      <w:r w:rsidRPr="00AC7746">
        <w:t>лет,</w:t>
      </w:r>
      <w:r w:rsidR="00363E0A" w:rsidRPr="00AC7746">
        <w:t xml:space="preserve"> </w:t>
      </w:r>
      <w:r w:rsidRPr="00AC7746">
        <w:t>а</w:t>
      </w:r>
      <w:r w:rsidR="00363E0A" w:rsidRPr="00AC7746">
        <w:t xml:space="preserve"> </w:t>
      </w:r>
      <w:r w:rsidRPr="00AC7746">
        <w:t>также</w:t>
      </w:r>
      <w:r w:rsidR="00363E0A" w:rsidRPr="00AC7746">
        <w:t xml:space="preserve"> </w:t>
      </w:r>
      <w:r w:rsidRPr="00AC7746">
        <w:t>мужчинам</w:t>
      </w:r>
      <w:r w:rsidR="00363E0A" w:rsidRPr="00AC7746">
        <w:t xml:space="preserve"> </w:t>
      </w:r>
      <w:r w:rsidRPr="00AC7746">
        <w:t>от</w:t>
      </w:r>
      <w:r w:rsidR="00363E0A" w:rsidRPr="00AC7746">
        <w:t xml:space="preserve"> </w:t>
      </w:r>
      <w:r w:rsidRPr="00AC7746">
        <w:t>60</w:t>
      </w:r>
      <w:r w:rsidR="00363E0A" w:rsidRPr="00AC7746">
        <w:t xml:space="preserve"> </w:t>
      </w:r>
      <w:r w:rsidRPr="00AC7746">
        <w:t>лет</w:t>
      </w:r>
      <w:r w:rsidR="00363E0A" w:rsidRPr="00AC7746">
        <w:t xml:space="preserve"> </w:t>
      </w:r>
      <w:r w:rsidRPr="00AC7746">
        <w:t>и</w:t>
      </w:r>
      <w:r w:rsidR="00363E0A" w:rsidRPr="00AC7746">
        <w:t xml:space="preserve"> </w:t>
      </w:r>
      <w:r w:rsidRPr="00AC7746">
        <w:t>старше.</w:t>
      </w:r>
      <w:r w:rsidR="00363E0A" w:rsidRPr="00AC7746">
        <w:t xml:space="preserve"> </w:t>
      </w:r>
      <w:r w:rsidRPr="00AC7746">
        <w:t>Главным</w:t>
      </w:r>
      <w:r w:rsidR="00363E0A" w:rsidRPr="00AC7746">
        <w:t xml:space="preserve"> </w:t>
      </w:r>
      <w:r w:rsidRPr="00AC7746">
        <w:t>критерием</w:t>
      </w:r>
      <w:r w:rsidR="00363E0A" w:rsidRPr="00AC7746">
        <w:t xml:space="preserve"> </w:t>
      </w:r>
      <w:r w:rsidRPr="00AC7746">
        <w:t>для</w:t>
      </w:r>
      <w:r w:rsidR="00363E0A" w:rsidRPr="00AC7746">
        <w:t xml:space="preserve"> </w:t>
      </w:r>
      <w:r w:rsidRPr="00AC7746">
        <w:t>оснащения</w:t>
      </w:r>
      <w:r w:rsidR="00363E0A" w:rsidRPr="00AC7746">
        <w:t xml:space="preserve"> </w:t>
      </w:r>
      <w:r w:rsidRPr="00AC7746">
        <w:t>пенсионеров</w:t>
      </w:r>
      <w:r w:rsidR="00363E0A" w:rsidRPr="00AC7746">
        <w:t xml:space="preserve"> </w:t>
      </w:r>
      <w:r w:rsidRPr="00AC7746">
        <w:t>является</w:t>
      </w:r>
      <w:r w:rsidR="00363E0A" w:rsidRPr="00AC7746">
        <w:t xml:space="preserve"> </w:t>
      </w:r>
      <w:r w:rsidRPr="00AC7746">
        <w:t>нуждаемость</w:t>
      </w:r>
      <w:r w:rsidR="00363E0A" w:rsidRPr="00AC7746">
        <w:t xml:space="preserve"> </w:t>
      </w:r>
      <w:r w:rsidRPr="00AC7746">
        <w:t>в</w:t>
      </w:r>
      <w:r w:rsidR="00363E0A" w:rsidRPr="00AC7746">
        <w:t xml:space="preserve"> </w:t>
      </w:r>
      <w:r w:rsidRPr="00AC7746">
        <w:t>таком</w:t>
      </w:r>
      <w:r w:rsidR="00363E0A" w:rsidRPr="00AC7746">
        <w:t xml:space="preserve"> </w:t>
      </w:r>
      <w:r w:rsidRPr="00AC7746">
        <w:t>контроле.</w:t>
      </w:r>
      <w:r w:rsidR="00363E0A" w:rsidRPr="00AC7746">
        <w:t xml:space="preserve"> </w:t>
      </w:r>
      <w:r w:rsidRPr="00AC7746">
        <w:t>Поддержка</w:t>
      </w:r>
      <w:r w:rsidR="00363E0A" w:rsidRPr="00AC7746">
        <w:t xml:space="preserve"> </w:t>
      </w:r>
      <w:r w:rsidRPr="00AC7746">
        <w:t>чаще</w:t>
      </w:r>
      <w:r w:rsidR="00363E0A" w:rsidRPr="00AC7746">
        <w:t xml:space="preserve"> </w:t>
      </w:r>
      <w:r w:rsidRPr="00AC7746">
        <w:t>всего</w:t>
      </w:r>
      <w:r w:rsidR="00363E0A" w:rsidRPr="00AC7746">
        <w:t xml:space="preserve"> </w:t>
      </w:r>
      <w:r w:rsidRPr="00AC7746">
        <w:t>нужна</w:t>
      </w:r>
      <w:r w:rsidR="00363E0A" w:rsidRPr="00AC7746">
        <w:t xml:space="preserve"> </w:t>
      </w:r>
      <w:r w:rsidRPr="00AC7746">
        <w:t>либо</w:t>
      </w:r>
      <w:r w:rsidR="00363E0A" w:rsidRPr="00AC7746">
        <w:t xml:space="preserve"> </w:t>
      </w:r>
      <w:r w:rsidRPr="00AC7746">
        <w:t>полностью</w:t>
      </w:r>
      <w:r w:rsidR="00363E0A" w:rsidRPr="00AC7746">
        <w:t xml:space="preserve"> </w:t>
      </w:r>
      <w:r w:rsidRPr="00AC7746">
        <w:t>одиноким</w:t>
      </w:r>
      <w:r w:rsidR="00363E0A" w:rsidRPr="00AC7746">
        <w:t xml:space="preserve"> </w:t>
      </w:r>
      <w:r w:rsidRPr="00AC7746">
        <w:t>гражданам,</w:t>
      </w:r>
      <w:r w:rsidR="00363E0A" w:rsidRPr="00AC7746">
        <w:t xml:space="preserve"> </w:t>
      </w:r>
      <w:r w:rsidRPr="00AC7746">
        <w:t>либо</w:t>
      </w:r>
      <w:r w:rsidR="00363E0A" w:rsidRPr="00AC7746">
        <w:t xml:space="preserve"> </w:t>
      </w:r>
      <w:r w:rsidRPr="00AC7746">
        <w:t>уже</w:t>
      </w:r>
      <w:r w:rsidR="00363E0A" w:rsidRPr="00AC7746">
        <w:t xml:space="preserve"> </w:t>
      </w:r>
      <w:r w:rsidRPr="00AC7746">
        <w:t>маломобильным.</w:t>
      </w:r>
    </w:p>
    <w:p w:rsidR="00962C0B" w:rsidRPr="00AC7746" w:rsidRDefault="00962C0B" w:rsidP="00962C0B">
      <w:r w:rsidRPr="00AC7746">
        <w:t>Получить</w:t>
      </w:r>
      <w:r w:rsidR="00363E0A" w:rsidRPr="00AC7746">
        <w:t xml:space="preserve"> </w:t>
      </w:r>
      <w:r w:rsidRPr="00AC7746">
        <w:t>браслеты</w:t>
      </w:r>
      <w:r w:rsidR="00363E0A" w:rsidRPr="00AC7746">
        <w:t xml:space="preserve"> </w:t>
      </w:r>
      <w:r w:rsidRPr="00AC7746">
        <w:t>можно</w:t>
      </w:r>
      <w:r w:rsidR="00363E0A" w:rsidRPr="00AC7746">
        <w:t xml:space="preserve"> </w:t>
      </w:r>
      <w:r w:rsidRPr="00AC7746">
        <w:t>будет</w:t>
      </w:r>
      <w:r w:rsidR="00363E0A" w:rsidRPr="00AC7746">
        <w:t xml:space="preserve"> </w:t>
      </w:r>
      <w:r w:rsidRPr="00AC7746">
        <w:t>в</w:t>
      </w:r>
      <w:r w:rsidR="00363E0A" w:rsidRPr="00AC7746">
        <w:t xml:space="preserve"> </w:t>
      </w:r>
      <w:r w:rsidRPr="00AC7746">
        <w:t>местном</w:t>
      </w:r>
      <w:r w:rsidR="00363E0A" w:rsidRPr="00AC7746">
        <w:t xml:space="preserve"> </w:t>
      </w:r>
      <w:r w:rsidRPr="00AC7746">
        <w:t>отделении</w:t>
      </w:r>
      <w:r w:rsidR="00363E0A" w:rsidRPr="00AC7746">
        <w:t xml:space="preserve"> </w:t>
      </w:r>
      <w:r w:rsidRPr="00AC7746">
        <w:t>соцзащиты.</w:t>
      </w:r>
      <w:r w:rsidR="00363E0A" w:rsidRPr="00AC7746">
        <w:t xml:space="preserve"> </w:t>
      </w:r>
      <w:r w:rsidRPr="00AC7746">
        <w:t>Но</w:t>
      </w:r>
      <w:r w:rsidR="00363E0A" w:rsidRPr="00AC7746">
        <w:t xml:space="preserve"> </w:t>
      </w:r>
      <w:r w:rsidRPr="00AC7746">
        <w:t>специалисты</w:t>
      </w:r>
      <w:r w:rsidR="00363E0A" w:rsidRPr="00AC7746">
        <w:t xml:space="preserve"> </w:t>
      </w:r>
      <w:r w:rsidRPr="00AC7746">
        <w:t>еще</w:t>
      </w:r>
      <w:r w:rsidR="00363E0A" w:rsidRPr="00AC7746">
        <w:t xml:space="preserve"> </w:t>
      </w:r>
      <w:r w:rsidRPr="00AC7746">
        <w:t>сами</w:t>
      </w:r>
      <w:r w:rsidR="00363E0A" w:rsidRPr="00AC7746">
        <w:t xml:space="preserve"> </w:t>
      </w:r>
      <w:r w:rsidRPr="00AC7746">
        <w:t>ведут</w:t>
      </w:r>
      <w:r w:rsidR="00363E0A" w:rsidRPr="00AC7746">
        <w:t xml:space="preserve"> </w:t>
      </w:r>
      <w:r w:rsidRPr="00AC7746">
        <w:t>реестр</w:t>
      </w:r>
      <w:r w:rsidR="00363E0A" w:rsidRPr="00AC7746">
        <w:t xml:space="preserve"> </w:t>
      </w:r>
      <w:r w:rsidRPr="00AC7746">
        <w:t>и</w:t>
      </w:r>
      <w:r w:rsidR="00363E0A" w:rsidRPr="00AC7746">
        <w:t xml:space="preserve"> </w:t>
      </w:r>
      <w:r w:rsidRPr="00AC7746">
        <w:t>могут</w:t>
      </w:r>
      <w:r w:rsidR="00363E0A" w:rsidRPr="00AC7746">
        <w:t xml:space="preserve"> </w:t>
      </w:r>
      <w:r w:rsidRPr="00AC7746">
        <w:t>предложить</w:t>
      </w:r>
      <w:r w:rsidR="00363E0A" w:rsidRPr="00AC7746">
        <w:t xml:space="preserve"> </w:t>
      </w:r>
      <w:r w:rsidRPr="00AC7746">
        <w:t>помощь</w:t>
      </w:r>
      <w:r w:rsidR="00363E0A" w:rsidRPr="00AC7746">
        <w:t xml:space="preserve"> </w:t>
      </w:r>
      <w:r w:rsidRPr="00AC7746">
        <w:t>тем,</w:t>
      </w:r>
      <w:r w:rsidR="00363E0A" w:rsidRPr="00AC7746">
        <w:t xml:space="preserve"> </w:t>
      </w:r>
      <w:r w:rsidRPr="00AC7746">
        <w:t>кто</w:t>
      </w:r>
      <w:r w:rsidR="00363E0A" w:rsidRPr="00AC7746">
        <w:t xml:space="preserve"> </w:t>
      </w:r>
      <w:r w:rsidRPr="00AC7746">
        <w:t>в</w:t>
      </w:r>
      <w:r w:rsidR="00363E0A" w:rsidRPr="00AC7746">
        <w:t xml:space="preserve"> </w:t>
      </w:r>
      <w:r w:rsidRPr="00AC7746">
        <w:t>ней</w:t>
      </w:r>
      <w:r w:rsidR="00363E0A" w:rsidRPr="00AC7746">
        <w:t xml:space="preserve"> </w:t>
      </w:r>
      <w:r w:rsidRPr="00AC7746">
        <w:t>действительно</w:t>
      </w:r>
      <w:r w:rsidR="00363E0A" w:rsidRPr="00AC7746">
        <w:t xml:space="preserve"> </w:t>
      </w:r>
      <w:r w:rsidRPr="00AC7746">
        <w:t>нуждается.</w:t>
      </w:r>
      <w:r w:rsidR="00363E0A" w:rsidRPr="00AC7746">
        <w:t xml:space="preserve"> </w:t>
      </w:r>
      <w:r w:rsidRPr="00AC7746">
        <w:t>А</w:t>
      </w:r>
      <w:r w:rsidR="00363E0A" w:rsidRPr="00AC7746">
        <w:t xml:space="preserve"> </w:t>
      </w:r>
      <w:r w:rsidRPr="00AC7746">
        <w:t>многих</w:t>
      </w:r>
      <w:r w:rsidR="00363E0A" w:rsidRPr="00AC7746">
        <w:t xml:space="preserve"> </w:t>
      </w:r>
      <w:r w:rsidRPr="00AC7746">
        <w:t>такой</w:t>
      </w:r>
      <w:r w:rsidR="00363E0A" w:rsidRPr="00AC7746">
        <w:t xml:space="preserve"> </w:t>
      </w:r>
      <w:r w:rsidRPr="00AC7746">
        <w:t>сюрприз</w:t>
      </w:r>
      <w:r w:rsidR="00363E0A" w:rsidRPr="00AC7746">
        <w:t xml:space="preserve"> </w:t>
      </w:r>
      <w:r w:rsidRPr="00AC7746">
        <w:t>может</w:t>
      </w:r>
      <w:r w:rsidR="00363E0A" w:rsidRPr="00AC7746">
        <w:t xml:space="preserve"> </w:t>
      </w:r>
      <w:r w:rsidRPr="00AC7746">
        <w:t>ждать</w:t>
      </w:r>
      <w:r w:rsidR="00363E0A" w:rsidRPr="00AC7746">
        <w:t xml:space="preserve"> </w:t>
      </w:r>
      <w:r w:rsidRPr="00AC7746">
        <w:t>уже</w:t>
      </w:r>
      <w:r w:rsidR="00363E0A" w:rsidRPr="00AC7746">
        <w:t xml:space="preserve"> </w:t>
      </w:r>
      <w:r w:rsidRPr="00AC7746">
        <w:t>с</w:t>
      </w:r>
      <w:r w:rsidR="00363E0A" w:rsidRPr="00AC7746">
        <w:t xml:space="preserve"> </w:t>
      </w:r>
      <w:r w:rsidRPr="00AC7746">
        <w:t>20</w:t>
      </w:r>
      <w:r w:rsidR="00363E0A" w:rsidRPr="00AC7746">
        <w:t xml:space="preserve"> </w:t>
      </w:r>
      <w:r w:rsidRPr="00AC7746">
        <w:t>сентября.</w:t>
      </w:r>
    </w:p>
    <w:p w:rsidR="006F3593" w:rsidRPr="00AC7746" w:rsidRDefault="001121EB" w:rsidP="00962C0B">
      <w:hyperlink r:id="rId27" w:history="1">
        <w:r w:rsidR="00962C0B" w:rsidRPr="00AC7746">
          <w:rPr>
            <w:rStyle w:val="a3"/>
          </w:rPr>
          <w:t>https://primpress.ru/article/105014</w:t>
        </w:r>
      </w:hyperlink>
    </w:p>
    <w:p w:rsidR="000A55D1" w:rsidRPr="00AC7746" w:rsidRDefault="000A55D1" w:rsidP="000A55D1">
      <w:pPr>
        <w:pStyle w:val="2"/>
      </w:pPr>
      <w:bookmarkStart w:id="67" w:name="_Toc146003209"/>
      <w:r w:rsidRPr="00AC7746">
        <w:t>ИА</w:t>
      </w:r>
      <w:r w:rsidR="00363E0A" w:rsidRPr="00AC7746">
        <w:t xml:space="preserve"> </w:t>
      </w:r>
      <w:r w:rsidRPr="00AC7746">
        <w:t>DEITA.RU,</w:t>
      </w:r>
      <w:r w:rsidR="00363E0A" w:rsidRPr="00AC7746">
        <w:t xml:space="preserve"> </w:t>
      </w:r>
      <w:r w:rsidRPr="00AC7746">
        <w:t>18.09.2023,</w:t>
      </w:r>
      <w:r w:rsidR="00363E0A" w:rsidRPr="00AC7746">
        <w:t xml:space="preserve"> </w:t>
      </w:r>
      <w:r w:rsidRPr="00AC7746">
        <w:t>Каким</w:t>
      </w:r>
      <w:r w:rsidR="00363E0A" w:rsidRPr="00AC7746">
        <w:t xml:space="preserve"> </w:t>
      </w:r>
      <w:r w:rsidRPr="00AC7746">
        <w:t>пенсионерам</w:t>
      </w:r>
      <w:r w:rsidR="00363E0A" w:rsidRPr="00AC7746">
        <w:t xml:space="preserve"> </w:t>
      </w:r>
      <w:r w:rsidRPr="00AC7746">
        <w:t>до</w:t>
      </w:r>
      <w:r w:rsidR="00363E0A" w:rsidRPr="00AC7746">
        <w:t xml:space="preserve"> </w:t>
      </w:r>
      <w:r w:rsidRPr="00AC7746">
        <w:t>конца</w:t>
      </w:r>
      <w:r w:rsidR="00363E0A" w:rsidRPr="00AC7746">
        <w:t xml:space="preserve"> </w:t>
      </w:r>
      <w:r w:rsidRPr="00AC7746">
        <w:t>года</w:t>
      </w:r>
      <w:r w:rsidR="00363E0A" w:rsidRPr="00AC7746">
        <w:t xml:space="preserve"> </w:t>
      </w:r>
      <w:r w:rsidRPr="00AC7746">
        <w:t>могут</w:t>
      </w:r>
      <w:r w:rsidR="00363E0A" w:rsidRPr="00AC7746">
        <w:t xml:space="preserve"> </w:t>
      </w:r>
      <w:r w:rsidRPr="00AC7746">
        <w:t>понизить</w:t>
      </w:r>
      <w:r w:rsidR="00363E0A" w:rsidRPr="00AC7746">
        <w:t xml:space="preserve"> </w:t>
      </w:r>
      <w:r w:rsidRPr="00AC7746">
        <w:t>пенсию</w:t>
      </w:r>
      <w:bookmarkEnd w:id="67"/>
    </w:p>
    <w:p w:rsidR="000A55D1" w:rsidRPr="00AC7746" w:rsidRDefault="000A55D1" w:rsidP="000112CE">
      <w:pPr>
        <w:pStyle w:val="3"/>
      </w:pPr>
      <w:bookmarkStart w:id="68" w:name="_Toc146003210"/>
      <w:r w:rsidRPr="00AC7746">
        <w:t>Ряд</w:t>
      </w:r>
      <w:r w:rsidR="00363E0A" w:rsidRPr="00AC7746">
        <w:t xml:space="preserve"> </w:t>
      </w:r>
      <w:r w:rsidRPr="00AC7746">
        <w:t>категорий</w:t>
      </w:r>
      <w:r w:rsidR="00363E0A" w:rsidRPr="00AC7746">
        <w:t xml:space="preserve"> </w:t>
      </w:r>
      <w:r w:rsidRPr="00AC7746">
        <w:t>российских</w:t>
      </w:r>
      <w:r w:rsidR="00363E0A" w:rsidRPr="00AC7746">
        <w:t xml:space="preserve"> </w:t>
      </w:r>
      <w:r w:rsidRPr="00AC7746">
        <w:t>пенсионеров</w:t>
      </w:r>
      <w:r w:rsidR="00363E0A" w:rsidRPr="00AC7746">
        <w:t xml:space="preserve"> </w:t>
      </w:r>
      <w:r w:rsidRPr="00AC7746">
        <w:t>может</w:t>
      </w:r>
      <w:r w:rsidR="00363E0A" w:rsidRPr="00AC7746">
        <w:t xml:space="preserve"> </w:t>
      </w:r>
      <w:r w:rsidRPr="00AC7746">
        <w:t>столкнуться</w:t>
      </w:r>
      <w:r w:rsidR="00363E0A" w:rsidRPr="00AC7746">
        <w:t xml:space="preserve"> </w:t>
      </w:r>
      <w:r w:rsidRPr="00AC7746">
        <w:t>со</w:t>
      </w:r>
      <w:r w:rsidR="00363E0A" w:rsidRPr="00AC7746">
        <w:t xml:space="preserve"> </w:t>
      </w:r>
      <w:r w:rsidRPr="00AC7746">
        <w:t>сниженными</w:t>
      </w:r>
      <w:r w:rsidR="00363E0A" w:rsidRPr="00AC7746">
        <w:t xml:space="preserve"> </w:t>
      </w:r>
      <w:r w:rsidRPr="00AC7746">
        <w:t>пенсионными</w:t>
      </w:r>
      <w:r w:rsidR="00363E0A" w:rsidRPr="00AC7746">
        <w:t xml:space="preserve"> </w:t>
      </w:r>
      <w:r w:rsidRPr="00AC7746">
        <w:t>выплатами</w:t>
      </w:r>
      <w:r w:rsidR="00363E0A" w:rsidRPr="00AC7746">
        <w:t xml:space="preserve"> </w:t>
      </w:r>
      <w:r w:rsidRPr="00AC7746">
        <w:t>в</w:t>
      </w:r>
      <w:r w:rsidR="00363E0A" w:rsidRPr="00AC7746">
        <w:t xml:space="preserve"> </w:t>
      </w:r>
      <w:r w:rsidRPr="00AC7746">
        <w:t>2023</w:t>
      </w:r>
      <w:r w:rsidR="00363E0A" w:rsidRPr="00AC7746">
        <w:t xml:space="preserve"> </w:t>
      </w:r>
      <w:r w:rsidRPr="00AC7746">
        <w:t>году.</w:t>
      </w:r>
      <w:r w:rsidR="00363E0A" w:rsidRPr="00AC7746">
        <w:t xml:space="preserve"> </w:t>
      </w:r>
      <w:r w:rsidRPr="00AC7746">
        <w:t>Об</w:t>
      </w:r>
      <w:r w:rsidR="00363E0A" w:rsidRPr="00AC7746">
        <w:t xml:space="preserve"> </w:t>
      </w:r>
      <w:r w:rsidRPr="00AC7746">
        <w:t>этом</w:t>
      </w:r>
      <w:r w:rsidR="00363E0A" w:rsidRPr="00AC7746">
        <w:t xml:space="preserve"> </w:t>
      </w:r>
      <w:r w:rsidRPr="00AC7746">
        <w:t>предупредила</w:t>
      </w:r>
      <w:r w:rsidR="00363E0A" w:rsidRPr="00AC7746">
        <w:t xml:space="preserve"> </w:t>
      </w:r>
      <w:r w:rsidRPr="00AC7746">
        <w:t>кандидат</w:t>
      </w:r>
      <w:r w:rsidR="00363E0A" w:rsidRPr="00AC7746">
        <w:t xml:space="preserve"> </w:t>
      </w:r>
      <w:r w:rsidRPr="00AC7746">
        <w:t>юридических</w:t>
      </w:r>
      <w:r w:rsidR="00363E0A" w:rsidRPr="00AC7746">
        <w:t xml:space="preserve"> </w:t>
      </w:r>
      <w:r w:rsidRPr="00AC7746">
        <w:t>наук</w:t>
      </w:r>
      <w:r w:rsidR="00363E0A" w:rsidRPr="00AC7746">
        <w:t xml:space="preserve"> </w:t>
      </w:r>
      <w:r w:rsidRPr="00AC7746">
        <w:t>Ирина</w:t>
      </w:r>
      <w:r w:rsidR="00363E0A" w:rsidRPr="00AC7746">
        <w:t xml:space="preserve"> </w:t>
      </w:r>
      <w:r w:rsidRPr="00AC7746">
        <w:t>Сивакова,</w:t>
      </w:r>
      <w:r w:rsidR="00363E0A" w:rsidRPr="00AC7746">
        <w:t xml:space="preserve"> </w:t>
      </w:r>
      <w:r w:rsidRPr="00AC7746">
        <w:t>сообщает</w:t>
      </w:r>
      <w:r w:rsidR="00363E0A" w:rsidRPr="00AC7746">
        <w:t xml:space="preserve"> </w:t>
      </w:r>
      <w:r w:rsidRPr="00AC7746">
        <w:t>ИА</w:t>
      </w:r>
      <w:r w:rsidR="00363E0A" w:rsidRPr="00AC7746">
        <w:t xml:space="preserve"> </w:t>
      </w:r>
      <w:r w:rsidRPr="00AC7746">
        <w:t>DEITA.RU.</w:t>
      </w:r>
      <w:bookmarkEnd w:id="68"/>
    </w:p>
    <w:p w:rsidR="000A55D1" w:rsidRPr="00AC7746" w:rsidRDefault="000A55D1" w:rsidP="000A55D1">
      <w:r w:rsidRPr="00AC7746">
        <w:t>По</w:t>
      </w:r>
      <w:r w:rsidR="00363E0A" w:rsidRPr="00AC7746">
        <w:t xml:space="preserve"> </w:t>
      </w:r>
      <w:r w:rsidRPr="00AC7746">
        <w:t>е</w:t>
      </w:r>
      <w:r w:rsidR="00363E0A" w:rsidRPr="00AC7746">
        <w:t xml:space="preserve">е </w:t>
      </w:r>
      <w:r w:rsidRPr="00AC7746">
        <w:t>словам,</w:t>
      </w:r>
      <w:r w:rsidR="00363E0A" w:rsidRPr="00AC7746">
        <w:t xml:space="preserve"> </w:t>
      </w:r>
      <w:r w:rsidRPr="00AC7746">
        <w:t>подобное</w:t>
      </w:r>
      <w:r w:rsidR="00363E0A" w:rsidRPr="00AC7746">
        <w:t xml:space="preserve"> </w:t>
      </w:r>
      <w:r w:rsidRPr="00AC7746">
        <w:t>может</w:t>
      </w:r>
      <w:r w:rsidR="00363E0A" w:rsidRPr="00AC7746">
        <w:t xml:space="preserve"> </w:t>
      </w:r>
      <w:r w:rsidRPr="00AC7746">
        <w:t>произойти</w:t>
      </w:r>
      <w:r w:rsidR="00363E0A" w:rsidRPr="00AC7746">
        <w:t xml:space="preserve"> </w:t>
      </w:r>
      <w:r w:rsidRPr="00AC7746">
        <w:t>с</w:t>
      </w:r>
      <w:r w:rsidR="00363E0A" w:rsidRPr="00AC7746">
        <w:t xml:space="preserve"> </w:t>
      </w:r>
      <w:r w:rsidRPr="00AC7746">
        <w:t>теми,</w:t>
      </w:r>
      <w:r w:rsidR="00363E0A" w:rsidRPr="00AC7746">
        <w:t xml:space="preserve"> </w:t>
      </w:r>
      <w:r w:rsidRPr="00AC7746">
        <w:t>кто</w:t>
      </w:r>
      <w:r w:rsidR="00363E0A" w:rsidRPr="00AC7746">
        <w:t xml:space="preserve"> </w:t>
      </w:r>
      <w:r w:rsidRPr="00AC7746">
        <w:t>получает</w:t>
      </w:r>
      <w:r w:rsidR="00363E0A" w:rsidRPr="00AC7746">
        <w:t xml:space="preserve"> </w:t>
      </w:r>
      <w:r w:rsidRPr="00AC7746">
        <w:t>пенсию</w:t>
      </w:r>
      <w:r w:rsidR="00363E0A" w:rsidRPr="00AC7746">
        <w:t xml:space="preserve"> </w:t>
      </w:r>
      <w:r w:rsidRPr="00AC7746">
        <w:t>по</w:t>
      </w:r>
      <w:r w:rsidR="00363E0A" w:rsidRPr="00AC7746">
        <w:t xml:space="preserve"> </w:t>
      </w:r>
      <w:r w:rsidRPr="00AC7746">
        <w:t>случаю</w:t>
      </w:r>
      <w:r w:rsidR="00363E0A" w:rsidRPr="00AC7746">
        <w:t xml:space="preserve"> </w:t>
      </w:r>
      <w:r w:rsidRPr="00AC7746">
        <w:t>потери</w:t>
      </w:r>
      <w:r w:rsidR="00363E0A" w:rsidRPr="00AC7746">
        <w:t xml:space="preserve"> </w:t>
      </w:r>
      <w:r w:rsidRPr="00AC7746">
        <w:t>кормильца,</w:t>
      </w:r>
      <w:r w:rsidR="00363E0A" w:rsidRPr="00AC7746">
        <w:t xml:space="preserve"> </w:t>
      </w:r>
      <w:r w:rsidRPr="00AC7746">
        <w:t>которая</w:t>
      </w:r>
      <w:r w:rsidR="00363E0A" w:rsidRPr="00AC7746">
        <w:t xml:space="preserve"> </w:t>
      </w:r>
      <w:r w:rsidRPr="00AC7746">
        <w:t>рассчитывается</w:t>
      </w:r>
      <w:r w:rsidR="00363E0A" w:rsidRPr="00AC7746">
        <w:t xml:space="preserve"> </w:t>
      </w:r>
      <w:r w:rsidRPr="00AC7746">
        <w:t>на</w:t>
      </w:r>
      <w:r w:rsidR="00363E0A" w:rsidRPr="00AC7746">
        <w:t xml:space="preserve"> </w:t>
      </w:r>
      <w:r w:rsidRPr="00AC7746">
        <w:t>основе</w:t>
      </w:r>
      <w:r w:rsidR="00363E0A" w:rsidRPr="00AC7746">
        <w:t xml:space="preserve"> </w:t>
      </w:r>
      <w:r w:rsidRPr="00AC7746">
        <w:t>пенсии</w:t>
      </w:r>
      <w:r w:rsidR="00363E0A" w:rsidRPr="00AC7746">
        <w:t xml:space="preserve"> </w:t>
      </w:r>
      <w:r w:rsidRPr="00AC7746">
        <w:t>умершего</w:t>
      </w:r>
      <w:r w:rsidR="00363E0A" w:rsidRPr="00AC7746">
        <w:t xml:space="preserve"> </w:t>
      </w:r>
      <w:r w:rsidRPr="00AC7746">
        <w:t>родственника.</w:t>
      </w:r>
      <w:r w:rsidR="00363E0A" w:rsidRPr="00AC7746">
        <w:t xml:space="preserve"> </w:t>
      </w:r>
      <w:r w:rsidRPr="00AC7746">
        <w:t>В</w:t>
      </w:r>
      <w:r w:rsidR="00363E0A" w:rsidRPr="00AC7746">
        <w:t xml:space="preserve"> </w:t>
      </w:r>
      <w:r w:rsidRPr="00AC7746">
        <w:t>том</w:t>
      </w:r>
      <w:r w:rsidR="00363E0A" w:rsidRPr="00AC7746">
        <w:t xml:space="preserve"> </w:t>
      </w:r>
      <w:r w:rsidRPr="00AC7746">
        <w:t>случае,</w:t>
      </w:r>
      <w:r w:rsidR="00363E0A" w:rsidRPr="00AC7746">
        <w:t xml:space="preserve"> </w:t>
      </w:r>
      <w:r w:rsidRPr="00AC7746">
        <w:t>если</w:t>
      </w:r>
      <w:r w:rsidR="00363E0A" w:rsidRPr="00AC7746">
        <w:t xml:space="preserve"> </w:t>
      </w:r>
      <w:r w:rsidRPr="00AC7746">
        <w:t>одному</w:t>
      </w:r>
      <w:r w:rsidR="00363E0A" w:rsidRPr="00AC7746">
        <w:t xml:space="preserve"> </w:t>
      </w:r>
      <w:r w:rsidRPr="00AC7746">
        <w:t>иждивенцу</w:t>
      </w:r>
      <w:r w:rsidR="00363E0A" w:rsidRPr="00AC7746">
        <w:t xml:space="preserve"> </w:t>
      </w:r>
      <w:r w:rsidRPr="00AC7746">
        <w:t>пенсию</w:t>
      </w:r>
      <w:r w:rsidR="00363E0A" w:rsidRPr="00AC7746">
        <w:t xml:space="preserve"> </w:t>
      </w:r>
      <w:r w:rsidRPr="00AC7746">
        <w:t>назначили</w:t>
      </w:r>
      <w:r w:rsidR="00363E0A" w:rsidRPr="00AC7746">
        <w:t xml:space="preserve"> </w:t>
      </w:r>
      <w:r w:rsidRPr="00AC7746">
        <w:t>сразу,</w:t>
      </w:r>
      <w:r w:rsidR="00363E0A" w:rsidRPr="00AC7746">
        <w:t xml:space="preserve"> </w:t>
      </w:r>
      <w:r w:rsidRPr="00AC7746">
        <w:t>а</w:t>
      </w:r>
      <w:r w:rsidR="00363E0A" w:rsidRPr="00AC7746">
        <w:t xml:space="preserve"> </w:t>
      </w:r>
      <w:r w:rsidRPr="00AC7746">
        <w:t>после</w:t>
      </w:r>
      <w:r w:rsidR="00363E0A" w:rsidRPr="00AC7746">
        <w:t xml:space="preserve"> </w:t>
      </w:r>
      <w:r w:rsidRPr="00AC7746">
        <w:t>за</w:t>
      </w:r>
      <w:r w:rsidR="00363E0A" w:rsidRPr="00AC7746">
        <w:t xml:space="preserve"> </w:t>
      </w:r>
      <w:r w:rsidRPr="00AC7746">
        <w:t>ней</w:t>
      </w:r>
      <w:r w:rsidR="00363E0A" w:rsidRPr="00AC7746">
        <w:t xml:space="preserve"> </w:t>
      </w:r>
      <w:r w:rsidRPr="00AC7746">
        <w:t>обратился</w:t>
      </w:r>
      <w:r w:rsidR="00363E0A" w:rsidRPr="00AC7746">
        <w:t xml:space="preserve"> </w:t>
      </w:r>
      <w:r w:rsidRPr="00AC7746">
        <w:t>ещ</w:t>
      </w:r>
      <w:r w:rsidR="00363E0A" w:rsidRPr="00AC7746">
        <w:t xml:space="preserve">е </w:t>
      </w:r>
      <w:r w:rsidRPr="00AC7746">
        <w:t>другой,</w:t>
      </w:r>
      <w:r w:rsidR="00363E0A" w:rsidRPr="00AC7746">
        <w:t xml:space="preserve"> </w:t>
      </w:r>
      <w:r w:rsidRPr="00AC7746">
        <w:t>то</w:t>
      </w:r>
      <w:r w:rsidR="00363E0A" w:rsidRPr="00AC7746">
        <w:t xml:space="preserve"> </w:t>
      </w:r>
      <w:r w:rsidRPr="00AC7746">
        <w:t>первому</w:t>
      </w:r>
      <w:r w:rsidR="00363E0A" w:rsidRPr="00AC7746">
        <w:t xml:space="preserve"> </w:t>
      </w:r>
      <w:r w:rsidRPr="00AC7746">
        <w:t>пересчитают</w:t>
      </w:r>
      <w:r w:rsidR="00363E0A" w:rsidRPr="00AC7746">
        <w:t xml:space="preserve"> </w:t>
      </w:r>
      <w:r w:rsidRPr="00AC7746">
        <w:t>пенсию</w:t>
      </w:r>
      <w:r w:rsidR="00363E0A" w:rsidRPr="00AC7746">
        <w:t xml:space="preserve"> </w:t>
      </w:r>
      <w:r w:rsidRPr="00AC7746">
        <w:t>с</w:t>
      </w:r>
      <w:r w:rsidR="00363E0A" w:rsidRPr="00AC7746">
        <w:t xml:space="preserve"> </w:t>
      </w:r>
      <w:r w:rsidRPr="00AC7746">
        <w:t>уч</w:t>
      </w:r>
      <w:r w:rsidR="00363E0A" w:rsidRPr="00AC7746">
        <w:t>е</w:t>
      </w:r>
      <w:r w:rsidRPr="00AC7746">
        <w:t>том</w:t>
      </w:r>
      <w:r w:rsidR="00363E0A" w:rsidRPr="00AC7746">
        <w:t xml:space="preserve"> </w:t>
      </w:r>
      <w:r w:rsidRPr="00AC7746">
        <w:t>уже</w:t>
      </w:r>
      <w:r w:rsidR="00363E0A" w:rsidRPr="00AC7746">
        <w:t xml:space="preserve"> </w:t>
      </w:r>
      <w:r w:rsidRPr="00AC7746">
        <w:t>не</w:t>
      </w:r>
      <w:r w:rsidR="00363E0A" w:rsidRPr="00AC7746">
        <w:t xml:space="preserve"> </w:t>
      </w:r>
      <w:r w:rsidRPr="00AC7746">
        <w:t>одного,</w:t>
      </w:r>
      <w:r w:rsidR="00363E0A" w:rsidRPr="00AC7746">
        <w:t xml:space="preserve"> </w:t>
      </w:r>
      <w:r w:rsidRPr="00AC7746">
        <w:t>а</w:t>
      </w:r>
      <w:r w:rsidR="00363E0A" w:rsidRPr="00AC7746">
        <w:t xml:space="preserve"> </w:t>
      </w:r>
      <w:r w:rsidRPr="00AC7746">
        <w:t>двух</w:t>
      </w:r>
      <w:r w:rsidR="00363E0A" w:rsidRPr="00AC7746">
        <w:t xml:space="preserve"> </w:t>
      </w:r>
      <w:r w:rsidRPr="00AC7746">
        <w:t>получателей.</w:t>
      </w:r>
    </w:p>
    <w:p w:rsidR="000A55D1" w:rsidRPr="00AC7746" w:rsidRDefault="000A55D1" w:rsidP="000A55D1">
      <w:r w:rsidRPr="00AC7746">
        <w:t>Также</w:t>
      </w:r>
      <w:r w:rsidR="00363E0A" w:rsidRPr="00AC7746">
        <w:t xml:space="preserve"> </w:t>
      </w:r>
      <w:r w:rsidRPr="00AC7746">
        <w:t>снижение</w:t>
      </w:r>
      <w:r w:rsidR="00363E0A" w:rsidRPr="00AC7746">
        <w:t xml:space="preserve"> </w:t>
      </w:r>
      <w:r w:rsidRPr="00AC7746">
        <w:t>пенсии</w:t>
      </w:r>
      <w:r w:rsidR="00363E0A" w:rsidRPr="00AC7746">
        <w:t xml:space="preserve"> </w:t>
      </w:r>
      <w:r w:rsidRPr="00AC7746">
        <w:t>может</w:t>
      </w:r>
      <w:r w:rsidR="00363E0A" w:rsidRPr="00AC7746">
        <w:t xml:space="preserve"> </w:t>
      </w:r>
      <w:r w:rsidRPr="00AC7746">
        <w:t>затронуть</w:t>
      </w:r>
      <w:r w:rsidR="00363E0A" w:rsidRPr="00AC7746">
        <w:t xml:space="preserve"> </w:t>
      </w:r>
      <w:r w:rsidRPr="00AC7746">
        <w:t>и</w:t>
      </w:r>
      <w:r w:rsidR="00363E0A" w:rsidRPr="00AC7746">
        <w:t xml:space="preserve"> </w:t>
      </w:r>
      <w:r w:rsidRPr="00AC7746">
        <w:t>инвалидов,</w:t>
      </w:r>
      <w:r w:rsidR="00363E0A" w:rsidRPr="00AC7746">
        <w:t xml:space="preserve"> </w:t>
      </w:r>
      <w:r w:rsidRPr="00AC7746">
        <w:t>которые</w:t>
      </w:r>
      <w:r w:rsidR="00363E0A" w:rsidRPr="00AC7746">
        <w:t xml:space="preserve"> </w:t>
      </w:r>
      <w:r w:rsidRPr="00AC7746">
        <w:t>достигли</w:t>
      </w:r>
      <w:r w:rsidR="00363E0A" w:rsidRPr="00AC7746">
        <w:t xml:space="preserve"> </w:t>
      </w:r>
      <w:r w:rsidRPr="00AC7746">
        <w:t>пенсионного</w:t>
      </w:r>
      <w:r w:rsidR="00363E0A" w:rsidRPr="00AC7746">
        <w:t xml:space="preserve"> </w:t>
      </w:r>
      <w:r w:rsidRPr="00AC7746">
        <w:t>возраста.</w:t>
      </w:r>
      <w:r w:rsidR="00363E0A" w:rsidRPr="00AC7746">
        <w:t xml:space="preserve"> </w:t>
      </w:r>
      <w:r w:rsidRPr="00AC7746">
        <w:t>Если</w:t>
      </w:r>
      <w:r w:rsidR="00363E0A" w:rsidRPr="00AC7746">
        <w:t xml:space="preserve"> </w:t>
      </w:r>
      <w:r w:rsidRPr="00AC7746">
        <w:t>к</w:t>
      </w:r>
      <w:r w:rsidR="00363E0A" w:rsidRPr="00AC7746">
        <w:t xml:space="preserve"> </w:t>
      </w:r>
      <w:r w:rsidRPr="00AC7746">
        <w:t>этому</w:t>
      </w:r>
      <w:r w:rsidR="00363E0A" w:rsidRPr="00AC7746">
        <w:t xml:space="preserve"> </w:t>
      </w:r>
      <w:r w:rsidRPr="00AC7746">
        <w:t>моменту</w:t>
      </w:r>
      <w:r w:rsidR="00363E0A" w:rsidRPr="00AC7746">
        <w:t xml:space="preserve"> </w:t>
      </w:r>
      <w:r w:rsidRPr="00AC7746">
        <w:t>ему</w:t>
      </w:r>
      <w:r w:rsidR="00363E0A" w:rsidRPr="00AC7746">
        <w:t xml:space="preserve"> </w:t>
      </w:r>
      <w:r w:rsidRPr="00AC7746">
        <w:t>е</w:t>
      </w:r>
      <w:r w:rsidR="00363E0A" w:rsidRPr="00AC7746">
        <w:t xml:space="preserve">е </w:t>
      </w:r>
      <w:r w:rsidRPr="00AC7746">
        <w:t>платили</w:t>
      </w:r>
      <w:r w:rsidR="00363E0A" w:rsidRPr="00AC7746">
        <w:t xml:space="preserve"> </w:t>
      </w:r>
      <w:r w:rsidRPr="00AC7746">
        <w:t>10</w:t>
      </w:r>
      <w:r w:rsidR="00363E0A" w:rsidRPr="00AC7746">
        <w:t xml:space="preserve"> </w:t>
      </w:r>
      <w:r w:rsidRPr="00AC7746">
        <w:t>лет</w:t>
      </w:r>
      <w:r w:rsidR="00363E0A" w:rsidRPr="00AC7746">
        <w:t xml:space="preserve"> </w:t>
      </w:r>
      <w:r w:rsidRPr="00AC7746">
        <w:t>и</w:t>
      </w:r>
      <w:r w:rsidR="00363E0A" w:rsidRPr="00AC7746">
        <w:t xml:space="preserve"> </w:t>
      </w:r>
      <w:r w:rsidRPr="00AC7746">
        <w:t>более,</w:t>
      </w:r>
      <w:r w:rsidR="00363E0A" w:rsidRPr="00AC7746">
        <w:t xml:space="preserve"> </w:t>
      </w:r>
      <w:r w:rsidRPr="00AC7746">
        <w:t>то</w:t>
      </w:r>
      <w:r w:rsidR="00363E0A" w:rsidRPr="00AC7746">
        <w:t xml:space="preserve"> </w:t>
      </w:r>
      <w:r w:rsidRPr="00AC7746">
        <w:t>закон</w:t>
      </w:r>
      <w:r w:rsidR="00363E0A" w:rsidRPr="00AC7746">
        <w:t xml:space="preserve"> </w:t>
      </w:r>
      <w:r w:rsidRPr="00AC7746">
        <w:t>запрещает</w:t>
      </w:r>
      <w:r w:rsidR="00363E0A" w:rsidRPr="00AC7746">
        <w:t xml:space="preserve"> </w:t>
      </w:r>
      <w:r w:rsidRPr="00AC7746">
        <w:lastRenderedPageBreak/>
        <w:t>устанавливать</w:t>
      </w:r>
      <w:r w:rsidR="00363E0A" w:rsidRPr="00AC7746">
        <w:t xml:space="preserve"> </w:t>
      </w:r>
      <w:r w:rsidRPr="00AC7746">
        <w:t>пенсию</w:t>
      </w:r>
      <w:r w:rsidR="00363E0A" w:rsidRPr="00AC7746">
        <w:t xml:space="preserve"> </w:t>
      </w:r>
      <w:r w:rsidRPr="00AC7746">
        <w:t>по</w:t>
      </w:r>
      <w:r w:rsidR="00363E0A" w:rsidRPr="00AC7746">
        <w:t xml:space="preserve"> </w:t>
      </w:r>
      <w:r w:rsidRPr="00AC7746">
        <w:t>старости</w:t>
      </w:r>
      <w:r w:rsidR="00363E0A" w:rsidRPr="00AC7746">
        <w:t xml:space="preserve"> </w:t>
      </w:r>
      <w:r w:rsidRPr="00AC7746">
        <w:t>в</w:t>
      </w:r>
      <w:r w:rsidR="00363E0A" w:rsidRPr="00AC7746">
        <w:t xml:space="preserve"> </w:t>
      </w:r>
      <w:r w:rsidRPr="00AC7746">
        <w:t>меньшем</w:t>
      </w:r>
      <w:r w:rsidR="00363E0A" w:rsidRPr="00AC7746">
        <w:t xml:space="preserve"> </w:t>
      </w:r>
      <w:r w:rsidRPr="00AC7746">
        <w:t>размере.</w:t>
      </w:r>
      <w:r w:rsidR="00363E0A" w:rsidRPr="00AC7746">
        <w:t xml:space="preserve"> </w:t>
      </w:r>
      <w:r w:rsidRPr="00AC7746">
        <w:t>Однако,</w:t>
      </w:r>
      <w:r w:rsidR="00363E0A" w:rsidRPr="00AC7746">
        <w:t xml:space="preserve"> </w:t>
      </w:r>
      <w:r w:rsidRPr="00AC7746">
        <w:t>это</w:t>
      </w:r>
      <w:r w:rsidR="00363E0A" w:rsidRPr="00AC7746">
        <w:t xml:space="preserve"> </w:t>
      </w:r>
      <w:r w:rsidRPr="00AC7746">
        <w:t>разрешено</w:t>
      </w:r>
      <w:r w:rsidR="00363E0A" w:rsidRPr="00AC7746">
        <w:t xml:space="preserve"> </w:t>
      </w:r>
      <w:r w:rsidRPr="00AC7746">
        <w:t>в</w:t>
      </w:r>
      <w:r w:rsidR="00363E0A" w:rsidRPr="00AC7746">
        <w:t xml:space="preserve"> </w:t>
      </w:r>
      <w:r w:rsidRPr="00AC7746">
        <w:t>обратном</w:t>
      </w:r>
      <w:r w:rsidR="00363E0A" w:rsidRPr="00AC7746">
        <w:t xml:space="preserve"> </w:t>
      </w:r>
      <w:r w:rsidRPr="00AC7746">
        <w:t>случае,</w:t>
      </w:r>
      <w:r w:rsidR="00363E0A" w:rsidRPr="00AC7746">
        <w:t xml:space="preserve"> </w:t>
      </w:r>
      <w:r w:rsidRPr="00AC7746">
        <w:t>пояснила</w:t>
      </w:r>
      <w:r w:rsidR="00363E0A" w:rsidRPr="00AC7746">
        <w:t xml:space="preserve"> </w:t>
      </w:r>
      <w:r w:rsidRPr="00AC7746">
        <w:t>юрист.</w:t>
      </w:r>
    </w:p>
    <w:p w:rsidR="000A55D1" w:rsidRPr="00AC7746" w:rsidRDefault="000A55D1" w:rsidP="000A55D1">
      <w:r w:rsidRPr="00AC7746">
        <w:t>Россиянам,</w:t>
      </w:r>
      <w:r w:rsidR="00363E0A" w:rsidRPr="00AC7746">
        <w:t xml:space="preserve"> </w:t>
      </w:r>
      <w:r w:rsidRPr="00AC7746">
        <w:t>переехавшим</w:t>
      </w:r>
      <w:r w:rsidR="00363E0A" w:rsidRPr="00AC7746">
        <w:t xml:space="preserve"> </w:t>
      </w:r>
      <w:r w:rsidRPr="00AC7746">
        <w:t>из</w:t>
      </w:r>
      <w:r w:rsidR="00363E0A" w:rsidRPr="00AC7746">
        <w:t xml:space="preserve"> </w:t>
      </w:r>
      <w:r w:rsidRPr="00AC7746">
        <w:t>северных</w:t>
      </w:r>
      <w:r w:rsidR="00363E0A" w:rsidRPr="00AC7746">
        <w:t xml:space="preserve"> </w:t>
      </w:r>
      <w:r w:rsidRPr="00AC7746">
        <w:t>регионов,</w:t>
      </w:r>
      <w:r w:rsidR="00363E0A" w:rsidRPr="00AC7746">
        <w:t xml:space="preserve"> </w:t>
      </w:r>
      <w:r w:rsidRPr="00AC7746">
        <w:t>снижение</w:t>
      </w:r>
      <w:r w:rsidR="00363E0A" w:rsidRPr="00AC7746">
        <w:t xml:space="preserve"> </w:t>
      </w:r>
      <w:r w:rsidRPr="00AC7746">
        <w:t>пенсии</w:t>
      </w:r>
      <w:r w:rsidR="00363E0A" w:rsidRPr="00AC7746">
        <w:t xml:space="preserve"> </w:t>
      </w:r>
      <w:r w:rsidRPr="00AC7746">
        <w:t>грозит</w:t>
      </w:r>
      <w:r w:rsidR="00363E0A" w:rsidRPr="00AC7746">
        <w:t xml:space="preserve"> </w:t>
      </w:r>
      <w:r w:rsidRPr="00AC7746">
        <w:t>в</w:t>
      </w:r>
      <w:r w:rsidR="00363E0A" w:rsidRPr="00AC7746">
        <w:t xml:space="preserve"> </w:t>
      </w:r>
      <w:r w:rsidRPr="00AC7746">
        <w:t>двух</w:t>
      </w:r>
      <w:r w:rsidR="00363E0A" w:rsidRPr="00AC7746">
        <w:t xml:space="preserve"> </w:t>
      </w:r>
      <w:r w:rsidRPr="00AC7746">
        <w:t>случаях:</w:t>
      </w:r>
      <w:r w:rsidR="00363E0A" w:rsidRPr="00AC7746">
        <w:t xml:space="preserve"> </w:t>
      </w:r>
      <w:r w:rsidRPr="00AC7746">
        <w:t>если</w:t>
      </w:r>
      <w:r w:rsidR="00363E0A" w:rsidRPr="00AC7746">
        <w:t xml:space="preserve"> </w:t>
      </w:r>
      <w:r w:rsidRPr="00AC7746">
        <w:t>при</w:t>
      </w:r>
      <w:r w:rsidR="00363E0A" w:rsidRPr="00AC7746">
        <w:t xml:space="preserve"> </w:t>
      </w:r>
      <w:r w:rsidRPr="00AC7746">
        <w:t>переезде</w:t>
      </w:r>
      <w:r w:rsidR="00363E0A" w:rsidRPr="00AC7746">
        <w:t xml:space="preserve"> </w:t>
      </w:r>
      <w:r w:rsidRPr="00AC7746">
        <w:t>с</w:t>
      </w:r>
      <w:r w:rsidR="00363E0A" w:rsidRPr="00AC7746">
        <w:t xml:space="preserve"> </w:t>
      </w:r>
      <w:r w:rsidRPr="00AC7746">
        <w:t>несеверных</w:t>
      </w:r>
      <w:r w:rsidR="00363E0A" w:rsidRPr="00AC7746">
        <w:t xml:space="preserve"> </w:t>
      </w:r>
      <w:r w:rsidRPr="00AC7746">
        <w:t>территорий</w:t>
      </w:r>
      <w:r w:rsidR="00363E0A" w:rsidRPr="00AC7746">
        <w:t xml:space="preserve"> </w:t>
      </w:r>
      <w:r w:rsidRPr="00AC7746">
        <w:t>у</w:t>
      </w:r>
      <w:r w:rsidR="00363E0A" w:rsidRPr="00AC7746">
        <w:t xml:space="preserve"> </w:t>
      </w:r>
      <w:r w:rsidRPr="00AC7746">
        <w:t>пенсионера</w:t>
      </w:r>
      <w:r w:rsidR="00363E0A" w:rsidRPr="00AC7746">
        <w:t xml:space="preserve"> </w:t>
      </w:r>
      <w:r w:rsidRPr="00AC7746">
        <w:t>не</w:t>
      </w:r>
      <w:r w:rsidR="00363E0A" w:rsidRPr="00AC7746">
        <w:t xml:space="preserve"> </w:t>
      </w:r>
      <w:r w:rsidRPr="00AC7746">
        <w:t>окажется</w:t>
      </w:r>
      <w:r w:rsidR="00363E0A" w:rsidRPr="00AC7746">
        <w:t xml:space="preserve"> </w:t>
      </w:r>
      <w:r w:rsidRPr="00AC7746">
        <w:t>минимального</w:t>
      </w:r>
      <w:r w:rsidR="00363E0A" w:rsidRPr="00AC7746">
        <w:t xml:space="preserve"> </w:t>
      </w:r>
      <w:r w:rsidRPr="00AC7746">
        <w:t>стажа</w:t>
      </w:r>
      <w:r w:rsidR="00363E0A" w:rsidRPr="00AC7746">
        <w:t xml:space="preserve"> </w:t>
      </w:r>
      <w:r w:rsidRPr="00AC7746">
        <w:t>или</w:t>
      </w:r>
      <w:r w:rsidR="00363E0A" w:rsidRPr="00AC7746">
        <w:t xml:space="preserve"> </w:t>
      </w:r>
      <w:r w:rsidRPr="00AC7746">
        <w:t>если</w:t>
      </w:r>
      <w:r w:rsidR="00363E0A" w:rsidRPr="00AC7746">
        <w:t xml:space="preserve"> </w:t>
      </w:r>
      <w:r w:rsidRPr="00AC7746">
        <w:t>пенсионер</w:t>
      </w:r>
      <w:r w:rsidR="00363E0A" w:rsidRPr="00AC7746">
        <w:t xml:space="preserve"> </w:t>
      </w:r>
      <w:r w:rsidRPr="00AC7746">
        <w:t>имеет</w:t>
      </w:r>
      <w:r w:rsidR="00363E0A" w:rsidRPr="00AC7746">
        <w:t xml:space="preserve"> </w:t>
      </w:r>
      <w:r w:rsidRPr="00AC7746">
        <w:t>минимум</w:t>
      </w:r>
      <w:r w:rsidR="00363E0A" w:rsidRPr="00AC7746">
        <w:t xml:space="preserve"> </w:t>
      </w:r>
      <w:r w:rsidRPr="00AC7746">
        <w:t>северного</w:t>
      </w:r>
      <w:r w:rsidR="00363E0A" w:rsidRPr="00AC7746">
        <w:t xml:space="preserve"> </w:t>
      </w:r>
      <w:r w:rsidRPr="00AC7746">
        <w:t>стажа,</w:t>
      </w:r>
      <w:r w:rsidR="00363E0A" w:rsidRPr="00AC7746">
        <w:t xml:space="preserve"> </w:t>
      </w:r>
      <w:r w:rsidRPr="00AC7746">
        <w:t>но</w:t>
      </w:r>
      <w:r w:rsidR="00363E0A" w:rsidRPr="00AC7746">
        <w:t xml:space="preserve"> </w:t>
      </w:r>
      <w:r w:rsidRPr="00AC7746">
        <w:t>переезжает</w:t>
      </w:r>
      <w:r w:rsidR="00363E0A" w:rsidRPr="00AC7746">
        <w:t xml:space="preserve"> </w:t>
      </w:r>
      <w:r w:rsidRPr="00AC7746">
        <w:t>при</w:t>
      </w:r>
      <w:r w:rsidR="00363E0A" w:rsidRPr="00AC7746">
        <w:t xml:space="preserve"> </w:t>
      </w:r>
      <w:r w:rsidRPr="00AC7746">
        <w:t>этом</w:t>
      </w:r>
      <w:r w:rsidR="00363E0A" w:rsidRPr="00AC7746">
        <w:t xml:space="preserve"> </w:t>
      </w:r>
      <w:r w:rsidRPr="00AC7746">
        <w:t>из</w:t>
      </w:r>
      <w:r w:rsidR="00363E0A" w:rsidRPr="00AC7746">
        <w:t xml:space="preserve"> </w:t>
      </w:r>
      <w:r w:rsidRPr="00AC7746">
        <w:t>региона</w:t>
      </w:r>
      <w:r w:rsidR="00363E0A" w:rsidRPr="00AC7746">
        <w:t xml:space="preserve"> </w:t>
      </w:r>
      <w:r w:rsidRPr="00AC7746">
        <w:t>с</w:t>
      </w:r>
      <w:r w:rsidR="00363E0A" w:rsidRPr="00AC7746">
        <w:t xml:space="preserve"> </w:t>
      </w:r>
      <w:r w:rsidRPr="00AC7746">
        <w:t>высоким</w:t>
      </w:r>
      <w:r w:rsidR="00363E0A" w:rsidRPr="00AC7746">
        <w:t xml:space="preserve"> </w:t>
      </w:r>
      <w:r w:rsidRPr="00AC7746">
        <w:t>районным</w:t>
      </w:r>
      <w:r w:rsidR="00363E0A" w:rsidRPr="00AC7746">
        <w:t xml:space="preserve"> </w:t>
      </w:r>
      <w:r w:rsidRPr="00AC7746">
        <w:t>коэффициентом.</w:t>
      </w:r>
    </w:p>
    <w:p w:rsidR="00962C0B" w:rsidRPr="00AC7746" w:rsidRDefault="001121EB" w:rsidP="000A55D1">
      <w:hyperlink r:id="rId28" w:history="1">
        <w:r w:rsidR="000A55D1" w:rsidRPr="00AC7746">
          <w:rPr>
            <w:rStyle w:val="a3"/>
          </w:rPr>
          <w:t>https://deita.ru/article/541407</w:t>
        </w:r>
      </w:hyperlink>
    </w:p>
    <w:p w:rsidR="008E75C8" w:rsidRPr="00AC7746" w:rsidRDefault="008E75C8" w:rsidP="008E75C8">
      <w:pPr>
        <w:pStyle w:val="2"/>
      </w:pPr>
      <w:bookmarkStart w:id="69" w:name="_Toc146003211"/>
      <w:r w:rsidRPr="00AC7746">
        <w:t>Ведомости</w:t>
      </w:r>
      <w:r w:rsidRPr="00AC7746">
        <w:t xml:space="preserve">, </w:t>
      </w:r>
      <w:r w:rsidRPr="00AC7746">
        <w:t>19</w:t>
      </w:r>
      <w:r w:rsidRPr="00AC7746">
        <w:t xml:space="preserve">.09.2023, </w:t>
      </w:r>
      <w:r w:rsidR="000C11E0" w:rsidRPr="00AC7746">
        <w:t xml:space="preserve">Ярослава КОСТЕНКО, </w:t>
      </w:r>
      <w:r w:rsidRPr="00AC7746">
        <w:t>За восемь месяцев самозанятые заработали 829 млрд рублей</w:t>
      </w:r>
      <w:bookmarkEnd w:id="69"/>
    </w:p>
    <w:p w:rsidR="000C11E0" w:rsidRPr="00AC7746" w:rsidRDefault="000C11E0" w:rsidP="000112CE">
      <w:pPr>
        <w:pStyle w:val="3"/>
      </w:pPr>
      <w:bookmarkStart w:id="70" w:name="_Toc146003212"/>
      <w:r w:rsidRPr="00AC7746">
        <w:t xml:space="preserve">За время действия налога на профессиональный доход (НПД) по состоянию на 1 сентября 2023 г. самозанятые заработали 2,62 трлн руб. </w:t>
      </w:r>
      <w:r w:rsidRPr="00AC7746">
        <w:t>-</w:t>
      </w:r>
      <w:r w:rsidRPr="00AC7746">
        <w:t xml:space="preserve"> на 87% больше, чем на ту же дату в 2022 г., сообщил </w:t>
      </w:r>
      <w:r w:rsidRPr="00AC7746">
        <w:t>«</w:t>
      </w:r>
      <w:r w:rsidRPr="00AC7746">
        <w:t>Ведомостям</w:t>
      </w:r>
      <w:r w:rsidRPr="00AC7746">
        <w:t>»</w:t>
      </w:r>
      <w:r w:rsidRPr="00AC7746">
        <w:t xml:space="preserve"> представитель Федеральной налоговой службы (ФНС). С начала года их совокупный заработок вырос в 1,5 раза (на 828,97 млрд руб.) с 1,78 трлн руб., которые фиксировались на 1 января. Представитель ФНС уточнил, что динамика обусловлена увеличением числа плательщиков НПД.</w:t>
      </w:r>
      <w:bookmarkEnd w:id="70"/>
    </w:p>
    <w:p w:rsidR="000C11E0" w:rsidRPr="00AC7746" w:rsidRDefault="000C11E0" w:rsidP="000C11E0">
      <w:r w:rsidRPr="00AC7746">
        <w:t xml:space="preserve">По данным службы, на 1 сентября 2023 г. самозанятые россияне уплатили 35,5 млрд руб. </w:t>
      </w:r>
      <w:r w:rsidRPr="00AC7746">
        <w:t>-</w:t>
      </w:r>
      <w:r w:rsidRPr="00AC7746">
        <w:t xml:space="preserve"> это на 56% больше, чем за аналогичный период прошлого года. Ежедневно к проекту НПД присоединяется более 7000 человек, сообщил представитель ФНС. Сейчас налоговым режимом пользуется более 8,3 млн физических лиц, добавил он.</w:t>
      </w:r>
    </w:p>
    <w:p w:rsidR="000C11E0" w:rsidRPr="00AC7746" w:rsidRDefault="000C11E0" w:rsidP="000C11E0">
      <w:r w:rsidRPr="00AC7746">
        <w:t xml:space="preserve">НПД начали применять в 2019 г., его действие будет длиться в течение 10 лет. Физические лица и индивидуальные предприниматели, присоединившиеся к этому эксперименту, могут платить с доходов от самостоятельной деятельности налог по льготной ставке: 4% при работе с физлицами и 6% </w:t>
      </w:r>
      <w:r w:rsidRPr="00AC7746">
        <w:t>-</w:t>
      </w:r>
      <w:r w:rsidRPr="00AC7746">
        <w:t xml:space="preserve"> с юрлицами. Самозанятость можно совмещать с официальной работой.</w:t>
      </w:r>
    </w:p>
    <w:p w:rsidR="008E75C8" w:rsidRPr="00AC7746" w:rsidRDefault="000C11E0" w:rsidP="000C11E0">
      <w:r w:rsidRPr="00AC7746">
        <w:t xml:space="preserve">Статус самозанятого получают в основном две категории граждан: те, кто ищет дополнительный заработок в дополнение к основной работе, и те, кто вел неофициальную деятельность, а теперь легализовывается, пояснил директор ИНП РАН Александр Широв. Поэтому, рассуждает он, НПД </w:t>
      </w:r>
      <w:r w:rsidRPr="00AC7746">
        <w:t>-</w:t>
      </w:r>
      <w:r w:rsidRPr="00AC7746">
        <w:t xml:space="preserve"> это скорее история про обеление серой зоны рынка труда, нежели про усугубление кадрового голода за счет перетока рабочей силы. Рост же их доходов, по словам экономиста, закономерен за счет общей динамики: </w:t>
      </w:r>
      <w:r w:rsidRPr="00AC7746">
        <w:t>«</w:t>
      </w:r>
      <w:r w:rsidRPr="00AC7746">
        <w:t>Самозанятые тоже получили свой кусок пирога</w:t>
      </w:r>
      <w:r w:rsidRPr="00AC7746">
        <w:t>»</w:t>
      </w:r>
      <w:r w:rsidRPr="00AC7746">
        <w:t>.</w:t>
      </w:r>
    </w:p>
    <w:p w:rsidR="000C11E0" w:rsidRPr="00AC7746" w:rsidRDefault="000C11E0" w:rsidP="000C11E0">
      <w:r w:rsidRPr="00AC7746">
        <w:t>Ранее Росстат сообщал, что средний размер зарплаты с января по июнь 2023 г. в реальном выражении (с учетом инфляции) увеличился на 6,9% к тому же периоду прошлого года. В июне среднемесячная начисленная заработная плата составила 76 604 руб., что на 14,1% выше показателя годом ранее.</w:t>
      </w:r>
    </w:p>
    <w:p w:rsidR="000C11E0" w:rsidRPr="00AC7746" w:rsidRDefault="000C11E0" w:rsidP="000C11E0">
      <w:r w:rsidRPr="00AC7746">
        <w:t>Темпы роста доходов самозанятых опережают даже рост общей массы ненефтегазовых доходов, который составил 24% за восемь месяцев 2023 г., отметил главный экономист по России Bloomberg Economics Александр Исаков. Это опережение эксперт связал с ростом количества таких россиян с 3,9 млн на начало 2022 г. до 8,3 млн на конец августа.</w:t>
      </w:r>
    </w:p>
    <w:p w:rsidR="000C11E0" w:rsidRPr="00AC7746" w:rsidRDefault="000C11E0" w:rsidP="000C11E0">
      <w:r w:rsidRPr="00AC7746">
        <w:lastRenderedPageBreak/>
        <w:t>Судя по международному опыту, нормой доли самозанятых к общему числу работающих граждан можно считать от 10% в США до 13% в Европе, пояснил Исаков. Для России достижение этой планки предполагает рост количества людей с таким статусом до 9</w:t>
      </w:r>
      <w:r w:rsidRPr="00AC7746">
        <w:t>-</w:t>
      </w:r>
      <w:r w:rsidRPr="00AC7746">
        <w:t xml:space="preserve">10 млн человек </w:t>
      </w:r>
      <w:r w:rsidRPr="00AC7746">
        <w:t>-</w:t>
      </w:r>
      <w:r w:rsidRPr="00AC7746">
        <w:t xml:space="preserve"> уровня, который может быть достигнут в конце 2023-го </w:t>
      </w:r>
      <w:r w:rsidRPr="00AC7746">
        <w:t>-</w:t>
      </w:r>
      <w:r w:rsidRPr="00AC7746">
        <w:t xml:space="preserve"> начале 2024 г., уточнил он.</w:t>
      </w:r>
    </w:p>
    <w:p w:rsidR="000C11E0" w:rsidRPr="00AC7746" w:rsidRDefault="000C11E0" w:rsidP="000C11E0">
      <w:r w:rsidRPr="00AC7746">
        <w:t xml:space="preserve">Число самозанятых будет расти и дальше, но </w:t>
      </w:r>
      <w:r w:rsidRPr="00AC7746">
        <w:t>«</w:t>
      </w:r>
      <w:r w:rsidRPr="00AC7746">
        <w:t>бесконечно раздувать этот сегмент довольно проблематично</w:t>
      </w:r>
      <w:r w:rsidRPr="00AC7746">
        <w:t>»</w:t>
      </w:r>
      <w:r w:rsidRPr="00AC7746">
        <w:t xml:space="preserve">, считает Широв. </w:t>
      </w:r>
      <w:r w:rsidRPr="00AC7746">
        <w:t>«</w:t>
      </w:r>
      <w:r w:rsidRPr="00AC7746">
        <w:t>Нужно отдавать себе отчет в том, что самозанятые, например, не платят единый социальный налог. То есть работающие в ином налоговом статусе граждане в некотором смысле работают за себя и за того парня</w:t>
      </w:r>
      <w:r w:rsidRPr="00AC7746">
        <w:t>»</w:t>
      </w:r>
      <w:r w:rsidRPr="00AC7746">
        <w:t xml:space="preserve">, </w:t>
      </w:r>
      <w:r w:rsidRPr="00AC7746">
        <w:t>-</w:t>
      </w:r>
      <w:r w:rsidRPr="00AC7746">
        <w:t xml:space="preserve"> пояснил он. При этом пенсионная система и здравоохранение зависят от налоговых и страховых платежей: если одни граждане платят 4%, а другие </w:t>
      </w:r>
      <w:r w:rsidRPr="00AC7746">
        <w:t>-</w:t>
      </w:r>
      <w:r w:rsidRPr="00AC7746">
        <w:t xml:space="preserve"> 30%, вырастает нагрузка либо на последних, либо на бюджет, который должен будет компенсировать дисбаланс, уточнил эксперт.</w:t>
      </w:r>
    </w:p>
    <w:p w:rsidR="000C11E0" w:rsidRPr="00AC7746" w:rsidRDefault="000C11E0" w:rsidP="000C11E0">
      <w:r w:rsidRPr="00AC7746">
        <w:t xml:space="preserve">Рост доли занятых, которые не делают страховых взносов в общую систему, которая работает по принципу финансирования пенсий и пособий действующими работниками, может иметь долгосрочные последствия, согласен Исаков. В случае дальнейшего увеличения доли таких граждан </w:t>
      </w:r>
      <w:r w:rsidRPr="00AC7746">
        <w:t>«</w:t>
      </w:r>
      <w:r w:rsidRPr="00AC7746">
        <w:t>могут потребоваться либо повышение ставок соцвзносов на ту часть плательщиков, которые не имеют льготы на их уплату, либо изменение налогового режима для самозанятых в сторону повышения ставок</w:t>
      </w:r>
      <w:r w:rsidRPr="00AC7746">
        <w:t>»</w:t>
      </w:r>
      <w:r w:rsidRPr="00AC7746">
        <w:t>, заявил он.</w:t>
      </w:r>
    </w:p>
    <w:p w:rsidR="000C11E0" w:rsidRPr="00AC7746" w:rsidRDefault="000C11E0" w:rsidP="000C11E0">
      <w:r w:rsidRPr="00AC7746">
        <w:t xml:space="preserve">Заместитель председателя Федерации независимых профсоюзов России Александр Шершуков, в свою очередь, отметил, что отсутствие социальных отчислений </w:t>
      </w:r>
      <w:r w:rsidRPr="00AC7746">
        <w:t>-</w:t>
      </w:r>
      <w:r w:rsidRPr="00AC7746">
        <w:t xml:space="preserve"> проблема и для самих самозанятых. Не уплачивая эти средства, они лишаются пенсии, отпуска и больничного. Эту проблему должен решить новый закон о занятости, надеется он.</w:t>
      </w:r>
    </w:p>
    <w:p w:rsidR="000C11E0" w:rsidRPr="00AC7746" w:rsidRDefault="000C11E0" w:rsidP="000C11E0">
      <w:r w:rsidRPr="00AC7746">
        <w:t xml:space="preserve">Законопроект </w:t>
      </w:r>
      <w:r w:rsidRPr="00AC7746">
        <w:t>«</w:t>
      </w:r>
      <w:r w:rsidRPr="00AC7746">
        <w:t>О занятости населения</w:t>
      </w:r>
      <w:r w:rsidRPr="00AC7746">
        <w:t>»</w:t>
      </w:r>
      <w:r w:rsidRPr="00AC7746">
        <w:t xml:space="preserve">, который закрепляет понятие самозанятости, Госдума приняла в первом чтении в марте. Он призван пересмотреть подход к регулированию трудовой деятельности россиян </w:t>
      </w:r>
      <w:r w:rsidRPr="00AC7746">
        <w:t>-</w:t>
      </w:r>
      <w:r w:rsidRPr="00AC7746">
        <w:t xml:space="preserve"> определить меры по борьбе с безработицей, порядок назначения пособия по ней, уточнить категории работающих граждан.</w:t>
      </w:r>
    </w:p>
    <w:p w:rsidR="000C11E0" w:rsidRPr="00AC7746" w:rsidRDefault="000C11E0" w:rsidP="000C11E0">
      <w:r w:rsidRPr="00AC7746">
        <w:t xml:space="preserve">Ранее из законопроекта были исключены положения о регулировании платформенной и самозанятости </w:t>
      </w:r>
      <w:r w:rsidRPr="00AC7746">
        <w:t>-</w:t>
      </w:r>
      <w:r w:rsidRPr="00AC7746">
        <w:t xml:space="preserve"> они войдут в отдельный закон-спутник. В основном документе лишь закреплены базовые понятия. Самозанятыми предлагается считать россиян, которые лично производят товары или оказывают услуги, систематически получая за счет этого доход. Под платформенной занятостью понимается организованная через цифровые ресурсы деятельность по личному выполнению работ на основе договоров.</w:t>
      </w:r>
    </w:p>
    <w:p w:rsidR="000C11E0" w:rsidRPr="00AC7746" w:rsidRDefault="000C11E0" w:rsidP="000C11E0">
      <w:r w:rsidRPr="00AC7746">
        <w:t>Работа над законом-спутником еще ведется, так как депутаты, Минтруд, работодатели и профсоюзы не пришли к консенсусу по вопросу регулирования платформенной занятости.</w:t>
      </w:r>
    </w:p>
    <w:p w:rsidR="000A55D1" w:rsidRPr="00AC7746" w:rsidRDefault="008E75C8" w:rsidP="000A55D1">
      <w:hyperlink r:id="rId29" w:history="1">
        <w:r w:rsidRPr="00AC7746">
          <w:rPr>
            <w:rStyle w:val="a3"/>
          </w:rPr>
          <w:t>https://www.vedomosti.ru/economics/articles/2023/09/19/995808-samozanyatie-zarabotali-829-mlrd-rublei</w:t>
        </w:r>
      </w:hyperlink>
    </w:p>
    <w:p w:rsidR="008E75C8" w:rsidRPr="00AC7746" w:rsidRDefault="008E75C8" w:rsidP="000A55D1"/>
    <w:p w:rsidR="00D1642B" w:rsidRPr="00AC7746" w:rsidRDefault="00D1642B" w:rsidP="00D1642B">
      <w:pPr>
        <w:pStyle w:val="10"/>
      </w:pPr>
      <w:bookmarkStart w:id="71" w:name="_Toc99318655"/>
      <w:bookmarkStart w:id="72" w:name="_Toc146003213"/>
      <w:r w:rsidRPr="00AC7746">
        <w:lastRenderedPageBreak/>
        <w:t>Региональные</w:t>
      </w:r>
      <w:r w:rsidR="00363E0A" w:rsidRPr="00AC7746">
        <w:t xml:space="preserve"> </w:t>
      </w:r>
      <w:r w:rsidRPr="00AC7746">
        <w:t>СМИ</w:t>
      </w:r>
      <w:bookmarkEnd w:id="42"/>
      <w:bookmarkEnd w:id="71"/>
      <w:bookmarkEnd w:id="72"/>
    </w:p>
    <w:p w:rsidR="00933C9E" w:rsidRPr="00AC7746" w:rsidRDefault="00933C9E" w:rsidP="00933C9E">
      <w:pPr>
        <w:pStyle w:val="2"/>
      </w:pPr>
      <w:bookmarkStart w:id="73" w:name="_Toc146003214"/>
      <w:r w:rsidRPr="00AC7746">
        <w:t>Известия,</w:t>
      </w:r>
      <w:r w:rsidR="00363E0A" w:rsidRPr="00AC7746">
        <w:t xml:space="preserve"> </w:t>
      </w:r>
      <w:r w:rsidRPr="00AC7746">
        <w:t>18.09.2023,</w:t>
      </w:r>
      <w:r w:rsidR="00363E0A" w:rsidRPr="00AC7746">
        <w:t xml:space="preserve"> </w:t>
      </w:r>
      <w:r w:rsidRPr="00AC7746">
        <w:t>Экс-главу</w:t>
      </w:r>
      <w:r w:rsidR="00363E0A" w:rsidRPr="00AC7746">
        <w:t xml:space="preserve"> </w:t>
      </w:r>
      <w:r w:rsidRPr="00AC7746">
        <w:t>отдела</w:t>
      </w:r>
      <w:r w:rsidR="00363E0A" w:rsidRPr="00AC7746">
        <w:t xml:space="preserve"> </w:t>
      </w:r>
      <w:r w:rsidRPr="00AC7746">
        <w:t>СФР</w:t>
      </w:r>
      <w:r w:rsidR="00363E0A" w:rsidRPr="00AC7746">
        <w:t xml:space="preserve"> </w:t>
      </w:r>
      <w:r w:rsidRPr="00AC7746">
        <w:t>по</w:t>
      </w:r>
      <w:r w:rsidR="00363E0A" w:rsidRPr="00AC7746">
        <w:t xml:space="preserve"> </w:t>
      </w:r>
      <w:r w:rsidRPr="00AC7746">
        <w:t>Красноярскому</w:t>
      </w:r>
      <w:r w:rsidR="00363E0A" w:rsidRPr="00AC7746">
        <w:t xml:space="preserve"> </w:t>
      </w:r>
      <w:r w:rsidRPr="00AC7746">
        <w:t>краю</w:t>
      </w:r>
      <w:r w:rsidR="00363E0A" w:rsidRPr="00AC7746">
        <w:t xml:space="preserve"> </w:t>
      </w:r>
      <w:r w:rsidRPr="00AC7746">
        <w:t>заподозрили</w:t>
      </w:r>
      <w:r w:rsidR="00363E0A" w:rsidRPr="00AC7746">
        <w:t xml:space="preserve"> </w:t>
      </w:r>
      <w:r w:rsidRPr="00AC7746">
        <w:t>во</w:t>
      </w:r>
      <w:r w:rsidR="00363E0A" w:rsidRPr="00AC7746">
        <w:t xml:space="preserve"> </w:t>
      </w:r>
      <w:r w:rsidRPr="00AC7746">
        <w:t>взятке</w:t>
      </w:r>
      <w:r w:rsidR="00363E0A" w:rsidRPr="00AC7746">
        <w:t xml:space="preserve"> </w:t>
      </w:r>
      <w:r w:rsidRPr="00AC7746">
        <w:t>в</w:t>
      </w:r>
      <w:r w:rsidR="00363E0A" w:rsidRPr="00AC7746">
        <w:t xml:space="preserve"> </w:t>
      </w:r>
      <w:r w:rsidRPr="00AC7746">
        <w:t>1,3</w:t>
      </w:r>
      <w:r w:rsidR="00363E0A" w:rsidRPr="00AC7746">
        <w:t xml:space="preserve"> </w:t>
      </w:r>
      <w:r w:rsidRPr="00AC7746">
        <w:t>млн</w:t>
      </w:r>
      <w:bookmarkEnd w:id="73"/>
    </w:p>
    <w:p w:rsidR="00933C9E" w:rsidRPr="00AC7746" w:rsidRDefault="00933C9E" w:rsidP="002D4DEA">
      <w:pPr>
        <w:pStyle w:val="3"/>
      </w:pPr>
      <w:bookmarkStart w:id="74" w:name="_Toc146003215"/>
      <w:r w:rsidRPr="00AC7746">
        <w:t>Бывший</w:t>
      </w:r>
      <w:r w:rsidR="00363E0A" w:rsidRPr="00AC7746">
        <w:t xml:space="preserve"> </w:t>
      </w:r>
      <w:r w:rsidRPr="00AC7746">
        <w:t>начальник</w:t>
      </w:r>
      <w:r w:rsidR="00363E0A" w:rsidRPr="00AC7746">
        <w:t xml:space="preserve"> </w:t>
      </w:r>
      <w:r w:rsidRPr="00AC7746">
        <w:t>управления</w:t>
      </w:r>
      <w:r w:rsidR="00363E0A" w:rsidRPr="00AC7746">
        <w:t xml:space="preserve"> </w:t>
      </w:r>
      <w:r w:rsidRPr="00AC7746">
        <w:t>информационных</w:t>
      </w:r>
      <w:r w:rsidR="00363E0A" w:rsidRPr="00AC7746">
        <w:t xml:space="preserve"> </w:t>
      </w:r>
      <w:r w:rsidRPr="00AC7746">
        <w:t>технологий</w:t>
      </w:r>
      <w:r w:rsidR="00363E0A" w:rsidRPr="00AC7746">
        <w:t xml:space="preserve"> </w:t>
      </w:r>
      <w:r w:rsidRPr="00AC7746">
        <w:t>Фонда</w:t>
      </w:r>
      <w:r w:rsidR="00363E0A" w:rsidRPr="00AC7746">
        <w:t xml:space="preserve"> </w:t>
      </w:r>
      <w:r w:rsidRPr="00AC7746">
        <w:t>пенсионного</w:t>
      </w:r>
      <w:r w:rsidR="00363E0A" w:rsidRPr="00AC7746">
        <w:t xml:space="preserve"> </w:t>
      </w:r>
      <w:r w:rsidRPr="00AC7746">
        <w:t>и</w:t>
      </w:r>
      <w:r w:rsidR="00363E0A" w:rsidRPr="00AC7746">
        <w:t xml:space="preserve"> </w:t>
      </w:r>
      <w:r w:rsidRPr="00AC7746">
        <w:t>социального</w:t>
      </w:r>
      <w:r w:rsidR="00363E0A" w:rsidRPr="00AC7746">
        <w:t xml:space="preserve"> </w:t>
      </w:r>
      <w:r w:rsidRPr="00AC7746">
        <w:t>страхования</w:t>
      </w:r>
      <w:r w:rsidR="00363E0A" w:rsidRPr="00AC7746">
        <w:t xml:space="preserve"> </w:t>
      </w:r>
      <w:r w:rsidRPr="00AC7746">
        <w:t>России</w:t>
      </w:r>
      <w:r w:rsidR="00363E0A" w:rsidRPr="00AC7746">
        <w:t xml:space="preserve"> </w:t>
      </w:r>
      <w:r w:rsidRPr="00AC7746">
        <w:t>по</w:t>
      </w:r>
      <w:r w:rsidR="00363E0A" w:rsidRPr="00AC7746">
        <w:t xml:space="preserve"> </w:t>
      </w:r>
      <w:r w:rsidRPr="00AC7746">
        <w:t>Красноярскому</w:t>
      </w:r>
      <w:r w:rsidR="00363E0A" w:rsidRPr="00AC7746">
        <w:t xml:space="preserve"> </w:t>
      </w:r>
      <w:r w:rsidRPr="00AC7746">
        <w:t>краю</w:t>
      </w:r>
      <w:r w:rsidR="00363E0A" w:rsidRPr="00AC7746">
        <w:t xml:space="preserve"> </w:t>
      </w:r>
      <w:r w:rsidRPr="00AC7746">
        <w:t>стал</w:t>
      </w:r>
      <w:r w:rsidR="00363E0A" w:rsidRPr="00AC7746">
        <w:t xml:space="preserve"> </w:t>
      </w:r>
      <w:r w:rsidRPr="00AC7746">
        <w:t>фигурантом</w:t>
      </w:r>
      <w:r w:rsidR="00363E0A" w:rsidRPr="00AC7746">
        <w:t xml:space="preserve"> </w:t>
      </w:r>
      <w:r w:rsidRPr="00AC7746">
        <w:t>уголовного</w:t>
      </w:r>
      <w:r w:rsidR="00363E0A" w:rsidRPr="00AC7746">
        <w:t xml:space="preserve"> </w:t>
      </w:r>
      <w:r w:rsidRPr="00AC7746">
        <w:t>дела</w:t>
      </w:r>
      <w:r w:rsidR="00363E0A" w:rsidRPr="00AC7746">
        <w:t xml:space="preserve"> </w:t>
      </w:r>
      <w:r w:rsidRPr="00AC7746">
        <w:t>о</w:t>
      </w:r>
      <w:r w:rsidR="00363E0A" w:rsidRPr="00AC7746">
        <w:t xml:space="preserve"> </w:t>
      </w:r>
      <w:r w:rsidRPr="00AC7746">
        <w:t>получении</w:t>
      </w:r>
      <w:r w:rsidR="00363E0A" w:rsidRPr="00AC7746">
        <w:t xml:space="preserve"> </w:t>
      </w:r>
      <w:r w:rsidRPr="00AC7746">
        <w:t>взятки</w:t>
      </w:r>
      <w:r w:rsidR="00363E0A" w:rsidRPr="00AC7746">
        <w:t xml:space="preserve"> </w:t>
      </w:r>
      <w:r w:rsidRPr="00AC7746">
        <w:t>в</w:t>
      </w:r>
      <w:r w:rsidR="00363E0A" w:rsidRPr="00AC7746">
        <w:t xml:space="preserve"> </w:t>
      </w:r>
      <w:r w:rsidRPr="00AC7746">
        <w:t>особо</w:t>
      </w:r>
      <w:r w:rsidR="00363E0A" w:rsidRPr="00AC7746">
        <w:t xml:space="preserve"> </w:t>
      </w:r>
      <w:r w:rsidRPr="00AC7746">
        <w:t>крупном</w:t>
      </w:r>
      <w:r w:rsidR="00363E0A" w:rsidRPr="00AC7746">
        <w:t xml:space="preserve"> </w:t>
      </w:r>
      <w:r w:rsidRPr="00AC7746">
        <w:t>размере.</w:t>
      </w:r>
      <w:r w:rsidR="00363E0A" w:rsidRPr="00AC7746">
        <w:t xml:space="preserve"> </w:t>
      </w:r>
      <w:r w:rsidRPr="00AC7746">
        <w:t>Об</w:t>
      </w:r>
      <w:r w:rsidR="00363E0A" w:rsidRPr="00AC7746">
        <w:t xml:space="preserve"> </w:t>
      </w:r>
      <w:r w:rsidRPr="00AC7746">
        <w:t>этом</w:t>
      </w:r>
      <w:r w:rsidR="00363E0A" w:rsidRPr="00AC7746">
        <w:t xml:space="preserve"> </w:t>
      </w:r>
      <w:r w:rsidRPr="00AC7746">
        <w:t>18</w:t>
      </w:r>
      <w:r w:rsidR="00363E0A" w:rsidRPr="00AC7746">
        <w:t xml:space="preserve"> </w:t>
      </w:r>
      <w:r w:rsidRPr="00AC7746">
        <w:t>сентября</w:t>
      </w:r>
      <w:r w:rsidR="00363E0A" w:rsidRPr="00AC7746">
        <w:t xml:space="preserve"> </w:t>
      </w:r>
      <w:r w:rsidRPr="00AC7746">
        <w:t>сообщили</w:t>
      </w:r>
      <w:r w:rsidR="00363E0A" w:rsidRPr="00AC7746">
        <w:t xml:space="preserve"> </w:t>
      </w:r>
      <w:r w:rsidRPr="00AC7746">
        <w:t>в</w:t>
      </w:r>
      <w:r w:rsidR="00363E0A" w:rsidRPr="00AC7746">
        <w:t xml:space="preserve"> </w:t>
      </w:r>
      <w:r w:rsidRPr="00AC7746">
        <w:t>Telegram-канале</w:t>
      </w:r>
      <w:r w:rsidR="00363E0A" w:rsidRPr="00AC7746">
        <w:t xml:space="preserve"> </w:t>
      </w:r>
      <w:r w:rsidRPr="00AC7746">
        <w:t>главного</w:t>
      </w:r>
      <w:r w:rsidR="00363E0A" w:rsidRPr="00AC7746">
        <w:t xml:space="preserve"> </w:t>
      </w:r>
      <w:r w:rsidRPr="00AC7746">
        <w:t>следственного</w:t>
      </w:r>
      <w:r w:rsidR="00363E0A" w:rsidRPr="00AC7746">
        <w:t xml:space="preserve"> </w:t>
      </w:r>
      <w:r w:rsidRPr="00AC7746">
        <w:t>управления</w:t>
      </w:r>
      <w:r w:rsidR="00363E0A" w:rsidRPr="00AC7746">
        <w:t xml:space="preserve"> </w:t>
      </w:r>
      <w:r w:rsidRPr="00AC7746">
        <w:t>СК</w:t>
      </w:r>
      <w:r w:rsidR="00363E0A" w:rsidRPr="00AC7746">
        <w:t xml:space="preserve"> </w:t>
      </w:r>
      <w:r w:rsidRPr="00AC7746">
        <w:t>России</w:t>
      </w:r>
      <w:r w:rsidR="00363E0A" w:rsidRPr="00AC7746">
        <w:t xml:space="preserve"> </w:t>
      </w:r>
      <w:r w:rsidRPr="00AC7746">
        <w:t>по</w:t>
      </w:r>
      <w:r w:rsidR="00363E0A" w:rsidRPr="00AC7746">
        <w:t xml:space="preserve"> </w:t>
      </w:r>
      <w:r w:rsidRPr="00AC7746">
        <w:t>Красноярскому</w:t>
      </w:r>
      <w:r w:rsidR="00363E0A" w:rsidRPr="00AC7746">
        <w:t xml:space="preserve"> </w:t>
      </w:r>
      <w:r w:rsidRPr="00AC7746">
        <w:t>краю</w:t>
      </w:r>
      <w:r w:rsidR="00363E0A" w:rsidRPr="00AC7746">
        <w:t xml:space="preserve"> </w:t>
      </w:r>
      <w:r w:rsidRPr="00AC7746">
        <w:t>и</w:t>
      </w:r>
      <w:r w:rsidR="00363E0A" w:rsidRPr="00AC7746">
        <w:t xml:space="preserve"> </w:t>
      </w:r>
      <w:r w:rsidRPr="00AC7746">
        <w:t>Республике</w:t>
      </w:r>
      <w:r w:rsidR="00363E0A" w:rsidRPr="00AC7746">
        <w:t xml:space="preserve"> </w:t>
      </w:r>
      <w:r w:rsidRPr="00AC7746">
        <w:t>Хакасии.</w:t>
      </w:r>
      <w:bookmarkEnd w:id="74"/>
    </w:p>
    <w:p w:rsidR="00933C9E" w:rsidRPr="00AC7746" w:rsidRDefault="00933C9E" w:rsidP="00933C9E">
      <w:r w:rsidRPr="00AC7746">
        <w:t>Следователи</w:t>
      </w:r>
      <w:r w:rsidR="00363E0A" w:rsidRPr="00AC7746">
        <w:t xml:space="preserve"> </w:t>
      </w:r>
      <w:r w:rsidRPr="00AC7746">
        <w:t>считают,</w:t>
      </w:r>
      <w:r w:rsidR="00363E0A" w:rsidRPr="00AC7746">
        <w:t xml:space="preserve"> </w:t>
      </w:r>
      <w:r w:rsidRPr="00AC7746">
        <w:t>что</w:t>
      </w:r>
      <w:r w:rsidR="00363E0A" w:rsidRPr="00AC7746">
        <w:t xml:space="preserve"> </w:t>
      </w:r>
      <w:r w:rsidRPr="00AC7746">
        <w:t>в</w:t>
      </w:r>
      <w:r w:rsidR="00363E0A" w:rsidRPr="00AC7746">
        <w:t xml:space="preserve"> </w:t>
      </w:r>
      <w:r w:rsidRPr="00AC7746">
        <w:t>июне</w:t>
      </w:r>
      <w:r w:rsidR="00363E0A" w:rsidRPr="00AC7746">
        <w:t xml:space="preserve"> </w:t>
      </w:r>
      <w:r w:rsidRPr="00AC7746">
        <w:t>2021</w:t>
      </w:r>
      <w:r w:rsidR="00363E0A" w:rsidRPr="00AC7746">
        <w:t xml:space="preserve"> </w:t>
      </w:r>
      <w:r w:rsidRPr="00AC7746">
        <w:t>года</w:t>
      </w:r>
      <w:r w:rsidR="00363E0A" w:rsidRPr="00AC7746">
        <w:t xml:space="preserve"> </w:t>
      </w:r>
      <w:r w:rsidRPr="00AC7746">
        <w:t>начальник</w:t>
      </w:r>
      <w:r w:rsidR="00363E0A" w:rsidRPr="00AC7746">
        <w:t xml:space="preserve"> </w:t>
      </w:r>
      <w:r w:rsidRPr="00AC7746">
        <w:t>управления</w:t>
      </w:r>
      <w:r w:rsidR="00363E0A" w:rsidRPr="00AC7746">
        <w:t xml:space="preserve"> </w:t>
      </w:r>
      <w:r w:rsidRPr="00AC7746">
        <w:t>договорился</w:t>
      </w:r>
      <w:r w:rsidR="00363E0A" w:rsidRPr="00AC7746">
        <w:t xml:space="preserve"> </w:t>
      </w:r>
      <w:r w:rsidRPr="00AC7746">
        <w:t>с</w:t>
      </w:r>
      <w:r w:rsidR="00363E0A" w:rsidRPr="00AC7746">
        <w:t xml:space="preserve"> </w:t>
      </w:r>
      <w:r w:rsidRPr="00AC7746">
        <w:t>директором</w:t>
      </w:r>
      <w:r w:rsidR="00363E0A" w:rsidRPr="00AC7746">
        <w:t xml:space="preserve"> </w:t>
      </w:r>
      <w:r w:rsidRPr="00AC7746">
        <w:t>ООО</w:t>
      </w:r>
      <w:r w:rsidR="00363E0A" w:rsidRPr="00AC7746">
        <w:t xml:space="preserve"> </w:t>
      </w:r>
      <w:r w:rsidR="000C11E0" w:rsidRPr="00AC7746">
        <w:t>«</w:t>
      </w:r>
      <w:r w:rsidRPr="00AC7746">
        <w:t>Лерком</w:t>
      </w:r>
      <w:r w:rsidR="000C11E0" w:rsidRPr="00AC7746">
        <w:t>»</w:t>
      </w:r>
      <w:r w:rsidRPr="00AC7746">
        <w:t>,</w:t>
      </w:r>
      <w:r w:rsidR="00363E0A" w:rsidRPr="00AC7746">
        <w:t xml:space="preserve"> </w:t>
      </w:r>
      <w:r w:rsidRPr="00AC7746">
        <w:t>чтобы</w:t>
      </w:r>
      <w:r w:rsidR="00363E0A" w:rsidRPr="00AC7746">
        <w:t xml:space="preserve"> </w:t>
      </w:r>
      <w:r w:rsidRPr="00AC7746">
        <w:t>тот</w:t>
      </w:r>
      <w:r w:rsidR="00363E0A" w:rsidRPr="00AC7746">
        <w:t xml:space="preserve"> </w:t>
      </w:r>
      <w:r w:rsidRPr="00AC7746">
        <w:t>помог</w:t>
      </w:r>
      <w:r w:rsidR="00363E0A" w:rsidRPr="00AC7746">
        <w:t xml:space="preserve"> </w:t>
      </w:r>
      <w:r w:rsidRPr="00AC7746">
        <w:t>ему</w:t>
      </w:r>
      <w:r w:rsidR="00363E0A" w:rsidRPr="00AC7746">
        <w:t xml:space="preserve"> </w:t>
      </w:r>
      <w:r w:rsidRPr="00AC7746">
        <w:t>в</w:t>
      </w:r>
      <w:r w:rsidR="00363E0A" w:rsidRPr="00AC7746">
        <w:t xml:space="preserve"> </w:t>
      </w:r>
      <w:r w:rsidRPr="00AC7746">
        <w:t>заключении</w:t>
      </w:r>
      <w:r w:rsidR="00363E0A" w:rsidRPr="00AC7746">
        <w:t xml:space="preserve"> </w:t>
      </w:r>
      <w:r w:rsidRPr="00AC7746">
        <w:t>госконтракта</w:t>
      </w:r>
      <w:r w:rsidR="00363E0A" w:rsidRPr="00AC7746">
        <w:t xml:space="preserve"> </w:t>
      </w:r>
      <w:r w:rsidRPr="00AC7746">
        <w:t>на</w:t>
      </w:r>
      <w:r w:rsidR="00363E0A" w:rsidRPr="00AC7746">
        <w:t xml:space="preserve"> </w:t>
      </w:r>
      <w:r w:rsidRPr="00AC7746">
        <w:t>выполнение</w:t>
      </w:r>
      <w:r w:rsidR="00363E0A" w:rsidRPr="00AC7746">
        <w:t xml:space="preserve"> </w:t>
      </w:r>
      <w:r w:rsidRPr="00AC7746">
        <w:t>работ</w:t>
      </w:r>
      <w:r w:rsidR="00363E0A" w:rsidRPr="00AC7746">
        <w:t xml:space="preserve"> </w:t>
      </w:r>
      <w:r w:rsidRPr="00AC7746">
        <w:t>по</w:t>
      </w:r>
      <w:r w:rsidR="00363E0A" w:rsidRPr="00AC7746">
        <w:t xml:space="preserve"> </w:t>
      </w:r>
      <w:r w:rsidRPr="00AC7746">
        <w:t>модернизации</w:t>
      </w:r>
      <w:r w:rsidR="00363E0A" w:rsidRPr="00AC7746">
        <w:t xml:space="preserve"> </w:t>
      </w:r>
      <w:r w:rsidRPr="00AC7746">
        <w:t>локально-вычислительной</w:t>
      </w:r>
      <w:r w:rsidR="00363E0A" w:rsidRPr="00AC7746">
        <w:t xml:space="preserve"> </w:t>
      </w:r>
      <w:r w:rsidRPr="00AC7746">
        <w:t>сети</w:t>
      </w:r>
      <w:r w:rsidR="00363E0A" w:rsidRPr="00AC7746">
        <w:t xml:space="preserve"> </w:t>
      </w:r>
      <w:r w:rsidRPr="00AC7746">
        <w:t>фонда</w:t>
      </w:r>
      <w:r w:rsidR="00363E0A" w:rsidRPr="00AC7746">
        <w:t xml:space="preserve"> </w:t>
      </w:r>
      <w:r w:rsidRPr="00AC7746">
        <w:t>на</w:t>
      </w:r>
      <w:r w:rsidR="00363E0A" w:rsidRPr="00AC7746">
        <w:t xml:space="preserve"> </w:t>
      </w:r>
      <w:r w:rsidRPr="00AC7746">
        <w:t>сумму</w:t>
      </w:r>
      <w:r w:rsidR="00363E0A" w:rsidRPr="00AC7746">
        <w:t xml:space="preserve"> </w:t>
      </w:r>
      <w:r w:rsidRPr="00AC7746">
        <w:t>более</w:t>
      </w:r>
      <w:r w:rsidR="00363E0A" w:rsidRPr="00AC7746">
        <w:t xml:space="preserve"> </w:t>
      </w:r>
      <w:r w:rsidRPr="00AC7746">
        <w:t>5,3</w:t>
      </w:r>
      <w:r w:rsidR="00363E0A" w:rsidRPr="00AC7746">
        <w:t xml:space="preserve"> </w:t>
      </w:r>
      <w:r w:rsidRPr="00AC7746">
        <w:t>млн</w:t>
      </w:r>
      <w:r w:rsidR="00363E0A" w:rsidRPr="00AC7746">
        <w:t xml:space="preserve"> </w:t>
      </w:r>
      <w:r w:rsidRPr="00AC7746">
        <w:t>рублей.</w:t>
      </w:r>
      <w:r w:rsidR="00363E0A" w:rsidRPr="00AC7746">
        <w:t xml:space="preserve"> </w:t>
      </w:r>
      <w:r w:rsidRPr="00AC7746">
        <w:t>Контракт</w:t>
      </w:r>
      <w:r w:rsidR="00363E0A" w:rsidRPr="00AC7746">
        <w:t xml:space="preserve"> </w:t>
      </w:r>
      <w:r w:rsidRPr="00AC7746">
        <w:t>был</w:t>
      </w:r>
      <w:r w:rsidR="00363E0A" w:rsidRPr="00AC7746">
        <w:t xml:space="preserve"> </w:t>
      </w:r>
      <w:r w:rsidRPr="00AC7746">
        <w:t>заключен,</w:t>
      </w:r>
      <w:r w:rsidR="00363E0A" w:rsidRPr="00AC7746">
        <w:t xml:space="preserve"> </w:t>
      </w:r>
      <w:r w:rsidRPr="00AC7746">
        <w:t>когда</w:t>
      </w:r>
      <w:r w:rsidR="00363E0A" w:rsidRPr="00AC7746">
        <w:t xml:space="preserve"> </w:t>
      </w:r>
      <w:r w:rsidRPr="00AC7746">
        <w:t>экс-сотруднику</w:t>
      </w:r>
      <w:r w:rsidR="00363E0A" w:rsidRPr="00AC7746">
        <w:t xml:space="preserve"> </w:t>
      </w:r>
      <w:r w:rsidRPr="00AC7746">
        <w:t>фонда</w:t>
      </w:r>
      <w:r w:rsidR="00363E0A" w:rsidRPr="00AC7746">
        <w:t xml:space="preserve"> </w:t>
      </w:r>
      <w:r w:rsidRPr="00AC7746">
        <w:t>передали</w:t>
      </w:r>
      <w:r w:rsidR="00363E0A" w:rsidRPr="00AC7746">
        <w:t xml:space="preserve"> </w:t>
      </w:r>
      <w:r w:rsidRPr="00AC7746">
        <w:t>1,3</w:t>
      </w:r>
      <w:r w:rsidR="00363E0A" w:rsidRPr="00AC7746">
        <w:t xml:space="preserve"> </w:t>
      </w:r>
      <w:r w:rsidRPr="00AC7746">
        <w:t>млн</w:t>
      </w:r>
      <w:r w:rsidR="00363E0A" w:rsidRPr="00AC7746">
        <w:t xml:space="preserve"> </w:t>
      </w:r>
      <w:r w:rsidRPr="00AC7746">
        <w:t>рублей.</w:t>
      </w:r>
    </w:p>
    <w:p w:rsidR="00933C9E" w:rsidRPr="00AC7746" w:rsidRDefault="00933C9E" w:rsidP="00933C9E">
      <w:r w:rsidRPr="00AC7746">
        <w:t>При</w:t>
      </w:r>
      <w:r w:rsidR="00363E0A" w:rsidRPr="00AC7746">
        <w:t xml:space="preserve"> </w:t>
      </w:r>
      <w:r w:rsidRPr="00AC7746">
        <w:t>этом,</w:t>
      </w:r>
      <w:r w:rsidR="00363E0A" w:rsidRPr="00AC7746">
        <w:t xml:space="preserve"> </w:t>
      </w:r>
      <w:r w:rsidRPr="00AC7746">
        <w:t>к</w:t>
      </w:r>
      <w:r w:rsidR="00363E0A" w:rsidRPr="00AC7746">
        <w:t xml:space="preserve"> </w:t>
      </w:r>
      <w:r w:rsidRPr="00AC7746">
        <w:t>этом</w:t>
      </w:r>
      <w:r w:rsidR="00363E0A" w:rsidRPr="00AC7746">
        <w:t xml:space="preserve"> </w:t>
      </w:r>
      <w:r w:rsidRPr="00AC7746">
        <w:t>моменту</w:t>
      </w:r>
      <w:r w:rsidR="00363E0A" w:rsidRPr="00AC7746">
        <w:t xml:space="preserve"> </w:t>
      </w:r>
      <w:r w:rsidRPr="00AC7746">
        <w:t>работы</w:t>
      </w:r>
      <w:r w:rsidR="00363E0A" w:rsidRPr="00AC7746">
        <w:t xml:space="preserve"> </w:t>
      </w:r>
      <w:r w:rsidRPr="00AC7746">
        <w:t>не</w:t>
      </w:r>
      <w:r w:rsidR="00363E0A" w:rsidRPr="00AC7746">
        <w:t xml:space="preserve"> </w:t>
      </w:r>
      <w:r w:rsidRPr="00AC7746">
        <w:t>выполнены.</w:t>
      </w:r>
      <w:r w:rsidR="00363E0A" w:rsidRPr="00AC7746">
        <w:t xml:space="preserve"> </w:t>
      </w:r>
      <w:r w:rsidRPr="00AC7746">
        <w:t>В</w:t>
      </w:r>
      <w:r w:rsidR="00363E0A" w:rsidRPr="00AC7746">
        <w:t xml:space="preserve"> </w:t>
      </w:r>
      <w:r w:rsidRPr="00AC7746">
        <w:t>результате</w:t>
      </w:r>
      <w:r w:rsidR="00363E0A" w:rsidRPr="00AC7746">
        <w:t xml:space="preserve"> </w:t>
      </w:r>
      <w:r w:rsidRPr="00AC7746">
        <w:t>ущерб,</w:t>
      </w:r>
      <w:r w:rsidR="00363E0A" w:rsidRPr="00AC7746">
        <w:t xml:space="preserve"> </w:t>
      </w:r>
      <w:r w:rsidRPr="00AC7746">
        <w:t>причиненный</w:t>
      </w:r>
      <w:r w:rsidR="00363E0A" w:rsidRPr="00AC7746">
        <w:t xml:space="preserve"> </w:t>
      </w:r>
      <w:r w:rsidRPr="00AC7746">
        <w:t>ОПФР</w:t>
      </w:r>
      <w:r w:rsidR="00363E0A" w:rsidRPr="00AC7746">
        <w:t xml:space="preserve"> </w:t>
      </w:r>
      <w:r w:rsidRPr="00AC7746">
        <w:t>по</w:t>
      </w:r>
      <w:r w:rsidR="00363E0A" w:rsidRPr="00AC7746">
        <w:t xml:space="preserve"> </w:t>
      </w:r>
      <w:r w:rsidRPr="00AC7746">
        <w:t>Красноярскому</w:t>
      </w:r>
      <w:r w:rsidR="00363E0A" w:rsidRPr="00AC7746">
        <w:t xml:space="preserve"> </w:t>
      </w:r>
      <w:r w:rsidRPr="00AC7746">
        <w:t>краю</w:t>
      </w:r>
      <w:r w:rsidR="00363E0A" w:rsidRPr="00AC7746">
        <w:t xml:space="preserve"> </w:t>
      </w:r>
      <w:r w:rsidRPr="00AC7746">
        <w:t>составил</w:t>
      </w:r>
      <w:r w:rsidR="00363E0A" w:rsidRPr="00AC7746">
        <w:t xml:space="preserve"> </w:t>
      </w:r>
      <w:r w:rsidRPr="00AC7746">
        <w:t>более</w:t>
      </w:r>
      <w:r w:rsidR="00363E0A" w:rsidRPr="00AC7746">
        <w:t xml:space="preserve"> </w:t>
      </w:r>
      <w:r w:rsidRPr="00AC7746">
        <w:t>2,5</w:t>
      </w:r>
      <w:r w:rsidR="00363E0A" w:rsidRPr="00AC7746">
        <w:t xml:space="preserve"> </w:t>
      </w:r>
      <w:r w:rsidRPr="00AC7746">
        <w:t>млн</w:t>
      </w:r>
      <w:r w:rsidR="00363E0A" w:rsidRPr="00AC7746">
        <w:t xml:space="preserve"> </w:t>
      </w:r>
      <w:r w:rsidRPr="00AC7746">
        <w:t>рублей.</w:t>
      </w:r>
    </w:p>
    <w:p w:rsidR="00933C9E" w:rsidRPr="00AC7746" w:rsidRDefault="000C11E0" w:rsidP="00933C9E">
      <w:r w:rsidRPr="00AC7746">
        <w:t>«</w:t>
      </w:r>
      <w:r w:rsidR="00933C9E" w:rsidRPr="00AC7746">
        <w:t>Возбуждено</w:t>
      </w:r>
      <w:r w:rsidR="00363E0A" w:rsidRPr="00AC7746">
        <w:t xml:space="preserve"> </w:t>
      </w:r>
      <w:r w:rsidR="00933C9E" w:rsidRPr="00AC7746">
        <w:t>уголовное</w:t>
      </w:r>
      <w:r w:rsidR="00363E0A" w:rsidRPr="00AC7746">
        <w:t xml:space="preserve"> </w:t>
      </w:r>
      <w:r w:rsidR="00933C9E" w:rsidRPr="00AC7746">
        <w:t>дело</w:t>
      </w:r>
      <w:r w:rsidR="00363E0A" w:rsidRPr="00AC7746">
        <w:t xml:space="preserve"> </w:t>
      </w:r>
      <w:r w:rsidR="00933C9E" w:rsidRPr="00AC7746">
        <w:t>в</w:t>
      </w:r>
      <w:r w:rsidR="00363E0A" w:rsidRPr="00AC7746">
        <w:t xml:space="preserve"> </w:t>
      </w:r>
      <w:r w:rsidR="00933C9E" w:rsidRPr="00AC7746">
        <w:t>отношении</w:t>
      </w:r>
      <w:r w:rsidR="00363E0A" w:rsidRPr="00AC7746">
        <w:t xml:space="preserve"> </w:t>
      </w:r>
      <w:r w:rsidR="00933C9E" w:rsidRPr="00AC7746">
        <w:t>бывшего</w:t>
      </w:r>
      <w:r w:rsidR="00363E0A" w:rsidRPr="00AC7746">
        <w:t xml:space="preserve"> </w:t>
      </w:r>
      <w:r w:rsidR="00933C9E" w:rsidRPr="00AC7746">
        <w:t>начальника</w:t>
      </w:r>
      <w:r w:rsidR="00363E0A" w:rsidRPr="00AC7746">
        <w:t xml:space="preserve"> </w:t>
      </w:r>
      <w:r w:rsidR="00933C9E" w:rsidRPr="00AC7746">
        <w:t>управления</w:t>
      </w:r>
      <w:r w:rsidR="00363E0A" w:rsidRPr="00AC7746">
        <w:t xml:space="preserve"> </w:t>
      </w:r>
      <w:r w:rsidR="00933C9E" w:rsidRPr="00AC7746">
        <w:t>информационных</w:t>
      </w:r>
      <w:r w:rsidR="00363E0A" w:rsidRPr="00AC7746">
        <w:t xml:space="preserve"> </w:t>
      </w:r>
      <w:r w:rsidR="00933C9E" w:rsidRPr="00AC7746">
        <w:t>технологий</w:t>
      </w:r>
      <w:r w:rsidR="00363E0A" w:rsidRPr="00AC7746">
        <w:t xml:space="preserve"> </w:t>
      </w:r>
      <w:r w:rsidR="00933C9E" w:rsidRPr="00AC7746">
        <w:t>СФР</w:t>
      </w:r>
      <w:r w:rsidR="00363E0A" w:rsidRPr="00AC7746">
        <w:t xml:space="preserve"> </w:t>
      </w:r>
      <w:r w:rsidR="00933C9E" w:rsidRPr="00AC7746">
        <w:t>по</w:t>
      </w:r>
      <w:r w:rsidR="00363E0A" w:rsidRPr="00AC7746">
        <w:t xml:space="preserve"> </w:t>
      </w:r>
      <w:r w:rsidR="00933C9E" w:rsidRPr="00AC7746">
        <w:t>Красноярскому</w:t>
      </w:r>
      <w:r w:rsidR="00363E0A" w:rsidRPr="00AC7746">
        <w:t xml:space="preserve"> </w:t>
      </w:r>
      <w:r w:rsidR="00933C9E" w:rsidRPr="00AC7746">
        <w:t>краю</w:t>
      </w:r>
      <w:r w:rsidR="00363E0A" w:rsidRPr="00AC7746">
        <w:t xml:space="preserve"> </w:t>
      </w:r>
      <w:r w:rsidR="00933C9E" w:rsidRPr="00AC7746">
        <w:t>по</w:t>
      </w:r>
      <w:r w:rsidR="00363E0A" w:rsidRPr="00AC7746">
        <w:t xml:space="preserve"> </w:t>
      </w:r>
      <w:r w:rsidR="00933C9E" w:rsidRPr="00AC7746">
        <w:t>подозрению</w:t>
      </w:r>
      <w:r w:rsidR="00363E0A" w:rsidRPr="00AC7746">
        <w:t xml:space="preserve"> </w:t>
      </w:r>
      <w:r w:rsidR="00933C9E" w:rsidRPr="00AC7746">
        <w:t>в</w:t>
      </w:r>
      <w:r w:rsidR="00363E0A" w:rsidRPr="00AC7746">
        <w:t xml:space="preserve"> </w:t>
      </w:r>
      <w:r w:rsidR="00933C9E" w:rsidRPr="00AC7746">
        <w:t>получении</w:t>
      </w:r>
      <w:r w:rsidR="00363E0A" w:rsidRPr="00AC7746">
        <w:t xml:space="preserve"> </w:t>
      </w:r>
      <w:r w:rsidR="00933C9E" w:rsidRPr="00AC7746">
        <w:t>взятки</w:t>
      </w:r>
      <w:r w:rsidR="00363E0A" w:rsidRPr="00AC7746">
        <w:t xml:space="preserve"> </w:t>
      </w:r>
      <w:r w:rsidR="00933C9E" w:rsidRPr="00AC7746">
        <w:t>в</w:t>
      </w:r>
      <w:r w:rsidR="00363E0A" w:rsidRPr="00AC7746">
        <w:t xml:space="preserve"> </w:t>
      </w:r>
      <w:r w:rsidR="00933C9E" w:rsidRPr="00AC7746">
        <w:t>особо</w:t>
      </w:r>
      <w:r w:rsidR="00363E0A" w:rsidRPr="00AC7746">
        <w:t xml:space="preserve"> </w:t>
      </w:r>
      <w:r w:rsidR="00933C9E" w:rsidRPr="00AC7746">
        <w:t>крупном</w:t>
      </w:r>
      <w:r w:rsidR="00363E0A" w:rsidRPr="00AC7746">
        <w:t xml:space="preserve"> </w:t>
      </w:r>
      <w:r w:rsidR="00933C9E" w:rsidRPr="00AC7746">
        <w:t>размере</w:t>
      </w:r>
      <w:r w:rsidR="00363E0A" w:rsidRPr="00AC7746">
        <w:t xml:space="preserve"> </w:t>
      </w:r>
      <w:r w:rsidR="00933C9E" w:rsidRPr="00AC7746">
        <w:t>(ч.</w:t>
      </w:r>
      <w:r w:rsidR="00363E0A" w:rsidRPr="00AC7746">
        <w:t xml:space="preserve"> </w:t>
      </w:r>
      <w:r w:rsidR="00933C9E" w:rsidRPr="00AC7746">
        <w:t>6</w:t>
      </w:r>
      <w:r w:rsidR="00363E0A" w:rsidRPr="00AC7746">
        <w:t xml:space="preserve"> </w:t>
      </w:r>
      <w:r w:rsidR="00933C9E" w:rsidRPr="00AC7746">
        <w:t>ст.</w:t>
      </w:r>
      <w:r w:rsidR="00363E0A" w:rsidRPr="00AC7746">
        <w:t xml:space="preserve"> </w:t>
      </w:r>
      <w:r w:rsidR="00933C9E" w:rsidRPr="00AC7746">
        <w:t>290</w:t>
      </w:r>
      <w:r w:rsidR="00363E0A" w:rsidRPr="00AC7746">
        <w:t xml:space="preserve"> </w:t>
      </w:r>
      <w:r w:rsidR="00933C9E" w:rsidRPr="00AC7746">
        <w:t>УК</w:t>
      </w:r>
      <w:r w:rsidR="00363E0A" w:rsidRPr="00AC7746">
        <w:t xml:space="preserve"> </w:t>
      </w:r>
      <w:r w:rsidR="00933C9E" w:rsidRPr="00AC7746">
        <w:t>РФ)</w:t>
      </w:r>
      <w:r w:rsidRPr="00AC7746">
        <w:t>»</w:t>
      </w:r>
      <w:r w:rsidR="00933C9E" w:rsidRPr="00AC7746">
        <w:t>,</w:t>
      </w:r>
      <w:r w:rsidR="00363E0A" w:rsidRPr="00AC7746">
        <w:t xml:space="preserve"> - </w:t>
      </w:r>
      <w:r w:rsidR="00933C9E" w:rsidRPr="00AC7746">
        <w:t>говорится</w:t>
      </w:r>
      <w:r w:rsidR="00363E0A" w:rsidRPr="00AC7746">
        <w:t xml:space="preserve"> </w:t>
      </w:r>
      <w:r w:rsidR="00933C9E" w:rsidRPr="00AC7746">
        <w:t>в</w:t>
      </w:r>
      <w:r w:rsidR="00363E0A" w:rsidRPr="00AC7746">
        <w:t xml:space="preserve"> </w:t>
      </w:r>
      <w:r w:rsidR="00933C9E" w:rsidRPr="00AC7746">
        <w:t>сообщении</w:t>
      </w:r>
      <w:r w:rsidR="00363E0A" w:rsidRPr="00AC7746">
        <w:t xml:space="preserve"> </w:t>
      </w:r>
      <w:r w:rsidR="00933C9E" w:rsidRPr="00AC7746">
        <w:t>следственного</w:t>
      </w:r>
      <w:r w:rsidR="00363E0A" w:rsidRPr="00AC7746">
        <w:t xml:space="preserve"> </w:t>
      </w:r>
      <w:r w:rsidR="00933C9E" w:rsidRPr="00AC7746">
        <w:t>органа.</w:t>
      </w:r>
    </w:p>
    <w:p w:rsidR="00933C9E" w:rsidRPr="00AC7746" w:rsidRDefault="00933C9E" w:rsidP="00933C9E">
      <w:r w:rsidRPr="00AC7746">
        <w:t>Директор</w:t>
      </w:r>
      <w:r w:rsidR="00363E0A" w:rsidRPr="00AC7746">
        <w:t xml:space="preserve"> </w:t>
      </w:r>
      <w:r w:rsidRPr="00AC7746">
        <w:t>коммерческой</w:t>
      </w:r>
      <w:r w:rsidR="00363E0A" w:rsidRPr="00AC7746">
        <w:t xml:space="preserve"> </w:t>
      </w:r>
      <w:r w:rsidRPr="00AC7746">
        <w:t>компании</w:t>
      </w:r>
      <w:r w:rsidR="00363E0A" w:rsidRPr="00AC7746">
        <w:t xml:space="preserve"> </w:t>
      </w:r>
      <w:r w:rsidRPr="00AC7746">
        <w:t>находится</w:t>
      </w:r>
      <w:r w:rsidR="00363E0A" w:rsidRPr="00AC7746">
        <w:t xml:space="preserve"> </w:t>
      </w:r>
      <w:r w:rsidRPr="00AC7746">
        <w:t>под</w:t>
      </w:r>
      <w:r w:rsidR="00363E0A" w:rsidRPr="00AC7746">
        <w:t xml:space="preserve"> </w:t>
      </w:r>
      <w:r w:rsidRPr="00AC7746">
        <w:t>уголовным</w:t>
      </w:r>
      <w:r w:rsidR="00363E0A" w:rsidRPr="00AC7746">
        <w:t xml:space="preserve"> </w:t>
      </w:r>
      <w:r w:rsidRPr="00AC7746">
        <w:t>преследованием</w:t>
      </w:r>
      <w:r w:rsidR="00363E0A" w:rsidRPr="00AC7746">
        <w:t xml:space="preserve"> </w:t>
      </w:r>
      <w:r w:rsidRPr="00AC7746">
        <w:t>по</w:t>
      </w:r>
      <w:r w:rsidR="00363E0A" w:rsidRPr="00AC7746">
        <w:t xml:space="preserve"> </w:t>
      </w:r>
      <w:r w:rsidRPr="00AC7746">
        <w:t>части</w:t>
      </w:r>
      <w:r w:rsidR="00363E0A" w:rsidRPr="00AC7746">
        <w:t xml:space="preserve"> </w:t>
      </w:r>
      <w:r w:rsidRPr="00AC7746">
        <w:t>четвертой</w:t>
      </w:r>
      <w:r w:rsidR="00363E0A" w:rsidRPr="00AC7746">
        <w:t xml:space="preserve"> </w:t>
      </w:r>
      <w:r w:rsidRPr="00AC7746">
        <w:t>статьи</w:t>
      </w:r>
      <w:r w:rsidR="00363E0A" w:rsidRPr="00AC7746">
        <w:t xml:space="preserve"> </w:t>
      </w:r>
      <w:r w:rsidRPr="00AC7746">
        <w:t>159</w:t>
      </w:r>
      <w:r w:rsidR="00363E0A" w:rsidRPr="00AC7746">
        <w:t xml:space="preserve"> </w:t>
      </w:r>
      <w:r w:rsidRPr="00AC7746">
        <w:t>УК</w:t>
      </w:r>
      <w:r w:rsidR="00363E0A" w:rsidRPr="00AC7746">
        <w:t xml:space="preserve"> </w:t>
      </w:r>
      <w:r w:rsidRPr="00AC7746">
        <w:t>РФ</w:t>
      </w:r>
      <w:r w:rsidR="00363E0A" w:rsidRPr="00AC7746">
        <w:t xml:space="preserve"> </w:t>
      </w:r>
      <w:r w:rsidRPr="00AC7746">
        <w:t>(</w:t>
      </w:r>
      <w:r w:rsidR="000C11E0" w:rsidRPr="00AC7746">
        <w:t>«</w:t>
      </w:r>
      <w:r w:rsidRPr="00AC7746">
        <w:t>Мошенничество,</w:t>
      </w:r>
      <w:r w:rsidR="00363E0A" w:rsidRPr="00AC7746">
        <w:t xml:space="preserve"> </w:t>
      </w:r>
      <w:r w:rsidRPr="00AC7746">
        <w:t>совершенное</w:t>
      </w:r>
      <w:r w:rsidR="00363E0A" w:rsidRPr="00AC7746">
        <w:t xml:space="preserve"> </w:t>
      </w:r>
      <w:r w:rsidRPr="00AC7746">
        <w:t>в</w:t>
      </w:r>
      <w:r w:rsidR="00363E0A" w:rsidRPr="00AC7746">
        <w:t xml:space="preserve"> </w:t>
      </w:r>
      <w:r w:rsidRPr="00AC7746">
        <w:t>особо</w:t>
      </w:r>
      <w:r w:rsidR="00363E0A" w:rsidRPr="00AC7746">
        <w:t xml:space="preserve"> </w:t>
      </w:r>
      <w:r w:rsidRPr="00AC7746">
        <w:t>крупном</w:t>
      </w:r>
      <w:r w:rsidR="00363E0A" w:rsidRPr="00AC7746">
        <w:t xml:space="preserve"> </w:t>
      </w:r>
      <w:r w:rsidRPr="00AC7746">
        <w:t>размере</w:t>
      </w:r>
      <w:r w:rsidR="000C11E0" w:rsidRPr="00AC7746">
        <w:t>»</w:t>
      </w:r>
      <w:r w:rsidRPr="00AC7746">
        <w:t>).</w:t>
      </w:r>
    </w:p>
    <w:p w:rsidR="00D1642B" w:rsidRPr="00AC7746" w:rsidRDefault="001121EB" w:rsidP="00933C9E">
      <w:hyperlink r:id="rId30" w:history="1">
        <w:r w:rsidR="00933C9E" w:rsidRPr="00AC7746">
          <w:rPr>
            <w:rStyle w:val="a3"/>
          </w:rPr>
          <w:t>https://iz.ru/1575639/2023-09-18/eks-glavu-otdela-sfr-po-krasnoiarskomu-kraiu-zapodozrili-vo-vziatke-v-13-mln</w:t>
        </w:r>
      </w:hyperlink>
    </w:p>
    <w:p w:rsidR="00933C9E" w:rsidRPr="00AC7746" w:rsidRDefault="00933C9E" w:rsidP="00933C9E"/>
    <w:p w:rsidR="00D1642B" w:rsidRPr="00AC7746" w:rsidRDefault="00D1642B" w:rsidP="00D1642B">
      <w:pPr>
        <w:pStyle w:val="251"/>
      </w:pPr>
      <w:bookmarkStart w:id="75" w:name="_Toc99271704"/>
      <w:bookmarkStart w:id="76" w:name="_Toc99318656"/>
      <w:bookmarkStart w:id="77" w:name="_Toc62681899"/>
      <w:bookmarkStart w:id="78" w:name="_Toc146003216"/>
      <w:bookmarkEnd w:id="16"/>
      <w:bookmarkEnd w:id="17"/>
      <w:bookmarkEnd w:id="21"/>
      <w:bookmarkEnd w:id="22"/>
      <w:bookmarkEnd w:id="23"/>
      <w:r w:rsidRPr="00AC7746">
        <w:lastRenderedPageBreak/>
        <w:t>НОВОСТИ</w:t>
      </w:r>
      <w:r w:rsidR="00363E0A" w:rsidRPr="00AC7746">
        <w:t xml:space="preserve"> </w:t>
      </w:r>
      <w:r w:rsidRPr="00AC7746">
        <w:t>МАКРОЭКОНОМИКИ</w:t>
      </w:r>
      <w:bookmarkEnd w:id="75"/>
      <w:bookmarkEnd w:id="76"/>
      <w:bookmarkEnd w:id="78"/>
    </w:p>
    <w:p w:rsidR="005A62B7" w:rsidRPr="00AC7746" w:rsidRDefault="005A62B7" w:rsidP="005A62B7">
      <w:pPr>
        <w:pStyle w:val="2"/>
      </w:pPr>
      <w:bookmarkStart w:id="79" w:name="_Toc99271711"/>
      <w:bookmarkStart w:id="80" w:name="_Toc99318657"/>
      <w:bookmarkStart w:id="81" w:name="_Toc146003217"/>
      <w:r w:rsidRPr="00AC7746">
        <w:t>РИА</w:t>
      </w:r>
      <w:r w:rsidR="00363E0A" w:rsidRPr="00AC7746">
        <w:t xml:space="preserve"> </w:t>
      </w:r>
      <w:r w:rsidRPr="00AC7746">
        <w:t>Новости,</w:t>
      </w:r>
      <w:r w:rsidR="00363E0A" w:rsidRPr="00AC7746">
        <w:t xml:space="preserve"> </w:t>
      </w:r>
      <w:r w:rsidRPr="00AC7746">
        <w:t>18.09.2023,</w:t>
      </w:r>
      <w:r w:rsidR="00363E0A" w:rsidRPr="00AC7746">
        <w:t xml:space="preserve"> </w:t>
      </w:r>
      <w:r w:rsidRPr="00AC7746">
        <w:t>Путин</w:t>
      </w:r>
      <w:r w:rsidR="00363E0A" w:rsidRPr="00AC7746">
        <w:t xml:space="preserve"> </w:t>
      </w:r>
      <w:r w:rsidRPr="00AC7746">
        <w:t>уверен,</w:t>
      </w:r>
      <w:r w:rsidR="00363E0A" w:rsidRPr="00AC7746">
        <w:t xml:space="preserve"> </w:t>
      </w:r>
      <w:r w:rsidRPr="00AC7746">
        <w:t>что</w:t>
      </w:r>
      <w:r w:rsidR="00363E0A" w:rsidRPr="00AC7746">
        <w:t xml:space="preserve"> </w:t>
      </w:r>
      <w:r w:rsidRPr="00AC7746">
        <w:t>кабмин</w:t>
      </w:r>
      <w:r w:rsidR="00363E0A" w:rsidRPr="00AC7746">
        <w:t xml:space="preserve"> </w:t>
      </w:r>
      <w:r w:rsidRPr="00AC7746">
        <w:t>и</w:t>
      </w:r>
      <w:r w:rsidR="00363E0A" w:rsidRPr="00AC7746">
        <w:t xml:space="preserve"> </w:t>
      </w:r>
      <w:r w:rsidRPr="00AC7746">
        <w:t>ЦБ</w:t>
      </w:r>
      <w:r w:rsidR="00363E0A" w:rsidRPr="00AC7746">
        <w:t xml:space="preserve"> </w:t>
      </w:r>
      <w:r w:rsidRPr="00AC7746">
        <w:t>сработают</w:t>
      </w:r>
      <w:r w:rsidR="00363E0A" w:rsidRPr="00AC7746">
        <w:t xml:space="preserve"> </w:t>
      </w:r>
      <w:r w:rsidRPr="00AC7746">
        <w:t>согласованно</w:t>
      </w:r>
      <w:r w:rsidR="00363E0A" w:rsidRPr="00AC7746">
        <w:t xml:space="preserve"> </w:t>
      </w:r>
      <w:r w:rsidRPr="00AC7746">
        <w:t>в</w:t>
      </w:r>
      <w:r w:rsidR="00363E0A" w:rsidRPr="00AC7746">
        <w:t xml:space="preserve"> </w:t>
      </w:r>
      <w:r w:rsidRPr="00AC7746">
        <w:t>действиях</w:t>
      </w:r>
      <w:r w:rsidR="00363E0A" w:rsidRPr="00AC7746">
        <w:t xml:space="preserve"> </w:t>
      </w:r>
      <w:r w:rsidRPr="00AC7746">
        <w:t>из-за</w:t>
      </w:r>
      <w:r w:rsidR="00363E0A" w:rsidRPr="00AC7746">
        <w:t xml:space="preserve"> </w:t>
      </w:r>
      <w:r w:rsidRPr="00AC7746">
        <w:t>ослабления</w:t>
      </w:r>
      <w:r w:rsidR="00363E0A" w:rsidRPr="00AC7746">
        <w:t xml:space="preserve"> </w:t>
      </w:r>
      <w:r w:rsidRPr="00AC7746">
        <w:t>рубля</w:t>
      </w:r>
      <w:bookmarkEnd w:id="81"/>
    </w:p>
    <w:p w:rsidR="005A62B7" w:rsidRPr="00AC7746" w:rsidRDefault="005A62B7" w:rsidP="002D4DEA">
      <w:pPr>
        <w:pStyle w:val="3"/>
      </w:pPr>
      <w:bookmarkStart w:id="82" w:name="_Toc146003218"/>
      <w:r w:rsidRPr="00AC7746">
        <w:t>Президент</w:t>
      </w:r>
      <w:r w:rsidR="00363E0A" w:rsidRPr="00AC7746">
        <w:t xml:space="preserve"> </w:t>
      </w:r>
      <w:r w:rsidRPr="00AC7746">
        <w:t>России</w:t>
      </w:r>
      <w:r w:rsidR="00363E0A" w:rsidRPr="00AC7746">
        <w:t xml:space="preserve"> </w:t>
      </w:r>
      <w:r w:rsidRPr="00AC7746">
        <w:t>Владимир</w:t>
      </w:r>
      <w:r w:rsidR="00363E0A" w:rsidRPr="00AC7746">
        <w:t xml:space="preserve"> </w:t>
      </w:r>
      <w:r w:rsidRPr="00AC7746">
        <w:t>Путин</w:t>
      </w:r>
      <w:r w:rsidR="00363E0A" w:rsidRPr="00AC7746">
        <w:t xml:space="preserve"> </w:t>
      </w:r>
      <w:r w:rsidRPr="00AC7746">
        <w:t>выразил</w:t>
      </w:r>
      <w:r w:rsidR="00363E0A" w:rsidRPr="00AC7746">
        <w:t xml:space="preserve"> </w:t>
      </w:r>
      <w:r w:rsidRPr="00AC7746">
        <w:t>уверенность</w:t>
      </w:r>
      <w:r w:rsidR="00363E0A" w:rsidRPr="00AC7746">
        <w:t xml:space="preserve"> </w:t>
      </w:r>
      <w:r w:rsidRPr="00AC7746">
        <w:t>в</w:t>
      </w:r>
      <w:r w:rsidR="00363E0A" w:rsidRPr="00AC7746">
        <w:t xml:space="preserve"> </w:t>
      </w:r>
      <w:r w:rsidRPr="00AC7746">
        <w:t>том,</w:t>
      </w:r>
      <w:r w:rsidR="00363E0A" w:rsidRPr="00AC7746">
        <w:t xml:space="preserve"> </w:t>
      </w:r>
      <w:r w:rsidRPr="00AC7746">
        <w:t>что</w:t>
      </w:r>
      <w:r w:rsidR="00363E0A" w:rsidRPr="00AC7746">
        <w:t xml:space="preserve"> </w:t>
      </w:r>
      <w:r w:rsidRPr="00AC7746">
        <w:t>правительство</w:t>
      </w:r>
      <w:r w:rsidR="00363E0A" w:rsidRPr="00AC7746">
        <w:t xml:space="preserve"> </w:t>
      </w:r>
      <w:r w:rsidRPr="00AC7746">
        <w:t>и</w:t>
      </w:r>
      <w:r w:rsidR="00363E0A" w:rsidRPr="00AC7746">
        <w:t xml:space="preserve"> </w:t>
      </w:r>
      <w:r w:rsidRPr="00AC7746">
        <w:t>ЦБ</w:t>
      </w:r>
      <w:r w:rsidR="00363E0A" w:rsidRPr="00AC7746">
        <w:t xml:space="preserve"> </w:t>
      </w:r>
      <w:r w:rsidRPr="00AC7746">
        <w:t>сработают</w:t>
      </w:r>
      <w:r w:rsidR="00363E0A" w:rsidRPr="00AC7746">
        <w:t xml:space="preserve"> </w:t>
      </w:r>
      <w:r w:rsidRPr="00AC7746">
        <w:t>согласованно,</w:t>
      </w:r>
      <w:r w:rsidR="00363E0A" w:rsidRPr="00AC7746">
        <w:t xml:space="preserve"> </w:t>
      </w:r>
      <w:r w:rsidRPr="00AC7746">
        <w:t>принимая</w:t>
      </w:r>
      <w:r w:rsidR="00363E0A" w:rsidRPr="00AC7746">
        <w:t xml:space="preserve"> </w:t>
      </w:r>
      <w:r w:rsidRPr="00AC7746">
        <w:t>решения</w:t>
      </w:r>
      <w:r w:rsidR="00363E0A" w:rsidRPr="00AC7746">
        <w:t xml:space="preserve"> </w:t>
      </w:r>
      <w:r w:rsidRPr="00AC7746">
        <w:t>в</w:t>
      </w:r>
      <w:r w:rsidR="00363E0A" w:rsidRPr="00AC7746">
        <w:t xml:space="preserve"> </w:t>
      </w:r>
      <w:r w:rsidRPr="00AC7746">
        <w:t>связи</w:t>
      </w:r>
      <w:r w:rsidR="00363E0A" w:rsidRPr="00AC7746">
        <w:t xml:space="preserve"> </w:t>
      </w:r>
      <w:r w:rsidRPr="00AC7746">
        <w:t>с</w:t>
      </w:r>
      <w:r w:rsidR="00363E0A" w:rsidRPr="00AC7746">
        <w:t xml:space="preserve"> </w:t>
      </w:r>
      <w:r w:rsidRPr="00AC7746">
        <w:t>ослаблением</w:t>
      </w:r>
      <w:r w:rsidR="00363E0A" w:rsidRPr="00AC7746">
        <w:t xml:space="preserve"> </w:t>
      </w:r>
      <w:r w:rsidRPr="00AC7746">
        <w:t>рубля.</w:t>
      </w:r>
      <w:bookmarkEnd w:id="82"/>
    </w:p>
    <w:p w:rsidR="005A62B7" w:rsidRPr="00AC7746" w:rsidRDefault="005A62B7" w:rsidP="005A62B7">
      <w:r w:rsidRPr="00AC7746">
        <w:t>Глава</w:t>
      </w:r>
      <w:r w:rsidR="00363E0A" w:rsidRPr="00AC7746">
        <w:t xml:space="preserve"> </w:t>
      </w:r>
      <w:r w:rsidRPr="00AC7746">
        <w:t>государства</w:t>
      </w:r>
      <w:r w:rsidR="00363E0A" w:rsidRPr="00AC7746">
        <w:t xml:space="preserve"> </w:t>
      </w:r>
      <w:r w:rsidRPr="00AC7746">
        <w:t>в</w:t>
      </w:r>
      <w:r w:rsidR="00363E0A" w:rsidRPr="00AC7746">
        <w:t xml:space="preserve"> </w:t>
      </w:r>
      <w:r w:rsidRPr="00AC7746">
        <w:t>понедельник</w:t>
      </w:r>
      <w:r w:rsidR="00363E0A" w:rsidRPr="00AC7746">
        <w:t xml:space="preserve"> </w:t>
      </w:r>
      <w:r w:rsidRPr="00AC7746">
        <w:t>провел</w:t>
      </w:r>
      <w:r w:rsidR="00363E0A" w:rsidRPr="00AC7746">
        <w:t xml:space="preserve"> </w:t>
      </w:r>
      <w:r w:rsidRPr="00AC7746">
        <w:t>совещание</w:t>
      </w:r>
      <w:r w:rsidR="00363E0A" w:rsidRPr="00AC7746">
        <w:t xml:space="preserve"> </w:t>
      </w:r>
      <w:r w:rsidRPr="00AC7746">
        <w:t>по</w:t>
      </w:r>
      <w:r w:rsidR="00363E0A" w:rsidRPr="00AC7746">
        <w:t xml:space="preserve"> </w:t>
      </w:r>
      <w:r w:rsidRPr="00AC7746">
        <w:t>вопросам</w:t>
      </w:r>
      <w:r w:rsidR="00363E0A" w:rsidRPr="00AC7746">
        <w:t xml:space="preserve"> </w:t>
      </w:r>
      <w:r w:rsidRPr="00AC7746">
        <w:t>формирования</w:t>
      </w:r>
      <w:r w:rsidR="00363E0A" w:rsidRPr="00AC7746">
        <w:t xml:space="preserve"> </w:t>
      </w:r>
      <w:r w:rsidRPr="00AC7746">
        <w:t>федерального</w:t>
      </w:r>
      <w:r w:rsidR="00363E0A" w:rsidRPr="00AC7746">
        <w:t xml:space="preserve"> </w:t>
      </w:r>
      <w:r w:rsidRPr="00AC7746">
        <w:t>бюджета</w:t>
      </w:r>
      <w:r w:rsidR="00363E0A" w:rsidRPr="00AC7746">
        <w:t xml:space="preserve"> </w:t>
      </w:r>
      <w:r w:rsidRPr="00AC7746">
        <w:t>на</w:t>
      </w:r>
      <w:r w:rsidR="00363E0A" w:rsidRPr="00AC7746">
        <w:t xml:space="preserve"> </w:t>
      </w:r>
      <w:r w:rsidRPr="00AC7746">
        <w:t>2024</w:t>
      </w:r>
      <w:r w:rsidR="00363E0A" w:rsidRPr="00AC7746">
        <w:t xml:space="preserve"> </w:t>
      </w:r>
      <w:r w:rsidRPr="00AC7746">
        <w:t>год</w:t>
      </w:r>
      <w:r w:rsidR="00363E0A" w:rsidRPr="00AC7746">
        <w:t xml:space="preserve"> </w:t>
      </w:r>
      <w:r w:rsidRPr="00AC7746">
        <w:t>и</w:t>
      </w:r>
      <w:r w:rsidR="00363E0A" w:rsidRPr="00AC7746">
        <w:t xml:space="preserve"> </w:t>
      </w:r>
      <w:r w:rsidRPr="00AC7746">
        <w:t>на</w:t>
      </w:r>
      <w:r w:rsidR="00363E0A" w:rsidRPr="00AC7746">
        <w:t xml:space="preserve"> </w:t>
      </w:r>
      <w:r w:rsidRPr="00AC7746">
        <w:t>плановый</w:t>
      </w:r>
      <w:r w:rsidR="00363E0A" w:rsidRPr="00AC7746">
        <w:t xml:space="preserve"> </w:t>
      </w:r>
      <w:r w:rsidRPr="00AC7746">
        <w:t>период</w:t>
      </w:r>
      <w:r w:rsidR="00363E0A" w:rsidRPr="00AC7746">
        <w:t xml:space="preserve"> </w:t>
      </w:r>
      <w:r w:rsidRPr="00AC7746">
        <w:t>2025</w:t>
      </w:r>
      <w:r w:rsidR="00363E0A" w:rsidRPr="00AC7746">
        <w:t xml:space="preserve"> </w:t>
      </w:r>
      <w:r w:rsidRPr="00AC7746">
        <w:t>и</w:t>
      </w:r>
      <w:r w:rsidR="00363E0A" w:rsidRPr="00AC7746">
        <w:t xml:space="preserve"> </w:t>
      </w:r>
      <w:r w:rsidRPr="00AC7746">
        <w:t>2026</w:t>
      </w:r>
      <w:r w:rsidR="00363E0A" w:rsidRPr="00AC7746">
        <w:t xml:space="preserve"> </w:t>
      </w:r>
      <w:r w:rsidRPr="00AC7746">
        <w:t>годов.</w:t>
      </w:r>
      <w:r w:rsidR="00363E0A" w:rsidRPr="00AC7746">
        <w:t xml:space="preserve"> </w:t>
      </w:r>
      <w:r w:rsidRPr="00AC7746">
        <w:t>Он</w:t>
      </w:r>
      <w:r w:rsidR="00363E0A" w:rsidRPr="00AC7746">
        <w:t xml:space="preserve"> </w:t>
      </w:r>
      <w:r w:rsidRPr="00AC7746">
        <w:t>отметил,</w:t>
      </w:r>
      <w:r w:rsidR="00363E0A" w:rsidRPr="00AC7746">
        <w:t xml:space="preserve"> </w:t>
      </w:r>
      <w:r w:rsidRPr="00AC7746">
        <w:t>что</w:t>
      </w:r>
      <w:r w:rsidR="00363E0A" w:rsidRPr="00AC7746">
        <w:t xml:space="preserve"> </w:t>
      </w:r>
      <w:r w:rsidRPr="00AC7746">
        <w:t>одна</w:t>
      </w:r>
      <w:r w:rsidR="00363E0A" w:rsidRPr="00AC7746">
        <w:t xml:space="preserve"> </w:t>
      </w:r>
      <w:r w:rsidRPr="00AC7746">
        <w:t>из</w:t>
      </w:r>
      <w:r w:rsidR="00363E0A" w:rsidRPr="00AC7746">
        <w:t xml:space="preserve"> </w:t>
      </w:r>
      <w:r w:rsidRPr="00AC7746">
        <w:t>основных</w:t>
      </w:r>
      <w:r w:rsidR="00363E0A" w:rsidRPr="00AC7746">
        <w:t xml:space="preserve"> </w:t>
      </w:r>
      <w:r w:rsidRPr="00AC7746">
        <w:t>проблем</w:t>
      </w:r>
      <w:r w:rsidR="00363E0A" w:rsidRPr="00AC7746">
        <w:t xml:space="preserve"> </w:t>
      </w:r>
      <w:r w:rsidRPr="00AC7746">
        <w:t>экономики</w:t>
      </w:r>
      <w:r w:rsidR="00363E0A" w:rsidRPr="00AC7746">
        <w:t xml:space="preserve"> </w:t>
      </w:r>
      <w:r w:rsidRPr="00AC7746">
        <w:t>сейчас</w:t>
      </w:r>
      <w:r w:rsidR="00363E0A" w:rsidRPr="00AC7746">
        <w:t xml:space="preserve"> </w:t>
      </w:r>
      <w:r w:rsidRPr="00AC7746">
        <w:t>связана</w:t>
      </w:r>
      <w:r w:rsidR="00363E0A" w:rsidRPr="00AC7746">
        <w:t xml:space="preserve"> </w:t>
      </w:r>
      <w:r w:rsidRPr="00AC7746">
        <w:t>с</w:t>
      </w:r>
      <w:r w:rsidR="00363E0A" w:rsidRPr="00AC7746">
        <w:t xml:space="preserve"> </w:t>
      </w:r>
      <w:r w:rsidRPr="00AC7746">
        <w:t>ускорением</w:t>
      </w:r>
      <w:r w:rsidR="00363E0A" w:rsidRPr="00AC7746">
        <w:t xml:space="preserve"> </w:t>
      </w:r>
      <w:r w:rsidRPr="00AC7746">
        <w:t>инфляции,</w:t>
      </w:r>
      <w:r w:rsidR="00363E0A" w:rsidRPr="00AC7746">
        <w:t xml:space="preserve"> </w:t>
      </w:r>
      <w:r w:rsidRPr="00AC7746">
        <w:t>главный</w:t>
      </w:r>
      <w:r w:rsidR="00363E0A" w:rsidRPr="00AC7746">
        <w:t xml:space="preserve"> </w:t>
      </w:r>
      <w:r w:rsidRPr="00AC7746">
        <w:t>фактор</w:t>
      </w:r>
      <w:r w:rsidR="00363E0A" w:rsidRPr="00AC7746">
        <w:t xml:space="preserve"> </w:t>
      </w:r>
      <w:r w:rsidRPr="00AC7746">
        <w:t>которого</w:t>
      </w:r>
      <w:r w:rsidR="00363E0A" w:rsidRPr="00AC7746">
        <w:t xml:space="preserve"> </w:t>
      </w:r>
      <w:r w:rsidRPr="00AC7746">
        <w:t>-</w:t>
      </w:r>
      <w:r w:rsidR="00363E0A" w:rsidRPr="00AC7746">
        <w:t xml:space="preserve"> </w:t>
      </w:r>
      <w:r w:rsidRPr="00AC7746">
        <w:t>ослабление</w:t>
      </w:r>
      <w:r w:rsidR="00363E0A" w:rsidRPr="00AC7746">
        <w:t xml:space="preserve"> </w:t>
      </w:r>
      <w:r w:rsidRPr="00AC7746">
        <w:t>рубля,</w:t>
      </w:r>
      <w:r w:rsidR="00363E0A" w:rsidRPr="00AC7746">
        <w:t xml:space="preserve"> </w:t>
      </w:r>
      <w:r w:rsidRPr="00AC7746">
        <w:t>и</w:t>
      </w:r>
      <w:r w:rsidR="00363E0A" w:rsidRPr="00AC7746">
        <w:t xml:space="preserve"> </w:t>
      </w:r>
      <w:r w:rsidRPr="00AC7746">
        <w:t>важно</w:t>
      </w:r>
      <w:r w:rsidR="00363E0A" w:rsidRPr="00AC7746">
        <w:t xml:space="preserve"> </w:t>
      </w:r>
      <w:r w:rsidRPr="00AC7746">
        <w:t>четко</w:t>
      </w:r>
      <w:r w:rsidR="00363E0A" w:rsidRPr="00AC7746">
        <w:t xml:space="preserve"> </w:t>
      </w:r>
      <w:r w:rsidRPr="00AC7746">
        <w:t>понимать</w:t>
      </w:r>
      <w:r w:rsidR="00363E0A" w:rsidRPr="00AC7746">
        <w:t xml:space="preserve"> </w:t>
      </w:r>
      <w:r w:rsidRPr="00AC7746">
        <w:t>причины</w:t>
      </w:r>
      <w:r w:rsidR="00363E0A" w:rsidRPr="00AC7746">
        <w:t xml:space="preserve"> </w:t>
      </w:r>
      <w:r w:rsidRPr="00AC7746">
        <w:t>этого</w:t>
      </w:r>
      <w:r w:rsidR="00363E0A" w:rsidRPr="00AC7746">
        <w:t xml:space="preserve"> </w:t>
      </w:r>
      <w:r w:rsidRPr="00AC7746">
        <w:t>ослабления</w:t>
      </w:r>
      <w:r w:rsidR="00363E0A" w:rsidRPr="00AC7746">
        <w:t xml:space="preserve"> </w:t>
      </w:r>
      <w:r w:rsidRPr="00AC7746">
        <w:t>и</w:t>
      </w:r>
      <w:r w:rsidR="00363E0A" w:rsidRPr="00AC7746">
        <w:t xml:space="preserve"> </w:t>
      </w:r>
      <w:r w:rsidRPr="00AC7746">
        <w:t>своевременно</w:t>
      </w:r>
      <w:r w:rsidR="00363E0A" w:rsidRPr="00AC7746">
        <w:t xml:space="preserve"> </w:t>
      </w:r>
      <w:r w:rsidRPr="00AC7746">
        <w:t>принимать</w:t>
      </w:r>
      <w:r w:rsidR="00363E0A" w:rsidRPr="00AC7746">
        <w:t xml:space="preserve"> </w:t>
      </w:r>
      <w:r w:rsidRPr="00AC7746">
        <w:t>соответствующие</w:t>
      </w:r>
      <w:r w:rsidR="00363E0A" w:rsidRPr="00AC7746">
        <w:t xml:space="preserve"> </w:t>
      </w:r>
      <w:r w:rsidRPr="00AC7746">
        <w:t>решения.</w:t>
      </w:r>
    </w:p>
    <w:p w:rsidR="005A62B7" w:rsidRPr="00AC7746" w:rsidRDefault="000C11E0" w:rsidP="005A62B7">
      <w:r w:rsidRPr="00AC7746">
        <w:t>«</w:t>
      </w:r>
      <w:r w:rsidR="005A62B7" w:rsidRPr="00AC7746">
        <w:t>Уверен,</w:t>
      </w:r>
      <w:r w:rsidR="00363E0A" w:rsidRPr="00AC7746">
        <w:t xml:space="preserve"> </w:t>
      </w:r>
      <w:r w:rsidR="005A62B7" w:rsidRPr="00AC7746">
        <w:t>что</w:t>
      </w:r>
      <w:r w:rsidR="00363E0A" w:rsidRPr="00AC7746">
        <w:t xml:space="preserve"> </w:t>
      </w:r>
      <w:r w:rsidR="005A62B7" w:rsidRPr="00AC7746">
        <w:t>правительство,</w:t>
      </w:r>
      <w:r w:rsidR="00363E0A" w:rsidRPr="00AC7746">
        <w:t xml:space="preserve"> </w:t>
      </w:r>
      <w:r w:rsidR="005A62B7" w:rsidRPr="00AC7746">
        <w:t>Центральный</w:t>
      </w:r>
      <w:r w:rsidR="00363E0A" w:rsidRPr="00AC7746">
        <w:t xml:space="preserve"> </w:t>
      </w:r>
      <w:r w:rsidR="005A62B7" w:rsidRPr="00AC7746">
        <w:t>банк</w:t>
      </w:r>
      <w:r w:rsidR="00363E0A" w:rsidRPr="00AC7746">
        <w:t xml:space="preserve"> </w:t>
      </w:r>
      <w:r w:rsidR="005A62B7" w:rsidRPr="00AC7746">
        <w:t>сработают</w:t>
      </w:r>
      <w:r w:rsidR="00363E0A" w:rsidRPr="00AC7746">
        <w:t xml:space="preserve"> </w:t>
      </w:r>
      <w:r w:rsidR="005A62B7" w:rsidRPr="00AC7746">
        <w:t>профессионально</w:t>
      </w:r>
      <w:r w:rsidR="00363E0A" w:rsidRPr="00AC7746">
        <w:t xml:space="preserve"> </w:t>
      </w:r>
      <w:r w:rsidR="005A62B7" w:rsidRPr="00AC7746">
        <w:t>и,</w:t>
      </w:r>
      <w:r w:rsidR="00363E0A" w:rsidRPr="00AC7746">
        <w:t xml:space="preserve"> </w:t>
      </w:r>
      <w:r w:rsidR="005A62B7" w:rsidRPr="00AC7746">
        <w:t>что</w:t>
      </w:r>
      <w:r w:rsidR="00363E0A" w:rsidRPr="00AC7746">
        <w:t xml:space="preserve"> </w:t>
      </w:r>
      <w:r w:rsidR="005A62B7" w:rsidRPr="00AC7746">
        <w:t>важно,</w:t>
      </w:r>
      <w:r w:rsidR="00363E0A" w:rsidRPr="00AC7746">
        <w:t xml:space="preserve"> </w:t>
      </w:r>
      <w:r w:rsidR="005A62B7" w:rsidRPr="00AC7746">
        <w:t>согласованно</w:t>
      </w:r>
      <w:r w:rsidRPr="00AC7746">
        <w:t>»</w:t>
      </w:r>
      <w:r w:rsidR="005A62B7" w:rsidRPr="00AC7746">
        <w:t>,</w:t>
      </w:r>
      <w:r w:rsidR="00363E0A" w:rsidRPr="00AC7746">
        <w:t xml:space="preserve"> </w:t>
      </w:r>
      <w:r w:rsidR="005A62B7" w:rsidRPr="00AC7746">
        <w:t>-</w:t>
      </w:r>
      <w:r w:rsidR="00363E0A" w:rsidRPr="00AC7746">
        <w:t xml:space="preserve"> </w:t>
      </w:r>
      <w:r w:rsidR="005A62B7" w:rsidRPr="00AC7746">
        <w:t>добавил</w:t>
      </w:r>
      <w:r w:rsidR="00363E0A" w:rsidRPr="00AC7746">
        <w:t xml:space="preserve"> </w:t>
      </w:r>
      <w:r w:rsidR="005A62B7" w:rsidRPr="00AC7746">
        <w:t>Путин.</w:t>
      </w:r>
    </w:p>
    <w:p w:rsidR="005A62B7" w:rsidRPr="00AC7746" w:rsidRDefault="005A62B7" w:rsidP="005A62B7">
      <w:pPr>
        <w:pStyle w:val="2"/>
      </w:pPr>
      <w:bookmarkStart w:id="83" w:name="_Toc146003219"/>
      <w:r w:rsidRPr="00AC7746">
        <w:t>ТАСС,</w:t>
      </w:r>
      <w:r w:rsidR="00363E0A" w:rsidRPr="00AC7746">
        <w:t xml:space="preserve"> </w:t>
      </w:r>
      <w:r w:rsidRPr="00AC7746">
        <w:t>18.09.2023,</w:t>
      </w:r>
      <w:r w:rsidR="00363E0A" w:rsidRPr="00AC7746">
        <w:t xml:space="preserve"> </w:t>
      </w:r>
      <w:r w:rsidRPr="00AC7746">
        <w:t>Строительная</w:t>
      </w:r>
      <w:r w:rsidR="00363E0A" w:rsidRPr="00AC7746">
        <w:t xml:space="preserve"> </w:t>
      </w:r>
      <w:r w:rsidRPr="00AC7746">
        <w:t>отрасль</w:t>
      </w:r>
      <w:r w:rsidR="00363E0A" w:rsidRPr="00AC7746">
        <w:t xml:space="preserve"> </w:t>
      </w:r>
      <w:r w:rsidRPr="00AC7746">
        <w:t>в</w:t>
      </w:r>
      <w:r w:rsidR="00363E0A" w:rsidRPr="00AC7746">
        <w:t xml:space="preserve"> </w:t>
      </w:r>
      <w:r w:rsidRPr="00AC7746">
        <w:t>РФ</w:t>
      </w:r>
      <w:r w:rsidR="00363E0A" w:rsidRPr="00AC7746">
        <w:t xml:space="preserve"> </w:t>
      </w:r>
      <w:r w:rsidRPr="00AC7746">
        <w:t>демонстрирует</w:t>
      </w:r>
      <w:r w:rsidR="00363E0A" w:rsidRPr="00AC7746">
        <w:t xml:space="preserve"> </w:t>
      </w:r>
      <w:r w:rsidRPr="00AC7746">
        <w:t>рекордные</w:t>
      </w:r>
      <w:r w:rsidR="00363E0A" w:rsidRPr="00AC7746">
        <w:t xml:space="preserve"> </w:t>
      </w:r>
      <w:r w:rsidRPr="00AC7746">
        <w:t>показатели</w:t>
      </w:r>
      <w:r w:rsidR="00363E0A" w:rsidRPr="00AC7746">
        <w:t xml:space="preserve"> </w:t>
      </w:r>
      <w:r w:rsidRPr="00AC7746">
        <w:t>-</w:t>
      </w:r>
      <w:r w:rsidR="00363E0A" w:rsidRPr="00AC7746">
        <w:t xml:space="preserve"> </w:t>
      </w:r>
      <w:r w:rsidRPr="00AC7746">
        <w:t>Путин</w:t>
      </w:r>
      <w:bookmarkEnd w:id="83"/>
    </w:p>
    <w:p w:rsidR="005A62B7" w:rsidRPr="00AC7746" w:rsidRDefault="005A62B7" w:rsidP="002D4DEA">
      <w:pPr>
        <w:pStyle w:val="3"/>
      </w:pPr>
      <w:bookmarkStart w:id="84" w:name="_Toc146003220"/>
      <w:r w:rsidRPr="00AC7746">
        <w:t>Президент</w:t>
      </w:r>
      <w:r w:rsidR="00363E0A" w:rsidRPr="00AC7746">
        <w:t xml:space="preserve"> </w:t>
      </w:r>
      <w:r w:rsidRPr="00AC7746">
        <w:t>РФ</w:t>
      </w:r>
      <w:r w:rsidR="00363E0A" w:rsidRPr="00AC7746">
        <w:t xml:space="preserve"> </w:t>
      </w:r>
      <w:r w:rsidRPr="00AC7746">
        <w:t>Владимир</w:t>
      </w:r>
      <w:r w:rsidR="00363E0A" w:rsidRPr="00AC7746">
        <w:t xml:space="preserve"> </w:t>
      </w:r>
      <w:r w:rsidRPr="00AC7746">
        <w:t>Путин</w:t>
      </w:r>
      <w:r w:rsidR="00363E0A" w:rsidRPr="00AC7746">
        <w:t xml:space="preserve"> </w:t>
      </w:r>
      <w:r w:rsidRPr="00AC7746">
        <w:t>направил</w:t>
      </w:r>
      <w:r w:rsidR="00363E0A" w:rsidRPr="00AC7746">
        <w:t xml:space="preserve"> </w:t>
      </w:r>
      <w:r w:rsidRPr="00AC7746">
        <w:t>приветствие</w:t>
      </w:r>
      <w:r w:rsidR="00363E0A" w:rsidRPr="00AC7746">
        <w:t xml:space="preserve"> </w:t>
      </w:r>
      <w:r w:rsidRPr="00AC7746">
        <w:t>участникам,</w:t>
      </w:r>
      <w:r w:rsidR="00363E0A" w:rsidRPr="00AC7746">
        <w:t xml:space="preserve"> </w:t>
      </w:r>
      <w:r w:rsidRPr="00AC7746">
        <w:t>организаторам</w:t>
      </w:r>
      <w:r w:rsidR="00363E0A" w:rsidRPr="00AC7746">
        <w:t xml:space="preserve"> </w:t>
      </w:r>
      <w:r w:rsidRPr="00AC7746">
        <w:t>и</w:t>
      </w:r>
      <w:r w:rsidR="00363E0A" w:rsidRPr="00AC7746">
        <w:t xml:space="preserve"> </w:t>
      </w:r>
      <w:r w:rsidRPr="00AC7746">
        <w:t>гостям</w:t>
      </w:r>
      <w:r w:rsidR="00363E0A" w:rsidRPr="00AC7746">
        <w:t xml:space="preserve"> </w:t>
      </w:r>
      <w:r w:rsidRPr="00AC7746">
        <w:t>Международного</w:t>
      </w:r>
      <w:r w:rsidR="00363E0A" w:rsidRPr="00AC7746">
        <w:t xml:space="preserve"> </w:t>
      </w:r>
      <w:r w:rsidRPr="00AC7746">
        <w:t>научно-практического</w:t>
      </w:r>
      <w:r w:rsidR="00363E0A" w:rsidRPr="00AC7746">
        <w:t xml:space="preserve"> </w:t>
      </w:r>
      <w:r w:rsidRPr="00AC7746">
        <w:t>симпозиума</w:t>
      </w:r>
      <w:r w:rsidR="00363E0A" w:rsidRPr="00AC7746">
        <w:t xml:space="preserve"> </w:t>
      </w:r>
      <w:r w:rsidR="000C11E0" w:rsidRPr="00AC7746">
        <w:t>«</w:t>
      </w:r>
      <w:r w:rsidRPr="00AC7746">
        <w:t>Будущее</w:t>
      </w:r>
      <w:r w:rsidR="00363E0A" w:rsidRPr="00AC7746">
        <w:t xml:space="preserve"> </w:t>
      </w:r>
      <w:r w:rsidRPr="00AC7746">
        <w:t>строительной</w:t>
      </w:r>
      <w:r w:rsidR="00363E0A" w:rsidRPr="00AC7746">
        <w:t xml:space="preserve"> </w:t>
      </w:r>
      <w:r w:rsidRPr="00AC7746">
        <w:t>отрасли:</w:t>
      </w:r>
      <w:r w:rsidR="00363E0A" w:rsidRPr="00AC7746">
        <w:t xml:space="preserve"> </w:t>
      </w:r>
      <w:r w:rsidRPr="00AC7746">
        <w:t>вызовы</w:t>
      </w:r>
      <w:r w:rsidR="00363E0A" w:rsidRPr="00AC7746">
        <w:t xml:space="preserve"> </w:t>
      </w:r>
      <w:r w:rsidRPr="00AC7746">
        <w:t>и</w:t>
      </w:r>
      <w:r w:rsidR="00363E0A" w:rsidRPr="00AC7746">
        <w:t xml:space="preserve"> </w:t>
      </w:r>
      <w:r w:rsidRPr="00AC7746">
        <w:t>перспективы</w:t>
      </w:r>
      <w:r w:rsidR="00363E0A" w:rsidRPr="00AC7746">
        <w:t xml:space="preserve"> </w:t>
      </w:r>
      <w:r w:rsidRPr="00AC7746">
        <w:t>развития</w:t>
      </w:r>
      <w:r w:rsidR="000C11E0" w:rsidRPr="00AC7746">
        <w:t>»</w:t>
      </w:r>
      <w:r w:rsidRPr="00AC7746">
        <w:t>,</w:t>
      </w:r>
      <w:r w:rsidR="00363E0A" w:rsidRPr="00AC7746">
        <w:t xml:space="preserve"> </w:t>
      </w:r>
      <w:r w:rsidRPr="00AC7746">
        <w:t>подчеркнув,</w:t>
      </w:r>
      <w:r w:rsidR="00363E0A" w:rsidRPr="00AC7746">
        <w:t xml:space="preserve"> </w:t>
      </w:r>
      <w:r w:rsidRPr="00AC7746">
        <w:t>что,</w:t>
      </w:r>
      <w:r w:rsidR="00363E0A" w:rsidRPr="00AC7746">
        <w:t xml:space="preserve"> </w:t>
      </w:r>
      <w:r w:rsidRPr="00AC7746">
        <w:t>несмотря</w:t>
      </w:r>
      <w:r w:rsidR="00363E0A" w:rsidRPr="00AC7746">
        <w:t xml:space="preserve"> </w:t>
      </w:r>
      <w:r w:rsidRPr="00AC7746">
        <w:t>на</w:t>
      </w:r>
      <w:r w:rsidR="00363E0A" w:rsidRPr="00AC7746">
        <w:t xml:space="preserve"> </w:t>
      </w:r>
      <w:r w:rsidRPr="00AC7746">
        <w:t>сложную</w:t>
      </w:r>
      <w:r w:rsidR="00363E0A" w:rsidRPr="00AC7746">
        <w:t xml:space="preserve"> </w:t>
      </w:r>
      <w:r w:rsidRPr="00AC7746">
        <w:t>ситуацию,</w:t>
      </w:r>
      <w:r w:rsidR="00363E0A" w:rsidRPr="00AC7746">
        <w:t xml:space="preserve"> </w:t>
      </w:r>
      <w:r w:rsidRPr="00AC7746">
        <w:t>строительная</w:t>
      </w:r>
      <w:r w:rsidR="00363E0A" w:rsidRPr="00AC7746">
        <w:t xml:space="preserve"> </w:t>
      </w:r>
      <w:r w:rsidRPr="00AC7746">
        <w:t>отрасль</w:t>
      </w:r>
      <w:r w:rsidR="00363E0A" w:rsidRPr="00AC7746">
        <w:t xml:space="preserve"> </w:t>
      </w:r>
      <w:r w:rsidRPr="00AC7746">
        <w:t>демонстрирует</w:t>
      </w:r>
      <w:r w:rsidR="00363E0A" w:rsidRPr="00AC7746">
        <w:t xml:space="preserve"> </w:t>
      </w:r>
      <w:r w:rsidRPr="00AC7746">
        <w:t>положительную</w:t>
      </w:r>
      <w:r w:rsidR="00363E0A" w:rsidRPr="00AC7746">
        <w:t xml:space="preserve"> </w:t>
      </w:r>
      <w:r w:rsidRPr="00AC7746">
        <w:t>динамику</w:t>
      </w:r>
      <w:r w:rsidR="00363E0A" w:rsidRPr="00AC7746">
        <w:t xml:space="preserve"> </w:t>
      </w:r>
      <w:r w:rsidRPr="00AC7746">
        <w:t>и</w:t>
      </w:r>
      <w:r w:rsidR="00363E0A" w:rsidRPr="00AC7746">
        <w:t xml:space="preserve"> </w:t>
      </w:r>
      <w:r w:rsidRPr="00AC7746">
        <w:t>рекордные</w:t>
      </w:r>
      <w:r w:rsidR="00363E0A" w:rsidRPr="00AC7746">
        <w:t xml:space="preserve"> </w:t>
      </w:r>
      <w:r w:rsidRPr="00AC7746">
        <w:t>показатели.</w:t>
      </w:r>
      <w:bookmarkEnd w:id="84"/>
    </w:p>
    <w:p w:rsidR="005A62B7" w:rsidRPr="00AC7746" w:rsidRDefault="000C11E0" w:rsidP="005A62B7">
      <w:r w:rsidRPr="00AC7746">
        <w:t>«</w:t>
      </w:r>
      <w:r w:rsidR="005A62B7" w:rsidRPr="00AC7746">
        <w:t>Важно,</w:t>
      </w:r>
      <w:r w:rsidR="00363E0A" w:rsidRPr="00AC7746">
        <w:t xml:space="preserve"> </w:t>
      </w:r>
      <w:r w:rsidR="005A62B7" w:rsidRPr="00AC7746">
        <w:t>что</w:t>
      </w:r>
      <w:r w:rsidR="00363E0A" w:rsidRPr="00AC7746">
        <w:t xml:space="preserve"> </w:t>
      </w:r>
      <w:r w:rsidR="005A62B7" w:rsidRPr="00AC7746">
        <w:t>сегодня,</w:t>
      </w:r>
      <w:r w:rsidR="00363E0A" w:rsidRPr="00AC7746">
        <w:t xml:space="preserve"> </w:t>
      </w:r>
      <w:r w:rsidR="005A62B7" w:rsidRPr="00AC7746">
        <w:t>несмотря</w:t>
      </w:r>
      <w:r w:rsidR="00363E0A" w:rsidRPr="00AC7746">
        <w:t xml:space="preserve"> </w:t>
      </w:r>
      <w:r w:rsidR="005A62B7" w:rsidRPr="00AC7746">
        <w:t>на</w:t>
      </w:r>
      <w:r w:rsidR="00363E0A" w:rsidRPr="00AC7746">
        <w:t xml:space="preserve"> </w:t>
      </w:r>
      <w:r w:rsidR="005A62B7" w:rsidRPr="00AC7746">
        <w:t>сложную</w:t>
      </w:r>
      <w:r w:rsidR="00363E0A" w:rsidRPr="00AC7746">
        <w:t xml:space="preserve"> </w:t>
      </w:r>
      <w:r w:rsidR="005A62B7" w:rsidRPr="00AC7746">
        <w:t>ситуацию,</w:t>
      </w:r>
      <w:r w:rsidR="00363E0A" w:rsidRPr="00AC7746">
        <w:t xml:space="preserve"> </w:t>
      </w:r>
      <w:r w:rsidR="005A62B7" w:rsidRPr="00AC7746">
        <w:t>строительная</w:t>
      </w:r>
      <w:r w:rsidR="00363E0A" w:rsidRPr="00AC7746">
        <w:t xml:space="preserve"> </w:t>
      </w:r>
      <w:r w:rsidR="005A62B7" w:rsidRPr="00AC7746">
        <w:t>отрасль</w:t>
      </w:r>
      <w:r w:rsidR="00363E0A" w:rsidRPr="00AC7746">
        <w:t xml:space="preserve"> </w:t>
      </w:r>
      <w:r w:rsidR="005A62B7" w:rsidRPr="00AC7746">
        <w:t>демонстрирует</w:t>
      </w:r>
      <w:r w:rsidR="00363E0A" w:rsidRPr="00AC7746">
        <w:t xml:space="preserve"> </w:t>
      </w:r>
      <w:r w:rsidR="005A62B7" w:rsidRPr="00AC7746">
        <w:t>положительную</w:t>
      </w:r>
      <w:r w:rsidR="00363E0A" w:rsidRPr="00AC7746">
        <w:t xml:space="preserve"> </w:t>
      </w:r>
      <w:r w:rsidR="005A62B7" w:rsidRPr="00AC7746">
        <w:t>динамику,</w:t>
      </w:r>
      <w:r w:rsidR="00363E0A" w:rsidRPr="00AC7746">
        <w:t xml:space="preserve"> </w:t>
      </w:r>
      <w:r w:rsidR="005A62B7" w:rsidRPr="00AC7746">
        <w:t>рекордные</w:t>
      </w:r>
      <w:r w:rsidR="00363E0A" w:rsidRPr="00AC7746">
        <w:t xml:space="preserve"> </w:t>
      </w:r>
      <w:r w:rsidR="005A62B7" w:rsidRPr="00AC7746">
        <w:t>показатели.</w:t>
      </w:r>
      <w:r w:rsidR="00363E0A" w:rsidRPr="00AC7746">
        <w:t xml:space="preserve"> </w:t>
      </w:r>
      <w:r w:rsidR="005A62B7" w:rsidRPr="00AC7746">
        <w:t>Эти</w:t>
      </w:r>
      <w:r w:rsidR="00363E0A" w:rsidRPr="00AC7746">
        <w:t xml:space="preserve"> </w:t>
      </w:r>
      <w:r w:rsidR="005A62B7" w:rsidRPr="00AC7746">
        <w:t>впечатляющие</w:t>
      </w:r>
      <w:r w:rsidR="00363E0A" w:rsidRPr="00AC7746">
        <w:t xml:space="preserve"> </w:t>
      </w:r>
      <w:r w:rsidR="005A62B7" w:rsidRPr="00AC7746">
        <w:t>достижения</w:t>
      </w:r>
      <w:r w:rsidR="00363E0A" w:rsidRPr="00AC7746">
        <w:t xml:space="preserve"> </w:t>
      </w:r>
      <w:r w:rsidR="005A62B7" w:rsidRPr="00AC7746">
        <w:t>стали</w:t>
      </w:r>
      <w:r w:rsidR="00363E0A" w:rsidRPr="00AC7746">
        <w:t xml:space="preserve"> </w:t>
      </w:r>
      <w:r w:rsidR="005A62B7" w:rsidRPr="00AC7746">
        <w:t>возможны</w:t>
      </w:r>
      <w:r w:rsidR="00363E0A" w:rsidRPr="00AC7746">
        <w:t xml:space="preserve"> </w:t>
      </w:r>
      <w:r w:rsidR="005A62B7" w:rsidRPr="00AC7746">
        <w:t>благодаря</w:t>
      </w:r>
      <w:r w:rsidR="00363E0A" w:rsidRPr="00AC7746">
        <w:t xml:space="preserve"> </w:t>
      </w:r>
      <w:r w:rsidR="005A62B7" w:rsidRPr="00AC7746">
        <w:t>грамотным</w:t>
      </w:r>
      <w:r w:rsidR="00363E0A" w:rsidRPr="00AC7746">
        <w:t xml:space="preserve"> </w:t>
      </w:r>
      <w:r w:rsidR="005A62B7" w:rsidRPr="00AC7746">
        <w:t>управленческим</w:t>
      </w:r>
      <w:r w:rsidR="00363E0A" w:rsidRPr="00AC7746">
        <w:t xml:space="preserve"> </w:t>
      </w:r>
      <w:r w:rsidR="005A62B7" w:rsidRPr="00AC7746">
        <w:t>решениям,</w:t>
      </w:r>
      <w:r w:rsidR="00363E0A" w:rsidRPr="00AC7746">
        <w:t xml:space="preserve"> </w:t>
      </w:r>
      <w:r w:rsidR="005A62B7" w:rsidRPr="00AC7746">
        <w:t>широкому</w:t>
      </w:r>
      <w:r w:rsidR="00363E0A" w:rsidRPr="00AC7746">
        <w:t xml:space="preserve"> </w:t>
      </w:r>
      <w:r w:rsidR="005A62B7" w:rsidRPr="00AC7746">
        <w:t>внедрению</w:t>
      </w:r>
      <w:r w:rsidR="00363E0A" w:rsidRPr="00AC7746">
        <w:t xml:space="preserve"> </w:t>
      </w:r>
      <w:r w:rsidR="005A62B7" w:rsidRPr="00AC7746">
        <w:t>передовых</w:t>
      </w:r>
      <w:r w:rsidR="00363E0A" w:rsidRPr="00AC7746">
        <w:t xml:space="preserve"> </w:t>
      </w:r>
      <w:r w:rsidR="005A62B7" w:rsidRPr="00AC7746">
        <w:t>технологий</w:t>
      </w:r>
      <w:r w:rsidR="00363E0A" w:rsidRPr="00AC7746">
        <w:t xml:space="preserve"> </w:t>
      </w:r>
      <w:r w:rsidR="005A62B7" w:rsidRPr="00AC7746">
        <w:t>и</w:t>
      </w:r>
      <w:r w:rsidR="00363E0A" w:rsidRPr="00AC7746">
        <w:t xml:space="preserve"> </w:t>
      </w:r>
      <w:r w:rsidR="005A62B7" w:rsidRPr="00AC7746">
        <w:t>подходов.</w:t>
      </w:r>
      <w:r w:rsidR="00363E0A" w:rsidRPr="00AC7746">
        <w:t xml:space="preserve"> </w:t>
      </w:r>
      <w:r w:rsidR="005A62B7" w:rsidRPr="00AC7746">
        <w:t>И</w:t>
      </w:r>
      <w:r w:rsidR="00363E0A" w:rsidRPr="00AC7746">
        <w:t xml:space="preserve"> </w:t>
      </w:r>
      <w:r w:rsidR="005A62B7" w:rsidRPr="00AC7746">
        <w:t>конечно,</w:t>
      </w:r>
      <w:r w:rsidR="00363E0A" w:rsidRPr="00AC7746">
        <w:t xml:space="preserve"> </w:t>
      </w:r>
      <w:r w:rsidR="005A62B7" w:rsidRPr="00AC7746">
        <w:t>в</w:t>
      </w:r>
      <w:r w:rsidR="00363E0A" w:rsidRPr="00AC7746">
        <w:t xml:space="preserve"> </w:t>
      </w:r>
      <w:r w:rsidR="005A62B7" w:rsidRPr="00AC7746">
        <w:t>их</w:t>
      </w:r>
      <w:r w:rsidR="00363E0A" w:rsidRPr="00AC7746">
        <w:t xml:space="preserve"> </w:t>
      </w:r>
      <w:r w:rsidR="005A62B7" w:rsidRPr="00AC7746">
        <w:t>основе</w:t>
      </w:r>
      <w:r w:rsidR="00363E0A" w:rsidRPr="00AC7746">
        <w:t xml:space="preserve"> </w:t>
      </w:r>
      <w:r w:rsidR="005A62B7" w:rsidRPr="00AC7746">
        <w:t>-</w:t>
      </w:r>
      <w:r w:rsidR="00363E0A" w:rsidRPr="00AC7746">
        <w:t xml:space="preserve"> </w:t>
      </w:r>
      <w:r w:rsidR="005A62B7" w:rsidRPr="00AC7746">
        <w:t>эффективная</w:t>
      </w:r>
      <w:r w:rsidR="00363E0A" w:rsidRPr="00AC7746">
        <w:t xml:space="preserve"> </w:t>
      </w:r>
      <w:r w:rsidR="005A62B7" w:rsidRPr="00AC7746">
        <w:t>система</w:t>
      </w:r>
      <w:r w:rsidR="00363E0A" w:rsidRPr="00AC7746">
        <w:t xml:space="preserve"> </w:t>
      </w:r>
      <w:r w:rsidR="005A62B7" w:rsidRPr="00AC7746">
        <w:t>отраслевого</w:t>
      </w:r>
      <w:r w:rsidR="00363E0A" w:rsidRPr="00AC7746">
        <w:t xml:space="preserve"> </w:t>
      </w:r>
      <w:r w:rsidR="005A62B7" w:rsidRPr="00AC7746">
        <w:t>образования,</w:t>
      </w:r>
      <w:r w:rsidR="00363E0A" w:rsidRPr="00AC7746">
        <w:t xml:space="preserve"> </w:t>
      </w:r>
      <w:r w:rsidR="005A62B7" w:rsidRPr="00AC7746">
        <w:t>признанным</w:t>
      </w:r>
      <w:r w:rsidR="00363E0A" w:rsidRPr="00AC7746">
        <w:t xml:space="preserve"> </w:t>
      </w:r>
      <w:r w:rsidR="005A62B7" w:rsidRPr="00AC7746">
        <w:t>лидером</w:t>
      </w:r>
      <w:r w:rsidR="00363E0A" w:rsidRPr="00AC7746">
        <w:t xml:space="preserve"> </w:t>
      </w:r>
      <w:r w:rsidR="005A62B7" w:rsidRPr="00AC7746">
        <w:t>которого</w:t>
      </w:r>
      <w:r w:rsidR="00363E0A" w:rsidRPr="00AC7746">
        <w:t xml:space="preserve"> </w:t>
      </w:r>
      <w:r w:rsidR="005A62B7" w:rsidRPr="00AC7746">
        <w:t>является</w:t>
      </w:r>
      <w:r w:rsidR="00363E0A" w:rsidRPr="00AC7746">
        <w:t xml:space="preserve"> </w:t>
      </w:r>
      <w:r w:rsidR="005A62B7" w:rsidRPr="00AC7746">
        <w:t>НИУ</w:t>
      </w:r>
      <w:r w:rsidR="00363E0A" w:rsidRPr="00AC7746">
        <w:t xml:space="preserve"> </w:t>
      </w:r>
      <w:r w:rsidR="005A62B7" w:rsidRPr="00AC7746">
        <w:t>Московский</w:t>
      </w:r>
      <w:r w:rsidR="00363E0A" w:rsidRPr="00AC7746">
        <w:t xml:space="preserve"> </w:t>
      </w:r>
      <w:r w:rsidR="005A62B7" w:rsidRPr="00AC7746">
        <w:t>государственный</w:t>
      </w:r>
      <w:r w:rsidR="00363E0A" w:rsidRPr="00AC7746">
        <w:t xml:space="preserve"> </w:t>
      </w:r>
      <w:r w:rsidR="005A62B7" w:rsidRPr="00AC7746">
        <w:t>строительный</w:t>
      </w:r>
      <w:r w:rsidR="00363E0A" w:rsidRPr="00AC7746">
        <w:t xml:space="preserve"> </w:t>
      </w:r>
      <w:r w:rsidR="005A62B7" w:rsidRPr="00AC7746">
        <w:t>университет</w:t>
      </w:r>
      <w:r w:rsidRPr="00AC7746">
        <w:t>»</w:t>
      </w:r>
      <w:r w:rsidR="005A62B7" w:rsidRPr="00AC7746">
        <w:t>,</w:t>
      </w:r>
      <w:r w:rsidR="00363E0A" w:rsidRPr="00AC7746">
        <w:t xml:space="preserve"> </w:t>
      </w:r>
      <w:r w:rsidR="005A62B7" w:rsidRPr="00AC7746">
        <w:t>-</w:t>
      </w:r>
      <w:r w:rsidR="00363E0A" w:rsidRPr="00AC7746">
        <w:t xml:space="preserve"> </w:t>
      </w:r>
      <w:r w:rsidR="005A62B7" w:rsidRPr="00AC7746">
        <w:t>говорится</w:t>
      </w:r>
      <w:r w:rsidR="00363E0A" w:rsidRPr="00AC7746">
        <w:t xml:space="preserve"> </w:t>
      </w:r>
      <w:r w:rsidR="005A62B7" w:rsidRPr="00AC7746">
        <w:t>в</w:t>
      </w:r>
      <w:r w:rsidR="00363E0A" w:rsidRPr="00AC7746">
        <w:t xml:space="preserve"> </w:t>
      </w:r>
      <w:r w:rsidR="005A62B7" w:rsidRPr="00AC7746">
        <w:t>приветствии</w:t>
      </w:r>
      <w:r w:rsidR="00363E0A" w:rsidRPr="00AC7746">
        <w:t xml:space="preserve"> </w:t>
      </w:r>
      <w:r w:rsidR="005A62B7" w:rsidRPr="00AC7746">
        <w:t>президента,</w:t>
      </w:r>
      <w:r w:rsidR="00363E0A" w:rsidRPr="00AC7746">
        <w:t xml:space="preserve"> </w:t>
      </w:r>
      <w:r w:rsidR="005A62B7" w:rsidRPr="00AC7746">
        <w:t>опубликованном</w:t>
      </w:r>
      <w:r w:rsidR="00363E0A" w:rsidRPr="00AC7746">
        <w:t xml:space="preserve"> </w:t>
      </w:r>
      <w:r w:rsidR="005A62B7" w:rsidRPr="00AC7746">
        <w:t>на</w:t>
      </w:r>
      <w:r w:rsidR="00363E0A" w:rsidRPr="00AC7746">
        <w:t xml:space="preserve"> </w:t>
      </w:r>
      <w:r w:rsidR="005A62B7" w:rsidRPr="00AC7746">
        <w:t>сайте</w:t>
      </w:r>
      <w:r w:rsidR="00363E0A" w:rsidRPr="00AC7746">
        <w:t xml:space="preserve"> </w:t>
      </w:r>
      <w:r w:rsidR="005A62B7" w:rsidRPr="00AC7746">
        <w:t>Кремля.</w:t>
      </w:r>
    </w:p>
    <w:p w:rsidR="005A62B7" w:rsidRPr="00AC7746" w:rsidRDefault="005A62B7" w:rsidP="005A62B7">
      <w:r w:rsidRPr="00AC7746">
        <w:t>Глава</w:t>
      </w:r>
      <w:r w:rsidR="00363E0A" w:rsidRPr="00AC7746">
        <w:t xml:space="preserve"> </w:t>
      </w:r>
      <w:r w:rsidRPr="00AC7746">
        <w:t>государства</w:t>
      </w:r>
      <w:r w:rsidR="00363E0A" w:rsidRPr="00AC7746">
        <w:t xml:space="preserve"> </w:t>
      </w:r>
      <w:r w:rsidRPr="00AC7746">
        <w:t>подчеркнул,</w:t>
      </w:r>
      <w:r w:rsidR="00363E0A" w:rsidRPr="00AC7746">
        <w:t xml:space="preserve"> </w:t>
      </w:r>
      <w:r w:rsidRPr="00AC7746">
        <w:t>что</w:t>
      </w:r>
      <w:r w:rsidR="00363E0A" w:rsidRPr="00AC7746">
        <w:t xml:space="preserve"> </w:t>
      </w:r>
      <w:r w:rsidRPr="00AC7746">
        <w:t>строительный</w:t>
      </w:r>
      <w:r w:rsidR="00363E0A" w:rsidRPr="00AC7746">
        <w:t xml:space="preserve"> </w:t>
      </w:r>
      <w:r w:rsidRPr="00AC7746">
        <w:t>комплекс</w:t>
      </w:r>
      <w:r w:rsidR="00363E0A" w:rsidRPr="00AC7746">
        <w:t xml:space="preserve"> </w:t>
      </w:r>
      <w:r w:rsidRPr="00AC7746">
        <w:t>по</w:t>
      </w:r>
      <w:r w:rsidR="00363E0A" w:rsidRPr="00AC7746">
        <w:t xml:space="preserve"> </w:t>
      </w:r>
      <w:r w:rsidRPr="00AC7746">
        <w:t>праву</w:t>
      </w:r>
      <w:r w:rsidR="00363E0A" w:rsidRPr="00AC7746">
        <w:t xml:space="preserve"> </w:t>
      </w:r>
      <w:r w:rsidRPr="00AC7746">
        <w:t>считается</w:t>
      </w:r>
      <w:r w:rsidR="00363E0A" w:rsidRPr="00AC7746">
        <w:t xml:space="preserve"> </w:t>
      </w:r>
      <w:r w:rsidRPr="00AC7746">
        <w:t>одной</w:t>
      </w:r>
      <w:r w:rsidR="00363E0A" w:rsidRPr="00AC7746">
        <w:t xml:space="preserve"> </w:t>
      </w:r>
      <w:r w:rsidRPr="00AC7746">
        <w:t>из</w:t>
      </w:r>
      <w:r w:rsidR="00363E0A" w:rsidRPr="00AC7746">
        <w:t xml:space="preserve"> </w:t>
      </w:r>
      <w:r w:rsidRPr="00AC7746">
        <w:t>базовых</w:t>
      </w:r>
      <w:r w:rsidR="00363E0A" w:rsidRPr="00AC7746">
        <w:t xml:space="preserve"> </w:t>
      </w:r>
      <w:r w:rsidRPr="00AC7746">
        <w:t>и</w:t>
      </w:r>
      <w:r w:rsidR="00363E0A" w:rsidRPr="00AC7746">
        <w:t xml:space="preserve"> </w:t>
      </w:r>
      <w:r w:rsidRPr="00AC7746">
        <w:t>ключевых</w:t>
      </w:r>
      <w:r w:rsidR="00363E0A" w:rsidRPr="00AC7746">
        <w:t xml:space="preserve"> </w:t>
      </w:r>
      <w:r w:rsidRPr="00AC7746">
        <w:t>отраслей</w:t>
      </w:r>
      <w:r w:rsidR="00363E0A" w:rsidRPr="00AC7746">
        <w:t xml:space="preserve"> </w:t>
      </w:r>
      <w:r w:rsidRPr="00AC7746">
        <w:t>национальной</w:t>
      </w:r>
      <w:r w:rsidR="00363E0A" w:rsidRPr="00AC7746">
        <w:t xml:space="preserve"> </w:t>
      </w:r>
      <w:r w:rsidRPr="00AC7746">
        <w:t>экономики,</w:t>
      </w:r>
      <w:r w:rsidR="00363E0A" w:rsidRPr="00AC7746">
        <w:t xml:space="preserve"> </w:t>
      </w:r>
      <w:r w:rsidRPr="00AC7746">
        <w:t>от</w:t>
      </w:r>
      <w:r w:rsidR="00363E0A" w:rsidRPr="00AC7746">
        <w:t xml:space="preserve"> </w:t>
      </w:r>
      <w:r w:rsidRPr="00AC7746">
        <w:t>всестороннего</w:t>
      </w:r>
      <w:r w:rsidR="00363E0A" w:rsidRPr="00AC7746">
        <w:t xml:space="preserve"> </w:t>
      </w:r>
      <w:r w:rsidRPr="00AC7746">
        <w:t>развития</w:t>
      </w:r>
      <w:r w:rsidR="00363E0A" w:rsidRPr="00AC7746">
        <w:t xml:space="preserve"> </w:t>
      </w:r>
      <w:r w:rsidRPr="00AC7746">
        <w:t>которой</w:t>
      </w:r>
      <w:r w:rsidR="00363E0A" w:rsidRPr="00AC7746">
        <w:t xml:space="preserve"> </w:t>
      </w:r>
      <w:r w:rsidRPr="00AC7746">
        <w:t>во</w:t>
      </w:r>
      <w:r w:rsidR="00363E0A" w:rsidRPr="00AC7746">
        <w:t xml:space="preserve"> </w:t>
      </w:r>
      <w:r w:rsidRPr="00AC7746">
        <w:t>многом</w:t>
      </w:r>
      <w:r w:rsidR="00363E0A" w:rsidRPr="00AC7746">
        <w:t xml:space="preserve"> </w:t>
      </w:r>
      <w:r w:rsidRPr="00AC7746">
        <w:t>зависят</w:t>
      </w:r>
      <w:r w:rsidR="00363E0A" w:rsidRPr="00AC7746">
        <w:t xml:space="preserve"> </w:t>
      </w:r>
      <w:r w:rsidRPr="00AC7746">
        <w:t>реализация</w:t>
      </w:r>
      <w:r w:rsidR="00363E0A" w:rsidRPr="00AC7746">
        <w:t xml:space="preserve"> </w:t>
      </w:r>
      <w:r w:rsidRPr="00AC7746">
        <w:t>масштабных</w:t>
      </w:r>
      <w:r w:rsidR="00363E0A" w:rsidRPr="00AC7746">
        <w:t xml:space="preserve"> </w:t>
      </w:r>
      <w:r w:rsidRPr="00AC7746">
        <w:t>программ</w:t>
      </w:r>
      <w:r w:rsidR="00363E0A" w:rsidRPr="00AC7746">
        <w:t xml:space="preserve"> </w:t>
      </w:r>
      <w:r w:rsidRPr="00AC7746">
        <w:t>по</w:t>
      </w:r>
      <w:r w:rsidR="00363E0A" w:rsidRPr="00AC7746">
        <w:t xml:space="preserve"> </w:t>
      </w:r>
      <w:r w:rsidRPr="00AC7746">
        <w:t>совершенствованию</w:t>
      </w:r>
      <w:r w:rsidR="00363E0A" w:rsidRPr="00AC7746">
        <w:t xml:space="preserve"> </w:t>
      </w:r>
      <w:r w:rsidRPr="00AC7746">
        <w:t>промышленной,</w:t>
      </w:r>
      <w:r w:rsidR="00363E0A" w:rsidRPr="00AC7746">
        <w:t xml:space="preserve"> </w:t>
      </w:r>
      <w:r w:rsidRPr="00AC7746">
        <w:t>энергетической,</w:t>
      </w:r>
      <w:r w:rsidR="00363E0A" w:rsidRPr="00AC7746">
        <w:t xml:space="preserve"> </w:t>
      </w:r>
      <w:r w:rsidRPr="00AC7746">
        <w:t>социальной,</w:t>
      </w:r>
      <w:r w:rsidR="00363E0A" w:rsidRPr="00AC7746">
        <w:t xml:space="preserve"> </w:t>
      </w:r>
      <w:r w:rsidRPr="00AC7746">
        <w:t>транспортной</w:t>
      </w:r>
      <w:r w:rsidR="00363E0A" w:rsidRPr="00AC7746">
        <w:t xml:space="preserve"> </w:t>
      </w:r>
      <w:r w:rsidRPr="00AC7746">
        <w:t>инфраструктуры</w:t>
      </w:r>
      <w:r w:rsidR="00363E0A" w:rsidRPr="00AC7746">
        <w:t xml:space="preserve"> </w:t>
      </w:r>
      <w:r w:rsidRPr="00AC7746">
        <w:t>страны,</w:t>
      </w:r>
      <w:r w:rsidR="00363E0A" w:rsidRPr="00AC7746">
        <w:t xml:space="preserve"> </w:t>
      </w:r>
      <w:r w:rsidRPr="00AC7746">
        <w:t>качество</w:t>
      </w:r>
      <w:r w:rsidR="00363E0A" w:rsidRPr="00AC7746">
        <w:t xml:space="preserve"> </w:t>
      </w:r>
      <w:r w:rsidRPr="00AC7746">
        <w:t>жизни</w:t>
      </w:r>
      <w:r w:rsidR="00363E0A" w:rsidRPr="00AC7746">
        <w:t xml:space="preserve"> </w:t>
      </w:r>
      <w:r w:rsidRPr="00AC7746">
        <w:t>миллионов</w:t>
      </w:r>
      <w:r w:rsidR="00363E0A" w:rsidRPr="00AC7746">
        <w:t xml:space="preserve"> </w:t>
      </w:r>
      <w:r w:rsidRPr="00AC7746">
        <w:t>людей,</w:t>
      </w:r>
      <w:r w:rsidR="00363E0A" w:rsidRPr="00AC7746">
        <w:t xml:space="preserve"> </w:t>
      </w:r>
      <w:r w:rsidRPr="00AC7746">
        <w:t>обеспечение</w:t>
      </w:r>
      <w:r w:rsidR="00363E0A" w:rsidRPr="00AC7746">
        <w:t xml:space="preserve"> </w:t>
      </w:r>
      <w:r w:rsidRPr="00AC7746">
        <w:t>их</w:t>
      </w:r>
      <w:r w:rsidR="00363E0A" w:rsidRPr="00AC7746">
        <w:t xml:space="preserve"> </w:t>
      </w:r>
      <w:r w:rsidRPr="00AC7746">
        <w:t>современным</w:t>
      </w:r>
      <w:r w:rsidR="00363E0A" w:rsidRPr="00AC7746">
        <w:t xml:space="preserve"> </w:t>
      </w:r>
      <w:r w:rsidRPr="00AC7746">
        <w:t>и</w:t>
      </w:r>
      <w:r w:rsidR="00363E0A" w:rsidRPr="00AC7746">
        <w:t xml:space="preserve"> </w:t>
      </w:r>
      <w:r w:rsidRPr="00AC7746">
        <w:t>доступным</w:t>
      </w:r>
      <w:r w:rsidR="00363E0A" w:rsidRPr="00AC7746">
        <w:t xml:space="preserve"> </w:t>
      </w:r>
      <w:r w:rsidRPr="00AC7746">
        <w:t>жильем.</w:t>
      </w:r>
      <w:r w:rsidR="00363E0A" w:rsidRPr="00AC7746">
        <w:t xml:space="preserve"> </w:t>
      </w:r>
      <w:r w:rsidRPr="00AC7746">
        <w:t>Крупнейшим</w:t>
      </w:r>
      <w:r w:rsidR="00363E0A" w:rsidRPr="00AC7746">
        <w:t xml:space="preserve"> </w:t>
      </w:r>
      <w:r w:rsidRPr="00AC7746">
        <w:t>центром</w:t>
      </w:r>
      <w:r w:rsidR="00363E0A" w:rsidRPr="00AC7746">
        <w:t xml:space="preserve"> </w:t>
      </w:r>
      <w:r w:rsidRPr="00AC7746">
        <w:t>подготовки</w:t>
      </w:r>
      <w:r w:rsidR="00363E0A" w:rsidRPr="00AC7746">
        <w:t xml:space="preserve"> </w:t>
      </w:r>
      <w:r w:rsidRPr="00AC7746">
        <w:t>высококвалифицированных</w:t>
      </w:r>
      <w:r w:rsidR="00363E0A" w:rsidRPr="00AC7746">
        <w:t xml:space="preserve"> </w:t>
      </w:r>
      <w:r w:rsidRPr="00AC7746">
        <w:t>специалистов</w:t>
      </w:r>
      <w:r w:rsidR="00363E0A" w:rsidRPr="00AC7746">
        <w:t xml:space="preserve"> </w:t>
      </w:r>
      <w:r w:rsidRPr="00AC7746">
        <w:t>для</w:t>
      </w:r>
      <w:r w:rsidR="00363E0A" w:rsidRPr="00AC7746">
        <w:t xml:space="preserve"> </w:t>
      </w:r>
      <w:r w:rsidRPr="00AC7746">
        <w:t>строительной</w:t>
      </w:r>
      <w:r w:rsidR="00363E0A" w:rsidRPr="00AC7746">
        <w:t xml:space="preserve"> </w:t>
      </w:r>
      <w:r w:rsidRPr="00AC7746">
        <w:t>отрасли</w:t>
      </w:r>
      <w:r w:rsidR="00363E0A" w:rsidRPr="00AC7746">
        <w:t xml:space="preserve"> </w:t>
      </w:r>
      <w:r w:rsidRPr="00AC7746">
        <w:t>служит</w:t>
      </w:r>
      <w:r w:rsidR="00363E0A" w:rsidRPr="00AC7746">
        <w:t xml:space="preserve"> </w:t>
      </w:r>
      <w:r w:rsidRPr="00AC7746">
        <w:t>НИУ</w:t>
      </w:r>
      <w:r w:rsidR="00363E0A" w:rsidRPr="00AC7746">
        <w:t xml:space="preserve"> </w:t>
      </w:r>
      <w:r w:rsidRPr="00AC7746">
        <w:t>Московский</w:t>
      </w:r>
      <w:r w:rsidR="00363E0A" w:rsidRPr="00AC7746">
        <w:t xml:space="preserve"> </w:t>
      </w:r>
      <w:r w:rsidRPr="00AC7746">
        <w:t>государственный</w:t>
      </w:r>
      <w:r w:rsidR="00363E0A" w:rsidRPr="00AC7746">
        <w:t xml:space="preserve"> </w:t>
      </w:r>
      <w:r w:rsidRPr="00AC7746">
        <w:t>строительный</w:t>
      </w:r>
      <w:r w:rsidR="00363E0A" w:rsidRPr="00AC7746">
        <w:t xml:space="preserve"> </w:t>
      </w:r>
      <w:r w:rsidRPr="00AC7746">
        <w:t>университет.</w:t>
      </w:r>
      <w:r w:rsidR="00363E0A" w:rsidRPr="00AC7746">
        <w:t xml:space="preserve"> </w:t>
      </w:r>
      <w:r w:rsidRPr="00AC7746">
        <w:t>Учебное</w:t>
      </w:r>
      <w:r w:rsidR="00363E0A" w:rsidRPr="00AC7746">
        <w:t xml:space="preserve"> </w:t>
      </w:r>
      <w:r w:rsidRPr="00AC7746">
        <w:t>заведение</w:t>
      </w:r>
      <w:r w:rsidR="00363E0A" w:rsidRPr="00AC7746">
        <w:t xml:space="preserve"> </w:t>
      </w:r>
      <w:r w:rsidRPr="00AC7746">
        <w:t>определяет</w:t>
      </w:r>
      <w:r w:rsidR="00363E0A" w:rsidRPr="00AC7746">
        <w:t xml:space="preserve"> </w:t>
      </w:r>
      <w:r w:rsidRPr="00AC7746">
        <w:t>кадровую,</w:t>
      </w:r>
      <w:r w:rsidR="00363E0A" w:rsidRPr="00AC7746">
        <w:t xml:space="preserve"> </w:t>
      </w:r>
      <w:r w:rsidRPr="00AC7746">
        <w:t>исследовательскую,</w:t>
      </w:r>
      <w:r w:rsidR="00363E0A" w:rsidRPr="00AC7746">
        <w:t xml:space="preserve"> </w:t>
      </w:r>
      <w:r w:rsidRPr="00AC7746">
        <w:t>технологическую</w:t>
      </w:r>
      <w:r w:rsidR="00363E0A" w:rsidRPr="00AC7746">
        <w:t xml:space="preserve"> </w:t>
      </w:r>
      <w:r w:rsidRPr="00AC7746">
        <w:t>повестку</w:t>
      </w:r>
      <w:r w:rsidR="00363E0A" w:rsidRPr="00AC7746">
        <w:t xml:space="preserve"> </w:t>
      </w:r>
      <w:r w:rsidRPr="00AC7746">
        <w:t>отрасли.</w:t>
      </w:r>
      <w:r w:rsidR="00363E0A" w:rsidRPr="00AC7746">
        <w:t xml:space="preserve"> </w:t>
      </w:r>
      <w:r w:rsidRPr="00AC7746">
        <w:t>Кроме</w:t>
      </w:r>
      <w:r w:rsidR="00363E0A" w:rsidRPr="00AC7746">
        <w:t xml:space="preserve"> </w:t>
      </w:r>
      <w:r w:rsidRPr="00AC7746">
        <w:t>того,</w:t>
      </w:r>
      <w:r w:rsidR="00363E0A" w:rsidRPr="00AC7746">
        <w:t xml:space="preserve"> </w:t>
      </w:r>
      <w:r w:rsidRPr="00AC7746">
        <w:t>вуз</w:t>
      </w:r>
      <w:r w:rsidR="00363E0A" w:rsidRPr="00AC7746">
        <w:t xml:space="preserve"> </w:t>
      </w:r>
      <w:r w:rsidRPr="00AC7746">
        <w:t>курирует</w:t>
      </w:r>
      <w:r w:rsidR="00363E0A" w:rsidRPr="00AC7746">
        <w:t xml:space="preserve"> </w:t>
      </w:r>
      <w:r w:rsidRPr="00AC7746">
        <w:t>профильные</w:t>
      </w:r>
      <w:r w:rsidR="00363E0A" w:rsidRPr="00AC7746">
        <w:t xml:space="preserve"> </w:t>
      </w:r>
      <w:r w:rsidRPr="00AC7746">
        <w:t>учебные</w:t>
      </w:r>
      <w:r w:rsidR="00363E0A" w:rsidRPr="00AC7746">
        <w:t xml:space="preserve"> </w:t>
      </w:r>
      <w:r w:rsidRPr="00AC7746">
        <w:t>заведения,</w:t>
      </w:r>
      <w:r w:rsidR="00363E0A" w:rsidRPr="00AC7746">
        <w:t xml:space="preserve"> </w:t>
      </w:r>
      <w:r w:rsidRPr="00AC7746">
        <w:t>расположенные</w:t>
      </w:r>
      <w:r w:rsidR="00363E0A" w:rsidRPr="00AC7746">
        <w:t xml:space="preserve"> </w:t>
      </w:r>
      <w:r w:rsidRPr="00AC7746">
        <w:t>в</w:t>
      </w:r>
      <w:r w:rsidR="00363E0A" w:rsidRPr="00AC7746">
        <w:t xml:space="preserve"> </w:t>
      </w:r>
      <w:r w:rsidRPr="00AC7746">
        <w:t>Донбассе,</w:t>
      </w:r>
      <w:r w:rsidR="00363E0A" w:rsidRPr="00AC7746">
        <w:t xml:space="preserve"> </w:t>
      </w:r>
      <w:r w:rsidRPr="00AC7746">
        <w:t>заметил</w:t>
      </w:r>
      <w:r w:rsidR="00363E0A" w:rsidRPr="00AC7746">
        <w:t xml:space="preserve"> </w:t>
      </w:r>
      <w:r w:rsidRPr="00AC7746">
        <w:t>Путин,</w:t>
      </w:r>
      <w:r w:rsidR="00363E0A" w:rsidRPr="00AC7746">
        <w:t xml:space="preserve"> </w:t>
      </w:r>
      <w:r w:rsidRPr="00AC7746">
        <w:t>добавив,</w:t>
      </w:r>
      <w:r w:rsidR="00363E0A" w:rsidRPr="00AC7746">
        <w:t xml:space="preserve"> </w:t>
      </w:r>
      <w:r w:rsidRPr="00AC7746">
        <w:t>что</w:t>
      </w:r>
      <w:r w:rsidR="00363E0A" w:rsidRPr="00AC7746">
        <w:t xml:space="preserve"> </w:t>
      </w:r>
      <w:r w:rsidRPr="00AC7746">
        <w:t>в</w:t>
      </w:r>
      <w:r w:rsidR="00363E0A" w:rsidRPr="00AC7746">
        <w:t xml:space="preserve"> </w:t>
      </w:r>
      <w:r w:rsidRPr="00AC7746">
        <w:t>стенах</w:t>
      </w:r>
      <w:r w:rsidR="00363E0A" w:rsidRPr="00AC7746">
        <w:t xml:space="preserve"> </w:t>
      </w:r>
      <w:r w:rsidRPr="00AC7746">
        <w:t>университета</w:t>
      </w:r>
      <w:r w:rsidR="00363E0A" w:rsidRPr="00AC7746">
        <w:t xml:space="preserve"> </w:t>
      </w:r>
      <w:r w:rsidRPr="00AC7746">
        <w:t>проводятся</w:t>
      </w:r>
      <w:r w:rsidR="00363E0A" w:rsidRPr="00AC7746">
        <w:t xml:space="preserve"> </w:t>
      </w:r>
      <w:r w:rsidRPr="00AC7746">
        <w:t>востребованные</w:t>
      </w:r>
      <w:r w:rsidR="00363E0A" w:rsidRPr="00AC7746">
        <w:t xml:space="preserve"> </w:t>
      </w:r>
      <w:r w:rsidRPr="00AC7746">
        <w:t>научные,</w:t>
      </w:r>
      <w:r w:rsidR="00363E0A" w:rsidRPr="00AC7746">
        <w:t xml:space="preserve"> </w:t>
      </w:r>
      <w:r w:rsidRPr="00AC7746">
        <w:t>общественные,</w:t>
      </w:r>
      <w:r w:rsidR="00363E0A" w:rsidRPr="00AC7746">
        <w:t xml:space="preserve"> </w:t>
      </w:r>
      <w:r w:rsidRPr="00AC7746">
        <w:t>отраслевые</w:t>
      </w:r>
      <w:r w:rsidR="00363E0A" w:rsidRPr="00AC7746">
        <w:t xml:space="preserve"> </w:t>
      </w:r>
      <w:r w:rsidRPr="00AC7746">
        <w:lastRenderedPageBreak/>
        <w:t>мероприятия,</w:t>
      </w:r>
      <w:r w:rsidR="00363E0A" w:rsidRPr="00AC7746">
        <w:t xml:space="preserve"> </w:t>
      </w:r>
      <w:r w:rsidRPr="00AC7746">
        <w:t>такие</w:t>
      </w:r>
      <w:r w:rsidR="00363E0A" w:rsidRPr="00AC7746">
        <w:t xml:space="preserve"> </w:t>
      </w:r>
      <w:r w:rsidRPr="00AC7746">
        <w:t>как</w:t>
      </w:r>
      <w:r w:rsidR="00363E0A" w:rsidRPr="00AC7746">
        <w:t xml:space="preserve"> </w:t>
      </w:r>
      <w:r w:rsidRPr="00AC7746">
        <w:t>этот</w:t>
      </w:r>
      <w:r w:rsidR="00363E0A" w:rsidRPr="00AC7746">
        <w:t xml:space="preserve"> </w:t>
      </w:r>
      <w:r w:rsidRPr="00AC7746">
        <w:t>международный</w:t>
      </w:r>
      <w:r w:rsidR="00363E0A" w:rsidRPr="00AC7746">
        <w:t xml:space="preserve"> </w:t>
      </w:r>
      <w:r w:rsidRPr="00AC7746">
        <w:t>симпозиум.</w:t>
      </w:r>
      <w:r w:rsidR="00363E0A" w:rsidRPr="00AC7746">
        <w:t xml:space="preserve"> </w:t>
      </w:r>
      <w:r w:rsidR="000C11E0" w:rsidRPr="00AC7746">
        <w:t>«</w:t>
      </w:r>
      <w:r w:rsidRPr="00AC7746">
        <w:t>Знаю,</w:t>
      </w:r>
      <w:r w:rsidR="00363E0A" w:rsidRPr="00AC7746">
        <w:t xml:space="preserve"> </w:t>
      </w:r>
      <w:r w:rsidRPr="00AC7746">
        <w:t>что</w:t>
      </w:r>
      <w:r w:rsidR="00363E0A" w:rsidRPr="00AC7746">
        <w:t xml:space="preserve"> </w:t>
      </w:r>
      <w:r w:rsidRPr="00AC7746">
        <w:t>впереди</w:t>
      </w:r>
      <w:r w:rsidR="00363E0A" w:rsidRPr="00AC7746">
        <w:t xml:space="preserve"> </w:t>
      </w:r>
      <w:r w:rsidRPr="00AC7746">
        <w:t>у</w:t>
      </w:r>
      <w:r w:rsidR="00363E0A" w:rsidRPr="00AC7746">
        <w:t xml:space="preserve"> </w:t>
      </w:r>
      <w:r w:rsidRPr="00AC7746">
        <w:t>университета</w:t>
      </w:r>
      <w:r w:rsidR="00363E0A" w:rsidRPr="00AC7746">
        <w:t xml:space="preserve"> </w:t>
      </w:r>
      <w:r w:rsidRPr="00AC7746">
        <w:t>много</w:t>
      </w:r>
      <w:r w:rsidR="00363E0A" w:rsidRPr="00AC7746">
        <w:t xml:space="preserve"> </w:t>
      </w:r>
      <w:r w:rsidRPr="00AC7746">
        <w:t>планов,</w:t>
      </w:r>
      <w:r w:rsidR="00363E0A" w:rsidRPr="00AC7746">
        <w:t xml:space="preserve"> </w:t>
      </w:r>
      <w:r w:rsidRPr="00AC7746">
        <w:t>в</w:t>
      </w:r>
      <w:r w:rsidR="00363E0A" w:rsidRPr="00AC7746">
        <w:t xml:space="preserve"> </w:t>
      </w:r>
      <w:r w:rsidRPr="00AC7746">
        <w:t>том</w:t>
      </w:r>
      <w:r w:rsidR="00363E0A" w:rsidRPr="00AC7746">
        <w:t xml:space="preserve"> </w:t>
      </w:r>
      <w:r w:rsidRPr="00AC7746">
        <w:t>числе</w:t>
      </w:r>
      <w:r w:rsidR="00363E0A" w:rsidRPr="00AC7746">
        <w:t xml:space="preserve"> </w:t>
      </w:r>
      <w:r w:rsidRPr="00AC7746">
        <w:t>строительство</w:t>
      </w:r>
      <w:r w:rsidR="00363E0A" w:rsidRPr="00AC7746">
        <w:t xml:space="preserve"> </w:t>
      </w:r>
      <w:r w:rsidRPr="00AC7746">
        <w:t>современного</w:t>
      </w:r>
      <w:r w:rsidR="00363E0A" w:rsidRPr="00AC7746">
        <w:t xml:space="preserve"> </w:t>
      </w:r>
      <w:r w:rsidRPr="00AC7746">
        <w:t>кампуса.</w:t>
      </w:r>
      <w:r w:rsidR="00363E0A" w:rsidRPr="00AC7746">
        <w:t xml:space="preserve"> </w:t>
      </w:r>
      <w:r w:rsidRPr="00AC7746">
        <w:t>Убежден,</w:t>
      </w:r>
      <w:r w:rsidR="00363E0A" w:rsidRPr="00AC7746">
        <w:t xml:space="preserve"> </w:t>
      </w:r>
      <w:r w:rsidRPr="00AC7746">
        <w:t>что</w:t>
      </w:r>
      <w:r w:rsidR="00363E0A" w:rsidRPr="00AC7746">
        <w:t xml:space="preserve"> </w:t>
      </w:r>
      <w:r w:rsidRPr="00AC7746">
        <w:t>его</w:t>
      </w:r>
      <w:r w:rsidR="00363E0A" w:rsidRPr="00AC7746">
        <w:t xml:space="preserve"> </w:t>
      </w:r>
      <w:r w:rsidRPr="00AC7746">
        <w:t>облик</w:t>
      </w:r>
      <w:r w:rsidR="00363E0A" w:rsidRPr="00AC7746">
        <w:t xml:space="preserve"> </w:t>
      </w:r>
      <w:r w:rsidRPr="00AC7746">
        <w:t>должен</w:t>
      </w:r>
      <w:r w:rsidR="00363E0A" w:rsidRPr="00AC7746">
        <w:t xml:space="preserve"> </w:t>
      </w:r>
      <w:r w:rsidRPr="00AC7746">
        <w:t>формироваться</w:t>
      </w:r>
      <w:r w:rsidR="00363E0A" w:rsidRPr="00AC7746">
        <w:t xml:space="preserve"> </w:t>
      </w:r>
      <w:r w:rsidRPr="00AC7746">
        <w:t>при</w:t>
      </w:r>
      <w:r w:rsidR="00363E0A" w:rsidRPr="00AC7746">
        <w:t xml:space="preserve"> </w:t>
      </w:r>
      <w:r w:rsidRPr="00AC7746">
        <w:t>самом</w:t>
      </w:r>
      <w:r w:rsidR="00363E0A" w:rsidRPr="00AC7746">
        <w:t xml:space="preserve"> </w:t>
      </w:r>
      <w:r w:rsidRPr="00AC7746">
        <w:t>активном</w:t>
      </w:r>
      <w:r w:rsidR="00363E0A" w:rsidRPr="00AC7746">
        <w:t xml:space="preserve"> </w:t>
      </w:r>
      <w:r w:rsidRPr="00AC7746">
        <w:t>участии</w:t>
      </w:r>
      <w:r w:rsidR="00363E0A" w:rsidRPr="00AC7746">
        <w:t xml:space="preserve"> </w:t>
      </w:r>
      <w:r w:rsidRPr="00AC7746">
        <w:t>и</w:t>
      </w:r>
      <w:r w:rsidR="00363E0A" w:rsidRPr="00AC7746">
        <w:t xml:space="preserve"> </w:t>
      </w:r>
      <w:r w:rsidRPr="00AC7746">
        <w:t>студентов,</w:t>
      </w:r>
      <w:r w:rsidR="00363E0A" w:rsidRPr="00AC7746">
        <w:t xml:space="preserve"> </w:t>
      </w:r>
      <w:r w:rsidRPr="00AC7746">
        <w:t>и</w:t>
      </w:r>
      <w:r w:rsidR="00363E0A" w:rsidRPr="00AC7746">
        <w:t xml:space="preserve"> </w:t>
      </w:r>
      <w:r w:rsidRPr="00AC7746">
        <w:t>преподавателей</w:t>
      </w:r>
      <w:r w:rsidR="000C11E0" w:rsidRPr="00AC7746">
        <w:t>»</w:t>
      </w:r>
      <w:r w:rsidRPr="00AC7746">
        <w:t>,</w:t>
      </w:r>
      <w:r w:rsidR="00363E0A" w:rsidRPr="00AC7746">
        <w:t xml:space="preserve"> </w:t>
      </w:r>
      <w:r w:rsidRPr="00AC7746">
        <w:t>-</w:t>
      </w:r>
      <w:r w:rsidR="00363E0A" w:rsidRPr="00AC7746">
        <w:t xml:space="preserve"> </w:t>
      </w:r>
      <w:r w:rsidRPr="00AC7746">
        <w:t>отметил</w:t>
      </w:r>
      <w:r w:rsidR="00363E0A" w:rsidRPr="00AC7746">
        <w:t xml:space="preserve"> </w:t>
      </w:r>
      <w:r w:rsidRPr="00AC7746">
        <w:t>президент.</w:t>
      </w:r>
    </w:p>
    <w:p w:rsidR="005A62B7" w:rsidRPr="00AC7746" w:rsidRDefault="000C11E0" w:rsidP="005A62B7">
      <w:r w:rsidRPr="00AC7746">
        <w:t>«</w:t>
      </w:r>
      <w:r w:rsidR="005A62B7" w:rsidRPr="00AC7746">
        <w:t>Рассчитываю,</w:t>
      </w:r>
      <w:r w:rsidR="00363E0A" w:rsidRPr="00AC7746">
        <w:t xml:space="preserve"> </w:t>
      </w:r>
      <w:r w:rsidR="005A62B7" w:rsidRPr="00AC7746">
        <w:t>что</w:t>
      </w:r>
      <w:r w:rsidR="00363E0A" w:rsidRPr="00AC7746">
        <w:t xml:space="preserve"> </w:t>
      </w:r>
      <w:r w:rsidR="005A62B7" w:rsidRPr="00AC7746">
        <w:t>нынешний</w:t>
      </w:r>
      <w:r w:rsidR="00363E0A" w:rsidRPr="00AC7746">
        <w:t xml:space="preserve"> </w:t>
      </w:r>
      <w:r w:rsidR="005A62B7" w:rsidRPr="00AC7746">
        <w:t>форум</w:t>
      </w:r>
      <w:r w:rsidR="00363E0A" w:rsidRPr="00AC7746">
        <w:t xml:space="preserve"> </w:t>
      </w:r>
      <w:r w:rsidR="005A62B7" w:rsidRPr="00AC7746">
        <w:t>пройдет</w:t>
      </w:r>
      <w:r w:rsidR="00363E0A" w:rsidRPr="00AC7746">
        <w:t xml:space="preserve"> </w:t>
      </w:r>
      <w:r w:rsidR="005A62B7" w:rsidRPr="00AC7746">
        <w:t>в</w:t>
      </w:r>
      <w:r w:rsidR="00363E0A" w:rsidRPr="00AC7746">
        <w:t xml:space="preserve"> </w:t>
      </w:r>
      <w:r w:rsidR="005A62B7" w:rsidRPr="00AC7746">
        <w:t>деловой,</w:t>
      </w:r>
      <w:r w:rsidR="00363E0A" w:rsidRPr="00AC7746">
        <w:t xml:space="preserve"> </w:t>
      </w:r>
      <w:r w:rsidR="005A62B7" w:rsidRPr="00AC7746">
        <w:t>конструктивной</w:t>
      </w:r>
      <w:r w:rsidR="00363E0A" w:rsidRPr="00AC7746">
        <w:t xml:space="preserve"> </w:t>
      </w:r>
      <w:r w:rsidR="005A62B7" w:rsidRPr="00AC7746">
        <w:t>атмосфере,</w:t>
      </w:r>
      <w:r w:rsidR="00363E0A" w:rsidRPr="00AC7746">
        <w:t xml:space="preserve"> </w:t>
      </w:r>
      <w:r w:rsidR="005A62B7" w:rsidRPr="00AC7746">
        <w:t>позволит</w:t>
      </w:r>
      <w:r w:rsidR="00363E0A" w:rsidRPr="00AC7746">
        <w:t xml:space="preserve"> </w:t>
      </w:r>
      <w:r w:rsidR="005A62B7" w:rsidRPr="00AC7746">
        <w:t>участникам</w:t>
      </w:r>
      <w:r w:rsidR="00363E0A" w:rsidRPr="00AC7746">
        <w:t xml:space="preserve"> </w:t>
      </w:r>
      <w:r w:rsidR="005A62B7" w:rsidRPr="00AC7746">
        <w:t>из</w:t>
      </w:r>
      <w:r w:rsidR="00363E0A" w:rsidRPr="00AC7746">
        <w:t xml:space="preserve"> </w:t>
      </w:r>
      <w:r w:rsidR="005A62B7" w:rsidRPr="00AC7746">
        <w:t>разных</w:t>
      </w:r>
      <w:r w:rsidR="00363E0A" w:rsidRPr="00AC7746">
        <w:t xml:space="preserve"> </w:t>
      </w:r>
      <w:r w:rsidR="005A62B7" w:rsidRPr="00AC7746">
        <w:t>стран</w:t>
      </w:r>
      <w:r w:rsidR="00363E0A" w:rsidRPr="00AC7746">
        <w:t xml:space="preserve"> </w:t>
      </w:r>
      <w:r w:rsidR="005A62B7" w:rsidRPr="00AC7746">
        <w:t>обменяться</w:t>
      </w:r>
      <w:r w:rsidR="00363E0A" w:rsidRPr="00AC7746">
        <w:t xml:space="preserve"> </w:t>
      </w:r>
      <w:r w:rsidR="005A62B7" w:rsidRPr="00AC7746">
        <w:t>опытом,</w:t>
      </w:r>
      <w:r w:rsidR="00363E0A" w:rsidRPr="00AC7746">
        <w:t xml:space="preserve"> </w:t>
      </w:r>
      <w:r w:rsidR="005A62B7" w:rsidRPr="00AC7746">
        <w:t>обсудить</w:t>
      </w:r>
      <w:r w:rsidR="00363E0A" w:rsidRPr="00AC7746">
        <w:t xml:space="preserve"> </w:t>
      </w:r>
      <w:r w:rsidR="005A62B7" w:rsidRPr="00AC7746">
        <w:t>насущные</w:t>
      </w:r>
      <w:r w:rsidR="00363E0A" w:rsidRPr="00AC7746">
        <w:t xml:space="preserve"> </w:t>
      </w:r>
      <w:r w:rsidR="005A62B7" w:rsidRPr="00AC7746">
        <w:t>профессиональные</w:t>
      </w:r>
      <w:r w:rsidR="00363E0A" w:rsidRPr="00AC7746">
        <w:t xml:space="preserve"> </w:t>
      </w:r>
      <w:r w:rsidR="005A62B7" w:rsidRPr="00AC7746">
        <w:t>проблемы</w:t>
      </w:r>
      <w:r w:rsidRPr="00AC7746">
        <w:t>»</w:t>
      </w:r>
      <w:r w:rsidR="005A62B7" w:rsidRPr="00AC7746">
        <w:t>,</w:t>
      </w:r>
      <w:r w:rsidR="00363E0A" w:rsidRPr="00AC7746">
        <w:t xml:space="preserve"> </w:t>
      </w:r>
      <w:r w:rsidR="005A62B7" w:rsidRPr="00AC7746">
        <w:t>-</w:t>
      </w:r>
      <w:r w:rsidR="00363E0A" w:rsidRPr="00AC7746">
        <w:t xml:space="preserve"> </w:t>
      </w:r>
      <w:r w:rsidR="005A62B7" w:rsidRPr="00AC7746">
        <w:t>добавил</w:t>
      </w:r>
      <w:r w:rsidR="00363E0A" w:rsidRPr="00AC7746">
        <w:t xml:space="preserve"> </w:t>
      </w:r>
      <w:r w:rsidR="005A62B7" w:rsidRPr="00AC7746">
        <w:t>Путин,</w:t>
      </w:r>
      <w:r w:rsidR="00363E0A" w:rsidRPr="00AC7746">
        <w:t xml:space="preserve"> </w:t>
      </w:r>
      <w:r w:rsidR="005A62B7" w:rsidRPr="00AC7746">
        <w:t>пожелав</w:t>
      </w:r>
      <w:r w:rsidR="00363E0A" w:rsidRPr="00AC7746">
        <w:t xml:space="preserve"> </w:t>
      </w:r>
      <w:r w:rsidR="005A62B7" w:rsidRPr="00AC7746">
        <w:t>участникам,</w:t>
      </w:r>
      <w:r w:rsidR="00363E0A" w:rsidRPr="00AC7746">
        <w:t xml:space="preserve"> </w:t>
      </w:r>
      <w:r w:rsidR="005A62B7" w:rsidRPr="00AC7746">
        <w:t>организаторам</w:t>
      </w:r>
      <w:r w:rsidR="00363E0A" w:rsidRPr="00AC7746">
        <w:t xml:space="preserve"> </w:t>
      </w:r>
      <w:r w:rsidR="005A62B7" w:rsidRPr="00AC7746">
        <w:t>и</w:t>
      </w:r>
      <w:r w:rsidR="00363E0A" w:rsidRPr="00AC7746">
        <w:t xml:space="preserve"> </w:t>
      </w:r>
      <w:r w:rsidR="005A62B7" w:rsidRPr="00AC7746">
        <w:t>гостям</w:t>
      </w:r>
      <w:r w:rsidR="00363E0A" w:rsidRPr="00AC7746">
        <w:t xml:space="preserve"> </w:t>
      </w:r>
      <w:r w:rsidR="005A62B7" w:rsidRPr="00AC7746">
        <w:t>форума</w:t>
      </w:r>
      <w:r w:rsidR="00363E0A" w:rsidRPr="00AC7746">
        <w:t xml:space="preserve"> </w:t>
      </w:r>
      <w:r w:rsidR="005A62B7" w:rsidRPr="00AC7746">
        <w:t>успешной</w:t>
      </w:r>
      <w:r w:rsidR="00363E0A" w:rsidRPr="00AC7746">
        <w:t xml:space="preserve"> </w:t>
      </w:r>
      <w:r w:rsidR="005A62B7" w:rsidRPr="00AC7746">
        <w:t>работы</w:t>
      </w:r>
      <w:r w:rsidR="00363E0A" w:rsidRPr="00AC7746">
        <w:t xml:space="preserve"> </w:t>
      </w:r>
      <w:r w:rsidR="005A62B7" w:rsidRPr="00AC7746">
        <w:t>и</w:t>
      </w:r>
      <w:r w:rsidR="00363E0A" w:rsidRPr="00AC7746">
        <w:t xml:space="preserve"> </w:t>
      </w:r>
      <w:r w:rsidR="005A62B7" w:rsidRPr="00AC7746">
        <w:t>всего</w:t>
      </w:r>
      <w:r w:rsidR="00363E0A" w:rsidRPr="00AC7746">
        <w:t xml:space="preserve"> </w:t>
      </w:r>
      <w:r w:rsidR="005A62B7" w:rsidRPr="00AC7746">
        <w:t>наилучшего.</w:t>
      </w:r>
    </w:p>
    <w:p w:rsidR="005A62B7" w:rsidRPr="00AC7746" w:rsidRDefault="005A62B7" w:rsidP="005A62B7">
      <w:r w:rsidRPr="00AC7746">
        <w:t>Международный</w:t>
      </w:r>
      <w:r w:rsidR="00363E0A" w:rsidRPr="00AC7746">
        <w:t xml:space="preserve"> </w:t>
      </w:r>
      <w:r w:rsidRPr="00AC7746">
        <w:t>научно-практический</w:t>
      </w:r>
      <w:r w:rsidR="00363E0A" w:rsidRPr="00AC7746">
        <w:t xml:space="preserve"> </w:t>
      </w:r>
      <w:r w:rsidRPr="00AC7746">
        <w:t>симпозиум</w:t>
      </w:r>
      <w:r w:rsidR="00363E0A" w:rsidRPr="00AC7746">
        <w:t xml:space="preserve"> </w:t>
      </w:r>
      <w:r w:rsidR="000C11E0" w:rsidRPr="00AC7746">
        <w:t>«</w:t>
      </w:r>
      <w:r w:rsidRPr="00AC7746">
        <w:t>Будущее</w:t>
      </w:r>
      <w:r w:rsidR="00363E0A" w:rsidRPr="00AC7746">
        <w:t xml:space="preserve"> </w:t>
      </w:r>
      <w:r w:rsidRPr="00AC7746">
        <w:t>строительной</w:t>
      </w:r>
      <w:r w:rsidR="00363E0A" w:rsidRPr="00AC7746">
        <w:t xml:space="preserve"> </w:t>
      </w:r>
      <w:r w:rsidRPr="00AC7746">
        <w:t>отрасли:</w:t>
      </w:r>
      <w:r w:rsidR="00363E0A" w:rsidRPr="00AC7746">
        <w:t xml:space="preserve"> </w:t>
      </w:r>
      <w:r w:rsidRPr="00AC7746">
        <w:t>вызовы</w:t>
      </w:r>
      <w:r w:rsidR="00363E0A" w:rsidRPr="00AC7746">
        <w:t xml:space="preserve"> </w:t>
      </w:r>
      <w:r w:rsidRPr="00AC7746">
        <w:t>и</w:t>
      </w:r>
      <w:r w:rsidR="00363E0A" w:rsidRPr="00AC7746">
        <w:t xml:space="preserve"> </w:t>
      </w:r>
      <w:r w:rsidRPr="00AC7746">
        <w:t>перспективы</w:t>
      </w:r>
      <w:r w:rsidR="00363E0A" w:rsidRPr="00AC7746">
        <w:t xml:space="preserve"> </w:t>
      </w:r>
      <w:r w:rsidRPr="00AC7746">
        <w:t>развития</w:t>
      </w:r>
      <w:r w:rsidR="000C11E0" w:rsidRPr="00AC7746">
        <w:t>»</w:t>
      </w:r>
      <w:r w:rsidR="00363E0A" w:rsidRPr="00AC7746">
        <w:t xml:space="preserve"> </w:t>
      </w:r>
      <w:r w:rsidRPr="00AC7746">
        <w:t>проходит</w:t>
      </w:r>
      <w:r w:rsidR="00363E0A" w:rsidRPr="00AC7746">
        <w:t xml:space="preserve"> </w:t>
      </w:r>
      <w:r w:rsidRPr="00AC7746">
        <w:t>с</w:t>
      </w:r>
      <w:r w:rsidR="00363E0A" w:rsidRPr="00AC7746">
        <w:t xml:space="preserve"> </w:t>
      </w:r>
      <w:r w:rsidRPr="00AC7746">
        <w:t>18</w:t>
      </w:r>
      <w:r w:rsidR="00363E0A" w:rsidRPr="00AC7746">
        <w:t xml:space="preserve"> </w:t>
      </w:r>
      <w:r w:rsidRPr="00AC7746">
        <w:t>по</w:t>
      </w:r>
      <w:r w:rsidR="00363E0A" w:rsidRPr="00AC7746">
        <w:t xml:space="preserve"> </w:t>
      </w:r>
      <w:r w:rsidRPr="00AC7746">
        <w:t>22</w:t>
      </w:r>
      <w:r w:rsidR="00363E0A" w:rsidRPr="00AC7746">
        <w:t xml:space="preserve"> </w:t>
      </w:r>
      <w:r w:rsidRPr="00AC7746">
        <w:t>сентября</w:t>
      </w:r>
      <w:r w:rsidR="00363E0A" w:rsidRPr="00AC7746">
        <w:t xml:space="preserve"> </w:t>
      </w:r>
      <w:r w:rsidRPr="00AC7746">
        <w:t>на</w:t>
      </w:r>
      <w:r w:rsidR="00363E0A" w:rsidRPr="00AC7746">
        <w:t xml:space="preserve"> </w:t>
      </w:r>
      <w:r w:rsidRPr="00AC7746">
        <w:t>площадке</w:t>
      </w:r>
      <w:r w:rsidR="00363E0A" w:rsidRPr="00AC7746">
        <w:t xml:space="preserve"> </w:t>
      </w:r>
      <w:r w:rsidRPr="00AC7746">
        <w:t>Национального</w:t>
      </w:r>
      <w:r w:rsidR="00363E0A" w:rsidRPr="00AC7746">
        <w:t xml:space="preserve"> </w:t>
      </w:r>
      <w:r w:rsidRPr="00AC7746">
        <w:t>исследовательского</w:t>
      </w:r>
      <w:r w:rsidR="00363E0A" w:rsidRPr="00AC7746">
        <w:t xml:space="preserve"> </w:t>
      </w:r>
      <w:r w:rsidRPr="00AC7746">
        <w:t>Московского</w:t>
      </w:r>
      <w:r w:rsidR="00363E0A" w:rsidRPr="00AC7746">
        <w:t xml:space="preserve"> </w:t>
      </w:r>
      <w:r w:rsidRPr="00AC7746">
        <w:t>государственного</w:t>
      </w:r>
      <w:r w:rsidR="00363E0A" w:rsidRPr="00AC7746">
        <w:t xml:space="preserve"> </w:t>
      </w:r>
      <w:r w:rsidRPr="00AC7746">
        <w:t>строительного</w:t>
      </w:r>
      <w:r w:rsidR="00363E0A" w:rsidRPr="00AC7746">
        <w:t xml:space="preserve"> </w:t>
      </w:r>
      <w:r w:rsidRPr="00AC7746">
        <w:t>университета</w:t>
      </w:r>
      <w:r w:rsidR="00363E0A" w:rsidRPr="00AC7746">
        <w:t xml:space="preserve"> </w:t>
      </w:r>
      <w:r w:rsidRPr="00AC7746">
        <w:t>(НИУ</w:t>
      </w:r>
      <w:r w:rsidR="00363E0A" w:rsidRPr="00AC7746">
        <w:t xml:space="preserve"> </w:t>
      </w:r>
      <w:r w:rsidRPr="00AC7746">
        <w:t>МГСУ).</w:t>
      </w:r>
      <w:r w:rsidR="00363E0A" w:rsidRPr="00AC7746">
        <w:t xml:space="preserve"> </w:t>
      </w:r>
      <w:r w:rsidRPr="00AC7746">
        <w:t>Мероприятие</w:t>
      </w:r>
      <w:r w:rsidR="00363E0A" w:rsidRPr="00AC7746">
        <w:t xml:space="preserve"> </w:t>
      </w:r>
      <w:r w:rsidRPr="00AC7746">
        <w:t>организовано</w:t>
      </w:r>
      <w:r w:rsidR="00363E0A" w:rsidRPr="00AC7746">
        <w:t xml:space="preserve"> </w:t>
      </w:r>
      <w:r w:rsidRPr="00AC7746">
        <w:t>НИУ</w:t>
      </w:r>
      <w:r w:rsidR="00363E0A" w:rsidRPr="00AC7746">
        <w:t xml:space="preserve"> </w:t>
      </w:r>
      <w:r w:rsidRPr="00AC7746">
        <w:t>МГСУ</w:t>
      </w:r>
      <w:r w:rsidR="00363E0A" w:rsidRPr="00AC7746">
        <w:t xml:space="preserve"> </w:t>
      </w:r>
      <w:r w:rsidRPr="00AC7746">
        <w:t>при</w:t>
      </w:r>
      <w:r w:rsidR="00363E0A" w:rsidRPr="00AC7746">
        <w:t xml:space="preserve"> </w:t>
      </w:r>
      <w:r w:rsidRPr="00AC7746">
        <w:t>поддержке</w:t>
      </w:r>
      <w:r w:rsidR="00363E0A" w:rsidRPr="00AC7746">
        <w:t xml:space="preserve"> </w:t>
      </w:r>
      <w:r w:rsidRPr="00AC7746">
        <w:t>Минобрнауки</w:t>
      </w:r>
      <w:r w:rsidR="00363E0A" w:rsidRPr="00AC7746">
        <w:t xml:space="preserve"> </w:t>
      </w:r>
      <w:r w:rsidRPr="00AC7746">
        <w:t>России</w:t>
      </w:r>
      <w:r w:rsidR="00363E0A" w:rsidRPr="00AC7746">
        <w:t xml:space="preserve"> </w:t>
      </w:r>
      <w:r w:rsidRPr="00AC7746">
        <w:t>и</w:t>
      </w:r>
      <w:r w:rsidR="00363E0A" w:rsidRPr="00AC7746">
        <w:t xml:space="preserve"> </w:t>
      </w:r>
      <w:r w:rsidRPr="00AC7746">
        <w:t>Минстроя</w:t>
      </w:r>
      <w:r w:rsidR="00363E0A" w:rsidRPr="00AC7746">
        <w:t xml:space="preserve"> </w:t>
      </w:r>
      <w:r w:rsidRPr="00AC7746">
        <w:t>России.</w:t>
      </w:r>
    </w:p>
    <w:p w:rsidR="005A62B7" w:rsidRPr="00AC7746" w:rsidRDefault="005A62B7" w:rsidP="005A62B7">
      <w:pPr>
        <w:pStyle w:val="2"/>
      </w:pPr>
      <w:bookmarkStart w:id="85" w:name="_Toc146003221"/>
      <w:r w:rsidRPr="00AC7746">
        <w:t>РИА</w:t>
      </w:r>
      <w:r w:rsidR="00363E0A" w:rsidRPr="00AC7746">
        <w:t xml:space="preserve"> </w:t>
      </w:r>
      <w:r w:rsidRPr="00AC7746">
        <w:t>Новости,</w:t>
      </w:r>
      <w:r w:rsidR="00363E0A" w:rsidRPr="00AC7746">
        <w:t xml:space="preserve"> </w:t>
      </w:r>
      <w:r w:rsidRPr="00AC7746">
        <w:t>18.09.2023,</w:t>
      </w:r>
      <w:r w:rsidR="00363E0A" w:rsidRPr="00AC7746">
        <w:t xml:space="preserve"> </w:t>
      </w:r>
      <w:r w:rsidRPr="00AC7746">
        <w:t>Путин</w:t>
      </w:r>
      <w:r w:rsidR="00363E0A" w:rsidRPr="00AC7746">
        <w:t xml:space="preserve"> </w:t>
      </w:r>
      <w:r w:rsidRPr="00AC7746">
        <w:t>поручил</w:t>
      </w:r>
      <w:r w:rsidR="00363E0A" w:rsidRPr="00AC7746">
        <w:t xml:space="preserve"> </w:t>
      </w:r>
      <w:r w:rsidRPr="00AC7746">
        <w:t>представить</w:t>
      </w:r>
      <w:r w:rsidR="00363E0A" w:rsidRPr="00AC7746">
        <w:t xml:space="preserve"> </w:t>
      </w:r>
      <w:r w:rsidRPr="00AC7746">
        <w:t>предложения</w:t>
      </w:r>
      <w:r w:rsidR="00363E0A" w:rsidRPr="00AC7746">
        <w:t xml:space="preserve"> </w:t>
      </w:r>
      <w:r w:rsidRPr="00AC7746">
        <w:t>для</w:t>
      </w:r>
      <w:r w:rsidR="00363E0A" w:rsidRPr="00AC7746">
        <w:t xml:space="preserve"> </w:t>
      </w:r>
      <w:r w:rsidRPr="00AC7746">
        <w:t>привлечения</w:t>
      </w:r>
      <w:r w:rsidR="00363E0A" w:rsidRPr="00AC7746">
        <w:t xml:space="preserve"> </w:t>
      </w:r>
      <w:r w:rsidRPr="00AC7746">
        <w:t>финансирования</w:t>
      </w:r>
      <w:r w:rsidR="00363E0A" w:rsidRPr="00AC7746">
        <w:t xml:space="preserve"> </w:t>
      </w:r>
      <w:r w:rsidRPr="00AC7746">
        <w:t>дорожных</w:t>
      </w:r>
      <w:r w:rsidR="00363E0A" w:rsidRPr="00AC7746">
        <w:t xml:space="preserve"> </w:t>
      </w:r>
      <w:r w:rsidRPr="00AC7746">
        <w:t>проектов</w:t>
      </w:r>
      <w:bookmarkEnd w:id="85"/>
    </w:p>
    <w:p w:rsidR="005A62B7" w:rsidRPr="00AC7746" w:rsidRDefault="005A62B7" w:rsidP="002D4DEA">
      <w:pPr>
        <w:pStyle w:val="3"/>
      </w:pPr>
      <w:bookmarkStart w:id="86" w:name="_Toc146003222"/>
      <w:r w:rsidRPr="00AC7746">
        <w:t>Президент</w:t>
      </w:r>
      <w:r w:rsidR="00363E0A" w:rsidRPr="00AC7746">
        <w:t xml:space="preserve"> </w:t>
      </w:r>
      <w:r w:rsidRPr="00AC7746">
        <w:t>РФ</w:t>
      </w:r>
      <w:r w:rsidR="00363E0A" w:rsidRPr="00AC7746">
        <w:t xml:space="preserve"> </w:t>
      </w:r>
      <w:r w:rsidRPr="00AC7746">
        <w:t>Владимир</w:t>
      </w:r>
      <w:r w:rsidR="00363E0A" w:rsidRPr="00AC7746">
        <w:t xml:space="preserve"> </w:t>
      </w:r>
      <w:r w:rsidRPr="00AC7746">
        <w:t>Путин</w:t>
      </w:r>
      <w:r w:rsidR="00363E0A" w:rsidRPr="00AC7746">
        <w:t xml:space="preserve"> </w:t>
      </w:r>
      <w:r w:rsidRPr="00AC7746">
        <w:t>поручил</w:t>
      </w:r>
      <w:r w:rsidR="00363E0A" w:rsidRPr="00AC7746">
        <w:t xml:space="preserve"> </w:t>
      </w:r>
      <w:r w:rsidRPr="00AC7746">
        <w:t>правительству</w:t>
      </w:r>
      <w:r w:rsidR="00363E0A" w:rsidRPr="00AC7746">
        <w:t xml:space="preserve"> </w:t>
      </w:r>
      <w:r w:rsidRPr="00AC7746">
        <w:t>РФ</w:t>
      </w:r>
      <w:r w:rsidR="00363E0A" w:rsidRPr="00AC7746">
        <w:t xml:space="preserve"> </w:t>
      </w:r>
      <w:r w:rsidRPr="00AC7746">
        <w:t>представить</w:t>
      </w:r>
      <w:r w:rsidR="00363E0A" w:rsidRPr="00AC7746">
        <w:t xml:space="preserve"> </w:t>
      </w:r>
      <w:r w:rsidRPr="00AC7746">
        <w:t>предложения</w:t>
      </w:r>
      <w:r w:rsidR="00363E0A" w:rsidRPr="00AC7746">
        <w:t xml:space="preserve"> </w:t>
      </w:r>
      <w:r w:rsidRPr="00AC7746">
        <w:t>по</w:t>
      </w:r>
      <w:r w:rsidR="00363E0A" w:rsidRPr="00AC7746">
        <w:t xml:space="preserve"> </w:t>
      </w:r>
      <w:r w:rsidRPr="00AC7746">
        <w:t>долгосрочной</w:t>
      </w:r>
      <w:r w:rsidR="00363E0A" w:rsidRPr="00AC7746">
        <w:t xml:space="preserve"> </w:t>
      </w:r>
      <w:r w:rsidRPr="00AC7746">
        <w:t>программе</w:t>
      </w:r>
      <w:r w:rsidR="00363E0A" w:rsidRPr="00AC7746">
        <w:t xml:space="preserve"> </w:t>
      </w:r>
      <w:r w:rsidRPr="00AC7746">
        <w:t>субсидирования</w:t>
      </w:r>
      <w:r w:rsidR="00363E0A" w:rsidRPr="00AC7746">
        <w:t xml:space="preserve"> </w:t>
      </w:r>
      <w:r w:rsidRPr="00AC7746">
        <w:t>процентной</w:t>
      </w:r>
      <w:r w:rsidR="00363E0A" w:rsidRPr="00AC7746">
        <w:t xml:space="preserve"> </w:t>
      </w:r>
      <w:r w:rsidRPr="00AC7746">
        <w:t>ставки</w:t>
      </w:r>
      <w:r w:rsidR="00363E0A" w:rsidRPr="00AC7746">
        <w:t xml:space="preserve"> </w:t>
      </w:r>
      <w:r w:rsidRPr="00AC7746">
        <w:t>в</w:t>
      </w:r>
      <w:r w:rsidR="00363E0A" w:rsidRPr="00AC7746">
        <w:t xml:space="preserve"> </w:t>
      </w:r>
      <w:r w:rsidRPr="00AC7746">
        <w:t>целях</w:t>
      </w:r>
      <w:r w:rsidR="00363E0A" w:rsidRPr="00AC7746">
        <w:t xml:space="preserve"> </w:t>
      </w:r>
      <w:r w:rsidRPr="00AC7746">
        <w:t>привлечения</w:t>
      </w:r>
      <w:r w:rsidR="00363E0A" w:rsidRPr="00AC7746">
        <w:t xml:space="preserve"> </w:t>
      </w:r>
      <w:r w:rsidRPr="00AC7746">
        <w:t>внебюджетного</w:t>
      </w:r>
      <w:r w:rsidR="00363E0A" w:rsidRPr="00AC7746">
        <w:t xml:space="preserve"> </w:t>
      </w:r>
      <w:r w:rsidRPr="00AC7746">
        <w:t>финансирования</w:t>
      </w:r>
      <w:r w:rsidR="00363E0A" w:rsidRPr="00AC7746">
        <w:t xml:space="preserve"> </w:t>
      </w:r>
      <w:r w:rsidRPr="00AC7746">
        <w:t>для</w:t>
      </w:r>
      <w:r w:rsidR="00363E0A" w:rsidRPr="00AC7746">
        <w:t xml:space="preserve"> </w:t>
      </w:r>
      <w:r w:rsidRPr="00AC7746">
        <w:t>проектов</w:t>
      </w:r>
      <w:r w:rsidR="00363E0A" w:rsidRPr="00AC7746">
        <w:t xml:space="preserve"> </w:t>
      </w:r>
      <w:r w:rsidRPr="00AC7746">
        <w:t>в</w:t>
      </w:r>
      <w:r w:rsidR="00363E0A" w:rsidRPr="00AC7746">
        <w:t xml:space="preserve"> </w:t>
      </w:r>
      <w:r w:rsidRPr="00AC7746">
        <w:t>сфере</w:t>
      </w:r>
      <w:r w:rsidR="00363E0A" w:rsidRPr="00AC7746">
        <w:t xml:space="preserve"> </w:t>
      </w:r>
      <w:r w:rsidRPr="00AC7746">
        <w:t>дорожного</w:t>
      </w:r>
      <w:r w:rsidR="00363E0A" w:rsidRPr="00AC7746">
        <w:t xml:space="preserve"> </w:t>
      </w:r>
      <w:r w:rsidRPr="00AC7746">
        <w:t>хозяйства,</w:t>
      </w:r>
      <w:r w:rsidR="00363E0A" w:rsidRPr="00AC7746">
        <w:t xml:space="preserve"> </w:t>
      </w:r>
      <w:r w:rsidRPr="00AC7746">
        <w:t>об</w:t>
      </w:r>
      <w:r w:rsidR="00363E0A" w:rsidRPr="00AC7746">
        <w:t xml:space="preserve"> </w:t>
      </w:r>
      <w:r w:rsidRPr="00AC7746">
        <w:t>этом</w:t>
      </w:r>
      <w:r w:rsidR="00363E0A" w:rsidRPr="00AC7746">
        <w:t xml:space="preserve"> </w:t>
      </w:r>
      <w:r w:rsidRPr="00AC7746">
        <w:t>говорится</w:t>
      </w:r>
      <w:r w:rsidR="00363E0A" w:rsidRPr="00AC7746">
        <w:t xml:space="preserve"> </w:t>
      </w:r>
      <w:r w:rsidRPr="00AC7746">
        <w:t>в</w:t>
      </w:r>
      <w:r w:rsidR="00363E0A" w:rsidRPr="00AC7746">
        <w:t xml:space="preserve"> </w:t>
      </w:r>
      <w:r w:rsidRPr="00AC7746">
        <w:t>перечне</w:t>
      </w:r>
      <w:r w:rsidR="00363E0A" w:rsidRPr="00AC7746">
        <w:t xml:space="preserve"> </w:t>
      </w:r>
      <w:r w:rsidRPr="00AC7746">
        <w:t>поручений</w:t>
      </w:r>
      <w:r w:rsidR="00363E0A" w:rsidRPr="00AC7746">
        <w:t xml:space="preserve"> </w:t>
      </w:r>
      <w:r w:rsidRPr="00AC7746">
        <w:t>по</w:t>
      </w:r>
      <w:r w:rsidR="00363E0A" w:rsidRPr="00AC7746">
        <w:t xml:space="preserve"> </w:t>
      </w:r>
      <w:r w:rsidRPr="00AC7746">
        <w:t>итогам</w:t>
      </w:r>
      <w:r w:rsidR="00363E0A" w:rsidRPr="00AC7746">
        <w:t xml:space="preserve"> </w:t>
      </w:r>
      <w:r w:rsidRPr="00AC7746">
        <w:t>совещания</w:t>
      </w:r>
      <w:r w:rsidR="00363E0A" w:rsidRPr="00AC7746">
        <w:t xml:space="preserve"> </w:t>
      </w:r>
      <w:r w:rsidRPr="00AC7746">
        <w:t>по</w:t>
      </w:r>
      <w:r w:rsidR="00363E0A" w:rsidRPr="00AC7746">
        <w:t xml:space="preserve"> </w:t>
      </w:r>
      <w:r w:rsidRPr="00AC7746">
        <w:t>вопросу</w:t>
      </w:r>
      <w:r w:rsidR="00363E0A" w:rsidRPr="00AC7746">
        <w:t xml:space="preserve"> </w:t>
      </w:r>
      <w:r w:rsidRPr="00AC7746">
        <w:t>развития</w:t>
      </w:r>
      <w:r w:rsidR="00363E0A" w:rsidRPr="00AC7746">
        <w:t xml:space="preserve"> </w:t>
      </w:r>
      <w:r w:rsidRPr="00AC7746">
        <w:t>строительной</w:t>
      </w:r>
      <w:r w:rsidR="00363E0A" w:rsidRPr="00AC7746">
        <w:t xml:space="preserve"> </w:t>
      </w:r>
      <w:r w:rsidRPr="00AC7746">
        <w:t>отрасли,</w:t>
      </w:r>
      <w:r w:rsidR="00363E0A" w:rsidRPr="00AC7746">
        <w:t xml:space="preserve"> </w:t>
      </w:r>
      <w:r w:rsidRPr="00AC7746">
        <w:t>состоявшегося</w:t>
      </w:r>
      <w:r w:rsidR="00363E0A" w:rsidRPr="00AC7746">
        <w:t xml:space="preserve"> </w:t>
      </w:r>
      <w:r w:rsidRPr="00AC7746">
        <w:t>8</w:t>
      </w:r>
      <w:r w:rsidR="00363E0A" w:rsidRPr="00AC7746">
        <w:t xml:space="preserve"> </w:t>
      </w:r>
      <w:r w:rsidRPr="00AC7746">
        <w:t>августа</w:t>
      </w:r>
      <w:r w:rsidR="00363E0A" w:rsidRPr="00AC7746">
        <w:t xml:space="preserve"> </w:t>
      </w:r>
      <w:r w:rsidRPr="00AC7746">
        <w:t>2023</w:t>
      </w:r>
      <w:r w:rsidR="00363E0A" w:rsidRPr="00AC7746">
        <w:t xml:space="preserve"> </w:t>
      </w:r>
      <w:r w:rsidRPr="00AC7746">
        <w:t>года.</w:t>
      </w:r>
      <w:bookmarkEnd w:id="86"/>
    </w:p>
    <w:p w:rsidR="005A62B7" w:rsidRPr="00AC7746" w:rsidRDefault="000C11E0" w:rsidP="005A62B7">
      <w:r w:rsidRPr="00AC7746">
        <w:t>«</w:t>
      </w:r>
      <w:r w:rsidR="005A62B7" w:rsidRPr="00AC7746">
        <w:t>Представить</w:t>
      </w:r>
      <w:r w:rsidR="00363E0A" w:rsidRPr="00AC7746">
        <w:t xml:space="preserve"> </w:t>
      </w:r>
      <w:r w:rsidR="005A62B7" w:rsidRPr="00AC7746">
        <w:t>предложения</w:t>
      </w:r>
      <w:r w:rsidR="00363E0A" w:rsidRPr="00AC7746">
        <w:t xml:space="preserve"> </w:t>
      </w:r>
      <w:r w:rsidR="005A62B7" w:rsidRPr="00AC7746">
        <w:t>по</w:t>
      </w:r>
      <w:r w:rsidR="00363E0A" w:rsidRPr="00AC7746">
        <w:t xml:space="preserve"> </w:t>
      </w:r>
      <w:r w:rsidR="005A62B7" w:rsidRPr="00AC7746">
        <w:t>утверждению</w:t>
      </w:r>
      <w:r w:rsidR="00363E0A" w:rsidRPr="00AC7746">
        <w:t xml:space="preserve"> </w:t>
      </w:r>
      <w:r w:rsidR="005A62B7" w:rsidRPr="00AC7746">
        <w:t>долгосрочной</w:t>
      </w:r>
      <w:r w:rsidR="00363E0A" w:rsidRPr="00AC7746">
        <w:t xml:space="preserve"> </w:t>
      </w:r>
      <w:r w:rsidR="005A62B7" w:rsidRPr="00AC7746">
        <w:t>программы</w:t>
      </w:r>
      <w:r w:rsidR="00363E0A" w:rsidRPr="00AC7746">
        <w:t xml:space="preserve"> </w:t>
      </w:r>
      <w:r w:rsidR="005A62B7" w:rsidRPr="00AC7746">
        <w:t>субсидирования</w:t>
      </w:r>
      <w:r w:rsidR="00363E0A" w:rsidRPr="00AC7746">
        <w:t xml:space="preserve"> </w:t>
      </w:r>
      <w:r w:rsidR="005A62B7" w:rsidRPr="00AC7746">
        <w:t>процентной</w:t>
      </w:r>
      <w:r w:rsidR="00363E0A" w:rsidRPr="00AC7746">
        <w:t xml:space="preserve"> </w:t>
      </w:r>
      <w:r w:rsidR="005A62B7" w:rsidRPr="00AC7746">
        <w:t>ставки</w:t>
      </w:r>
      <w:r w:rsidR="00363E0A" w:rsidRPr="00AC7746">
        <w:t xml:space="preserve"> </w:t>
      </w:r>
      <w:r w:rsidR="005A62B7" w:rsidRPr="00AC7746">
        <w:t>в</w:t>
      </w:r>
      <w:r w:rsidR="00363E0A" w:rsidRPr="00AC7746">
        <w:t xml:space="preserve"> </w:t>
      </w:r>
      <w:r w:rsidR="005A62B7" w:rsidRPr="00AC7746">
        <w:t>целях</w:t>
      </w:r>
      <w:r w:rsidR="00363E0A" w:rsidRPr="00AC7746">
        <w:t xml:space="preserve"> </w:t>
      </w:r>
      <w:r w:rsidR="005A62B7" w:rsidRPr="00AC7746">
        <w:t>привлечения</w:t>
      </w:r>
      <w:r w:rsidR="00363E0A" w:rsidRPr="00AC7746">
        <w:t xml:space="preserve"> </w:t>
      </w:r>
      <w:r w:rsidR="005A62B7" w:rsidRPr="00AC7746">
        <w:t>внебюджетного</w:t>
      </w:r>
      <w:r w:rsidR="00363E0A" w:rsidRPr="00AC7746">
        <w:t xml:space="preserve"> </w:t>
      </w:r>
      <w:r w:rsidR="005A62B7" w:rsidRPr="00AC7746">
        <w:t>финансирования</w:t>
      </w:r>
      <w:r w:rsidR="00363E0A" w:rsidRPr="00AC7746">
        <w:t xml:space="preserve"> </w:t>
      </w:r>
      <w:r w:rsidR="005A62B7" w:rsidRPr="00AC7746">
        <w:t>для</w:t>
      </w:r>
      <w:r w:rsidR="00363E0A" w:rsidRPr="00AC7746">
        <w:t xml:space="preserve"> </w:t>
      </w:r>
      <w:r w:rsidR="005A62B7" w:rsidRPr="00AC7746">
        <w:t>реализации</w:t>
      </w:r>
      <w:r w:rsidR="00363E0A" w:rsidRPr="00AC7746">
        <w:t xml:space="preserve"> </w:t>
      </w:r>
      <w:r w:rsidR="005A62B7" w:rsidRPr="00AC7746">
        <w:t>инфраструктурных</w:t>
      </w:r>
      <w:r w:rsidR="00363E0A" w:rsidRPr="00AC7746">
        <w:t xml:space="preserve"> </w:t>
      </w:r>
      <w:r w:rsidR="005A62B7" w:rsidRPr="00AC7746">
        <w:t>проектов</w:t>
      </w:r>
      <w:r w:rsidR="00363E0A" w:rsidRPr="00AC7746">
        <w:t xml:space="preserve"> </w:t>
      </w:r>
      <w:r w:rsidR="005A62B7" w:rsidRPr="00AC7746">
        <w:t>в</w:t>
      </w:r>
      <w:r w:rsidR="00363E0A" w:rsidRPr="00AC7746">
        <w:t xml:space="preserve"> </w:t>
      </w:r>
      <w:r w:rsidR="005A62B7" w:rsidRPr="00AC7746">
        <w:t>сфере</w:t>
      </w:r>
      <w:r w:rsidR="00363E0A" w:rsidRPr="00AC7746">
        <w:t xml:space="preserve"> </w:t>
      </w:r>
      <w:r w:rsidR="005A62B7" w:rsidRPr="00AC7746">
        <w:t>дорожного</w:t>
      </w:r>
      <w:r w:rsidR="00363E0A" w:rsidRPr="00AC7746">
        <w:t xml:space="preserve"> </w:t>
      </w:r>
      <w:r w:rsidR="005A62B7" w:rsidRPr="00AC7746">
        <w:t>хозяйства</w:t>
      </w:r>
      <w:r w:rsidRPr="00AC7746">
        <w:t>»</w:t>
      </w:r>
      <w:r w:rsidR="005A62B7" w:rsidRPr="00AC7746">
        <w:t>,</w:t>
      </w:r>
      <w:r w:rsidR="00363E0A" w:rsidRPr="00AC7746">
        <w:t xml:space="preserve"> </w:t>
      </w:r>
      <w:r w:rsidR="005A62B7" w:rsidRPr="00AC7746">
        <w:t>-</w:t>
      </w:r>
      <w:r w:rsidR="00363E0A" w:rsidRPr="00AC7746">
        <w:t xml:space="preserve"> </w:t>
      </w:r>
      <w:r w:rsidR="005A62B7" w:rsidRPr="00AC7746">
        <w:t>говорится</w:t>
      </w:r>
      <w:r w:rsidR="00363E0A" w:rsidRPr="00AC7746">
        <w:t xml:space="preserve"> </w:t>
      </w:r>
      <w:r w:rsidR="005A62B7" w:rsidRPr="00AC7746">
        <w:t>в</w:t>
      </w:r>
      <w:r w:rsidR="00363E0A" w:rsidRPr="00AC7746">
        <w:t xml:space="preserve"> </w:t>
      </w:r>
      <w:r w:rsidR="005A62B7" w:rsidRPr="00AC7746">
        <w:t>документе.</w:t>
      </w:r>
    </w:p>
    <w:p w:rsidR="005A62B7" w:rsidRPr="00AC7746" w:rsidRDefault="005A62B7" w:rsidP="005A62B7">
      <w:r w:rsidRPr="00AC7746">
        <w:t>Обозначенный</w:t>
      </w:r>
      <w:r w:rsidR="00363E0A" w:rsidRPr="00AC7746">
        <w:t xml:space="preserve"> </w:t>
      </w:r>
      <w:r w:rsidRPr="00AC7746">
        <w:t>срок</w:t>
      </w:r>
      <w:r w:rsidR="00363E0A" w:rsidRPr="00AC7746">
        <w:t xml:space="preserve"> </w:t>
      </w:r>
      <w:r w:rsidRPr="00AC7746">
        <w:t>выполнения</w:t>
      </w:r>
      <w:r w:rsidR="00363E0A" w:rsidRPr="00AC7746">
        <w:t xml:space="preserve"> </w:t>
      </w:r>
      <w:r w:rsidRPr="00AC7746">
        <w:t>поручения</w:t>
      </w:r>
      <w:r w:rsidR="00363E0A" w:rsidRPr="00AC7746">
        <w:t xml:space="preserve"> </w:t>
      </w:r>
      <w:r w:rsidRPr="00AC7746">
        <w:t>-</w:t>
      </w:r>
      <w:r w:rsidR="00363E0A" w:rsidRPr="00AC7746">
        <w:t xml:space="preserve"> </w:t>
      </w:r>
      <w:r w:rsidRPr="00AC7746">
        <w:t>1</w:t>
      </w:r>
      <w:r w:rsidR="00363E0A" w:rsidRPr="00AC7746">
        <w:t xml:space="preserve"> </w:t>
      </w:r>
      <w:r w:rsidRPr="00AC7746">
        <w:t>декабря.</w:t>
      </w:r>
    </w:p>
    <w:p w:rsidR="005A62B7" w:rsidRPr="00AC7746" w:rsidRDefault="005A62B7" w:rsidP="005A62B7">
      <w:pPr>
        <w:pStyle w:val="2"/>
      </w:pPr>
      <w:bookmarkStart w:id="87" w:name="_Toc146003223"/>
      <w:r w:rsidRPr="00AC7746">
        <w:t>Ведомости,</w:t>
      </w:r>
      <w:r w:rsidR="00363E0A" w:rsidRPr="00AC7746">
        <w:t xml:space="preserve"> </w:t>
      </w:r>
      <w:r w:rsidRPr="00AC7746">
        <w:t>18.09.2023,</w:t>
      </w:r>
      <w:r w:rsidR="00363E0A" w:rsidRPr="00AC7746">
        <w:t xml:space="preserve"> </w:t>
      </w:r>
      <w:r w:rsidRPr="00AC7746">
        <w:t>Путин</w:t>
      </w:r>
      <w:r w:rsidR="00363E0A" w:rsidRPr="00AC7746">
        <w:t xml:space="preserve"> </w:t>
      </w:r>
      <w:r w:rsidRPr="00AC7746">
        <w:t>продлил</w:t>
      </w:r>
      <w:r w:rsidR="00363E0A" w:rsidRPr="00AC7746">
        <w:t xml:space="preserve"> </w:t>
      </w:r>
      <w:r w:rsidRPr="00AC7746">
        <w:t>продовольственное</w:t>
      </w:r>
      <w:r w:rsidR="00363E0A" w:rsidRPr="00AC7746">
        <w:t xml:space="preserve"> </w:t>
      </w:r>
      <w:r w:rsidRPr="00AC7746">
        <w:t>эмбарго</w:t>
      </w:r>
      <w:r w:rsidR="00363E0A" w:rsidRPr="00AC7746">
        <w:t xml:space="preserve"> </w:t>
      </w:r>
      <w:r w:rsidRPr="00AC7746">
        <w:t>до</w:t>
      </w:r>
      <w:r w:rsidR="00363E0A" w:rsidRPr="00AC7746">
        <w:t xml:space="preserve"> </w:t>
      </w:r>
      <w:r w:rsidRPr="00AC7746">
        <w:t>конца</w:t>
      </w:r>
      <w:r w:rsidR="00363E0A" w:rsidRPr="00AC7746">
        <w:t xml:space="preserve"> </w:t>
      </w:r>
      <w:r w:rsidRPr="00AC7746">
        <w:t>2024</w:t>
      </w:r>
      <w:r w:rsidR="00363E0A" w:rsidRPr="00AC7746">
        <w:t xml:space="preserve"> </w:t>
      </w:r>
      <w:r w:rsidRPr="00AC7746">
        <w:t>года</w:t>
      </w:r>
      <w:bookmarkEnd w:id="87"/>
    </w:p>
    <w:p w:rsidR="005A62B7" w:rsidRPr="00AC7746" w:rsidRDefault="005A62B7" w:rsidP="002D4DEA">
      <w:pPr>
        <w:pStyle w:val="3"/>
      </w:pPr>
      <w:bookmarkStart w:id="88" w:name="_Toc146003224"/>
      <w:r w:rsidRPr="00AC7746">
        <w:t>Президент</w:t>
      </w:r>
      <w:r w:rsidR="00363E0A" w:rsidRPr="00AC7746">
        <w:t xml:space="preserve"> </w:t>
      </w:r>
      <w:r w:rsidRPr="00AC7746">
        <w:t>России</w:t>
      </w:r>
      <w:r w:rsidR="00363E0A" w:rsidRPr="00AC7746">
        <w:t xml:space="preserve"> </w:t>
      </w:r>
      <w:r w:rsidRPr="00AC7746">
        <w:t>Владимир</w:t>
      </w:r>
      <w:r w:rsidR="00363E0A" w:rsidRPr="00AC7746">
        <w:t xml:space="preserve"> </w:t>
      </w:r>
      <w:r w:rsidRPr="00AC7746">
        <w:t>Путин</w:t>
      </w:r>
      <w:r w:rsidR="00363E0A" w:rsidRPr="00AC7746">
        <w:t xml:space="preserve"> </w:t>
      </w:r>
      <w:r w:rsidRPr="00AC7746">
        <w:t>продлил</w:t>
      </w:r>
      <w:r w:rsidR="00363E0A" w:rsidRPr="00AC7746">
        <w:t xml:space="preserve"> </w:t>
      </w:r>
      <w:r w:rsidRPr="00AC7746">
        <w:t>срок</w:t>
      </w:r>
      <w:r w:rsidR="00363E0A" w:rsidRPr="00AC7746">
        <w:t xml:space="preserve"> </w:t>
      </w:r>
      <w:r w:rsidRPr="00AC7746">
        <w:t>действия</w:t>
      </w:r>
      <w:r w:rsidR="00363E0A" w:rsidRPr="00AC7746">
        <w:t xml:space="preserve"> </w:t>
      </w:r>
      <w:r w:rsidRPr="00AC7746">
        <w:t>введенного</w:t>
      </w:r>
      <w:r w:rsidR="00363E0A" w:rsidRPr="00AC7746">
        <w:t xml:space="preserve"> </w:t>
      </w:r>
      <w:r w:rsidRPr="00AC7746">
        <w:t>еще</w:t>
      </w:r>
      <w:r w:rsidR="00363E0A" w:rsidRPr="00AC7746">
        <w:t xml:space="preserve"> </w:t>
      </w:r>
      <w:r w:rsidRPr="00AC7746">
        <w:t>в</w:t>
      </w:r>
      <w:r w:rsidR="00363E0A" w:rsidRPr="00AC7746">
        <w:t xml:space="preserve"> </w:t>
      </w:r>
      <w:r w:rsidRPr="00AC7746">
        <w:t>2014</w:t>
      </w:r>
      <w:r w:rsidR="00363E0A" w:rsidRPr="00AC7746">
        <w:t xml:space="preserve"> </w:t>
      </w:r>
      <w:r w:rsidRPr="00AC7746">
        <w:t>г.</w:t>
      </w:r>
      <w:r w:rsidR="00363E0A" w:rsidRPr="00AC7746">
        <w:t xml:space="preserve"> </w:t>
      </w:r>
      <w:r w:rsidRPr="00AC7746">
        <w:t>продовольственного</w:t>
      </w:r>
      <w:r w:rsidR="00363E0A" w:rsidRPr="00AC7746">
        <w:t xml:space="preserve"> </w:t>
      </w:r>
      <w:r w:rsidRPr="00AC7746">
        <w:t>эмбарго</w:t>
      </w:r>
      <w:r w:rsidR="00363E0A" w:rsidRPr="00AC7746">
        <w:t xml:space="preserve"> </w:t>
      </w:r>
      <w:r w:rsidRPr="00AC7746">
        <w:t>в</w:t>
      </w:r>
      <w:r w:rsidR="00363E0A" w:rsidRPr="00AC7746">
        <w:t xml:space="preserve"> </w:t>
      </w:r>
      <w:r w:rsidRPr="00AC7746">
        <w:t>отношении</w:t>
      </w:r>
      <w:r w:rsidR="00363E0A" w:rsidRPr="00AC7746">
        <w:t xml:space="preserve"> </w:t>
      </w:r>
      <w:r w:rsidRPr="00AC7746">
        <w:t>ряда</w:t>
      </w:r>
      <w:r w:rsidR="00363E0A" w:rsidRPr="00AC7746">
        <w:t xml:space="preserve"> </w:t>
      </w:r>
      <w:r w:rsidRPr="00AC7746">
        <w:t>стран</w:t>
      </w:r>
      <w:r w:rsidR="00363E0A" w:rsidRPr="00AC7746">
        <w:t xml:space="preserve"> </w:t>
      </w:r>
      <w:r w:rsidRPr="00AC7746">
        <w:t>до</w:t>
      </w:r>
      <w:r w:rsidR="00363E0A" w:rsidRPr="00AC7746">
        <w:t xml:space="preserve"> </w:t>
      </w:r>
      <w:r w:rsidRPr="00AC7746">
        <w:t>конца</w:t>
      </w:r>
      <w:r w:rsidR="00363E0A" w:rsidRPr="00AC7746">
        <w:t xml:space="preserve"> </w:t>
      </w:r>
      <w:r w:rsidRPr="00AC7746">
        <w:t>2024</w:t>
      </w:r>
      <w:r w:rsidR="00363E0A" w:rsidRPr="00AC7746">
        <w:t xml:space="preserve"> </w:t>
      </w:r>
      <w:r w:rsidRPr="00AC7746">
        <w:t>г.</w:t>
      </w:r>
      <w:r w:rsidR="00363E0A" w:rsidRPr="00AC7746">
        <w:t xml:space="preserve"> </w:t>
      </w:r>
      <w:r w:rsidRPr="00AC7746">
        <w:t>Указ</w:t>
      </w:r>
      <w:r w:rsidR="00363E0A" w:rsidRPr="00AC7746">
        <w:t xml:space="preserve"> </w:t>
      </w:r>
      <w:r w:rsidRPr="00AC7746">
        <w:t>об</w:t>
      </w:r>
      <w:r w:rsidR="00363E0A" w:rsidRPr="00AC7746">
        <w:t xml:space="preserve"> </w:t>
      </w:r>
      <w:r w:rsidRPr="00AC7746">
        <w:t>этом</w:t>
      </w:r>
      <w:r w:rsidR="00363E0A" w:rsidRPr="00AC7746">
        <w:t xml:space="preserve"> </w:t>
      </w:r>
      <w:r w:rsidRPr="00AC7746">
        <w:t>опубликован</w:t>
      </w:r>
      <w:r w:rsidR="00363E0A" w:rsidRPr="00AC7746">
        <w:t xml:space="preserve"> </w:t>
      </w:r>
      <w:r w:rsidRPr="00AC7746">
        <w:t>на</w:t>
      </w:r>
      <w:r w:rsidR="00363E0A" w:rsidRPr="00AC7746">
        <w:t xml:space="preserve"> </w:t>
      </w:r>
      <w:r w:rsidRPr="00AC7746">
        <w:t>портале</w:t>
      </w:r>
      <w:r w:rsidR="00363E0A" w:rsidRPr="00AC7746">
        <w:t xml:space="preserve"> </w:t>
      </w:r>
      <w:r w:rsidRPr="00AC7746">
        <w:t>правовой</w:t>
      </w:r>
      <w:r w:rsidR="00363E0A" w:rsidRPr="00AC7746">
        <w:t xml:space="preserve"> </w:t>
      </w:r>
      <w:r w:rsidRPr="00AC7746">
        <w:t>информации.</w:t>
      </w:r>
      <w:bookmarkEnd w:id="88"/>
    </w:p>
    <w:p w:rsidR="005A62B7" w:rsidRPr="00AC7746" w:rsidRDefault="000C11E0" w:rsidP="005A62B7">
      <w:r w:rsidRPr="00AC7746">
        <w:t>«</w:t>
      </w:r>
      <w:r w:rsidR="005A62B7" w:rsidRPr="00AC7746">
        <w:t>Продлить</w:t>
      </w:r>
      <w:r w:rsidR="00363E0A" w:rsidRPr="00AC7746">
        <w:t xml:space="preserve"> </w:t>
      </w:r>
      <w:r w:rsidR="005A62B7" w:rsidRPr="00AC7746">
        <w:t>с</w:t>
      </w:r>
      <w:r w:rsidR="00363E0A" w:rsidRPr="00AC7746">
        <w:t xml:space="preserve"> </w:t>
      </w:r>
      <w:r w:rsidR="005A62B7" w:rsidRPr="00AC7746">
        <w:t>1</w:t>
      </w:r>
      <w:r w:rsidR="00363E0A" w:rsidRPr="00AC7746">
        <w:t xml:space="preserve"> </w:t>
      </w:r>
      <w:r w:rsidR="005A62B7" w:rsidRPr="00AC7746">
        <w:t>января</w:t>
      </w:r>
      <w:r w:rsidR="00363E0A" w:rsidRPr="00AC7746">
        <w:t xml:space="preserve"> </w:t>
      </w:r>
      <w:r w:rsidR="005A62B7" w:rsidRPr="00AC7746">
        <w:t>по</w:t>
      </w:r>
      <w:r w:rsidR="00363E0A" w:rsidRPr="00AC7746">
        <w:t xml:space="preserve"> </w:t>
      </w:r>
      <w:r w:rsidR="005A62B7" w:rsidRPr="00AC7746">
        <w:t>31</w:t>
      </w:r>
      <w:r w:rsidR="00363E0A" w:rsidRPr="00AC7746">
        <w:t xml:space="preserve"> </w:t>
      </w:r>
      <w:r w:rsidR="005A62B7" w:rsidRPr="00AC7746">
        <w:t>декабря</w:t>
      </w:r>
      <w:r w:rsidR="00363E0A" w:rsidRPr="00AC7746">
        <w:t xml:space="preserve"> </w:t>
      </w:r>
      <w:r w:rsidR="005A62B7" w:rsidRPr="00AC7746">
        <w:t>2024</w:t>
      </w:r>
      <w:r w:rsidR="00363E0A" w:rsidRPr="00AC7746">
        <w:t xml:space="preserve"> </w:t>
      </w:r>
      <w:r w:rsidR="005A62B7" w:rsidRPr="00AC7746">
        <w:t>г.</w:t>
      </w:r>
      <w:r w:rsidR="00363E0A" w:rsidRPr="00AC7746">
        <w:t xml:space="preserve"> </w:t>
      </w:r>
      <w:r w:rsidR="005A62B7" w:rsidRPr="00AC7746">
        <w:t>действие</w:t>
      </w:r>
      <w:r w:rsidR="00363E0A" w:rsidRPr="00AC7746">
        <w:t xml:space="preserve"> </w:t>
      </w:r>
      <w:r w:rsidR="005A62B7" w:rsidRPr="00AC7746">
        <w:t>отдельных</w:t>
      </w:r>
      <w:r w:rsidR="00363E0A" w:rsidRPr="00AC7746">
        <w:t xml:space="preserve"> </w:t>
      </w:r>
      <w:r w:rsidR="005A62B7" w:rsidRPr="00AC7746">
        <w:t>специальных</w:t>
      </w:r>
      <w:r w:rsidR="00363E0A" w:rsidRPr="00AC7746">
        <w:t xml:space="preserve"> </w:t>
      </w:r>
      <w:r w:rsidR="005A62B7" w:rsidRPr="00AC7746">
        <w:t>экономических</w:t>
      </w:r>
      <w:r w:rsidR="00363E0A" w:rsidRPr="00AC7746">
        <w:t xml:space="preserve"> </w:t>
      </w:r>
      <w:r w:rsidR="005A62B7" w:rsidRPr="00AC7746">
        <w:t>мер,</w:t>
      </w:r>
      <w:r w:rsidR="00363E0A" w:rsidRPr="00AC7746">
        <w:t xml:space="preserve"> </w:t>
      </w:r>
      <w:r w:rsidR="005A62B7" w:rsidRPr="00AC7746">
        <w:t>предусмотренных</w:t>
      </w:r>
      <w:r w:rsidR="00363E0A" w:rsidRPr="00AC7746">
        <w:t xml:space="preserve"> </w:t>
      </w:r>
      <w:r w:rsidR="005A62B7" w:rsidRPr="00AC7746">
        <w:t>указом</w:t>
      </w:r>
      <w:r w:rsidR="00363E0A" w:rsidRPr="00AC7746">
        <w:t xml:space="preserve"> </w:t>
      </w:r>
      <w:r w:rsidR="005A62B7" w:rsidRPr="00AC7746">
        <w:t>президента</w:t>
      </w:r>
      <w:r w:rsidR="00363E0A" w:rsidRPr="00AC7746">
        <w:t xml:space="preserve"> </w:t>
      </w:r>
      <w:r w:rsidR="005A62B7" w:rsidRPr="00AC7746">
        <w:t>РФ</w:t>
      </w:r>
      <w:r w:rsidR="00363E0A" w:rsidRPr="00AC7746">
        <w:t xml:space="preserve"> </w:t>
      </w:r>
      <w:r w:rsidR="005A62B7" w:rsidRPr="00AC7746">
        <w:t>[...]</w:t>
      </w:r>
      <w:r w:rsidR="00363E0A" w:rsidRPr="00AC7746">
        <w:t xml:space="preserve"> </w:t>
      </w:r>
      <w:r w:rsidRPr="00AC7746">
        <w:t>«</w:t>
      </w:r>
      <w:r w:rsidR="005A62B7" w:rsidRPr="00AC7746">
        <w:t>О</w:t>
      </w:r>
      <w:r w:rsidR="00363E0A" w:rsidRPr="00AC7746">
        <w:t xml:space="preserve"> </w:t>
      </w:r>
      <w:r w:rsidR="005A62B7" w:rsidRPr="00AC7746">
        <w:t>применении</w:t>
      </w:r>
      <w:r w:rsidR="00363E0A" w:rsidRPr="00AC7746">
        <w:t xml:space="preserve"> </w:t>
      </w:r>
      <w:r w:rsidR="005A62B7" w:rsidRPr="00AC7746">
        <w:t>отдельных</w:t>
      </w:r>
      <w:r w:rsidR="00363E0A" w:rsidRPr="00AC7746">
        <w:t xml:space="preserve"> </w:t>
      </w:r>
      <w:r w:rsidR="005A62B7" w:rsidRPr="00AC7746">
        <w:t>специальных</w:t>
      </w:r>
      <w:r w:rsidR="00363E0A" w:rsidRPr="00AC7746">
        <w:t xml:space="preserve"> </w:t>
      </w:r>
      <w:r w:rsidR="005A62B7" w:rsidRPr="00AC7746">
        <w:t>экономических</w:t>
      </w:r>
      <w:r w:rsidR="00363E0A" w:rsidRPr="00AC7746">
        <w:t xml:space="preserve"> </w:t>
      </w:r>
      <w:r w:rsidR="005A62B7" w:rsidRPr="00AC7746">
        <w:t>мер</w:t>
      </w:r>
      <w:r w:rsidR="00363E0A" w:rsidRPr="00AC7746">
        <w:t xml:space="preserve"> </w:t>
      </w:r>
      <w:r w:rsidR="005A62B7" w:rsidRPr="00AC7746">
        <w:t>в</w:t>
      </w:r>
      <w:r w:rsidR="00363E0A" w:rsidRPr="00AC7746">
        <w:t xml:space="preserve"> </w:t>
      </w:r>
      <w:r w:rsidR="005A62B7" w:rsidRPr="00AC7746">
        <w:t>целях</w:t>
      </w:r>
      <w:r w:rsidR="00363E0A" w:rsidRPr="00AC7746">
        <w:t xml:space="preserve"> </w:t>
      </w:r>
      <w:r w:rsidR="005A62B7" w:rsidRPr="00AC7746">
        <w:t>обеспечения</w:t>
      </w:r>
      <w:r w:rsidR="00363E0A" w:rsidRPr="00AC7746">
        <w:t xml:space="preserve"> </w:t>
      </w:r>
      <w:r w:rsidR="005A62B7" w:rsidRPr="00AC7746">
        <w:t>безопасности</w:t>
      </w:r>
      <w:r w:rsidR="00363E0A" w:rsidRPr="00AC7746">
        <w:t xml:space="preserve"> </w:t>
      </w:r>
      <w:r w:rsidR="005A62B7" w:rsidRPr="00AC7746">
        <w:t>РФ</w:t>
      </w:r>
      <w:r w:rsidRPr="00AC7746">
        <w:t>»</w:t>
      </w:r>
      <w:r w:rsidR="005A62B7" w:rsidRPr="00AC7746">
        <w:t>,</w:t>
      </w:r>
      <w:r w:rsidR="00363E0A" w:rsidRPr="00AC7746">
        <w:t xml:space="preserve"> </w:t>
      </w:r>
      <w:r w:rsidR="005A62B7" w:rsidRPr="00AC7746">
        <w:t>-</w:t>
      </w:r>
      <w:r w:rsidR="00363E0A" w:rsidRPr="00AC7746">
        <w:t xml:space="preserve"> </w:t>
      </w:r>
      <w:r w:rsidR="005A62B7" w:rsidRPr="00AC7746">
        <w:t>говорится</w:t>
      </w:r>
      <w:r w:rsidR="00363E0A" w:rsidRPr="00AC7746">
        <w:t xml:space="preserve"> </w:t>
      </w:r>
      <w:r w:rsidR="005A62B7" w:rsidRPr="00AC7746">
        <w:t>в</w:t>
      </w:r>
      <w:r w:rsidR="00363E0A" w:rsidRPr="00AC7746">
        <w:t xml:space="preserve"> </w:t>
      </w:r>
      <w:r w:rsidR="005A62B7" w:rsidRPr="00AC7746">
        <w:t>документе.</w:t>
      </w:r>
    </w:p>
    <w:p w:rsidR="005A62B7" w:rsidRPr="00AC7746" w:rsidRDefault="005A62B7" w:rsidP="005A62B7">
      <w:r w:rsidRPr="00AC7746">
        <w:t>Правительству</w:t>
      </w:r>
      <w:r w:rsidR="00363E0A" w:rsidRPr="00AC7746">
        <w:t xml:space="preserve"> </w:t>
      </w:r>
      <w:r w:rsidRPr="00AC7746">
        <w:t>страны</w:t>
      </w:r>
      <w:r w:rsidR="00363E0A" w:rsidRPr="00AC7746">
        <w:t xml:space="preserve"> </w:t>
      </w:r>
      <w:r w:rsidRPr="00AC7746">
        <w:t>поручено</w:t>
      </w:r>
      <w:r w:rsidR="00363E0A" w:rsidRPr="00AC7746">
        <w:t xml:space="preserve"> </w:t>
      </w:r>
      <w:r w:rsidRPr="00AC7746">
        <w:t>осуществление</w:t>
      </w:r>
      <w:r w:rsidR="00363E0A" w:rsidRPr="00AC7746">
        <w:t xml:space="preserve"> </w:t>
      </w:r>
      <w:r w:rsidRPr="00AC7746">
        <w:t>всех</w:t>
      </w:r>
      <w:r w:rsidR="00363E0A" w:rsidRPr="00AC7746">
        <w:t xml:space="preserve"> </w:t>
      </w:r>
      <w:r w:rsidRPr="00AC7746">
        <w:t>мер,</w:t>
      </w:r>
      <w:r w:rsidR="00363E0A" w:rsidRPr="00AC7746">
        <w:t xml:space="preserve"> </w:t>
      </w:r>
      <w:r w:rsidRPr="00AC7746">
        <w:t>необходимых</w:t>
      </w:r>
      <w:r w:rsidR="00363E0A" w:rsidRPr="00AC7746">
        <w:t xml:space="preserve"> </w:t>
      </w:r>
      <w:r w:rsidRPr="00AC7746">
        <w:t>для</w:t>
      </w:r>
      <w:r w:rsidR="00363E0A" w:rsidRPr="00AC7746">
        <w:t xml:space="preserve"> </w:t>
      </w:r>
      <w:r w:rsidRPr="00AC7746">
        <w:t>реализации</w:t>
      </w:r>
      <w:r w:rsidR="00363E0A" w:rsidRPr="00AC7746">
        <w:t xml:space="preserve"> </w:t>
      </w:r>
      <w:r w:rsidRPr="00AC7746">
        <w:t>указа.</w:t>
      </w:r>
      <w:r w:rsidR="00363E0A" w:rsidRPr="00AC7746">
        <w:t xml:space="preserve"> </w:t>
      </w:r>
      <w:r w:rsidRPr="00AC7746">
        <w:t>Документ</w:t>
      </w:r>
      <w:r w:rsidR="00363E0A" w:rsidRPr="00AC7746">
        <w:t xml:space="preserve"> </w:t>
      </w:r>
      <w:r w:rsidRPr="00AC7746">
        <w:t>вступает</w:t>
      </w:r>
      <w:r w:rsidR="00363E0A" w:rsidRPr="00AC7746">
        <w:t xml:space="preserve"> </w:t>
      </w:r>
      <w:r w:rsidRPr="00AC7746">
        <w:t>в</w:t>
      </w:r>
      <w:r w:rsidR="00363E0A" w:rsidRPr="00AC7746">
        <w:t xml:space="preserve"> </w:t>
      </w:r>
      <w:r w:rsidRPr="00AC7746">
        <w:t>силу</w:t>
      </w:r>
      <w:r w:rsidR="00363E0A" w:rsidRPr="00AC7746">
        <w:t xml:space="preserve"> </w:t>
      </w:r>
      <w:r w:rsidRPr="00AC7746">
        <w:t>с</w:t>
      </w:r>
      <w:r w:rsidR="00363E0A" w:rsidRPr="00AC7746">
        <w:t xml:space="preserve"> </w:t>
      </w:r>
      <w:r w:rsidRPr="00AC7746">
        <w:t>18</w:t>
      </w:r>
      <w:r w:rsidR="00363E0A" w:rsidRPr="00AC7746">
        <w:t xml:space="preserve"> </w:t>
      </w:r>
      <w:r w:rsidRPr="00AC7746">
        <w:t>сентября.</w:t>
      </w:r>
    </w:p>
    <w:p w:rsidR="005A62B7" w:rsidRPr="00AC7746" w:rsidRDefault="005A62B7" w:rsidP="005A62B7">
      <w:r w:rsidRPr="00AC7746">
        <w:t>Указ</w:t>
      </w:r>
      <w:r w:rsidR="00363E0A" w:rsidRPr="00AC7746">
        <w:t xml:space="preserve"> </w:t>
      </w:r>
      <w:r w:rsidRPr="00AC7746">
        <w:t>о</w:t>
      </w:r>
      <w:r w:rsidR="00363E0A" w:rsidRPr="00AC7746">
        <w:t xml:space="preserve"> </w:t>
      </w:r>
      <w:r w:rsidRPr="00AC7746">
        <w:t>запрете</w:t>
      </w:r>
      <w:r w:rsidR="00363E0A" w:rsidRPr="00AC7746">
        <w:t xml:space="preserve"> </w:t>
      </w:r>
      <w:r w:rsidRPr="00AC7746">
        <w:t>или</w:t>
      </w:r>
      <w:r w:rsidR="00363E0A" w:rsidRPr="00AC7746">
        <w:t xml:space="preserve"> </w:t>
      </w:r>
      <w:r w:rsidRPr="00AC7746">
        <w:t>ограничении</w:t>
      </w:r>
      <w:r w:rsidR="00363E0A" w:rsidRPr="00AC7746">
        <w:t xml:space="preserve"> </w:t>
      </w:r>
      <w:r w:rsidRPr="00AC7746">
        <w:t>ввоза</w:t>
      </w:r>
      <w:r w:rsidR="00363E0A" w:rsidRPr="00AC7746">
        <w:t xml:space="preserve"> </w:t>
      </w:r>
      <w:r w:rsidRPr="00AC7746">
        <w:t>сельхозпродукции,</w:t>
      </w:r>
      <w:r w:rsidR="00363E0A" w:rsidRPr="00AC7746">
        <w:t xml:space="preserve"> </w:t>
      </w:r>
      <w:r w:rsidRPr="00AC7746">
        <w:t>сырья</w:t>
      </w:r>
      <w:r w:rsidR="00363E0A" w:rsidRPr="00AC7746">
        <w:t xml:space="preserve"> </w:t>
      </w:r>
      <w:r w:rsidRPr="00AC7746">
        <w:t>и</w:t>
      </w:r>
      <w:r w:rsidR="00363E0A" w:rsidRPr="00AC7746">
        <w:t xml:space="preserve"> </w:t>
      </w:r>
      <w:r w:rsidRPr="00AC7746">
        <w:t>продовольствия</w:t>
      </w:r>
      <w:r w:rsidR="00363E0A" w:rsidRPr="00AC7746">
        <w:t xml:space="preserve"> </w:t>
      </w:r>
      <w:r w:rsidRPr="00AC7746">
        <w:t>из</w:t>
      </w:r>
      <w:r w:rsidR="00363E0A" w:rsidRPr="00AC7746">
        <w:t xml:space="preserve"> </w:t>
      </w:r>
      <w:r w:rsidRPr="00AC7746">
        <w:t>ряда</w:t>
      </w:r>
      <w:r w:rsidR="00363E0A" w:rsidRPr="00AC7746">
        <w:t xml:space="preserve"> </w:t>
      </w:r>
      <w:r w:rsidRPr="00AC7746">
        <w:t>стран</w:t>
      </w:r>
      <w:r w:rsidR="00363E0A" w:rsidRPr="00AC7746">
        <w:t xml:space="preserve"> </w:t>
      </w:r>
      <w:r w:rsidRPr="00AC7746">
        <w:t>Путин</w:t>
      </w:r>
      <w:r w:rsidR="00363E0A" w:rsidRPr="00AC7746">
        <w:t xml:space="preserve"> </w:t>
      </w:r>
      <w:r w:rsidRPr="00AC7746">
        <w:t>подписал</w:t>
      </w:r>
      <w:r w:rsidR="00363E0A" w:rsidRPr="00AC7746">
        <w:t xml:space="preserve"> </w:t>
      </w:r>
      <w:r w:rsidRPr="00AC7746">
        <w:t>6</w:t>
      </w:r>
      <w:r w:rsidR="00363E0A" w:rsidRPr="00AC7746">
        <w:t xml:space="preserve"> </w:t>
      </w:r>
      <w:r w:rsidRPr="00AC7746">
        <w:t>августа</w:t>
      </w:r>
      <w:r w:rsidR="00363E0A" w:rsidRPr="00AC7746">
        <w:t xml:space="preserve"> </w:t>
      </w:r>
      <w:r w:rsidRPr="00AC7746">
        <w:t>2014</w:t>
      </w:r>
      <w:r w:rsidR="00363E0A" w:rsidRPr="00AC7746">
        <w:t xml:space="preserve"> </w:t>
      </w:r>
      <w:r w:rsidRPr="00AC7746">
        <w:t>г.</w:t>
      </w:r>
      <w:r w:rsidR="00363E0A" w:rsidRPr="00AC7746">
        <w:t xml:space="preserve"> </w:t>
      </w:r>
      <w:r w:rsidRPr="00AC7746">
        <w:t>Под</w:t>
      </w:r>
      <w:r w:rsidR="00363E0A" w:rsidRPr="00AC7746">
        <w:t xml:space="preserve"> </w:t>
      </w:r>
      <w:r w:rsidRPr="00AC7746">
        <w:t>его</w:t>
      </w:r>
      <w:r w:rsidR="00363E0A" w:rsidRPr="00AC7746">
        <w:t xml:space="preserve"> </w:t>
      </w:r>
      <w:r w:rsidRPr="00AC7746">
        <w:t>действие</w:t>
      </w:r>
      <w:r w:rsidR="00363E0A" w:rsidRPr="00AC7746">
        <w:t xml:space="preserve"> </w:t>
      </w:r>
      <w:r w:rsidRPr="00AC7746">
        <w:t>попали</w:t>
      </w:r>
      <w:r w:rsidR="00363E0A" w:rsidRPr="00AC7746">
        <w:t xml:space="preserve"> </w:t>
      </w:r>
      <w:r w:rsidRPr="00AC7746">
        <w:t>западные</w:t>
      </w:r>
      <w:r w:rsidR="00363E0A" w:rsidRPr="00AC7746">
        <w:t xml:space="preserve"> </w:t>
      </w:r>
      <w:r w:rsidRPr="00AC7746">
        <w:lastRenderedPageBreak/>
        <w:t>государства,</w:t>
      </w:r>
      <w:r w:rsidR="00363E0A" w:rsidRPr="00AC7746">
        <w:t xml:space="preserve"> </w:t>
      </w:r>
      <w:r w:rsidRPr="00AC7746">
        <w:t>которые</w:t>
      </w:r>
      <w:r w:rsidR="00363E0A" w:rsidRPr="00AC7746">
        <w:t xml:space="preserve"> </w:t>
      </w:r>
      <w:r w:rsidRPr="00AC7746">
        <w:t>ввели</w:t>
      </w:r>
      <w:r w:rsidR="00363E0A" w:rsidRPr="00AC7746">
        <w:t xml:space="preserve"> </w:t>
      </w:r>
      <w:r w:rsidRPr="00AC7746">
        <w:t>секторальные</w:t>
      </w:r>
      <w:r w:rsidR="00363E0A" w:rsidRPr="00AC7746">
        <w:t xml:space="preserve"> </w:t>
      </w:r>
      <w:r w:rsidRPr="00AC7746">
        <w:t>экономические</w:t>
      </w:r>
      <w:r w:rsidR="00363E0A" w:rsidRPr="00AC7746">
        <w:t xml:space="preserve"> </w:t>
      </w:r>
      <w:r w:rsidRPr="00AC7746">
        <w:t>санкции</w:t>
      </w:r>
      <w:r w:rsidR="00363E0A" w:rsidRPr="00AC7746">
        <w:t xml:space="preserve"> </w:t>
      </w:r>
      <w:r w:rsidRPr="00AC7746">
        <w:t>против</w:t>
      </w:r>
      <w:r w:rsidR="00363E0A" w:rsidRPr="00AC7746">
        <w:t xml:space="preserve"> </w:t>
      </w:r>
      <w:r w:rsidRPr="00AC7746">
        <w:t>Москвы</w:t>
      </w:r>
      <w:r w:rsidR="00363E0A" w:rsidRPr="00AC7746">
        <w:t xml:space="preserve"> </w:t>
      </w:r>
      <w:r w:rsidRPr="00AC7746">
        <w:t>из-за</w:t>
      </w:r>
      <w:r w:rsidR="00363E0A" w:rsidRPr="00AC7746">
        <w:t xml:space="preserve"> </w:t>
      </w:r>
      <w:r w:rsidRPr="00AC7746">
        <w:t>воссоединения</w:t>
      </w:r>
      <w:r w:rsidR="00363E0A" w:rsidRPr="00AC7746">
        <w:t xml:space="preserve"> </w:t>
      </w:r>
      <w:r w:rsidRPr="00AC7746">
        <w:t>Крыма</w:t>
      </w:r>
      <w:r w:rsidR="00363E0A" w:rsidRPr="00AC7746">
        <w:t xml:space="preserve"> </w:t>
      </w:r>
      <w:r w:rsidRPr="00AC7746">
        <w:t>и</w:t>
      </w:r>
      <w:r w:rsidR="00363E0A" w:rsidRPr="00AC7746">
        <w:t xml:space="preserve"> </w:t>
      </w:r>
      <w:r w:rsidRPr="00AC7746">
        <w:t>России.</w:t>
      </w:r>
      <w:r w:rsidR="00363E0A" w:rsidRPr="00AC7746">
        <w:t xml:space="preserve"> </w:t>
      </w:r>
      <w:r w:rsidRPr="00AC7746">
        <w:t>Под</w:t>
      </w:r>
      <w:r w:rsidR="00363E0A" w:rsidRPr="00AC7746">
        <w:t xml:space="preserve"> </w:t>
      </w:r>
      <w:r w:rsidRPr="00AC7746">
        <w:t>эмбарго</w:t>
      </w:r>
      <w:r w:rsidR="00363E0A" w:rsidRPr="00AC7746">
        <w:t xml:space="preserve"> </w:t>
      </w:r>
      <w:r w:rsidRPr="00AC7746">
        <w:t>попали,</w:t>
      </w:r>
      <w:r w:rsidR="00363E0A" w:rsidRPr="00AC7746">
        <w:t xml:space="preserve"> </w:t>
      </w:r>
      <w:r w:rsidRPr="00AC7746">
        <w:t>например,</w:t>
      </w:r>
      <w:r w:rsidR="00363E0A" w:rsidRPr="00AC7746">
        <w:t xml:space="preserve"> </w:t>
      </w:r>
      <w:r w:rsidRPr="00AC7746">
        <w:t>мясо,</w:t>
      </w:r>
      <w:r w:rsidR="00363E0A" w:rsidRPr="00AC7746">
        <w:t xml:space="preserve"> </w:t>
      </w:r>
      <w:r w:rsidRPr="00AC7746">
        <w:t>рыба,</w:t>
      </w:r>
      <w:r w:rsidR="00363E0A" w:rsidRPr="00AC7746">
        <w:t xml:space="preserve"> </w:t>
      </w:r>
      <w:r w:rsidRPr="00AC7746">
        <w:t>моллюски,</w:t>
      </w:r>
      <w:r w:rsidR="00363E0A" w:rsidRPr="00AC7746">
        <w:t xml:space="preserve"> </w:t>
      </w:r>
      <w:r w:rsidRPr="00AC7746">
        <w:t>молоко</w:t>
      </w:r>
      <w:r w:rsidR="00363E0A" w:rsidRPr="00AC7746">
        <w:t xml:space="preserve"> </w:t>
      </w:r>
      <w:r w:rsidRPr="00AC7746">
        <w:t>и</w:t>
      </w:r>
      <w:r w:rsidR="00363E0A" w:rsidRPr="00AC7746">
        <w:t xml:space="preserve"> </w:t>
      </w:r>
      <w:r w:rsidRPr="00AC7746">
        <w:t>молочная</w:t>
      </w:r>
      <w:r w:rsidR="00363E0A" w:rsidRPr="00AC7746">
        <w:t xml:space="preserve"> </w:t>
      </w:r>
      <w:r w:rsidRPr="00AC7746">
        <w:t>продукция,</w:t>
      </w:r>
      <w:r w:rsidR="00363E0A" w:rsidRPr="00AC7746">
        <w:t xml:space="preserve"> </w:t>
      </w:r>
      <w:r w:rsidRPr="00AC7746">
        <w:t>овощи</w:t>
      </w:r>
      <w:r w:rsidR="00363E0A" w:rsidRPr="00AC7746">
        <w:t xml:space="preserve"> </w:t>
      </w:r>
      <w:r w:rsidRPr="00AC7746">
        <w:t>и</w:t>
      </w:r>
      <w:r w:rsidR="00363E0A" w:rsidRPr="00AC7746">
        <w:t xml:space="preserve"> </w:t>
      </w:r>
      <w:r w:rsidRPr="00AC7746">
        <w:t>фрукты</w:t>
      </w:r>
      <w:r w:rsidR="00363E0A" w:rsidRPr="00AC7746">
        <w:t xml:space="preserve"> </w:t>
      </w:r>
      <w:r w:rsidRPr="00AC7746">
        <w:t>из</w:t>
      </w:r>
      <w:r w:rsidR="00363E0A" w:rsidRPr="00AC7746">
        <w:t xml:space="preserve"> </w:t>
      </w:r>
      <w:r w:rsidRPr="00AC7746">
        <w:t>ЕС,</w:t>
      </w:r>
      <w:r w:rsidR="00363E0A" w:rsidRPr="00AC7746">
        <w:t xml:space="preserve"> </w:t>
      </w:r>
      <w:r w:rsidRPr="00AC7746">
        <w:t>США,</w:t>
      </w:r>
      <w:r w:rsidR="00363E0A" w:rsidRPr="00AC7746">
        <w:t xml:space="preserve"> </w:t>
      </w:r>
      <w:r w:rsidRPr="00AC7746">
        <w:t>Канады,</w:t>
      </w:r>
      <w:r w:rsidR="00363E0A" w:rsidRPr="00AC7746">
        <w:t xml:space="preserve"> </w:t>
      </w:r>
      <w:r w:rsidRPr="00AC7746">
        <w:t>Австралии</w:t>
      </w:r>
      <w:r w:rsidR="00363E0A" w:rsidRPr="00AC7746">
        <w:t xml:space="preserve"> </w:t>
      </w:r>
      <w:r w:rsidRPr="00AC7746">
        <w:t>и</w:t>
      </w:r>
      <w:r w:rsidR="00363E0A" w:rsidRPr="00AC7746">
        <w:t xml:space="preserve"> </w:t>
      </w:r>
      <w:r w:rsidRPr="00AC7746">
        <w:t>Норвегии.</w:t>
      </w:r>
      <w:r w:rsidR="00363E0A" w:rsidRPr="00AC7746">
        <w:t xml:space="preserve"> </w:t>
      </w:r>
      <w:r w:rsidRPr="00AC7746">
        <w:t>Контрсанкции</w:t>
      </w:r>
      <w:r w:rsidR="00363E0A" w:rsidRPr="00AC7746">
        <w:t xml:space="preserve"> </w:t>
      </w:r>
      <w:r w:rsidRPr="00AC7746">
        <w:t>вводились</w:t>
      </w:r>
      <w:r w:rsidR="00363E0A" w:rsidRPr="00AC7746">
        <w:t xml:space="preserve"> </w:t>
      </w:r>
      <w:r w:rsidRPr="00AC7746">
        <w:t>на</w:t>
      </w:r>
      <w:r w:rsidR="00363E0A" w:rsidRPr="00AC7746">
        <w:t xml:space="preserve"> </w:t>
      </w:r>
      <w:r w:rsidRPr="00AC7746">
        <w:t>год,</w:t>
      </w:r>
      <w:r w:rsidR="00363E0A" w:rsidRPr="00AC7746">
        <w:t xml:space="preserve"> </w:t>
      </w:r>
      <w:r w:rsidRPr="00AC7746">
        <w:t>но</w:t>
      </w:r>
      <w:r w:rsidR="00363E0A" w:rsidRPr="00AC7746">
        <w:t xml:space="preserve"> </w:t>
      </w:r>
      <w:r w:rsidRPr="00AC7746">
        <w:t>эмбарго</w:t>
      </w:r>
      <w:r w:rsidR="00363E0A" w:rsidRPr="00AC7746">
        <w:t xml:space="preserve"> </w:t>
      </w:r>
      <w:r w:rsidRPr="00AC7746">
        <w:t>каждый</w:t>
      </w:r>
      <w:r w:rsidR="00363E0A" w:rsidRPr="00AC7746">
        <w:t xml:space="preserve"> </w:t>
      </w:r>
      <w:r w:rsidRPr="00AC7746">
        <w:t>год</w:t>
      </w:r>
      <w:r w:rsidR="00363E0A" w:rsidRPr="00AC7746">
        <w:t xml:space="preserve"> </w:t>
      </w:r>
      <w:r w:rsidRPr="00AC7746">
        <w:t>продлевается.</w:t>
      </w:r>
      <w:r w:rsidR="00363E0A" w:rsidRPr="00AC7746">
        <w:t xml:space="preserve"> </w:t>
      </w:r>
      <w:r w:rsidRPr="00AC7746">
        <w:t>В</w:t>
      </w:r>
      <w:r w:rsidR="00363E0A" w:rsidRPr="00AC7746">
        <w:t xml:space="preserve"> </w:t>
      </w:r>
      <w:r w:rsidRPr="00AC7746">
        <w:t>предыдущий</w:t>
      </w:r>
      <w:r w:rsidR="00363E0A" w:rsidRPr="00AC7746">
        <w:t xml:space="preserve"> </w:t>
      </w:r>
      <w:r w:rsidRPr="00AC7746">
        <w:t>раз</w:t>
      </w:r>
      <w:r w:rsidR="00363E0A" w:rsidRPr="00AC7746">
        <w:t xml:space="preserve"> </w:t>
      </w:r>
      <w:r w:rsidRPr="00AC7746">
        <w:t>действие</w:t>
      </w:r>
      <w:r w:rsidR="00363E0A" w:rsidRPr="00AC7746">
        <w:t xml:space="preserve"> </w:t>
      </w:r>
      <w:r w:rsidRPr="00AC7746">
        <w:t>указа</w:t>
      </w:r>
      <w:r w:rsidR="00363E0A" w:rsidRPr="00AC7746">
        <w:t xml:space="preserve"> </w:t>
      </w:r>
      <w:r w:rsidRPr="00AC7746">
        <w:t>продлевалось</w:t>
      </w:r>
      <w:r w:rsidR="00363E0A" w:rsidRPr="00AC7746">
        <w:t xml:space="preserve"> </w:t>
      </w:r>
      <w:r w:rsidRPr="00AC7746">
        <w:t>в</w:t>
      </w:r>
      <w:r w:rsidR="00363E0A" w:rsidRPr="00AC7746">
        <w:t xml:space="preserve"> </w:t>
      </w:r>
      <w:r w:rsidRPr="00AC7746">
        <w:t>октябре</w:t>
      </w:r>
      <w:r w:rsidR="00363E0A" w:rsidRPr="00AC7746">
        <w:t xml:space="preserve"> </w:t>
      </w:r>
      <w:r w:rsidRPr="00AC7746">
        <w:t>2022</w:t>
      </w:r>
      <w:r w:rsidR="00363E0A" w:rsidRPr="00AC7746">
        <w:t xml:space="preserve"> </w:t>
      </w:r>
      <w:r w:rsidRPr="00AC7746">
        <w:t>г.</w:t>
      </w:r>
    </w:p>
    <w:p w:rsidR="005A62B7" w:rsidRPr="00AC7746" w:rsidRDefault="005A62B7" w:rsidP="005A62B7">
      <w:pPr>
        <w:pStyle w:val="2"/>
      </w:pPr>
      <w:bookmarkStart w:id="89" w:name="_Toc146003225"/>
      <w:r w:rsidRPr="00AC7746">
        <w:t>РИА</w:t>
      </w:r>
      <w:r w:rsidR="00363E0A" w:rsidRPr="00AC7746">
        <w:t xml:space="preserve"> </w:t>
      </w:r>
      <w:r w:rsidRPr="00AC7746">
        <w:t>Новости,</w:t>
      </w:r>
      <w:r w:rsidR="00363E0A" w:rsidRPr="00AC7746">
        <w:t xml:space="preserve"> </w:t>
      </w:r>
      <w:r w:rsidRPr="00AC7746">
        <w:t>18.09.2023,</w:t>
      </w:r>
      <w:r w:rsidR="00363E0A" w:rsidRPr="00AC7746">
        <w:t xml:space="preserve"> </w:t>
      </w:r>
      <w:r w:rsidRPr="00AC7746">
        <w:t>Комитет</w:t>
      </w:r>
      <w:r w:rsidR="00363E0A" w:rsidRPr="00AC7746">
        <w:t xml:space="preserve"> </w:t>
      </w:r>
      <w:r w:rsidRPr="00AC7746">
        <w:t>Госдумы</w:t>
      </w:r>
      <w:r w:rsidR="00363E0A" w:rsidRPr="00AC7746">
        <w:t xml:space="preserve"> </w:t>
      </w:r>
      <w:r w:rsidRPr="00AC7746">
        <w:t>поддержал</w:t>
      </w:r>
      <w:r w:rsidR="00363E0A" w:rsidRPr="00AC7746">
        <w:t xml:space="preserve"> </w:t>
      </w:r>
      <w:r w:rsidRPr="00AC7746">
        <w:t>поправки</w:t>
      </w:r>
      <w:r w:rsidR="00363E0A" w:rsidRPr="00AC7746">
        <w:t xml:space="preserve"> </w:t>
      </w:r>
      <w:r w:rsidRPr="00AC7746">
        <w:t>для</w:t>
      </w:r>
      <w:r w:rsidR="00363E0A" w:rsidRPr="00AC7746">
        <w:t xml:space="preserve"> </w:t>
      </w:r>
      <w:r w:rsidRPr="00AC7746">
        <w:t>интеграции</w:t>
      </w:r>
      <w:r w:rsidR="00363E0A" w:rsidRPr="00AC7746">
        <w:t xml:space="preserve"> </w:t>
      </w:r>
      <w:r w:rsidRPr="00AC7746">
        <w:t>цифрового</w:t>
      </w:r>
      <w:r w:rsidR="00363E0A" w:rsidRPr="00AC7746">
        <w:t xml:space="preserve"> </w:t>
      </w:r>
      <w:r w:rsidRPr="00AC7746">
        <w:t>рубля</w:t>
      </w:r>
      <w:r w:rsidR="00363E0A" w:rsidRPr="00AC7746">
        <w:t xml:space="preserve"> </w:t>
      </w:r>
      <w:r w:rsidRPr="00AC7746">
        <w:t>в</w:t>
      </w:r>
      <w:r w:rsidR="00363E0A" w:rsidRPr="00AC7746">
        <w:t xml:space="preserve"> </w:t>
      </w:r>
      <w:r w:rsidRPr="00AC7746">
        <w:t>налоговую</w:t>
      </w:r>
      <w:r w:rsidR="00363E0A" w:rsidRPr="00AC7746">
        <w:t xml:space="preserve"> </w:t>
      </w:r>
      <w:r w:rsidRPr="00AC7746">
        <w:t>систему</w:t>
      </w:r>
      <w:r w:rsidR="00363E0A" w:rsidRPr="00AC7746">
        <w:t xml:space="preserve"> </w:t>
      </w:r>
      <w:r w:rsidRPr="00AC7746">
        <w:t>РФ</w:t>
      </w:r>
      <w:bookmarkEnd w:id="89"/>
    </w:p>
    <w:p w:rsidR="005A62B7" w:rsidRPr="00AC7746" w:rsidRDefault="005A62B7" w:rsidP="002D4DEA">
      <w:pPr>
        <w:pStyle w:val="3"/>
      </w:pPr>
      <w:bookmarkStart w:id="90" w:name="_Toc146003226"/>
      <w:r w:rsidRPr="00AC7746">
        <w:t>Комитет</w:t>
      </w:r>
      <w:r w:rsidR="00363E0A" w:rsidRPr="00AC7746">
        <w:t xml:space="preserve"> </w:t>
      </w:r>
      <w:r w:rsidRPr="00AC7746">
        <w:t>Госдумы</w:t>
      </w:r>
      <w:r w:rsidR="00363E0A" w:rsidRPr="00AC7746">
        <w:t xml:space="preserve"> </w:t>
      </w:r>
      <w:r w:rsidRPr="00AC7746">
        <w:t>по</w:t>
      </w:r>
      <w:r w:rsidR="00363E0A" w:rsidRPr="00AC7746">
        <w:t xml:space="preserve"> </w:t>
      </w:r>
      <w:r w:rsidRPr="00AC7746">
        <w:t>бюджету</w:t>
      </w:r>
      <w:r w:rsidR="00363E0A" w:rsidRPr="00AC7746">
        <w:t xml:space="preserve"> </w:t>
      </w:r>
      <w:r w:rsidRPr="00AC7746">
        <w:t>и</w:t>
      </w:r>
      <w:r w:rsidR="00363E0A" w:rsidRPr="00AC7746">
        <w:t xml:space="preserve"> </w:t>
      </w:r>
      <w:r w:rsidRPr="00AC7746">
        <w:t>налогам</w:t>
      </w:r>
      <w:r w:rsidR="00363E0A" w:rsidRPr="00AC7746">
        <w:t xml:space="preserve"> </w:t>
      </w:r>
      <w:r w:rsidRPr="00AC7746">
        <w:t>поддержал</w:t>
      </w:r>
      <w:r w:rsidR="00363E0A" w:rsidRPr="00AC7746">
        <w:t xml:space="preserve"> </w:t>
      </w:r>
      <w:r w:rsidRPr="00AC7746">
        <w:t>принятие</w:t>
      </w:r>
      <w:r w:rsidR="00363E0A" w:rsidRPr="00AC7746">
        <w:t xml:space="preserve"> </w:t>
      </w:r>
      <w:r w:rsidRPr="00AC7746">
        <w:t>в</w:t>
      </w:r>
      <w:r w:rsidR="00363E0A" w:rsidRPr="00AC7746">
        <w:t xml:space="preserve"> </w:t>
      </w:r>
      <w:r w:rsidRPr="00AC7746">
        <w:t>первом</w:t>
      </w:r>
      <w:r w:rsidR="00363E0A" w:rsidRPr="00AC7746">
        <w:t xml:space="preserve"> </w:t>
      </w:r>
      <w:r w:rsidRPr="00AC7746">
        <w:t>чтении</w:t>
      </w:r>
      <w:r w:rsidR="00363E0A" w:rsidRPr="00AC7746">
        <w:t xml:space="preserve"> </w:t>
      </w:r>
      <w:r w:rsidRPr="00AC7746">
        <w:t>законопроекта,</w:t>
      </w:r>
      <w:r w:rsidR="00363E0A" w:rsidRPr="00AC7746">
        <w:t xml:space="preserve"> </w:t>
      </w:r>
      <w:r w:rsidRPr="00AC7746">
        <w:t>вносящего</w:t>
      </w:r>
      <w:r w:rsidR="00363E0A" w:rsidRPr="00AC7746">
        <w:t xml:space="preserve"> </w:t>
      </w:r>
      <w:r w:rsidRPr="00AC7746">
        <w:t>изменения</w:t>
      </w:r>
      <w:r w:rsidR="00363E0A" w:rsidRPr="00AC7746">
        <w:t xml:space="preserve"> </w:t>
      </w:r>
      <w:r w:rsidRPr="00AC7746">
        <w:t>в</w:t>
      </w:r>
      <w:r w:rsidR="00363E0A" w:rsidRPr="00AC7746">
        <w:t xml:space="preserve"> </w:t>
      </w:r>
      <w:r w:rsidRPr="00AC7746">
        <w:t>Налоговый</w:t>
      </w:r>
      <w:r w:rsidR="00363E0A" w:rsidRPr="00AC7746">
        <w:t xml:space="preserve"> </w:t>
      </w:r>
      <w:r w:rsidRPr="00AC7746">
        <w:t>кодекс</w:t>
      </w:r>
      <w:r w:rsidR="00363E0A" w:rsidRPr="00AC7746">
        <w:t xml:space="preserve"> </w:t>
      </w:r>
      <w:r w:rsidRPr="00AC7746">
        <w:t>(НК)</w:t>
      </w:r>
      <w:r w:rsidR="00363E0A" w:rsidRPr="00AC7746">
        <w:t xml:space="preserve"> </w:t>
      </w:r>
      <w:r w:rsidRPr="00AC7746">
        <w:t>в</w:t>
      </w:r>
      <w:r w:rsidR="00363E0A" w:rsidRPr="00AC7746">
        <w:t xml:space="preserve"> </w:t>
      </w:r>
      <w:r w:rsidRPr="00AC7746">
        <w:t>целях</w:t>
      </w:r>
      <w:r w:rsidR="00363E0A" w:rsidRPr="00AC7746">
        <w:t xml:space="preserve"> </w:t>
      </w:r>
      <w:r w:rsidRPr="00AC7746">
        <w:t>интеграции</w:t>
      </w:r>
      <w:r w:rsidR="00363E0A" w:rsidRPr="00AC7746">
        <w:t xml:space="preserve"> </w:t>
      </w:r>
      <w:r w:rsidRPr="00AC7746">
        <w:t>цифрового</w:t>
      </w:r>
      <w:r w:rsidR="00363E0A" w:rsidRPr="00AC7746">
        <w:t xml:space="preserve"> </w:t>
      </w:r>
      <w:r w:rsidRPr="00AC7746">
        <w:t>рубля</w:t>
      </w:r>
      <w:r w:rsidR="00363E0A" w:rsidRPr="00AC7746">
        <w:t xml:space="preserve"> </w:t>
      </w:r>
      <w:r w:rsidRPr="00AC7746">
        <w:t>в</w:t>
      </w:r>
      <w:r w:rsidR="00363E0A" w:rsidRPr="00AC7746">
        <w:t xml:space="preserve"> </w:t>
      </w:r>
      <w:r w:rsidRPr="00AC7746">
        <w:t>систему</w:t>
      </w:r>
      <w:r w:rsidR="00363E0A" w:rsidRPr="00AC7746">
        <w:t xml:space="preserve"> </w:t>
      </w:r>
      <w:r w:rsidRPr="00AC7746">
        <w:t>налогового</w:t>
      </w:r>
      <w:r w:rsidR="00363E0A" w:rsidRPr="00AC7746">
        <w:t xml:space="preserve"> </w:t>
      </w:r>
      <w:r w:rsidRPr="00AC7746">
        <w:t>регулирования</w:t>
      </w:r>
      <w:r w:rsidR="00363E0A" w:rsidRPr="00AC7746">
        <w:t xml:space="preserve"> </w:t>
      </w:r>
      <w:r w:rsidRPr="00AC7746">
        <w:t>и</w:t>
      </w:r>
      <w:r w:rsidR="00363E0A" w:rsidRPr="00AC7746">
        <w:t xml:space="preserve"> </w:t>
      </w:r>
      <w:r w:rsidRPr="00AC7746">
        <w:t>контроля.</w:t>
      </w:r>
      <w:r w:rsidR="00363E0A" w:rsidRPr="00AC7746">
        <w:t xml:space="preserve"> </w:t>
      </w:r>
      <w:r w:rsidRPr="00AC7746">
        <w:t>На</w:t>
      </w:r>
      <w:r w:rsidR="00363E0A" w:rsidRPr="00AC7746">
        <w:t xml:space="preserve"> </w:t>
      </w:r>
      <w:r w:rsidRPr="00AC7746">
        <w:t>рассмотрение</w:t>
      </w:r>
      <w:r w:rsidR="00363E0A" w:rsidRPr="00AC7746">
        <w:t xml:space="preserve"> </w:t>
      </w:r>
      <w:r w:rsidRPr="00AC7746">
        <w:t>Думы</w:t>
      </w:r>
      <w:r w:rsidR="00363E0A" w:rsidRPr="00AC7746">
        <w:t xml:space="preserve"> </w:t>
      </w:r>
      <w:r w:rsidRPr="00AC7746">
        <w:t>документ</w:t>
      </w:r>
      <w:r w:rsidR="00363E0A" w:rsidRPr="00AC7746">
        <w:t xml:space="preserve"> </w:t>
      </w:r>
      <w:r w:rsidRPr="00AC7746">
        <w:t>планируется</w:t>
      </w:r>
      <w:r w:rsidR="00363E0A" w:rsidRPr="00AC7746">
        <w:t xml:space="preserve"> </w:t>
      </w:r>
      <w:r w:rsidRPr="00AC7746">
        <w:t>вынести</w:t>
      </w:r>
      <w:r w:rsidR="00363E0A" w:rsidRPr="00AC7746">
        <w:t xml:space="preserve"> </w:t>
      </w:r>
      <w:r w:rsidRPr="00AC7746">
        <w:t>20</w:t>
      </w:r>
      <w:r w:rsidR="00363E0A" w:rsidRPr="00AC7746">
        <w:t xml:space="preserve"> </w:t>
      </w:r>
      <w:r w:rsidRPr="00AC7746">
        <w:t>сентября.</w:t>
      </w:r>
      <w:bookmarkEnd w:id="90"/>
    </w:p>
    <w:p w:rsidR="005A62B7" w:rsidRPr="00AC7746" w:rsidRDefault="005A62B7" w:rsidP="005A62B7">
      <w:r w:rsidRPr="00AC7746">
        <w:t>Документ,</w:t>
      </w:r>
      <w:r w:rsidR="00363E0A" w:rsidRPr="00AC7746">
        <w:t xml:space="preserve"> </w:t>
      </w:r>
      <w:r w:rsidRPr="00AC7746">
        <w:t>внесенный</w:t>
      </w:r>
      <w:r w:rsidR="00363E0A" w:rsidRPr="00AC7746">
        <w:t xml:space="preserve"> </w:t>
      </w:r>
      <w:r w:rsidRPr="00AC7746">
        <w:t>депутатами</w:t>
      </w:r>
      <w:r w:rsidR="00363E0A" w:rsidRPr="00AC7746">
        <w:t xml:space="preserve"> </w:t>
      </w:r>
      <w:r w:rsidRPr="00AC7746">
        <w:t>Анатолием</w:t>
      </w:r>
      <w:r w:rsidR="00363E0A" w:rsidRPr="00AC7746">
        <w:t xml:space="preserve"> </w:t>
      </w:r>
      <w:r w:rsidRPr="00AC7746">
        <w:t>Аксаковым,</w:t>
      </w:r>
      <w:r w:rsidR="00363E0A" w:rsidRPr="00AC7746">
        <w:t xml:space="preserve"> </w:t>
      </w:r>
      <w:r w:rsidRPr="00AC7746">
        <w:t>Ольгой</w:t>
      </w:r>
      <w:r w:rsidR="00363E0A" w:rsidRPr="00AC7746">
        <w:t xml:space="preserve"> </w:t>
      </w:r>
      <w:r w:rsidRPr="00AC7746">
        <w:t>Ануфриевой</w:t>
      </w:r>
      <w:r w:rsidR="00363E0A" w:rsidRPr="00AC7746">
        <w:t xml:space="preserve"> </w:t>
      </w:r>
      <w:r w:rsidRPr="00AC7746">
        <w:t>и</w:t>
      </w:r>
      <w:r w:rsidR="00363E0A" w:rsidRPr="00AC7746">
        <w:t xml:space="preserve"> </w:t>
      </w:r>
      <w:r w:rsidRPr="00AC7746">
        <w:t>сенатором</w:t>
      </w:r>
      <w:r w:rsidR="00363E0A" w:rsidRPr="00AC7746">
        <w:t xml:space="preserve"> </w:t>
      </w:r>
      <w:r w:rsidRPr="00AC7746">
        <w:t>Николаем</w:t>
      </w:r>
      <w:r w:rsidR="00363E0A" w:rsidRPr="00AC7746">
        <w:t xml:space="preserve"> </w:t>
      </w:r>
      <w:r w:rsidRPr="00AC7746">
        <w:t>Журавлевым,</w:t>
      </w:r>
      <w:r w:rsidR="00363E0A" w:rsidRPr="00AC7746">
        <w:t xml:space="preserve"> </w:t>
      </w:r>
      <w:r w:rsidRPr="00AC7746">
        <w:t>вводит</w:t>
      </w:r>
      <w:r w:rsidR="00363E0A" w:rsidRPr="00AC7746">
        <w:t xml:space="preserve"> </w:t>
      </w:r>
      <w:r w:rsidRPr="00AC7746">
        <w:t>в</w:t>
      </w:r>
      <w:r w:rsidR="00363E0A" w:rsidRPr="00AC7746">
        <w:t xml:space="preserve"> </w:t>
      </w:r>
      <w:r w:rsidRPr="00AC7746">
        <w:t>НК</w:t>
      </w:r>
      <w:r w:rsidR="00363E0A" w:rsidRPr="00AC7746">
        <w:t xml:space="preserve"> </w:t>
      </w:r>
      <w:r w:rsidRPr="00AC7746">
        <w:t>понятие</w:t>
      </w:r>
      <w:r w:rsidR="00363E0A" w:rsidRPr="00AC7746">
        <w:t xml:space="preserve"> </w:t>
      </w:r>
      <w:r w:rsidR="000C11E0" w:rsidRPr="00AC7746">
        <w:t>«</w:t>
      </w:r>
      <w:r w:rsidRPr="00AC7746">
        <w:t>счет</w:t>
      </w:r>
      <w:r w:rsidR="00363E0A" w:rsidRPr="00AC7746">
        <w:t xml:space="preserve"> </w:t>
      </w:r>
      <w:r w:rsidRPr="00AC7746">
        <w:t>цифрового</w:t>
      </w:r>
      <w:r w:rsidR="00363E0A" w:rsidRPr="00AC7746">
        <w:t xml:space="preserve"> </w:t>
      </w:r>
      <w:r w:rsidRPr="00AC7746">
        <w:t>рубля</w:t>
      </w:r>
      <w:r w:rsidR="000C11E0" w:rsidRPr="00AC7746">
        <w:t>»</w:t>
      </w:r>
      <w:r w:rsidRPr="00AC7746">
        <w:t>,</w:t>
      </w:r>
      <w:r w:rsidR="00363E0A" w:rsidRPr="00AC7746">
        <w:t xml:space="preserve"> </w:t>
      </w:r>
      <w:r w:rsidRPr="00AC7746">
        <w:t>который</w:t>
      </w:r>
      <w:r w:rsidR="00363E0A" w:rsidRPr="00AC7746">
        <w:t xml:space="preserve"> </w:t>
      </w:r>
      <w:r w:rsidRPr="00AC7746">
        <w:t>будет</w:t>
      </w:r>
      <w:r w:rsidR="00363E0A" w:rsidRPr="00AC7746">
        <w:t xml:space="preserve"> </w:t>
      </w:r>
      <w:r w:rsidRPr="00AC7746">
        <w:t>являться</w:t>
      </w:r>
      <w:r w:rsidR="00363E0A" w:rsidRPr="00AC7746">
        <w:t xml:space="preserve"> </w:t>
      </w:r>
      <w:r w:rsidRPr="00AC7746">
        <w:t>отдельным</w:t>
      </w:r>
      <w:r w:rsidR="00363E0A" w:rsidRPr="00AC7746">
        <w:t xml:space="preserve"> </w:t>
      </w:r>
      <w:r w:rsidRPr="00AC7746">
        <w:t>видом</w:t>
      </w:r>
      <w:r w:rsidR="00363E0A" w:rsidRPr="00AC7746">
        <w:t xml:space="preserve"> </w:t>
      </w:r>
      <w:r w:rsidRPr="00AC7746">
        <w:t>банковского</w:t>
      </w:r>
      <w:r w:rsidR="00363E0A" w:rsidRPr="00AC7746">
        <w:t xml:space="preserve"> </w:t>
      </w:r>
      <w:r w:rsidRPr="00AC7746">
        <w:t>счета.</w:t>
      </w:r>
      <w:r w:rsidR="00363E0A" w:rsidRPr="00AC7746">
        <w:t xml:space="preserve"> </w:t>
      </w:r>
      <w:r w:rsidRPr="00AC7746">
        <w:t>В</w:t>
      </w:r>
      <w:r w:rsidR="00363E0A" w:rsidRPr="00AC7746">
        <w:t xml:space="preserve"> </w:t>
      </w:r>
      <w:r w:rsidRPr="00AC7746">
        <w:t>связи</w:t>
      </w:r>
      <w:r w:rsidR="00363E0A" w:rsidRPr="00AC7746">
        <w:t xml:space="preserve"> </w:t>
      </w:r>
      <w:r w:rsidRPr="00AC7746">
        <w:t>с</w:t>
      </w:r>
      <w:r w:rsidR="00363E0A" w:rsidRPr="00AC7746">
        <w:t xml:space="preserve"> </w:t>
      </w:r>
      <w:r w:rsidRPr="00AC7746">
        <w:t>этим</w:t>
      </w:r>
      <w:r w:rsidR="00363E0A" w:rsidRPr="00AC7746">
        <w:t xml:space="preserve"> </w:t>
      </w:r>
      <w:r w:rsidRPr="00AC7746">
        <w:t>порядок</w:t>
      </w:r>
      <w:r w:rsidR="00363E0A" w:rsidRPr="00AC7746">
        <w:t xml:space="preserve"> </w:t>
      </w:r>
      <w:r w:rsidRPr="00AC7746">
        <w:t>налогообложения</w:t>
      </w:r>
      <w:r w:rsidR="00363E0A" w:rsidRPr="00AC7746">
        <w:t xml:space="preserve"> </w:t>
      </w:r>
      <w:r w:rsidRPr="00AC7746">
        <w:t>операций</w:t>
      </w:r>
      <w:r w:rsidR="00363E0A" w:rsidRPr="00AC7746">
        <w:t xml:space="preserve"> </w:t>
      </w:r>
      <w:r w:rsidRPr="00AC7746">
        <w:t>с</w:t>
      </w:r>
      <w:r w:rsidR="00363E0A" w:rsidRPr="00AC7746">
        <w:t xml:space="preserve"> </w:t>
      </w:r>
      <w:r w:rsidRPr="00AC7746">
        <w:t>ним</w:t>
      </w:r>
      <w:r w:rsidR="00363E0A" w:rsidRPr="00AC7746">
        <w:t xml:space="preserve"> </w:t>
      </w:r>
      <w:r w:rsidRPr="00AC7746">
        <w:t>будет</w:t>
      </w:r>
      <w:r w:rsidR="00363E0A" w:rsidRPr="00AC7746">
        <w:t xml:space="preserve"> </w:t>
      </w:r>
      <w:r w:rsidRPr="00AC7746">
        <w:t>аналогичен</w:t>
      </w:r>
      <w:r w:rsidR="00363E0A" w:rsidRPr="00AC7746">
        <w:t xml:space="preserve"> </w:t>
      </w:r>
      <w:r w:rsidRPr="00AC7746">
        <w:t>порядку</w:t>
      </w:r>
      <w:r w:rsidR="00363E0A" w:rsidRPr="00AC7746">
        <w:t xml:space="preserve"> </w:t>
      </w:r>
      <w:r w:rsidRPr="00AC7746">
        <w:t>налогообложения</w:t>
      </w:r>
      <w:r w:rsidR="00363E0A" w:rsidRPr="00AC7746">
        <w:t xml:space="preserve"> </w:t>
      </w:r>
      <w:r w:rsidRPr="00AC7746">
        <w:t>операций</w:t>
      </w:r>
      <w:r w:rsidR="00363E0A" w:rsidRPr="00AC7746">
        <w:t xml:space="preserve"> </w:t>
      </w:r>
      <w:r w:rsidRPr="00AC7746">
        <w:t>с</w:t>
      </w:r>
      <w:r w:rsidR="00363E0A" w:rsidRPr="00AC7746">
        <w:t xml:space="preserve"> </w:t>
      </w:r>
      <w:r w:rsidRPr="00AC7746">
        <w:t>банковским</w:t>
      </w:r>
      <w:r w:rsidR="00363E0A" w:rsidRPr="00AC7746">
        <w:t xml:space="preserve"> </w:t>
      </w:r>
      <w:r w:rsidRPr="00AC7746">
        <w:t>счетом.</w:t>
      </w:r>
    </w:p>
    <w:p w:rsidR="005A62B7" w:rsidRPr="00AC7746" w:rsidRDefault="005A62B7" w:rsidP="005A62B7">
      <w:r w:rsidRPr="00AC7746">
        <w:t>При</w:t>
      </w:r>
      <w:r w:rsidR="00363E0A" w:rsidRPr="00AC7746">
        <w:t xml:space="preserve"> </w:t>
      </w:r>
      <w:r w:rsidRPr="00AC7746">
        <w:t>этом</w:t>
      </w:r>
      <w:r w:rsidR="00363E0A" w:rsidRPr="00AC7746">
        <w:t xml:space="preserve"> </w:t>
      </w:r>
      <w:r w:rsidRPr="00AC7746">
        <w:t>от</w:t>
      </w:r>
      <w:r w:rsidR="00363E0A" w:rsidRPr="00AC7746">
        <w:t xml:space="preserve"> </w:t>
      </w:r>
      <w:r w:rsidRPr="00AC7746">
        <w:t>НДС</w:t>
      </w:r>
      <w:r w:rsidR="00363E0A" w:rsidRPr="00AC7746">
        <w:t xml:space="preserve"> </w:t>
      </w:r>
      <w:r w:rsidRPr="00AC7746">
        <w:t>освобождаются</w:t>
      </w:r>
      <w:r w:rsidR="00363E0A" w:rsidRPr="00AC7746">
        <w:t xml:space="preserve"> </w:t>
      </w:r>
      <w:r w:rsidRPr="00AC7746">
        <w:t>операции,</w:t>
      </w:r>
      <w:r w:rsidR="00363E0A" w:rsidRPr="00AC7746">
        <w:t xml:space="preserve"> </w:t>
      </w:r>
      <w:r w:rsidRPr="00AC7746">
        <w:t>связанные</w:t>
      </w:r>
      <w:r w:rsidR="00363E0A" w:rsidRPr="00AC7746">
        <w:t xml:space="preserve"> </w:t>
      </w:r>
      <w:r w:rsidRPr="00AC7746">
        <w:t>с</w:t>
      </w:r>
      <w:r w:rsidR="00363E0A" w:rsidRPr="00AC7746">
        <w:t xml:space="preserve"> </w:t>
      </w:r>
      <w:r w:rsidRPr="00AC7746">
        <w:t>открытием</w:t>
      </w:r>
      <w:r w:rsidR="00363E0A" w:rsidRPr="00AC7746">
        <w:t xml:space="preserve"> </w:t>
      </w:r>
      <w:r w:rsidRPr="00AC7746">
        <w:t>и</w:t>
      </w:r>
      <w:r w:rsidR="00363E0A" w:rsidRPr="00AC7746">
        <w:t xml:space="preserve"> </w:t>
      </w:r>
      <w:r w:rsidRPr="00AC7746">
        <w:t>ведением</w:t>
      </w:r>
      <w:r w:rsidR="00363E0A" w:rsidRPr="00AC7746">
        <w:t xml:space="preserve"> </w:t>
      </w:r>
      <w:r w:rsidRPr="00AC7746">
        <w:t>счета</w:t>
      </w:r>
      <w:r w:rsidR="00363E0A" w:rsidRPr="00AC7746">
        <w:t xml:space="preserve"> </w:t>
      </w:r>
      <w:r w:rsidRPr="00AC7746">
        <w:t>цифрового</w:t>
      </w:r>
      <w:r w:rsidR="00363E0A" w:rsidRPr="00AC7746">
        <w:t xml:space="preserve"> </w:t>
      </w:r>
      <w:r w:rsidRPr="00AC7746">
        <w:t>рубля,</w:t>
      </w:r>
      <w:r w:rsidR="00363E0A" w:rsidRPr="00AC7746">
        <w:t xml:space="preserve"> </w:t>
      </w:r>
      <w:r w:rsidRPr="00AC7746">
        <w:t>осуществлением</w:t>
      </w:r>
      <w:r w:rsidR="00363E0A" w:rsidRPr="00AC7746">
        <w:t xml:space="preserve"> </w:t>
      </w:r>
      <w:r w:rsidRPr="00AC7746">
        <w:t>переводов</w:t>
      </w:r>
      <w:r w:rsidR="00363E0A" w:rsidRPr="00AC7746">
        <w:t xml:space="preserve"> </w:t>
      </w:r>
      <w:r w:rsidRPr="00AC7746">
        <w:t>(перечислений)</w:t>
      </w:r>
      <w:r w:rsidR="00363E0A" w:rsidRPr="00AC7746">
        <w:t xml:space="preserve"> </w:t>
      </w:r>
      <w:r w:rsidRPr="00AC7746">
        <w:t>денежных</w:t>
      </w:r>
      <w:r w:rsidR="00363E0A" w:rsidRPr="00AC7746">
        <w:t xml:space="preserve"> </w:t>
      </w:r>
      <w:r w:rsidRPr="00AC7746">
        <w:t>средств</w:t>
      </w:r>
      <w:r w:rsidR="00363E0A" w:rsidRPr="00AC7746">
        <w:t xml:space="preserve"> </w:t>
      </w:r>
      <w:r w:rsidRPr="00AC7746">
        <w:t>с</w:t>
      </w:r>
      <w:r w:rsidR="00363E0A" w:rsidRPr="00AC7746">
        <w:t xml:space="preserve"> </w:t>
      </w:r>
      <w:r w:rsidRPr="00AC7746">
        <w:t>использованием</w:t>
      </w:r>
      <w:r w:rsidR="00363E0A" w:rsidRPr="00AC7746">
        <w:t xml:space="preserve"> </w:t>
      </w:r>
      <w:r w:rsidRPr="00AC7746">
        <w:t>платформы</w:t>
      </w:r>
      <w:r w:rsidR="00363E0A" w:rsidRPr="00AC7746">
        <w:t xml:space="preserve"> </w:t>
      </w:r>
      <w:r w:rsidRPr="00AC7746">
        <w:t>цифрового</w:t>
      </w:r>
      <w:r w:rsidR="00363E0A" w:rsidRPr="00AC7746">
        <w:t xml:space="preserve"> </w:t>
      </w:r>
      <w:r w:rsidRPr="00AC7746">
        <w:t>рубля.</w:t>
      </w:r>
      <w:r w:rsidR="00363E0A" w:rsidRPr="00AC7746">
        <w:t xml:space="preserve"> </w:t>
      </w:r>
      <w:r w:rsidRPr="00AC7746">
        <w:t>А</w:t>
      </w:r>
      <w:r w:rsidR="00363E0A" w:rsidRPr="00AC7746">
        <w:t xml:space="preserve"> </w:t>
      </w:r>
      <w:r w:rsidRPr="00AC7746">
        <w:t>в</w:t>
      </w:r>
      <w:r w:rsidR="00363E0A" w:rsidRPr="00AC7746">
        <w:t xml:space="preserve"> </w:t>
      </w:r>
      <w:r w:rsidRPr="00AC7746">
        <w:t>целях</w:t>
      </w:r>
      <w:r w:rsidR="00363E0A" w:rsidRPr="00AC7746">
        <w:t xml:space="preserve"> </w:t>
      </w:r>
      <w:r w:rsidRPr="00AC7746">
        <w:t>определения</w:t>
      </w:r>
      <w:r w:rsidR="00363E0A" w:rsidRPr="00AC7746">
        <w:t xml:space="preserve"> </w:t>
      </w:r>
      <w:r w:rsidRPr="00AC7746">
        <w:t>налога</w:t>
      </w:r>
      <w:r w:rsidR="00363E0A" w:rsidRPr="00AC7746">
        <w:t xml:space="preserve"> </w:t>
      </w:r>
      <w:r w:rsidRPr="00AC7746">
        <w:t>на</w:t>
      </w:r>
      <w:r w:rsidR="00363E0A" w:rsidRPr="00AC7746">
        <w:t xml:space="preserve"> </w:t>
      </w:r>
      <w:r w:rsidRPr="00AC7746">
        <w:t>доходы</w:t>
      </w:r>
      <w:r w:rsidR="00363E0A" w:rsidRPr="00AC7746">
        <w:t xml:space="preserve"> </w:t>
      </w:r>
      <w:r w:rsidRPr="00AC7746">
        <w:t>физических</w:t>
      </w:r>
      <w:r w:rsidR="00363E0A" w:rsidRPr="00AC7746">
        <w:t xml:space="preserve"> </w:t>
      </w:r>
      <w:r w:rsidRPr="00AC7746">
        <w:t>лиц</w:t>
      </w:r>
      <w:r w:rsidR="00363E0A" w:rsidRPr="00AC7746">
        <w:t xml:space="preserve"> </w:t>
      </w:r>
      <w:r w:rsidRPr="00AC7746">
        <w:t>предлагается</w:t>
      </w:r>
      <w:r w:rsidR="00363E0A" w:rsidRPr="00AC7746">
        <w:t xml:space="preserve"> </w:t>
      </w:r>
      <w:r w:rsidRPr="00AC7746">
        <w:t>установить</w:t>
      </w:r>
      <w:r w:rsidR="00363E0A" w:rsidRPr="00AC7746">
        <w:t xml:space="preserve"> </w:t>
      </w:r>
      <w:r w:rsidRPr="00AC7746">
        <w:t>дату</w:t>
      </w:r>
      <w:r w:rsidR="00363E0A" w:rsidRPr="00AC7746">
        <w:t xml:space="preserve"> </w:t>
      </w:r>
      <w:r w:rsidRPr="00AC7746">
        <w:t>фактического</w:t>
      </w:r>
      <w:r w:rsidR="00363E0A" w:rsidRPr="00AC7746">
        <w:t xml:space="preserve"> </w:t>
      </w:r>
      <w:r w:rsidRPr="00AC7746">
        <w:t>получения</w:t>
      </w:r>
      <w:r w:rsidR="00363E0A" w:rsidRPr="00AC7746">
        <w:t xml:space="preserve"> </w:t>
      </w:r>
      <w:r w:rsidRPr="00AC7746">
        <w:t>дохода</w:t>
      </w:r>
      <w:r w:rsidR="00363E0A" w:rsidRPr="00AC7746">
        <w:t xml:space="preserve"> </w:t>
      </w:r>
      <w:r w:rsidRPr="00AC7746">
        <w:t>при</w:t>
      </w:r>
      <w:r w:rsidR="00363E0A" w:rsidRPr="00AC7746">
        <w:t xml:space="preserve"> </w:t>
      </w:r>
      <w:r w:rsidRPr="00AC7746">
        <w:t>зачислении</w:t>
      </w:r>
      <w:r w:rsidR="00363E0A" w:rsidRPr="00AC7746">
        <w:t xml:space="preserve"> </w:t>
      </w:r>
      <w:r w:rsidRPr="00AC7746">
        <w:t>цифровых</w:t>
      </w:r>
      <w:r w:rsidR="00363E0A" w:rsidRPr="00AC7746">
        <w:t xml:space="preserve"> </w:t>
      </w:r>
      <w:r w:rsidRPr="00AC7746">
        <w:t>рублей</w:t>
      </w:r>
      <w:r w:rsidR="00363E0A" w:rsidRPr="00AC7746">
        <w:t xml:space="preserve"> </w:t>
      </w:r>
      <w:r w:rsidRPr="00AC7746">
        <w:t>на</w:t>
      </w:r>
      <w:r w:rsidR="00363E0A" w:rsidRPr="00AC7746">
        <w:t xml:space="preserve"> </w:t>
      </w:r>
      <w:r w:rsidRPr="00AC7746">
        <w:t>счет</w:t>
      </w:r>
      <w:r w:rsidR="00363E0A" w:rsidRPr="00AC7746">
        <w:t xml:space="preserve"> </w:t>
      </w:r>
      <w:r w:rsidRPr="00AC7746">
        <w:t>цифрового</w:t>
      </w:r>
      <w:r w:rsidR="00363E0A" w:rsidRPr="00AC7746">
        <w:t xml:space="preserve"> </w:t>
      </w:r>
      <w:r w:rsidRPr="00AC7746">
        <w:t>рубля</w:t>
      </w:r>
      <w:r w:rsidR="00363E0A" w:rsidRPr="00AC7746">
        <w:t xml:space="preserve"> </w:t>
      </w:r>
      <w:r w:rsidRPr="00AC7746">
        <w:t>налогоплательщика.</w:t>
      </w:r>
    </w:p>
    <w:p w:rsidR="005A62B7" w:rsidRPr="00AC7746" w:rsidRDefault="005A62B7" w:rsidP="005A62B7">
      <w:r w:rsidRPr="00AC7746">
        <w:t>В</w:t>
      </w:r>
      <w:r w:rsidR="00363E0A" w:rsidRPr="00AC7746">
        <w:t xml:space="preserve"> </w:t>
      </w:r>
      <w:r w:rsidRPr="00AC7746">
        <w:t>случаях</w:t>
      </w:r>
      <w:r w:rsidR="00363E0A" w:rsidRPr="00AC7746">
        <w:t xml:space="preserve"> </w:t>
      </w:r>
      <w:r w:rsidRPr="00AC7746">
        <w:t>же,</w:t>
      </w:r>
      <w:r w:rsidR="00363E0A" w:rsidRPr="00AC7746">
        <w:t xml:space="preserve"> </w:t>
      </w:r>
      <w:r w:rsidRPr="00AC7746">
        <w:t>когда</w:t>
      </w:r>
      <w:r w:rsidR="00363E0A" w:rsidRPr="00AC7746">
        <w:t xml:space="preserve"> </w:t>
      </w:r>
      <w:r w:rsidRPr="00AC7746">
        <w:t>доходные</w:t>
      </w:r>
      <w:r w:rsidR="00363E0A" w:rsidRPr="00AC7746">
        <w:t xml:space="preserve"> </w:t>
      </w:r>
      <w:r w:rsidRPr="00AC7746">
        <w:t>или</w:t>
      </w:r>
      <w:r w:rsidR="00363E0A" w:rsidRPr="00AC7746">
        <w:t xml:space="preserve"> </w:t>
      </w:r>
      <w:r w:rsidRPr="00AC7746">
        <w:t>расходные</w:t>
      </w:r>
      <w:r w:rsidR="00363E0A" w:rsidRPr="00AC7746">
        <w:t xml:space="preserve"> </w:t>
      </w:r>
      <w:r w:rsidRPr="00AC7746">
        <w:t>операции</w:t>
      </w:r>
      <w:r w:rsidR="00363E0A" w:rsidRPr="00AC7746">
        <w:t xml:space="preserve"> </w:t>
      </w:r>
      <w:r w:rsidRPr="00AC7746">
        <w:t>организаций</w:t>
      </w:r>
      <w:r w:rsidR="00363E0A" w:rsidRPr="00AC7746">
        <w:t xml:space="preserve"> </w:t>
      </w:r>
      <w:r w:rsidRPr="00AC7746">
        <w:t>осуществляются</w:t>
      </w:r>
      <w:r w:rsidR="00363E0A" w:rsidRPr="00AC7746">
        <w:t xml:space="preserve"> </w:t>
      </w:r>
      <w:r w:rsidRPr="00AC7746">
        <w:t>с</w:t>
      </w:r>
      <w:r w:rsidR="00363E0A" w:rsidRPr="00AC7746">
        <w:t xml:space="preserve"> </w:t>
      </w:r>
      <w:r w:rsidRPr="00AC7746">
        <w:t>использованием</w:t>
      </w:r>
      <w:r w:rsidR="00363E0A" w:rsidRPr="00AC7746">
        <w:t xml:space="preserve"> </w:t>
      </w:r>
      <w:r w:rsidRPr="00AC7746">
        <w:t>счета</w:t>
      </w:r>
      <w:r w:rsidR="00363E0A" w:rsidRPr="00AC7746">
        <w:t xml:space="preserve"> </w:t>
      </w:r>
      <w:r w:rsidRPr="00AC7746">
        <w:t>цифрового</w:t>
      </w:r>
      <w:r w:rsidR="00363E0A" w:rsidRPr="00AC7746">
        <w:t xml:space="preserve"> </w:t>
      </w:r>
      <w:r w:rsidRPr="00AC7746">
        <w:t>рубля,</w:t>
      </w:r>
      <w:r w:rsidR="00363E0A" w:rsidRPr="00AC7746">
        <w:t xml:space="preserve"> </w:t>
      </w:r>
      <w:r w:rsidRPr="00AC7746">
        <w:t>для</w:t>
      </w:r>
      <w:r w:rsidR="00363E0A" w:rsidRPr="00AC7746">
        <w:t xml:space="preserve"> </w:t>
      </w:r>
      <w:r w:rsidRPr="00AC7746">
        <w:t>целей</w:t>
      </w:r>
      <w:r w:rsidR="00363E0A" w:rsidRPr="00AC7746">
        <w:t xml:space="preserve"> </w:t>
      </w:r>
      <w:r w:rsidRPr="00AC7746">
        <w:t>определения</w:t>
      </w:r>
      <w:r w:rsidR="00363E0A" w:rsidRPr="00AC7746">
        <w:t xml:space="preserve"> </w:t>
      </w:r>
      <w:r w:rsidRPr="00AC7746">
        <w:t>налога</w:t>
      </w:r>
      <w:r w:rsidR="00363E0A" w:rsidRPr="00AC7746">
        <w:t xml:space="preserve"> </w:t>
      </w:r>
      <w:r w:rsidRPr="00AC7746">
        <w:t>на</w:t>
      </w:r>
      <w:r w:rsidR="00363E0A" w:rsidRPr="00AC7746">
        <w:t xml:space="preserve"> </w:t>
      </w:r>
      <w:r w:rsidRPr="00AC7746">
        <w:t>прибыль</w:t>
      </w:r>
      <w:r w:rsidR="00363E0A" w:rsidRPr="00AC7746">
        <w:t xml:space="preserve"> </w:t>
      </w:r>
      <w:r w:rsidRPr="00AC7746">
        <w:t>предлагается</w:t>
      </w:r>
      <w:r w:rsidR="00363E0A" w:rsidRPr="00AC7746">
        <w:t xml:space="preserve"> </w:t>
      </w:r>
      <w:r w:rsidRPr="00AC7746">
        <w:t>предусмотреть</w:t>
      </w:r>
      <w:r w:rsidR="00363E0A" w:rsidRPr="00AC7746">
        <w:t xml:space="preserve"> </w:t>
      </w:r>
      <w:r w:rsidRPr="00AC7746">
        <w:t>порядки</w:t>
      </w:r>
      <w:r w:rsidR="00363E0A" w:rsidRPr="00AC7746">
        <w:t xml:space="preserve"> </w:t>
      </w:r>
      <w:r w:rsidRPr="00AC7746">
        <w:t>признания</w:t>
      </w:r>
      <w:r w:rsidR="00363E0A" w:rsidRPr="00AC7746">
        <w:t xml:space="preserve"> </w:t>
      </w:r>
      <w:r w:rsidRPr="00AC7746">
        <w:t>доходов</w:t>
      </w:r>
      <w:r w:rsidR="00363E0A" w:rsidRPr="00AC7746">
        <w:t xml:space="preserve"> </w:t>
      </w:r>
      <w:r w:rsidRPr="00AC7746">
        <w:t>и</w:t>
      </w:r>
      <w:r w:rsidR="00363E0A" w:rsidRPr="00AC7746">
        <w:t xml:space="preserve"> </w:t>
      </w:r>
      <w:r w:rsidRPr="00AC7746">
        <w:t>расходов</w:t>
      </w:r>
      <w:r w:rsidR="00363E0A" w:rsidRPr="00AC7746">
        <w:t xml:space="preserve"> </w:t>
      </w:r>
      <w:r w:rsidRPr="00AC7746">
        <w:t>при</w:t>
      </w:r>
      <w:r w:rsidR="00363E0A" w:rsidRPr="00AC7746">
        <w:t xml:space="preserve"> </w:t>
      </w:r>
      <w:r w:rsidRPr="00AC7746">
        <w:t>методе</w:t>
      </w:r>
      <w:r w:rsidR="00363E0A" w:rsidRPr="00AC7746">
        <w:t xml:space="preserve"> </w:t>
      </w:r>
      <w:r w:rsidRPr="00AC7746">
        <w:t>начисления</w:t>
      </w:r>
      <w:r w:rsidR="00363E0A" w:rsidRPr="00AC7746">
        <w:t xml:space="preserve"> </w:t>
      </w:r>
      <w:r w:rsidRPr="00AC7746">
        <w:t>и</w:t>
      </w:r>
      <w:r w:rsidR="00363E0A" w:rsidRPr="00AC7746">
        <w:t xml:space="preserve"> </w:t>
      </w:r>
      <w:r w:rsidRPr="00AC7746">
        <w:t>при</w:t>
      </w:r>
      <w:r w:rsidR="00363E0A" w:rsidRPr="00AC7746">
        <w:t xml:space="preserve"> </w:t>
      </w:r>
      <w:r w:rsidRPr="00AC7746">
        <w:t>кассовом</w:t>
      </w:r>
      <w:r w:rsidR="00363E0A" w:rsidRPr="00AC7746">
        <w:t xml:space="preserve"> </w:t>
      </w:r>
      <w:r w:rsidRPr="00AC7746">
        <w:t>методе.</w:t>
      </w:r>
    </w:p>
    <w:p w:rsidR="005A62B7" w:rsidRPr="00AC7746" w:rsidRDefault="005A62B7" w:rsidP="005A62B7">
      <w:r w:rsidRPr="00AC7746">
        <w:t>Кроме</w:t>
      </w:r>
      <w:r w:rsidR="00363E0A" w:rsidRPr="00AC7746">
        <w:t xml:space="preserve"> </w:t>
      </w:r>
      <w:r w:rsidRPr="00AC7746">
        <w:t>того,</w:t>
      </w:r>
      <w:r w:rsidR="00363E0A" w:rsidRPr="00AC7746">
        <w:t xml:space="preserve"> </w:t>
      </w:r>
      <w:r w:rsidRPr="00AC7746">
        <w:t>допускается</w:t>
      </w:r>
      <w:r w:rsidR="00363E0A" w:rsidRPr="00AC7746">
        <w:t xml:space="preserve"> </w:t>
      </w:r>
      <w:r w:rsidRPr="00AC7746">
        <w:t>обращение</w:t>
      </w:r>
      <w:r w:rsidR="00363E0A" w:rsidRPr="00AC7746">
        <w:t xml:space="preserve"> </w:t>
      </w:r>
      <w:r w:rsidRPr="00AC7746">
        <w:t>взыскания</w:t>
      </w:r>
      <w:r w:rsidR="00363E0A" w:rsidRPr="00AC7746">
        <w:t xml:space="preserve"> </w:t>
      </w:r>
      <w:r w:rsidRPr="00AC7746">
        <w:t>на</w:t>
      </w:r>
      <w:r w:rsidR="00363E0A" w:rsidRPr="00AC7746">
        <w:t xml:space="preserve"> </w:t>
      </w:r>
      <w:r w:rsidRPr="00AC7746">
        <w:t>цифровые</w:t>
      </w:r>
      <w:r w:rsidR="00363E0A" w:rsidRPr="00AC7746">
        <w:t xml:space="preserve"> </w:t>
      </w:r>
      <w:r w:rsidRPr="00AC7746">
        <w:t>рубли</w:t>
      </w:r>
      <w:r w:rsidR="00363E0A" w:rsidRPr="00AC7746">
        <w:t xml:space="preserve"> </w:t>
      </w:r>
      <w:r w:rsidRPr="00AC7746">
        <w:t>при</w:t>
      </w:r>
      <w:r w:rsidR="00363E0A" w:rsidRPr="00AC7746">
        <w:t xml:space="preserve"> </w:t>
      </w:r>
      <w:r w:rsidRPr="00AC7746">
        <w:t>недостаточности</w:t>
      </w:r>
      <w:r w:rsidR="00363E0A" w:rsidRPr="00AC7746">
        <w:t xml:space="preserve"> </w:t>
      </w:r>
      <w:r w:rsidRPr="00AC7746">
        <w:t>или</w:t>
      </w:r>
      <w:r w:rsidR="00363E0A" w:rsidRPr="00AC7746">
        <w:t xml:space="preserve"> </w:t>
      </w:r>
      <w:r w:rsidRPr="00AC7746">
        <w:t>отсутствии</w:t>
      </w:r>
      <w:r w:rsidR="00363E0A" w:rsidRPr="00AC7746">
        <w:t xml:space="preserve"> </w:t>
      </w:r>
      <w:r w:rsidRPr="00AC7746">
        <w:t>денежных</w:t>
      </w:r>
      <w:r w:rsidR="00363E0A" w:rsidRPr="00AC7746">
        <w:t xml:space="preserve"> </w:t>
      </w:r>
      <w:r w:rsidRPr="00AC7746">
        <w:t>средств</w:t>
      </w:r>
      <w:r w:rsidR="00363E0A" w:rsidRPr="00AC7746">
        <w:t xml:space="preserve"> </w:t>
      </w:r>
      <w:r w:rsidRPr="00AC7746">
        <w:t>(драгоценных</w:t>
      </w:r>
      <w:r w:rsidR="00363E0A" w:rsidRPr="00AC7746">
        <w:t xml:space="preserve"> </w:t>
      </w:r>
      <w:r w:rsidRPr="00AC7746">
        <w:t>металлов)</w:t>
      </w:r>
      <w:r w:rsidR="00363E0A" w:rsidRPr="00AC7746">
        <w:t xml:space="preserve"> </w:t>
      </w:r>
      <w:r w:rsidRPr="00AC7746">
        <w:t>на</w:t>
      </w:r>
      <w:r w:rsidR="00363E0A" w:rsidRPr="00AC7746">
        <w:t xml:space="preserve"> </w:t>
      </w:r>
      <w:r w:rsidRPr="00AC7746">
        <w:t>счетах</w:t>
      </w:r>
      <w:r w:rsidR="00363E0A" w:rsidRPr="00AC7746">
        <w:t xml:space="preserve"> </w:t>
      </w:r>
      <w:r w:rsidRPr="00AC7746">
        <w:t>налогоплательщика</w:t>
      </w:r>
      <w:r w:rsidR="00363E0A" w:rsidRPr="00AC7746">
        <w:t xml:space="preserve"> </w:t>
      </w:r>
      <w:r w:rsidRPr="00AC7746">
        <w:t>либо</w:t>
      </w:r>
      <w:r w:rsidR="00363E0A" w:rsidRPr="00AC7746">
        <w:t xml:space="preserve"> </w:t>
      </w:r>
      <w:r w:rsidRPr="00AC7746">
        <w:t>его</w:t>
      </w:r>
      <w:r w:rsidR="00363E0A" w:rsidRPr="00AC7746">
        <w:t xml:space="preserve"> </w:t>
      </w:r>
      <w:r w:rsidRPr="00AC7746">
        <w:t>электронных</w:t>
      </w:r>
      <w:r w:rsidR="00363E0A" w:rsidRPr="00AC7746">
        <w:t xml:space="preserve"> </w:t>
      </w:r>
      <w:r w:rsidRPr="00AC7746">
        <w:t>денежных</w:t>
      </w:r>
      <w:r w:rsidR="00363E0A" w:rsidRPr="00AC7746">
        <w:t xml:space="preserve"> </w:t>
      </w:r>
      <w:r w:rsidRPr="00AC7746">
        <w:t>средств.</w:t>
      </w:r>
    </w:p>
    <w:p w:rsidR="005A62B7" w:rsidRPr="00AC7746" w:rsidRDefault="005A62B7" w:rsidP="005A62B7">
      <w:r w:rsidRPr="00AC7746">
        <w:t>А</w:t>
      </w:r>
      <w:r w:rsidR="00363E0A" w:rsidRPr="00AC7746">
        <w:t xml:space="preserve"> </w:t>
      </w:r>
      <w:r w:rsidRPr="00AC7746">
        <w:t>налоговым</w:t>
      </w:r>
      <w:r w:rsidR="00363E0A" w:rsidRPr="00AC7746">
        <w:t xml:space="preserve"> </w:t>
      </w:r>
      <w:r w:rsidRPr="00AC7746">
        <w:t>органам</w:t>
      </w:r>
      <w:r w:rsidR="00363E0A" w:rsidRPr="00AC7746">
        <w:t xml:space="preserve"> </w:t>
      </w:r>
      <w:r w:rsidRPr="00AC7746">
        <w:t>предоставляется</w:t>
      </w:r>
      <w:r w:rsidR="00363E0A" w:rsidRPr="00AC7746">
        <w:t xml:space="preserve"> </w:t>
      </w:r>
      <w:r w:rsidRPr="00AC7746">
        <w:t>право</w:t>
      </w:r>
      <w:r w:rsidR="00363E0A" w:rsidRPr="00AC7746">
        <w:t xml:space="preserve"> </w:t>
      </w:r>
      <w:r w:rsidRPr="00AC7746">
        <w:t>приостанавливать</w:t>
      </w:r>
      <w:r w:rsidR="00363E0A" w:rsidRPr="00AC7746">
        <w:t xml:space="preserve"> </w:t>
      </w:r>
      <w:r w:rsidRPr="00AC7746">
        <w:t>операции</w:t>
      </w:r>
      <w:r w:rsidR="00363E0A" w:rsidRPr="00AC7746">
        <w:t xml:space="preserve"> </w:t>
      </w:r>
      <w:r w:rsidRPr="00AC7746">
        <w:t>по</w:t>
      </w:r>
      <w:r w:rsidR="00363E0A" w:rsidRPr="00AC7746">
        <w:t xml:space="preserve"> </w:t>
      </w:r>
      <w:r w:rsidRPr="00AC7746">
        <w:t>счетам</w:t>
      </w:r>
      <w:r w:rsidR="00363E0A" w:rsidRPr="00AC7746">
        <w:t xml:space="preserve"> </w:t>
      </w:r>
      <w:r w:rsidRPr="00AC7746">
        <w:t>цифрового</w:t>
      </w:r>
      <w:r w:rsidR="00363E0A" w:rsidRPr="00AC7746">
        <w:t xml:space="preserve"> </w:t>
      </w:r>
      <w:r w:rsidRPr="00AC7746">
        <w:t>рубля,</w:t>
      </w:r>
      <w:r w:rsidR="00363E0A" w:rsidRPr="00AC7746">
        <w:t xml:space="preserve"> </w:t>
      </w:r>
      <w:r w:rsidRPr="00AC7746">
        <w:t>открытым</w:t>
      </w:r>
      <w:r w:rsidR="00363E0A" w:rsidRPr="00AC7746">
        <w:t xml:space="preserve"> </w:t>
      </w:r>
      <w:r w:rsidRPr="00AC7746">
        <w:t>на</w:t>
      </w:r>
      <w:r w:rsidR="00363E0A" w:rsidRPr="00AC7746">
        <w:t xml:space="preserve"> </w:t>
      </w:r>
      <w:r w:rsidRPr="00AC7746">
        <w:t>платформе</w:t>
      </w:r>
      <w:r w:rsidR="00363E0A" w:rsidRPr="00AC7746">
        <w:t xml:space="preserve"> </w:t>
      </w:r>
      <w:r w:rsidRPr="00AC7746">
        <w:t>цифрового</w:t>
      </w:r>
      <w:r w:rsidR="00363E0A" w:rsidRPr="00AC7746">
        <w:t xml:space="preserve"> </w:t>
      </w:r>
      <w:r w:rsidRPr="00AC7746">
        <w:t>рубля,</w:t>
      </w:r>
      <w:r w:rsidR="00363E0A" w:rsidRPr="00AC7746">
        <w:t xml:space="preserve"> </w:t>
      </w:r>
      <w:r w:rsidRPr="00AC7746">
        <w:t>а</w:t>
      </w:r>
      <w:r w:rsidR="00363E0A" w:rsidRPr="00AC7746">
        <w:t xml:space="preserve"> </w:t>
      </w:r>
      <w:r w:rsidRPr="00AC7746">
        <w:t>также</w:t>
      </w:r>
      <w:r w:rsidR="00363E0A" w:rsidRPr="00AC7746">
        <w:t xml:space="preserve"> </w:t>
      </w:r>
      <w:r w:rsidRPr="00AC7746">
        <w:t>требовать</w:t>
      </w:r>
      <w:r w:rsidR="00363E0A" w:rsidRPr="00AC7746">
        <w:t xml:space="preserve"> </w:t>
      </w:r>
      <w:r w:rsidRPr="00AC7746">
        <w:t>от</w:t>
      </w:r>
      <w:r w:rsidR="00363E0A" w:rsidRPr="00AC7746">
        <w:t xml:space="preserve"> </w:t>
      </w:r>
      <w:r w:rsidRPr="00AC7746">
        <w:t>оператора</w:t>
      </w:r>
      <w:r w:rsidR="00363E0A" w:rsidRPr="00AC7746">
        <w:t xml:space="preserve"> </w:t>
      </w:r>
      <w:r w:rsidRPr="00AC7746">
        <w:t>такой</w:t>
      </w:r>
      <w:r w:rsidR="00363E0A" w:rsidRPr="00AC7746">
        <w:t xml:space="preserve"> </w:t>
      </w:r>
      <w:r w:rsidRPr="00AC7746">
        <w:t>платформы</w:t>
      </w:r>
      <w:r w:rsidR="00363E0A" w:rsidRPr="00AC7746">
        <w:t xml:space="preserve"> </w:t>
      </w:r>
      <w:r w:rsidRPr="00AC7746">
        <w:t>документы,</w:t>
      </w:r>
      <w:r w:rsidR="00363E0A" w:rsidRPr="00AC7746">
        <w:t xml:space="preserve"> </w:t>
      </w:r>
      <w:r w:rsidRPr="00AC7746">
        <w:t>подтверждающие</w:t>
      </w:r>
      <w:r w:rsidR="00363E0A" w:rsidRPr="00AC7746">
        <w:t xml:space="preserve"> </w:t>
      </w:r>
      <w:r w:rsidRPr="00AC7746">
        <w:t>факт</w:t>
      </w:r>
      <w:r w:rsidR="00363E0A" w:rsidRPr="00AC7746">
        <w:t xml:space="preserve"> </w:t>
      </w:r>
      <w:r w:rsidRPr="00AC7746">
        <w:t>списания</w:t>
      </w:r>
      <w:r w:rsidR="00363E0A" w:rsidRPr="00AC7746">
        <w:t xml:space="preserve"> </w:t>
      </w:r>
      <w:r w:rsidRPr="00AC7746">
        <w:t>со</w:t>
      </w:r>
      <w:r w:rsidR="00363E0A" w:rsidRPr="00AC7746">
        <w:t xml:space="preserve"> </w:t>
      </w:r>
      <w:r w:rsidRPr="00AC7746">
        <w:t>счета</w:t>
      </w:r>
      <w:r w:rsidR="00363E0A" w:rsidRPr="00AC7746">
        <w:t xml:space="preserve"> </w:t>
      </w:r>
      <w:r w:rsidRPr="00AC7746">
        <w:t>сумм</w:t>
      </w:r>
      <w:r w:rsidR="00363E0A" w:rsidRPr="00AC7746">
        <w:t xml:space="preserve"> </w:t>
      </w:r>
      <w:r w:rsidRPr="00AC7746">
        <w:t>налогов,</w:t>
      </w:r>
      <w:r w:rsidR="00363E0A" w:rsidRPr="00AC7746">
        <w:t xml:space="preserve"> </w:t>
      </w:r>
      <w:r w:rsidRPr="00AC7746">
        <w:t>сборов,</w:t>
      </w:r>
      <w:r w:rsidR="00363E0A" w:rsidRPr="00AC7746">
        <w:t xml:space="preserve"> </w:t>
      </w:r>
      <w:r w:rsidRPr="00AC7746">
        <w:t>пеней</w:t>
      </w:r>
      <w:r w:rsidR="00363E0A" w:rsidRPr="00AC7746">
        <w:t xml:space="preserve"> </w:t>
      </w:r>
      <w:r w:rsidRPr="00AC7746">
        <w:t>и</w:t>
      </w:r>
      <w:r w:rsidR="00363E0A" w:rsidRPr="00AC7746">
        <w:t xml:space="preserve"> </w:t>
      </w:r>
      <w:r w:rsidRPr="00AC7746">
        <w:t>штрафов,</w:t>
      </w:r>
      <w:r w:rsidR="00363E0A" w:rsidRPr="00AC7746">
        <w:t xml:space="preserve"> </w:t>
      </w:r>
      <w:r w:rsidRPr="00AC7746">
        <w:t>и</w:t>
      </w:r>
      <w:r w:rsidR="00363E0A" w:rsidRPr="00AC7746">
        <w:t xml:space="preserve"> </w:t>
      </w:r>
      <w:r w:rsidRPr="00AC7746">
        <w:t>перечисления</w:t>
      </w:r>
      <w:r w:rsidR="00363E0A" w:rsidRPr="00AC7746">
        <w:t xml:space="preserve"> </w:t>
      </w:r>
      <w:r w:rsidRPr="00AC7746">
        <w:t>их</w:t>
      </w:r>
      <w:r w:rsidR="00363E0A" w:rsidRPr="00AC7746">
        <w:t xml:space="preserve"> </w:t>
      </w:r>
      <w:r w:rsidRPr="00AC7746">
        <w:t>в</w:t>
      </w:r>
      <w:r w:rsidR="00363E0A" w:rsidRPr="00AC7746">
        <w:t xml:space="preserve"> </w:t>
      </w:r>
      <w:r w:rsidRPr="00AC7746">
        <w:t>бюджетную</w:t>
      </w:r>
      <w:r w:rsidR="00363E0A" w:rsidRPr="00AC7746">
        <w:t xml:space="preserve"> </w:t>
      </w:r>
      <w:r w:rsidRPr="00AC7746">
        <w:t>систему</w:t>
      </w:r>
      <w:r w:rsidR="00363E0A" w:rsidRPr="00AC7746">
        <w:t xml:space="preserve"> </w:t>
      </w:r>
      <w:r w:rsidRPr="00AC7746">
        <w:t>РФ.</w:t>
      </w:r>
      <w:r w:rsidR="00363E0A" w:rsidRPr="00AC7746">
        <w:t xml:space="preserve"> </w:t>
      </w:r>
      <w:r w:rsidRPr="00AC7746">
        <w:t>При</w:t>
      </w:r>
      <w:r w:rsidR="00363E0A" w:rsidRPr="00AC7746">
        <w:t xml:space="preserve"> </w:t>
      </w:r>
      <w:r w:rsidRPr="00AC7746">
        <w:t>этом</w:t>
      </w:r>
      <w:r w:rsidR="00363E0A" w:rsidRPr="00AC7746">
        <w:t xml:space="preserve"> </w:t>
      </w:r>
      <w:r w:rsidRPr="00AC7746">
        <w:t>устанавливаются</w:t>
      </w:r>
      <w:r w:rsidR="00363E0A" w:rsidRPr="00AC7746">
        <w:t xml:space="preserve"> </w:t>
      </w:r>
      <w:r w:rsidRPr="00AC7746">
        <w:t>обязанности</w:t>
      </w:r>
      <w:r w:rsidR="00363E0A" w:rsidRPr="00AC7746">
        <w:t xml:space="preserve"> </w:t>
      </w:r>
      <w:r w:rsidRPr="00AC7746">
        <w:t>оператора</w:t>
      </w:r>
      <w:r w:rsidR="00363E0A" w:rsidRPr="00AC7746">
        <w:t xml:space="preserve"> </w:t>
      </w:r>
      <w:r w:rsidRPr="00AC7746">
        <w:t>платформы</w:t>
      </w:r>
      <w:r w:rsidR="00363E0A" w:rsidRPr="00AC7746">
        <w:t xml:space="preserve"> </w:t>
      </w:r>
      <w:r w:rsidRPr="00AC7746">
        <w:t>цифрового</w:t>
      </w:r>
      <w:r w:rsidR="00363E0A" w:rsidRPr="00AC7746">
        <w:t xml:space="preserve"> </w:t>
      </w:r>
      <w:r w:rsidRPr="00AC7746">
        <w:t>рубля</w:t>
      </w:r>
      <w:r w:rsidR="00363E0A" w:rsidRPr="00AC7746">
        <w:t xml:space="preserve"> </w:t>
      </w:r>
      <w:r w:rsidRPr="00AC7746">
        <w:t>в</w:t>
      </w:r>
      <w:r w:rsidR="00363E0A" w:rsidRPr="00AC7746">
        <w:t xml:space="preserve"> </w:t>
      </w:r>
      <w:r w:rsidRPr="00AC7746">
        <w:t>связи</w:t>
      </w:r>
      <w:r w:rsidR="00363E0A" w:rsidRPr="00AC7746">
        <w:t xml:space="preserve"> </w:t>
      </w:r>
      <w:r w:rsidRPr="00AC7746">
        <w:t>с</w:t>
      </w:r>
      <w:r w:rsidR="00363E0A" w:rsidRPr="00AC7746">
        <w:t xml:space="preserve"> </w:t>
      </w:r>
      <w:r w:rsidRPr="00AC7746">
        <w:t>осуществлением</w:t>
      </w:r>
      <w:r w:rsidR="00363E0A" w:rsidRPr="00AC7746">
        <w:t xml:space="preserve"> </w:t>
      </w:r>
      <w:r w:rsidRPr="00AC7746">
        <w:t>налогового</w:t>
      </w:r>
      <w:r w:rsidR="00363E0A" w:rsidRPr="00AC7746">
        <w:t xml:space="preserve"> </w:t>
      </w:r>
      <w:r w:rsidRPr="00AC7746">
        <w:t>контроля</w:t>
      </w:r>
      <w:r w:rsidR="00363E0A" w:rsidRPr="00AC7746">
        <w:t xml:space="preserve"> </w:t>
      </w:r>
      <w:r w:rsidRPr="00AC7746">
        <w:t>и</w:t>
      </w:r>
      <w:r w:rsidR="00363E0A" w:rsidRPr="00AC7746">
        <w:t xml:space="preserve"> </w:t>
      </w:r>
      <w:r w:rsidRPr="00AC7746">
        <w:t>его</w:t>
      </w:r>
      <w:r w:rsidR="00363E0A" w:rsidRPr="00AC7746">
        <w:t xml:space="preserve"> </w:t>
      </w:r>
      <w:r w:rsidRPr="00AC7746">
        <w:t>ответственность</w:t>
      </w:r>
      <w:r w:rsidR="00363E0A" w:rsidRPr="00AC7746">
        <w:t xml:space="preserve"> </w:t>
      </w:r>
      <w:r w:rsidRPr="00AC7746">
        <w:t>за</w:t>
      </w:r>
      <w:r w:rsidR="00363E0A" w:rsidRPr="00AC7746">
        <w:t xml:space="preserve"> </w:t>
      </w:r>
      <w:r w:rsidRPr="00AC7746">
        <w:t>их</w:t>
      </w:r>
      <w:r w:rsidR="00363E0A" w:rsidRPr="00AC7746">
        <w:t xml:space="preserve"> </w:t>
      </w:r>
      <w:r w:rsidRPr="00AC7746">
        <w:t>несоблюдение.</w:t>
      </w:r>
    </w:p>
    <w:p w:rsidR="005A62B7" w:rsidRPr="00AC7746" w:rsidRDefault="005A62B7" w:rsidP="005A62B7">
      <w:pPr>
        <w:pStyle w:val="2"/>
      </w:pPr>
      <w:bookmarkStart w:id="91" w:name="_Toc146003227"/>
      <w:r w:rsidRPr="00AC7746">
        <w:lastRenderedPageBreak/>
        <w:t>РИА</w:t>
      </w:r>
      <w:r w:rsidR="00363E0A" w:rsidRPr="00AC7746">
        <w:t xml:space="preserve"> </w:t>
      </w:r>
      <w:r w:rsidRPr="00AC7746">
        <w:t>Новости,</w:t>
      </w:r>
      <w:r w:rsidR="00363E0A" w:rsidRPr="00AC7746">
        <w:t xml:space="preserve"> </w:t>
      </w:r>
      <w:r w:rsidRPr="00AC7746">
        <w:t>18.09.2023,</w:t>
      </w:r>
      <w:r w:rsidR="00363E0A" w:rsidRPr="00AC7746">
        <w:t xml:space="preserve"> </w:t>
      </w:r>
      <w:r w:rsidRPr="00AC7746">
        <w:t>Комитет</w:t>
      </w:r>
      <w:r w:rsidR="00363E0A" w:rsidRPr="00AC7746">
        <w:t xml:space="preserve"> </w:t>
      </w:r>
      <w:r w:rsidRPr="00AC7746">
        <w:t>ГД</w:t>
      </w:r>
      <w:r w:rsidR="00363E0A" w:rsidRPr="00AC7746">
        <w:t xml:space="preserve"> </w:t>
      </w:r>
      <w:r w:rsidRPr="00AC7746">
        <w:t>одобрил</w:t>
      </w:r>
      <w:r w:rsidR="00363E0A" w:rsidRPr="00AC7746">
        <w:t xml:space="preserve"> </w:t>
      </w:r>
      <w:r w:rsidRPr="00AC7746">
        <w:t>налоговый</w:t>
      </w:r>
      <w:r w:rsidR="00363E0A" w:rsidRPr="00AC7746">
        <w:t xml:space="preserve"> </w:t>
      </w:r>
      <w:r w:rsidRPr="00AC7746">
        <w:t>вычет</w:t>
      </w:r>
      <w:r w:rsidR="00363E0A" w:rsidRPr="00AC7746">
        <w:t xml:space="preserve"> </w:t>
      </w:r>
      <w:r w:rsidRPr="00AC7746">
        <w:t>для</w:t>
      </w:r>
      <w:r w:rsidR="00363E0A" w:rsidRPr="00AC7746">
        <w:t xml:space="preserve"> </w:t>
      </w:r>
      <w:r w:rsidRPr="00AC7746">
        <w:t>инвестпроектов</w:t>
      </w:r>
      <w:r w:rsidR="00363E0A" w:rsidRPr="00AC7746">
        <w:t xml:space="preserve"> </w:t>
      </w:r>
      <w:r w:rsidRPr="00AC7746">
        <w:t>с</w:t>
      </w:r>
      <w:r w:rsidR="00363E0A" w:rsidRPr="00AC7746">
        <w:t xml:space="preserve"> </w:t>
      </w:r>
      <w:r w:rsidRPr="00AC7746">
        <w:t>господдержкой</w:t>
      </w:r>
      <w:r w:rsidR="00363E0A" w:rsidRPr="00AC7746">
        <w:t xml:space="preserve"> </w:t>
      </w:r>
      <w:r w:rsidRPr="00AC7746">
        <w:t>в</w:t>
      </w:r>
      <w:r w:rsidR="00363E0A" w:rsidRPr="00AC7746">
        <w:t xml:space="preserve"> </w:t>
      </w:r>
      <w:r w:rsidRPr="00AC7746">
        <w:t>регионах</w:t>
      </w:r>
      <w:bookmarkEnd w:id="91"/>
    </w:p>
    <w:p w:rsidR="005A62B7" w:rsidRPr="00AC7746" w:rsidRDefault="005A62B7" w:rsidP="002D4DEA">
      <w:pPr>
        <w:pStyle w:val="3"/>
      </w:pPr>
      <w:bookmarkStart w:id="92" w:name="_Toc146003228"/>
      <w:r w:rsidRPr="00AC7746">
        <w:t>Комитет</w:t>
      </w:r>
      <w:r w:rsidR="00363E0A" w:rsidRPr="00AC7746">
        <w:t xml:space="preserve"> </w:t>
      </w:r>
      <w:r w:rsidRPr="00AC7746">
        <w:t>Госдумы</w:t>
      </w:r>
      <w:r w:rsidR="00363E0A" w:rsidRPr="00AC7746">
        <w:t xml:space="preserve"> </w:t>
      </w:r>
      <w:r w:rsidRPr="00AC7746">
        <w:t>по</w:t>
      </w:r>
      <w:r w:rsidR="00363E0A" w:rsidRPr="00AC7746">
        <w:t xml:space="preserve"> </w:t>
      </w:r>
      <w:r w:rsidRPr="00AC7746">
        <w:t>бюджету</w:t>
      </w:r>
      <w:r w:rsidR="00363E0A" w:rsidRPr="00AC7746">
        <w:t xml:space="preserve"> </w:t>
      </w:r>
      <w:r w:rsidRPr="00AC7746">
        <w:t>и</w:t>
      </w:r>
      <w:r w:rsidR="00363E0A" w:rsidRPr="00AC7746">
        <w:t xml:space="preserve"> </w:t>
      </w:r>
      <w:r w:rsidRPr="00AC7746">
        <w:t>налогам</w:t>
      </w:r>
      <w:r w:rsidR="00363E0A" w:rsidRPr="00AC7746">
        <w:t xml:space="preserve"> </w:t>
      </w:r>
      <w:r w:rsidRPr="00AC7746">
        <w:t>поддержал</w:t>
      </w:r>
      <w:r w:rsidR="00363E0A" w:rsidRPr="00AC7746">
        <w:t xml:space="preserve"> </w:t>
      </w:r>
      <w:r w:rsidRPr="00AC7746">
        <w:t>принятие</w:t>
      </w:r>
      <w:r w:rsidR="00363E0A" w:rsidRPr="00AC7746">
        <w:t xml:space="preserve"> </w:t>
      </w:r>
      <w:r w:rsidRPr="00AC7746">
        <w:t>в</w:t>
      </w:r>
      <w:r w:rsidR="00363E0A" w:rsidRPr="00AC7746">
        <w:t xml:space="preserve"> </w:t>
      </w:r>
      <w:r w:rsidRPr="00AC7746">
        <w:t>первом</w:t>
      </w:r>
      <w:r w:rsidR="00363E0A" w:rsidRPr="00AC7746">
        <w:t xml:space="preserve"> </w:t>
      </w:r>
      <w:r w:rsidRPr="00AC7746">
        <w:t>чтении</w:t>
      </w:r>
      <w:r w:rsidR="00363E0A" w:rsidRPr="00AC7746">
        <w:t xml:space="preserve"> </w:t>
      </w:r>
      <w:r w:rsidRPr="00AC7746">
        <w:t>законопроекта</w:t>
      </w:r>
      <w:r w:rsidR="00363E0A" w:rsidRPr="00AC7746">
        <w:t xml:space="preserve"> </w:t>
      </w:r>
      <w:r w:rsidRPr="00AC7746">
        <w:t>о</w:t>
      </w:r>
      <w:r w:rsidR="00363E0A" w:rsidRPr="00AC7746">
        <w:t xml:space="preserve"> </w:t>
      </w:r>
      <w:r w:rsidRPr="00AC7746">
        <w:t>предоставлении</w:t>
      </w:r>
      <w:r w:rsidR="00363E0A" w:rsidRPr="00AC7746">
        <w:t xml:space="preserve"> </w:t>
      </w:r>
      <w:r w:rsidRPr="00AC7746">
        <w:t>на</w:t>
      </w:r>
      <w:r w:rsidR="00363E0A" w:rsidRPr="00AC7746">
        <w:t xml:space="preserve"> </w:t>
      </w:r>
      <w:r w:rsidRPr="00AC7746">
        <w:t>региональном</w:t>
      </w:r>
      <w:r w:rsidR="00363E0A" w:rsidRPr="00AC7746">
        <w:t xml:space="preserve"> </w:t>
      </w:r>
      <w:r w:rsidRPr="00AC7746">
        <w:t>уровне</w:t>
      </w:r>
      <w:r w:rsidR="00363E0A" w:rsidRPr="00AC7746">
        <w:t xml:space="preserve"> </w:t>
      </w:r>
      <w:r w:rsidRPr="00AC7746">
        <w:t>инвестиционного</w:t>
      </w:r>
      <w:r w:rsidR="00363E0A" w:rsidRPr="00AC7746">
        <w:t xml:space="preserve"> </w:t>
      </w:r>
      <w:r w:rsidRPr="00AC7746">
        <w:t>налогового</w:t>
      </w:r>
      <w:r w:rsidR="00363E0A" w:rsidRPr="00AC7746">
        <w:t xml:space="preserve"> </w:t>
      </w:r>
      <w:r w:rsidRPr="00AC7746">
        <w:t>вычета</w:t>
      </w:r>
      <w:r w:rsidR="00363E0A" w:rsidRPr="00AC7746">
        <w:t xml:space="preserve"> </w:t>
      </w:r>
      <w:r w:rsidRPr="00AC7746">
        <w:t>по</w:t>
      </w:r>
      <w:r w:rsidR="00363E0A" w:rsidRPr="00AC7746">
        <w:t xml:space="preserve"> </w:t>
      </w:r>
      <w:r w:rsidRPr="00AC7746">
        <w:t>налогу</w:t>
      </w:r>
      <w:r w:rsidR="00363E0A" w:rsidRPr="00AC7746">
        <w:t xml:space="preserve"> </w:t>
      </w:r>
      <w:r w:rsidRPr="00AC7746">
        <w:t>на</w:t>
      </w:r>
      <w:r w:rsidR="00363E0A" w:rsidRPr="00AC7746">
        <w:t xml:space="preserve"> </w:t>
      </w:r>
      <w:r w:rsidRPr="00AC7746">
        <w:t>прибыль</w:t>
      </w:r>
      <w:r w:rsidR="00363E0A" w:rsidRPr="00AC7746">
        <w:t xml:space="preserve"> </w:t>
      </w:r>
      <w:r w:rsidRPr="00AC7746">
        <w:t>организаций</w:t>
      </w:r>
      <w:r w:rsidR="00363E0A" w:rsidRPr="00AC7746">
        <w:t xml:space="preserve"> </w:t>
      </w:r>
      <w:r w:rsidRPr="00AC7746">
        <w:t>при</w:t>
      </w:r>
      <w:r w:rsidR="00363E0A" w:rsidRPr="00AC7746">
        <w:t xml:space="preserve"> </w:t>
      </w:r>
      <w:r w:rsidRPr="00AC7746">
        <w:t>реализации</w:t>
      </w:r>
      <w:r w:rsidR="00363E0A" w:rsidRPr="00AC7746">
        <w:t xml:space="preserve"> </w:t>
      </w:r>
      <w:r w:rsidRPr="00AC7746">
        <w:t>инвестиционных</w:t>
      </w:r>
      <w:r w:rsidR="00363E0A" w:rsidRPr="00AC7746">
        <w:t xml:space="preserve"> </w:t>
      </w:r>
      <w:r w:rsidRPr="00AC7746">
        <w:t>проектов</w:t>
      </w:r>
      <w:r w:rsidR="00363E0A" w:rsidRPr="00AC7746">
        <w:t xml:space="preserve"> </w:t>
      </w:r>
      <w:r w:rsidRPr="00AC7746">
        <w:t>с</w:t>
      </w:r>
      <w:r w:rsidR="00363E0A" w:rsidRPr="00AC7746">
        <w:t xml:space="preserve"> </w:t>
      </w:r>
      <w:r w:rsidRPr="00AC7746">
        <w:t>господдержкой.</w:t>
      </w:r>
      <w:bookmarkEnd w:id="92"/>
    </w:p>
    <w:p w:rsidR="005A62B7" w:rsidRPr="00AC7746" w:rsidRDefault="005A62B7" w:rsidP="005A62B7">
      <w:r w:rsidRPr="00AC7746">
        <w:t>На</w:t>
      </w:r>
      <w:r w:rsidR="00363E0A" w:rsidRPr="00AC7746">
        <w:t xml:space="preserve"> </w:t>
      </w:r>
      <w:r w:rsidRPr="00AC7746">
        <w:t>рассмотрение</w:t>
      </w:r>
      <w:r w:rsidR="00363E0A" w:rsidRPr="00AC7746">
        <w:t xml:space="preserve"> </w:t>
      </w:r>
      <w:r w:rsidRPr="00AC7746">
        <w:t>Думы</w:t>
      </w:r>
      <w:r w:rsidR="00363E0A" w:rsidRPr="00AC7746">
        <w:t xml:space="preserve"> </w:t>
      </w:r>
      <w:r w:rsidRPr="00AC7746">
        <w:t>документ</w:t>
      </w:r>
      <w:r w:rsidR="00363E0A" w:rsidRPr="00AC7746">
        <w:t xml:space="preserve"> </w:t>
      </w:r>
      <w:r w:rsidRPr="00AC7746">
        <w:t>планируется</w:t>
      </w:r>
      <w:r w:rsidR="00363E0A" w:rsidRPr="00AC7746">
        <w:t xml:space="preserve"> </w:t>
      </w:r>
      <w:r w:rsidRPr="00AC7746">
        <w:t>вынести</w:t>
      </w:r>
      <w:r w:rsidR="00363E0A" w:rsidRPr="00AC7746">
        <w:t xml:space="preserve"> </w:t>
      </w:r>
      <w:r w:rsidRPr="00AC7746">
        <w:t>26</w:t>
      </w:r>
      <w:r w:rsidR="00363E0A" w:rsidRPr="00AC7746">
        <w:t xml:space="preserve"> </w:t>
      </w:r>
      <w:r w:rsidRPr="00AC7746">
        <w:t>сентября.</w:t>
      </w:r>
      <w:r w:rsidR="00363E0A" w:rsidRPr="00AC7746">
        <w:t xml:space="preserve"> </w:t>
      </w:r>
      <w:r w:rsidRPr="00AC7746">
        <w:t>Он</w:t>
      </w:r>
      <w:r w:rsidR="00363E0A" w:rsidRPr="00AC7746">
        <w:t xml:space="preserve"> </w:t>
      </w:r>
      <w:r w:rsidRPr="00AC7746">
        <w:t>разработан</w:t>
      </w:r>
      <w:r w:rsidR="00363E0A" w:rsidRPr="00AC7746">
        <w:t xml:space="preserve"> </w:t>
      </w:r>
      <w:r w:rsidRPr="00AC7746">
        <w:t>по</w:t>
      </w:r>
      <w:r w:rsidR="00363E0A" w:rsidRPr="00AC7746">
        <w:t xml:space="preserve"> </w:t>
      </w:r>
      <w:r w:rsidRPr="00AC7746">
        <w:t>поручению</w:t>
      </w:r>
      <w:r w:rsidR="00363E0A" w:rsidRPr="00AC7746">
        <w:t xml:space="preserve"> </w:t>
      </w:r>
      <w:r w:rsidRPr="00AC7746">
        <w:t>президента</w:t>
      </w:r>
      <w:r w:rsidR="00363E0A" w:rsidRPr="00AC7746">
        <w:t xml:space="preserve"> </w:t>
      </w:r>
      <w:r w:rsidRPr="00AC7746">
        <w:t>РФ</w:t>
      </w:r>
      <w:r w:rsidR="00363E0A" w:rsidRPr="00AC7746">
        <w:t xml:space="preserve"> </w:t>
      </w:r>
      <w:r w:rsidRPr="00AC7746">
        <w:t>и</w:t>
      </w:r>
      <w:r w:rsidR="00363E0A" w:rsidRPr="00AC7746">
        <w:t xml:space="preserve"> </w:t>
      </w:r>
      <w:r w:rsidRPr="00AC7746">
        <w:t>устанавливает</w:t>
      </w:r>
      <w:r w:rsidR="00363E0A" w:rsidRPr="00AC7746">
        <w:t xml:space="preserve"> </w:t>
      </w:r>
      <w:r w:rsidRPr="00AC7746">
        <w:t>единые</w:t>
      </w:r>
      <w:r w:rsidR="00363E0A" w:rsidRPr="00AC7746">
        <w:t xml:space="preserve"> </w:t>
      </w:r>
      <w:r w:rsidRPr="00AC7746">
        <w:t>критерии</w:t>
      </w:r>
      <w:r w:rsidR="00363E0A" w:rsidRPr="00AC7746">
        <w:t xml:space="preserve"> </w:t>
      </w:r>
      <w:r w:rsidRPr="00AC7746">
        <w:t>применения</w:t>
      </w:r>
      <w:r w:rsidR="00363E0A" w:rsidRPr="00AC7746">
        <w:t xml:space="preserve"> </w:t>
      </w:r>
      <w:r w:rsidRPr="00AC7746">
        <w:t>этой</w:t>
      </w:r>
      <w:r w:rsidR="00363E0A" w:rsidRPr="00AC7746">
        <w:t xml:space="preserve"> </w:t>
      </w:r>
      <w:r w:rsidRPr="00AC7746">
        <w:t>льготы</w:t>
      </w:r>
      <w:r w:rsidR="00363E0A" w:rsidRPr="00AC7746">
        <w:t xml:space="preserve"> </w:t>
      </w:r>
      <w:r w:rsidRPr="00AC7746">
        <w:t>на</w:t>
      </w:r>
      <w:r w:rsidR="00363E0A" w:rsidRPr="00AC7746">
        <w:t xml:space="preserve"> </w:t>
      </w:r>
      <w:r w:rsidRPr="00AC7746">
        <w:t>региональном</w:t>
      </w:r>
      <w:r w:rsidR="00363E0A" w:rsidRPr="00AC7746">
        <w:t xml:space="preserve"> </w:t>
      </w:r>
      <w:r w:rsidRPr="00AC7746">
        <w:t>уровне</w:t>
      </w:r>
      <w:r w:rsidR="00363E0A" w:rsidRPr="00AC7746">
        <w:t xml:space="preserve"> </w:t>
      </w:r>
      <w:r w:rsidRPr="00AC7746">
        <w:t>и</w:t>
      </w:r>
      <w:r w:rsidR="00363E0A" w:rsidRPr="00AC7746">
        <w:t xml:space="preserve"> </w:t>
      </w:r>
      <w:r w:rsidRPr="00AC7746">
        <w:t>привязку</w:t>
      </w:r>
      <w:r w:rsidR="00363E0A" w:rsidRPr="00AC7746">
        <w:t xml:space="preserve"> </w:t>
      </w:r>
      <w:r w:rsidRPr="00AC7746">
        <w:t>к</w:t>
      </w:r>
      <w:r w:rsidR="00363E0A" w:rsidRPr="00AC7746">
        <w:t xml:space="preserve"> </w:t>
      </w:r>
      <w:r w:rsidRPr="00AC7746">
        <w:t>реализации</w:t>
      </w:r>
      <w:r w:rsidR="00363E0A" w:rsidRPr="00AC7746">
        <w:t xml:space="preserve"> </w:t>
      </w:r>
      <w:r w:rsidRPr="00AC7746">
        <w:t>проектов,</w:t>
      </w:r>
      <w:r w:rsidR="00363E0A" w:rsidRPr="00AC7746">
        <w:t xml:space="preserve"> </w:t>
      </w:r>
      <w:r w:rsidRPr="00AC7746">
        <w:t>в</w:t>
      </w:r>
      <w:r w:rsidR="00363E0A" w:rsidRPr="00AC7746">
        <w:t xml:space="preserve"> </w:t>
      </w:r>
      <w:r w:rsidRPr="00AC7746">
        <w:t>том</w:t>
      </w:r>
      <w:r w:rsidR="00363E0A" w:rsidRPr="00AC7746">
        <w:t xml:space="preserve"> </w:t>
      </w:r>
      <w:r w:rsidRPr="00AC7746">
        <w:t>числе</w:t>
      </w:r>
      <w:r w:rsidR="00363E0A" w:rsidRPr="00AC7746">
        <w:t xml:space="preserve"> </w:t>
      </w:r>
      <w:r w:rsidRPr="00AC7746">
        <w:t>направленных</w:t>
      </w:r>
      <w:r w:rsidR="00363E0A" w:rsidRPr="00AC7746">
        <w:t xml:space="preserve"> </w:t>
      </w:r>
      <w:r w:rsidRPr="00AC7746">
        <w:t>на</w:t>
      </w:r>
      <w:r w:rsidR="00363E0A" w:rsidRPr="00AC7746">
        <w:t xml:space="preserve"> </w:t>
      </w:r>
      <w:r w:rsidRPr="00AC7746">
        <w:t>достижение</w:t>
      </w:r>
      <w:r w:rsidR="00363E0A" w:rsidRPr="00AC7746">
        <w:t xml:space="preserve"> </w:t>
      </w:r>
      <w:r w:rsidRPr="00AC7746">
        <w:t>страной</w:t>
      </w:r>
      <w:r w:rsidR="00363E0A" w:rsidRPr="00AC7746">
        <w:t xml:space="preserve"> </w:t>
      </w:r>
      <w:r w:rsidRPr="00AC7746">
        <w:t>технологического</w:t>
      </w:r>
      <w:r w:rsidR="00363E0A" w:rsidRPr="00AC7746">
        <w:t xml:space="preserve"> </w:t>
      </w:r>
      <w:r w:rsidRPr="00AC7746">
        <w:t>суверенитета,</w:t>
      </w:r>
      <w:r w:rsidR="00363E0A" w:rsidRPr="00AC7746">
        <w:t xml:space="preserve"> </w:t>
      </w:r>
      <w:r w:rsidRPr="00AC7746">
        <w:t>пояснял</w:t>
      </w:r>
      <w:r w:rsidR="00363E0A" w:rsidRPr="00AC7746">
        <w:t xml:space="preserve"> </w:t>
      </w:r>
      <w:r w:rsidRPr="00AC7746">
        <w:t>в</w:t>
      </w:r>
      <w:r w:rsidR="00363E0A" w:rsidRPr="00AC7746">
        <w:t xml:space="preserve"> </w:t>
      </w:r>
      <w:r w:rsidRPr="00AC7746">
        <w:t>июле</w:t>
      </w:r>
      <w:r w:rsidR="00363E0A" w:rsidRPr="00AC7746">
        <w:t xml:space="preserve"> </w:t>
      </w:r>
      <w:r w:rsidRPr="00AC7746">
        <w:t>премьер-министр</w:t>
      </w:r>
      <w:r w:rsidR="00363E0A" w:rsidRPr="00AC7746">
        <w:t xml:space="preserve"> </w:t>
      </w:r>
      <w:r w:rsidRPr="00AC7746">
        <w:t>России</w:t>
      </w:r>
      <w:r w:rsidR="00363E0A" w:rsidRPr="00AC7746">
        <w:t xml:space="preserve"> </w:t>
      </w:r>
      <w:r w:rsidRPr="00AC7746">
        <w:t>Михаил</w:t>
      </w:r>
      <w:r w:rsidR="00363E0A" w:rsidRPr="00AC7746">
        <w:t xml:space="preserve"> </w:t>
      </w:r>
      <w:r w:rsidRPr="00AC7746">
        <w:t>Мишустин.</w:t>
      </w:r>
    </w:p>
    <w:p w:rsidR="005A62B7" w:rsidRPr="00AC7746" w:rsidRDefault="005A62B7" w:rsidP="005A62B7">
      <w:r w:rsidRPr="00AC7746">
        <w:t>Законопроект,</w:t>
      </w:r>
      <w:r w:rsidR="00363E0A" w:rsidRPr="00AC7746">
        <w:t xml:space="preserve"> </w:t>
      </w:r>
      <w:r w:rsidRPr="00AC7746">
        <w:t>внесенный</w:t>
      </w:r>
      <w:r w:rsidR="00363E0A" w:rsidRPr="00AC7746">
        <w:t xml:space="preserve"> </w:t>
      </w:r>
      <w:r w:rsidRPr="00AC7746">
        <w:t>правительством,</w:t>
      </w:r>
      <w:r w:rsidR="00363E0A" w:rsidRPr="00AC7746">
        <w:t xml:space="preserve"> </w:t>
      </w:r>
      <w:r w:rsidRPr="00AC7746">
        <w:t>предоставляет</w:t>
      </w:r>
      <w:r w:rsidR="00363E0A" w:rsidRPr="00AC7746">
        <w:t xml:space="preserve"> </w:t>
      </w:r>
      <w:r w:rsidRPr="00AC7746">
        <w:t>организациям,</w:t>
      </w:r>
      <w:r w:rsidR="00363E0A" w:rsidRPr="00AC7746">
        <w:t xml:space="preserve"> </w:t>
      </w:r>
      <w:r w:rsidRPr="00AC7746">
        <w:t>реализующим</w:t>
      </w:r>
      <w:r w:rsidR="00363E0A" w:rsidRPr="00AC7746">
        <w:t xml:space="preserve"> </w:t>
      </w:r>
      <w:r w:rsidRPr="00AC7746">
        <w:t>инвестпроекты,</w:t>
      </w:r>
      <w:r w:rsidR="00363E0A" w:rsidRPr="00AC7746">
        <w:t xml:space="preserve"> </w:t>
      </w:r>
      <w:r w:rsidRPr="00AC7746">
        <w:t>включенные</w:t>
      </w:r>
      <w:r w:rsidR="00363E0A" w:rsidRPr="00AC7746">
        <w:t xml:space="preserve"> </w:t>
      </w:r>
      <w:r w:rsidRPr="00AC7746">
        <w:t>в</w:t>
      </w:r>
      <w:r w:rsidR="00363E0A" w:rsidRPr="00AC7746">
        <w:t xml:space="preserve"> </w:t>
      </w:r>
      <w:r w:rsidRPr="00AC7746">
        <w:t>реестр</w:t>
      </w:r>
      <w:r w:rsidR="00363E0A" w:rsidRPr="00AC7746">
        <w:t xml:space="preserve"> </w:t>
      </w:r>
      <w:r w:rsidRPr="00AC7746">
        <w:t>проектов</w:t>
      </w:r>
      <w:r w:rsidR="00363E0A" w:rsidRPr="00AC7746">
        <w:t xml:space="preserve"> </w:t>
      </w:r>
      <w:r w:rsidRPr="00AC7746">
        <w:t>технологического</w:t>
      </w:r>
      <w:r w:rsidR="00363E0A" w:rsidRPr="00AC7746">
        <w:t xml:space="preserve"> </w:t>
      </w:r>
      <w:r w:rsidRPr="00AC7746">
        <w:t>суверенитета</w:t>
      </w:r>
      <w:r w:rsidR="00363E0A" w:rsidRPr="00AC7746">
        <w:t xml:space="preserve"> </w:t>
      </w:r>
      <w:r w:rsidRPr="00AC7746">
        <w:t>и</w:t>
      </w:r>
      <w:r w:rsidR="00363E0A" w:rsidRPr="00AC7746">
        <w:t xml:space="preserve"> </w:t>
      </w:r>
      <w:r w:rsidRPr="00AC7746">
        <w:t>структурной</w:t>
      </w:r>
      <w:r w:rsidR="00363E0A" w:rsidRPr="00AC7746">
        <w:t xml:space="preserve"> </w:t>
      </w:r>
      <w:r w:rsidRPr="00AC7746">
        <w:t>адаптации</w:t>
      </w:r>
      <w:r w:rsidR="00363E0A" w:rsidRPr="00AC7746">
        <w:t xml:space="preserve"> </w:t>
      </w:r>
      <w:r w:rsidRPr="00AC7746">
        <w:t>экономики</w:t>
      </w:r>
      <w:r w:rsidR="00363E0A" w:rsidRPr="00AC7746">
        <w:t xml:space="preserve"> </w:t>
      </w:r>
      <w:r w:rsidRPr="00AC7746">
        <w:t>РФ</w:t>
      </w:r>
      <w:r w:rsidR="00363E0A" w:rsidRPr="00AC7746">
        <w:t xml:space="preserve"> </w:t>
      </w:r>
      <w:r w:rsidRPr="00AC7746">
        <w:t>или</w:t>
      </w:r>
      <w:r w:rsidR="00363E0A" w:rsidRPr="00AC7746">
        <w:t xml:space="preserve"> </w:t>
      </w:r>
      <w:r w:rsidRPr="00AC7746">
        <w:t>соответствующие</w:t>
      </w:r>
      <w:r w:rsidR="00363E0A" w:rsidRPr="00AC7746">
        <w:t xml:space="preserve"> </w:t>
      </w:r>
      <w:r w:rsidRPr="00AC7746">
        <w:t>критериям,</w:t>
      </w:r>
      <w:r w:rsidR="00363E0A" w:rsidRPr="00AC7746">
        <w:t xml:space="preserve"> </w:t>
      </w:r>
      <w:r w:rsidRPr="00AC7746">
        <w:t>которые</w:t>
      </w:r>
      <w:r w:rsidR="00363E0A" w:rsidRPr="00AC7746">
        <w:t xml:space="preserve"> </w:t>
      </w:r>
      <w:r w:rsidRPr="00AC7746">
        <w:t>установит</w:t>
      </w:r>
      <w:r w:rsidR="00363E0A" w:rsidRPr="00AC7746">
        <w:t xml:space="preserve"> </w:t>
      </w:r>
      <w:r w:rsidRPr="00AC7746">
        <w:t>кабмин</w:t>
      </w:r>
      <w:r w:rsidR="00363E0A" w:rsidRPr="00AC7746">
        <w:t xml:space="preserve"> </w:t>
      </w:r>
      <w:r w:rsidRPr="00AC7746">
        <w:t>России,</w:t>
      </w:r>
      <w:r w:rsidR="00363E0A" w:rsidRPr="00AC7746">
        <w:t xml:space="preserve"> </w:t>
      </w:r>
      <w:r w:rsidRPr="00AC7746">
        <w:t>право</w:t>
      </w:r>
      <w:r w:rsidR="00363E0A" w:rsidRPr="00AC7746">
        <w:t xml:space="preserve"> </w:t>
      </w:r>
      <w:r w:rsidRPr="00AC7746">
        <w:t>на</w:t>
      </w:r>
      <w:r w:rsidR="00363E0A" w:rsidRPr="00AC7746">
        <w:t xml:space="preserve"> </w:t>
      </w:r>
      <w:r w:rsidRPr="00AC7746">
        <w:t>применение</w:t>
      </w:r>
      <w:r w:rsidR="00363E0A" w:rsidRPr="00AC7746">
        <w:t xml:space="preserve"> </w:t>
      </w:r>
      <w:r w:rsidRPr="00AC7746">
        <w:t>по</w:t>
      </w:r>
      <w:r w:rsidR="00363E0A" w:rsidRPr="00AC7746">
        <w:t xml:space="preserve"> </w:t>
      </w:r>
      <w:r w:rsidRPr="00AC7746">
        <w:t>решению</w:t>
      </w:r>
      <w:r w:rsidR="00363E0A" w:rsidRPr="00AC7746">
        <w:t xml:space="preserve"> </w:t>
      </w:r>
      <w:r w:rsidRPr="00AC7746">
        <w:t>региона</w:t>
      </w:r>
      <w:r w:rsidR="00363E0A" w:rsidRPr="00AC7746">
        <w:t xml:space="preserve"> </w:t>
      </w:r>
      <w:r w:rsidRPr="00AC7746">
        <w:t>инвестиционного</w:t>
      </w:r>
      <w:r w:rsidR="00363E0A" w:rsidRPr="00AC7746">
        <w:t xml:space="preserve"> </w:t>
      </w:r>
      <w:r w:rsidRPr="00AC7746">
        <w:t>налогового</w:t>
      </w:r>
      <w:r w:rsidR="00363E0A" w:rsidRPr="00AC7746">
        <w:t xml:space="preserve"> </w:t>
      </w:r>
      <w:r w:rsidRPr="00AC7746">
        <w:t>вычета</w:t>
      </w:r>
      <w:r w:rsidR="00363E0A" w:rsidRPr="00AC7746">
        <w:t xml:space="preserve"> </w:t>
      </w:r>
      <w:r w:rsidRPr="00AC7746">
        <w:t>по</w:t>
      </w:r>
      <w:r w:rsidR="00363E0A" w:rsidRPr="00AC7746">
        <w:t xml:space="preserve"> </w:t>
      </w:r>
      <w:r w:rsidRPr="00AC7746">
        <w:t>налогу</w:t>
      </w:r>
      <w:r w:rsidR="00363E0A" w:rsidRPr="00AC7746">
        <w:t xml:space="preserve"> </w:t>
      </w:r>
      <w:r w:rsidRPr="00AC7746">
        <w:t>на</w:t>
      </w:r>
      <w:r w:rsidR="00363E0A" w:rsidRPr="00AC7746">
        <w:t xml:space="preserve"> </w:t>
      </w:r>
      <w:r w:rsidRPr="00AC7746">
        <w:t>прибыль</w:t>
      </w:r>
      <w:r w:rsidR="00363E0A" w:rsidRPr="00AC7746">
        <w:t xml:space="preserve"> </w:t>
      </w:r>
      <w:r w:rsidRPr="00AC7746">
        <w:t>организаций.</w:t>
      </w:r>
      <w:r w:rsidR="00363E0A" w:rsidRPr="00AC7746">
        <w:t xml:space="preserve"> </w:t>
      </w:r>
      <w:r w:rsidRPr="00AC7746">
        <w:t>При</w:t>
      </w:r>
      <w:r w:rsidR="00363E0A" w:rsidRPr="00AC7746">
        <w:t xml:space="preserve"> </w:t>
      </w:r>
      <w:r w:rsidRPr="00AC7746">
        <w:t>этом</w:t>
      </w:r>
      <w:r w:rsidR="00363E0A" w:rsidRPr="00AC7746">
        <w:t xml:space="preserve"> </w:t>
      </w:r>
      <w:r w:rsidRPr="00AC7746">
        <w:t>вычет</w:t>
      </w:r>
      <w:r w:rsidR="00363E0A" w:rsidRPr="00AC7746">
        <w:t xml:space="preserve"> </w:t>
      </w:r>
      <w:r w:rsidRPr="00AC7746">
        <w:t>будут</w:t>
      </w:r>
      <w:r w:rsidR="00363E0A" w:rsidRPr="00AC7746">
        <w:t xml:space="preserve"> </w:t>
      </w:r>
      <w:r w:rsidRPr="00AC7746">
        <w:t>не</w:t>
      </w:r>
      <w:r w:rsidR="00363E0A" w:rsidRPr="00AC7746">
        <w:t xml:space="preserve"> </w:t>
      </w:r>
      <w:r w:rsidRPr="00AC7746">
        <w:t>вправе</w:t>
      </w:r>
      <w:r w:rsidR="00363E0A" w:rsidRPr="00AC7746">
        <w:t xml:space="preserve"> </w:t>
      </w:r>
      <w:r w:rsidRPr="00AC7746">
        <w:t>применять</w:t>
      </w:r>
      <w:r w:rsidR="00363E0A" w:rsidRPr="00AC7746">
        <w:t xml:space="preserve"> </w:t>
      </w:r>
      <w:r w:rsidRPr="00AC7746">
        <w:t>организации,</w:t>
      </w:r>
      <w:r w:rsidR="00363E0A" w:rsidRPr="00AC7746">
        <w:t xml:space="preserve"> </w:t>
      </w:r>
      <w:r w:rsidRPr="00AC7746">
        <w:t>заключившие</w:t>
      </w:r>
      <w:r w:rsidR="00363E0A" w:rsidRPr="00AC7746">
        <w:t xml:space="preserve"> </w:t>
      </w:r>
      <w:r w:rsidRPr="00AC7746">
        <w:t>соглашение</w:t>
      </w:r>
      <w:r w:rsidR="00363E0A" w:rsidRPr="00AC7746">
        <w:t xml:space="preserve"> </w:t>
      </w:r>
      <w:r w:rsidRPr="00AC7746">
        <w:t>о</w:t>
      </w:r>
      <w:r w:rsidR="00363E0A" w:rsidRPr="00AC7746">
        <w:t xml:space="preserve"> </w:t>
      </w:r>
      <w:r w:rsidRPr="00AC7746">
        <w:t>защите</w:t>
      </w:r>
      <w:r w:rsidR="00363E0A" w:rsidRPr="00AC7746">
        <w:t xml:space="preserve"> </w:t>
      </w:r>
      <w:r w:rsidRPr="00AC7746">
        <w:t>и</w:t>
      </w:r>
      <w:r w:rsidR="00363E0A" w:rsidRPr="00AC7746">
        <w:t xml:space="preserve"> </w:t>
      </w:r>
      <w:r w:rsidRPr="00AC7746">
        <w:t>поощрении</w:t>
      </w:r>
      <w:r w:rsidR="00363E0A" w:rsidRPr="00AC7746">
        <w:t xml:space="preserve"> </w:t>
      </w:r>
      <w:r w:rsidRPr="00AC7746">
        <w:t>капиталовложений.</w:t>
      </w:r>
    </w:p>
    <w:p w:rsidR="005A62B7" w:rsidRPr="00AC7746" w:rsidRDefault="005A62B7" w:rsidP="005A62B7">
      <w:r w:rsidRPr="00AC7746">
        <w:t>Обязательным</w:t>
      </w:r>
      <w:r w:rsidR="00363E0A" w:rsidRPr="00AC7746">
        <w:t xml:space="preserve"> </w:t>
      </w:r>
      <w:r w:rsidRPr="00AC7746">
        <w:t>условием</w:t>
      </w:r>
      <w:r w:rsidR="00363E0A" w:rsidRPr="00AC7746">
        <w:t xml:space="preserve"> </w:t>
      </w:r>
      <w:r w:rsidRPr="00AC7746">
        <w:t>применения</w:t>
      </w:r>
      <w:r w:rsidR="00363E0A" w:rsidRPr="00AC7746">
        <w:t xml:space="preserve"> </w:t>
      </w:r>
      <w:r w:rsidRPr="00AC7746">
        <w:t>вычета</w:t>
      </w:r>
      <w:r w:rsidR="00363E0A" w:rsidRPr="00AC7746">
        <w:t xml:space="preserve"> </w:t>
      </w:r>
      <w:r w:rsidRPr="00AC7746">
        <w:t>станет</w:t>
      </w:r>
      <w:r w:rsidR="00363E0A" w:rsidRPr="00AC7746">
        <w:t xml:space="preserve"> </w:t>
      </w:r>
      <w:r w:rsidRPr="00AC7746">
        <w:t>заключение</w:t>
      </w:r>
      <w:r w:rsidR="00363E0A" w:rsidRPr="00AC7746">
        <w:t xml:space="preserve"> </w:t>
      </w:r>
      <w:r w:rsidRPr="00AC7746">
        <w:t>инвестиционного</w:t>
      </w:r>
      <w:r w:rsidR="00363E0A" w:rsidRPr="00AC7746">
        <w:t xml:space="preserve"> </w:t>
      </w:r>
      <w:r w:rsidRPr="00AC7746">
        <w:t>соглашения</w:t>
      </w:r>
      <w:r w:rsidR="00363E0A" w:rsidRPr="00AC7746">
        <w:t xml:space="preserve"> </w:t>
      </w:r>
      <w:r w:rsidRPr="00AC7746">
        <w:t>между</w:t>
      </w:r>
      <w:r w:rsidR="00363E0A" w:rsidRPr="00AC7746">
        <w:t xml:space="preserve"> </w:t>
      </w:r>
      <w:r w:rsidRPr="00AC7746">
        <w:t>инвестором</w:t>
      </w:r>
      <w:r w:rsidR="00363E0A" w:rsidRPr="00AC7746">
        <w:t xml:space="preserve"> </w:t>
      </w:r>
      <w:r w:rsidRPr="00AC7746">
        <w:t>и</w:t>
      </w:r>
      <w:r w:rsidR="00363E0A" w:rsidRPr="00AC7746">
        <w:t xml:space="preserve"> </w:t>
      </w:r>
      <w:r w:rsidRPr="00AC7746">
        <w:t>региональными</w:t>
      </w:r>
      <w:r w:rsidR="00363E0A" w:rsidRPr="00AC7746">
        <w:t xml:space="preserve"> </w:t>
      </w:r>
      <w:r w:rsidRPr="00AC7746">
        <w:t>властями.</w:t>
      </w:r>
      <w:r w:rsidR="00363E0A" w:rsidRPr="00AC7746">
        <w:t xml:space="preserve"> </w:t>
      </w:r>
      <w:r w:rsidRPr="00AC7746">
        <w:t>В</w:t>
      </w:r>
      <w:r w:rsidR="00363E0A" w:rsidRPr="00AC7746">
        <w:t xml:space="preserve"> </w:t>
      </w:r>
      <w:r w:rsidRPr="00AC7746">
        <w:t>состав</w:t>
      </w:r>
      <w:r w:rsidR="00363E0A" w:rsidRPr="00AC7746">
        <w:t xml:space="preserve"> </w:t>
      </w:r>
      <w:r w:rsidRPr="00AC7746">
        <w:t>вычета</w:t>
      </w:r>
      <w:r w:rsidR="00363E0A" w:rsidRPr="00AC7746">
        <w:t xml:space="preserve"> </w:t>
      </w:r>
      <w:r w:rsidRPr="00AC7746">
        <w:t>можно</w:t>
      </w:r>
      <w:r w:rsidR="00363E0A" w:rsidRPr="00AC7746">
        <w:t xml:space="preserve"> </w:t>
      </w:r>
      <w:r w:rsidRPr="00AC7746">
        <w:t>будет</w:t>
      </w:r>
      <w:r w:rsidR="00363E0A" w:rsidRPr="00AC7746">
        <w:t xml:space="preserve"> </w:t>
      </w:r>
      <w:r w:rsidRPr="00AC7746">
        <w:t>гарантированно</w:t>
      </w:r>
      <w:r w:rsidR="00363E0A" w:rsidRPr="00AC7746">
        <w:t xml:space="preserve"> </w:t>
      </w:r>
      <w:r w:rsidRPr="00AC7746">
        <w:t>включить</w:t>
      </w:r>
      <w:r w:rsidR="00363E0A" w:rsidRPr="00AC7746">
        <w:t xml:space="preserve"> </w:t>
      </w:r>
      <w:r w:rsidRPr="00AC7746">
        <w:t>до</w:t>
      </w:r>
      <w:r w:rsidR="00363E0A" w:rsidRPr="00AC7746">
        <w:t xml:space="preserve"> </w:t>
      </w:r>
      <w:r w:rsidRPr="00AC7746">
        <w:t>25%</w:t>
      </w:r>
      <w:r w:rsidR="00363E0A" w:rsidRPr="00AC7746">
        <w:t xml:space="preserve"> </w:t>
      </w:r>
      <w:r w:rsidRPr="00AC7746">
        <w:t>капитальных</w:t>
      </w:r>
      <w:r w:rsidR="00363E0A" w:rsidRPr="00AC7746">
        <w:t xml:space="preserve"> </w:t>
      </w:r>
      <w:r w:rsidRPr="00AC7746">
        <w:t>затрат,</w:t>
      </w:r>
      <w:r w:rsidR="00363E0A" w:rsidRPr="00AC7746">
        <w:t xml:space="preserve"> </w:t>
      </w:r>
      <w:r w:rsidRPr="00AC7746">
        <w:t>а</w:t>
      </w:r>
      <w:r w:rsidR="00363E0A" w:rsidRPr="00AC7746">
        <w:t xml:space="preserve"> </w:t>
      </w:r>
      <w:r w:rsidRPr="00AC7746">
        <w:t>ставка</w:t>
      </w:r>
      <w:r w:rsidR="00363E0A" w:rsidRPr="00AC7746">
        <w:t xml:space="preserve"> </w:t>
      </w:r>
      <w:r w:rsidRPr="00AC7746">
        <w:t>налога</w:t>
      </w:r>
      <w:r w:rsidR="00363E0A" w:rsidRPr="00AC7746">
        <w:t xml:space="preserve"> </w:t>
      </w:r>
      <w:r w:rsidRPr="00AC7746">
        <w:t>на</w:t>
      </w:r>
      <w:r w:rsidR="00363E0A" w:rsidRPr="00AC7746">
        <w:t xml:space="preserve"> </w:t>
      </w:r>
      <w:r w:rsidRPr="00AC7746">
        <w:t>прибыль</w:t>
      </w:r>
      <w:r w:rsidR="00363E0A" w:rsidRPr="00AC7746">
        <w:t xml:space="preserve"> </w:t>
      </w:r>
      <w:r w:rsidRPr="00AC7746">
        <w:t>в</w:t>
      </w:r>
      <w:r w:rsidR="00363E0A" w:rsidRPr="00AC7746">
        <w:t xml:space="preserve"> </w:t>
      </w:r>
      <w:r w:rsidRPr="00AC7746">
        <w:t>региональный</w:t>
      </w:r>
      <w:r w:rsidR="00363E0A" w:rsidRPr="00AC7746">
        <w:t xml:space="preserve"> </w:t>
      </w:r>
      <w:r w:rsidRPr="00AC7746">
        <w:t>бюджет</w:t>
      </w:r>
      <w:r w:rsidR="00363E0A" w:rsidRPr="00AC7746">
        <w:t xml:space="preserve"> </w:t>
      </w:r>
      <w:r w:rsidRPr="00AC7746">
        <w:t>составит</w:t>
      </w:r>
      <w:r w:rsidR="00363E0A" w:rsidRPr="00AC7746">
        <w:t xml:space="preserve"> </w:t>
      </w:r>
      <w:r w:rsidRPr="00AC7746">
        <w:t>не</w:t>
      </w:r>
      <w:r w:rsidR="00363E0A" w:rsidRPr="00AC7746">
        <w:t xml:space="preserve"> </w:t>
      </w:r>
      <w:r w:rsidRPr="00AC7746">
        <w:t>более</w:t>
      </w:r>
      <w:r w:rsidR="00363E0A" w:rsidRPr="00AC7746">
        <w:t xml:space="preserve"> </w:t>
      </w:r>
      <w:r w:rsidRPr="00AC7746">
        <w:t>10%.</w:t>
      </w:r>
      <w:r w:rsidR="00363E0A" w:rsidRPr="00AC7746">
        <w:t xml:space="preserve"> </w:t>
      </w:r>
      <w:r w:rsidRPr="00AC7746">
        <w:t>Вычет</w:t>
      </w:r>
      <w:r w:rsidR="00363E0A" w:rsidRPr="00AC7746">
        <w:t xml:space="preserve"> </w:t>
      </w:r>
      <w:r w:rsidRPr="00AC7746">
        <w:t>будет</w:t>
      </w:r>
      <w:r w:rsidR="00363E0A" w:rsidRPr="00AC7746">
        <w:t xml:space="preserve"> </w:t>
      </w:r>
      <w:r w:rsidRPr="00AC7746">
        <w:t>применяться</w:t>
      </w:r>
      <w:r w:rsidR="00363E0A" w:rsidRPr="00AC7746">
        <w:t xml:space="preserve"> </w:t>
      </w:r>
      <w:r w:rsidRPr="00AC7746">
        <w:t>в</w:t>
      </w:r>
      <w:r w:rsidR="00363E0A" w:rsidRPr="00AC7746">
        <w:t xml:space="preserve"> </w:t>
      </w:r>
      <w:r w:rsidRPr="00AC7746">
        <w:t>отношении</w:t>
      </w:r>
      <w:r w:rsidR="00363E0A" w:rsidRPr="00AC7746">
        <w:t xml:space="preserve"> </w:t>
      </w:r>
      <w:r w:rsidRPr="00AC7746">
        <w:t>основных</w:t>
      </w:r>
      <w:r w:rsidR="00363E0A" w:rsidRPr="00AC7746">
        <w:t xml:space="preserve"> </w:t>
      </w:r>
      <w:r w:rsidRPr="00AC7746">
        <w:t>средств,</w:t>
      </w:r>
      <w:r w:rsidR="00363E0A" w:rsidRPr="00AC7746">
        <w:t xml:space="preserve"> </w:t>
      </w:r>
      <w:r w:rsidRPr="00AC7746">
        <w:t>введенных</w:t>
      </w:r>
      <w:r w:rsidR="00363E0A" w:rsidRPr="00AC7746">
        <w:t xml:space="preserve"> </w:t>
      </w:r>
      <w:r w:rsidRPr="00AC7746">
        <w:t>в</w:t>
      </w:r>
      <w:r w:rsidR="00363E0A" w:rsidRPr="00AC7746">
        <w:t xml:space="preserve"> </w:t>
      </w:r>
      <w:r w:rsidRPr="00AC7746">
        <w:t>эксплуатацию,</w:t>
      </w:r>
      <w:r w:rsidR="00363E0A" w:rsidRPr="00AC7746">
        <w:t xml:space="preserve"> </w:t>
      </w:r>
      <w:r w:rsidRPr="00AC7746">
        <w:t>либо</w:t>
      </w:r>
      <w:r w:rsidR="00363E0A" w:rsidRPr="00AC7746">
        <w:t xml:space="preserve"> </w:t>
      </w:r>
      <w:r w:rsidRPr="00AC7746">
        <w:t>первоначальная</w:t>
      </w:r>
      <w:r w:rsidR="00363E0A" w:rsidRPr="00AC7746">
        <w:t xml:space="preserve"> </w:t>
      </w:r>
      <w:r w:rsidRPr="00AC7746">
        <w:t>стоимость</w:t>
      </w:r>
      <w:r w:rsidR="00363E0A" w:rsidRPr="00AC7746">
        <w:t xml:space="preserve"> </w:t>
      </w:r>
      <w:r w:rsidRPr="00AC7746">
        <w:t>которых</w:t>
      </w:r>
      <w:r w:rsidR="00363E0A" w:rsidRPr="00AC7746">
        <w:t xml:space="preserve"> </w:t>
      </w:r>
      <w:r w:rsidRPr="00AC7746">
        <w:t>изменена</w:t>
      </w:r>
      <w:r w:rsidR="00363E0A" w:rsidRPr="00AC7746">
        <w:t xml:space="preserve"> </w:t>
      </w:r>
      <w:r w:rsidRPr="00AC7746">
        <w:t>не</w:t>
      </w:r>
      <w:r w:rsidR="00363E0A" w:rsidRPr="00AC7746">
        <w:t xml:space="preserve"> </w:t>
      </w:r>
      <w:r w:rsidRPr="00AC7746">
        <w:t>позднее</w:t>
      </w:r>
      <w:r w:rsidR="00363E0A" w:rsidRPr="00AC7746">
        <w:t xml:space="preserve"> </w:t>
      </w:r>
      <w:r w:rsidRPr="00AC7746">
        <w:t>5</w:t>
      </w:r>
      <w:r w:rsidR="00363E0A" w:rsidRPr="00AC7746">
        <w:t xml:space="preserve"> </w:t>
      </w:r>
      <w:r w:rsidRPr="00AC7746">
        <w:t>лет</w:t>
      </w:r>
      <w:r w:rsidR="00363E0A" w:rsidRPr="00AC7746">
        <w:t xml:space="preserve"> </w:t>
      </w:r>
      <w:r w:rsidRPr="00AC7746">
        <w:t>начиная</w:t>
      </w:r>
      <w:r w:rsidR="00363E0A" w:rsidRPr="00AC7746">
        <w:t xml:space="preserve"> </w:t>
      </w:r>
      <w:r w:rsidRPr="00AC7746">
        <w:t>с</w:t>
      </w:r>
      <w:r w:rsidR="00363E0A" w:rsidRPr="00AC7746">
        <w:t xml:space="preserve"> </w:t>
      </w:r>
      <w:r w:rsidRPr="00AC7746">
        <w:t>даты</w:t>
      </w:r>
      <w:r w:rsidR="00363E0A" w:rsidRPr="00AC7746">
        <w:t xml:space="preserve"> </w:t>
      </w:r>
      <w:r w:rsidRPr="00AC7746">
        <w:t>заключения</w:t>
      </w:r>
      <w:r w:rsidR="00363E0A" w:rsidRPr="00AC7746">
        <w:t xml:space="preserve"> </w:t>
      </w:r>
      <w:r w:rsidRPr="00AC7746">
        <w:t>инвестиционного</w:t>
      </w:r>
      <w:r w:rsidR="00363E0A" w:rsidRPr="00AC7746">
        <w:t xml:space="preserve"> </w:t>
      </w:r>
      <w:r w:rsidRPr="00AC7746">
        <w:t>соглашения.</w:t>
      </w:r>
    </w:p>
    <w:p w:rsidR="005A62B7" w:rsidRPr="00AC7746" w:rsidRDefault="005A62B7" w:rsidP="005A62B7">
      <w:r w:rsidRPr="00AC7746">
        <w:t>В</w:t>
      </w:r>
      <w:r w:rsidR="00363E0A" w:rsidRPr="00AC7746">
        <w:t xml:space="preserve"> </w:t>
      </w:r>
      <w:r w:rsidRPr="00AC7746">
        <w:t>соответствии</w:t>
      </w:r>
      <w:r w:rsidR="00363E0A" w:rsidRPr="00AC7746">
        <w:t xml:space="preserve"> </w:t>
      </w:r>
      <w:r w:rsidRPr="00AC7746">
        <w:t>с</w:t>
      </w:r>
      <w:r w:rsidR="00363E0A" w:rsidRPr="00AC7746">
        <w:t xml:space="preserve"> </w:t>
      </w:r>
      <w:r w:rsidRPr="00AC7746">
        <w:t>предложениями</w:t>
      </w:r>
      <w:r w:rsidR="00363E0A" w:rsidRPr="00AC7746">
        <w:t xml:space="preserve"> </w:t>
      </w:r>
      <w:r w:rsidRPr="00AC7746">
        <w:t>бизнеса</w:t>
      </w:r>
      <w:r w:rsidR="00363E0A" w:rsidRPr="00AC7746">
        <w:t xml:space="preserve"> </w:t>
      </w:r>
      <w:r w:rsidRPr="00AC7746">
        <w:t>вычет</w:t>
      </w:r>
      <w:r w:rsidR="00363E0A" w:rsidRPr="00AC7746">
        <w:t xml:space="preserve"> </w:t>
      </w:r>
      <w:r w:rsidRPr="00AC7746">
        <w:t>будет</w:t>
      </w:r>
      <w:r w:rsidR="00363E0A" w:rsidRPr="00AC7746">
        <w:t xml:space="preserve"> </w:t>
      </w:r>
      <w:r w:rsidRPr="00AC7746">
        <w:t>предоставляться</w:t>
      </w:r>
      <w:r w:rsidR="00363E0A" w:rsidRPr="00AC7746">
        <w:t xml:space="preserve"> </w:t>
      </w:r>
      <w:r w:rsidRPr="00AC7746">
        <w:t>без</w:t>
      </w:r>
      <w:r w:rsidR="00363E0A" w:rsidRPr="00AC7746">
        <w:t xml:space="preserve"> </w:t>
      </w:r>
      <w:r w:rsidRPr="00AC7746">
        <w:t>установления</w:t>
      </w:r>
      <w:r w:rsidR="00363E0A" w:rsidRPr="00AC7746">
        <w:t xml:space="preserve"> </w:t>
      </w:r>
      <w:r w:rsidRPr="00AC7746">
        <w:t>требования</w:t>
      </w:r>
      <w:r w:rsidR="00363E0A" w:rsidRPr="00AC7746">
        <w:t xml:space="preserve"> </w:t>
      </w:r>
      <w:r w:rsidRPr="00AC7746">
        <w:t>к</w:t>
      </w:r>
      <w:r w:rsidR="00363E0A" w:rsidRPr="00AC7746">
        <w:t xml:space="preserve"> </w:t>
      </w:r>
      <w:r w:rsidRPr="00AC7746">
        <w:t>налогоплательщикам</w:t>
      </w:r>
      <w:r w:rsidR="00363E0A" w:rsidRPr="00AC7746">
        <w:t xml:space="preserve"> </w:t>
      </w:r>
      <w:r w:rsidRPr="00AC7746">
        <w:t>о</w:t>
      </w:r>
      <w:r w:rsidR="00363E0A" w:rsidRPr="00AC7746">
        <w:t xml:space="preserve"> </w:t>
      </w:r>
      <w:r w:rsidRPr="00AC7746">
        <w:t>ведении</w:t>
      </w:r>
      <w:r w:rsidR="00363E0A" w:rsidRPr="00AC7746">
        <w:t xml:space="preserve"> </w:t>
      </w:r>
      <w:r w:rsidRPr="00AC7746">
        <w:t>раздельного</w:t>
      </w:r>
      <w:r w:rsidR="00363E0A" w:rsidRPr="00AC7746">
        <w:t xml:space="preserve"> </w:t>
      </w:r>
      <w:r w:rsidRPr="00AC7746">
        <w:t>учета</w:t>
      </w:r>
      <w:r w:rsidR="00363E0A" w:rsidRPr="00AC7746">
        <w:t xml:space="preserve"> </w:t>
      </w:r>
      <w:r w:rsidRPr="00AC7746">
        <w:t>или</w:t>
      </w:r>
      <w:r w:rsidR="00363E0A" w:rsidRPr="00AC7746">
        <w:t xml:space="preserve"> </w:t>
      </w:r>
      <w:r w:rsidRPr="00AC7746">
        <w:t>создании</w:t>
      </w:r>
      <w:r w:rsidR="00363E0A" w:rsidRPr="00AC7746">
        <w:t xml:space="preserve"> </w:t>
      </w:r>
      <w:r w:rsidRPr="00AC7746">
        <w:t>проектной</w:t>
      </w:r>
      <w:r w:rsidR="00363E0A" w:rsidRPr="00AC7746">
        <w:t xml:space="preserve"> </w:t>
      </w:r>
      <w:r w:rsidRPr="00AC7746">
        <w:t>компании,</w:t>
      </w:r>
      <w:r w:rsidR="00363E0A" w:rsidRPr="00AC7746">
        <w:t xml:space="preserve"> </w:t>
      </w:r>
      <w:r w:rsidRPr="00AC7746">
        <w:t>поясняли</w:t>
      </w:r>
      <w:r w:rsidR="00363E0A" w:rsidRPr="00AC7746">
        <w:t xml:space="preserve"> </w:t>
      </w:r>
      <w:r w:rsidRPr="00AC7746">
        <w:t>в</w:t>
      </w:r>
      <w:r w:rsidR="00363E0A" w:rsidRPr="00AC7746">
        <w:t xml:space="preserve"> </w:t>
      </w:r>
      <w:r w:rsidRPr="00AC7746">
        <w:t>Минэкономразвития.</w:t>
      </w:r>
    </w:p>
    <w:p w:rsidR="005A62B7" w:rsidRPr="00AC7746" w:rsidRDefault="005A62B7" w:rsidP="005A62B7">
      <w:r w:rsidRPr="00AC7746">
        <w:t>Инвестиционный</w:t>
      </w:r>
      <w:r w:rsidR="00363E0A" w:rsidRPr="00AC7746">
        <w:t xml:space="preserve"> </w:t>
      </w:r>
      <w:r w:rsidRPr="00AC7746">
        <w:t>налоговый</w:t>
      </w:r>
      <w:r w:rsidR="00363E0A" w:rsidRPr="00AC7746">
        <w:t xml:space="preserve"> </w:t>
      </w:r>
      <w:r w:rsidRPr="00AC7746">
        <w:t>вычет</w:t>
      </w:r>
      <w:r w:rsidR="00363E0A" w:rsidRPr="00AC7746">
        <w:t xml:space="preserve"> </w:t>
      </w:r>
      <w:r w:rsidRPr="00AC7746">
        <w:t>-</w:t>
      </w:r>
      <w:r w:rsidR="00363E0A" w:rsidRPr="00AC7746">
        <w:t xml:space="preserve"> </w:t>
      </w:r>
      <w:r w:rsidRPr="00AC7746">
        <w:t>один</w:t>
      </w:r>
      <w:r w:rsidR="00363E0A" w:rsidRPr="00AC7746">
        <w:t xml:space="preserve"> </w:t>
      </w:r>
      <w:r w:rsidRPr="00AC7746">
        <w:t>из</w:t>
      </w:r>
      <w:r w:rsidR="00363E0A" w:rsidRPr="00AC7746">
        <w:t xml:space="preserve"> </w:t>
      </w:r>
      <w:r w:rsidRPr="00AC7746">
        <w:t>механизмов</w:t>
      </w:r>
      <w:r w:rsidR="00363E0A" w:rsidRPr="00AC7746">
        <w:t xml:space="preserve"> </w:t>
      </w:r>
      <w:r w:rsidRPr="00AC7746">
        <w:t>поощрения</w:t>
      </w:r>
      <w:r w:rsidR="00363E0A" w:rsidRPr="00AC7746">
        <w:t xml:space="preserve"> </w:t>
      </w:r>
      <w:r w:rsidRPr="00AC7746">
        <w:t>инвестиционной</w:t>
      </w:r>
      <w:r w:rsidR="00363E0A" w:rsidRPr="00AC7746">
        <w:t xml:space="preserve"> </w:t>
      </w:r>
      <w:r w:rsidRPr="00AC7746">
        <w:t>активности.</w:t>
      </w:r>
      <w:r w:rsidR="00363E0A" w:rsidRPr="00AC7746">
        <w:t xml:space="preserve"> </w:t>
      </w:r>
      <w:r w:rsidRPr="00AC7746">
        <w:t>В</w:t>
      </w:r>
      <w:r w:rsidR="00363E0A" w:rsidRPr="00AC7746">
        <w:t xml:space="preserve"> </w:t>
      </w:r>
      <w:r w:rsidRPr="00AC7746">
        <w:t>тех</w:t>
      </w:r>
      <w:r w:rsidR="00363E0A" w:rsidRPr="00AC7746">
        <w:t xml:space="preserve"> </w:t>
      </w:r>
      <w:r w:rsidRPr="00AC7746">
        <w:t>регионах,</w:t>
      </w:r>
      <w:r w:rsidR="00363E0A" w:rsidRPr="00AC7746">
        <w:t xml:space="preserve"> </w:t>
      </w:r>
      <w:r w:rsidRPr="00AC7746">
        <w:t>где</w:t>
      </w:r>
      <w:r w:rsidR="00363E0A" w:rsidRPr="00AC7746">
        <w:t xml:space="preserve"> </w:t>
      </w:r>
      <w:r w:rsidRPr="00AC7746">
        <w:t>он</w:t>
      </w:r>
      <w:r w:rsidR="00363E0A" w:rsidRPr="00AC7746">
        <w:t xml:space="preserve"> </w:t>
      </w:r>
      <w:r w:rsidRPr="00AC7746">
        <w:t>действует,</w:t>
      </w:r>
      <w:r w:rsidR="00363E0A" w:rsidRPr="00AC7746">
        <w:t xml:space="preserve"> </w:t>
      </w:r>
      <w:r w:rsidRPr="00AC7746">
        <w:t>предприниматели</w:t>
      </w:r>
      <w:r w:rsidR="00363E0A" w:rsidRPr="00AC7746">
        <w:t xml:space="preserve"> </w:t>
      </w:r>
      <w:r w:rsidRPr="00AC7746">
        <w:t>могут</w:t>
      </w:r>
      <w:r w:rsidR="00363E0A" w:rsidRPr="00AC7746">
        <w:t xml:space="preserve"> </w:t>
      </w:r>
      <w:r w:rsidRPr="00AC7746">
        <w:t>уменьшить</w:t>
      </w:r>
      <w:r w:rsidR="00363E0A" w:rsidRPr="00AC7746">
        <w:t xml:space="preserve"> </w:t>
      </w:r>
      <w:r w:rsidRPr="00AC7746">
        <w:t>размер</w:t>
      </w:r>
      <w:r w:rsidR="00363E0A" w:rsidRPr="00AC7746">
        <w:t xml:space="preserve"> </w:t>
      </w:r>
      <w:r w:rsidRPr="00AC7746">
        <w:t>налога</w:t>
      </w:r>
      <w:r w:rsidR="00363E0A" w:rsidRPr="00AC7746">
        <w:t xml:space="preserve"> </w:t>
      </w:r>
      <w:r w:rsidRPr="00AC7746">
        <w:t>на</w:t>
      </w:r>
      <w:r w:rsidR="00363E0A" w:rsidRPr="00AC7746">
        <w:t xml:space="preserve"> </w:t>
      </w:r>
      <w:r w:rsidRPr="00AC7746">
        <w:t>прибыль,</w:t>
      </w:r>
      <w:r w:rsidR="00363E0A" w:rsidRPr="00AC7746">
        <w:t xml:space="preserve"> </w:t>
      </w:r>
      <w:r w:rsidRPr="00AC7746">
        <w:t>уплачиваемого</w:t>
      </w:r>
      <w:r w:rsidR="00363E0A" w:rsidRPr="00AC7746">
        <w:t xml:space="preserve"> </w:t>
      </w:r>
      <w:r w:rsidRPr="00AC7746">
        <w:t>в</w:t>
      </w:r>
      <w:r w:rsidR="00363E0A" w:rsidRPr="00AC7746">
        <w:t xml:space="preserve"> </w:t>
      </w:r>
      <w:r w:rsidRPr="00AC7746">
        <w:t>региональный</w:t>
      </w:r>
      <w:r w:rsidR="00363E0A" w:rsidRPr="00AC7746">
        <w:t xml:space="preserve"> </w:t>
      </w:r>
      <w:r w:rsidRPr="00AC7746">
        <w:t>бюджет.</w:t>
      </w:r>
    </w:p>
    <w:p w:rsidR="005A62B7" w:rsidRPr="00AC7746" w:rsidRDefault="005A62B7" w:rsidP="005A62B7">
      <w:pPr>
        <w:pStyle w:val="2"/>
      </w:pPr>
      <w:bookmarkStart w:id="93" w:name="_Toc146003229"/>
      <w:r w:rsidRPr="00AC7746">
        <w:t>ТАСС,</w:t>
      </w:r>
      <w:r w:rsidR="00363E0A" w:rsidRPr="00AC7746">
        <w:t xml:space="preserve"> </w:t>
      </w:r>
      <w:r w:rsidRPr="00AC7746">
        <w:t>18.09.2023,</w:t>
      </w:r>
      <w:r w:rsidR="00363E0A" w:rsidRPr="00AC7746">
        <w:t xml:space="preserve"> </w:t>
      </w:r>
      <w:r w:rsidRPr="00AC7746">
        <w:t>Кабмин</w:t>
      </w:r>
      <w:r w:rsidR="00363E0A" w:rsidRPr="00AC7746">
        <w:t xml:space="preserve"> </w:t>
      </w:r>
      <w:r w:rsidRPr="00AC7746">
        <w:t>рассматривает</w:t>
      </w:r>
      <w:r w:rsidR="00363E0A" w:rsidRPr="00AC7746">
        <w:t xml:space="preserve"> </w:t>
      </w:r>
      <w:r w:rsidRPr="00AC7746">
        <w:t>разные</w:t>
      </w:r>
      <w:r w:rsidR="00363E0A" w:rsidRPr="00AC7746">
        <w:t xml:space="preserve"> </w:t>
      </w:r>
      <w:r w:rsidRPr="00AC7746">
        <w:t>варианты</w:t>
      </w:r>
      <w:r w:rsidR="00363E0A" w:rsidRPr="00AC7746">
        <w:t xml:space="preserve"> </w:t>
      </w:r>
      <w:r w:rsidRPr="00AC7746">
        <w:t>регулирования</w:t>
      </w:r>
      <w:r w:rsidR="00363E0A" w:rsidRPr="00AC7746">
        <w:t xml:space="preserve"> </w:t>
      </w:r>
      <w:r w:rsidRPr="00AC7746">
        <w:t>внутреннего</w:t>
      </w:r>
      <w:r w:rsidR="00363E0A" w:rsidRPr="00AC7746">
        <w:t xml:space="preserve"> </w:t>
      </w:r>
      <w:r w:rsidRPr="00AC7746">
        <w:t>топливного</w:t>
      </w:r>
      <w:r w:rsidR="00363E0A" w:rsidRPr="00AC7746">
        <w:t xml:space="preserve"> </w:t>
      </w:r>
      <w:r w:rsidRPr="00AC7746">
        <w:t>рынка</w:t>
      </w:r>
      <w:r w:rsidR="00363E0A" w:rsidRPr="00AC7746">
        <w:t xml:space="preserve"> </w:t>
      </w:r>
      <w:r w:rsidRPr="00AC7746">
        <w:t>-</w:t>
      </w:r>
      <w:r w:rsidR="00363E0A" w:rsidRPr="00AC7746">
        <w:t xml:space="preserve"> </w:t>
      </w:r>
      <w:r w:rsidRPr="00AC7746">
        <w:t>Сазанов</w:t>
      </w:r>
      <w:bookmarkEnd w:id="93"/>
    </w:p>
    <w:p w:rsidR="005A62B7" w:rsidRPr="00AC7746" w:rsidRDefault="005A62B7" w:rsidP="002D4DEA">
      <w:pPr>
        <w:pStyle w:val="3"/>
      </w:pPr>
      <w:bookmarkStart w:id="94" w:name="_Toc146003230"/>
      <w:r w:rsidRPr="00AC7746">
        <w:t>Правительство</w:t>
      </w:r>
      <w:r w:rsidR="00363E0A" w:rsidRPr="00AC7746">
        <w:t xml:space="preserve"> </w:t>
      </w:r>
      <w:r w:rsidRPr="00AC7746">
        <w:t>РФ</w:t>
      </w:r>
      <w:r w:rsidR="00363E0A" w:rsidRPr="00AC7746">
        <w:t xml:space="preserve"> </w:t>
      </w:r>
      <w:r w:rsidRPr="00AC7746">
        <w:t>обсуждает</w:t>
      </w:r>
      <w:r w:rsidR="00363E0A" w:rsidRPr="00AC7746">
        <w:t xml:space="preserve"> </w:t>
      </w:r>
      <w:r w:rsidRPr="00AC7746">
        <w:t>разные</w:t>
      </w:r>
      <w:r w:rsidR="00363E0A" w:rsidRPr="00AC7746">
        <w:t xml:space="preserve"> </w:t>
      </w:r>
      <w:r w:rsidRPr="00AC7746">
        <w:t>варианты</w:t>
      </w:r>
      <w:r w:rsidR="00363E0A" w:rsidRPr="00AC7746">
        <w:t xml:space="preserve"> </w:t>
      </w:r>
      <w:r w:rsidRPr="00AC7746">
        <w:t>по</w:t>
      </w:r>
      <w:r w:rsidR="00363E0A" w:rsidRPr="00AC7746">
        <w:t xml:space="preserve"> </w:t>
      </w:r>
      <w:r w:rsidRPr="00AC7746">
        <w:t>регулированию</w:t>
      </w:r>
      <w:r w:rsidR="00363E0A" w:rsidRPr="00AC7746">
        <w:t xml:space="preserve"> </w:t>
      </w:r>
      <w:r w:rsidRPr="00AC7746">
        <w:t>внутреннего</w:t>
      </w:r>
      <w:r w:rsidR="00363E0A" w:rsidRPr="00AC7746">
        <w:t xml:space="preserve"> </w:t>
      </w:r>
      <w:r w:rsidRPr="00AC7746">
        <w:t>топливного</w:t>
      </w:r>
      <w:r w:rsidR="00363E0A" w:rsidRPr="00AC7746">
        <w:t xml:space="preserve"> </w:t>
      </w:r>
      <w:r w:rsidRPr="00AC7746">
        <w:t>рынка,</w:t>
      </w:r>
      <w:r w:rsidR="00363E0A" w:rsidRPr="00AC7746">
        <w:t xml:space="preserve"> </w:t>
      </w:r>
      <w:r w:rsidRPr="00AC7746">
        <w:t>решение</w:t>
      </w:r>
      <w:r w:rsidR="00363E0A" w:rsidRPr="00AC7746">
        <w:t xml:space="preserve"> </w:t>
      </w:r>
      <w:r w:rsidRPr="00AC7746">
        <w:t>должно</w:t>
      </w:r>
      <w:r w:rsidR="00363E0A" w:rsidRPr="00AC7746">
        <w:t xml:space="preserve"> </w:t>
      </w:r>
      <w:r w:rsidRPr="00AC7746">
        <w:t>быть</w:t>
      </w:r>
      <w:r w:rsidR="00363E0A" w:rsidRPr="00AC7746">
        <w:t xml:space="preserve"> </w:t>
      </w:r>
      <w:r w:rsidRPr="00AC7746">
        <w:t>системным.</w:t>
      </w:r>
      <w:r w:rsidR="00363E0A" w:rsidRPr="00AC7746">
        <w:t xml:space="preserve"> </w:t>
      </w:r>
      <w:r w:rsidRPr="00AC7746">
        <w:t>Об</w:t>
      </w:r>
      <w:r w:rsidR="00363E0A" w:rsidRPr="00AC7746">
        <w:t xml:space="preserve"> </w:t>
      </w:r>
      <w:r w:rsidRPr="00AC7746">
        <w:t>этом</w:t>
      </w:r>
      <w:r w:rsidR="00363E0A" w:rsidRPr="00AC7746">
        <w:t xml:space="preserve"> </w:t>
      </w:r>
      <w:r w:rsidRPr="00AC7746">
        <w:t>журналистам</w:t>
      </w:r>
      <w:r w:rsidR="00363E0A" w:rsidRPr="00AC7746">
        <w:t xml:space="preserve"> </w:t>
      </w:r>
      <w:r w:rsidRPr="00AC7746">
        <w:t>сообщил</w:t>
      </w:r>
      <w:r w:rsidR="00363E0A" w:rsidRPr="00AC7746">
        <w:t xml:space="preserve"> </w:t>
      </w:r>
      <w:r w:rsidRPr="00AC7746">
        <w:t>замминистра</w:t>
      </w:r>
      <w:r w:rsidR="00363E0A" w:rsidRPr="00AC7746">
        <w:t xml:space="preserve"> </w:t>
      </w:r>
      <w:r w:rsidRPr="00AC7746">
        <w:t>финансов</w:t>
      </w:r>
      <w:r w:rsidR="00363E0A" w:rsidRPr="00AC7746">
        <w:t xml:space="preserve"> </w:t>
      </w:r>
      <w:r w:rsidRPr="00AC7746">
        <w:t>Алексей</w:t>
      </w:r>
      <w:r w:rsidR="00363E0A" w:rsidRPr="00AC7746">
        <w:t xml:space="preserve"> </w:t>
      </w:r>
      <w:r w:rsidRPr="00AC7746">
        <w:t>Сазанов,</w:t>
      </w:r>
      <w:r w:rsidR="00363E0A" w:rsidRPr="00AC7746">
        <w:t xml:space="preserve"> </w:t>
      </w:r>
      <w:r w:rsidRPr="00AC7746">
        <w:t>отвечая</w:t>
      </w:r>
      <w:r w:rsidR="00363E0A" w:rsidRPr="00AC7746">
        <w:t xml:space="preserve"> </w:t>
      </w:r>
      <w:r w:rsidRPr="00AC7746">
        <w:t>на</w:t>
      </w:r>
      <w:r w:rsidR="00363E0A" w:rsidRPr="00AC7746">
        <w:t xml:space="preserve"> </w:t>
      </w:r>
      <w:r w:rsidRPr="00AC7746">
        <w:t>вопрос</w:t>
      </w:r>
      <w:r w:rsidR="00363E0A" w:rsidRPr="00AC7746">
        <w:t xml:space="preserve"> </w:t>
      </w:r>
      <w:r w:rsidRPr="00AC7746">
        <w:t>о</w:t>
      </w:r>
      <w:r w:rsidR="00363E0A" w:rsidRPr="00AC7746">
        <w:t xml:space="preserve"> </w:t>
      </w:r>
      <w:r w:rsidRPr="00AC7746">
        <w:t>введении</w:t>
      </w:r>
      <w:r w:rsidR="00363E0A" w:rsidRPr="00AC7746">
        <w:t xml:space="preserve"> </w:t>
      </w:r>
      <w:r w:rsidRPr="00AC7746">
        <w:t>заградительной</w:t>
      </w:r>
      <w:r w:rsidR="00363E0A" w:rsidRPr="00AC7746">
        <w:t xml:space="preserve"> </w:t>
      </w:r>
      <w:r w:rsidRPr="00AC7746">
        <w:t>пошлины</w:t>
      </w:r>
      <w:r w:rsidR="00363E0A" w:rsidRPr="00AC7746">
        <w:t xml:space="preserve"> </w:t>
      </w:r>
      <w:r w:rsidRPr="00AC7746">
        <w:t>на</w:t>
      </w:r>
      <w:r w:rsidR="00363E0A" w:rsidRPr="00AC7746">
        <w:t xml:space="preserve"> </w:t>
      </w:r>
      <w:r w:rsidRPr="00AC7746">
        <w:t>экспорт</w:t>
      </w:r>
      <w:r w:rsidR="00363E0A" w:rsidRPr="00AC7746">
        <w:t xml:space="preserve"> </w:t>
      </w:r>
      <w:r w:rsidRPr="00AC7746">
        <w:t>нефтепродуктов.</w:t>
      </w:r>
      <w:bookmarkEnd w:id="94"/>
    </w:p>
    <w:p w:rsidR="005A62B7" w:rsidRPr="00AC7746" w:rsidRDefault="005A62B7" w:rsidP="005A62B7">
      <w:r w:rsidRPr="00AC7746">
        <w:t>Газета</w:t>
      </w:r>
      <w:r w:rsidR="00363E0A" w:rsidRPr="00AC7746">
        <w:t xml:space="preserve"> </w:t>
      </w:r>
      <w:r w:rsidR="000C11E0" w:rsidRPr="00AC7746">
        <w:t>«</w:t>
      </w:r>
      <w:r w:rsidRPr="00AC7746">
        <w:t>Коммерсант</w:t>
      </w:r>
      <w:r w:rsidR="000C11E0" w:rsidRPr="00AC7746">
        <w:t>»</w:t>
      </w:r>
      <w:r w:rsidR="00363E0A" w:rsidRPr="00AC7746">
        <w:t xml:space="preserve"> </w:t>
      </w:r>
      <w:r w:rsidRPr="00AC7746">
        <w:t>ранее</w:t>
      </w:r>
      <w:r w:rsidR="00363E0A" w:rsidRPr="00AC7746">
        <w:t xml:space="preserve"> </w:t>
      </w:r>
      <w:r w:rsidRPr="00AC7746">
        <w:t>сообщила,</w:t>
      </w:r>
      <w:r w:rsidR="00363E0A" w:rsidRPr="00AC7746">
        <w:t xml:space="preserve"> </w:t>
      </w:r>
      <w:r w:rsidRPr="00AC7746">
        <w:t>что</w:t>
      </w:r>
      <w:r w:rsidR="00363E0A" w:rsidRPr="00AC7746">
        <w:t xml:space="preserve"> </w:t>
      </w:r>
      <w:r w:rsidRPr="00AC7746">
        <w:t>Минэнерго</w:t>
      </w:r>
      <w:r w:rsidR="00363E0A" w:rsidRPr="00AC7746">
        <w:t xml:space="preserve"> </w:t>
      </w:r>
      <w:r w:rsidRPr="00AC7746">
        <w:t>и</w:t>
      </w:r>
      <w:r w:rsidR="00363E0A" w:rsidRPr="00AC7746">
        <w:t xml:space="preserve"> </w:t>
      </w:r>
      <w:r w:rsidRPr="00AC7746">
        <w:t>Минфин</w:t>
      </w:r>
      <w:r w:rsidR="00363E0A" w:rsidRPr="00AC7746">
        <w:t xml:space="preserve"> </w:t>
      </w:r>
      <w:r w:rsidRPr="00AC7746">
        <w:t>предложили</w:t>
      </w:r>
      <w:r w:rsidR="00363E0A" w:rsidRPr="00AC7746">
        <w:t xml:space="preserve"> </w:t>
      </w:r>
      <w:r w:rsidRPr="00AC7746">
        <w:t>ввести</w:t>
      </w:r>
      <w:r w:rsidR="00363E0A" w:rsidRPr="00AC7746">
        <w:t xml:space="preserve"> </w:t>
      </w:r>
      <w:r w:rsidRPr="00AC7746">
        <w:t>заградительную</w:t>
      </w:r>
      <w:r w:rsidR="00363E0A" w:rsidRPr="00AC7746">
        <w:t xml:space="preserve"> </w:t>
      </w:r>
      <w:r w:rsidRPr="00AC7746">
        <w:t>пошлину</w:t>
      </w:r>
      <w:r w:rsidR="00363E0A" w:rsidRPr="00AC7746">
        <w:t xml:space="preserve"> </w:t>
      </w:r>
      <w:r w:rsidRPr="00AC7746">
        <w:t>на</w:t>
      </w:r>
      <w:r w:rsidR="00363E0A" w:rsidRPr="00AC7746">
        <w:t xml:space="preserve"> </w:t>
      </w:r>
      <w:r w:rsidRPr="00AC7746">
        <w:t>экспорт</w:t>
      </w:r>
      <w:r w:rsidR="00363E0A" w:rsidRPr="00AC7746">
        <w:t xml:space="preserve"> </w:t>
      </w:r>
      <w:r w:rsidRPr="00AC7746">
        <w:t>всех</w:t>
      </w:r>
      <w:r w:rsidR="00363E0A" w:rsidRPr="00AC7746">
        <w:t xml:space="preserve"> </w:t>
      </w:r>
      <w:r w:rsidRPr="00AC7746">
        <w:t>видов</w:t>
      </w:r>
      <w:r w:rsidR="00363E0A" w:rsidRPr="00AC7746">
        <w:t xml:space="preserve"> </w:t>
      </w:r>
      <w:r w:rsidRPr="00AC7746">
        <w:t>нефтепродуктов</w:t>
      </w:r>
      <w:r w:rsidR="00363E0A" w:rsidRPr="00AC7746">
        <w:t xml:space="preserve"> </w:t>
      </w:r>
      <w:r w:rsidRPr="00AC7746">
        <w:t>в</w:t>
      </w:r>
      <w:r w:rsidR="00363E0A" w:rsidRPr="00AC7746">
        <w:t xml:space="preserve"> </w:t>
      </w:r>
      <w:r w:rsidRPr="00AC7746">
        <w:t>размере</w:t>
      </w:r>
      <w:r w:rsidR="00363E0A" w:rsidRPr="00AC7746">
        <w:t xml:space="preserve"> </w:t>
      </w:r>
      <w:r w:rsidRPr="00AC7746">
        <w:t>$250</w:t>
      </w:r>
      <w:r w:rsidR="00363E0A" w:rsidRPr="00AC7746">
        <w:t xml:space="preserve"> </w:t>
      </w:r>
      <w:r w:rsidRPr="00AC7746">
        <w:t>на</w:t>
      </w:r>
      <w:r w:rsidR="00363E0A" w:rsidRPr="00AC7746">
        <w:t xml:space="preserve"> </w:t>
      </w:r>
      <w:r w:rsidRPr="00AC7746">
        <w:t>тонну</w:t>
      </w:r>
      <w:r w:rsidR="00363E0A" w:rsidRPr="00AC7746">
        <w:t xml:space="preserve"> </w:t>
      </w:r>
      <w:r w:rsidRPr="00AC7746">
        <w:t>для</w:t>
      </w:r>
      <w:r w:rsidR="00363E0A" w:rsidRPr="00AC7746">
        <w:t xml:space="preserve"> </w:t>
      </w:r>
      <w:r w:rsidRPr="00AC7746">
        <w:t>стабилизации</w:t>
      </w:r>
      <w:r w:rsidR="00363E0A" w:rsidRPr="00AC7746">
        <w:t xml:space="preserve"> </w:t>
      </w:r>
      <w:r w:rsidRPr="00AC7746">
        <w:t>ситуации</w:t>
      </w:r>
      <w:r w:rsidR="00363E0A" w:rsidRPr="00AC7746">
        <w:t xml:space="preserve"> </w:t>
      </w:r>
      <w:r w:rsidRPr="00AC7746">
        <w:t>на</w:t>
      </w:r>
      <w:r w:rsidR="00363E0A" w:rsidRPr="00AC7746">
        <w:t xml:space="preserve"> </w:t>
      </w:r>
      <w:r w:rsidRPr="00AC7746">
        <w:t>российском</w:t>
      </w:r>
      <w:r w:rsidR="00363E0A" w:rsidRPr="00AC7746">
        <w:t xml:space="preserve"> </w:t>
      </w:r>
      <w:r w:rsidRPr="00AC7746">
        <w:t>топливном</w:t>
      </w:r>
      <w:r w:rsidR="00363E0A" w:rsidRPr="00AC7746">
        <w:t xml:space="preserve"> </w:t>
      </w:r>
      <w:r w:rsidRPr="00AC7746">
        <w:t>рынке.</w:t>
      </w:r>
      <w:r w:rsidR="00363E0A" w:rsidRPr="00AC7746">
        <w:t xml:space="preserve"> </w:t>
      </w:r>
      <w:r w:rsidRPr="00AC7746">
        <w:t>Такой</w:t>
      </w:r>
      <w:r w:rsidR="00363E0A" w:rsidRPr="00AC7746">
        <w:t xml:space="preserve"> </w:t>
      </w:r>
      <w:r w:rsidRPr="00AC7746">
        <w:t>вариант,</w:t>
      </w:r>
      <w:r w:rsidR="00363E0A" w:rsidRPr="00AC7746">
        <w:t xml:space="preserve"> </w:t>
      </w:r>
      <w:r w:rsidRPr="00AC7746">
        <w:t>по</w:t>
      </w:r>
      <w:r w:rsidR="00363E0A" w:rsidRPr="00AC7746">
        <w:t xml:space="preserve"> </w:t>
      </w:r>
      <w:r w:rsidRPr="00AC7746">
        <w:t>данным</w:t>
      </w:r>
      <w:r w:rsidR="00363E0A" w:rsidRPr="00AC7746">
        <w:t xml:space="preserve"> </w:t>
      </w:r>
      <w:r w:rsidRPr="00AC7746">
        <w:t>издания,</w:t>
      </w:r>
      <w:r w:rsidR="00363E0A" w:rsidRPr="00AC7746">
        <w:t xml:space="preserve"> </w:t>
      </w:r>
      <w:r w:rsidRPr="00AC7746">
        <w:t>обсуждался</w:t>
      </w:r>
      <w:r w:rsidR="00363E0A" w:rsidRPr="00AC7746">
        <w:t xml:space="preserve"> </w:t>
      </w:r>
      <w:r w:rsidRPr="00AC7746">
        <w:t>15</w:t>
      </w:r>
      <w:r w:rsidR="00363E0A" w:rsidRPr="00AC7746">
        <w:t xml:space="preserve"> </w:t>
      </w:r>
      <w:r w:rsidRPr="00AC7746">
        <w:t>сентября</w:t>
      </w:r>
      <w:r w:rsidR="00363E0A" w:rsidRPr="00AC7746">
        <w:t xml:space="preserve"> </w:t>
      </w:r>
      <w:r w:rsidRPr="00AC7746">
        <w:t>на</w:t>
      </w:r>
      <w:r w:rsidR="00363E0A" w:rsidRPr="00AC7746">
        <w:t xml:space="preserve"> </w:t>
      </w:r>
      <w:r w:rsidRPr="00AC7746">
        <w:t>совещании</w:t>
      </w:r>
      <w:r w:rsidR="00363E0A" w:rsidRPr="00AC7746">
        <w:t xml:space="preserve"> </w:t>
      </w:r>
      <w:r w:rsidRPr="00AC7746">
        <w:t>у</w:t>
      </w:r>
      <w:r w:rsidR="00363E0A" w:rsidRPr="00AC7746">
        <w:t xml:space="preserve"> </w:t>
      </w:r>
      <w:r w:rsidRPr="00AC7746">
        <w:t>вице-премьера</w:t>
      </w:r>
      <w:r w:rsidR="00363E0A" w:rsidRPr="00AC7746">
        <w:t xml:space="preserve"> </w:t>
      </w:r>
      <w:r w:rsidRPr="00AC7746">
        <w:t>Александра</w:t>
      </w:r>
      <w:r w:rsidR="00363E0A" w:rsidRPr="00AC7746">
        <w:t xml:space="preserve"> </w:t>
      </w:r>
      <w:r w:rsidRPr="00AC7746">
        <w:t>Новака.</w:t>
      </w:r>
    </w:p>
    <w:p w:rsidR="00D94D15" w:rsidRPr="00AC7746" w:rsidRDefault="000C11E0" w:rsidP="005A62B7">
      <w:r w:rsidRPr="00AC7746">
        <w:lastRenderedPageBreak/>
        <w:t>«</w:t>
      </w:r>
      <w:r w:rsidR="005A62B7" w:rsidRPr="00AC7746">
        <w:t>Минфин</w:t>
      </w:r>
      <w:r w:rsidR="00363E0A" w:rsidRPr="00AC7746">
        <w:t xml:space="preserve"> </w:t>
      </w:r>
      <w:r w:rsidR="005A62B7" w:rsidRPr="00AC7746">
        <w:t>ничего</w:t>
      </w:r>
      <w:r w:rsidR="00363E0A" w:rsidRPr="00AC7746">
        <w:t xml:space="preserve"> </w:t>
      </w:r>
      <w:r w:rsidR="005A62B7" w:rsidRPr="00AC7746">
        <w:t>не</w:t>
      </w:r>
      <w:r w:rsidR="00363E0A" w:rsidRPr="00AC7746">
        <w:t xml:space="preserve"> </w:t>
      </w:r>
      <w:r w:rsidR="005A62B7" w:rsidRPr="00AC7746">
        <w:t>предлагает,</w:t>
      </w:r>
      <w:r w:rsidR="00363E0A" w:rsidRPr="00AC7746">
        <w:t xml:space="preserve"> </w:t>
      </w:r>
      <w:r w:rsidR="005A62B7" w:rsidRPr="00AC7746">
        <w:t>идет</w:t>
      </w:r>
      <w:r w:rsidR="00363E0A" w:rsidRPr="00AC7746">
        <w:t xml:space="preserve"> </w:t>
      </w:r>
      <w:r w:rsidR="005A62B7" w:rsidRPr="00AC7746">
        <w:t>обсуждение</w:t>
      </w:r>
      <w:r w:rsidR="00363E0A" w:rsidRPr="00AC7746">
        <w:t xml:space="preserve"> </w:t>
      </w:r>
      <w:r w:rsidR="005A62B7" w:rsidRPr="00AC7746">
        <w:t>внутри</w:t>
      </w:r>
      <w:r w:rsidR="00363E0A" w:rsidRPr="00AC7746">
        <w:t xml:space="preserve"> </w:t>
      </w:r>
      <w:r w:rsidR="005A62B7" w:rsidRPr="00AC7746">
        <w:t>правительства.</w:t>
      </w:r>
      <w:r w:rsidR="00363E0A" w:rsidRPr="00AC7746">
        <w:t xml:space="preserve"> </w:t>
      </w:r>
      <w:r w:rsidR="005A62B7" w:rsidRPr="00AC7746">
        <w:t>Разные</w:t>
      </w:r>
      <w:r w:rsidR="00363E0A" w:rsidRPr="00AC7746">
        <w:t xml:space="preserve"> </w:t>
      </w:r>
      <w:r w:rsidR="005A62B7" w:rsidRPr="00AC7746">
        <w:t>абсолютно</w:t>
      </w:r>
      <w:r w:rsidR="00363E0A" w:rsidRPr="00AC7746">
        <w:t xml:space="preserve"> </w:t>
      </w:r>
      <w:r w:rsidR="005A62B7" w:rsidRPr="00AC7746">
        <w:t>варианты,</w:t>
      </w:r>
      <w:r w:rsidR="00363E0A" w:rsidRPr="00AC7746">
        <w:t xml:space="preserve"> </w:t>
      </w:r>
      <w:r w:rsidR="005A62B7" w:rsidRPr="00AC7746">
        <w:t>-</w:t>
      </w:r>
      <w:r w:rsidR="00363E0A" w:rsidRPr="00AC7746">
        <w:t xml:space="preserve"> </w:t>
      </w:r>
      <w:r w:rsidR="005A62B7" w:rsidRPr="00AC7746">
        <w:t>ответил</w:t>
      </w:r>
      <w:r w:rsidR="00363E0A" w:rsidRPr="00AC7746">
        <w:t xml:space="preserve"> </w:t>
      </w:r>
      <w:r w:rsidR="005A62B7" w:rsidRPr="00AC7746">
        <w:t>Сазанов</w:t>
      </w:r>
      <w:r w:rsidR="00363E0A" w:rsidRPr="00AC7746">
        <w:t xml:space="preserve"> </w:t>
      </w:r>
      <w:r w:rsidR="005A62B7" w:rsidRPr="00AC7746">
        <w:t>на</w:t>
      </w:r>
      <w:r w:rsidR="00363E0A" w:rsidRPr="00AC7746">
        <w:t xml:space="preserve"> </w:t>
      </w:r>
      <w:r w:rsidR="005A62B7" w:rsidRPr="00AC7746">
        <w:t>вопрос,</w:t>
      </w:r>
      <w:r w:rsidR="00363E0A" w:rsidRPr="00AC7746">
        <w:t xml:space="preserve"> </w:t>
      </w:r>
      <w:r w:rsidR="005A62B7" w:rsidRPr="00AC7746">
        <w:t>действительно</w:t>
      </w:r>
      <w:r w:rsidR="00363E0A" w:rsidRPr="00AC7746">
        <w:t xml:space="preserve"> </w:t>
      </w:r>
      <w:r w:rsidR="005A62B7" w:rsidRPr="00AC7746">
        <w:t>ли</w:t>
      </w:r>
      <w:r w:rsidR="00363E0A" w:rsidRPr="00AC7746">
        <w:t xml:space="preserve"> </w:t>
      </w:r>
      <w:r w:rsidR="005A62B7" w:rsidRPr="00AC7746">
        <w:t>обсуждается</w:t>
      </w:r>
      <w:r w:rsidR="00363E0A" w:rsidRPr="00AC7746">
        <w:t xml:space="preserve"> </w:t>
      </w:r>
      <w:r w:rsidR="005A62B7" w:rsidRPr="00AC7746">
        <w:t>введение</w:t>
      </w:r>
      <w:r w:rsidR="00363E0A" w:rsidRPr="00AC7746">
        <w:t xml:space="preserve"> </w:t>
      </w:r>
      <w:r w:rsidR="005A62B7" w:rsidRPr="00AC7746">
        <w:t>заградительной</w:t>
      </w:r>
      <w:r w:rsidR="00363E0A" w:rsidRPr="00AC7746">
        <w:t xml:space="preserve"> </w:t>
      </w:r>
      <w:r w:rsidR="005A62B7" w:rsidRPr="00AC7746">
        <w:t>пошлины</w:t>
      </w:r>
      <w:r w:rsidR="00363E0A" w:rsidRPr="00AC7746">
        <w:t xml:space="preserve"> </w:t>
      </w:r>
      <w:r w:rsidR="005A62B7" w:rsidRPr="00AC7746">
        <w:t>на</w:t>
      </w:r>
      <w:r w:rsidR="00363E0A" w:rsidRPr="00AC7746">
        <w:t xml:space="preserve"> </w:t>
      </w:r>
      <w:r w:rsidR="005A62B7" w:rsidRPr="00AC7746">
        <w:t>экспорт</w:t>
      </w:r>
      <w:r w:rsidR="00363E0A" w:rsidRPr="00AC7746">
        <w:t xml:space="preserve"> </w:t>
      </w:r>
      <w:r w:rsidR="005A62B7" w:rsidRPr="00AC7746">
        <w:t>нефтепродуктов.</w:t>
      </w:r>
      <w:r w:rsidR="00363E0A" w:rsidRPr="00AC7746">
        <w:t xml:space="preserve"> </w:t>
      </w:r>
      <w:r w:rsidR="005A62B7" w:rsidRPr="00AC7746">
        <w:t>-</w:t>
      </w:r>
      <w:r w:rsidR="00363E0A" w:rsidRPr="00AC7746">
        <w:t xml:space="preserve"> </w:t>
      </w:r>
      <w:r w:rsidR="005A62B7" w:rsidRPr="00AC7746">
        <w:t>Решение</w:t>
      </w:r>
      <w:r w:rsidR="00363E0A" w:rsidRPr="00AC7746">
        <w:t xml:space="preserve"> </w:t>
      </w:r>
      <w:r w:rsidR="005A62B7" w:rsidRPr="00AC7746">
        <w:t>должно</w:t>
      </w:r>
      <w:r w:rsidR="00363E0A" w:rsidRPr="00AC7746">
        <w:t xml:space="preserve"> </w:t>
      </w:r>
      <w:r w:rsidR="005A62B7" w:rsidRPr="00AC7746">
        <w:t>быть</w:t>
      </w:r>
      <w:r w:rsidR="00363E0A" w:rsidRPr="00AC7746">
        <w:t xml:space="preserve"> </w:t>
      </w:r>
      <w:r w:rsidR="005A62B7" w:rsidRPr="00AC7746">
        <w:t>системное.</w:t>
      </w:r>
      <w:r w:rsidR="00363E0A" w:rsidRPr="00AC7746">
        <w:t xml:space="preserve"> </w:t>
      </w:r>
      <w:r w:rsidR="005A62B7" w:rsidRPr="00AC7746">
        <w:t>Срочное,</w:t>
      </w:r>
      <w:r w:rsidR="00363E0A" w:rsidRPr="00AC7746">
        <w:t xml:space="preserve"> </w:t>
      </w:r>
      <w:r w:rsidR="005A62B7" w:rsidRPr="00AC7746">
        <w:t>бессрочное,</w:t>
      </w:r>
      <w:r w:rsidR="00363E0A" w:rsidRPr="00AC7746">
        <w:t xml:space="preserve"> </w:t>
      </w:r>
      <w:r w:rsidR="005A62B7" w:rsidRPr="00AC7746">
        <w:t>в</w:t>
      </w:r>
      <w:r w:rsidR="00363E0A" w:rsidRPr="00AC7746">
        <w:t xml:space="preserve"> </w:t>
      </w:r>
      <w:r w:rsidR="005A62B7" w:rsidRPr="00AC7746">
        <w:t>любом</w:t>
      </w:r>
      <w:r w:rsidR="00363E0A" w:rsidRPr="00AC7746">
        <w:t xml:space="preserve"> </w:t>
      </w:r>
      <w:r w:rsidR="005A62B7" w:rsidRPr="00AC7746">
        <w:t>случае</w:t>
      </w:r>
      <w:r w:rsidR="00363E0A" w:rsidRPr="00AC7746">
        <w:t xml:space="preserve"> </w:t>
      </w:r>
      <w:r w:rsidR="005A62B7" w:rsidRPr="00AC7746">
        <w:t>должно</w:t>
      </w:r>
      <w:r w:rsidR="00363E0A" w:rsidRPr="00AC7746">
        <w:t xml:space="preserve"> </w:t>
      </w:r>
      <w:r w:rsidR="005A62B7" w:rsidRPr="00AC7746">
        <w:t>быть</w:t>
      </w:r>
      <w:r w:rsidR="00363E0A" w:rsidRPr="00AC7746">
        <w:t xml:space="preserve"> </w:t>
      </w:r>
      <w:r w:rsidR="005A62B7" w:rsidRPr="00AC7746">
        <w:t>системным,</w:t>
      </w:r>
      <w:r w:rsidR="00363E0A" w:rsidRPr="00AC7746">
        <w:t xml:space="preserve"> </w:t>
      </w:r>
      <w:r w:rsidR="005A62B7" w:rsidRPr="00AC7746">
        <w:t>чтобы</w:t>
      </w:r>
      <w:r w:rsidR="00363E0A" w:rsidRPr="00AC7746">
        <w:t xml:space="preserve"> </w:t>
      </w:r>
      <w:r w:rsidR="005A62B7" w:rsidRPr="00AC7746">
        <w:t>регулировать</w:t>
      </w:r>
      <w:r w:rsidR="00363E0A" w:rsidRPr="00AC7746">
        <w:t xml:space="preserve"> </w:t>
      </w:r>
      <w:r w:rsidR="005A62B7" w:rsidRPr="00AC7746">
        <w:t>внутренний</w:t>
      </w:r>
      <w:r w:rsidR="00363E0A" w:rsidRPr="00AC7746">
        <w:t xml:space="preserve"> </w:t>
      </w:r>
      <w:r w:rsidR="005A62B7" w:rsidRPr="00AC7746">
        <w:t>рынок</w:t>
      </w:r>
      <w:r w:rsidRPr="00AC7746">
        <w:t>»</w:t>
      </w:r>
      <w:r w:rsidR="005A62B7" w:rsidRPr="00AC7746">
        <w:t>,</w:t>
      </w:r>
      <w:r w:rsidR="00363E0A" w:rsidRPr="00AC7746">
        <w:t xml:space="preserve"> </w:t>
      </w:r>
      <w:r w:rsidR="005A62B7" w:rsidRPr="00AC7746">
        <w:t>-</w:t>
      </w:r>
      <w:r w:rsidR="00363E0A" w:rsidRPr="00AC7746">
        <w:t xml:space="preserve"> </w:t>
      </w:r>
      <w:r w:rsidR="005A62B7" w:rsidRPr="00AC7746">
        <w:t>отметил</w:t>
      </w:r>
      <w:r w:rsidR="00363E0A" w:rsidRPr="00AC7746">
        <w:t xml:space="preserve"> </w:t>
      </w:r>
      <w:r w:rsidR="005A62B7" w:rsidRPr="00AC7746">
        <w:t>замминистра,</w:t>
      </w:r>
      <w:r w:rsidR="00363E0A" w:rsidRPr="00AC7746">
        <w:t xml:space="preserve"> </w:t>
      </w:r>
      <w:r w:rsidR="005A62B7" w:rsidRPr="00AC7746">
        <w:t>говоря</w:t>
      </w:r>
      <w:r w:rsidR="00363E0A" w:rsidRPr="00AC7746">
        <w:t xml:space="preserve"> </w:t>
      </w:r>
      <w:r w:rsidR="005A62B7" w:rsidRPr="00AC7746">
        <w:t>о</w:t>
      </w:r>
      <w:r w:rsidR="00363E0A" w:rsidRPr="00AC7746">
        <w:t xml:space="preserve"> </w:t>
      </w:r>
      <w:r w:rsidR="005A62B7" w:rsidRPr="00AC7746">
        <w:t>сроке</w:t>
      </w:r>
      <w:r w:rsidR="00363E0A" w:rsidRPr="00AC7746">
        <w:t xml:space="preserve"> </w:t>
      </w:r>
      <w:r w:rsidR="005A62B7" w:rsidRPr="00AC7746">
        <w:t>обсуждаемой</w:t>
      </w:r>
      <w:r w:rsidR="00363E0A" w:rsidRPr="00AC7746">
        <w:t xml:space="preserve"> </w:t>
      </w:r>
      <w:r w:rsidR="005A62B7" w:rsidRPr="00AC7746">
        <w:t>меры.</w:t>
      </w:r>
    </w:p>
    <w:p w:rsidR="005A62B7" w:rsidRPr="00AC7746" w:rsidRDefault="005A62B7" w:rsidP="005A62B7"/>
    <w:p w:rsidR="00D1642B" w:rsidRPr="00AC7746" w:rsidRDefault="00D1642B" w:rsidP="00D1642B">
      <w:pPr>
        <w:pStyle w:val="251"/>
      </w:pPr>
      <w:bookmarkStart w:id="95" w:name="_Toc99271712"/>
      <w:bookmarkStart w:id="96" w:name="_Toc99318658"/>
      <w:bookmarkStart w:id="97" w:name="_Toc146003231"/>
      <w:bookmarkEnd w:id="79"/>
      <w:bookmarkEnd w:id="80"/>
      <w:r w:rsidRPr="00AC7746">
        <w:lastRenderedPageBreak/>
        <w:t>НОВОСТИ</w:t>
      </w:r>
      <w:r w:rsidR="00363E0A" w:rsidRPr="00AC7746">
        <w:t xml:space="preserve"> </w:t>
      </w:r>
      <w:r w:rsidRPr="00AC7746">
        <w:t>ЗАРУБЕЖНЫХ</w:t>
      </w:r>
      <w:r w:rsidR="00363E0A" w:rsidRPr="00AC7746">
        <w:t xml:space="preserve"> </w:t>
      </w:r>
      <w:r w:rsidRPr="00AC7746">
        <w:t>ПЕНСИОННЫХ</w:t>
      </w:r>
      <w:r w:rsidR="00363E0A" w:rsidRPr="00AC7746">
        <w:t xml:space="preserve"> </w:t>
      </w:r>
      <w:r w:rsidRPr="00AC7746">
        <w:t>СИСТЕМ</w:t>
      </w:r>
      <w:bookmarkEnd w:id="95"/>
      <w:bookmarkEnd w:id="96"/>
      <w:bookmarkEnd w:id="97"/>
    </w:p>
    <w:p w:rsidR="00D1642B" w:rsidRPr="00AC7746" w:rsidRDefault="00D1642B" w:rsidP="00D1642B">
      <w:pPr>
        <w:pStyle w:val="10"/>
      </w:pPr>
      <w:bookmarkStart w:id="98" w:name="_Toc99271713"/>
      <w:bookmarkStart w:id="99" w:name="_Toc99318659"/>
      <w:bookmarkStart w:id="100" w:name="_Toc146003232"/>
      <w:r w:rsidRPr="00AC7746">
        <w:t>Новости</w:t>
      </w:r>
      <w:r w:rsidR="00363E0A" w:rsidRPr="00AC7746">
        <w:t xml:space="preserve"> </w:t>
      </w:r>
      <w:r w:rsidRPr="00AC7746">
        <w:t>пенсионной</w:t>
      </w:r>
      <w:r w:rsidR="00363E0A" w:rsidRPr="00AC7746">
        <w:t xml:space="preserve"> </w:t>
      </w:r>
      <w:r w:rsidRPr="00AC7746">
        <w:t>отрасли</w:t>
      </w:r>
      <w:r w:rsidR="00363E0A" w:rsidRPr="00AC7746">
        <w:t xml:space="preserve"> </w:t>
      </w:r>
      <w:r w:rsidRPr="00AC7746">
        <w:t>стран</w:t>
      </w:r>
      <w:r w:rsidR="00363E0A" w:rsidRPr="00AC7746">
        <w:t xml:space="preserve"> </w:t>
      </w:r>
      <w:r w:rsidRPr="00AC7746">
        <w:t>ближнего</w:t>
      </w:r>
      <w:r w:rsidR="00363E0A" w:rsidRPr="00AC7746">
        <w:t xml:space="preserve"> </w:t>
      </w:r>
      <w:r w:rsidRPr="00AC7746">
        <w:t>зарубежья</w:t>
      </w:r>
      <w:bookmarkEnd w:id="98"/>
      <w:bookmarkEnd w:id="99"/>
      <w:bookmarkEnd w:id="100"/>
    </w:p>
    <w:p w:rsidR="00962C0B" w:rsidRPr="00AC7746" w:rsidRDefault="00962C0B" w:rsidP="00962C0B">
      <w:pPr>
        <w:pStyle w:val="2"/>
      </w:pPr>
      <w:bookmarkStart w:id="101" w:name="_Toc146003233"/>
      <w:r w:rsidRPr="00AC7746">
        <w:t>Ганцавіцкі</w:t>
      </w:r>
      <w:r w:rsidR="00363E0A" w:rsidRPr="00AC7746">
        <w:t xml:space="preserve"> </w:t>
      </w:r>
      <w:r w:rsidRPr="00AC7746">
        <w:t>час,</w:t>
      </w:r>
      <w:r w:rsidR="00363E0A" w:rsidRPr="00AC7746">
        <w:t xml:space="preserve"> </w:t>
      </w:r>
      <w:r w:rsidRPr="00AC7746">
        <w:t>18.09.2023,</w:t>
      </w:r>
      <w:r w:rsidR="00363E0A" w:rsidRPr="00AC7746">
        <w:t xml:space="preserve"> </w:t>
      </w:r>
      <w:r w:rsidRPr="00AC7746">
        <w:t>Повысят</w:t>
      </w:r>
      <w:r w:rsidR="00363E0A" w:rsidRPr="00AC7746">
        <w:t xml:space="preserve"> </w:t>
      </w:r>
      <w:r w:rsidRPr="00AC7746">
        <w:t>ли</w:t>
      </w:r>
      <w:r w:rsidR="00363E0A" w:rsidRPr="00AC7746">
        <w:t xml:space="preserve"> </w:t>
      </w:r>
      <w:r w:rsidRPr="00AC7746">
        <w:t>в</w:t>
      </w:r>
      <w:r w:rsidR="00363E0A" w:rsidRPr="00AC7746">
        <w:t xml:space="preserve"> </w:t>
      </w:r>
      <w:r w:rsidRPr="00AC7746">
        <w:t>Беларуси</w:t>
      </w:r>
      <w:r w:rsidR="00363E0A" w:rsidRPr="00AC7746">
        <w:t xml:space="preserve"> </w:t>
      </w:r>
      <w:r w:rsidRPr="00AC7746">
        <w:t>пенсионный</w:t>
      </w:r>
      <w:r w:rsidR="00363E0A" w:rsidRPr="00AC7746">
        <w:t xml:space="preserve"> </w:t>
      </w:r>
      <w:r w:rsidRPr="00AC7746">
        <w:t>возраст</w:t>
      </w:r>
      <w:r w:rsidR="00363E0A" w:rsidRPr="00AC7746">
        <w:t xml:space="preserve"> </w:t>
      </w:r>
      <w:r w:rsidRPr="00AC7746">
        <w:t>и</w:t>
      </w:r>
      <w:r w:rsidR="00363E0A" w:rsidRPr="00AC7746">
        <w:t xml:space="preserve"> </w:t>
      </w:r>
      <w:r w:rsidRPr="00AC7746">
        <w:t>причем</w:t>
      </w:r>
      <w:r w:rsidR="00363E0A" w:rsidRPr="00AC7746">
        <w:t xml:space="preserve"> </w:t>
      </w:r>
      <w:r w:rsidRPr="00AC7746">
        <w:t>тут</w:t>
      </w:r>
      <w:r w:rsidR="00363E0A" w:rsidRPr="00AC7746">
        <w:t xml:space="preserve"> </w:t>
      </w:r>
      <w:r w:rsidRPr="00AC7746">
        <w:t>демография</w:t>
      </w:r>
      <w:r w:rsidR="00363E0A" w:rsidRPr="00AC7746">
        <w:t xml:space="preserve"> </w:t>
      </w:r>
      <w:r w:rsidRPr="00AC7746">
        <w:t>с</w:t>
      </w:r>
      <w:r w:rsidR="00363E0A" w:rsidRPr="00AC7746">
        <w:t xml:space="preserve"> </w:t>
      </w:r>
      <w:r w:rsidRPr="00AC7746">
        <w:t>миграцией?</w:t>
      </w:r>
      <w:bookmarkEnd w:id="101"/>
    </w:p>
    <w:p w:rsidR="00962C0B" w:rsidRPr="00AC7746" w:rsidRDefault="00962C0B" w:rsidP="002D4DEA">
      <w:pPr>
        <w:pStyle w:val="3"/>
      </w:pPr>
      <w:bookmarkStart w:id="102" w:name="_Toc146003234"/>
      <w:r w:rsidRPr="00AC7746">
        <w:t>В</w:t>
      </w:r>
      <w:r w:rsidR="00363E0A" w:rsidRPr="00AC7746">
        <w:t xml:space="preserve"> </w:t>
      </w:r>
      <w:r w:rsidRPr="00AC7746">
        <w:t>Беларуси</w:t>
      </w:r>
      <w:r w:rsidR="00363E0A" w:rsidRPr="00AC7746">
        <w:t xml:space="preserve"> </w:t>
      </w:r>
      <w:r w:rsidRPr="00AC7746">
        <w:t>продолжает</w:t>
      </w:r>
      <w:r w:rsidR="00363E0A" w:rsidRPr="00AC7746">
        <w:t xml:space="preserve"> </w:t>
      </w:r>
      <w:r w:rsidRPr="00AC7746">
        <w:t>сокращаться</w:t>
      </w:r>
      <w:r w:rsidR="00363E0A" w:rsidRPr="00AC7746">
        <w:t xml:space="preserve"> </w:t>
      </w:r>
      <w:r w:rsidRPr="00AC7746">
        <w:t>работоспособное</w:t>
      </w:r>
      <w:r w:rsidR="00363E0A" w:rsidRPr="00AC7746">
        <w:t xml:space="preserve"> </w:t>
      </w:r>
      <w:r w:rsidRPr="00AC7746">
        <w:t>население.</w:t>
      </w:r>
      <w:r w:rsidR="00363E0A" w:rsidRPr="00AC7746">
        <w:t xml:space="preserve"> </w:t>
      </w:r>
      <w:r w:rsidRPr="00AC7746">
        <w:t>Главные</w:t>
      </w:r>
      <w:r w:rsidR="00363E0A" w:rsidRPr="00AC7746">
        <w:t xml:space="preserve"> </w:t>
      </w:r>
      <w:r w:rsidRPr="00AC7746">
        <w:t>причины</w:t>
      </w:r>
      <w:r w:rsidR="00363E0A" w:rsidRPr="00AC7746">
        <w:t xml:space="preserve"> </w:t>
      </w:r>
      <w:r w:rsidRPr="00AC7746">
        <w:t>этого</w:t>
      </w:r>
      <w:r w:rsidR="00363E0A" w:rsidRPr="00AC7746">
        <w:t xml:space="preserve"> - </w:t>
      </w:r>
      <w:r w:rsidRPr="00AC7746">
        <w:t>быстрое</w:t>
      </w:r>
      <w:r w:rsidR="00363E0A" w:rsidRPr="00AC7746">
        <w:t xml:space="preserve"> </w:t>
      </w:r>
      <w:r w:rsidRPr="00AC7746">
        <w:t>старение</w:t>
      </w:r>
      <w:r w:rsidR="00363E0A" w:rsidRPr="00AC7746">
        <w:t xml:space="preserve"> </w:t>
      </w:r>
      <w:r w:rsidRPr="00AC7746">
        <w:t>населения</w:t>
      </w:r>
      <w:r w:rsidR="00363E0A" w:rsidRPr="00AC7746">
        <w:t xml:space="preserve"> </w:t>
      </w:r>
      <w:r w:rsidRPr="00AC7746">
        <w:t>при</w:t>
      </w:r>
      <w:r w:rsidR="00363E0A" w:rsidRPr="00AC7746">
        <w:t xml:space="preserve"> </w:t>
      </w:r>
      <w:r w:rsidRPr="00AC7746">
        <w:t>отсутствии</w:t>
      </w:r>
      <w:r w:rsidR="00363E0A" w:rsidRPr="00AC7746">
        <w:t xml:space="preserve"> </w:t>
      </w:r>
      <w:r w:rsidRPr="00AC7746">
        <w:t>миграционного</w:t>
      </w:r>
      <w:r w:rsidR="00363E0A" w:rsidRPr="00AC7746">
        <w:t xml:space="preserve"> </w:t>
      </w:r>
      <w:r w:rsidRPr="00AC7746">
        <w:t>притока</w:t>
      </w:r>
      <w:r w:rsidR="00363E0A" w:rsidRPr="00AC7746">
        <w:t xml:space="preserve"> </w:t>
      </w:r>
      <w:r w:rsidRPr="00AC7746">
        <w:t>и</w:t>
      </w:r>
      <w:r w:rsidR="00363E0A" w:rsidRPr="00AC7746">
        <w:t xml:space="preserve"> </w:t>
      </w:r>
      <w:r w:rsidRPr="00AC7746">
        <w:t>массовая</w:t>
      </w:r>
      <w:r w:rsidR="00363E0A" w:rsidRPr="00AC7746">
        <w:t xml:space="preserve"> </w:t>
      </w:r>
      <w:r w:rsidRPr="00AC7746">
        <w:t>эмиграция</w:t>
      </w:r>
      <w:r w:rsidR="00363E0A" w:rsidRPr="00AC7746">
        <w:t xml:space="preserve"> </w:t>
      </w:r>
      <w:r w:rsidRPr="00AC7746">
        <w:t>из</w:t>
      </w:r>
      <w:r w:rsidR="00363E0A" w:rsidRPr="00AC7746">
        <w:t xml:space="preserve"> </w:t>
      </w:r>
      <w:r w:rsidRPr="00AC7746">
        <w:t>страны.</w:t>
      </w:r>
      <w:r w:rsidR="00363E0A" w:rsidRPr="00AC7746">
        <w:t xml:space="preserve"> </w:t>
      </w:r>
      <w:r w:rsidRPr="00AC7746">
        <w:t>Причем,</w:t>
      </w:r>
      <w:r w:rsidR="00363E0A" w:rsidRPr="00AC7746">
        <w:t xml:space="preserve"> </w:t>
      </w:r>
      <w:r w:rsidRPr="00AC7746">
        <w:t>уезжают,</w:t>
      </w:r>
      <w:r w:rsidR="00363E0A" w:rsidRPr="00AC7746">
        <w:t xml:space="preserve"> </w:t>
      </w:r>
      <w:r w:rsidRPr="00AC7746">
        <w:t>как</w:t>
      </w:r>
      <w:r w:rsidR="00363E0A" w:rsidRPr="00AC7746">
        <w:t xml:space="preserve"> </w:t>
      </w:r>
      <w:r w:rsidRPr="00AC7746">
        <w:t>правило,</w:t>
      </w:r>
      <w:r w:rsidR="00363E0A" w:rsidRPr="00AC7746">
        <w:t xml:space="preserve"> </w:t>
      </w:r>
      <w:r w:rsidRPr="00AC7746">
        <w:t>молодежь</w:t>
      </w:r>
      <w:r w:rsidR="00363E0A" w:rsidRPr="00AC7746">
        <w:t xml:space="preserve"> </w:t>
      </w:r>
      <w:r w:rsidRPr="00AC7746">
        <w:t>и</w:t>
      </w:r>
      <w:r w:rsidR="00363E0A" w:rsidRPr="00AC7746">
        <w:t xml:space="preserve"> </w:t>
      </w:r>
      <w:r w:rsidRPr="00AC7746">
        <w:t>жители</w:t>
      </w:r>
      <w:r w:rsidR="00363E0A" w:rsidRPr="00AC7746">
        <w:t xml:space="preserve"> </w:t>
      </w:r>
      <w:r w:rsidRPr="00AC7746">
        <w:t>среднего</w:t>
      </w:r>
      <w:r w:rsidR="00363E0A" w:rsidRPr="00AC7746">
        <w:t xml:space="preserve"> </w:t>
      </w:r>
      <w:r w:rsidRPr="00AC7746">
        <w:t>возраста,</w:t>
      </w:r>
      <w:r w:rsidR="00363E0A" w:rsidRPr="00AC7746">
        <w:t xml:space="preserve"> </w:t>
      </w:r>
      <w:r w:rsidRPr="00AC7746">
        <w:t>включая</w:t>
      </w:r>
      <w:r w:rsidR="00363E0A" w:rsidRPr="00AC7746">
        <w:t xml:space="preserve"> </w:t>
      </w:r>
      <w:r w:rsidRPr="00AC7746">
        <w:t>семьи</w:t>
      </w:r>
      <w:r w:rsidR="00363E0A" w:rsidRPr="00AC7746">
        <w:t xml:space="preserve"> </w:t>
      </w:r>
      <w:r w:rsidRPr="00AC7746">
        <w:t>с</w:t>
      </w:r>
      <w:r w:rsidR="00363E0A" w:rsidRPr="00AC7746">
        <w:t xml:space="preserve"> </w:t>
      </w:r>
      <w:r w:rsidRPr="00AC7746">
        <w:t>детьми.</w:t>
      </w:r>
      <w:bookmarkEnd w:id="102"/>
    </w:p>
    <w:p w:rsidR="00962C0B" w:rsidRPr="00AC7746" w:rsidRDefault="00962C0B" w:rsidP="00962C0B">
      <w:r w:rsidRPr="00AC7746">
        <w:t>Тенденция</w:t>
      </w:r>
      <w:r w:rsidR="00363E0A" w:rsidRPr="00AC7746">
        <w:t xml:space="preserve"> </w:t>
      </w:r>
      <w:r w:rsidRPr="00AC7746">
        <w:t>к</w:t>
      </w:r>
      <w:r w:rsidR="00363E0A" w:rsidRPr="00AC7746">
        <w:t xml:space="preserve"> </w:t>
      </w:r>
      <w:r w:rsidRPr="00AC7746">
        <w:t>сокращению</w:t>
      </w:r>
      <w:r w:rsidR="00363E0A" w:rsidRPr="00AC7746">
        <w:t xml:space="preserve"> </w:t>
      </w:r>
      <w:r w:rsidRPr="00AC7746">
        <w:t>работоспособного</w:t>
      </w:r>
      <w:r w:rsidR="00363E0A" w:rsidRPr="00AC7746">
        <w:t xml:space="preserve"> </w:t>
      </w:r>
      <w:r w:rsidRPr="00AC7746">
        <w:t>населения</w:t>
      </w:r>
      <w:r w:rsidR="00363E0A" w:rsidRPr="00AC7746">
        <w:t xml:space="preserve"> </w:t>
      </w:r>
      <w:r w:rsidRPr="00AC7746">
        <w:t>еще</w:t>
      </w:r>
      <w:r w:rsidR="00363E0A" w:rsidRPr="00AC7746">
        <w:t xml:space="preserve"> </w:t>
      </w:r>
      <w:r w:rsidRPr="00AC7746">
        <w:t>больше</w:t>
      </w:r>
      <w:r w:rsidR="00363E0A" w:rsidRPr="00AC7746">
        <w:t xml:space="preserve"> </w:t>
      </w:r>
      <w:r w:rsidRPr="00AC7746">
        <w:t>усилилась</w:t>
      </w:r>
      <w:r w:rsidR="00363E0A" w:rsidRPr="00AC7746">
        <w:t xml:space="preserve"> </w:t>
      </w:r>
      <w:r w:rsidRPr="00AC7746">
        <w:t>с</w:t>
      </w:r>
      <w:r w:rsidR="00363E0A" w:rsidRPr="00AC7746">
        <w:t xml:space="preserve"> </w:t>
      </w:r>
      <w:r w:rsidRPr="00AC7746">
        <w:t>2020</w:t>
      </w:r>
      <w:r w:rsidR="00363E0A" w:rsidRPr="00AC7746">
        <w:t xml:space="preserve"> </w:t>
      </w:r>
      <w:r w:rsidRPr="00AC7746">
        <w:t>года</w:t>
      </w:r>
      <w:r w:rsidR="00363E0A" w:rsidRPr="00AC7746">
        <w:t xml:space="preserve"> - </w:t>
      </w:r>
      <w:r w:rsidRPr="00AC7746">
        <w:t>после</w:t>
      </w:r>
      <w:r w:rsidR="00363E0A" w:rsidRPr="00AC7746">
        <w:t xml:space="preserve"> </w:t>
      </w:r>
      <w:r w:rsidRPr="00AC7746">
        <w:t>президентских</w:t>
      </w:r>
      <w:r w:rsidR="00363E0A" w:rsidRPr="00AC7746">
        <w:t xml:space="preserve"> </w:t>
      </w:r>
      <w:r w:rsidRPr="00AC7746">
        <w:t>выборов.</w:t>
      </w:r>
      <w:r w:rsidR="00363E0A" w:rsidRPr="00AC7746">
        <w:t xml:space="preserve"> </w:t>
      </w:r>
      <w:r w:rsidRPr="00AC7746">
        <w:t>Как</w:t>
      </w:r>
      <w:r w:rsidR="00363E0A" w:rsidRPr="00AC7746">
        <w:t xml:space="preserve"> </w:t>
      </w:r>
      <w:r w:rsidRPr="00AC7746">
        <w:t>результат</w:t>
      </w:r>
      <w:r w:rsidR="00363E0A" w:rsidRPr="00AC7746">
        <w:t xml:space="preserve"> - </w:t>
      </w:r>
      <w:r w:rsidRPr="00AC7746">
        <w:t>доля</w:t>
      </w:r>
      <w:r w:rsidR="00363E0A" w:rsidRPr="00AC7746">
        <w:t xml:space="preserve"> </w:t>
      </w:r>
      <w:r w:rsidRPr="00AC7746">
        <w:t>населения</w:t>
      </w:r>
      <w:r w:rsidR="00363E0A" w:rsidRPr="00AC7746">
        <w:t xml:space="preserve"> </w:t>
      </w:r>
      <w:r w:rsidRPr="00AC7746">
        <w:t>Беларуси,</w:t>
      </w:r>
      <w:r w:rsidR="00363E0A" w:rsidRPr="00AC7746">
        <w:t xml:space="preserve"> </w:t>
      </w:r>
      <w:r w:rsidRPr="00AC7746">
        <w:t>которая</w:t>
      </w:r>
      <w:r w:rsidR="00363E0A" w:rsidRPr="00AC7746">
        <w:t xml:space="preserve"> </w:t>
      </w:r>
      <w:r w:rsidRPr="00AC7746">
        <w:t>работает</w:t>
      </w:r>
      <w:r w:rsidR="00363E0A" w:rsidRPr="00AC7746">
        <w:t xml:space="preserve"> </w:t>
      </w:r>
      <w:r w:rsidRPr="00AC7746">
        <w:t>и</w:t>
      </w:r>
      <w:r w:rsidR="00363E0A" w:rsidRPr="00AC7746">
        <w:t xml:space="preserve"> </w:t>
      </w:r>
      <w:r w:rsidRPr="00AC7746">
        <w:t>платит</w:t>
      </w:r>
      <w:r w:rsidR="00363E0A" w:rsidRPr="00AC7746">
        <w:t xml:space="preserve"> </w:t>
      </w:r>
      <w:r w:rsidRPr="00AC7746">
        <w:t>налоги</w:t>
      </w:r>
      <w:r w:rsidR="00363E0A" w:rsidRPr="00AC7746">
        <w:t xml:space="preserve"> </w:t>
      </w:r>
      <w:r w:rsidRPr="00AC7746">
        <w:t>и</w:t>
      </w:r>
      <w:r w:rsidR="00363E0A" w:rsidRPr="00AC7746">
        <w:t xml:space="preserve"> </w:t>
      </w:r>
      <w:r w:rsidRPr="00AC7746">
        <w:t>пенсионные</w:t>
      </w:r>
      <w:r w:rsidR="00363E0A" w:rsidRPr="00AC7746">
        <w:t xml:space="preserve"> </w:t>
      </w:r>
      <w:r w:rsidRPr="00AC7746">
        <w:t>отчисления,</w:t>
      </w:r>
      <w:r w:rsidR="00363E0A" w:rsidRPr="00AC7746">
        <w:t xml:space="preserve"> </w:t>
      </w:r>
      <w:r w:rsidRPr="00AC7746">
        <w:t>резко</w:t>
      </w:r>
      <w:r w:rsidR="00363E0A" w:rsidRPr="00AC7746">
        <w:t xml:space="preserve"> </w:t>
      </w:r>
      <w:r w:rsidRPr="00AC7746">
        <w:t>сократилась.</w:t>
      </w:r>
      <w:r w:rsidR="00363E0A" w:rsidRPr="00AC7746">
        <w:t xml:space="preserve"> </w:t>
      </w:r>
      <w:r w:rsidRPr="00AC7746">
        <w:t>Зато</w:t>
      </w:r>
      <w:r w:rsidR="00363E0A" w:rsidRPr="00AC7746">
        <w:t xml:space="preserve"> </w:t>
      </w:r>
      <w:r w:rsidRPr="00AC7746">
        <w:t>выросло</w:t>
      </w:r>
      <w:r w:rsidR="00363E0A" w:rsidRPr="00AC7746">
        <w:t xml:space="preserve"> </w:t>
      </w:r>
      <w:r w:rsidRPr="00AC7746">
        <w:t>количество</w:t>
      </w:r>
      <w:r w:rsidR="00363E0A" w:rsidRPr="00AC7746">
        <w:t xml:space="preserve"> </w:t>
      </w:r>
      <w:r w:rsidRPr="00AC7746">
        <w:t>пенсионеров,</w:t>
      </w:r>
      <w:r w:rsidR="00363E0A" w:rsidRPr="00AC7746">
        <w:t xml:space="preserve"> </w:t>
      </w:r>
      <w:r w:rsidRPr="00AC7746">
        <w:t>получающих</w:t>
      </w:r>
      <w:r w:rsidR="00363E0A" w:rsidRPr="00AC7746">
        <w:t xml:space="preserve"> </w:t>
      </w:r>
      <w:r w:rsidRPr="00AC7746">
        <w:t>выплаты</w:t>
      </w:r>
      <w:r w:rsidR="00363E0A" w:rsidRPr="00AC7746">
        <w:t xml:space="preserve"> </w:t>
      </w:r>
      <w:r w:rsidRPr="00AC7746">
        <w:t>в</w:t>
      </w:r>
      <w:r w:rsidR="00363E0A" w:rsidRPr="00AC7746">
        <w:t xml:space="preserve"> </w:t>
      </w:r>
      <w:r w:rsidRPr="00AC7746">
        <w:t>стране.</w:t>
      </w:r>
      <w:r w:rsidR="00363E0A" w:rsidRPr="00AC7746">
        <w:t xml:space="preserve"> </w:t>
      </w:r>
      <w:r w:rsidRPr="00AC7746">
        <w:t>Чем</w:t>
      </w:r>
      <w:r w:rsidR="00363E0A" w:rsidRPr="00AC7746">
        <w:t xml:space="preserve"> </w:t>
      </w:r>
      <w:r w:rsidRPr="00AC7746">
        <w:t>это</w:t>
      </w:r>
      <w:r w:rsidR="00363E0A" w:rsidRPr="00AC7746">
        <w:t xml:space="preserve"> </w:t>
      </w:r>
      <w:r w:rsidRPr="00AC7746">
        <w:t>грозит</w:t>
      </w:r>
      <w:r w:rsidR="00363E0A" w:rsidRPr="00AC7746">
        <w:t xml:space="preserve"> </w:t>
      </w:r>
      <w:r w:rsidRPr="00AC7746">
        <w:t>в</w:t>
      </w:r>
      <w:r w:rsidR="00363E0A" w:rsidRPr="00AC7746">
        <w:t xml:space="preserve"> </w:t>
      </w:r>
      <w:r w:rsidRPr="00AC7746">
        <w:t>ближайшей</w:t>
      </w:r>
      <w:r w:rsidR="00363E0A" w:rsidRPr="00AC7746">
        <w:t xml:space="preserve"> </w:t>
      </w:r>
      <w:r w:rsidRPr="00AC7746">
        <w:t>перспективе?</w:t>
      </w:r>
    </w:p>
    <w:p w:rsidR="00962C0B" w:rsidRPr="00AC7746" w:rsidRDefault="004836D8" w:rsidP="00962C0B">
      <w:r w:rsidRPr="00AC7746">
        <w:t>СКОЛЬКО ЧЕЛОВЕК УЕХАЛО ИЗ БЕЛАРУСИ?</w:t>
      </w:r>
    </w:p>
    <w:p w:rsidR="00962C0B" w:rsidRPr="00AC7746" w:rsidRDefault="00962C0B" w:rsidP="00962C0B">
      <w:r w:rsidRPr="00AC7746">
        <w:t>Точных</w:t>
      </w:r>
      <w:r w:rsidR="00363E0A" w:rsidRPr="00AC7746">
        <w:t xml:space="preserve"> </w:t>
      </w:r>
      <w:r w:rsidRPr="00AC7746">
        <w:t>цифр,</w:t>
      </w:r>
      <w:r w:rsidR="00363E0A" w:rsidRPr="00AC7746">
        <w:t xml:space="preserve"> </w:t>
      </w:r>
      <w:r w:rsidRPr="00AC7746">
        <w:t>касающихся</w:t>
      </w:r>
      <w:r w:rsidR="00363E0A" w:rsidRPr="00AC7746">
        <w:t xml:space="preserve"> </w:t>
      </w:r>
      <w:r w:rsidRPr="00AC7746">
        <w:t>тех,</w:t>
      </w:r>
      <w:r w:rsidR="00363E0A" w:rsidRPr="00AC7746">
        <w:t xml:space="preserve"> </w:t>
      </w:r>
      <w:r w:rsidRPr="00AC7746">
        <w:t>кто</w:t>
      </w:r>
      <w:r w:rsidR="00363E0A" w:rsidRPr="00AC7746">
        <w:t xml:space="preserve"> </w:t>
      </w:r>
      <w:r w:rsidRPr="00AC7746">
        <w:t>в</w:t>
      </w:r>
      <w:r w:rsidR="00363E0A" w:rsidRPr="00AC7746">
        <w:t xml:space="preserve"> </w:t>
      </w:r>
      <w:r w:rsidRPr="00AC7746">
        <w:t>последние</w:t>
      </w:r>
      <w:r w:rsidR="00363E0A" w:rsidRPr="00AC7746">
        <w:t xml:space="preserve"> </w:t>
      </w:r>
      <w:r w:rsidRPr="00AC7746">
        <w:t>годы</w:t>
      </w:r>
      <w:r w:rsidR="00363E0A" w:rsidRPr="00AC7746">
        <w:t xml:space="preserve"> </w:t>
      </w:r>
      <w:r w:rsidRPr="00AC7746">
        <w:t>покинул</w:t>
      </w:r>
      <w:r w:rsidR="00363E0A" w:rsidRPr="00AC7746">
        <w:t xml:space="preserve"> </w:t>
      </w:r>
      <w:r w:rsidRPr="00AC7746">
        <w:t>страну,</w:t>
      </w:r>
      <w:r w:rsidR="00363E0A" w:rsidRPr="00AC7746">
        <w:t xml:space="preserve"> </w:t>
      </w:r>
      <w:r w:rsidRPr="00AC7746">
        <w:t>нет.</w:t>
      </w:r>
      <w:r w:rsidR="00363E0A" w:rsidRPr="00AC7746">
        <w:t xml:space="preserve"> </w:t>
      </w:r>
      <w:r w:rsidRPr="00AC7746">
        <w:t>Одни</w:t>
      </w:r>
      <w:r w:rsidR="00363E0A" w:rsidRPr="00AC7746">
        <w:t xml:space="preserve"> </w:t>
      </w:r>
      <w:r w:rsidRPr="00AC7746">
        <w:t>источники,</w:t>
      </w:r>
      <w:r w:rsidR="00363E0A" w:rsidRPr="00AC7746">
        <w:t xml:space="preserve"> </w:t>
      </w:r>
      <w:r w:rsidRPr="00AC7746">
        <w:t>которые</w:t>
      </w:r>
      <w:r w:rsidR="00363E0A" w:rsidRPr="00AC7746">
        <w:t xml:space="preserve"> </w:t>
      </w:r>
      <w:r w:rsidRPr="00AC7746">
        <w:t>считают</w:t>
      </w:r>
      <w:r w:rsidR="00363E0A" w:rsidRPr="00AC7746">
        <w:t xml:space="preserve"> </w:t>
      </w:r>
      <w:r w:rsidRPr="00AC7746">
        <w:t>в</w:t>
      </w:r>
      <w:r w:rsidR="00363E0A" w:rsidRPr="00AC7746">
        <w:t xml:space="preserve"> </w:t>
      </w:r>
      <w:r w:rsidRPr="00AC7746">
        <w:t>основном</w:t>
      </w:r>
      <w:r w:rsidR="00363E0A" w:rsidRPr="00AC7746">
        <w:t xml:space="preserve"> </w:t>
      </w:r>
      <w:r w:rsidRPr="00AC7746">
        <w:t>IT-сектор,</w:t>
      </w:r>
      <w:r w:rsidR="00363E0A" w:rsidRPr="00AC7746">
        <w:t xml:space="preserve"> </w:t>
      </w:r>
      <w:r w:rsidRPr="00AC7746">
        <w:t>оценивают</w:t>
      </w:r>
      <w:r w:rsidR="00363E0A" w:rsidRPr="00AC7746">
        <w:t xml:space="preserve"> </w:t>
      </w:r>
      <w:r w:rsidRPr="00AC7746">
        <w:t>количество</w:t>
      </w:r>
      <w:r w:rsidR="00363E0A" w:rsidRPr="00AC7746">
        <w:t xml:space="preserve"> </w:t>
      </w:r>
      <w:r w:rsidRPr="00AC7746">
        <w:t>уехавших</w:t>
      </w:r>
      <w:r w:rsidR="00363E0A" w:rsidRPr="00AC7746">
        <w:t xml:space="preserve"> </w:t>
      </w:r>
      <w:r w:rsidRPr="00AC7746">
        <w:t>в</w:t>
      </w:r>
      <w:r w:rsidR="00363E0A" w:rsidRPr="00AC7746">
        <w:t xml:space="preserve"> </w:t>
      </w:r>
      <w:r w:rsidRPr="00AC7746">
        <w:t>200</w:t>
      </w:r>
      <w:r w:rsidR="00363E0A" w:rsidRPr="00AC7746">
        <w:t xml:space="preserve"> </w:t>
      </w:r>
      <w:r w:rsidRPr="00AC7746">
        <w:t>тысяч</w:t>
      </w:r>
      <w:r w:rsidR="00363E0A" w:rsidRPr="00AC7746">
        <w:t xml:space="preserve"> </w:t>
      </w:r>
      <w:r w:rsidRPr="00AC7746">
        <w:t>человек.</w:t>
      </w:r>
      <w:r w:rsidR="00363E0A" w:rsidRPr="00AC7746">
        <w:t xml:space="preserve"> </w:t>
      </w:r>
      <w:r w:rsidRPr="00AC7746">
        <w:t>Из</w:t>
      </w:r>
      <w:r w:rsidR="00363E0A" w:rsidRPr="00AC7746">
        <w:t xml:space="preserve"> </w:t>
      </w:r>
      <w:r w:rsidRPr="00AC7746">
        <w:t>них</w:t>
      </w:r>
      <w:r w:rsidR="00363E0A" w:rsidRPr="00AC7746">
        <w:t xml:space="preserve"> </w:t>
      </w:r>
      <w:r w:rsidRPr="00AC7746">
        <w:t>конкретно</w:t>
      </w:r>
      <w:r w:rsidR="00363E0A" w:rsidRPr="00AC7746">
        <w:t xml:space="preserve"> </w:t>
      </w:r>
      <w:r w:rsidRPr="00AC7746">
        <w:t>в</w:t>
      </w:r>
      <w:r w:rsidR="00363E0A" w:rsidRPr="00AC7746">
        <w:t xml:space="preserve"> </w:t>
      </w:r>
      <w:r w:rsidR="000C11E0" w:rsidRPr="00AC7746">
        <w:t>«</w:t>
      </w:r>
      <w:r w:rsidRPr="00AC7746">
        <w:t>айтишной</w:t>
      </w:r>
      <w:r w:rsidR="000C11E0" w:rsidRPr="00AC7746">
        <w:t>»</w:t>
      </w:r>
      <w:r w:rsidR="00363E0A" w:rsidRPr="00AC7746">
        <w:t xml:space="preserve"> </w:t>
      </w:r>
      <w:r w:rsidRPr="00AC7746">
        <w:t>сфере</w:t>
      </w:r>
      <w:r w:rsidR="00363E0A" w:rsidRPr="00AC7746">
        <w:t xml:space="preserve"> </w:t>
      </w:r>
      <w:r w:rsidRPr="00AC7746">
        <w:t>были</w:t>
      </w:r>
      <w:r w:rsidR="00363E0A" w:rsidRPr="00AC7746">
        <w:t xml:space="preserve"> </w:t>
      </w:r>
      <w:r w:rsidRPr="00AC7746">
        <w:t>заняты</w:t>
      </w:r>
      <w:r w:rsidR="00363E0A" w:rsidRPr="00AC7746">
        <w:t xml:space="preserve"> </w:t>
      </w:r>
      <w:r w:rsidRPr="00AC7746">
        <w:t>около</w:t>
      </w:r>
      <w:r w:rsidR="00363E0A" w:rsidRPr="00AC7746">
        <w:t xml:space="preserve"> </w:t>
      </w:r>
      <w:r w:rsidRPr="00AC7746">
        <w:t>170</w:t>
      </w:r>
      <w:r w:rsidR="00363E0A" w:rsidRPr="00AC7746">
        <w:t xml:space="preserve"> </w:t>
      </w:r>
      <w:r w:rsidRPr="00AC7746">
        <w:t>тысяч.</w:t>
      </w:r>
    </w:p>
    <w:p w:rsidR="00962C0B" w:rsidRPr="00AC7746" w:rsidRDefault="00962C0B" w:rsidP="00962C0B">
      <w:r w:rsidRPr="00AC7746">
        <w:t>Другие</w:t>
      </w:r>
      <w:r w:rsidR="00363E0A" w:rsidRPr="00AC7746">
        <w:t xml:space="preserve"> </w:t>
      </w:r>
      <w:r w:rsidRPr="00AC7746">
        <w:t>эксперты</w:t>
      </w:r>
      <w:r w:rsidR="00363E0A" w:rsidRPr="00AC7746">
        <w:t xml:space="preserve"> </w:t>
      </w:r>
      <w:r w:rsidRPr="00AC7746">
        <w:t>сделали</w:t>
      </w:r>
      <w:r w:rsidR="00363E0A" w:rsidRPr="00AC7746">
        <w:t xml:space="preserve"> </w:t>
      </w:r>
      <w:r w:rsidRPr="00AC7746">
        <w:t>расчеты</w:t>
      </w:r>
      <w:r w:rsidR="00363E0A" w:rsidRPr="00AC7746">
        <w:t xml:space="preserve"> </w:t>
      </w:r>
      <w:r w:rsidRPr="00AC7746">
        <w:t>на</w:t>
      </w:r>
      <w:r w:rsidR="00363E0A" w:rsidRPr="00AC7746">
        <w:t xml:space="preserve"> </w:t>
      </w:r>
      <w:r w:rsidRPr="00AC7746">
        <w:t>основе</w:t>
      </w:r>
      <w:r w:rsidR="00363E0A" w:rsidRPr="00AC7746">
        <w:t xml:space="preserve"> </w:t>
      </w:r>
      <w:r w:rsidRPr="00AC7746">
        <w:t>данных</w:t>
      </w:r>
      <w:r w:rsidR="00363E0A" w:rsidRPr="00AC7746">
        <w:t xml:space="preserve"> </w:t>
      </w:r>
      <w:r w:rsidRPr="00AC7746">
        <w:t>Евростата,</w:t>
      </w:r>
      <w:r w:rsidR="00363E0A" w:rsidRPr="00AC7746">
        <w:t xml:space="preserve"> </w:t>
      </w:r>
      <w:r w:rsidRPr="00AC7746">
        <w:t>статистики</w:t>
      </w:r>
      <w:r w:rsidR="00363E0A" w:rsidRPr="00AC7746">
        <w:t xml:space="preserve"> </w:t>
      </w:r>
      <w:r w:rsidRPr="00AC7746">
        <w:t>выданных</w:t>
      </w:r>
      <w:r w:rsidR="00363E0A" w:rsidRPr="00AC7746">
        <w:t xml:space="preserve"> </w:t>
      </w:r>
      <w:r w:rsidRPr="00AC7746">
        <w:t>виз</w:t>
      </w:r>
      <w:r w:rsidR="00363E0A" w:rsidRPr="00AC7746">
        <w:t xml:space="preserve"> </w:t>
      </w:r>
      <w:r w:rsidRPr="00AC7746">
        <w:t>и</w:t>
      </w:r>
      <w:r w:rsidR="00363E0A" w:rsidRPr="00AC7746">
        <w:t xml:space="preserve"> </w:t>
      </w:r>
      <w:r w:rsidRPr="00AC7746">
        <w:t>видов</w:t>
      </w:r>
      <w:r w:rsidR="00363E0A" w:rsidRPr="00AC7746">
        <w:t xml:space="preserve"> </w:t>
      </w:r>
      <w:r w:rsidRPr="00AC7746">
        <w:t>на</w:t>
      </w:r>
      <w:r w:rsidR="00363E0A" w:rsidRPr="00AC7746">
        <w:t xml:space="preserve"> </w:t>
      </w:r>
      <w:r w:rsidRPr="00AC7746">
        <w:t>жительство.</w:t>
      </w:r>
      <w:r w:rsidR="00363E0A" w:rsidRPr="00AC7746">
        <w:t xml:space="preserve"> </w:t>
      </w:r>
      <w:r w:rsidRPr="00AC7746">
        <w:t>Также</w:t>
      </w:r>
      <w:r w:rsidR="00363E0A" w:rsidRPr="00AC7746">
        <w:t xml:space="preserve"> </w:t>
      </w:r>
      <w:r w:rsidRPr="00AC7746">
        <w:t>учитывалась</w:t>
      </w:r>
      <w:r w:rsidR="00363E0A" w:rsidRPr="00AC7746">
        <w:t xml:space="preserve"> </w:t>
      </w:r>
      <w:r w:rsidRPr="00AC7746">
        <w:t>информация</w:t>
      </w:r>
      <w:r w:rsidR="00363E0A" w:rsidRPr="00AC7746">
        <w:t xml:space="preserve"> </w:t>
      </w:r>
      <w:r w:rsidRPr="00AC7746">
        <w:t>о</w:t>
      </w:r>
      <w:r w:rsidR="00363E0A" w:rsidRPr="00AC7746">
        <w:t xml:space="preserve"> </w:t>
      </w:r>
      <w:r w:rsidRPr="00AC7746">
        <w:t>дополнительной</w:t>
      </w:r>
      <w:r w:rsidR="00363E0A" w:rsidRPr="00AC7746">
        <w:t xml:space="preserve"> </w:t>
      </w:r>
      <w:r w:rsidRPr="00AC7746">
        <w:t>защите</w:t>
      </w:r>
      <w:r w:rsidR="00363E0A" w:rsidRPr="00AC7746">
        <w:t xml:space="preserve"> </w:t>
      </w:r>
      <w:r w:rsidRPr="00AC7746">
        <w:t>и</w:t>
      </w:r>
      <w:r w:rsidR="00363E0A" w:rsidRPr="00AC7746">
        <w:t xml:space="preserve"> </w:t>
      </w:r>
      <w:r w:rsidRPr="00AC7746">
        <w:t>налогах,</w:t>
      </w:r>
      <w:r w:rsidR="00363E0A" w:rsidRPr="00AC7746">
        <w:t xml:space="preserve"> </w:t>
      </w:r>
      <w:r w:rsidRPr="00AC7746">
        <w:t>уплачиваемых</w:t>
      </w:r>
      <w:r w:rsidR="00363E0A" w:rsidRPr="00AC7746">
        <w:t xml:space="preserve"> </w:t>
      </w:r>
      <w:r w:rsidRPr="00AC7746">
        <w:t>белорусами</w:t>
      </w:r>
      <w:r w:rsidR="00363E0A" w:rsidRPr="00AC7746">
        <w:t xml:space="preserve"> </w:t>
      </w:r>
      <w:r w:rsidRPr="00AC7746">
        <w:t>в</w:t>
      </w:r>
      <w:r w:rsidR="00363E0A" w:rsidRPr="00AC7746">
        <w:t xml:space="preserve"> </w:t>
      </w:r>
      <w:r w:rsidRPr="00AC7746">
        <w:t>ЕС.</w:t>
      </w:r>
    </w:p>
    <w:p w:rsidR="00962C0B" w:rsidRPr="00AC7746" w:rsidRDefault="00962C0B" w:rsidP="00962C0B">
      <w:r w:rsidRPr="00AC7746">
        <w:t>Из</w:t>
      </w:r>
      <w:r w:rsidR="00363E0A" w:rsidRPr="00AC7746">
        <w:t xml:space="preserve"> </w:t>
      </w:r>
      <w:r w:rsidRPr="00AC7746">
        <w:t>этой</w:t>
      </w:r>
      <w:r w:rsidR="00363E0A" w:rsidRPr="00AC7746">
        <w:t xml:space="preserve"> </w:t>
      </w:r>
      <w:r w:rsidRPr="00AC7746">
        <w:t>статистики</w:t>
      </w:r>
      <w:r w:rsidR="00363E0A" w:rsidRPr="00AC7746">
        <w:t xml:space="preserve"> </w:t>
      </w:r>
      <w:r w:rsidRPr="00AC7746">
        <w:t>следовало,</w:t>
      </w:r>
      <w:r w:rsidR="00363E0A" w:rsidRPr="00AC7746">
        <w:t xml:space="preserve"> </w:t>
      </w:r>
      <w:r w:rsidRPr="00AC7746">
        <w:t>что</w:t>
      </w:r>
      <w:r w:rsidR="00363E0A" w:rsidRPr="00AC7746">
        <w:t xml:space="preserve"> </w:t>
      </w:r>
      <w:r w:rsidRPr="00AC7746">
        <w:t>ориентировочно</w:t>
      </w:r>
      <w:r w:rsidR="00363E0A" w:rsidRPr="00AC7746">
        <w:t xml:space="preserve"> </w:t>
      </w:r>
      <w:r w:rsidRPr="00AC7746">
        <w:t>уехали</w:t>
      </w:r>
      <w:r w:rsidR="00363E0A" w:rsidRPr="00AC7746">
        <w:t xml:space="preserve"> </w:t>
      </w:r>
      <w:r w:rsidRPr="00AC7746">
        <w:t>где-то</w:t>
      </w:r>
      <w:r w:rsidR="00363E0A" w:rsidRPr="00AC7746">
        <w:t xml:space="preserve"> </w:t>
      </w:r>
      <w:r w:rsidRPr="00AC7746">
        <w:t>от</w:t>
      </w:r>
      <w:r w:rsidR="00363E0A" w:rsidRPr="00AC7746">
        <w:t xml:space="preserve"> </w:t>
      </w:r>
      <w:r w:rsidRPr="00AC7746">
        <w:t>140</w:t>
      </w:r>
      <w:r w:rsidR="00363E0A" w:rsidRPr="00AC7746">
        <w:t xml:space="preserve"> </w:t>
      </w:r>
      <w:r w:rsidRPr="00AC7746">
        <w:t>до</w:t>
      </w:r>
      <w:r w:rsidR="00363E0A" w:rsidRPr="00AC7746">
        <w:t xml:space="preserve"> </w:t>
      </w:r>
      <w:r w:rsidRPr="00AC7746">
        <w:t>170</w:t>
      </w:r>
      <w:r w:rsidR="00363E0A" w:rsidRPr="00AC7746">
        <w:t xml:space="preserve"> </w:t>
      </w:r>
      <w:r w:rsidRPr="00AC7746">
        <w:t>тысяч</w:t>
      </w:r>
      <w:r w:rsidR="00363E0A" w:rsidRPr="00AC7746">
        <w:t xml:space="preserve"> </w:t>
      </w:r>
      <w:r w:rsidRPr="00AC7746">
        <w:t>человек.</w:t>
      </w:r>
      <w:r w:rsidR="00363E0A" w:rsidRPr="00AC7746">
        <w:t xml:space="preserve"> </w:t>
      </w:r>
      <w:r w:rsidRPr="00AC7746">
        <w:t>Самой</w:t>
      </w:r>
      <w:r w:rsidR="00363E0A" w:rsidRPr="00AC7746">
        <w:t xml:space="preserve"> </w:t>
      </w:r>
      <w:r w:rsidRPr="00AC7746">
        <w:t>популярной</w:t>
      </w:r>
      <w:r w:rsidR="00363E0A" w:rsidRPr="00AC7746">
        <w:t xml:space="preserve"> </w:t>
      </w:r>
      <w:r w:rsidRPr="00AC7746">
        <w:t>для</w:t>
      </w:r>
      <w:r w:rsidR="00363E0A" w:rsidRPr="00AC7746">
        <w:t xml:space="preserve"> </w:t>
      </w:r>
      <w:r w:rsidRPr="00AC7746">
        <w:t>эмиграции</w:t>
      </w:r>
      <w:r w:rsidR="00363E0A" w:rsidRPr="00AC7746">
        <w:t xml:space="preserve"> </w:t>
      </w:r>
      <w:r w:rsidRPr="00AC7746">
        <w:t>страной</w:t>
      </w:r>
      <w:r w:rsidR="00363E0A" w:rsidRPr="00AC7746">
        <w:t xml:space="preserve"> </w:t>
      </w:r>
      <w:r w:rsidRPr="00AC7746">
        <w:t>среди</w:t>
      </w:r>
      <w:r w:rsidR="00363E0A" w:rsidRPr="00AC7746">
        <w:t xml:space="preserve"> </w:t>
      </w:r>
      <w:r w:rsidRPr="00AC7746">
        <w:t>белорусов</w:t>
      </w:r>
      <w:r w:rsidR="00363E0A" w:rsidRPr="00AC7746">
        <w:t xml:space="preserve"> </w:t>
      </w:r>
      <w:r w:rsidRPr="00AC7746">
        <w:t>оказалась</w:t>
      </w:r>
      <w:r w:rsidR="00363E0A" w:rsidRPr="00AC7746">
        <w:t xml:space="preserve"> </w:t>
      </w:r>
      <w:r w:rsidRPr="00AC7746">
        <w:t>Польша,</w:t>
      </w:r>
      <w:r w:rsidR="00363E0A" w:rsidRPr="00AC7746">
        <w:t xml:space="preserve"> </w:t>
      </w:r>
      <w:r w:rsidRPr="00AC7746">
        <w:t>а</w:t>
      </w:r>
      <w:r w:rsidR="00363E0A" w:rsidRPr="00AC7746">
        <w:t xml:space="preserve"> </w:t>
      </w:r>
      <w:r w:rsidRPr="00AC7746">
        <w:t>на</w:t>
      </w:r>
      <w:r w:rsidR="00363E0A" w:rsidRPr="00AC7746">
        <w:t xml:space="preserve"> </w:t>
      </w:r>
      <w:r w:rsidRPr="00AC7746">
        <w:t>втором</w:t>
      </w:r>
      <w:r w:rsidR="00363E0A" w:rsidRPr="00AC7746">
        <w:t xml:space="preserve"> </w:t>
      </w:r>
      <w:r w:rsidRPr="00AC7746">
        <w:t>месте</w:t>
      </w:r>
      <w:r w:rsidR="00363E0A" w:rsidRPr="00AC7746">
        <w:t xml:space="preserve"> - </w:t>
      </w:r>
      <w:r w:rsidRPr="00AC7746">
        <w:t>Литва.</w:t>
      </w:r>
    </w:p>
    <w:p w:rsidR="00962C0B" w:rsidRPr="00AC7746" w:rsidRDefault="00962C0B" w:rsidP="00962C0B">
      <w:r w:rsidRPr="00AC7746">
        <w:t>Разумеется,</w:t>
      </w:r>
      <w:r w:rsidR="00363E0A" w:rsidRPr="00AC7746">
        <w:t xml:space="preserve"> </w:t>
      </w:r>
      <w:r w:rsidRPr="00AC7746">
        <w:t>что</w:t>
      </w:r>
      <w:r w:rsidR="00363E0A" w:rsidRPr="00AC7746">
        <w:t xml:space="preserve"> </w:t>
      </w:r>
      <w:r w:rsidRPr="00AC7746">
        <w:t>не</w:t>
      </w:r>
      <w:r w:rsidR="00363E0A" w:rsidRPr="00AC7746">
        <w:t xml:space="preserve"> </w:t>
      </w:r>
      <w:r w:rsidRPr="00AC7746">
        <w:t>все</w:t>
      </w:r>
      <w:r w:rsidR="00363E0A" w:rsidRPr="00AC7746">
        <w:t xml:space="preserve"> </w:t>
      </w:r>
      <w:r w:rsidRPr="00AC7746">
        <w:t>среди</w:t>
      </w:r>
      <w:r w:rsidR="00363E0A" w:rsidRPr="00AC7746">
        <w:t xml:space="preserve"> </w:t>
      </w:r>
      <w:r w:rsidRPr="00AC7746">
        <w:t>уехавших</w:t>
      </w:r>
      <w:r w:rsidR="00363E0A" w:rsidRPr="00AC7746">
        <w:t xml:space="preserve"> - </w:t>
      </w:r>
      <w:r w:rsidRPr="00AC7746">
        <w:t>люди</w:t>
      </w:r>
      <w:r w:rsidR="00363E0A" w:rsidRPr="00AC7746">
        <w:t xml:space="preserve"> </w:t>
      </w:r>
      <w:r w:rsidRPr="00AC7746">
        <w:t>трудоспособного</w:t>
      </w:r>
      <w:r w:rsidR="00363E0A" w:rsidRPr="00AC7746">
        <w:t xml:space="preserve"> </w:t>
      </w:r>
      <w:r w:rsidRPr="00AC7746">
        <w:t>возраста</w:t>
      </w:r>
      <w:r w:rsidR="00363E0A" w:rsidRPr="00AC7746">
        <w:t xml:space="preserve"> </w:t>
      </w:r>
      <w:r w:rsidRPr="00AC7746">
        <w:t>(есть</w:t>
      </w:r>
      <w:r w:rsidR="00363E0A" w:rsidRPr="00AC7746">
        <w:t xml:space="preserve"> </w:t>
      </w:r>
      <w:r w:rsidRPr="00AC7746">
        <w:t>также</w:t>
      </w:r>
      <w:r w:rsidR="00363E0A" w:rsidRPr="00AC7746">
        <w:t xml:space="preserve"> </w:t>
      </w:r>
      <w:r w:rsidRPr="00AC7746">
        <w:t>студенты</w:t>
      </w:r>
      <w:r w:rsidR="00363E0A" w:rsidRPr="00AC7746">
        <w:t xml:space="preserve"> </w:t>
      </w:r>
      <w:r w:rsidRPr="00AC7746">
        <w:t>и</w:t>
      </w:r>
      <w:r w:rsidR="00363E0A" w:rsidRPr="00AC7746">
        <w:t xml:space="preserve"> </w:t>
      </w:r>
      <w:r w:rsidRPr="00AC7746">
        <w:t>дети).</w:t>
      </w:r>
      <w:r w:rsidR="00363E0A" w:rsidRPr="00AC7746">
        <w:t xml:space="preserve"> </w:t>
      </w:r>
      <w:r w:rsidRPr="00AC7746">
        <w:t>Но</w:t>
      </w:r>
      <w:r w:rsidR="00363E0A" w:rsidRPr="00AC7746">
        <w:t xml:space="preserve"> </w:t>
      </w:r>
      <w:r w:rsidRPr="00AC7746">
        <w:t>исследования</w:t>
      </w:r>
      <w:r w:rsidR="00363E0A" w:rsidRPr="00AC7746">
        <w:t xml:space="preserve"> </w:t>
      </w:r>
      <w:r w:rsidRPr="00AC7746">
        <w:t>на</w:t>
      </w:r>
      <w:r w:rsidR="00363E0A" w:rsidRPr="00AC7746">
        <w:t xml:space="preserve"> </w:t>
      </w:r>
      <w:r w:rsidRPr="00AC7746">
        <w:t>эту</w:t>
      </w:r>
      <w:r w:rsidR="00363E0A" w:rsidRPr="00AC7746">
        <w:t xml:space="preserve"> </w:t>
      </w:r>
      <w:r w:rsidRPr="00AC7746">
        <w:t>тему</w:t>
      </w:r>
      <w:r w:rsidR="00363E0A" w:rsidRPr="00AC7746">
        <w:t xml:space="preserve"> </w:t>
      </w:r>
      <w:r w:rsidRPr="00AC7746">
        <w:t>касаются,</w:t>
      </w:r>
      <w:r w:rsidR="00363E0A" w:rsidRPr="00AC7746">
        <w:t xml:space="preserve"> </w:t>
      </w:r>
      <w:r w:rsidRPr="00AC7746">
        <w:t>в</w:t>
      </w:r>
      <w:r w:rsidR="00363E0A" w:rsidRPr="00AC7746">
        <w:t xml:space="preserve"> </w:t>
      </w:r>
      <w:r w:rsidRPr="00AC7746">
        <w:t>остновном</w:t>
      </w:r>
      <w:r w:rsidR="00363E0A" w:rsidRPr="00AC7746">
        <w:t xml:space="preserve"> </w:t>
      </w:r>
      <w:r w:rsidRPr="00AC7746">
        <w:t>тех,</w:t>
      </w:r>
      <w:r w:rsidR="00363E0A" w:rsidRPr="00AC7746">
        <w:t xml:space="preserve"> </w:t>
      </w:r>
      <w:r w:rsidRPr="00AC7746">
        <w:t>кто</w:t>
      </w:r>
      <w:r w:rsidR="00363E0A" w:rsidRPr="00AC7746">
        <w:t xml:space="preserve"> </w:t>
      </w:r>
      <w:r w:rsidRPr="00AC7746">
        <w:t>перебрался</w:t>
      </w:r>
      <w:r w:rsidR="00363E0A" w:rsidRPr="00AC7746">
        <w:t xml:space="preserve"> </w:t>
      </w:r>
      <w:r w:rsidRPr="00AC7746">
        <w:t>из</w:t>
      </w:r>
      <w:r w:rsidR="00363E0A" w:rsidRPr="00AC7746">
        <w:t xml:space="preserve"> </w:t>
      </w:r>
      <w:r w:rsidRPr="00AC7746">
        <w:t>Беларуси</w:t>
      </w:r>
      <w:r w:rsidR="00363E0A" w:rsidRPr="00AC7746">
        <w:t xml:space="preserve"> </w:t>
      </w:r>
      <w:r w:rsidRPr="00AC7746">
        <w:t>в</w:t>
      </w:r>
      <w:r w:rsidR="00363E0A" w:rsidRPr="00AC7746">
        <w:t xml:space="preserve"> </w:t>
      </w:r>
      <w:r w:rsidRPr="00AC7746">
        <w:t>ЕС.</w:t>
      </w:r>
    </w:p>
    <w:p w:rsidR="00962C0B" w:rsidRPr="00AC7746" w:rsidRDefault="00962C0B" w:rsidP="00962C0B">
      <w:r w:rsidRPr="00AC7746">
        <w:t>Понятное</w:t>
      </w:r>
      <w:r w:rsidR="00363E0A" w:rsidRPr="00AC7746">
        <w:t xml:space="preserve"> </w:t>
      </w:r>
      <w:r w:rsidRPr="00AC7746">
        <w:t>дело,</w:t>
      </w:r>
      <w:r w:rsidR="00363E0A" w:rsidRPr="00AC7746">
        <w:t xml:space="preserve"> </w:t>
      </w:r>
      <w:r w:rsidRPr="00AC7746">
        <w:t>что</w:t>
      </w:r>
      <w:r w:rsidR="00363E0A" w:rsidRPr="00AC7746">
        <w:t xml:space="preserve"> </w:t>
      </w:r>
      <w:r w:rsidRPr="00AC7746">
        <w:t>люди</w:t>
      </w:r>
      <w:r w:rsidR="00363E0A" w:rsidRPr="00AC7746">
        <w:t xml:space="preserve"> </w:t>
      </w:r>
      <w:r w:rsidRPr="00AC7746">
        <w:t>уезжали</w:t>
      </w:r>
      <w:r w:rsidR="00363E0A" w:rsidRPr="00AC7746">
        <w:t xml:space="preserve"> </w:t>
      </w:r>
      <w:r w:rsidRPr="00AC7746">
        <w:t>еще</w:t>
      </w:r>
      <w:r w:rsidR="00363E0A" w:rsidRPr="00AC7746">
        <w:t xml:space="preserve"> </w:t>
      </w:r>
      <w:r w:rsidRPr="00AC7746">
        <w:t>и</w:t>
      </w:r>
      <w:r w:rsidR="00363E0A" w:rsidRPr="00AC7746">
        <w:t xml:space="preserve"> </w:t>
      </w:r>
      <w:r w:rsidRPr="00AC7746">
        <w:t>в</w:t>
      </w:r>
      <w:r w:rsidR="00363E0A" w:rsidRPr="00AC7746">
        <w:t xml:space="preserve"> </w:t>
      </w:r>
      <w:r w:rsidRPr="00AC7746">
        <w:t>иные</w:t>
      </w:r>
      <w:r w:rsidR="00363E0A" w:rsidRPr="00AC7746">
        <w:t xml:space="preserve"> </w:t>
      </w:r>
      <w:r w:rsidRPr="00AC7746">
        <w:t>государства.</w:t>
      </w:r>
      <w:r w:rsidR="00363E0A" w:rsidRPr="00AC7746">
        <w:t xml:space="preserve"> </w:t>
      </w:r>
      <w:r w:rsidRPr="00AC7746">
        <w:t>Можно</w:t>
      </w:r>
      <w:r w:rsidR="00363E0A" w:rsidRPr="00AC7746">
        <w:t xml:space="preserve"> </w:t>
      </w:r>
      <w:r w:rsidRPr="00AC7746">
        <w:t>наблюдать</w:t>
      </w:r>
      <w:r w:rsidR="00363E0A" w:rsidRPr="00AC7746">
        <w:t xml:space="preserve"> </w:t>
      </w:r>
      <w:r w:rsidRPr="00AC7746">
        <w:t>поток</w:t>
      </w:r>
      <w:r w:rsidR="00363E0A" w:rsidRPr="00AC7746">
        <w:t xml:space="preserve"> </w:t>
      </w:r>
      <w:r w:rsidRPr="00AC7746">
        <w:t>мигрантов</w:t>
      </w:r>
      <w:r w:rsidR="00363E0A" w:rsidRPr="00AC7746">
        <w:t xml:space="preserve"> </w:t>
      </w:r>
      <w:r w:rsidRPr="00AC7746">
        <w:t>в</w:t>
      </w:r>
      <w:r w:rsidR="00363E0A" w:rsidRPr="00AC7746">
        <w:t xml:space="preserve"> </w:t>
      </w:r>
      <w:r w:rsidRPr="00AC7746">
        <w:t>Россию,</w:t>
      </w:r>
      <w:r w:rsidR="00363E0A" w:rsidRPr="00AC7746">
        <w:t xml:space="preserve"> </w:t>
      </w:r>
      <w:r w:rsidRPr="00AC7746">
        <w:t>Турцию,</w:t>
      </w:r>
      <w:r w:rsidR="00363E0A" w:rsidRPr="00AC7746">
        <w:t xml:space="preserve"> </w:t>
      </w:r>
      <w:r w:rsidRPr="00AC7746">
        <w:t>Грузию,</w:t>
      </w:r>
      <w:r w:rsidR="00363E0A" w:rsidRPr="00AC7746">
        <w:t xml:space="preserve"> </w:t>
      </w:r>
      <w:r w:rsidRPr="00AC7746">
        <w:t>другие</w:t>
      </w:r>
      <w:r w:rsidR="00363E0A" w:rsidRPr="00AC7746">
        <w:t xml:space="preserve"> </w:t>
      </w:r>
      <w:r w:rsidRPr="00AC7746">
        <w:t>страны</w:t>
      </w:r>
      <w:r w:rsidR="00363E0A" w:rsidRPr="00AC7746">
        <w:t xml:space="preserve"> </w:t>
      </w:r>
      <w:r w:rsidRPr="00AC7746">
        <w:t>постсоветского</w:t>
      </w:r>
      <w:r w:rsidR="00363E0A" w:rsidRPr="00AC7746">
        <w:t xml:space="preserve"> </w:t>
      </w:r>
      <w:r w:rsidRPr="00AC7746">
        <w:t>пространства.</w:t>
      </w:r>
      <w:r w:rsidR="00363E0A" w:rsidRPr="00AC7746">
        <w:t xml:space="preserve"> </w:t>
      </w:r>
      <w:r w:rsidRPr="00AC7746">
        <w:t>А</w:t>
      </w:r>
      <w:r w:rsidR="00363E0A" w:rsidRPr="00AC7746">
        <w:t xml:space="preserve"> </w:t>
      </w:r>
      <w:r w:rsidRPr="00AC7746">
        <w:t>в</w:t>
      </w:r>
      <w:r w:rsidR="00363E0A" w:rsidRPr="00AC7746">
        <w:t xml:space="preserve"> </w:t>
      </w:r>
      <w:r w:rsidRPr="00AC7746">
        <w:t>итоге,</w:t>
      </w:r>
      <w:r w:rsidR="00363E0A" w:rsidRPr="00AC7746">
        <w:t xml:space="preserve"> </w:t>
      </w:r>
      <w:r w:rsidRPr="00AC7746">
        <w:t>конечно,</w:t>
      </w:r>
      <w:r w:rsidR="00363E0A" w:rsidRPr="00AC7746">
        <w:t xml:space="preserve"> </w:t>
      </w:r>
      <w:r w:rsidRPr="00AC7746">
        <w:t>общая</w:t>
      </w:r>
      <w:r w:rsidR="00363E0A" w:rsidRPr="00AC7746">
        <w:t xml:space="preserve"> </w:t>
      </w:r>
      <w:r w:rsidRPr="00AC7746">
        <w:t>цифра</w:t>
      </w:r>
      <w:r w:rsidR="00363E0A" w:rsidRPr="00AC7746">
        <w:t xml:space="preserve"> </w:t>
      </w:r>
      <w:r w:rsidRPr="00AC7746">
        <w:t>будет</w:t>
      </w:r>
      <w:r w:rsidR="00363E0A" w:rsidRPr="00AC7746">
        <w:t xml:space="preserve"> </w:t>
      </w:r>
      <w:r w:rsidRPr="00AC7746">
        <w:t>выше.</w:t>
      </w:r>
    </w:p>
    <w:p w:rsidR="00962C0B" w:rsidRPr="00AC7746" w:rsidRDefault="00962C0B" w:rsidP="00962C0B">
      <w:r w:rsidRPr="00AC7746">
        <w:t>Однако</w:t>
      </w:r>
      <w:r w:rsidR="00363E0A" w:rsidRPr="00AC7746">
        <w:t xml:space="preserve"> </w:t>
      </w:r>
      <w:r w:rsidRPr="00AC7746">
        <w:t>даже</w:t>
      </w:r>
      <w:r w:rsidR="00363E0A" w:rsidRPr="00AC7746">
        <w:t xml:space="preserve"> </w:t>
      </w:r>
      <w:r w:rsidRPr="00AC7746">
        <w:t>если</w:t>
      </w:r>
      <w:r w:rsidR="00363E0A" w:rsidRPr="00AC7746">
        <w:t xml:space="preserve"> </w:t>
      </w:r>
      <w:r w:rsidRPr="00AC7746">
        <w:t>сконцентрироваться</w:t>
      </w:r>
      <w:r w:rsidR="00363E0A" w:rsidRPr="00AC7746">
        <w:t xml:space="preserve"> </w:t>
      </w:r>
      <w:r w:rsidRPr="00AC7746">
        <w:t>на</w:t>
      </w:r>
      <w:r w:rsidR="00363E0A" w:rsidRPr="00AC7746">
        <w:t xml:space="preserve"> </w:t>
      </w:r>
      <w:r w:rsidRPr="00AC7746">
        <w:t>сведениях</w:t>
      </w:r>
      <w:r w:rsidR="00363E0A" w:rsidRPr="00AC7746">
        <w:t xml:space="preserve"> </w:t>
      </w:r>
      <w:r w:rsidRPr="00AC7746">
        <w:t>о</w:t>
      </w:r>
      <w:r w:rsidR="00363E0A" w:rsidRPr="00AC7746">
        <w:t xml:space="preserve"> </w:t>
      </w:r>
      <w:r w:rsidRPr="00AC7746">
        <w:t>белорусской</w:t>
      </w:r>
      <w:r w:rsidR="00363E0A" w:rsidRPr="00AC7746">
        <w:t xml:space="preserve"> </w:t>
      </w:r>
      <w:r w:rsidRPr="00AC7746">
        <w:t>миграции</w:t>
      </w:r>
      <w:r w:rsidR="00363E0A" w:rsidRPr="00AC7746">
        <w:t xml:space="preserve"> </w:t>
      </w:r>
      <w:r w:rsidRPr="00AC7746">
        <w:t>в</w:t>
      </w:r>
      <w:r w:rsidR="00363E0A" w:rsidRPr="00AC7746">
        <w:t xml:space="preserve"> </w:t>
      </w:r>
      <w:r w:rsidRPr="00AC7746">
        <w:t>страны</w:t>
      </w:r>
      <w:r w:rsidR="00363E0A" w:rsidRPr="00AC7746">
        <w:t xml:space="preserve"> </w:t>
      </w:r>
      <w:r w:rsidRPr="00AC7746">
        <w:t>Евросоюза,</w:t>
      </w:r>
      <w:r w:rsidR="00363E0A" w:rsidRPr="00AC7746">
        <w:t xml:space="preserve"> </w:t>
      </w:r>
      <w:r w:rsidRPr="00AC7746">
        <w:t>цифра</w:t>
      </w:r>
      <w:r w:rsidR="00363E0A" w:rsidRPr="00AC7746">
        <w:t xml:space="preserve"> </w:t>
      </w:r>
      <w:r w:rsidRPr="00AC7746">
        <w:t>получится</w:t>
      </w:r>
      <w:r w:rsidR="00363E0A" w:rsidRPr="00AC7746">
        <w:t xml:space="preserve"> </w:t>
      </w:r>
      <w:r w:rsidRPr="00AC7746">
        <w:t>впечатляющая.</w:t>
      </w:r>
    </w:p>
    <w:p w:rsidR="00962C0B" w:rsidRPr="00AC7746" w:rsidRDefault="000C11E0" w:rsidP="00962C0B">
      <w:r w:rsidRPr="00AC7746">
        <w:t>«</w:t>
      </w:r>
      <w:r w:rsidR="00962C0B" w:rsidRPr="00AC7746">
        <w:t>Потеря</w:t>
      </w:r>
      <w:r w:rsidR="00363E0A" w:rsidRPr="00AC7746">
        <w:t xml:space="preserve"> </w:t>
      </w:r>
      <w:r w:rsidR="00962C0B" w:rsidRPr="00AC7746">
        <w:t>около</w:t>
      </w:r>
      <w:r w:rsidR="00363E0A" w:rsidRPr="00AC7746">
        <w:t xml:space="preserve"> </w:t>
      </w:r>
      <w:r w:rsidR="00962C0B" w:rsidRPr="00AC7746">
        <w:t>150</w:t>
      </w:r>
      <w:r w:rsidR="00363E0A" w:rsidRPr="00AC7746">
        <w:t xml:space="preserve"> </w:t>
      </w:r>
      <w:r w:rsidR="00962C0B" w:rsidRPr="00AC7746">
        <w:t>тысяч</w:t>
      </w:r>
      <w:r w:rsidR="00363E0A" w:rsidRPr="00AC7746">
        <w:t xml:space="preserve"> </w:t>
      </w:r>
      <w:r w:rsidR="00962C0B" w:rsidRPr="00AC7746">
        <w:t>человек</w:t>
      </w:r>
      <w:r w:rsidR="00363E0A" w:rsidRPr="00AC7746">
        <w:t xml:space="preserve"> </w:t>
      </w:r>
      <w:r w:rsidR="00962C0B" w:rsidRPr="00AC7746">
        <w:t>с</w:t>
      </w:r>
      <w:r w:rsidR="00363E0A" w:rsidRPr="00AC7746">
        <w:t xml:space="preserve"> </w:t>
      </w:r>
      <w:r w:rsidR="00962C0B" w:rsidRPr="00AC7746">
        <w:t>мозгами,</w:t>
      </w:r>
      <w:r w:rsidR="00363E0A" w:rsidRPr="00AC7746">
        <w:t xml:space="preserve"> </w:t>
      </w:r>
      <w:r w:rsidR="00962C0B" w:rsidRPr="00AC7746">
        <w:t>активами,</w:t>
      </w:r>
      <w:r w:rsidR="00363E0A" w:rsidRPr="00AC7746">
        <w:t xml:space="preserve"> </w:t>
      </w:r>
      <w:r w:rsidR="00962C0B" w:rsidRPr="00AC7746">
        <w:t>контактами</w:t>
      </w:r>
      <w:r w:rsidR="00363E0A" w:rsidRPr="00AC7746">
        <w:t xml:space="preserve"> </w:t>
      </w:r>
      <w:r w:rsidR="00962C0B" w:rsidRPr="00AC7746">
        <w:t>с</w:t>
      </w:r>
      <w:r w:rsidR="00363E0A" w:rsidRPr="00AC7746">
        <w:t xml:space="preserve"> </w:t>
      </w:r>
      <w:r w:rsidR="00962C0B" w:rsidRPr="00AC7746">
        <w:t>внешним</w:t>
      </w:r>
      <w:r w:rsidR="00363E0A" w:rsidRPr="00AC7746">
        <w:t xml:space="preserve"> </w:t>
      </w:r>
      <w:r w:rsidR="00962C0B" w:rsidRPr="00AC7746">
        <w:t>миром</w:t>
      </w:r>
      <w:r w:rsidR="00363E0A" w:rsidRPr="00AC7746">
        <w:t xml:space="preserve"> - </w:t>
      </w:r>
      <w:r w:rsidR="00962C0B" w:rsidRPr="00AC7746">
        <w:t>это</w:t>
      </w:r>
      <w:r w:rsidR="00363E0A" w:rsidRPr="00AC7746">
        <w:t xml:space="preserve"> </w:t>
      </w:r>
      <w:r w:rsidR="00962C0B" w:rsidRPr="00AC7746">
        <w:t>серьезный</w:t>
      </w:r>
      <w:r w:rsidR="00363E0A" w:rsidRPr="00AC7746">
        <w:t xml:space="preserve"> </w:t>
      </w:r>
      <w:r w:rsidR="00962C0B" w:rsidRPr="00AC7746">
        <w:t>удар</w:t>
      </w:r>
      <w:r w:rsidR="00363E0A" w:rsidRPr="00AC7746">
        <w:t xml:space="preserve"> </w:t>
      </w:r>
      <w:r w:rsidR="00962C0B" w:rsidRPr="00AC7746">
        <w:t>по</w:t>
      </w:r>
      <w:r w:rsidR="00363E0A" w:rsidRPr="00AC7746">
        <w:t xml:space="preserve"> </w:t>
      </w:r>
      <w:r w:rsidR="00962C0B" w:rsidRPr="00AC7746">
        <w:t>демографии,</w:t>
      </w:r>
      <w:r w:rsidR="00363E0A" w:rsidRPr="00AC7746">
        <w:t xml:space="preserve"> </w:t>
      </w:r>
      <w:r w:rsidR="00962C0B" w:rsidRPr="00AC7746">
        <w:t>рынку</w:t>
      </w:r>
      <w:r w:rsidR="00363E0A" w:rsidRPr="00AC7746">
        <w:t xml:space="preserve"> </w:t>
      </w:r>
      <w:r w:rsidR="00962C0B" w:rsidRPr="00AC7746">
        <w:t>труда,</w:t>
      </w:r>
      <w:r w:rsidR="00363E0A" w:rsidRPr="00AC7746">
        <w:t xml:space="preserve"> </w:t>
      </w:r>
      <w:r w:rsidR="00962C0B" w:rsidRPr="00AC7746">
        <w:t>предпринимательскому</w:t>
      </w:r>
      <w:r w:rsidR="00363E0A" w:rsidRPr="00AC7746">
        <w:t xml:space="preserve"> </w:t>
      </w:r>
      <w:r w:rsidR="00962C0B" w:rsidRPr="00AC7746">
        <w:t>климату</w:t>
      </w:r>
      <w:r w:rsidR="00363E0A" w:rsidRPr="00AC7746">
        <w:t xml:space="preserve"> </w:t>
      </w:r>
      <w:r w:rsidR="00962C0B" w:rsidRPr="00AC7746">
        <w:t>и</w:t>
      </w:r>
      <w:r w:rsidR="00363E0A" w:rsidRPr="00AC7746">
        <w:t xml:space="preserve"> </w:t>
      </w:r>
      <w:r w:rsidR="00962C0B" w:rsidRPr="00AC7746">
        <w:t>экономике</w:t>
      </w:r>
      <w:r w:rsidRPr="00AC7746">
        <w:t>»</w:t>
      </w:r>
      <w:r w:rsidR="00962C0B" w:rsidRPr="00AC7746">
        <w:t>,</w:t>
      </w:r>
      <w:r w:rsidR="00363E0A" w:rsidRPr="00AC7746">
        <w:t xml:space="preserve"> - </w:t>
      </w:r>
      <w:r w:rsidR="00962C0B" w:rsidRPr="00AC7746">
        <w:t>говорит</w:t>
      </w:r>
      <w:r w:rsidR="00363E0A" w:rsidRPr="00AC7746">
        <w:t xml:space="preserve"> </w:t>
      </w:r>
      <w:r w:rsidR="00962C0B" w:rsidRPr="00AC7746">
        <w:t>один</w:t>
      </w:r>
      <w:r w:rsidR="00363E0A" w:rsidRPr="00AC7746">
        <w:t xml:space="preserve"> </w:t>
      </w:r>
      <w:r w:rsidR="00962C0B" w:rsidRPr="00AC7746">
        <w:t>из</w:t>
      </w:r>
      <w:r w:rsidR="00363E0A" w:rsidRPr="00AC7746">
        <w:t xml:space="preserve"> </w:t>
      </w:r>
      <w:r w:rsidR="00962C0B" w:rsidRPr="00AC7746">
        <w:t>экспертов,</w:t>
      </w:r>
      <w:r w:rsidR="00363E0A" w:rsidRPr="00AC7746">
        <w:t xml:space="preserve"> </w:t>
      </w:r>
      <w:r w:rsidR="00962C0B" w:rsidRPr="00AC7746">
        <w:t>тоже</w:t>
      </w:r>
      <w:r w:rsidR="00363E0A" w:rsidRPr="00AC7746">
        <w:t xml:space="preserve"> </w:t>
      </w:r>
      <w:r w:rsidR="00962C0B" w:rsidRPr="00AC7746">
        <w:t>вынужденно</w:t>
      </w:r>
      <w:r w:rsidR="00363E0A" w:rsidRPr="00AC7746">
        <w:t xml:space="preserve"> </w:t>
      </w:r>
      <w:r w:rsidR="00962C0B" w:rsidRPr="00AC7746">
        <w:t>покинувший</w:t>
      </w:r>
      <w:r w:rsidR="00363E0A" w:rsidRPr="00AC7746">
        <w:t xml:space="preserve"> </w:t>
      </w:r>
      <w:r w:rsidR="00962C0B" w:rsidRPr="00AC7746">
        <w:t>Беларусь.</w:t>
      </w:r>
    </w:p>
    <w:p w:rsidR="00962C0B" w:rsidRPr="00AC7746" w:rsidRDefault="00962C0B" w:rsidP="00962C0B">
      <w:r w:rsidRPr="00AC7746">
        <w:lastRenderedPageBreak/>
        <w:t>По</w:t>
      </w:r>
      <w:r w:rsidR="00363E0A" w:rsidRPr="00AC7746">
        <w:t xml:space="preserve"> </w:t>
      </w:r>
      <w:r w:rsidRPr="00AC7746">
        <w:t>его</w:t>
      </w:r>
      <w:r w:rsidR="00363E0A" w:rsidRPr="00AC7746">
        <w:t xml:space="preserve"> </w:t>
      </w:r>
      <w:r w:rsidRPr="00AC7746">
        <w:t>словам,</w:t>
      </w:r>
      <w:r w:rsidR="00363E0A" w:rsidRPr="00AC7746">
        <w:t xml:space="preserve"> </w:t>
      </w:r>
      <w:r w:rsidRPr="00AC7746">
        <w:t>эти</w:t>
      </w:r>
      <w:r w:rsidR="00363E0A" w:rsidRPr="00AC7746">
        <w:t xml:space="preserve"> </w:t>
      </w:r>
      <w:r w:rsidRPr="00AC7746">
        <w:t>люди</w:t>
      </w:r>
      <w:r w:rsidR="00363E0A" w:rsidRPr="00AC7746">
        <w:t xml:space="preserve"> </w:t>
      </w:r>
      <w:r w:rsidRPr="00AC7746">
        <w:t>платили</w:t>
      </w:r>
      <w:r w:rsidR="00363E0A" w:rsidRPr="00AC7746">
        <w:t xml:space="preserve"> </w:t>
      </w:r>
      <w:r w:rsidRPr="00AC7746">
        <w:t>налоги,</w:t>
      </w:r>
      <w:r w:rsidR="00363E0A" w:rsidRPr="00AC7746">
        <w:t xml:space="preserve"> </w:t>
      </w:r>
      <w:r w:rsidRPr="00AC7746">
        <w:t>создавали</w:t>
      </w:r>
      <w:r w:rsidR="00363E0A" w:rsidRPr="00AC7746">
        <w:t xml:space="preserve"> </w:t>
      </w:r>
      <w:r w:rsidRPr="00AC7746">
        <w:t>рабочие</w:t>
      </w:r>
      <w:r w:rsidR="00363E0A" w:rsidRPr="00AC7746">
        <w:t xml:space="preserve"> </w:t>
      </w:r>
      <w:r w:rsidRPr="00AC7746">
        <w:t>места</w:t>
      </w:r>
      <w:r w:rsidR="00363E0A" w:rsidRPr="00AC7746">
        <w:t xml:space="preserve"> </w:t>
      </w:r>
      <w:r w:rsidRPr="00AC7746">
        <w:t>и</w:t>
      </w:r>
      <w:r w:rsidR="00363E0A" w:rsidRPr="00AC7746">
        <w:t xml:space="preserve"> </w:t>
      </w:r>
      <w:r w:rsidRPr="00AC7746">
        <w:t>спрос</w:t>
      </w:r>
      <w:r w:rsidR="00363E0A" w:rsidRPr="00AC7746">
        <w:t xml:space="preserve"> </w:t>
      </w:r>
      <w:r w:rsidRPr="00AC7746">
        <w:t>на</w:t>
      </w:r>
      <w:r w:rsidR="00363E0A" w:rsidRPr="00AC7746">
        <w:t xml:space="preserve"> </w:t>
      </w:r>
      <w:r w:rsidRPr="00AC7746">
        <w:t>внутреннем</w:t>
      </w:r>
      <w:r w:rsidR="00363E0A" w:rsidRPr="00AC7746">
        <w:t xml:space="preserve"> </w:t>
      </w:r>
      <w:r w:rsidRPr="00AC7746">
        <w:t>рынке.</w:t>
      </w:r>
      <w:r w:rsidR="00363E0A" w:rsidRPr="00AC7746">
        <w:t xml:space="preserve"> </w:t>
      </w:r>
      <w:r w:rsidRPr="00AC7746">
        <w:t>Найти</w:t>
      </w:r>
      <w:r w:rsidR="00363E0A" w:rsidRPr="00AC7746">
        <w:t xml:space="preserve"> </w:t>
      </w:r>
      <w:r w:rsidRPr="00AC7746">
        <w:t>им</w:t>
      </w:r>
      <w:r w:rsidR="00363E0A" w:rsidRPr="00AC7746">
        <w:t xml:space="preserve"> </w:t>
      </w:r>
      <w:r w:rsidRPr="00AC7746">
        <w:t>замену</w:t>
      </w:r>
      <w:r w:rsidR="00363E0A" w:rsidRPr="00AC7746">
        <w:t xml:space="preserve"> </w:t>
      </w:r>
      <w:r w:rsidRPr="00AC7746">
        <w:t>в</w:t>
      </w:r>
      <w:r w:rsidR="00363E0A" w:rsidRPr="00AC7746">
        <w:t xml:space="preserve"> </w:t>
      </w:r>
      <w:r w:rsidRPr="00AC7746">
        <w:t>стране</w:t>
      </w:r>
      <w:r w:rsidR="00363E0A" w:rsidRPr="00AC7746">
        <w:t xml:space="preserve"> </w:t>
      </w:r>
      <w:r w:rsidRPr="00AC7746">
        <w:t>будет</w:t>
      </w:r>
      <w:r w:rsidR="00363E0A" w:rsidRPr="00AC7746">
        <w:t xml:space="preserve"> </w:t>
      </w:r>
      <w:r w:rsidRPr="00AC7746">
        <w:t>очень</w:t>
      </w:r>
      <w:r w:rsidR="00363E0A" w:rsidRPr="00AC7746">
        <w:t xml:space="preserve"> </w:t>
      </w:r>
      <w:r w:rsidRPr="00AC7746">
        <w:t>сложно,</w:t>
      </w:r>
      <w:r w:rsidR="00363E0A" w:rsidRPr="00AC7746">
        <w:t xml:space="preserve"> </w:t>
      </w:r>
      <w:r w:rsidRPr="00AC7746">
        <w:t>что</w:t>
      </w:r>
      <w:r w:rsidR="00363E0A" w:rsidRPr="00AC7746">
        <w:t xml:space="preserve"> </w:t>
      </w:r>
      <w:r w:rsidRPr="00AC7746">
        <w:t>уже</w:t>
      </w:r>
      <w:r w:rsidR="00363E0A" w:rsidRPr="00AC7746">
        <w:t xml:space="preserve"> </w:t>
      </w:r>
      <w:r w:rsidRPr="00AC7746">
        <w:t>сказывается</w:t>
      </w:r>
      <w:r w:rsidR="00363E0A" w:rsidRPr="00AC7746">
        <w:t xml:space="preserve"> </w:t>
      </w:r>
      <w:r w:rsidRPr="00AC7746">
        <w:t>на</w:t>
      </w:r>
      <w:r w:rsidR="00363E0A" w:rsidRPr="00AC7746">
        <w:t xml:space="preserve"> </w:t>
      </w:r>
      <w:r w:rsidRPr="00AC7746">
        <w:t>рынке</w:t>
      </w:r>
      <w:r w:rsidR="00363E0A" w:rsidRPr="00AC7746">
        <w:t xml:space="preserve"> </w:t>
      </w:r>
      <w:r w:rsidRPr="00AC7746">
        <w:t>труда.</w:t>
      </w:r>
    </w:p>
    <w:p w:rsidR="00962C0B" w:rsidRPr="00AC7746" w:rsidRDefault="004836D8" w:rsidP="00962C0B">
      <w:r w:rsidRPr="00AC7746">
        <w:t>ЧИСЛО РАБОТАЮЩИХ ПРОДОЛЖАЕТ СОКРАЩАТЬСЯ</w:t>
      </w:r>
    </w:p>
    <w:p w:rsidR="00962C0B" w:rsidRPr="00AC7746" w:rsidRDefault="00962C0B" w:rsidP="00962C0B">
      <w:r w:rsidRPr="00AC7746">
        <w:t>А</w:t>
      </w:r>
      <w:r w:rsidR="00363E0A" w:rsidRPr="00AC7746">
        <w:t xml:space="preserve"> </w:t>
      </w:r>
      <w:r w:rsidRPr="00AC7746">
        <w:t>ведь</w:t>
      </w:r>
      <w:r w:rsidR="00363E0A" w:rsidRPr="00AC7746">
        <w:t xml:space="preserve"> </w:t>
      </w:r>
      <w:r w:rsidRPr="00AC7746">
        <w:t>дефицит</w:t>
      </w:r>
      <w:r w:rsidR="00363E0A" w:rsidRPr="00AC7746">
        <w:t xml:space="preserve"> </w:t>
      </w:r>
      <w:r w:rsidRPr="00AC7746">
        <w:t>кадров</w:t>
      </w:r>
      <w:r w:rsidR="00363E0A" w:rsidRPr="00AC7746">
        <w:t xml:space="preserve"> </w:t>
      </w:r>
      <w:r w:rsidRPr="00AC7746">
        <w:t>в</w:t>
      </w:r>
      <w:r w:rsidR="00363E0A" w:rsidRPr="00AC7746">
        <w:t xml:space="preserve"> </w:t>
      </w:r>
      <w:r w:rsidRPr="00AC7746">
        <w:t>Беларуси,</w:t>
      </w:r>
      <w:r w:rsidR="00363E0A" w:rsidRPr="00AC7746">
        <w:t xml:space="preserve"> </w:t>
      </w:r>
      <w:r w:rsidRPr="00AC7746">
        <w:t>тем</w:t>
      </w:r>
      <w:r w:rsidR="00363E0A" w:rsidRPr="00AC7746">
        <w:t xml:space="preserve"> </w:t>
      </w:r>
      <w:r w:rsidRPr="00AC7746">
        <w:t>временем,</w:t>
      </w:r>
      <w:r w:rsidR="00363E0A" w:rsidRPr="00AC7746">
        <w:t xml:space="preserve"> </w:t>
      </w:r>
      <w:r w:rsidRPr="00AC7746">
        <w:t>увеличивается.</w:t>
      </w:r>
      <w:r w:rsidR="00363E0A" w:rsidRPr="00AC7746">
        <w:t xml:space="preserve"> </w:t>
      </w:r>
      <w:r w:rsidRPr="00AC7746">
        <w:t>По</w:t>
      </w:r>
      <w:r w:rsidR="00363E0A" w:rsidRPr="00AC7746">
        <w:t xml:space="preserve"> </w:t>
      </w:r>
      <w:r w:rsidRPr="00AC7746">
        <w:t>данным</w:t>
      </w:r>
      <w:r w:rsidR="00363E0A" w:rsidRPr="00AC7746">
        <w:t xml:space="preserve"> </w:t>
      </w:r>
      <w:r w:rsidRPr="00AC7746">
        <w:t>официальной</w:t>
      </w:r>
      <w:r w:rsidR="00363E0A" w:rsidRPr="00AC7746">
        <w:t xml:space="preserve"> </w:t>
      </w:r>
      <w:r w:rsidRPr="00AC7746">
        <w:t>государственной</w:t>
      </w:r>
      <w:r w:rsidR="00363E0A" w:rsidRPr="00AC7746">
        <w:t xml:space="preserve"> </w:t>
      </w:r>
      <w:r w:rsidRPr="00AC7746">
        <w:t>службы</w:t>
      </w:r>
      <w:r w:rsidR="00363E0A" w:rsidRPr="00AC7746">
        <w:t xml:space="preserve"> </w:t>
      </w:r>
      <w:r w:rsidRPr="00AC7746">
        <w:t>занятости,</w:t>
      </w:r>
      <w:r w:rsidR="00363E0A" w:rsidRPr="00AC7746">
        <w:t xml:space="preserve"> </w:t>
      </w:r>
      <w:r w:rsidRPr="00AC7746">
        <w:t>в</w:t>
      </w:r>
      <w:r w:rsidR="00363E0A" w:rsidRPr="00AC7746">
        <w:t xml:space="preserve"> </w:t>
      </w:r>
      <w:r w:rsidRPr="00AC7746">
        <w:t>стране</w:t>
      </w:r>
      <w:r w:rsidR="00363E0A" w:rsidRPr="00AC7746">
        <w:t xml:space="preserve"> </w:t>
      </w:r>
      <w:r w:rsidRPr="00AC7746">
        <w:t>уже</w:t>
      </w:r>
      <w:r w:rsidR="00363E0A" w:rsidRPr="00AC7746">
        <w:t xml:space="preserve"> </w:t>
      </w:r>
      <w:r w:rsidRPr="00AC7746">
        <w:t>не</w:t>
      </w:r>
      <w:r w:rsidR="00363E0A" w:rsidRPr="00AC7746">
        <w:t xml:space="preserve"> </w:t>
      </w:r>
      <w:r w:rsidRPr="00AC7746">
        <w:t>хватает</w:t>
      </w:r>
      <w:r w:rsidR="00363E0A" w:rsidRPr="00AC7746">
        <w:t xml:space="preserve"> </w:t>
      </w:r>
      <w:r w:rsidRPr="00AC7746">
        <w:t>более</w:t>
      </w:r>
      <w:r w:rsidR="00363E0A" w:rsidRPr="00AC7746">
        <w:t xml:space="preserve"> </w:t>
      </w:r>
      <w:r w:rsidRPr="00AC7746">
        <w:t>100</w:t>
      </w:r>
      <w:r w:rsidR="00363E0A" w:rsidRPr="00AC7746">
        <w:t xml:space="preserve"> </w:t>
      </w:r>
      <w:r w:rsidRPr="00AC7746">
        <w:t>тысяч</w:t>
      </w:r>
      <w:r w:rsidR="00363E0A" w:rsidRPr="00AC7746">
        <w:t xml:space="preserve"> </w:t>
      </w:r>
      <w:r w:rsidRPr="00AC7746">
        <w:t>работников.</w:t>
      </w:r>
      <w:r w:rsidR="00363E0A" w:rsidRPr="00AC7746">
        <w:t xml:space="preserve"> </w:t>
      </w:r>
      <w:r w:rsidRPr="00AC7746">
        <w:t>Одновременно</w:t>
      </w:r>
      <w:r w:rsidR="00363E0A" w:rsidRPr="00AC7746">
        <w:t xml:space="preserve"> </w:t>
      </w:r>
      <w:r w:rsidRPr="00AC7746">
        <w:t>уменьшается</w:t>
      </w:r>
      <w:r w:rsidR="00363E0A" w:rsidRPr="00AC7746">
        <w:t xml:space="preserve"> </w:t>
      </w:r>
      <w:r w:rsidRPr="00AC7746">
        <w:t>число</w:t>
      </w:r>
      <w:r w:rsidR="00363E0A" w:rsidRPr="00AC7746">
        <w:t xml:space="preserve"> </w:t>
      </w:r>
      <w:r w:rsidRPr="00AC7746">
        <w:t>белорусов,</w:t>
      </w:r>
      <w:r w:rsidR="00363E0A" w:rsidRPr="00AC7746">
        <w:t xml:space="preserve"> </w:t>
      </w:r>
      <w:r w:rsidRPr="00AC7746">
        <w:t>занятых</w:t>
      </w:r>
      <w:r w:rsidR="00363E0A" w:rsidRPr="00AC7746">
        <w:t xml:space="preserve"> </w:t>
      </w:r>
      <w:r w:rsidRPr="00AC7746">
        <w:t>в</w:t>
      </w:r>
      <w:r w:rsidR="00363E0A" w:rsidRPr="00AC7746">
        <w:t xml:space="preserve"> </w:t>
      </w:r>
      <w:r w:rsidRPr="00AC7746">
        <w:t>экономике.</w:t>
      </w:r>
    </w:p>
    <w:p w:rsidR="00962C0B" w:rsidRPr="00AC7746" w:rsidRDefault="00962C0B" w:rsidP="00962C0B">
      <w:r w:rsidRPr="00AC7746">
        <w:t>По</w:t>
      </w:r>
      <w:r w:rsidR="00363E0A" w:rsidRPr="00AC7746">
        <w:t xml:space="preserve"> </w:t>
      </w:r>
      <w:r w:rsidRPr="00AC7746">
        <w:t>версии</w:t>
      </w:r>
      <w:r w:rsidR="00363E0A" w:rsidRPr="00AC7746">
        <w:t xml:space="preserve"> </w:t>
      </w:r>
      <w:r w:rsidRPr="00AC7746">
        <w:t>Белстата,</w:t>
      </w:r>
      <w:r w:rsidR="00363E0A" w:rsidRPr="00AC7746">
        <w:t xml:space="preserve"> </w:t>
      </w:r>
      <w:r w:rsidRPr="00AC7746">
        <w:t>в</w:t>
      </w:r>
      <w:r w:rsidR="00363E0A" w:rsidRPr="00AC7746">
        <w:t xml:space="preserve"> </w:t>
      </w:r>
      <w:r w:rsidRPr="00AC7746">
        <w:t>экономике</w:t>
      </w:r>
      <w:r w:rsidR="00363E0A" w:rsidRPr="00AC7746">
        <w:t xml:space="preserve"> </w:t>
      </w:r>
      <w:r w:rsidRPr="00AC7746">
        <w:t>страны</w:t>
      </w:r>
      <w:r w:rsidR="00363E0A" w:rsidRPr="00AC7746">
        <w:t xml:space="preserve"> </w:t>
      </w:r>
      <w:r w:rsidRPr="00AC7746">
        <w:t>в</w:t>
      </w:r>
      <w:r w:rsidR="00363E0A" w:rsidRPr="00AC7746">
        <w:t xml:space="preserve"> </w:t>
      </w:r>
      <w:r w:rsidRPr="00AC7746">
        <w:t>начале</w:t>
      </w:r>
      <w:r w:rsidR="00363E0A" w:rsidRPr="00AC7746">
        <w:t xml:space="preserve"> </w:t>
      </w:r>
      <w:r w:rsidRPr="00AC7746">
        <w:t>лета</w:t>
      </w:r>
      <w:r w:rsidR="00363E0A" w:rsidRPr="00AC7746">
        <w:t xml:space="preserve"> </w:t>
      </w:r>
      <w:r w:rsidRPr="00AC7746">
        <w:t>2023</w:t>
      </w:r>
      <w:r w:rsidR="00363E0A" w:rsidRPr="00AC7746">
        <w:t xml:space="preserve"> </w:t>
      </w:r>
      <w:r w:rsidRPr="00AC7746">
        <w:t>года</w:t>
      </w:r>
      <w:r w:rsidR="00363E0A" w:rsidRPr="00AC7746">
        <w:t xml:space="preserve"> </w:t>
      </w:r>
      <w:r w:rsidRPr="00AC7746">
        <w:t>было</w:t>
      </w:r>
      <w:r w:rsidR="00363E0A" w:rsidRPr="00AC7746">
        <w:t xml:space="preserve"> </w:t>
      </w:r>
      <w:r w:rsidRPr="00AC7746">
        <w:t>занято</w:t>
      </w:r>
      <w:r w:rsidR="00363E0A" w:rsidRPr="00AC7746">
        <w:t xml:space="preserve"> </w:t>
      </w:r>
      <w:r w:rsidRPr="00AC7746">
        <w:t>4148,1</w:t>
      </w:r>
      <w:r w:rsidR="00363E0A" w:rsidRPr="00AC7746">
        <w:t xml:space="preserve"> </w:t>
      </w:r>
      <w:r w:rsidRPr="00AC7746">
        <w:t>тысячи</w:t>
      </w:r>
      <w:r w:rsidR="00363E0A" w:rsidRPr="00AC7746">
        <w:t xml:space="preserve"> </w:t>
      </w:r>
      <w:r w:rsidRPr="00AC7746">
        <w:t>человек.</w:t>
      </w:r>
      <w:r w:rsidR="00363E0A" w:rsidRPr="00AC7746">
        <w:t xml:space="preserve"> </w:t>
      </w:r>
      <w:r w:rsidRPr="00AC7746">
        <w:t>Это</w:t>
      </w:r>
      <w:r w:rsidR="00363E0A" w:rsidRPr="00AC7746">
        <w:t xml:space="preserve"> </w:t>
      </w:r>
      <w:r w:rsidRPr="00AC7746">
        <w:t>новый</w:t>
      </w:r>
      <w:r w:rsidR="00363E0A" w:rsidRPr="00AC7746">
        <w:t xml:space="preserve"> </w:t>
      </w:r>
      <w:r w:rsidRPr="00AC7746">
        <w:t>исторический</w:t>
      </w:r>
      <w:r w:rsidR="00363E0A" w:rsidRPr="00AC7746">
        <w:t xml:space="preserve"> </w:t>
      </w:r>
      <w:r w:rsidRPr="00AC7746">
        <w:t>минимум:</w:t>
      </w:r>
      <w:r w:rsidR="00363E0A" w:rsidRPr="00AC7746">
        <w:t xml:space="preserve"> </w:t>
      </w:r>
      <w:r w:rsidRPr="00AC7746">
        <w:t>только</w:t>
      </w:r>
      <w:r w:rsidR="00363E0A" w:rsidRPr="00AC7746">
        <w:t xml:space="preserve"> </w:t>
      </w:r>
      <w:r w:rsidRPr="00AC7746">
        <w:t>за</w:t>
      </w:r>
      <w:r w:rsidR="00363E0A" w:rsidRPr="00AC7746">
        <w:t xml:space="preserve"> </w:t>
      </w:r>
      <w:r w:rsidRPr="00AC7746">
        <w:t>прошедший</w:t>
      </w:r>
      <w:r w:rsidR="00363E0A" w:rsidRPr="00AC7746">
        <w:t xml:space="preserve"> </w:t>
      </w:r>
      <w:r w:rsidRPr="00AC7746">
        <w:t>год</w:t>
      </w:r>
      <w:r w:rsidR="00363E0A" w:rsidRPr="00AC7746">
        <w:t xml:space="preserve"> </w:t>
      </w:r>
      <w:r w:rsidRPr="00AC7746">
        <w:t>количество</w:t>
      </w:r>
      <w:r w:rsidR="00363E0A" w:rsidRPr="00AC7746">
        <w:t xml:space="preserve"> </w:t>
      </w:r>
      <w:r w:rsidRPr="00AC7746">
        <w:t>работающих</w:t>
      </w:r>
      <w:r w:rsidR="00363E0A" w:rsidRPr="00AC7746">
        <w:t xml:space="preserve"> </w:t>
      </w:r>
      <w:r w:rsidRPr="00AC7746">
        <w:t>сократилось</w:t>
      </w:r>
      <w:r w:rsidR="00363E0A" w:rsidRPr="00AC7746">
        <w:t xml:space="preserve"> </w:t>
      </w:r>
      <w:r w:rsidRPr="00AC7746">
        <w:t>на</w:t>
      </w:r>
      <w:r w:rsidR="00363E0A" w:rsidRPr="00AC7746">
        <w:t xml:space="preserve"> </w:t>
      </w:r>
      <w:r w:rsidRPr="00AC7746">
        <w:t>55</w:t>
      </w:r>
      <w:r w:rsidR="00363E0A" w:rsidRPr="00AC7746">
        <w:t xml:space="preserve"> </w:t>
      </w:r>
      <w:r w:rsidRPr="00AC7746">
        <w:t>тысяч</w:t>
      </w:r>
      <w:r w:rsidR="00363E0A" w:rsidRPr="00AC7746">
        <w:t xml:space="preserve"> </w:t>
      </w:r>
      <w:r w:rsidRPr="00AC7746">
        <w:t>человек.</w:t>
      </w:r>
    </w:p>
    <w:p w:rsidR="00962C0B" w:rsidRPr="00AC7746" w:rsidRDefault="00962C0B" w:rsidP="00962C0B">
      <w:r w:rsidRPr="00AC7746">
        <w:t>Казалось</w:t>
      </w:r>
      <w:r w:rsidR="00363E0A" w:rsidRPr="00AC7746">
        <w:t xml:space="preserve"> </w:t>
      </w:r>
      <w:r w:rsidRPr="00AC7746">
        <w:t>бы,</w:t>
      </w:r>
      <w:r w:rsidR="00363E0A" w:rsidRPr="00AC7746">
        <w:t xml:space="preserve"> </w:t>
      </w:r>
      <w:r w:rsidRPr="00AC7746">
        <w:t>повода</w:t>
      </w:r>
      <w:r w:rsidR="00363E0A" w:rsidRPr="00AC7746">
        <w:t xml:space="preserve"> </w:t>
      </w:r>
      <w:r w:rsidRPr="00AC7746">
        <w:t>для</w:t>
      </w:r>
      <w:r w:rsidR="00363E0A" w:rsidRPr="00AC7746">
        <w:t xml:space="preserve"> </w:t>
      </w:r>
      <w:r w:rsidRPr="00AC7746">
        <w:t>волнений</w:t>
      </w:r>
      <w:r w:rsidR="00363E0A" w:rsidRPr="00AC7746">
        <w:t xml:space="preserve"> </w:t>
      </w:r>
      <w:r w:rsidRPr="00AC7746">
        <w:t>нет,</w:t>
      </w:r>
      <w:r w:rsidR="00363E0A" w:rsidRPr="00AC7746">
        <w:t xml:space="preserve"> </w:t>
      </w:r>
      <w:r w:rsidRPr="00AC7746">
        <w:t>ведь</w:t>
      </w:r>
      <w:r w:rsidR="00363E0A" w:rsidRPr="00AC7746">
        <w:t xml:space="preserve"> </w:t>
      </w:r>
      <w:r w:rsidRPr="00AC7746">
        <w:t>это</w:t>
      </w:r>
      <w:r w:rsidR="00363E0A" w:rsidRPr="00AC7746">
        <w:t xml:space="preserve"> </w:t>
      </w:r>
      <w:r w:rsidRPr="00AC7746">
        <w:t>меньше</w:t>
      </w:r>
      <w:r w:rsidR="00363E0A" w:rsidRPr="00AC7746">
        <w:t xml:space="preserve"> </w:t>
      </w:r>
      <w:r w:rsidRPr="00AC7746">
        <w:t>1%</w:t>
      </w:r>
      <w:r w:rsidR="00363E0A" w:rsidRPr="00AC7746">
        <w:t xml:space="preserve"> </w:t>
      </w:r>
      <w:r w:rsidRPr="00AC7746">
        <w:t>от</w:t>
      </w:r>
      <w:r w:rsidR="00363E0A" w:rsidRPr="00AC7746">
        <w:t xml:space="preserve"> </w:t>
      </w:r>
      <w:r w:rsidRPr="00AC7746">
        <w:t>общего</w:t>
      </w:r>
      <w:r w:rsidR="00363E0A" w:rsidRPr="00AC7746">
        <w:t xml:space="preserve"> </w:t>
      </w:r>
      <w:r w:rsidRPr="00AC7746">
        <w:t>количества</w:t>
      </w:r>
      <w:r w:rsidR="00363E0A" w:rsidRPr="00AC7746">
        <w:t xml:space="preserve"> </w:t>
      </w:r>
      <w:r w:rsidRPr="00AC7746">
        <w:t>занятых.</w:t>
      </w:r>
      <w:r w:rsidR="00363E0A" w:rsidRPr="00AC7746">
        <w:t xml:space="preserve"> </w:t>
      </w:r>
      <w:r w:rsidRPr="00AC7746">
        <w:t>Но,</w:t>
      </w:r>
      <w:r w:rsidR="00363E0A" w:rsidRPr="00AC7746">
        <w:t xml:space="preserve"> </w:t>
      </w:r>
      <w:r w:rsidRPr="00AC7746">
        <w:t>с</w:t>
      </w:r>
      <w:r w:rsidR="00363E0A" w:rsidRPr="00AC7746">
        <w:t xml:space="preserve"> </w:t>
      </w:r>
      <w:r w:rsidRPr="00AC7746">
        <w:t>другой</w:t>
      </w:r>
      <w:r w:rsidR="00363E0A" w:rsidRPr="00AC7746">
        <w:t xml:space="preserve"> </w:t>
      </w:r>
      <w:r w:rsidRPr="00AC7746">
        <w:t>стороны,</w:t>
      </w:r>
      <w:r w:rsidR="00363E0A" w:rsidRPr="00AC7746">
        <w:t xml:space="preserve"> </w:t>
      </w:r>
      <w:r w:rsidRPr="00AC7746">
        <w:t>чтобы</w:t>
      </w:r>
      <w:r w:rsidR="00363E0A" w:rsidRPr="00AC7746">
        <w:t xml:space="preserve"> </w:t>
      </w:r>
      <w:r w:rsidRPr="00AC7746">
        <w:t>представлять</w:t>
      </w:r>
      <w:r w:rsidR="00363E0A" w:rsidRPr="00AC7746">
        <w:t xml:space="preserve"> </w:t>
      </w:r>
      <w:r w:rsidRPr="00AC7746">
        <w:t>масштабы:</w:t>
      </w:r>
      <w:r w:rsidR="00363E0A" w:rsidRPr="00AC7746">
        <w:t xml:space="preserve"> </w:t>
      </w:r>
      <w:r w:rsidRPr="00AC7746">
        <w:t>уволилось</w:t>
      </w:r>
      <w:r w:rsidR="00363E0A" w:rsidRPr="00AC7746">
        <w:t xml:space="preserve"> </w:t>
      </w:r>
      <w:r w:rsidRPr="00AC7746">
        <w:t>больше</w:t>
      </w:r>
      <w:r w:rsidR="00363E0A" w:rsidRPr="00AC7746">
        <w:t xml:space="preserve"> </w:t>
      </w:r>
      <w:r w:rsidRPr="00AC7746">
        <w:t>людей,</w:t>
      </w:r>
      <w:r w:rsidR="00363E0A" w:rsidRPr="00AC7746">
        <w:t xml:space="preserve"> </w:t>
      </w:r>
      <w:r w:rsidRPr="00AC7746">
        <w:t>чем</w:t>
      </w:r>
      <w:r w:rsidR="00363E0A" w:rsidRPr="00AC7746">
        <w:t xml:space="preserve"> </w:t>
      </w:r>
      <w:r w:rsidRPr="00AC7746">
        <w:t>работает</w:t>
      </w:r>
      <w:r w:rsidR="00363E0A" w:rsidRPr="00AC7746">
        <w:t xml:space="preserve"> </w:t>
      </w:r>
      <w:r w:rsidRPr="00AC7746">
        <w:t>на</w:t>
      </w:r>
      <w:r w:rsidR="00363E0A" w:rsidRPr="00AC7746">
        <w:t xml:space="preserve"> </w:t>
      </w:r>
      <w:r w:rsidRPr="00AC7746">
        <w:t>МАЗ,</w:t>
      </w:r>
      <w:r w:rsidR="00363E0A" w:rsidRPr="00AC7746">
        <w:t xml:space="preserve"> </w:t>
      </w:r>
      <w:r w:rsidRPr="00AC7746">
        <w:t>МТЗ</w:t>
      </w:r>
      <w:r w:rsidR="00363E0A" w:rsidRPr="00AC7746">
        <w:t xml:space="preserve"> </w:t>
      </w:r>
      <w:r w:rsidRPr="00AC7746">
        <w:t>и</w:t>
      </w:r>
      <w:r w:rsidR="00363E0A" w:rsidRPr="00AC7746">
        <w:t xml:space="preserve"> </w:t>
      </w:r>
      <w:r w:rsidR="000C11E0" w:rsidRPr="00AC7746">
        <w:t>«</w:t>
      </w:r>
      <w:r w:rsidRPr="00AC7746">
        <w:t>Беларуськалии</w:t>
      </w:r>
      <w:r w:rsidR="000C11E0" w:rsidRPr="00AC7746">
        <w:t>»</w:t>
      </w:r>
      <w:r w:rsidR="00363E0A" w:rsidRPr="00AC7746">
        <w:t xml:space="preserve"> </w:t>
      </w:r>
      <w:r w:rsidRPr="00AC7746">
        <w:t>вместе</w:t>
      </w:r>
      <w:r w:rsidR="00363E0A" w:rsidRPr="00AC7746">
        <w:t xml:space="preserve"> </w:t>
      </w:r>
      <w:r w:rsidRPr="00AC7746">
        <w:t>взятых.</w:t>
      </w:r>
    </w:p>
    <w:p w:rsidR="00962C0B" w:rsidRPr="00AC7746" w:rsidRDefault="00962C0B" w:rsidP="00962C0B">
      <w:r w:rsidRPr="00AC7746">
        <w:t>Впрочем,</w:t>
      </w:r>
      <w:r w:rsidR="00363E0A" w:rsidRPr="00AC7746">
        <w:t xml:space="preserve"> </w:t>
      </w:r>
      <w:r w:rsidRPr="00AC7746">
        <w:t>общая</w:t>
      </w:r>
      <w:r w:rsidR="00363E0A" w:rsidRPr="00AC7746">
        <w:t xml:space="preserve"> </w:t>
      </w:r>
      <w:r w:rsidRPr="00AC7746">
        <w:t>тенденция</w:t>
      </w:r>
      <w:r w:rsidR="00363E0A" w:rsidRPr="00AC7746">
        <w:t xml:space="preserve"> </w:t>
      </w:r>
      <w:r w:rsidRPr="00AC7746">
        <w:t>на</w:t>
      </w:r>
      <w:r w:rsidR="00363E0A" w:rsidRPr="00AC7746">
        <w:t xml:space="preserve"> </w:t>
      </w:r>
      <w:r w:rsidRPr="00AC7746">
        <w:t>сокращение</w:t>
      </w:r>
      <w:r w:rsidR="00363E0A" w:rsidRPr="00AC7746">
        <w:t xml:space="preserve"> </w:t>
      </w:r>
      <w:r w:rsidRPr="00AC7746">
        <w:t>числа</w:t>
      </w:r>
      <w:r w:rsidR="00363E0A" w:rsidRPr="00AC7746">
        <w:t xml:space="preserve"> </w:t>
      </w:r>
      <w:r w:rsidRPr="00AC7746">
        <w:t>занятых</w:t>
      </w:r>
      <w:r w:rsidR="00363E0A" w:rsidRPr="00AC7746">
        <w:t xml:space="preserve"> </w:t>
      </w:r>
      <w:r w:rsidRPr="00AC7746">
        <w:t>сохраняется</w:t>
      </w:r>
      <w:r w:rsidR="00363E0A" w:rsidRPr="00AC7746">
        <w:t xml:space="preserve"> </w:t>
      </w:r>
      <w:r w:rsidRPr="00AC7746">
        <w:t>не</w:t>
      </w:r>
      <w:r w:rsidR="00363E0A" w:rsidRPr="00AC7746">
        <w:t xml:space="preserve"> </w:t>
      </w:r>
      <w:r w:rsidRPr="00AC7746">
        <w:t>первый</w:t>
      </w:r>
      <w:r w:rsidR="00363E0A" w:rsidRPr="00AC7746">
        <w:t xml:space="preserve"> </w:t>
      </w:r>
      <w:r w:rsidRPr="00AC7746">
        <w:t>год.</w:t>
      </w:r>
      <w:r w:rsidR="00363E0A" w:rsidRPr="00AC7746">
        <w:t xml:space="preserve"> </w:t>
      </w:r>
      <w:r w:rsidRPr="00AC7746">
        <w:t>Для</w:t>
      </w:r>
      <w:r w:rsidR="00363E0A" w:rsidRPr="00AC7746">
        <w:t xml:space="preserve"> </w:t>
      </w:r>
      <w:r w:rsidRPr="00AC7746">
        <w:t>сравнения:</w:t>
      </w:r>
      <w:r w:rsidR="00363E0A" w:rsidRPr="00AC7746">
        <w:t xml:space="preserve"> </w:t>
      </w:r>
      <w:r w:rsidRPr="00AC7746">
        <w:t>в</w:t>
      </w:r>
      <w:r w:rsidR="00363E0A" w:rsidRPr="00AC7746">
        <w:t xml:space="preserve"> </w:t>
      </w:r>
      <w:r w:rsidRPr="00AC7746">
        <w:t>2010</w:t>
      </w:r>
      <w:r w:rsidR="00363E0A" w:rsidRPr="00AC7746">
        <w:t xml:space="preserve"> </w:t>
      </w:r>
      <w:r w:rsidRPr="00AC7746">
        <w:t>году</w:t>
      </w:r>
      <w:r w:rsidR="00363E0A" w:rsidRPr="00AC7746">
        <w:t xml:space="preserve"> </w:t>
      </w:r>
      <w:r w:rsidRPr="00AC7746">
        <w:t>в</w:t>
      </w:r>
      <w:r w:rsidR="00363E0A" w:rsidRPr="00AC7746">
        <w:t xml:space="preserve"> </w:t>
      </w:r>
      <w:r w:rsidRPr="00AC7746">
        <w:t>белорусской</w:t>
      </w:r>
      <w:r w:rsidR="00363E0A" w:rsidRPr="00AC7746">
        <w:t xml:space="preserve"> </w:t>
      </w:r>
      <w:r w:rsidRPr="00AC7746">
        <w:t>экономике</w:t>
      </w:r>
      <w:r w:rsidR="00363E0A" w:rsidRPr="00AC7746">
        <w:t xml:space="preserve"> </w:t>
      </w:r>
      <w:r w:rsidRPr="00AC7746">
        <w:t>было</w:t>
      </w:r>
      <w:r w:rsidR="00363E0A" w:rsidRPr="00AC7746">
        <w:t xml:space="preserve"> </w:t>
      </w:r>
      <w:r w:rsidRPr="00AC7746">
        <w:t>занято</w:t>
      </w:r>
      <w:r w:rsidR="00363E0A" w:rsidRPr="00AC7746">
        <w:t xml:space="preserve"> </w:t>
      </w:r>
      <w:r w:rsidRPr="00AC7746">
        <w:t>свыше</w:t>
      </w:r>
      <w:r w:rsidR="00363E0A" w:rsidRPr="00AC7746">
        <w:t xml:space="preserve"> </w:t>
      </w:r>
      <w:r w:rsidRPr="00AC7746">
        <w:t>4,6</w:t>
      </w:r>
      <w:r w:rsidR="00363E0A" w:rsidRPr="00AC7746">
        <w:t xml:space="preserve"> </w:t>
      </w:r>
      <w:r w:rsidRPr="00AC7746">
        <w:t>миллиона</w:t>
      </w:r>
      <w:r w:rsidR="00363E0A" w:rsidRPr="00AC7746">
        <w:t xml:space="preserve"> </w:t>
      </w:r>
      <w:r w:rsidRPr="00AC7746">
        <w:t>человек.</w:t>
      </w:r>
      <w:r w:rsidR="00363E0A" w:rsidRPr="00AC7746">
        <w:t xml:space="preserve"> </w:t>
      </w:r>
      <w:r w:rsidRPr="00AC7746">
        <w:t>То</w:t>
      </w:r>
      <w:r w:rsidR="00363E0A" w:rsidRPr="00AC7746">
        <w:t xml:space="preserve"> </w:t>
      </w:r>
      <w:r w:rsidRPr="00AC7746">
        <w:t>есть,</w:t>
      </w:r>
      <w:r w:rsidR="00363E0A" w:rsidRPr="00AC7746">
        <w:t xml:space="preserve"> </w:t>
      </w:r>
      <w:r w:rsidRPr="00AC7746">
        <w:t>за</w:t>
      </w:r>
      <w:r w:rsidR="00363E0A" w:rsidRPr="00AC7746">
        <w:t xml:space="preserve"> </w:t>
      </w:r>
      <w:r w:rsidRPr="00AC7746">
        <w:t>прошедшие</w:t>
      </w:r>
      <w:r w:rsidR="00363E0A" w:rsidRPr="00AC7746">
        <w:t xml:space="preserve"> </w:t>
      </w:r>
      <w:r w:rsidRPr="00AC7746">
        <w:t>12</w:t>
      </w:r>
      <w:r w:rsidR="00363E0A" w:rsidRPr="00AC7746">
        <w:t xml:space="preserve"> </w:t>
      </w:r>
      <w:r w:rsidRPr="00AC7746">
        <w:t>лет</w:t>
      </w:r>
      <w:r w:rsidR="00363E0A" w:rsidRPr="00AC7746">
        <w:t xml:space="preserve"> </w:t>
      </w:r>
      <w:r w:rsidRPr="00AC7746">
        <w:t>страна</w:t>
      </w:r>
      <w:r w:rsidR="00363E0A" w:rsidRPr="00AC7746">
        <w:t xml:space="preserve"> </w:t>
      </w:r>
      <w:r w:rsidRPr="00AC7746">
        <w:t>потеряла</w:t>
      </w:r>
      <w:r w:rsidR="00363E0A" w:rsidRPr="00AC7746">
        <w:t xml:space="preserve"> </w:t>
      </w:r>
      <w:r w:rsidRPr="00AC7746">
        <w:t>более</w:t>
      </w:r>
      <w:r w:rsidR="00363E0A" w:rsidRPr="00AC7746">
        <w:t xml:space="preserve"> </w:t>
      </w:r>
      <w:r w:rsidRPr="00AC7746">
        <w:t>400</w:t>
      </w:r>
      <w:r w:rsidR="00363E0A" w:rsidRPr="00AC7746">
        <w:t xml:space="preserve"> </w:t>
      </w:r>
      <w:r w:rsidRPr="00AC7746">
        <w:t>тысяч</w:t>
      </w:r>
      <w:r w:rsidR="00363E0A" w:rsidRPr="00AC7746">
        <w:t xml:space="preserve"> </w:t>
      </w:r>
      <w:r w:rsidRPr="00AC7746">
        <w:t>работников.</w:t>
      </w:r>
    </w:p>
    <w:p w:rsidR="00962C0B" w:rsidRPr="00AC7746" w:rsidRDefault="00962C0B" w:rsidP="00962C0B">
      <w:r w:rsidRPr="00AC7746">
        <w:t>Последствия</w:t>
      </w:r>
      <w:r w:rsidR="00363E0A" w:rsidRPr="00AC7746">
        <w:t xml:space="preserve"> </w:t>
      </w:r>
      <w:r w:rsidRPr="00AC7746">
        <w:t>на</w:t>
      </w:r>
      <w:r w:rsidR="00363E0A" w:rsidRPr="00AC7746">
        <w:t xml:space="preserve"> </w:t>
      </w:r>
      <w:r w:rsidRPr="00AC7746">
        <w:t>рынке</w:t>
      </w:r>
      <w:r w:rsidR="00363E0A" w:rsidRPr="00AC7746">
        <w:t xml:space="preserve"> </w:t>
      </w:r>
      <w:r w:rsidRPr="00AC7746">
        <w:t>труда</w:t>
      </w:r>
      <w:r w:rsidR="00363E0A" w:rsidRPr="00AC7746">
        <w:t xml:space="preserve"> </w:t>
      </w:r>
      <w:r w:rsidRPr="00AC7746">
        <w:t>отмечаются</w:t>
      </w:r>
      <w:r w:rsidR="00363E0A" w:rsidRPr="00AC7746">
        <w:t xml:space="preserve"> </w:t>
      </w:r>
      <w:r w:rsidRPr="00AC7746">
        <w:t>в</w:t>
      </w:r>
      <w:r w:rsidR="00363E0A" w:rsidRPr="00AC7746">
        <w:t xml:space="preserve"> </w:t>
      </w:r>
      <w:r w:rsidRPr="00AC7746">
        <w:t>нехватке</w:t>
      </w:r>
      <w:r w:rsidR="00363E0A" w:rsidRPr="00AC7746">
        <w:t xml:space="preserve"> </w:t>
      </w:r>
      <w:r w:rsidRPr="00AC7746">
        <w:t>представителей</w:t>
      </w:r>
      <w:r w:rsidR="00363E0A" w:rsidRPr="00AC7746">
        <w:t xml:space="preserve"> </w:t>
      </w:r>
      <w:r w:rsidRPr="00AC7746">
        <w:t>определенных</w:t>
      </w:r>
      <w:r w:rsidR="00363E0A" w:rsidRPr="00AC7746">
        <w:t xml:space="preserve"> </w:t>
      </w:r>
      <w:r w:rsidRPr="00AC7746">
        <w:t>специальностей.</w:t>
      </w:r>
      <w:r w:rsidR="00363E0A" w:rsidRPr="00AC7746">
        <w:t xml:space="preserve"> </w:t>
      </w:r>
      <w:r w:rsidRPr="00AC7746">
        <w:t>Заметен</w:t>
      </w:r>
      <w:r w:rsidR="00363E0A" w:rsidRPr="00AC7746">
        <w:t xml:space="preserve"> </w:t>
      </w:r>
      <w:r w:rsidRPr="00AC7746">
        <w:t>дефицит</w:t>
      </w:r>
      <w:r w:rsidR="00363E0A" w:rsidRPr="00AC7746">
        <w:t xml:space="preserve"> </w:t>
      </w:r>
      <w:r w:rsidRPr="00AC7746">
        <w:t>врачей</w:t>
      </w:r>
      <w:r w:rsidR="00363E0A" w:rsidRPr="00AC7746">
        <w:t xml:space="preserve"> </w:t>
      </w:r>
      <w:r w:rsidRPr="00AC7746">
        <w:t>и</w:t>
      </w:r>
      <w:r w:rsidR="00363E0A" w:rsidRPr="00AC7746">
        <w:t xml:space="preserve"> </w:t>
      </w:r>
      <w:r w:rsidRPr="00AC7746">
        <w:t>медицинского</w:t>
      </w:r>
      <w:r w:rsidR="00363E0A" w:rsidRPr="00AC7746">
        <w:t xml:space="preserve"> </w:t>
      </w:r>
      <w:r w:rsidRPr="00AC7746">
        <w:t>персонала,</w:t>
      </w:r>
      <w:r w:rsidR="00363E0A" w:rsidRPr="00AC7746">
        <w:t xml:space="preserve"> </w:t>
      </w:r>
      <w:r w:rsidRPr="00AC7746">
        <w:t>а</w:t>
      </w:r>
      <w:r w:rsidR="00363E0A" w:rsidRPr="00AC7746">
        <w:t xml:space="preserve"> </w:t>
      </w:r>
      <w:r w:rsidRPr="00AC7746">
        <w:t>еще</w:t>
      </w:r>
      <w:r w:rsidR="00363E0A" w:rsidRPr="00AC7746">
        <w:t xml:space="preserve"> </w:t>
      </w:r>
      <w:r w:rsidRPr="00AC7746">
        <w:t>специалистов</w:t>
      </w:r>
      <w:r w:rsidR="00363E0A" w:rsidRPr="00AC7746">
        <w:t xml:space="preserve"> </w:t>
      </w:r>
      <w:r w:rsidRPr="00AC7746">
        <w:t>среднего</w:t>
      </w:r>
      <w:r w:rsidR="00363E0A" w:rsidRPr="00AC7746">
        <w:t xml:space="preserve"> </w:t>
      </w:r>
      <w:r w:rsidRPr="00AC7746">
        <w:t>уровня.</w:t>
      </w:r>
      <w:r w:rsidR="00363E0A" w:rsidRPr="00AC7746">
        <w:t xml:space="preserve"> </w:t>
      </w:r>
      <w:r w:rsidRPr="00AC7746">
        <w:t>К</w:t>
      </w:r>
      <w:r w:rsidR="00363E0A" w:rsidRPr="00AC7746">
        <w:t xml:space="preserve"> </w:t>
      </w:r>
      <w:r w:rsidRPr="00AC7746">
        <w:t>примеру,</w:t>
      </w:r>
      <w:r w:rsidR="00363E0A" w:rsidRPr="00AC7746">
        <w:t xml:space="preserve"> </w:t>
      </w:r>
      <w:r w:rsidRPr="00AC7746">
        <w:t>постоянно</w:t>
      </w:r>
      <w:r w:rsidR="00363E0A" w:rsidRPr="00AC7746">
        <w:t xml:space="preserve"> </w:t>
      </w:r>
      <w:r w:rsidRPr="00AC7746">
        <w:t>есть</w:t>
      </w:r>
      <w:r w:rsidR="00363E0A" w:rsidRPr="00AC7746">
        <w:t xml:space="preserve"> </w:t>
      </w:r>
      <w:r w:rsidRPr="00AC7746">
        <w:t>вакансии</w:t>
      </w:r>
      <w:r w:rsidR="00363E0A" w:rsidRPr="00AC7746">
        <w:t xml:space="preserve"> </w:t>
      </w:r>
      <w:r w:rsidRPr="00AC7746">
        <w:t>водителей,</w:t>
      </w:r>
      <w:r w:rsidR="00363E0A" w:rsidRPr="00AC7746">
        <w:t xml:space="preserve"> </w:t>
      </w:r>
      <w:r w:rsidRPr="00AC7746">
        <w:t>трактористов,</w:t>
      </w:r>
      <w:r w:rsidR="00363E0A" w:rsidRPr="00AC7746">
        <w:t xml:space="preserve"> </w:t>
      </w:r>
      <w:r w:rsidRPr="00AC7746">
        <w:t>поваров,</w:t>
      </w:r>
      <w:r w:rsidR="00363E0A" w:rsidRPr="00AC7746">
        <w:t xml:space="preserve"> </w:t>
      </w:r>
      <w:r w:rsidRPr="00AC7746">
        <w:t>продавцов,</w:t>
      </w:r>
      <w:r w:rsidR="00363E0A" w:rsidRPr="00AC7746">
        <w:t xml:space="preserve"> </w:t>
      </w:r>
      <w:r w:rsidRPr="00AC7746">
        <w:t>электриков.</w:t>
      </w:r>
    </w:p>
    <w:p w:rsidR="00962C0B" w:rsidRPr="00AC7746" w:rsidRDefault="00962C0B" w:rsidP="00962C0B">
      <w:r w:rsidRPr="00AC7746">
        <w:t>Кроме</w:t>
      </w:r>
      <w:r w:rsidR="00363E0A" w:rsidRPr="00AC7746">
        <w:t xml:space="preserve"> </w:t>
      </w:r>
      <w:r w:rsidRPr="00AC7746">
        <w:t>того,</w:t>
      </w:r>
      <w:r w:rsidR="00363E0A" w:rsidRPr="00AC7746">
        <w:t xml:space="preserve"> </w:t>
      </w:r>
      <w:r w:rsidRPr="00AC7746">
        <w:t>постоянное</w:t>
      </w:r>
      <w:r w:rsidR="00363E0A" w:rsidRPr="00AC7746">
        <w:t xml:space="preserve"> </w:t>
      </w:r>
      <w:r w:rsidRPr="00AC7746">
        <w:t>уменьшение</w:t>
      </w:r>
      <w:r w:rsidR="00363E0A" w:rsidRPr="00AC7746">
        <w:t xml:space="preserve"> </w:t>
      </w:r>
      <w:r w:rsidRPr="00AC7746">
        <w:t>числа</w:t>
      </w:r>
      <w:r w:rsidR="00363E0A" w:rsidRPr="00AC7746">
        <w:t xml:space="preserve"> </w:t>
      </w:r>
      <w:r w:rsidRPr="00AC7746">
        <w:t>работников</w:t>
      </w:r>
      <w:r w:rsidR="00363E0A" w:rsidRPr="00AC7746">
        <w:t xml:space="preserve"> </w:t>
      </w:r>
      <w:r w:rsidRPr="00AC7746">
        <w:t>становится</w:t>
      </w:r>
      <w:r w:rsidR="00363E0A" w:rsidRPr="00AC7746">
        <w:t xml:space="preserve"> </w:t>
      </w:r>
      <w:r w:rsidRPr="00AC7746">
        <w:t>причиной</w:t>
      </w:r>
      <w:r w:rsidR="00363E0A" w:rsidRPr="00AC7746">
        <w:t xml:space="preserve"> </w:t>
      </w:r>
      <w:r w:rsidRPr="00AC7746">
        <w:t>падения</w:t>
      </w:r>
      <w:r w:rsidR="00363E0A" w:rsidRPr="00AC7746">
        <w:t xml:space="preserve"> </w:t>
      </w:r>
      <w:r w:rsidRPr="00AC7746">
        <w:t>ВВП</w:t>
      </w:r>
      <w:r w:rsidR="00363E0A" w:rsidRPr="00AC7746">
        <w:t xml:space="preserve"> </w:t>
      </w:r>
      <w:r w:rsidRPr="00AC7746">
        <w:t>(валового</w:t>
      </w:r>
      <w:r w:rsidR="00363E0A" w:rsidRPr="00AC7746">
        <w:t xml:space="preserve"> </w:t>
      </w:r>
      <w:r w:rsidRPr="00AC7746">
        <w:t>внутреннего</w:t>
      </w:r>
      <w:r w:rsidR="00363E0A" w:rsidRPr="00AC7746">
        <w:t xml:space="preserve"> </w:t>
      </w:r>
      <w:r w:rsidRPr="00AC7746">
        <w:t>продукта).</w:t>
      </w:r>
      <w:r w:rsidR="00363E0A" w:rsidRPr="00AC7746">
        <w:t xml:space="preserve"> </w:t>
      </w:r>
      <w:r w:rsidRPr="00AC7746">
        <w:t>Коварство</w:t>
      </w:r>
      <w:r w:rsidR="00363E0A" w:rsidRPr="00AC7746">
        <w:t xml:space="preserve"> </w:t>
      </w:r>
      <w:r w:rsidRPr="00AC7746">
        <w:t>этого</w:t>
      </w:r>
      <w:r w:rsidR="00363E0A" w:rsidRPr="00AC7746">
        <w:t xml:space="preserve"> </w:t>
      </w:r>
      <w:r w:rsidRPr="00AC7746">
        <w:t>процесса</w:t>
      </w:r>
      <w:r w:rsidR="00363E0A" w:rsidRPr="00AC7746">
        <w:t xml:space="preserve"> </w:t>
      </w:r>
      <w:r w:rsidRPr="00AC7746">
        <w:t>в</w:t>
      </w:r>
      <w:r w:rsidR="00363E0A" w:rsidRPr="00AC7746">
        <w:t xml:space="preserve"> </w:t>
      </w:r>
      <w:r w:rsidRPr="00AC7746">
        <w:t>его</w:t>
      </w:r>
      <w:r w:rsidR="00363E0A" w:rsidRPr="00AC7746">
        <w:t xml:space="preserve"> </w:t>
      </w:r>
      <w:r w:rsidRPr="00AC7746">
        <w:t>постепенности</w:t>
      </w:r>
      <w:r w:rsidR="00363E0A" w:rsidRPr="00AC7746">
        <w:t xml:space="preserve"> </w:t>
      </w:r>
      <w:r w:rsidRPr="00AC7746">
        <w:t>и</w:t>
      </w:r>
      <w:r w:rsidR="00363E0A" w:rsidRPr="00AC7746">
        <w:t xml:space="preserve"> </w:t>
      </w:r>
      <w:r w:rsidRPr="00AC7746">
        <w:t>незаметности.</w:t>
      </w:r>
    </w:p>
    <w:p w:rsidR="00962C0B" w:rsidRPr="00AC7746" w:rsidRDefault="00962C0B" w:rsidP="00962C0B">
      <w:r w:rsidRPr="00AC7746">
        <w:t>Как</w:t>
      </w:r>
      <w:r w:rsidR="00363E0A" w:rsidRPr="00AC7746">
        <w:t xml:space="preserve"> </w:t>
      </w:r>
      <w:r w:rsidRPr="00AC7746">
        <w:t>рассуждает</w:t>
      </w:r>
      <w:r w:rsidR="00363E0A" w:rsidRPr="00AC7746">
        <w:t xml:space="preserve"> </w:t>
      </w:r>
      <w:r w:rsidRPr="00AC7746">
        <w:t>обыватель?</w:t>
      </w:r>
      <w:r w:rsidR="00363E0A" w:rsidRPr="00AC7746">
        <w:t xml:space="preserve"> </w:t>
      </w:r>
      <w:r w:rsidRPr="00AC7746">
        <w:t>Ну,</w:t>
      </w:r>
      <w:r w:rsidR="00363E0A" w:rsidRPr="00AC7746">
        <w:t xml:space="preserve"> </w:t>
      </w:r>
      <w:r w:rsidRPr="00AC7746">
        <w:t>было</w:t>
      </w:r>
      <w:r w:rsidR="00363E0A" w:rsidRPr="00AC7746">
        <w:t xml:space="preserve"> </w:t>
      </w:r>
      <w:r w:rsidRPr="00AC7746">
        <w:t>падение</w:t>
      </w:r>
      <w:r w:rsidR="00363E0A" w:rsidRPr="00AC7746">
        <w:t xml:space="preserve"> </w:t>
      </w:r>
      <w:r w:rsidRPr="00AC7746">
        <w:t>занятости</w:t>
      </w:r>
      <w:r w:rsidR="00363E0A" w:rsidRPr="00AC7746">
        <w:t xml:space="preserve"> </w:t>
      </w:r>
      <w:r w:rsidRPr="00AC7746">
        <w:t>в</w:t>
      </w:r>
      <w:r w:rsidR="00363E0A" w:rsidRPr="00AC7746">
        <w:t xml:space="preserve"> </w:t>
      </w:r>
      <w:r w:rsidRPr="00AC7746">
        <w:t>0,5%</w:t>
      </w:r>
      <w:r w:rsidR="00363E0A" w:rsidRPr="00AC7746">
        <w:t xml:space="preserve"> </w:t>
      </w:r>
      <w:r w:rsidRPr="00AC7746">
        <w:t>в</w:t>
      </w:r>
      <w:r w:rsidR="00363E0A" w:rsidRPr="00AC7746">
        <w:t xml:space="preserve"> </w:t>
      </w:r>
      <w:r w:rsidRPr="00AC7746">
        <w:t>позапрошлом</w:t>
      </w:r>
      <w:r w:rsidR="00363E0A" w:rsidRPr="00AC7746">
        <w:t xml:space="preserve"> </w:t>
      </w:r>
      <w:r w:rsidRPr="00AC7746">
        <w:t>году,</w:t>
      </w:r>
      <w:r w:rsidR="00363E0A" w:rsidRPr="00AC7746">
        <w:t xml:space="preserve"> </w:t>
      </w:r>
      <w:r w:rsidRPr="00AC7746">
        <w:t>на</w:t>
      </w:r>
      <w:r w:rsidR="00363E0A" w:rsidRPr="00AC7746">
        <w:t xml:space="preserve"> </w:t>
      </w:r>
      <w:r w:rsidRPr="00AC7746">
        <w:t>1%</w:t>
      </w:r>
      <w:r w:rsidR="00363E0A" w:rsidRPr="00AC7746">
        <w:t xml:space="preserve"> - </w:t>
      </w:r>
      <w:r w:rsidRPr="00AC7746">
        <w:t>в</w:t>
      </w:r>
      <w:r w:rsidR="00363E0A" w:rsidRPr="00AC7746">
        <w:t xml:space="preserve"> </w:t>
      </w:r>
      <w:r w:rsidRPr="00AC7746">
        <w:t>прошлом.</w:t>
      </w:r>
      <w:r w:rsidR="00363E0A" w:rsidRPr="00AC7746">
        <w:t xml:space="preserve"> </w:t>
      </w:r>
      <w:r w:rsidRPr="00AC7746">
        <w:t>Цифры</w:t>
      </w:r>
      <w:r w:rsidR="00363E0A" w:rsidRPr="00AC7746">
        <w:t xml:space="preserve"> </w:t>
      </w:r>
      <w:r w:rsidRPr="00AC7746">
        <w:t>кажутся</w:t>
      </w:r>
      <w:r w:rsidR="00363E0A" w:rsidRPr="00AC7746">
        <w:t xml:space="preserve"> </w:t>
      </w:r>
      <w:r w:rsidRPr="00AC7746">
        <w:t>не</w:t>
      </w:r>
      <w:r w:rsidR="00363E0A" w:rsidRPr="00AC7746">
        <w:t xml:space="preserve"> </w:t>
      </w:r>
      <w:r w:rsidRPr="00AC7746">
        <w:t>впечатляющими.</w:t>
      </w:r>
      <w:r w:rsidR="00363E0A" w:rsidRPr="00AC7746">
        <w:t xml:space="preserve"> </w:t>
      </w:r>
      <w:r w:rsidRPr="00AC7746">
        <w:t>Но</w:t>
      </w:r>
      <w:r w:rsidR="00363E0A" w:rsidRPr="00AC7746">
        <w:t xml:space="preserve"> </w:t>
      </w:r>
      <w:r w:rsidRPr="00AC7746">
        <w:t>проблема</w:t>
      </w:r>
      <w:r w:rsidR="00363E0A" w:rsidRPr="00AC7746">
        <w:t xml:space="preserve"> </w:t>
      </w:r>
      <w:r w:rsidRPr="00AC7746">
        <w:t>в</w:t>
      </w:r>
      <w:r w:rsidR="00363E0A" w:rsidRPr="00AC7746">
        <w:t xml:space="preserve"> </w:t>
      </w:r>
      <w:r w:rsidRPr="00AC7746">
        <w:t>том,</w:t>
      </w:r>
      <w:r w:rsidR="00363E0A" w:rsidRPr="00AC7746">
        <w:t xml:space="preserve"> </w:t>
      </w:r>
      <w:r w:rsidRPr="00AC7746">
        <w:t>что</w:t>
      </w:r>
      <w:r w:rsidR="00363E0A" w:rsidRPr="00AC7746">
        <w:t xml:space="preserve"> </w:t>
      </w:r>
      <w:r w:rsidRPr="00AC7746">
        <w:t>это</w:t>
      </w:r>
      <w:r w:rsidR="00363E0A" w:rsidRPr="00AC7746">
        <w:t xml:space="preserve"> </w:t>
      </w:r>
      <w:r w:rsidRPr="00AC7746">
        <w:t>сокращение</w:t>
      </w:r>
      <w:r w:rsidR="00363E0A" w:rsidRPr="00AC7746">
        <w:t xml:space="preserve"> </w:t>
      </w:r>
      <w:r w:rsidRPr="00AC7746">
        <w:t>(на</w:t>
      </w:r>
      <w:r w:rsidR="00363E0A" w:rsidRPr="00AC7746">
        <w:t xml:space="preserve"> </w:t>
      </w:r>
      <w:r w:rsidRPr="00AC7746">
        <w:t>полпроцента-процент)</w:t>
      </w:r>
      <w:r w:rsidR="00363E0A" w:rsidRPr="00AC7746">
        <w:t xml:space="preserve"> </w:t>
      </w:r>
      <w:r w:rsidRPr="00AC7746">
        <w:t>идет</w:t>
      </w:r>
      <w:r w:rsidR="00363E0A" w:rsidRPr="00AC7746">
        <w:t xml:space="preserve"> </w:t>
      </w:r>
      <w:r w:rsidRPr="00AC7746">
        <w:t>не</w:t>
      </w:r>
      <w:r w:rsidR="00363E0A" w:rsidRPr="00AC7746">
        <w:t xml:space="preserve"> </w:t>
      </w:r>
      <w:r w:rsidRPr="00AC7746">
        <w:t>год</w:t>
      </w:r>
      <w:r w:rsidR="00363E0A" w:rsidRPr="00AC7746">
        <w:t xml:space="preserve"> </w:t>
      </w:r>
      <w:r w:rsidRPr="00AC7746">
        <w:t>и</w:t>
      </w:r>
      <w:r w:rsidR="00363E0A" w:rsidRPr="00AC7746">
        <w:t xml:space="preserve"> </w:t>
      </w:r>
      <w:r w:rsidRPr="00AC7746">
        <w:t>не</w:t>
      </w:r>
      <w:r w:rsidR="00363E0A" w:rsidRPr="00AC7746">
        <w:t xml:space="preserve"> </w:t>
      </w:r>
      <w:r w:rsidRPr="00AC7746">
        <w:t>два.</w:t>
      </w:r>
      <w:r w:rsidR="00363E0A" w:rsidRPr="00AC7746">
        <w:t xml:space="preserve"> </w:t>
      </w:r>
      <w:r w:rsidRPr="00AC7746">
        <w:t>Вс</w:t>
      </w:r>
      <w:r w:rsidR="00363E0A" w:rsidRPr="00AC7746">
        <w:t xml:space="preserve">е </w:t>
      </w:r>
      <w:r w:rsidRPr="00AC7746">
        <w:t>это</w:t>
      </w:r>
      <w:r w:rsidR="00363E0A" w:rsidRPr="00AC7746">
        <w:t xml:space="preserve"> </w:t>
      </w:r>
      <w:r w:rsidRPr="00AC7746">
        <w:t>сказывается</w:t>
      </w:r>
      <w:r w:rsidR="00363E0A" w:rsidRPr="00AC7746">
        <w:t xml:space="preserve"> </w:t>
      </w:r>
      <w:r w:rsidRPr="00AC7746">
        <w:t>на</w:t>
      </w:r>
      <w:r w:rsidR="00363E0A" w:rsidRPr="00AC7746">
        <w:t xml:space="preserve"> </w:t>
      </w:r>
      <w:r w:rsidRPr="00AC7746">
        <w:t>уменьшении</w:t>
      </w:r>
      <w:r w:rsidR="00363E0A" w:rsidRPr="00AC7746">
        <w:t xml:space="preserve"> </w:t>
      </w:r>
      <w:r w:rsidRPr="00AC7746">
        <w:t>экономического</w:t>
      </w:r>
      <w:r w:rsidR="00363E0A" w:rsidRPr="00AC7746">
        <w:t xml:space="preserve"> </w:t>
      </w:r>
      <w:r w:rsidRPr="00AC7746">
        <w:t>потенциала</w:t>
      </w:r>
      <w:r w:rsidR="00363E0A" w:rsidRPr="00AC7746">
        <w:t xml:space="preserve"> </w:t>
      </w:r>
      <w:r w:rsidRPr="00AC7746">
        <w:t>Беларуси.</w:t>
      </w:r>
    </w:p>
    <w:p w:rsidR="00962C0B" w:rsidRPr="00AC7746" w:rsidRDefault="004836D8" w:rsidP="00962C0B">
      <w:r w:rsidRPr="00AC7746">
        <w:t>ПОЧЕМУ СТАЛ ДЕФИЦИТНЫМ ФСЗН?</w:t>
      </w:r>
    </w:p>
    <w:p w:rsidR="00962C0B" w:rsidRPr="00AC7746" w:rsidRDefault="00962C0B" w:rsidP="00962C0B">
      <w:r w:rsidRPr="00AC7746">
        <w:t>Оценить</w:t>
      </w:r>
      <w:r w:rsidR="00363E0A" w:rsidRPr="00AC7746">
        <w:t xml:space="preserve"> </w:t>
      </w:r>
      <w:r w:rsidRPr="00AC7746">
        <w:t>масштабы</w:t>
      </w:r>
      <w:r w:rsidR="00363E0A" w:rsidRPr="00AC7746">
        <w:t xml:space="preserve"> </w:t>
      </w:r>
      <w:r w:rsidRPr="00AC7746">
        <w:t>падения</w:t>
      </w:r>
      <w:r w:rsidR="00363E0A" w:rsidRPr="00AC7746">
        <w:t xml:space="preserve"> </w:t>
      </w:r>
      <w:r w:rsidRPr="00AC7746">
        <w:t>можно</w:t>
      </w:r>
      <w:r w:rsidR="00363E0A" w:rsidRPr="00AC7746">
        <w:t xml:space="preserve"> </w:t>
      </w:r>
      <w:r w:rsidRPr="00AC7746">
        <w:t>по</w:t>
      </w:r>
      <w:r w:rsidR="00363E0A" w:rsidRPr="00AC7746">
        <w:t xml:space="preserve"> </w:t>
      </w:r>
      <w:r w:rsidRPr="00AC7746">
        <w:t>тому,</w:t>
      </w:r>
      <w:r w:rsidR="00363E0A" w:rsidRPr="00AC7746">
        <w:t xml:space="preserve"> </w:t>
      </w:r>
      <w:r w:rsidRPr="00AC7746">
        <w:t>как</w:t>
      </w:r>
      <w:r w:rsidR="00363E0A" w:rsidRPr="00AC7746">
        <w:t xml:space="preserve"> </w:t>
      </w:r>
      <w:r w:rsidRPr="00AC7746">
        <w:t>формируется</w:t>
      </w:r>
      <w:r w:rsidR="00363E0A" w:rsidRPr="00AC7746">
        <w:t xml:space="preserve"> </w:t>
      </w:r>
      <w:r w:rsidRPr="00AC7746">
        <w:t>ФСЗН</w:t>
      </w:r>
      <w:r w:rsidR="00363E0A" w:rsidRPr="00AC7746">
        <w:t xml:space="preserve"> - </w:t>
      </w:r>
      <w:r w:rsidRPr="00AC7746">
        <w:t>фонд</w:t>
      </w:r>
      <w:r w:rsidR="00363E0A" w:rsidRPr="00AC7746">
        <w:t xml:space="preserve"> </w:t>
      </w:r>
      <w:r w:rsidRPr="00AC7746">
        <w:t>социальной</w:t>
      </w:r>
      <w:r w:rsidR="00363E0A" w:rsidRPr="00AC7746">
        <w:t xml:space="preserve"> </w:t>
      </w:r>
      <w:r w:rsidRPr="00AC7746">
        <w:t>защиты</w:t>
      </w:r>
      <w:r w:rsidR="00363E0A" w:rsidRPr="00AC7746">
        <w:t xml:space="preserve"> </w:t>
      </w:r>
      <w:r w:rsidRPr="00AC7746">
        <w:t>населения</w:t>
      </w:r>
      <w:r w:rsidR="00363E0A" w:rsidRPr="00AC7746">
        <w:t xml:space="preserve"> </w:t>
      </w:r>
      <w:r w:rsidRPr="00AC7746">
        <w:t>Беларуси.</w:t>
      </w:r>
      <w:r w:rsidR="00363E0A" w:rsidRPr="00AC7746">
        <w:t xml:space="preserve"> </w:t>
      </w:r>
      <w:r w:rsidRPr="00AC7746">
        <w:t>Еще</w:t>
      </w:r>
      <w:r w:rsidR="00363E0A" w:rsidRPr="00AC7746">
        <w:t xml:space="preserve"> </w:t>
      </w:r>
      <w:r w:rsidRPr="00AC7746">
        <w:t>пару</w:t>
      </w:r>
      <w:r w:rsidR="00363E0A" w:rsidRPr="00AC7746">
        <w:t xml:space="preserve"> </w:t>
      </w:r>
      <w:r w:rsidRPr="00AC7746">
        <w:t>лет</w:t>
      </w:r>
      <w:r w:rsidR="00363E0A" w:rsidRPr="00AC7746">
        <w:t xml:space="preserve"> </w:t>
      </w:r>
      <w:r w:rsidRPr="00AC7746">
        <w:t>назад</w:t>
      </w:r>
      <w:r w:rsidR="00363E0A" w:rsidRPr="00AC7746">
        <w:t xml:space="preserve"> </w:t>
      </w:r>
      <w:r w:rsidRPr="00AC7746">
        <w:t>ФСЗН</w:t>
      </w:r>
      <w:r w:rsidR="00363E0A" w:rsidRPr="00AC7746">
        <w:t xml:space="preserve"> </w:t>
      </w:r>
      <w:r w:rsidRPr="00AC7746">
        <w:t>был</w:t>
      </w:r>
      <w:r w:rsidR="00363E0A" w:rsidRPr="00AC7746">
        <w:t xml:space="preserve"> </w:t>
      </w:r>
      <w:r w:rsidRPr="00AC7746">
        <w:t>профицитным,</w:t>
      </w:r>
      <w:r w:rsidR="00363E0A" w:rsidRPr="00AC7746">
        <w:t xml:space="preserve"> </w:t>
      </w:r>
      <w:r w:rsidRPr="00AC7746">
        <w:t>то</w:t>
      </w:r>
      <w:r w:rsidR="00363E0A" w:rsidRPr="00AC7746">
        <w:t xml:space="preserve"> </w:t>
      </w:r>
      <w:r w:rsidRPr="00AC7746">
        <w:t>есть</w:t>
      </w:r>
      <w:r w:rsidR="00363E0A" w:rsidRPr="00AC7746">
        <w:t xml:space="preserve"> </w:t>
      </w:r>
      <w:r w:rsidRPr="00AC7746">
        <w:t>поступлений</w:t>
      </w:r>
      <w:r w:rsidR="00363E0A" w:rsidRPr="00AC7746">
        <w:t xml:space="preserve"> </w:t>
      </w:r>
      <w:r w:rsidRPr="00AC7746">
        <w:t>с</w:t>
      </w:r>
      <w:r w:rsidR="00363E0A" w:rsidRPr="00AC7746">
        <w:t xml:space="preserve"> </w:t>
      </w:r>
      <w:r w:rsidRPr="00AC7746">
        <w:t>запасом</w:t>
      </w:r>
      <w:r w:rsidR="00363E0A" w:rsidRPr="00AC7746">
        <w:t xml:space="preserve"> </w:t>
      </w:r>
      <w:r w:rsidRPr="00AC7746">
        <w:t>хватило</w:t>
      </w:r>
      <w:r w:rsidR="00363E0A" w:rsidRPr="00AC7746">
        <w:t xml:space="preserve"> </w:t>
      </w:r>
      <w:r w:rsidRPr="00AC7746">
        <w:t>на</w:t>
      </w:r>
      <w:r w:rsidR="00363E0A" w:rsidRPr="00AC7746">
        <w:t xml:space="preserve"> </w:t>
      </w:r>
      <w:r w:rsidRPr="00AC7746">
        <w:t>выплату</w:t>
      </w:r>
      <w:r w:rsidR="00363E0A" w:rsidRPr="00AC7746">
        <w:t xml:space="preserve"> </w:t>
      </w:r>
      <w:r w:rsidRPr="00AC7746">
        <w:t>пенсий.</w:t>
      </w:r>
    </w:p>
    <w:p w:rsidR="00962C0B" w:rsidRPr="00AC7746" w:rsidRDefault="00962C0B" w:rsidP="00962C0B">
      <w:r w:rsidRPr="00AC7746">
        <w:t>Теперь</w:t>
      </w:r>
      <w:r w:rsidR="00363E0A" w:rsidRPr="00AC7746">
        <w:t xml:space="preserve"> </w:t>
      </w:r>
      <w:r w:rsidRPr="00AC7746">
        <w:t>фонд</w:t>
      </w:r>
      <w:r w:rsidR="00363E0A" w:rsidRPr="00AC7746">
        <w:t xml:space="preserve"> </w:t>
      </w:r>
      <w:r w:rsidRPr="00AC7746">
        <w:t>формируется</w:t>
      </w:r>
      <w:r w:rsidR="00363E0A" w:rsidRPr="00AC7746">
        <w:t xml:space="preserve"> </w:t>
      </w:r>
      <w:r w:rsidRPr="00AC7746">
        <w:t>с</w:t>
      </w:r>
      <w:r w:rsidR="00363E0A" w:rsidRPr="00AC7746">
        <w:t xml:space="preserve"> </w:t>
      </w:r>
      <w:r w:rsidRPr="00AC7746">
        <w:t>дефицитом:</w:t>
      </w:r>
      <w:r w:rsidR="00363E0A" w:rsidRPr="00AC7746">
        <w:t xml:space="preserve"> </w:t>
      </w:r>
      <w:r w:rsidRPr="00AC7746">
        <w:t>он</w:t>
      </w:r>
      <w:r w:rsidR="00363E0A" w:rsidRPr="00AC7746">
        <w:t xml:space="preserve"> </w:t>
      </w:r>
      <w:r w:rsidRPr="00AC7746">
        <w:t>дотируется</w:t>
      </w:r>
      <w:r w:rsidR="00363E0A" w:rsidRPr="00AC7746">
        <w:t xml:space="preserve"> </w:t>
      </w:r>
      <w:r w:rsidRPr="00AC7746">
        <w:t>из</w:t>
      </w:r>
      <w:r w:rsidR="00363E0A" w:rsidRPr="00AC7746">
        <w:t xml:space="preserve"> </w:t>
      </w:r>
      <w:r w:rsidRPr="00AC7746">
        <w:t>бюджета,</w:t>
      </w:r>
      <w:r w:rsidR="00363E0A" w:rsidRPr="00AC7746">
        <w:t xml:space="preserve"> </w:t>
      </w:r>
      <w:r w:rsidRPr="00AC7746">
        <w:t>чтобы</w:t>
      </w:r>
      <w:r w:rsidR="00363E0A" w:rsidRPr="00AC7746">
        <w:t xml:space="preserve"> </w:t>
      </w:r>
      <w:r w:rsidRPr="00AC7746">
        <w:t>пенсии</w:t>
      </w:r>
      <w:r w:rsidR="00363E0A" w:rsidRPr="00AC7746">
        <w:t xml:space="preserve"> </w:t>
      </w:r>
      <w:r w:rsidRPr="00AC7746">
        <w:t>выплачивать</w:t>
      </w:r>
      <w:r w:rsidR="00363E0A" w:rsidRPr="00AC7746">
        <w:t xml:space="preserve"> </w:t>
      </w:r>
      <w:r w:rsidRPr="00AC7746">
        <w:t>полностью.</w:t>
      </w:r>
      <w:r w:rsidR="00363E0A" w:rsidRPr="00AC7746">
        <w:t xml:space="preserve"> </w:t>
      </w:r>
      <w:r w:rsidRPr="00AC7746">
        <w:t>Иными</w:t>
      </w:r>
      <w:r w:rsidR="00363E0A" w:rsidRPr="00AC7746">
        <w:t xml:space="preserve"> </w:t>
      </w:r>
      <w:r w:rsidRPr="00AC7746">
        <w:t>словами,</w:t>
      </w:r>
      <w:r w:rsidR="00363E0A" w:rsidRPr="00AC7746">
        <w:t xml:space="preserve"> </w:t>
      </w:r>
      <w:r w:rsidRPr="00AC7746">
        <w:t>происходит</w:t>
      </w:r>
      <w:r w:rsidR="00363E0A" w:rsidRPr="00AC7746">
        <w:t xml:space="preserve"> </w:t>
      </w:r>
      <w:r w:rsidRPr="00AC7746">
        <w:t>перераспределение</w:t>
      </w:r>
      <w:r w:rsidR="00363E0A" w:rsidRPr="00AC7746">
        <w:t xml:space="preserve"> </w:t>
      </w:r>
      <w:r w:rsidRPr="00AC7746">
        <w:t>бюджетных</w:t>
      </w:r>
      <w:r w:rsidR="00363E0A" w:rsidRPr="00AC7746">
        <w:t xml:space="preserve"> </w:t>
      </w:r>
      <w:r w:rsidRPr="00AC7746">
        <w:t>ресурсов,</w:t>
      </w:r>
      <w:r w:rsidR="00363E0A" w:rsidRPr="00AC7746">
        <w:t xml:space="preserve"> </w:t>
      </w:r>
      <w:r w:rsidRPr="00AC7746">
        <w:t>которые</w:t>
      </w:r>
      <w:r w:rsidR="00363E0A" w:rsidRPr="00AC7746">
        <w:t xml:space="preserve"> </w:t>
      </w:r>
      <w:r w:rsidRPr="00AC7746">
        <w:t>раньше</w:t>
      </w:r>
      <w:r w:rsidR="00363E0A" w:rsidRPr="00AC7746">
        <w:t xml:space="preserve"> </w:t>
      </w:r>
      <w:r w:rsidRPr="00AC7746">
        <w:t>направлялись</w:t>
      </w:r>
      <w:r w:rsidR="00363E0A" w:rsidRPr="00AC7746">
        <w:t xml:space="preserve"> </w:t>
      </w:r>
      <w:r w:rsidRPr="00AC7746">
        <w:t>на</w:t>
      </w:r>
      <w:r w:rsidR="00363E0A" w:rsidRPr="00AC7746">
        <w:t xml:space="preserve"> </w:t>
      </w:r>
      <w:r w:rsidRPr="00AC7746">
        <w:t>иные</w:t>
      </w:r>
      <w:r w:rsidR="00363E0A" w:rsidRPr="00AC7746">
        <w:t xml:space="preserve"> </w:t>
      </w:r>
      <w:r w:rsidRPr="00AC7746">
        <w:t>цели.</w:t>
      </w:r>
    </w:p>
    <w:p w:rsidR="00962C0B" w:rsidRPr="00AC7746" w:rsidRDefault="00962C0B" w:rsidP="00962C0B">
      <w:r w:rsidRPr="00AC7746">
        <w:t>Это</w:t>
      </w:r>
      <w:r w:rsidR="00363E0A" w:rsidRPr="00AC7746">
        <w:t xml:space="preserve"> </w:t>
      </w:r>
      <w:r w:rsidRPr="00AC7746">
        <w:t>чревато</w:t>
      </w:r>
      <w:r w:rsidR="00363E0A" w:rsidRPr="00AC7746">
        <w:t xml:space="preserve"> </w:t>
      </w:r>
      <w:r w:rsidRPr="00AC7746">
        <w:t>возможным</w:t>
      </w:r>
      <w:r w:rsidR="00363E0A" w:rsidRPr="00AC7746">
        <w:t xml:space="preserve"> </w:t>
      </w:r>
      <w:r w:rsidRPr="00AC7746">
        <w:t>увеличением</w:t>
      </w:r>
      <w:r w:rsidR="00363E0A" w:rsidRPr="00AC7746">
        <w:t xml:space="preserve"> </w:t>
      </w:r>
      <w:r w:rsidRPr="00AC7746">
        <w:t>дефицита</w:t>
      </w:r>
      <w:r w:rsidR="00363E0A" w:rsidRPr="00AC7746">
        <w:t xml:space="preserve"> </w:t>
      </w:r>
      <w:r w:rsidRPr="00AC7746">
        <w:t>бюджета,</w:t>
      </w:r>
      <w:r w:rsidR="00363E0A" w:rsidRPr="00AC7746">
        <w:t xml:space="preserve"> </w:t>
      </w:r>
      <w:r w:rsidRPr="00AC7746">
        <w:t>когда</w:t>
      </w:r>
      <w:r w:rsidR="00363E0A" w:rsidRPr="00AC7746">
        <w:t xml:space="preserve"> </w:t>
      </w:r>
      <w:r w:rsidRPr="00AC7746">
        <w:t>сокращаются</w:t>
      </w:r>
      <w:r w:rsidR="00363E0A" w:rsidRPr="00AC7746">
        <w:t xml:space="preserve"> </w:t>
      </w:r>
      <w:r w:rsidRPr="00AC7746">
        <w:t>и</w:t>
      </w:r>
      <w:r w:rsidR="00363E0A" w:rsidRPr="00AC7746">
        <w:t xml:space="preserve"> </w:t>
      </w:r>
      <w:r w:rsidR="000C11E0" w:rsidRPr="00AC7746">
        <w:t>«</w:t>
      </w:r>
      <w:r w:rsidRPr="00AC7746">
        <w:t>оптимизируются</w:t>
      </w:r>
      <w:r w:rsidR="000C11E0" w:rsidRPr="00AC7746">
        <w:t>»</w:t>
      </w:r>
      <w:r w:rsidR="00363E0A" w:rsidRPr="00AC7746">
        <w:t xml:space="preserve"> </w:t>
      </w:r>
      <w:r w:rsidRPr="00AC7746">
        <w:t>расходы</w:t>
      </w:r>
      <w:r w:rsidR="00363E0A" w:rsidRPr="00AC7746">
        <w:t xml:space="preserve"> </w:t>
      </w:r>
      <w:r w:rsidRPr="00AC7746">
        <w:t>не</w:t>
      </w:r>
      <w:r w:rsidR="00363E0A" w:rsidRPr="00AC7746">
        <w:t xml:space="preserve"> </w:t>
      </w:r>
      <w:r w:rsidRPr="00AC7746">
        <w:t>только</w:t>
      </w:r>
      <w:r w:rsidR="00363E0A" w:rsidRPr="00AC7746">
        <w:t xml:space="preserve"> </w:t>
      </w:r>
      <w:r w:rsidRPr="00AC7746">
        <w:t>на</w:t>
      </w:r>
      <w:r w:rsidR="00363E0A" w:rsidRPr="00AC7746">
        <w:t xml:space="preserve"> </w:t>
      </w:r>
      <w:r w:rsidRPr="00AC7746">
        <w:t>экономику.</w:t>
      </w:r>
      <w:r w:rsidR="00363E0A" w:rsidRPr="00AC7746">
        <w:t xml:space="preserve"> </w:t>
      </w:r>
      <w:r w:rsidRPr="00AC7746">
        <w:t>Меньше</w:t>
      </w:r>
      <w:r w:rsidR="00363E0A" w:rsidRPr="00AC7746">
        <w:t xml:space="preserve"> </w:t>
      </w:r>
      <w:r w:rsidRPr="00AC7746">
        <w:t>денег</w:t>
      </w:r>
      <w:r w:rsidR="00363E0A" w:rsidRPr="00AC7746">
        <w:t xml:space="preserve"> </w:t>
      </w:r>
      <w:r w:rsidRPr="00AC7746">
        <w:t>получит</w:t>
      </w:r>
      <w:r w:rsidR="00363E0A" w:rsidRPr="00AC7746">
        <w:t xml:space="preserve"> </w:t>
      </w:r>
      <w:r w:rsidRPr="00AC7746">
        <w:t>и</w:t>
      </w:r>
      <w:r w:rsidR="00363E0A" w:rsidRPr="00AC7746">
        <w:t xml:space="preserve"> </w:t>
      </w:r>
      <w:r w:rsidRPr="00AC7746">
        <w:t>социальная</w:t>
      </w:r>
      <w:r w:rsidR="00363E0A" w:rsidRPr="00AC7746">
        <w:t xml:space="preserve"> </w:t>
      </w:r>
      <w:r w:rsidRPr="00AC7746">
        <w:t>сфера,</w:t>
      </w:r>
      <w:r w:rsidR="00363E0A" w:rsidRPr="00AC7746">
        <w:t xml:space="preserve"> </w:t>
      </w:r>
      <w:r w:rsidRPr="00AC7746">
        <w:t>к</w:t>
      </w:r>
      <w:r w:rsidR="00363E0A" w:rsidRPr="00AC7746">
        <w:t xml:space="preserve"> </w:t>
      </w:r>
      <w:r w:rsidRPr="00AC7746">
        <w:t>которой</w:t>
      </w:r>
      <w:r w:rsidR="00363E0A" w:rsidRPr="00AC7746">
        <w:t xml:space="preserve"> </w:t>
      </w:r>
      <w:r w:rsidRPr="00AC7746">
        <w:t>отнесены</w:t>
      </w:r>
      <w:r w:rsidR="00363E0A" w:rsidRPr="00AC7746">
        <w:t xml:space="preserve"> </w:t>
      </w:r>
      <w:r w:rsidRPr="00AC7746">
        <w:t>медицина</w:t>
      </w:r>
      <w:r w:rsidR="00363E0A" w:rsidRPr="00AC7746">
        <w:t xml:space="preserve"> </w:t>
      </w:r>
      <w:r w:rsidRPr="00AC7746">
        <w:t>и</w:t>
      </w:r>
      <w:r w:rsidR="00363E0A" w:rsidRPr="00AC7746">
        <w:t xml:space="preserve"> </w:t>
      </w:r>
      <w:r w:rsidRPr="00AC7746">
        <w:t>образование.</w:t>
      </w:r>
    </w:p>
    <w:p w:rsidR="00962C0B" w:rsidRPr="00AC7746" w:rsidRDefault="00962C0B" w:rsidP="00962C0B">
      <w:r w:rsidRPr="00AC7746">
        <w:t>Безусловно,</w:t>
      </w:r>
      <w:r w:rsidR="00363E0A" w:rsidRPr="00AC7746">
        <w:t xml:space="preserve"> </w:t>
      </w:r>
      <w:r w:rsidRPr="00AC7746">
        <w:t>никто</w:t>
      </w:r>
      <w:r w:rsidR="00363E0A" w:rsidRPr="00AC7746">
        <w:t xml:space="preserve"> </w:t>
      </w:r>
      <w:r w:rsidRPr="00AC7746">
        <w:t>в</w:t>
      </w:r>
      <w:r w:rsidR="00363E0A" w:rsidRPr="00AC7746">
        <w:t xml:space="preserve"> </w:t>
      </w:r>
      <w:r w:rsidRPr="00AC7746">
        <w:t>Беларуси</w:t>
      </w:r>
      <w:r w:rsidR="00363E0A" w:rsidRPr="00AC7746">
        <w:t xml:space="preserve"> </w:t>
      </w:r>
      <w:r w:rsidRPr="00AC7746">
        <w:t>без</w:t>
      </w:r>
      <w:r w:rsidR="00363E0A" w:rsidRPr="00AC7746">
        <w:t xml:space="preserve"> </w:t>
      </w:r>
      <w:r w:rsidRPr="00AC7746">
        <w:t>пенсии</w:t>
      </w:r>
      <w:r w:rsidR="00363E0A" w:rsidRPr="00AC7746">
        <w:t xml:space="preserve"> </w:t>
      </w:r>
      <w:r w:rsidRPr="00AC7746">
        <w:t>не</w:t>
      </w:r>
      <w:r w:rsidR="00363E0A" w:rsidRPr="00AC7746">
        <w:t xml:space="preserve"> </w:t>
      </w:r>
      <w:r w:rsidRPr="00AC7746">
        <w:t>остается:</w:t>
      </w:r>
      <w:r w:rsidR="00363E0A" w:rsidRPr="00AC7746">
        <w:t xml:space="preserve"> </w:t>
      </w:r>
      <w:r w:rsidRPr="00AC7746">
        <w:t>периодически</w:t>
      </w:r>
      <w:r w:rsidR="00363E0A" w:rsidRPr="00AC7746">
        <w:t xml:space="preserve"> </w:t>
      </w:r>
      <w:r w:rsidRPr="00AC7746">
        <w:t>происходит</w:t>
      </w:r>
      <w:r w:rsidR="00363E0A" w:rsidRPr="00AC7746">
        <w:t xml:space="preserve"> </w:t>
      </w:r>
      <w:r w:rsidRPr="00AC7746">
        <w:t>даже</w:t>
      </w:r>
      <w:r w:rsidR="00363E0A" w:rsidRPr="00AC7746">
        <w:t xml:space="preserve"> </w:t>
      </w:r>
      <w:r w:rsidRPr="00AC7746">
        <w:t>ее</w:t>
      </w:r>
      <w:r w:rsidR="004836D8">
        <w:t xml:space="preserve"> </w:t>
      </w:r>
      <w:r w:rsidRPr="00AC7746">
        <w:t>повышение.</w:t>
      </w:r>
      <w:r w:rsidR="00363E0A" w:rsidRPr="00AC7746">
        <w:t xml:space="preserve"> </w:t>
      </w:r>
      <w:r w:rsidRPr="00AC7746">
        <w:t>Но,</w:t>
      </w:r>
      <w:r w:rsidR="00363E0A" w:rsidRPr="00AC7746">
        <w:t xml:space="preserve"> </w:t>
      </w:r>
      <w:r w:rsidRPr="00AC7746">
        <w:t>исходя</w:t>
      </w:r>
      <w:r w:rsidR="00363E0A" w:rsidRPr="00AC7746">
        <w:t xml:space="preserve"> </w:t>
      </w:r>
      <w:r w:rsidRPr="00AC7746">
        <w:t>из</w:t>
      </w:r>
      <w:r w:rsidR="00363E0A" w:rsidRPr="00AC7746">
        <w:t xml:space="preserve"> </w:t>
      </w:r>
      <w:r w:rsidRPr="00AC7746">
        <w:t>озвученного</w:t>
      </w:r>
      <w:r w:rsidR="00363E0A" w:rsidRPr="00AC7746">
        <w:t xml:space="preserve"> </w:t>
      </w:r>
      <w:r w:rsidRPr="00AC7746">
        <w:t>количества</w:t>
      </w:r>
      <w:r w:rsidR="00363E0A" w:rsidRPr="00AC7746">
        <w:t xml:space="preserve"> </w:t>
      </w:r>
      <w:r w:rsidRPr="00AC7746">
        <w:t>уехавших</w:t>
      </w:r>
      <w:r w:rsidR="00363E0A" w:rsidRPr="00AC7746">
        <w:t xml:space="preserve"> </w:t>
      </w:r>
      <w:r w:rsidRPr="00AC7746">
        <w:t>(пусть</w:t>
      </w:r>
      <w:r w:rsidR="00363E0A" w:rsidRPr="00AC7746">
        <w:t xml:space="preserve"> </w:t>
      </w:r>
      <w:r w:rsidRPr="00AC7746">
        <w:t>это</w:t>
      </w:r>
      <w:r w:rsidR="00363E0A" w:rsidRPr="00AC7746">
        <w:t xml:space="preserve"> </w:t>
      </w:r>
      <w:r w:rsidRPr="00AC7746">
        <w:t>150</w:t>
      </w:r>
      <w:r w:rsidR="00363E0A" w:rsidRPr="00AC7746">
        <w:t xml:space="preserve"> </w:t>
      </w:r>
      <w:r w:rsidRPr="00AC7746">
        <w:t>тысяч</w:t>
      </w:r>
      <w:r w:rsidR="00363E0A" w:rsidRPr="00AC7746">
        <w:t xml:space="preserve"> </w:t>
      </w:r>
      <w:r w:rsidRPr="00AC7746">
        <w:t>человек),</w:t>
      </w:r>
      <w:r w:rsidR="00363E0A" w:rsidRPr="00AC7746">
        <w:t xml:space="preserve"> </w:t>
      </w:r>
      <w:r w:rsidRPr="00AC7746">
        <w:t>можно</w:t>
      </w:r>
      <w:r w:rsidR="00363E0A" w:rsidRPr="00AC7746">
        <w:t xml:space="preserve"> </w:t>
      </w:r>
      <w:r w:rsidRPr="00AC7746">
        <w:t>грубо</w:t>
      </w:r>
      <w:r w:rsidR="00363E0A" w:rsidRPr="00AC7746">
        <w:t xml:space="preserve"> </w:t>
      </w:r>
      <w:r w:rsidRPr="00AC7746">
        <w:t>посчитать,</w:t>
      </w:r>
      <w:r w:rsidR="00363E0A" w:rsidRPr="00AC7746">
        <w:t xml:space="preserve"> </w:t>
      </w:r>
      <w:r w:rsidRPr="00AC7746">
        <w:t>сколько</w:t>
      </w:r>
      <w:r w:rsidR="00363E0A" w:rsidRPr="00AC7746">
        <w:t xml:space="preserve"> </w:t>
      </w:r>
      <w:r w:rsidRPr="00AC7746">
        <w:t>недополучил</w:t>
      </w:r>
      <w:r w:rsidR="00363E0A" w:rsidRPr="00AC7746">
        <w:t xml:space="preserve"> </w:t>
      </w:r>
      <w:r w:rsidRPr="00AC7746">
        <w:t>бюджет.</w:t>
      </w:r>
      <w:r w:rsidR="00363E0A" w:rsidRPr="00AC7746">
        <w:t xml:space="preserve"> </w:t>
      </w:r>
      <w:r w:rsidRPr="00AC7746">
        <w:t>Когда</w:t>
      </w:r>
      <w:r w:rsidR="00363E0A" w:rsidRPr="00AC7746">
        <w:t xml:space="preserve"> </w:t>
      </w:r>
      <w:r w:rsidRPr="00AC7746">
        <w:t>эти</w:t>
      </w:r>
      <w:r w:rsidR="00363E0A" w:rsidRPr="00AC7746">
        <w:t xml:space="preserve"> </w:t>
      </w:r>
      <w:r w:rsidRPr="00AC7746">
        <w:t>люди</w:t>
      </w:r>
      <w:r w:rsidR="00363E0A" w:rsidRPr="00AC7746">
        <w:t xml:space="preserve"> </w:t>
      </w:r>
      <w:r w:rsidRPr="00AC7746">
        <w:t>работали</w:t>
      </w:r>
      <w:r w:rsidR="00363E0A" w:rsidRPr="00AC7746">
        <w:t xml:space="preserve"> </w:t>
      </w:r>
      <w:r w:rsidRPr="00AC7746">
        <w:t>в</w:t>
      </w:r>
      <w:r w:rsidR="00363E0A" w:rsidRPr="00AC7746">
        <w:t xml:space="preserve"> </w:t>
      </w:r>
      <w:r w:rsidRPr="00AC7746">
        <w:t>своей</w:t>
      </w:r>
      <w:r w:rsidR="00363E0A" w:rsidRPr="00AC7746">
        <w:t xml:space="preserve"> </w:t>
      </w:r>
      <w:r w:rsidRPr="00AC7746">
        <w:t>стране,</w:t>
      </w:r>
      <w:r w:rsidR="00363E0A" w:rsidRPr="00AC7746">
        <w:t xml:space="preserve"> </w:t>
      </w:r>
      <w:r w:rsidRPr="00AC7746">
        <w:t>то</w:t>
      </w:r>
      <w:r w:rsidR="00363E0A" w:rsidRPr="00AC7746">
        <w:t xml:space="preserve"> </w:t>
      </w:r>
      <w:r w:rsidRPr="00AC7746">
        <w:t>с</w:t>
      </w:r>
      <w:r w:rsidR="00363E0A" w:rsidRPr="00AC7746">
        <w:t xml:space="preserve"> </w:t>
      </w:r>
      <w:r w:rsidRPr="00AC7746">
        <w:t>их</w:t>
      </w:r>
      <w:r w:rsidR="00363E0A" w:rsidRPr="00AC7746">
        <w:t xml:space="preserve"> </w:t>
      </w:r>
      <w:r w:rsidRPr="00AC7746">
        <w:t>заработной</w:t>
      </w:r>
      <w:r w:rsidR="00363E0A" w:rsidRPr="00AC7746">
        <w:t xml:space="preserve"> </w:t>
      </w:r>
      <w:r w:rsidRPr="00AC7746">
        <w:t>платы</w:t>
      </w:r>
      <w:r w:rsidR="00363E0A" w:rsidRPr="00AC7746">
        <w:t xml:space="preserve"> </w:t>
      </w:r>
      <w:r w:rsidRPr="00AC7746">
        <w:t>выплачивалось:</w:t>
      </w:r>
    </w:p>
    <w:p w:rsidR="00962C0B" w:rsidRPr="00AC7746" w:rsidRDefault="004836D8" w:rsidP="00962C0B">
      <w:r>
        <w:lastRenderedPageBreak/>
        <w:t xml:space="preserve">- </w:t>
      </w:r>
      <w:r w:rsidR="00962C0B" w:rsidRPr="00AC7746">
        <w:t>34%</w:t>
      </w:r>
      <w:r w:rsidR="00363E0A" w:rsidRPr="00AC7746">
        <w:t xml:space="preserve"> - </w:t>
      </w:r>
      <w:r w:rsidR="00962C0B" w:rsidRPr="00AC7746">
        <w:t>взнос</w:t>
      </w:r>
      <w:r w:rsidR="00363E0A" w:rsidRPr="00AC7746">
        <w:t xml:space="preserve"> </w:t>
      </w:r>
      <w:r w:rsidR="00962C0B" w:rsidRPr="00AC7746">
        <w:t>в</w:t>
      </w:r>
      <w:r w:rsidR="00363E0A" w:rsidRPr="00AC7746">
        <w:t xml:space="preserve"> </w:t>
      </w:r>
      <w:r w:rsidR="00962C0B" w:rsidRPr="00AC7746">
        <w:t>ФСЗН</w:t>
      </w:r>
      <w:r w:rsidR="00363E0A" w:rsidRPr="00AC7746">
        <w:t xml:space="preserve"> </w:t>
      </w:r>
      <w:r w:rsidR="00962C0B" w:rsidRPr="00AC7746">
        <w:t>от</w:t>
      </w:r>
      <w:r w:rsidR="00363E0A" w:rsidRPr="00AC7746">
        <w:t xml:space="preserve"> </w:t>
      </w:r>
      <w:r w:rsidR="00962C0B" w:rsidRPr="00AC7746">
        <w:t>начисленной</w:t>
      </w:r>
      <w:r w:rsidR="00363E0A" w:rsidRPr="00AC7746">
        <w:t xml:space="preserve"> </w:t>
      </w:r>
      <w:r w:rsidR="00962C0B" w:rsidRPr="00AC7746">
        <w:t>зарплаты,</w:t>
      </w:r>
      <w:r w:rsidR="00363E0A" w:rsidRPr="00AC7746">
        <w:t xml:space="preserve"> </w:t>
      </w:r>
      <w:r w:rsidR="00962C0B" w:rsidRPr="00AC7746">
        <w:t>которые</w:t>
      </w:r>
      <w:r w:rsidR="00363E0A" w:rsidRPr="00AC7746">
        <w:t xml:space="preserve"> </w:t>
      </w:r>
      <w:r w:rsidR="00962C0B" w:rsidRPr="00AC7746">
        <w:t>перечисляет</w:t>
      </w:r>
      <w:r w:rsidR="00363E0A" w:rsidRPr="00AC7746">
        <w:t xml:space="preserve"> </w:t>
      </w:r>
      <w:r w:rsidR="00962C0B" w:rsidRPr="00AC7746">
        <w:t>работодатель;</w:t>
      </w:r>
    </w:p>
    <w:p w:rsidR="00962C0B" w:rsidRPr="00AC7746" w:rsidRDefault="004836D8" w:rsidP="00962C0B">
      <w:r>
        <w:t xml:space="preserve">- </w:t>
      </w:r>
      <w:r w:rsidR="00962C0B" w:rsidRPr="00AC7746">
        <w:t>1%</w:t>
      </w:r>
      <w:r w:rsidR="00363E0A" w:rsidRPr="00AC7746">
        <w:t xml:space="preserve"> - </w:t>
      </w:r>
      <w:r w:rsidR="00962C0B" w:rsidRPr="00AC7746">
        <w:t>на</w:t>
      </w:r>
      <w:r w:rsidR="00363E0A" w:rsidRPr="00AC7746">
        <w:t xml:space="preserve"> </w:t>
      </w:r>
      <w:r w:rsidR="00962C0B" w:rsidRPr="00AC7746">
        <w:t>социальные</w:t>
      </w:r>
      <w:r w:rsidR="00363E0A" w:rsidRPr="00AC7746">
        <w:t xml:space="preserve"> </w:t>
      </w:r>
      <w:r w:rsidR="00962C0B" w:rsidRPr="00AC7746">
        <w:t>нужды;</w:t>
      </w:r>
    </w:p>
    <w:p w:rsidR="00962C0B" w:rsidRPr="00AC7746" w:rsidRDefault="004836D8" w:rsidP="00962C0B">
      <w:r>
        <w:t xml:space="preserve">- </w:t>
      </w:r>
      <w:r w:rsidR="00962C0B" w:rsidRPr="00AC7746">
        <w:t>13%</w:t>
      </w:r>
      <w:r w:rsidR="00363E0A" w:rsidRPr="00AC7746">
        <w:t xml:space="preserve"> - </w:t>
      </w:r>
      <w:r w:rsidR="00962C0B" w:rsidRPr="00AC7746">
        <w:t>подоходный</w:t>
      </w:r>
      <w:r w:rsidR="00363E0A" w:rsidRPr="00AC7746">
        <w:t xml:space="preserve"> </w:t>
      </w:r>
      <w:r w:rsidR="00962C0B" w:rsidRPr="00AC7746">
        <w:t>налог,</w:t>
      </w:r>
      <w:r w:rsidR="00363E0A" w:rsidRPr="00AC7746">
        <w:t xml:space="preserve"> </w:t>
      </w:r>
      <w:r w:rsidR="00962C0B" w:rsidRPr="00AC7746">
        <w:t>который</w:t>
      </w:r>
      <w:r w:rsidR="00363E0A" w:rsidRPr="00AC7746">
        <w:t xml:space="preserve"> </w:t>
      </w:r>
      <w:r w:rsidR="00962C0B" w:rsidRPr="00AC7746">
        <w:t>также</w:t>
      </w:r>
      <w:r w:rsidR="00363E0A" w:rsidRPr="00AC7746">
        <w:t xml:space="preserve"> </w:t>
      </w:r>
      <w:r w:rsidR="00962C0B" w:rsidRPr="00AC7746">
        <w:t>выплачивается</w:t>
      </w:r>
      <w:r w:rsidR="00363E0A" w:rsidRPr="00AC7746">
        <w:t xml:space="preserve"> </w:t>
      </w:r>
      <w:r w:rsidR="00962C0B" w:rsidRPr="00AC7746">
        <w:t>из</w:t>
      </w:r>
      <w:r w:rsidR="00363E0A" w:rsidRPr="00AC7746">
        <w:t xml:space="preserve"> </w:t>
      </w:r>
      <w:r w:rsidR="00962C0B" w:rsidRPr="00AC7746">
        <w:t>заработной</w:t>
      </w:r>
      <w:r w:rsidR="00363E0A" w:rsidRPr="00AC7746">
        <w:t xml:space="preserve"> </w:t>
      </w:r>
      <w:r w:rsidR="00962C0B" w:rsidRPr="00AC7746">
        <w:t>платы</w:t>
      </w:r>
      <w:r w:rsidR="00363E0A" w:rsidRPr="00AC7746">
        <w:t xml:space="preserve"> </w:t>
      </w:r>
      <w:r w:rsidR="00962C0B" w:rsidRPr="00AC7746">
        <w:t>работников.</w:t>
      </w:r>
    </w:p>
    <w:p w:rsidR="00962C0B" w:rsidRPr="00AC7746" w:rsidRDefault="00962C0B" w:rsidP="00962C0B">
      <w:r w:rsidRPr="00AC7746">
        <w:t>Получается,</w:t>
      </w:r>
      <w:r w:rsidR="00363E0A" w:rsidRPr="00AC7746">
        <w:t xml:space="preserve"> </w:t>
      </w:r>
      <w:r w:rsidRPr="00AC7746">
        <w:t>что</w:t>
      </w:r>
      <w:r w:rsidR="00363E0A" w:rsidRPr="00AC7746">
        <w:t xml:space="preserve"> </w:t>
      </w:r>
      <w:r w:rsidRPr="00AC7746">
        <w:t>недополучение</w:t>
      </w:r>
      <w:r w:rsidR="00363E0A" w:rsidRPr="00AC7746">
        <w:t xml:space="preserve"> </w:t>
      </w:r>
      <w:r w:rsidRPr="00AC7746">
        <w:t>каждый</w:t>
      </w:r>
      <w:r w:rsidR="00363E0A" w:rsidRPr="00AC7746">
        <w:t xml:space="preserve"> </w:t>
      </w:r>
      <w:r w:rsidRPr="00AC7746">
        <w:t>месяц</w:t>
      </w:r>
      <w:r w:rsidR="00363E0A" w:rsidRPr="00AC7746">
        <w:t xml:space="preserve"> </w:t>
      </w:r>
      <w:r w:rsidRPr="00AC7746">
        <w:t>составило</w:t>
      </w:r>
      <w:r w:rsidR="00363E0A" w:rsidRPr="00AC7746">
        <w:t xml:space="preserve"> </w:t>
      </w:r>
      <w:r w:rsidRPr="00AC7746">
        <w:t>в</w:t>
      </w:r>
      <w:r w:rsidR="00363E0A" w:rsidRPr="00AC7746">
        <w:t xml:space="preserve"> </w:t>
      </w:r>
      <w:r w:rsidRPr="00AC7746">
        <w:t>районе</w:t>
      </w:r>
      <w:r w:rsidR="00363E0A" w:rsidRPr="00AC7746">
        <w:t xml:space="preserve"> </w:t>
      </w:r>
      <w:r w:rsidRPr="00AC7746">
        <w:t>130</w:t>
      </w:r>
      <w:r w:rsidR="00363E0A" w:rsidRPr="00AC7746">
        <w:t>-</w:t>
      </w:r>
      <w:r w:rsidRPr="00AC7746">
        <w:t>140</w:t>
      </w:r>
      <w:r w:rsidR="00363E0A" w:rsidRPr="00AC7746">
        <w:t xml:space="preserve"> </w:t>
      </w:r>
      <w:r w:rsidRPr="00AC7746">
        <w:t>миллионов</w:t>
      </w:r>
      <w:r w:rsidR="00363E0A" w:rsidRPr="00AC7746">
        <w:t xml:space="preserve"> </w:t>
      </w:r>
      <w:r w:rsidRPr="00AC7746">
        <w:t>рублей</w:t>
      </w:r>
      <w:r w:rsidR="00363E0A" w:rsidRPr="00AC7746">
        <w:t xml:space="preserve"> </w:t>
      </w:r>
      <w:r w:rsidRPr="00AC7746">
        <w:t>(более</w:t>
      </w:r>
      <w:r w:rsidR="00363E0A" w:rsidRPr="00AC7746">
        <w:t xml:space="preserve"> </w:t>
      </w:r>
      <w:r w:rsidRPr="00AC7746">
        <w:t>$44</w:t>
      </w:r>
      <w:r w:rsidR="00363E0A" w:rsidRPr="00AC7746">
        <w:t xml:space="preserve"> </w:t>
      </w:r>
      <w:r w:rsidRPr="00AC7746">
        <w:t>миллионов).</w:t>
      </w:r>
      <w:r w:rsidR="00363E0A" w:rsidRPr="00AC7746">
        <w:t xml:space="preserve"> </w:t>
      </w:r>
      <w:r w:rsidRPr="00AC7746">
        <w:t>Опять</w:t>
      </w:r>
      <w:r w:rsidR="00363E0A" w:rsidRPr="00AC7746">
        <w:t xml:space="preserve"> </w:t>
      </w:r>
      <w:r w:rsidRPr="00AC7746">
        <w:t>же</w:t>
      </w:r>
      <w:r w:rsidR="00363E0A" w:rsidRPr="00AC7746">
        <w:t xml:space="preserve"> </w:t>
      </w:r>
      <w:r w:rsidRPr="00AC7746">
        <w:t>грубые</w:t>
      </w:r>
      <w:r w:rsidR="00363E0A" w:rsidRPr="00AC7746">
        <w:t xml:space="preserve"> </w:t>
      </w:r>
      <w:r w:rsidRPr="00AC7746">
        <w:t>расчеты</w:t>
      </w:r>
      <w:r w:rsidR="00363E0A" w:rsidRPr="00AC7746">
        <w:t xml:space="preserve"> </w:t>
      </w:r>
      <w:r w:rsidRPr="00AC7746">
        <w:t>показывают,</w:t>
      </w:r>
      <w:r w:rsidR="00363E0A" w:rsidRPr="00AC7746">
        <w:t xml:space="preserve"> </w:t>
      </w:r>
      <w:r w:rsidRPr="00AC7746">
        <w:t>что</w:t>
      </w:r>
      <w:r w:rsidR="00363E0A" w:rsidRPr="00AC7746">
        <w:t xml:space="preserve"> </w:t>
      </w:r>
      <w:r w:rsidRPr="00AC7746">
        <w:t>отчисления</w:t>
      </w:r>
      <w:r w:rsidR="00363E0A" w:rsidRPr="00AC7746">
        <w:t xml:space="preserve"> </w:t>
      </w:r>
      <w:r w:rsidRPr="00AC7746">
        <w:t>в</w:t>
      </w:r>
      <w:r w:rsidR="00363E0A" w:rsidRPr="00AC7746">
        <w:t xml:space="preserve"> </w:t>
      </w:r>
      <w:r w:rsidRPr="00AC7746">
        <w:t>ФСЗН</w:t>
      </w:r>
      <w:r w:rsidR="00363E0A" w:rsidRPr="00AC7746">
        <w:t xml:space="preserve"> </w:t>
      </w:r>
      <w:r w:rsidRPr="00AC7746">
        <w:t>со</w:t>
      </w:r>
      <w:r w:rsidR="00363E0A" w:rsidRPr="00AC7746">
        <w:t xml:space="preserve"> </w:t>
      </w:r>
      <w:r w:rsidRPr="00AC7746">
        <w:t>стороны</w:t>
      </w:r>
      <w:r w:rsidR="00363E0A" w:rsidRPr="00AC7746">
        <w:t xml:space="preserve"> </w:t>
      </w:r>
      <w:r w:rsidRPr="00AC7746">
        <w:t>уехавших</w:t>
      </w:r>
      <w:r w:rsidR="00363E0A" w:rsidRPr="00AC7746">
        <w:t xml:space="preserve"> </w:t>
      </w:r>
      <w:r w:rsidRPr="00AC7746">
        <w:t>могли</w:t>
      </w:r>
      <w:r w:rsidR="00363E0A" w:rsidRPr="00AC7746">
        <w:t xml:space="preserve"> </w:t>
      </w:r>
      <w:r w:rsidRPr="00AC7746">
        <w:t>обеспечивать</w:t>
      </w:r>
      <w:r w:rsidR="00363E0A" w:rsidRPr="00AC7746">
        <w:t xml:space="preserve"> </w:t>
      </w:r>
      <w:r w:rsidRPr="00AC7746">
        <w:t>пенсии</w:t>
      </w:r>
      <w:r w:rsidR="00363E0A" w:rsidRPr="00AC7746">
        <w:t xml:space="preserve"> </w:t>
      </w:r>
      <w:r w:rsidRPr="00AC7746">
        <w:t>примерно</w:t>
      </w:r>
      <w:r w:rsidR="00363E0A" w:rsidRPr="00AC7746">
        <w:t xml:space="preserve"> </w:t>
      </w:r>
      <w:r w:rsidRPr="00AC7746">
        <w:t>140</w:t>
      </w:r>
      <w:r w:rsidR="00363E0A" w:rsidRPr="00AC7746">
        <w:t xml:space="preserve"> </w:t>
      </w:r>
      <w:r w:rsidRPr="00AC7746">
        <w:t>тысячам</w:t>
      </w:r>
      <w:r w:rsidR="00363E0A" w:rsidRPr="00AC7746">
        <w:t xml:space="preserve"> </w:t>
      </w:r>
      <w:r w:rsidRPr="00AC7746">
        <w:t>белорусов.</w:t>
      </w:r>
    </w:p>
    <w:p w:rsidR="00962C0B" w:rsidRPr="00AC7746" w:rsidRDefault="00962C0B" w:rsidP="00962C0B">
      <w:r w:rsidRPr="00AC7746">
        <w:t>Вроде,</w:t>
      </w:r>
      <w:r w:rsidR="00363E0A" w:rsidRPr="00AC7746">
        <w:t xml:space="preserve"> </w:t>
      </w:r>
      <w:r w:rsidRPr="00AC7746">
        <w:t>не</w:t>
      </w:r>
      <w:r w:rsidR="00363E0A" w:rsidRPr="00AC7746">
        <w:t xml:space="preserve"> </w:t>
      </w:r>
      <w:r w:rsidRPr="00AC7746">
        <w:t>так</w:t>
      </w:r>
      <w:r w:rsidR="00363E0A" w:rsidRPr="00AC7746">
        <w:t xml:space="preserve"> </w:t>
      </w:r>
      <w:r w:rsidRPr="00AC7746">
        <w:t>много:</w:t>
      </w:r>
      <w:r w:rsidR="00363E0A" w:rsidRPr="00AC7746">
        <w:t xml:space="preserve"> </w:t>
      </w:r>
      <w:r w:rsidRPr="00AC7746">
        <w:t>ведь</w:t>
      </w:r>
      <w:r w:rsidR="00363E0A" w:rsidRPr="00AC7746">
        <w:t xml:space="preserve"> </w:t>
      </w:r>
      <w:r w:rsidRPr="00AC7746">
        <w:t>в</w:t>
      </w:r>
      <w:r w:rsidR="00363E0A" w:rsidRPr="00AC7746">
        <w:t xml:space="preserve"> </w:t>
      </w:r>
      <w:r w:rsidRPr="00AC7746">
        <w:t>стране</w:t>
      </w:r>
      <w:r w:rsidR="00363E0A" w:rsidRPr="00AC7746">
        <w:t xml:space="preserve"> </w:t>
      </w:r>
      <w:r w:rsidRPr="00AC7746">
        <w:t>на</w:t>
      </w:r>
      <w:r w:rsidR="00363E0A" w:rsidRPr="00AC7746">
        <w:t xml:space="preserve"> </w:t>
      </w:r>
      <w:r w:rsidRPr="00AC7746">
        <w:t>сегодня</w:t>
      </w:r>
      <w:r w:rsidR="00363E0A" w:rsidRPr="00AC7746">
        <w:t xml:space="preserve"> </w:t>
      </w:r>
      <w:r w:rsidRPr="00AC7746">
        <w:t>порядка</w:t>
      </w:r>
      <w:r w:rsidR="00363E0A" w:rsidRPr="00AC7746">
        <w:t xml:space="preserve"> </w:t>
      </w:r>
      <w:r w:rsidRPr="00AC7746">
        <w:t>2,3</w:t>
      </w:r>
      <w:r w:rsidR="00363E0A" w:rsidRPr="00AC7746">
        <w:t xml:space="preserve"> </w:t>
      </w:r>
      <w:r w:rsidRPr="00AC7746">
        <w:t>миллиона</w:t>
      </w:r>
      <w:r w:rsidR="00363E0A" w:rsidRPr="00AC7746">
        <w:t xml:space="preserve"> </w:t>
      </w:r>
      <w:r w:rsidRPr="00AC7746">
        <w:t>пенсионеров.</w:t>
      </w:r>
      <w:r w:rsidR="00363E0A" w:rsidRPr="00AC7746">
        <w:t xml:space="preserve"> </w:t>
      </w:r>
      <w:r w:rsidRPr="00AC7746">
        <w:t>Но</w:t>
      </w:r>
      <w:r w:rsidR="00363E0A" w:rsidRPr="00AC7746">
        <w:t xml:space="preserve"> </w:t>
      </w:r>
      <w:r w:rsidRPr="00AC7746">
        <w:t>тем</w:t>
      </w:r>
      <w:r w:rsidR="00363E0A" w:rsidRPr="00AC7746">
        <w:t xml:space="preserve"> </w:t>
      </w:r>
      <w:r w:rsidRPr="00AC7746">
        <w:t>не</w:t>
      </w:r>
      <w:r w:rsidR="00363E0A" w:rsidRPr="00AC7746">
        <w:t xml:space="preserve"> </w:t>
      </w:r>
      <w:r w:rsidRPr="00AC7746">
        <w:t>менее,</w:t>
      </w:r>
      <w:r w:rsidR="00363E0A" w:rsidRPr="00AC7746">
        <w:t xml:space="preserve"> </w:t>
      </w:r>
      <w:r w:rsidRPr="00AC7746">
        <w:t>все</w:t>
      </w:r>
      <w:r w:rsidR="00363E0A" w:rsidRPr="00AC7746">
        <w:t xml:space="preserve"> </w:t>
      </w:r>
      <w:r w:rsidRPr="00AC7746">
        <w:t>равно</w:t>
      </w:r>
      <w:r w:rsidR="00363E0A" w:rsidRPr="00AC7746">
        <w:t xml:space="preserve"> </w:t>
      </w:r>
      <w:r w:rsidRPr="00AC7746">
        <w:t>это</w:t>
      </w:r>
      <w:r w:rsidR="00363E0A" w:rsidRPr="00AC7746">
        <w:t xml:space="preserve"> </w:t>
      </w:r>
      <w:r w:rsidRPr="00AC7746">
        <w:t>около</w:t>
      </w:r>
      <w:r w:rsidR="00363E0A" w:rsidRPr="00AC7746">
        <w:t xml:space="preserve"> </w:t>
      </w:r>
      <w:r w:rsidRPr="00AC7746">
        <w:t>6%</w:t>
      </w:r>
      <w:r w:rsidR="00363E0A" w:rsidRPr="00AC7746">
        <w:t xml:space="preserve"> </w:t>
      </w:r>
      <w:r w:rsidRPr="00AC7746">
        <w:t>от</w:t>
      </w:r>
      <w:r w:rsidR="00363E0A" w:rsidRPr="00AC7746">
        <w:t xml:space="preserve"> </w:t>
      </w:r>
      <w:r w:rsidRPr="00AC7746">
        <w:t>общего</w:t>
      </w:r>
      <w:r w:rsidR="00363E0A" w:rsidRPr="00AC7746">
        <w:t xml:space="preserve"> </w:t>
      </w:r>
      <w:r w:rsidRPr="00AC7746">
        <w:t>количества</w:t>
      </w:r>
      <w:r w:rsidR="00363E0A" w:rsidRPr="00AC7746">
        <w:t xml:space="preserve"> </w:t>
      </w:r>
      <w:r w:rsidRPr="00AC7746">
        <w:t>получающих</w:t>
      </w:r>
      <w:r w:rsidR="00363E0A" w:rsidRPr="00AC7746">
        <w:t xml:space="preserve"> </w:t>
      </w:r>
      <w:r w:rsidRPr="00AC7746">
        <w:t>пенсии</w:t>
      </w:r>
      <w:r w:rsidR="00363E0A" w:rsidRPr="00AC7746">
        <w:t xml:space="preserve"> </w:t>
      </w:r>
      <w:r w:rsidRPr="00AC7746">
        <w:t>и</w:t>
      </w:r>
      <w:r w:rsidR="00363E0A" w:rsidRPr="00AC7746">
        <w:t xml:space="preserve"> </w:t>
      </w:r>
      <w:r w:rsidRPr="00AC7746">
        <w:t>пособия.</w:t>
      </w:r>
    </w:p>
    <w:p w:rsidR="00962C0B" w:rsidRPr="00AC7746" w:rsidRDefault="004836D8" w:rsidP="00962C0B">
      <w:r w:rsidRPr="00AC7746">
        <w:t>БУДУТ ЛИ СНОВА ПОВЫШАТЬ ПЕНСИОННЫЙ ВОЗРАСТ?</w:t>
      </w:r>
    </w:p>
    <w:p w:rsidR="00962C0B" w:rsidRPr="00AC7746" w:rsidRDefault="00962C0B" w:rsidP="00962C0B">
      <w:r w:rsidRPr="00AC7746">
        <w:t>Аналитики</w:t>
      </w:r>
      <w:r w:rsidR="00363E0A" w:rsidRPr="00AC7746">
        <w:t xml:space="preserve"> </w:t>
      </w:r>
      <w:r w:rsidRPr="00AC7746">
        <w:t>считают,</w:t>
      </w:r>
      <w:r w:rsidR="00363E0A" w:rsidRPr="00AC7746">
        <w:t xml:space="preserve"> </w:t>
      </w:r>
      <w:r w:rsidRPr="00AC7746">
        <w:t>что</w:t>
      </w:r>
      <w:r w:rsidR="00363E0A" w:rsidRPr="00AC7746">
        <w:t xml:space="preserve"> </w:t>
      </w:r>
      <w:r w:rsidRPr="00AC7746">
        <w:t>уже</w:t>
      </w:r>
      <w:r w:rsidR="00363E0A" w:rsidRPr="00AC7746">
        <w:t xml:space="preserve"> </w:t>
      </w:r>
      <w:r w:rsidRPr="00AC7746">
        <w:t>в</w:t>
      </w:r>
      <w:r w:rsidR="00363E0A" w:rsidRPr="00AC7746">
        <w:t xml:space="preserve"> </w:t>
      </w:r>
      <w:r w:rsidRPr="00AC7746">
        <w:t>ближайшие</w:t>
      </w:r>
      <w:r w:rsidR="00363E0A" w:rsidRPr="00AC7746">
        <w:t xml:space="preserve"> </w:t>
      </w:r>
      <w:r w:rsidRPr="00AC7746">
        <w:t>годы</w:t>
      </w:r>
      <w:r w:rsidR="00363E0A" w:rsidRPr="00AC7746">
        <w:t xml:space="preserve"> </w:t>
      </w:r>
      <w:r w:rsidRPr="00AC7746">
        <w:t>белорусским</w:t>
      </w:r>
      <w:r w:rsidR="00363E0A" w:rsidRPr="00AC7746">
        <w:t xml:space="preserve"> </w:t>
      </w:r>
      <w:r w:rsidRPr="00AC7746">
        <w:t>властям</w:t>
      </w:r>
      <w:r w:rsidR="00363E0A" w:rsidRPr="00AC7746">
        <w:t xml:space="preserve"> </w:t>
      </w:r>
      <w:r w:rsidRPr="00AC7746">
        <w:t>придется</w:t>
      </w:r>
      <w:r w:rsidR="00363E0A" w:rsidRPr="00AC7746">
        <w:t xml:space="preserve"> </w:t>
      </w:r>
      <w:r w:rsidRPr="00AC7746">
        <w:t>принимать</w:t>
      </w:r>
      <w:r w:rsidR="00363E0A" w:rsidRPr="00AC7746">
        <w:t xml:space="preserve"> </w:t>
      </w:r>
      <w:r w:rsidRPr="00AC7746">
        <w:t>непопулярные</w:t>
      </w:r>
      <w:r w:rsidR="00363E0A" w:rsidRPr="00AC7746">
        <w:t xml:space="preserve"> </w:t>
      </w:r>
      <w:r w:rsidRPr="00AC7746">
        <w:t>решения.</w:t>
      </w:r>
      <w:r w:rsidR="00363E0A" w:rsidRPr="00AC7746">
        <w:t xml:space="preserve"> </w:t>
      </w:r>
      <w:r w:rsidRPr="00AC7746">
        <w:t>Делать</w:t>
      </w:r>
      <w:r w:rsidR="00363E0A" w:rsidRPr="00AC7746">
        <w:t xml:space="preserve"> </w:t>
      </w:r>
      <w:r w:rsidRPr="00AC7746">
        <w:t>это</w:t>
      </w:r>
      <w:r w:rsidR="00363E0A" w:rsidRPr="00AC7746">
        <w:t xml:space="preserve"> </w:t>
      </w:r>
      <w:r w:rsidRPr="00AC7746">
        <w:t>придется</w:t>
      </w:r>
      <w:r w:rsidR="00363E0A" w:rsidRPr="00AC7746">
        <w:t xml:space="preserve"> </w:t>
      </w:r>
      <w:r w:rsidRPr="00AC7746">
        <w:t>для</w:t>
      </w:r>
      <w:r w:rsidR="00363E0A" w:rsidRPr="00AC7746">
        <w:t xml:space="preserve"> </w:t>
      </w:r>
      <w:r w:rsidRPr="00AC7746">
        <w:t>того,</w:t>
      </w:r>
      <w:r w:rsidR="00363E0A" w:rsidRPr="00AC7746">
        <w:t xml:space="preserve"> </w:t>
      </w:r>
      <w:r w:rsidRPr="00AC7746">
        <w:t>чтобы</w:t>
      </w:r>
      <w:r w:rsidR="00363E0A" w:rsidRPr="00AC7746">
        <w:t xml:space="preserve"> </w:t>
      </w:r>
      <w:r w:rsidRPr="00AC7746">
        <w:t>попытаться</w:t>
      </w:r>
      <w:r w:rsidR="00363E0A" w:rsidRPr="00AC7746">
        <w:t xml:space="preserve"> </w:t>
      </w:r>
      <w:r w:rsidRPr="00AC7746">
        <w:t>сбалансировать</w:t>
      </w:r>
      <w:r w:rsidR="00363E0A" w:rsidRPr="00AC7746">
        <w:t xml:space="preserve"> </w:t>
      </w:r>
      <w:r w:rsidRPr="00AC7746">
        <w:t>пенсионную</w:t>
      </w:r>
      <w:r w:rsidR="00363E0A" w:rsidRPr="00AC7746">
        <w:t xml:space="preserve"> </w:t>
      </w:r>
      <w:r w:rsidRPr="00AC7746">
        <w:t>систему</w:t>
      </w:r>
      <w:r w:rsidR="00363E0A" w:rsidRPr="00AC7746">
        <w:t xml:space="preserve"> </w:t>
      </w:r>
      <w:r w:rsidRPr="00AC7746">
        <w:t>и</w:t>
      </w:r>
      <w:r w:rsidR="00363E0A" w:rsidRPr="00AC7746">
        <w:t xml:space="preserve"> </w:t>
      </w:r>
      <w:r w:rsidRPr="00AC7746">
        <w:t>компенсировать</w:t>
      </w:r>
      <w:r w:rsidR="00363E0A" w:rsidRPr="00AC7746">
        <w:t xml:space="preserve"> </w:t>
      </w:r>
      <w:r w:rsidRPr="00AC7746">
        <w:t>дефицит</w:t>
      </w:r>
      <w:r w:rsidR="00363E0A" w:rsidRPr="00AC7746">
        <w:t xml:space="preserve"> </w:t>
      </w:r>
      <w:r w:rsidRPr="00AC7746">
        <w:t>ФСЗН.</w:t>
      </w:r>
    </w:p>
    <w:p w:rsidR="00962C0B" w:rsidRPr="00AC7746" w:rsidRDefault="00962C0B" w:rsidP="00962C0B">
      <w:r w:rsidRPr="00AC7746">
        <w:t>Еще</w:t>
      </w:r>
      <w:r w:rsidR="00363E0A" w:rsidRPr="00AC7746">
        <w:t xml:space="preserve"> </w:t>
      </w:r>
      <w:r w:rsidRPr="00AC7746">
        <w:t>один</w:t>
      </w:r>
      <w:r w:rsidR="00363E0A" w:rsidRPr="00AC7746">
        <w:t xml:space="preserve"> </w:t>
      </w:r>
      <w:r w:rsidRPr="00AC7746">
        <w:t>эксперт,</w:t>
      </w:r>
      <w:r w:rsidR="00363E0A" w:rsidRPr="00AC7746">
        <w:t xml:space="preserve"> </w:t>
      </w:r>
      <w:r w:rsidRPr="00AC7746">
        <w:t>пожелавший</w:t>
      </w:r>
      <w:r w:rsidR="00363E0A" w:rsidRPr="00AC7746">
        <w:t xml:space="preserve"> </w:t>
      </w:r>
      <w:r w:rsidRPr="00AC7746">
        <w:t>сохранить</w:t>
      </w:r>
      <w:r w:rsidR="00363E0A" w:rsidRPr="00AC7746">
        <w:t xml:space="preserve"> </w:t>
      </w:r>
      <w:r w:rsidRPr="00AC7746">
        <w:t>анонимность,</w:t>
      </w:r>
      <w:r w:rsidR="00363E0A" w:rsidRPr="00AC7746">
        <w:t xml:space="preserve"> </w:t>
      </w:r>
      <w:r w:rsidRPr="00AC7746">
        <w:t>предсказывает</w:t>
      </w:r>
      <w:r w:rsidR="00363E0A" w:rsidRPr="00AC7746">
        <w:t xml:space="preserve"> </w:t>
      </w:r>
      <w:r w:rsidRPr="00AC7746">
        <w:t>скорое</w:t>
      </w:r>
      <w:r w:rsidR="00363E0A" w:rsidRPr="00AC7746">
        <w:t xml:space="preserve"> </w:t>
      </w:r>
      <w:r w:rsidRPr="00AC7746">
        <w:t>повышение</w:t>
      </w:r>
      <w:r w:rsidR="00363E0A" w:rsidRPr="00AC7746">
        <w:t xml:space="preserve"> </w:t>
      </w:r>
      <w:r w:rsidRPr="00AC7746">
        <w:t>пенсионного</w:t>
      </w:r>
      <w:r w:rsidR="00363E0A" w:rsidRPr="00AC7746">
        <w:t xml:space="preserve"> </w:t>
      </w:r>
      <w:r w:rsidRPr="00AC7746">
        <w:t>возраста</w:t>
      </w:r>
      <w:r w:rsidR="00363E0A" w:rsidRPr="00AC7746">
        <w:t xml:space="preserve"> </w:t>
      </w:r>
      <w:r w:rsidRPr="00AC7746">
        <w:t>в</w:t>
      </w:r>
      <w:r w:rsidR="00363E0A" w:rsidRPr="00AC7746">
        <w:t xml:space="preserve"> </w:t>
      </w:r>
      <w:r w:rsidRPr="00AC7746">
        <w:t>Беларуси.</w:t>
      </w:r>
      <w:r w:rsidR="00363E0A" w:rsidRPr="00AC7746">
        <w:t xml:space="preserve"> </w:t>
      </w:r>
      <w:r w:rsidRPr="00AC7746">
        <w:t>В</w:t>
      </w:r>
      <w:r w:rsidR="00363E0A" w:rsidRPr="00AC7746">
        <w:t xml:space="preserve"> </w:t>
      </w:r>
      <w:r w:rsidRPr="00AC7746">
        <w:t>первую</w:t>
      </w:r>
      <w:r w:rsidR="00363E0A" w:rsidRPr="00AC7746">
        <w:t xml:space="preserve"> </w:t>
      </w:r>
      <w:r w:rsidRPr="00AC7746">
        <w:t>очередь</w:t>
      </w:r>
      <w:r w:rsidR="00363E0A" w:rsidRPr="00AC7746">
        <w:t xml:space="preserve"> </w:t>
      </w:r>
      <w:r w:rsidRPr="00AC7746">
        <w:t>это</w:t>
      </w:r>
      <w:r w:rsidR="00363E0A" w:rsidRPr="00AC7746">
        <w:t xml:space="preserve"> </w:t>
      </w:r>
      <w:r w:rsidRPr="00AC7746">
        <w:t>может</w:t>
      </w:r>
      <w:r w:rsidR="00363E0A" w:rsidRPr="00AC7746">
        <w:t xml:space="preserve"> </w:t>
      </w:r>
      <w:r w:rsidRPr="00AC7746">
        <w:t>коснуться</w:t>
      </w:r>
      <w:r w:rsidR="00363E0A" w:rsidRPr="00AC7746">
        <w:t xml:space="preserve"> </w:t>
      </w:r>
      <w:r w:rsidRPr="00AC7746">
        <w:t>женщин</w:t>
      </w:r>
      <w:r w:rsidR="00363E0A" w:rsidRPr="00AC7746">
        <w:t xml:space="preserve"> </w:t>
      </w:r>
      <w:r w:rsidRPr="00AC7746">
        <w:t>(они</w:t>
      </w:r>
      <w:r w:rsidR="00363E0A" w:rsidRPr="00AC7746">
        <w:t xml:space="preserve"> </w:t>
      </w:r>
      <w:r w:rsidRPr="00AC7746">
        <w:t>выходят</w:t>
      </w:r>
      <w:r w:rsidR="00363E0A" w:rsidRPr="00AC7746">
        <w:t xml:space="preserve"> </w:t>
      </w:r>
      <w:r w:rsidRPr="00AC7746">
        <w:t>на</w:t>
      </w:r>
      <w:r w:rsidR="00363E0A" w:rsidRPr="00AC7746">
        <w:t xml:space="preserve"> </w:t>
      </w:r>
      <w:r w:rsidRPr="00AC7746">
        <w:t>пенсию</w:t>
      </w:r>
      <w:r w:rsidR="00363E0A" w:rsidRPr="00AC7746">
        <w:t xml:space="preserve"> </w:t>
      </w:r>
      <w:r w:rsidRPr="00AC7746">
        <w:t>на</w:t>
      </w:r>
      <w:r w:rsidR="00363E0A" w:rsidRPr="00AC7746">
        <w:t xml:space="preserve"> </w:t>
      </w:r>
      <w:r w:rsidRPr="00AC7746">
        <w:t>5</w:t>
      </w:r>
      <w:r w:rsidR="00363E0A" w:rsidRPr="00AC7746">
        <w:t xml:space="preserve"> </w:t>
      </w:r>
      <w:r w:rsidRPr="00AC7746">
        <w:t>лет</w:t>
      </w:r>
      <w:r w:rsidR="00363E0A" w:rsidRPr="00AC7746">
        <w:t xml:space="preserve"> </w:t>
      </w:r>
      <w:r w:rsidRPr="00AC7746">
        <w:t>раньше</w:t>
      </w:r>
      <w:r w:rsidR="00363E0A" w:rsidRPr="00AC7746">
        <w:t xml:space="preserve"> </w:t>
      </w:r>
      <w:r w:rsidRPr="00AC7746">
        <w:t>мужчин).</w:t>
      </w:r>
    </w:p>
    <w:p w:rsidR="00962C0B" w:rsidRPr="00AC7746" w:rsidRDefault="00962C0B" w:rsidP="00962C0B">
      <w:r w:rsidRPr="00AC7746">
        <w:t>Кроме</w:t>
      </w:r>
      <w:r w:rsidR="00363E0A" w:rsidRPr="00AC7746">
        <w:t xml:space="preserve"> </w:t>
      </w:r>
      <w:r w:rsidRPr="00AC7746">
        <w:t>того,</w:t>
      </w:r>
      <w:r w:rsidR="00363E0A" w:rsidRPr="00AC7746">
        <w:t xml:space="preserve"> </w:t>
      </w:r>
      <w:r w:rsidRPr="00AC7746">
        <w:t>власти</w:t>
      </w:r>
      <w:r w:rsidR="00363E0A" w:rsidRPr="00AC7746">
        <w:t xml:space="preserve"> </w:t>
      </w:r>
      <w:r w:rsidRPr="00AC7746">
        <w:t>собираются</w:t>
      </w:r>
      <w:r w:rsidR="00363E0A" w:rsidRPr="00AC7746">
        <w:t xml:space="preserve"> </w:t>
      </w:r>
      <w:r w:rsidRPr="00AC7746">
        <w:t>стимулировать</w:t>
      </w:r>
      <w:r w:rsidR="00363E0A" w:rsidRPr="00AC7746">
        <w:t xml:space="preserve"> </w:t>
      </w:r>
      <w:r w:rsidRPr="00AC7746">
        <w:t>пенсионеров</w:t>
      </w:r>
      <w:r w:rsidR="00363E0A" w:rsidRPr="00AC7746">
        <w:t xml:space="preserve"> </w:t>
      </w:r>
      <w:r w:rsidRPr="00AC7746">
        <w:t>продолжать</w:t>
      </w:r>
      <w:r w:rsidR="00363E0A" w:rsidRPr="00AC7746">
        <w:t xml:space="preserve"> </w:t>
      </w:r>
      <w:r w:rsidRPr="00AC7746">
        <w:t>работать</w:t>
      </w:r>
      <w:r w:rsidR="00363E0A" w:rsidRPr="00AC7746">
        <w:t xml:space="preserve"> </w:t>
      </w:r>
      <w:r w:rsidRPr="00AC7746">
        <w:t>и</w:t>
      </w:r>
      <w:r w:rsidR="00363E0A" w:rsidRPr="00AC7746">
        <w:t xml:space="preserve"> </w:t>
      </w:r>
      <w:r w:rsidRPr="00AC7746">
        <w:t>после</w:t>
      </w:r>
      <w:r w:rsidR="00363E0A" w:rsidRPr="00AC7746">
        <w:t xml:space="preserve"> </w:t>
      </w:r>
      <w:r w:rsidRPr="00AC7746">
        <w:t>достижения</w:t>
      </w:r>
      <w:r w:rsidR="00363E0A" w:rsidRPr="00AC7746">
        <w:t xml:space="preserve"> </w:t>
      </w:r>
      <w:r w:rsidRPr="00AC7746">
        <w:t>пенсионного</w:t>
      </w:r>
      <w:r w:rsidR="00363E0A" w:rsidRPr="00AC7746">
        <w:t xml:space="preserve"> </w:t>
      </w:r>
      <w:r w:rsidRPr="00AC7746">
        <w:t>возраста.</w:t>
      </w:r>
      <w:r w:rsidR="00363E0A" w:rsidRPr="00AC7746">
        <w:t xml:space="preserve"> </w:t>
      </w:r>
      <w:r w:rsidRPr="00AC7746">
        <w:t>Причем,</w:t>
      </w:r>
      <w:r w:rsidR="00363E0A" w:rsidRPr="00AC7746">
        <w:t xml:space="preserve"> </w:t>
      </w:r>
      <w:r w:rsidRPr="00AC7746">
        <w:t>в</w:t>
      </w:r>
      <w:r w:rsidR="00363E0A" w:rsidRPr="00AC7746">
        <w:t xml:space="preserve"> </w:t>
      </w:r>
      <w:r w:rsidRPr="00AC7746">
        <w:t>это</w:t>
      </w:r>
      <w:r w:rsidR="00363E0A" w:rsidRPr="00AC7746">
        <w:t xml:space="preserve"> </w:t>
      </w:r>
      <w:r w:rsidRPr="00AC7746">
        <w:t>время</w:t>
      </w:r>
      <w:r w:rsidR="00363E0A" w:rsidRPr="00AC7746">
        <w:t xml:space="preserve"> </w:t>
      </w:r>
      <w:r w:rsidRPr="00AC7746">
        <w:t>им</w:t>
      </w:r>
      <w:r w:rsidR="00363E0A" w:rsidRPr="00AC7746">
        <w:t xml:space="preserve"> </w:t>
      </w:r>
      <w:r w:rsidRPr="00AC7746">
        <w:t>не</w:t>
      </w:r>
      <w:r w:rsidR="00363E0A" w:rsidRPr="00AC7746">
        <w:t xml:space="preserve"> </w:t>
      </w:r>
      <w:r w:rsidRPr="00AC7746">
        <w:t>будут</w:t>
      </w:r>
      <w:r w:rsidR="00363E0A" w:rsidRPr="00AC7746">
        <w:t xml:space="preserve"> </w:t>
      </w:r>
      <w:r w:rsidRPr="00AC7746">
        <w:t>выплачивать</w:t>
      </w:r>
      <w:r w:rsidR="00363E0A" w:rsidRPr="00AC7746">
        <w:t xml:space="preserve"> </w:t>
      </w:r>
      <w:r w:rsidRPr="00AC7746">
        <w:t>пенсии.</w:t>
      </w:r>
    </w:p>
    <w:p w:rsidR="00962C0B" w:rsidRPr="00AC7746" w:rsidRDefault="00962C0B" w:rsidP="00962C0B">
      <w:r w:rsidRPr="00AC7746">
        <w:t>Анализируя</w:t>
      </w:r>
      <w:r w:rsidR="00363E0A" w:rsidRPr="00AC7746">
        <w:t xml:space="preserve"> </w:t>
      </w:r>
      <w:r w:rsidRPr="00AC7746">
        <w:t>тенденцию</w:t>
      </w:r>
      <w:r w:rsidR="00363E0A" w:rsidRPr="00AC7746">
        <w:t xml:space="preserve"> </w:t>
      </w:r>
      <w:r w:rsidRPr="00AC7746">
        <w:t>по</w:t>
      </w:r>
      <w:r w:rsidR="00363E0A" w:rsidRPr="00AC7746">
        <w:t xml:space="preserve"> </w:t>
      </w:r>
      <w:r w:rsidRPr="00AC7746">
        <w:t>масштабному</w:t>
      </w:r>
      <w:r w:rsidR="00363E0A" w:rsidRPr="00AC7746">
        <w:t xml:space="preserve"> </w:t>
      </w:r>
      <w:r w:rsidRPr="00AC7746">
        <w:t>выезду</w:t>
      </w:r>
      <w:r w:rsidR="00363E0A" w:rsidRPr="00AC7746">
        <w:t xml:space="preserve"> </w:t>
      </w:r>
      <w:r w:rsidRPr="00AC7746">
        <w:t>из</w:t>
      </w:r>
      <w:r w:rsidR="00363E0A" w:rsidRPr="00AC7746">
        <w:t xml:space="preserve"> </w:t>
      </w:r>
      <w:r w:rsidRPr="00AC7746">
        <w:t>страны,</w:t>
      </w:r>
      <w:r w:rsidR="00363E0A" w:rsidRPr="00AC7746">
        <w:t xml:space="preserve"> </w:t>
      </w:r>
      <w:r w:rsidRPr="00AC7746">
        <w:t>экономисты</w:t>
      </w:r>
      <w:r w:rsidR="00363E0A" w:rsidRPr="00AC7746">
        <w:t xml:space="preserve"> </w:t>
      </w:r>
      <w:r w:rsidRPr="00AC7746">
        <w:t>пришли</w:t>
      </w:r>
      <w:r w:rsidR="00363E0A" w:rsidRPr="00AC7746">
        <w:t xml:space="preserve"> </w:t>
      </w:r>
      <w:r w:rsidRPr="00AC7746">
        <w:t>к</w:t>
      </w:r>
      <w:r w:rsidR="00363E0A" w:rsidRPr="00AC7746">
        <w:t xml:space="preserve"> </w:t>
      </w:r>
      <w:r w:rsidRPr="00AC7746">
        <w:t>неутешительному</w:t>
      </w:r>
      <w:r w:rsidR="00363E0A" w:rsidRPr="00AC7746">
        <w:t xml:space="preserve"> </w:t>
      </w:r>
      <w:r w:rsidRPr="00AC7746">
        <w:t>выводу.</w:t>
      </w:r>
      <w:r w:rsidR="00363E0A" w:rsidRPr="00AC7746">
        <w:t xml:space="preserve"> </w:t>
      </w:r>
      <w:r w:rsidRPr="00AC7746">
        <w:t>Ведь</w:t>
      </w:r>
      <w:r w:rsidR="00363E0A" w:rsidRPr="00AC7746">
        <w:t xml:space="preserve"> </w:t>
      </w:r>
      <w:r w:rsidRPr="00AC7746">
        <w:t>уезжают,</w:t>
      </w:r>
      <w:r w:rsidR="00363E0A" w:rsidRPr="00AC7746">
        <w:t xml:space="preserve"> </w:t>
      </w:r>
      <w:r w:rsidRPr="00AC7746">
        <w:t>как</w:t>
      </w:r>
      <w:r w:rsidR="00363E0A" w:rsidRPr="00AC7746">
        <w:t xml:space="preserve"> </w:t>
      </w:r>
      <w:r w:rsidRPr="00AC7746">
        <w:t>правило,</w:t>
      </w:r>
      <w:r w:rsidR="00363E0A" w:rsidRPr="00AC7746">
        <w:t xml:space="preserve"> </w:t>
      </w:r>
      <w:r w:rsidRPr="00AC7746">
        <w:t>наиболее</w:t>
      </w:r>
      <w:r w:rsidR="00363E0A" w:rsidRPr="00AC7746">
        <w:t xml:space="preserve"> </w:t>
      </w:r>
      <w:r w:rsidRPr="00AC7746">
        <w:t>активные</w:t>
      </w:r>
      <w:r w:rsidR="00363E0A" w:rsidRPr="00AC7746">
        <w:t xml:space="preserve"> </w:t>
      </w:r>
      <w:r w:rsidRPr="00AC7746">
        <w:t>люди,</w:t>
      </w:r>
      <w:r w:rsidR="00363E0A" w:rsidRPr="00AC7746">
        <w:t xml:space="preserve"> </w:t>
      </w:r>
      <w:r w:rsidRPr="00AC7746">
        <w:t>которые</w:t>
      </w:r>
      <w:r w:rsidR="00363E0A" w:rsidRPr="00AC7746">
        <w:t xml:space="preserve"> </w:t>
      </w:r>
      <w:r w:rsidRPr="00AC7746">
        <w:t>могут</w:t>
      </w:r>
      <w:r w:rsidR="00363E0A" w:rsidRPr="00AC7746">
        <w:t xml:space="preserve"> </w:t>
      </w:r>
      <w:r w:rsidRPr="00AC7746">
        <w:t>легче</w:t>
      </w:r>
      <w:r w:rsidR="00363E0A" w:rsidRPr="00AC7746">
        <w:t xml:space="preserve"> </w:t>
      </w:r>
      <w:r w:rsidRPr="00AC7746">
        <w:t>устроиться</w:t>
      </w:r>
      <w:r w:rsidR="00363E0A" w:rsidRPr="00AC7746">
        <w:t xml:space="preserve"> </w:t>
      </w:r>
      <w:r w:rsidRPr="00AC7746">
        <w:t>на</w:t>
      </w:r>
      <w:r w:rsidR="00363E0A" w:rsidRPr="00AC7746">
        <w:t xml:space="preserve"> </w:t>
      </w:r>
      <w:r w:rsidRPr="00AC7746">
        <w:t>новом</w:t>
      </w:r>
      <w:r w:rsidR="00363E0A" w:rsidRPr="00AC7746">
        <w:t xml:space="preserve"> </w:t>
      </w:r>
      <w:r w:rsidRPr="00AC7746">
        <w:t>месте.</w:t>
      </w:r>
      <w:r w:rsidR="00363E0A" w:rsidRPr="00AC7746">
        <w:t xml:space="preserve"> </w:t>
      </w:r>
      <w:r w:rsidRPr="00AC7746">
        <w:t>Сам</w:t>
      </w:r>
      <w:r w:rsidR="00363E0A" w:rsidRPr="00AC7746">
        <w:t xml:space="preserve"> </w:t>
      </w:r>
      <w:r w:rsidRPr="00AC7746">
        <w:t>же</w:t>
      </w:r>
      <w:r w:rsidR="00363E0A" w:rsidRPr="00AC7746">
        <w:t xml:space="preserve"> </w:t>
      </w:r>
      <w:r w:rsidRPr="00AC7746">
        <w:t>миграционный</w:t>
      </w:r>
      <w:r w:rsidR="00363E0A" w:rsidRPr="00AC7746">
        <w:t xml:space="preserve"> </w:t>
      </w:r>
      <w:r w:rsidRPr="00AC7746">
        <w:t>пока</w:t>
      </w:r>
      <w:r w:rsidR="00363E0A" w:rsidRPr="00AC7746">
        <w:t xml:space="preserve"> </w:t>
      </w:r>
      <w:r w:rsidRPr="00AC7746">
        <w:t>процесс</w:t>
      </w:r>
      <w:r w:rsidR="00363E0A" w:rsidRPr="00AC7746">
        <w:t xml:space="preserve"> </w:t>
      </w:r>
      <w:r w:rsidRPr="00AC7746">
        <w:t>не</w:t>
      </w:r>
      <w:r w:rsidR="00363E0A" w:rsidRPr="00AC7746">
        <w:t xml:space="preserve"> </w:t>
      </w:r>
      <w:r w:rsidRPr="00AC7746">
        <w:t>прекращается,</w:t>
      </w:r>
      <w:r w:rsidR="00363E0A" w:rsidRPr="00AC7746">
        <w:t xml:space="preserve"> </w:t>
      </w:r>
      <w:r w:rsidRPr="00AC7746">
        <w:t>и</w:t>
      </w:r>
      <w:r w:rsidR="00363E0A" w:rsidRPr="00AC7746">
        <w:t xml:space="preserve"> </w:t>
      </w:r>
      <w:r w:rsidRPr="00AC7746">
        <w:t>сколько</w:t>
      </w:r>
      <w:r w:rsidR="00363E0A" w:rsidRPr="00AC7746">
        <w:t xml:space="preserve"> </w:t>
      </w:r>
      <w:r w:rsidRPr="00AC7746">
        <w:t>будет</w:t>
      </w:r>
      <w:r w:rsidR="00363E0A" w:rsidRPr="00AC7746">
        <w:t xml:space="preserve"> </w:t>
      </w:r>
      <w:r w:rsidRPr="00AC7746">
        <w:t>продолжаться</w:t>
      </w:r>
      <w:r w:rsidR="00363E0A" w:rsidRPr="00AC7746">
        <w:t xml:space="preserve"> - </w:t>
      </w:r>
      <w:r w:rsidRPr="00AC7746">
        <w:t>большой</w:t>
      </w:r>
      <w:r w:rsidR="00363E0A" w:rsidRPr="00AC7746">
        <w:t xml:space="preserve"> </w:t>
      </w:r>
      <w:r w:rsidRPr="00AC7746">
        <w:t>вопрос.</w:t>
      </w:r>
    </w:p>
    <w:p w:rsidR="00962C0B" w:rsidRPr="00AC7746" w:rsidRDefault="00962C0B" w:rsidP="00962C0B">
      <w:r w:rsidRPr="00AC7746">
        <w:t>На</w:t>
      </w:r>
      <w:r w:rsidR="00363E0A" w:rsidRPr="00AC7746">
        <w:t xml:space="preserve"> </w:t>
      </w:r>
      <w:r w:rsidRPr="00AC7746">
        <w:t>негативную</w:t>
      </w:r>
      <w:r w:rsidR="00363E0A" w:rsidRPr="00AC7746">
        <w:t xml:space="preserve"> </w:t>
      </w:r>
      <w:r w:rsidRPr="00AC7746">
        <w:t>обстановку</w:t>
      </w:r>
      <w:r w:rsidR="00363E0A" w:rsidRPr="00AC7746">
        <w:t xml:space="preserve"> </w:t>
      </w:r>
      <w:r w:rsidRPr="00AC7746">
        <w:t>накладывается</w:t>
      </w:r>
      <w:r w:rsidR="00363E0A" w:rsidRPr="00AC7746">
        <w:t xml:space="preserve"> </w:t>
      </w:r>
      <w:r w:rsidRPr="00AC7746">
        <w:t>плохая</w:t>
      </w:r>
      <w:r w:rsidR="00363E0A" w:rsidRPr="00AC7746">
        <w:t xml:space="preserve"> </w:t>
      </w:r>
      <w:r w:rsidRPr="00AC7746">
        <w:t>демографическая</w:t>
      </w:r>
      <w:r w:rsidR="00363E0A" w:rsidRPr="00AC7746">
        <w:t xml:space="preserve"> </w:t>
      </w:r>
      <w:r w:rsidRPr="00AC7746">
        <w:t>ситуация:</w:t>
      </w:r>
      <w:r w:rsidR="00363E0A" w:rsidRPr="00AC7746">
        <w:t xml:space="preserve"> </w:t>
      </w:r>
      <w:r w:rsidRPr="00AC7746">
        <w:t>идет</w:t>
      </w:r>
      <w:r w:rsidR="00363E0A" w:rsidRPr="00AC7746">
        <w:t xml:space="preserve"> </w:t>
      </w:r>
      <w:r w:rsidRPr="00AC7746">
        <w:t>естественная</w:t>
      </w:r>
      <w:r w:rsidR="00363E0A" w:rsidRPr="00AC7746">
        <w:t xml:space="preserve"> </w:t>
      </w:r>
      <w:r w:rsidRPr="00AC7746">
        <w:t>убыль</w:t>
      </w:r>
      <w:r w:rsidR="00363E0A" w:rsidRPr="00AC7746">
        <w:t xml:space="preserve"> </w:t>
      </w:r>
      <w:r w:rsidRPr="00AC7746">
        <w:t>населения</w:t>
      </w:r>
      <w:r w:rsidR="00363E0A" w:rsidRPr="00AC7746">
        <w:t xml:space="preserve"> </w:t>
      </w:r>
      <w:r w:rsidRPr="00AC7746">
        <w:t>за</w:t>
      </w:r>
      <w:r w:rsidR="00363E0A" w:rsidRPr="00AC7746">
        <w:t xml:space="preserve"> </w:t>
      </w:r>
      <w:r w:rsidRPr="00AC7746">
        <w:t>счет</w:t>
      </w:r>
      <w:r w:rsidR="00363E0A" w:rsidRPr="00AC7746">
        <w:t xml:space="preserve"> </w:t>
      </w:r>
      <w:r w:rsidRPr="00AC7746">
        <w:t>низкой</w:t>
      </w:r>
      <w:r w:rsidR="00363E0A" w:rsidRPr="00AC7746">
        <w:t xml:space="preserve"> </w:t>
      </w:r>
      <w:r w:rsidRPr="00AC7746">
        <w:t>рождаемости.</w:t>
      </w:r>
      <w:r w:rsidR="00363E0A" w:rsidRPr="00AC7746">
        <w:t xml:space="preserve"> </w:t>
      </w:r>
      <w:r w:rsidRPr="00AC7746">
        <w:t>При</w:t>
      </w:r>
      <w:r w:rsidR="00363E0A" w:rsidRPr="00AC7746">
        <w:t xml:space="preserve"> </w:t>
      </w:r>
      <w:r w:rsidRPr="00AC7746">
        <w:t>этом</w:t>
      </w:r>
      <w:r w:rsidR="00363E0A" w:rsidRPr="00AC7746">
        <w:t xml:space="preserve"> </w:t>
      </w:r>
      <w:r w:rsidRPr="00AC7746">
        <w:t>количество</w:t>
      </w:r>
      <w:r w:rsidR="00363E0A" w:rsidRPr="00AC7746">
        <w:t xml:space="preserve"> </w:t>
      </w:r>
      <w:r w:rsidRPr="00AC7746">
        <w:t>пенсионеров</w:t>
      </w:r>
      <w:r w:rsidR="00363E0A" w:rsidRPr="00AC7746">
        <w:t xml:space="preserve"> </w:t>
      </w:r>
      <w:r w:rsidRPr="00AC7746">
        <w:t>за</w:t>
      </w:r>
      <w:r w:rsidR="00363E0A" w:rsidRPr="00AC7746">
        <w:t xml:space="preserve"> </w:t>
      </w:r>
      <w:r w:rsidRPr="00AC7746">
        <w:t>последние</w:t>
      </w:r>
      <w:r w:rsidR="00363E0A" w:rsidRPr="00AC7746">
        <w:t xml:space="preserve"> </w:t>
      </w:r>
      <w:r w:rsidRPr="00AC7746">
        <w:t>полтора</w:t>
      </w:r>
      <w:r w:rsidR="00363E0A" w:rsidRPr="00AC7746">
        <w:t xml:space="preserve"> </w:t>
      </w:r>
      <w:r w:rsidRPr="00AC7746">
        <w:t>десятка</w:t>
      </w:r>
      <w:r w:rsidR="00363E0A" w:rsidRPr="00AC7746">
        <w:t xml:space="preserve"> </w:t>
      </w:r>
      <w:r w:rsidRPr="00AC7746">
        <w:t>лет</w:t>
      </w:r>
      <w:r w:rsidR="00363E0A" w:rsidRPr="00AC7746">
        <w:t xml:space="preserve"> </w:t>
      </w:r>
      <w:r w:rsidRPr="00AC7746">
        <w:t>осталось</w:t>
      </w:r>
      <w:r w:rsidR="00363E0A" w:rsidRPr="00AC7746">
        <w:t xml:space="preserve"> </w:t>
      </w:r>
      <w:r w:rsidRPr="00AC7746">
        <w:t>примерно</w:t>
      </w:r>
      <w:r w:rsidR="00363E0A" w:rsidRPr="00AC7746">
        <w:t xml:space="preserve"> </w:t>
      </w:r>
      <w:r w:rsidRPr="00AC7746">
        <w:t>на</w:t>
      </w:r>
      <w:r w:rsidR="00363E0A" w:rsidRPr="00AC7746">
        <w:t xml:space="preserve"> </w:t>
      </w:r>
      <w:r w:rsidRPr="00AC7746">
        <w:t>том</w:t>
      </w:r>
      <w:r w:rsidR="00363E0A" w:rsidRPr="00AC7746">
        <w:t xml:space="preserve"> </w:t>
      </w:r>
      <w:r w:rsidRPr="00AC7746">
        <w:t>же</w:t>
      </w:r>
      <w:r w:rsidR="00363E0A" w:rsidRPr="00AC7746">
        <w:t xml:space="preserve"> </w:t>
      </w:r>
      <w:r w:rsidRPr="00AC7746">
        <w:t>уровне.</w:t>
      </w:r>
    </w:p>
    <w:p w:rsidR="00962C0B" w:rsidRPr="00AC7746" w:rsidRDefault="004836D8" w:rsidP="00962C0B">
      <w:r w:rsidRPr="00AC7746">
        <w:t>ПЕНСИОННАЯ РЕФОРМА В БЕЛАРУСИ - В ЧЕМ ВЫГОДА?</w:t>
      </w:r>
    </w:p>
    <w:p w:rsidR="00962C0B" w:rsidRPr="00AC7746" w:rsidRDefault="00962C0B" w:rsidP="00962C0B">
      <w:r w:rsidRPr="00AC7746">
        <w:t>На</w:t>
      </w:r>
      <w:r w:rsidR="00363E0A" w:rsidRPr="00AC7746">
        <w:t xml:space="preserve"> </w:t>
      </w:r>
      <w:r w:rsidRPr="00AC7746">
        <w:t>самом</w:t>
      </w:r>
      <w:r w:rsidR="00363E0A" w:rsidRPr="00AC7746">
        <w:t xml:space="preserve"> </w:t>
      </w:r>
      <w:r w:rsidRPr="00AC7746">
        <w:t>деле,</w:t>
      </w:r>
      <w:r w:rsidR="00363E0A" w:rsidRPr="00AC7746">
        <w:t xml:space="preserve"> </w:t>
      </w:r>
      <w:r w:rsidRPr="00AC7746">
        <w:t>чтобы</w:t>
      </w:r>
      <w:r w:rsidR="00363E0A" w:rsidRPr="00AC7746">
        <w:t xml:space="preserve"> </w:t>
      </w:r>
      <w:r w:rsidRPr="00AC7746">
        <w:t>улучшить</w:t>
      </w:r>
      <w:r w:rsidR="00363E0A" w:rsidRPr="00AC7746">
        <w:t xml:space="preserve"> </w:t>
      </w:r>
      <w:r w:rsidRPr="00AC7746">
        <w:t>ситуацию</w:t>
      </w:r>
      <w:r w:rsidR="00363E0A" w:rsidRPr="00AC7746">
        <w:t xml:space="preserve"> </w:t>
      </w:r>
      <w:r w:rsidRPr="00AC7746">
        <w:t>с</w:t>
      </w:r>
      <w:r w:rsidR="00363E0A" w:rsidRPr="00AC7746">
        <w:t xml:space="preserve"> </w:t>
      </w:r>
      <w:r w:rsidRPr="00AC7746">
        <w:t>теми</w:t>
      </w:r>
      <w:r w:rsidR="00363E0A" w:rsidRPr="00AC7746">
        <w:t xml:space="preserve"> </w:t>
      </w:r>
      <w:r w:rsidRPr="00AC7746">
        <w:t>же</w:t>
      </w:r>
      <w:r w:rsidR="00363E0A" w:rsidRPr="00AC7746">
        <w:t xml:space="preserve"> </w:t>
      </w:r>
      <w:r w:rsidRPr="00AC7746">
        <w:t>пенсиями,</w:t>
      </w:r>
      <w:r w:rsidR="00363E0A" w:rsidRPr="00AC7746">
        <w:t xml:space="preserve"> </w:t>
      </w:r>
      <w:r w:rsidRPr="00AC7746">
        <w:t>нужно</w:t>
      </w:r>
      <w:r w:rsidR="00363E0A" w:rsidRPr="00AC7746">
        <w:t xml:space="preserve"> </w:t>
      </w:r>
      <w:r w:rsidRPr="00AC7746">
        <w:t>проводить</w:t>
      </w:r>
      <w:r w:rsidR="00363E0A" w:rsidRPr="00AC7746">
        <w:t xml:space="preserve"> </w:t>
      </w:r>
      <w:r w:rsidRPr="00AC7746">
        <w:t>пенсионную</w:t>
      </w:r>
      <w:r w:rsidR="00363E0A" w:rsidRPr="00AC7746">
        <w:t xml:space="preserve"> </w:t>
      </w:r>
      <w:r w:rsidRPr="00AC7746">
        <w:t>реформу.</w:t>
      </w:r>
      <w:r w:rsidR="00363E0A" w:rsidRPr="00AC7746">
        <w:t xml:space="preserve"> </w:t>
      </w:r>
      <w:r w:rsidRPr="00AC7746">
        <w:t>Сейчас</w:t>
      </w:r>
      <w:r w:rsidR="00363E0A" w:rsidRPr="00AC7746">
        <w:t xml:space="preserve"> </w:t>
      </w:r>
      <w:r w:rsidRPr="00AC7746">
        <w:t>в</w:t>
      </w:r>
      <w:r w:rsidR="00363E0A" w:rsidRPr="00AC7746">
        <w:t xml:space="preserve"> </w:t>
      </w:r>
      <w:r w:rsidRPr="00AC7746">
        <w:t>Беларуси</w:t>
      </w:r>
      <w:r w:rsidR="00363E0A" w:rsidRPr="00AC7746">
        <w:t xml:space="preserve"> - </w:t>
      </w:r>
      <w:r w:rsidRPr="00AC7746">
        <w:t>распределительная</w:t>
      </w:r>
      <w:r w:rsidR="00363E0A" w:rsidRPr="00AC7746">
        <w:t xml:space="preserve"> </w:t>
      </w:r>
      <w:r w:rsidRPr="00AC7746">
        <w:t>система,</w:t>
      </w:r>
      <w:r w:rsidR="00363E0A" w:rsidRPr="00AC7746">
        <w:t xml:space="preserve"> </w:t>
      </w:r>
      <w:r w:rsidRPr="00AC7746">
        <w:t>а</w:t>
      </w:r>
      <w:r w:rsidR="00363E0A" w:rsidRPr="00AC7746">
        <w:t xml:space="preserve"> </w:t>
      </w:r>
      <w:r w:rsidRPr="00AC7746">
        <w:t>нужно</w:t>
      </w:r>
      <w:r w:rsidR="00363E0A" w:rsidRPr="00AC7746">
        <w:t xml:space="preserve"> </w:t>
      </w:r>
      <w:r w:rsidRPr="00AC7746">
        <w:t>вводить</w:t>
      </w:r>
      <w:r w:rsidR="00363E0A" w:rsidRPr="00AC7746">
        <w:t xml:space="preserve"> </w:t>
      </w:r>
      <w:r w:rsidRPr="00AC7746">
        <w:t>как</w:t>
      </w:r>
      <w:r w:rsidR="00363E0A" w:rsidRPr="00AC7746">
        <w:t xml:space="preserve"> </w:t>
      </w:r>
      <w:r w:rsidRPr="00AC7746">
        <w:t>минимум</w:t>
      </w:r>
      <w:r w:rsidR="00363E0A" w:rsidRPr="00AC7746">
        <w:t xml:space="preserve"> </w:t>
      </w:r>
      <w:r w:rsidRPr="00AC7746">
        <w:t>накопительный</w:t>
      </w:r>
      <w:r w:rsidR="00363E0A" w:rsidRPr="00AC7746">
        <w:t xml:space="preserve"> </w:t>
      </w:r>
      <w:r w:rsidRPr="00AC7746">
        <w:t>элемент.</w:t>
      </w:r>
      <w:r w:rsidR="00363E0A" w:rsidRPr="00AC7746">
        <w:t xml:space="preserve"> </w:t>
      </w:r>
      <w:r w:rsidRPr="00AC7746">
        <w:t>Причем</w:t>
      </w:r>
      <w:r w:rsidR="00363E0A" w:rsidRPr="00AC7746">
        <w:t xml:space="preserve"> </w:t>
      </w:r>
      <w:r w:rsidRPr="00AC7746">
        <w:t>делать</w:t>
      </w:r>
      <w:r w:rsidR="00363E0A" w:rsidRPr="00AC7746">
        <w:t xml:space="preserve"> </w:t>
      </w:r>
      <w:r w:rsidRPr="00AC7746">
        <w:t>это</w:t>
      </w:r>
      <w:r w:rsidR="00363E0A" w:rsidRPr="00AC7746">
        <w:t xml:space="preserve"> </w:t>
      </w:r>
      <w:r w:rsidRPr="00AC7746">
        <w:t>надо</w:t>
      </w:r>
      <w:r w:rsidR="00363E0A" w:rsidRPr="00AC7746">
        <w:t xml:space="preserve"> </w:t>
      </w:r>
      <w:r w:rsidRPr="00AC7746">
        <w:t>было</w:t>
      </w:r>
      <w:r w:rsidR="00363E0A" w:rsidRPr="00AC7746">
        <w:t xml:space="preserve"> </w:t>
      </w:r>
      <w:r w:rsidRPr="00AC7746">
        <w:t>уже</w:t>
      </w:r>
      <w:r w:rsidR="00363E0A" w:rsidRPr="00AC7746">
        <w:t xml:space="preserve"> </w:t>
      </w:r>
      <w:r w:rsidRPr="00AC7746">
        <w:t>давно,</w:t>
      </w:r>
      <w:r w:rsidR="00363E0A" w:rsidRPr="00AC7746">
        <w:t xml:space="preserve"> </w:t>
      </w:r>
      <w:r w:rsidRPr="00AC7746">
        <w:t>что</w:t>
      </w:r>
      <w:r w:rsidR="00363E0A" w:rsidRPr="00AC7746">
        <w:t xml:space="preserve"> </w:t>
      </w:r>
      <w:r w:rsidRPr="00AC7746">
        <w:t>частично</w:t>
      </w:r>
      <w:r w:rsidR="00363E0A" w:rsidRPr="00AC7746">
        <w:t xml:space="preserve"> </w:t>
      </w:r>
      <w:r w:rsidRPr="00AC7746">
        <w:t>могло</w:t>
      </w:r>
      <w:r w:rsidR="00363E0A" w:rsidRPr="00AC7746">
        <w:t xml:space="preserve"> </w:t>
      </w:r>
      <w:r w:rsidRPr="00AC7746">
        <w:t>решить</w:t>
      </w:r>
      <w:r w:rsidR="00363E0A" w:rsidRPr="00AC7746">
        <w:t xml:space="preserve"> </w:t>
      </w:r>
      <w:r w:rsidRPr="00AC7746">
        <w:t>проблемы,</w:t>
      </w:r>
      <w:r w:rsidR="00363E0A" w:rsidRPr="00AC7746">
        <w:t xml:space="preserve"> </w:t>
      </w:r>
      <w:r w:rsidRPr="00AC7746">
        <w:t>имеющиеся</w:t>
      </w:r>
      <w:r w:rsidR="00363E0A" w:rsidRPr="00AC7746">
        <w:t xml:space="preserve"> </w:t>
      </w:r>
      <w:r w:rsidRPr="00AC7746">
        <w:t>в</w:t>
      </w:r>
      <w:r w:rsidR="00363E0A" w:rsidRPr="00AC7746">
        <w:t xml:space="preserve"> </w:t>
      </w:r>
      <w:r w:rsidRPr="00AC7746">
        <w:t>ФСЗН.</w:t>
      </w:r>
    </w:p>
    <w:p w:rsidR="00962C0B" w:rsidRPr="00AC7746" w:rsidRDefault="00962C0B" w:rsidP="00962C0B">
      <w:r w:rsidRPr="00AC7746">
        <w:t>Раньше</w:t>
      </w:r>
      <w:r w:rsidR="00363E0A" w:rsidRPr="00AC7746">
        <w:t xml:space="preserve"> </w:t>
      </w:r>
      <w:r w:rsidRPr="00AC7746">
        <w:t>сгладить</w:t>
      </w:r>
      <w:r w:rsidR="00363E0A" w:rsidRPr="00AC7746">
        <w:t xml:space="preserve"> </w:t>
      </w:r>
      <w:r w:rsidRPr="00AC7746">
        <w:t>эффект</w:t>
      </w:r>
      <w:r w:rsidR="00363E0A" w:rsidRPr="00AC7746">
        <w:t xml:space="preserve"> </w:t>
      </w:r>
      <w:r w:rsidRPr="00AC7746">
        <w:t>от</w:t>
      </w:r>
      <w:r w:rsidR="00363E0A" w:rsidRPr="00AC7746">
        <w:t xml:space="preserve"> </w:t>
      </w:r>
      <w:r w:rsidRPr="00AC7746">
        <w:t>неблагоприятной</w:t>
      </w:r>
      <w:r w:rsidR="00363E0A" w:rsidRPr="00AC7746">
        <w:t xml:space="preserve"> </w:t>
      </w:r>
      <w:r w:rsidRPr="00AC7746">
        <w:t>демографической</w:t>
      </w:r>
      <w:r w:rsidR="00363E0A" w:rsidRPr="00AC7746">
        <w:t xml:space="preserve"> </w:t>
      </w:r>
      <w:r w:rsidRPr="00AC7746">
        <w:t>ситуации</w:t>
      </w:r>
      <w:r w:rsidR="00363E0A" w:rsidRPr="00AC7746">
        <w:t xml:space="preserve"> </w:t>
      </w:r>
      <w:r w:rsidRPr="00AC7746">
        <w:t>властям</w:t>
      </w:r>
      <w:r w:rsidR="00363E0A" w:rsidRPr="00AC7746">
        <w:t xml:space="preserve"> </w:t>
      </w:r>
      <w:r w:rsidRPr="00AC7746">
        <w:t>помогло</w:t>
      </w:r>
      <w:r w:rsidR="00363E0A" w:rsidRPr="00AC7746">
        <w:t xml:space="preserve"> </w:t>
      </w:r>
      <w:r w:rsidRPr="00AC7746">
        <w:t>повышение</w:t>
      </w:r>
      <w:r w:rsidR="00363E0A" w:rsidRPr="00AC7746">
        <w:t xml:space="preserve"> </w:t>
      </w:r>
      <w:r w:rsidRPr="00AC7746">
        <w:t>пенсионного</w:t>
      </w:r>
      <w:r w:rsidR="00363E0A" w:rsidRPr="00AC7746">
        <w:t xml:space="preserve"> </w:t>
      </w:r>
      <w:r w:rsidRPr="00AC7746">
        <w:t>возраста.</w:t>
      </w:r>
      <w:r w:rsidR="00363E0A" w:rsidRPr="00AC7746">
        <w:t xml:space="preserve"> </w:t>
      </w:r>
      <w:r w:rsidRPr="00AC7746">
        <w:t>На</w:t>
      </w:r>
      <w:r w:rsidR="00363E0A" w:rsidRPr="00AC7746">
        <w:t xml:space="preserve"> </w:t>
      </w:r>
      <w:r w:rsidRPr="00AC7746">
        <w:t>короткий</w:t>
      </w:r>
      <w:r w:rsidR="00363E0A" w:rsidRPr="00AC7746">
        <w:t xml:space="preserve"> </w:t>
      </w:r>
      <w:r w:rsidRPr="00AC7746">
        <w:t>промежуток</w:t>
      </w:r>
      <w:r w:rsidR="00363E0A" w:rsidRPr="00AC7746">
        <w:t xml:space="preserve"> </w:t>
      </w:r>
      <w:r w:rsidRPr="00AC7746">
        <w:t>времени</w:t>
      </w:r>
      <w:r w:rsidR="00363E0A" w:rsidRPr="00AC7746">
        <w:t xml:space="preserve"> </w:t>
      </w:r>
      <w:r w:rsidRPr="00AC7746">
        <w:t>это</w:t>
      </w:r>
      <w:r w:rsidR="00363E0A" w:rsidRPr="00AC7746">
        <w:t xml:space="preserve"> </w:t>
      </w:r>
      <w:r w:rsidRPr="00AC7746">
        <w:t>решение</w:t>
      </w:r>
      <w:r w:rsidR="00363E0A" w:rsidRPr="00AC7746">
        <w:t xml:space="preserve"> </w:t>
      </w:r>
      <w:r w:rsidRPr="00AC7746">
        <w:t>позволило</w:t>
      </w:r>
      <w:r w:rsidR="00363E0A" w:rsidRPr="00AC7746">
        <w:t xml:space="preserve"> </w:t>
      </w:r>
      <w:r w:rsidRPr="00AC7746">
        <w:t>стабилизировать</w:t>
      </w:r>
      <w:r w:rsidR="00363E0A" w:rsidRPr="00AC7746">
        <w:t xml:space="preserve"> </w:t>
      </w:r>
      <w:r w:rsidRPr="00AC7746">
        <w:t>обстановку,</w:t>
      </w:r>
      <w:r w:rsidR="00363E0A" w:rsidRPr="00AC7746">
        <w:t xml:space="preserve"> </w:t>
      </w:r>
      <w:r w:rsidRPr="00AC7746">
        <w:t>но</w:t>
      </w:r>
      <w:r w:rsidR="00363E0A" w:rsidRPr="00AC7746">
        <w:t xml:space="preserve"> </w:t>
      </w:r>
      <w:r w:rsidRPr="00AC7746">
        <w:t>теперь</w:t>
      </w:r>
      <w:r w:rsidR="00363E0A" w:rsidRPr="00AC7746">
        <w:t xml:space="preserve"> </w:t>
      </w:r>
      <w:r w:rsidRPr="00AC7746">
        <w:t>такая</w:t>
      </w:r>
      <w:r w:rsidR="00363E0A" w:rsidRPr="00AC7746">
        <w:t xml:space="preserve"> </w:t>
      </w:r>
      <w:r w:rsidRPr="00AC7746">
        <w:t>необходимость</w:t>
      </w:r>
      <w:r w:rsidR="00363E0A" w:rsidRPr="00AC7746">
        <w:t xml:space="preserve"> </w:t>
      </w:r>
      <w:r w:rsidRPr="00AC7746">
        <w:t>появилась</w:t>
      </w:r>
      <w:r w:rsidR="00363E0A" w:rsidRPr="00AC7746">
        <w:t xml:space="preserve"> </w:t>
      </w:r>
      <w:r w:rsidRPr="00AC7746">
        <w:t>вновь.</w:t>
      </w:r>
    </w:p>
    <w:p w:rsidR="00962C0B" w:rsidRPr="00AC7746" w:rsidRDefault="00962C0B" w:rsidP="00962C0B">
      <w:r w:rsidRPr="00AC7746">
        <w:t>Готовы</w:t>
      </w:r>
      <w:r w:rsidR="00363E0A" w:rsidRPr="00AC7746">
        <w:t xml:space="preserve"> </w:t>
      </w:r>
      <w:r w:rsidRPr="00AC7746">
        <w:t>ли</w:t>
      </w:r>
      <w:r w:rsidR="00363E0A" w:rsidRPr="00AC7746">
        <w:t xml:space="preserve"> </w:t>
      </w:r>
      <w:r w:rsidRPr="00AC7746">
        <w:t>власти</w:t>
      </w:r>
      <w:r w:rsidR="00363E0A" w:rsidRPr="00AC7746">
        <w:t xml:space="preserve"> </w:t>
      </w:r>
      <w:r w:rsidRPr="00AC7746">
        <w:t>снова</w:t>
      </w:r>
      <w:r w:rsidR="00363E0A" w:rsidRPr="00AC7746">
        <w:t xml:space="preserve"> </w:t>
      </w:r>
      <w:r w:rsidRPr="00AC7746">
        <w:t>увеличить</w:t>
      </w:r>
      <w:r w:rsidR="00363E0A" w:rsidRPr="00AC7746">
        <w:t xml:space="preserve"> </w:t>
      </w:r>
      <w:r w:rsidRPr="00AC7746">
        <w:t>возраст</w:t>
      </w:r>
      <w:r w:rsidR="00363E0A" w:rsidRPr="00AC7746">
        <w:t xml:space="preserve"> </w:t>
      </w:r>
      <w:r w:rsidRPr="00AC7746">
        <w:t>для</w:t>
      </w:r>
      <w:r w:rsidR="00363E0A" w:rsidRPr="00AC7746">
        <w:t xml:space="preserve"> </w:t>
      </w:r>
      <w:r w:rsidRPr="00AC7746">
        <w:t>выхода</w:t>
      </w:r>
      <w:r w:rsidR="00363E0A" w:rsidRPr="00AC7746">
        <w:t xml:space="preserve"> </w:t>
      </w:r>
      <w:r w:rsidRPr="00AC7746">
        <w:t>на</w:t>
      </w:r>
      <w:r w:rsidR="00363E0A" w:rsidRPr="00AC7746">
        <w:t xml:space="preserve"> </w:t>
      </w:r>
      <w:r w:rsidRPr="00AC7746">
        <w:t>пенсию</w:t>
      </w:r>
      <w:r w:rsidR="00363E0A" w:rsidRPr="00AC7746">
        <w:t xml:space="preserve"> </w:t>
      </w:r>
      <w:r w:rsidRPr="00AC7746">
        <w:t>белорусов?</w:t>
      </w:r>
      <w:r w:rsidR="00363E0A" w:rsidRPr="00AC7746">
        <w:t xml:space="preserve"> </w:t>
      </w:r>
      <w:r w:rsidRPr="00AC7746">
        <w:t>Ответа</w:t>
      </w:r>
      <w:r w:rsidR="00363E0A" w:rsidRPr="00AC7746">
        <w:t xml:space="preserve"> </w:t>
      </w:r>
      <w:r w:rsidRPr="00AC7746">
        <w:t>на</w:t>
      </w:r>
      <w:r w:rsidR="00363E0A" w:rsidRPr="00AC7746">
        <w:t xml:space="preserve"> </w:t>
      </w:r>
      <w:r w:rsidRPr="00AC7746">
        <w:t>этот</w:t>
      </w:r>
      <w:r w:rsidR="00363E0A" w:rsidRPr="00AC7746">
        <w:t xml:space="preserve"> </w:t>
      </w:r>
      <w:r w:rsidRPr="00AC7746">
        <w:t>вопрос</w:t>
      </w:r>
      <w:r w:rsidR="00363E0A" w:rsidRPr="00AC7746">
        <w:t xml:space="preserve"> </w:t>
      </w:r>
      <w:r w:rsidRPr="00AC7746">
        <w:t>нет.</w:t>
      </w:r>
      <w:r w:rsidR="00363E0A" w:rsidRPr="00AC7746">
        <w:t xml:space="preserve"> </w:t>
      </w:r>
      <w:r w:rsidRPr="00AC7746">
        <w:t>А</w:t>
      </w:r>
      <w:r w:rsidR="00363E0A" w:rsidRPr="00AC7746">
        <w:t xml:space="preserve"> </w:t>
      </w:r>
      <w:r w:rsidRPr="00AC7746">
        <w:t>значит,</w:t>
      </w:r>
      <w:r w:rsidR="00363E0A" w:rsidRPr="00AC7746">
        <w:t xml:space="preserve"> </w:t>
      </w:r>
      <w:r w:rsidRPr="00AC7746">
        <w:t>будет</w:t>
      </w:r>
      <w:r w:rsidR="00363E0A" w:rsidRPr="00AC7746">
        <w:t xml:space="preserve"> </w:t>
      </w:r>
      <w:r w:rsidRPr="00AC7746">
        <w:t>сохраняться</w:t>
      </w:r>
      <w:r w:rsidR="00363E0A" w:rsidRPr="00AC7746">
        <w:t xml:space="preserve"> </w:t>
      </w:r>
      <w:r w:rsidRPr="00AC7746">
        <w:t>и</w:t>
      </w:r>
      <w:r w:rsidR="00363E0A" w:rsidRPr="00AC7746">
        <w:t xml:space="preserve"> </w:t>
      </w:r>
      <w:r w:rsidRPr="00AC7746">
        <w:t>дефицит</w:t>
      </w:r>
      <w:r w:rsidR="00363E0A" w:rsidRPr="00AC7746">
        <w:t xml:space="preserve"> </w:t>
      </w:r>
      <w:r w:rsidRPr="00AC7746">
        <w:t>ФСЗН,</w:t>
      </w:r>
      <w:r w:rsidR="00363E0A" w:rsidRPr="00AC7746">
        <w:t xml:space="preserve"> </w:t>
      </w:r>
      <w:r w:rsidRPr="00AC7746">
        <w:t>и</w:t>
      </w:r>
      <w:r w:rsidR="00363E0A" w:rsidRPr="00AC7746">
        <w:t xml:space="preserve"> </w:t>
      </w:r>
      <w:r w:rsidRPr="00AC7746">
        <w:t>уровень</w:t>
      </w:r>
      <w:r w:rsidR="00363E0A" w:rsidRPr="00AC7746">
        <w:t xml:space="preserve"> </w:t>
      </w:r>
      <w:r w:rsidRPr="00AC7746">
        <w:t>пенсий</w:t>
      </w:r>
      <w:r w:rsidR="00363E0A" w:rsidRPr="00AC7746">
        <w:t xml:space="preserve"> </w:t>
      </w:r>
      <w:r w:rsidRPr="00AC7746">
        <w:t>окажется</w:t>
      </w:r>
      <w:r w:rsidR="00363E0A" w:rsidRPr="00AC7746">
        <w:t xml:space="preserve"> </w:t>
      </w:r>
      <w:r w:rsidRPr="00AC7746">
        <w:t>далеким</w:t>
      </w:r>
      <w:r w:rsidR="00363E0A" w:rsidRPr="00AC7746">
        <w:t xml:space="preserve"> </w:t>
      </w:r>
      <w:r w:rsidRPr="00AC7746">
        <w:t>от</w:t>
      </w:r>
      <w:r w:rsidR="00363E0A" w:rsidRPr="00AC7746">
        <w:t xml:space="preserve"> </w:t>
      </w:r>
      <w:r w:rsidRPr="00AC7746">
        <w:t>желаемого.</w:t>
      </w:r>
    </w:p>
    <w:p w:rsidR="00962C0B" w:rsidRPr="00AC7746" w:rsidRDefault="001121EB" w:rsidP="00962C0B">
      <w:hyperlink r:id="rId31" w:history="1">
        <w:r w:rsidR="00962C0B" w:rsidRPr="00AC7746">
          <w:rPr>
            <w:rStyle w:val="a3"/>
          </w:rPr>
          <w:t>https://www.ganc-chas.by/by/page/economics/888951703</w:t>
        </w:r>
      </w:hyperlink>
      <w:r w:rsidR="00363E0A" w:rsidRPr="00AC7746">
        <w:t xml:space="preserve"> </w:t>
      </w:r>
    </w:p>
    <w:p w:rsidR="000A55D1" w:rsidRPr="00AC7746" w:rsidRDefault="000A55D1" w:rsidP="000A55D1">
      <w:pPr>
        <w:pStyle w:val="2"/>
      </w:pPr>
      <w:bookmarkStart w:id="103" w:name="_Toc146003235"/>
      <w:r w:rsidRPr="00AC7746">
        <w:lastRenderedPageBreak/>
        <w:t>Informburo.kz,</w:t>
      </w:r>
      <w:r w:rsidR="00363E0A" w:rsidRPr="00AC7746">
        <w:t xml:space="preserve"> </w:t>
      </w:r>
      <w:r w:rsidRPr="00AC7746">
        <w:t>19.09.2023,</w:t>
      </w:r>
      <w:r w:rsidR="00363E0A" w:rsidRPr="00AC7746">
        <w:t xml:space="preserve"> </w:t>
      </w:r>
      <w:r w:rsidRPr="00AC7746">
        <w:t>Бахмутова:</w:t>
      </w:r>
      <w:r w:rsidR="00363E0A" w:rsidRPr="00AC7746">
        <w:t xml:space="preserve"> </w:t>
      </w:r>
      <w:r w:rsidRPr="00AC7746">
        <w:t>Принято</w:t>
      </w:r>
      <w:r w:rsidR="00363E0A" w:rsidRPr="00AC7746">
        <w:t xml:space="preserve"> </w:t>
      </w:r>
      <w:r w:rsidRPr="00AC7746">
        <w:t>говорить,</w:t>
      </w:r>
      <w:r w:rsidR="00363E0A" w:rsidRPr="00AC7746">
        <w:t xml:space="preserve"> </w:t>
      </w:r>
      <w:r w:rsidRPr="00AC7746">
        <w:t>что</w:t>
      </w:r>
      <w:r w:rsidR="00363E0A" w:rsidRPr="00AC7746">
        <w:t xml:space="preserve"> </w:t>
      </w:r>
      <w:r w:rsidRPr="00AC7746">
        <w:t>у</w:t>
      </w:r>
      <w:r w:rsidR="00363E0A" w:rsidRPr="00AC7746">
        <w:t xml:space="preserve"> </w:t>
      </w:r>
      <w:r w:rsidRPr="00AC7746">
        <w:t>нас</w:t>
      </w:r>
      <w:r w:rsidR="00363E0A" w:rsidRPr="00AC7746">
        <w:t xml:space="preserve"> </w:t>
      </w:r>
      <w:r w:rsidR="000C11E0" w:rsidRPr="00AC7746">
        <w:t>«</w:t>
      </w:r>
      <w:r w:rsidRPr="00AC7746">
        <w:t>социальный</w:t>
      </w:r>
      <w:r w:rsidR="000C11E0" w:rsidRPr="00AC7746">
        <w:t>»</w:t>
      </w:r>
      <w:r w:rsidR="00363E0A" w:rsidRPr="00AC7746">
        <w:t xml:space="preserve"> </w:t>
      </w:r>
      <w:r w:rsidRPr="00AC7746">
        <w:t>бюджет,</w:t>
      </w:r>
      <w:r w:rsidR="00363E0A" w:rsidRPr="00AC7746">
        <w:t xml:space="preserve"> </w:t>
      </w:r>
      <w:r w:rsidRPr="00AC7746">
        <w:t>но</w:t>
      </w:r>
      <w:r w:rsidR="00363E0A" w:rsidRPr="00AC7746">
        <w:t xml:space="preserve"> </w:t>
      </w:r>
      <w:r w:rsidRPr="00AC7746">
        <w:t>на</w:t>
      </w:r>
      <w:r w:rsidR="00363E0A" w:rsidRPr="00AC7746">
        <w:t xml:space="preserve"> </w:t>
      </w:r>
      <w:r w:rsidRPr="00AC7746">
        <w:t>пенсии</w:t>
      </w:r>
      <w:r w:rsidR="00363E0A" w:rsidRPr="00AC7746">
        <w:t xml:space="preserve"> </w:t>
      </w:r>
      <w:r w:rsidRPr="00AC7746">
        <w:t>тратится</w:t>
      </w:r>
      <w:r w:rsidR="00363E0A" w:rsidRPr="00AC7746">
        <w:t xml:space="preserve"> </w:t>
      </w:r>
      <w:r w:rsidRPr="00AC7746">
        <w:t>не</w:t>
      </w:r>
      <w:r w:rsidR="00363E0A" w:rsidRPr="00AC7746">
        <w:t xml:space="preserve"> </w:t>
      </w:r>
      <w:r w:rsidRPr="00AC7746">
        <w:t>больше</w:t>
      </w:r>
      <w:r w:rsidR="00363E0A" w:rsidRPr="00AC7746">
        <w:t xml:space="preserve"> </w:t>
      </w:r>
      <w:r w:rsidRPr="00AC7746">
        <w:t>2%</w:t>
      </w:r>
      <w:r w:rsidR="00363E0A" w:rsidRPr="00AC7746">
        <w:t xml:space="preserve"> </w:t>
      </w:r>
      <w:r w:rsidRPr="00AC7746">
        <w:t>от</w:t>
      </w:r>
      <w:r w:rsidR="00363E0A" w:rsidRPr="00AC7746">
        <w:t xml:space="preserve"> </w:t>
      </w:r>
      <w:r w:rsidRPr="00AC7746">
        <w:t>ВВП</w:t>
      </w:r>
      <w:bookmarkEnd w:id="103"/>
    </w:p>
    <w:p w:rsidR="000A55D1" w:rsidRPr="00AC7746" w:rsidRDefault="000A55D1" w:rsidP="002D4DEA">
      <w:pPr>
        <w:pStyle w:val="3"/>
      </w:pPr>
      <w:bookmarkStart w:id="104" w:name="_Toc146003236"/>
      <w:r w:rsidRPr="00AC7746">
        <w:t>На</w:t>
      </w:r>
      <w:r w:rsidR="00363E0A" w:rsidRPr="00AC7746">
        <w:t xml:space="preserve"> </w:t>
      </w:r>
      <w:r w:rsidRPr="00AC7746">
        <w:t>сегодняшний</w:t>
      </w:r>
      <w:r w:rsidR="00363E0A" w:rsidRPr="00AC7746">
        <w:t xml:space="preserve"> </w:t>
      </w:r>
      <w:r w:rsidRPr="00AC7746">
        <w:t>день</w:t>
      </w:r>
      <w:r w:rsidR="00363E0A" w:rsidRPr="00AC7746">
        <w:t xml:space="preserve"> </w:t>
      </w:r>
      <w:r w:rsidRPr="00AC7746">
        <w:t>на</w:t>
      </w:r>
      <w:r w:rsidR="00363E0A" w:rsidRPr="00AC7746">
        <w:t xml:space="preserve"> </w:t>
      </w:r>
      <w:r w:rsidRPr="00AC7746">
        <w:t>выплату</w:t>
      </w:r>
      <w:r w:rsidR="00363E0A" w:rsidRPr="00AC7746">
        <w:t xml:space="preserve"> </w:t>
      </w:r>
      <w:r w:rsidRPr="00AC7746">
        <w:t>солидарной</w:t>
      </w:r>
      <w:r w:rsidR="00363E0A" w:rsidRPr="00AC7746">
        <w:t xml:space="preserve"> </w:t>
      </w:r>
      <w:r w:rsidRPr="00AC7746">
        <w:t>и</w:t>
      </w:r>
      <w:r w:rsidR="00363E0A" w:rsidRPr="00AC7746">
        <w:t xml:space="preserve"> </w:t>
      </w:r>
      <w:r w:rsidRPr="00AC7746">
        <w:t>базовой</w:t>
      </w:r>
      <w:r w:rsidR="00363E0A" w:rsidRPr="00AC7746">
        <w:t xml:space="preserve"> </w:t>
      </w:r>
      <w:r w:rsidRPr="00AC7746">
        <w:t>пенсий</w:t>
      </w:r>
      <w:r w:rsidR="00363E0A" w:rsidRPr="00AC7746">
        <w:t xml:space="preserve"> </w:t>
      </w:r>
      <w:r w:rsidRPr="00AC7746">
        <w:t>тратится</w:t>
      </w:r>
      <w:r w:rsidR="00363E0A" w:rsidRPr="00AC7746">
        <w:t xml:space="preserve"> </w:t>
      </w:r>
      <w:r w:rsidRPr="00AC7746">
        <w:t>не</w:t>
      </w:r>
      <w:r w:rsidR="00363E0A" w:rsidRPr="00AC7746">
        <w:t xml:space="preserve"> </w:t>
      </w:r>
      <w:r w:rsidRPr="00AC7746">
        <w:t>более</w:t>
      </w:r>
      <w:r w:rsidR="00363E0A" w:rsidRPr="00AC7746">
        <w:t xml:space="preserve"> </w:t>
      </w:r>
      <w:r w:rsidRPr="00AC7746">
        <w:t>2%</w:t>
      </w:r>
      <w:r w:rsidR="00363E0A" w:rsidRPr="00AC7746">
        <w:t xml:space="preserve"> </w:t>
      </w:r>
      <w:r w:rsidRPr="00AC7746">
        <w:t>от</w:t>
      </w:r>
      <w:r w:rsidR="00363E0A" w:rsidRPr="00AC7746">
        <w:t xml:space="preserve"> </w:t>
      </w:r>
      <w:r w:rsidRPr="00AC7746">
        <w:t>ВВП,</w:t>
      </w:r>
      <w:r w:rsidR="00363E0A" w:rsidRPr="00AC7746">
        <w:t xml:space="preserve"> </w:t>
      </w:r>
      <w:r w:rsidRPr="00AC7746">
        <w:t>сообщила</w:t>
      </w:r>
      <w:r w:rsidR="00363E0A" w:rsidRPr="00AC7746">
        <w:t xml:space="preserve"> </w:t>
      </w:r>
      <w:r w:rsidRPr="00AC7746">
        <w:t>председатель</w:t>
      </w:r>
      <w:r w:rsidR="00363E0A" w:rsidRPr="00AC7746">
        <w:t xml:space="preserve"> </w:t>
      </w:r>
      <w:r w:rsidRPr="00AC7746">
        <w:t>совета</w:t>
      </w:r>
      <w:r w:rsidR="00363E0A" w:rsidRPr="00AC7746">
        <w:t xml:space="preserve"> </w:t>
      </w:r>
      <w:r w:rsidRPr="00AC7746">
        <w:t>Ассоциации</w:t>
      </w:r>
      <w:r w:rsidR="00363E0A" w:rsidRPr="00AC7746">
        <w:t xml:space="preserve"> </w:t>
      </w:r>
      <w:r w:rsidRPr="00AC7746">
        <w:t>финансистов</w:t>
      </w:r>
      <w:r w:rsidR="00363E0A" w:rsidRPr="00AC7746">
        <w:t xml:space="preserve"> </w:t>
      </w:r>
      <w:r w:rsidRPr="00AC7746">
        <w:t>Казахстана</w:t>
      </w:r>
      <w:r w:rsidR="00363E0A" w:rsidRPr="00AC7746">
        <w:t xml:space="preserve"> </w:t>
      </w:r>
      <w:r w:rsidRPr="00AC7746">
        <w:t>Елена</w:t>
      </w:r>
      <w:r w:rsidR="00363E0A" w:rsidRPr="00AC7746">
        <w:t xml:space="preserve"> </w:t>
      </w:r>
      <w:r w:rsidRPr="00AC7746">
        <w:t>Бахмутова</w:t>
      </w:r>
      <w:r w:rsidR="00363E0A" w:rsidRPr="00AC7746">
        <w:t xml:space="preserve"> </w:t>
      </w:r>
      <w:r w:rsidRPr="00AC7746">
        <w:t>в</w:t>
      </w:r>
      <w:r w:rsidR="00363E0A" w:rsidRPr="00AC7746">
        <w:t xml:space="preserve"> </w:t>
      </w:r>
      <w:r w:rsidRPr="00AC7746">
        <w:t>интервью</w:t>
      </w:r>
      <w:r w:rsidR="00363E0A" w:rsidRPr="00AC7746">
        <w:t xml:space="preserve"> </w:t>
      </w:r>
      <w:r w:rsidRPr="00AC7746">
        <w:t>YouTube-каналу</w:t>
      </w:r>
      <w:r w:rsidR="00363E0A" w:rsidRPr="00AC7746">
        <w:t xml:space="preserve"> </w:t>
      </w:r>
      <w:r w:rsidRPr="00AC7746">
        <w:t>ЕНПФ.</w:t>
      </w:r>
      <w:bookmarkEnd w:id="104"/>
      <w:r w:rsidR="00363E0A" w:rsidRPr="00AC7746">
        <w:t xml:space="preserve"> </w:t>
      </w:r>
    </w:p>
    <w:p w:rsidR="000A55D1" w:rsidRPr="00AC7746" w:rsidRDefault="000A55D1" w:rsidP="000A55D1">
      <w:r w:rsidRPr="00AC7746">
        <w:t>По</w:t>
      </w:r>
      <w:r w:rsidR="00363E0A" w:rsidRPr="00AC7746">
        <w:t xml:space="preserve"> </w:t>
      </w:r>
      <w:r w:rsidRPr="00AC7746">
        <w:t>е</w:t>
      </w:r>
      <w:r w:rsidR="00363E0A" w:rsidRPr="00AC7746">
        <w:t xml:space="preserve">е </w:t>
      </w:r>
      <w:r w:rsidRPr="00AC7746">
        <w:t>словам,</w:t>
      </w:r>
      <w:r w:rsidR="00363E0A" w:rsidRPr="00AC7746">
        <w:t xml:space="preserve"> </w:t>
      </w:r>
      <w:r w:rsidRPr="00AC7746">
        <w:t>до</w:t>
      </w:r>
      <w:r w:rsidR="00363E0A" w:rsidRPr="00AC7746">
        <w:t xml:space="preserve"> </w:t>
      </w:r>
      <w:r w:rsidRPr="00AC7746">
        <w:t>введения</w:t>
      </w:r>
      <w:r w:rsidR="00363E0A" w:rsidRPr="00AC7746">
        <w:t xml:space="preserve"> </w:t>
      </w:r>
      <w:r w:rsidRPr="00AC7746">
        <w:t>накопительной</w:t>
      </w:r>
      <w:r w:rsidR="00363E0A" w:rsidRPr="00AC7746">
        <w:t xml:space="preserve"> </w:t>
      </w:r>
      <w:r w:rsidRPr="00AC7746">
        <w:t>пенсионной</w:t>
      </w:r>
      <w:r w:rsidR="00363E0A" w:rsidRPr="00AC7746">
        <w:t xml:space="preserve"> </w:t>
      </w:r>
      <w:r w:rsidRPr="00AC7746">
        <w:t>системы</w:t>
      </w:r>
      <w:r w:rsidR="00363E0A" w:rsidRPr="00AC7746">
        <w:t xml:space="preserve"> </w:t>
      </w:r>
      <w:r w:rsidRPr="00AC7746">
        <w:t>расходы</w:t>
      </w:r>
      <w:r w:rsidR="00363E0A" w:rsidRPr="00AC7746">
        <w:t xml:space="preserve"> </w:t>
      </w:r>
      <w:r w:rsidRPr="00AC7746">
        <w:t>бюджета</w:t>
      </w:r>
      <w:r w:rsidR="00363E0A" w:rsidRPr="00AC7746">
        <w:t xml:space="preserve"> </w:t>
      </w:r>
      <w:r w:rsidRPr="00AC7746">
        <w:t>на</w:t>
      </w:r>
      <w:r w:rsidR="00363E0A" w:rsidRPr="00AC7746">
        <w:t xml:space="preserve"> </w:t>
      </w:r>
      <w:r w:rsidRPr="00AC7746">
        <w:t>пенсии</w:t>
      </w:r>
      <w:r w:rsidR="00363E0A" w:rsidRPr="00AC7746">
        <w:t xml:space="preserve"> </w:t>
      </w:r>
      <w:r w:rsidRPr="00AC7746">
        <w:t>были</w:t>
      </w:r>
      <w:r w:rsidR="00363E0A" w:rsidRPr="00AC7746">
        <w:t xml:space="preserve"> </w:t>
      </w:r>
      <w:r w:rsidRPr="00AC7746">
        <w:t>настолько</w:t>
      </w:r>
      <w:r w:rsidR="00363E0A" w:rsidRPr="00AC7746">
        <w:t xml:space="preserve"> </w:t>
      </w:r>
      <w:r w:rsidRPr="00AC7746">
        <w:t>значительными,</w:t>
      </w:r>
      <w:r w:rsidR="00363E0A" w:rsidRPr="00AC7746">
        <w:t xml:space="preserve"> </w:t>
      </w:r>
      <w:r w:rsidRPr="00AC7746">
        <w:t>что</w:t>
      </w:r>
      <w:r w:rsidR="00363E0A" w:rsidRPr="00AC7746">
        <w:t xml:space="preserve"> </w:t>
      </w:r>
      <w:r w:rsidRPr="00AC7746">
        <w:t>они</w:t>
      </w:r>
      <w:r w:rsidR="00363E0A" w:rsidRPr="00AC7746">
        <w:t xml:space="preserve"> </w:t>
      </w:r>
      <w:r w:rsidRPr="00AC7746">
        <w:t>представляли</w:t>
      </w:r>
      <w:r w:rsidR="00363E0A" w:rsidRPr="00AC7746">
        <w:t xml:space="preserve"> </w:t>
      </w:r>
      <w:r w:rsidRPr="00AC7746">
        <w:t>угрозу,</w:t>
      </w:r>
      <w:r w:rsidR="00363E0A" w:rsidRPr="00AC7746">
        <w:t xml:space="preserve"> </w:t>
      </w:r>
      <w:r w:rsidRPr="00AC7746">
        <w:t>из-за</w:t>
      </w:r>
      <w:r w:rsidR="00363E0A" w:rsidRPr="00AC7746">
        <w:t xml:space="preserve"> </w:t>
      </w:r>
      <w:r w:rsidRPr="00AC7746">
        <w:t>большой</w:t>
      </w:r>
      <w:r w:rsidR="00363E0A" w:rsidRPr="00AC7746">
        <w:t xml:space="preserve"> </w:t>
      </w:r>
      <w:r w:rsidRPr="00AC7746">
        <w:t>нагрузки</w:t>
      </w:r>
      <w:r w:rsidR="00363E0A" w:rsidRPr="00AC7746">
        <w:t xml:space="preserve"> </w:t>
      </w:r>
      <w:r w:rsidRPr="00AC7746">
        <w:t>происходили</w:t>
      </w:r>
      <w:r w:rsidR="00363E0A" w:rsidRPr="00AC7746">
        <w:t xml:space="preserve"> </w:t>
      </w:r>
      <w:r w:rsidRPr="00AC7746">
        <w:t>задержки</w:t>
      </w:r>
      <w:r w:rsidR="00363E0A" w:rsidRPr="00AC7746">
        <w:t xml:space="preserve"> </w:t>
      </w:r>
      <w:r w:rsidRPr="00AC7746">
        <w:t>в</w:t>
      </w:r>
      <w:r w:rsidR="00363E0A" w:rsidRPr="00AC7746">
        <w:t xml:space="preserve"> </w:t>
      </w:r>
      <w:r w:rsidRPr="00AC7746">
        <w:t>выплатах.</w:t>
      </w:r>
    </w:p>
    <w:p w:rsidR="000A55D1" w:rsidRPr="00AC7746" w:rsidRDefault="000C11E0" w:rsidP="000A55D1">
      <w:r w:rsidRPr="00AC7746">
        <w:t>«</w:t>
      </w:r>
      <w:r w:rsidR="000A55D1" w:rsidRPr="00AC7746">
        <w:t>Принято</w:t>
      </w:r>
      <w:r w:rsidR="00363E0A" w:rsidRPr="00AC7746">
        <w:t xml:space="preserve"> </w:t>
      </w:r>
      <w:r w:rsidR="000A55D1" w:rsidRPr="00AC7746">
        <w:t>говорить,</w:t>
      </w:r>
      <w:r w:rsidR="00363E0A" w:rsidRPr="00AC7746">
        <w:t xml:space="preserve"> </w:t>
      </w:r>
      <w:r w:rsidR="000A55D1" w:rsidRPr="00AC7746">
        <w:t>что</w:t>
      </w:r>
      <w:r w:rsidR="00363E0A" w:rsidRPr="00AC7746">
        <w:t xml:space="preserve"> </w:t>
      </w:r>
      <w:r w:rsidR="000A55D1" w:rsidRPr="00AC7746">
        <w:t>у</w:t>
      </w:r>
      <w:r w:rsidR="00363E0A" w:rsidRPr="00AC7746">
        <w:t xml:space="preserve"> </w:t>
      </w:r>
      <w:r w:rsidR="000A55D1" w:rsidRPr="00AC7746">
        <w:t>нас</w:t>
      </w:r>
      <w:r w:rsidR="00363E0A" w:rsidRPr="00AC7746">
        <w:t xml:space="preserve"> </w:t>
      </w:r>
      <w:r w:rsidR="000A55D1" w:rsidRPr="00AC7746">
        <w:t>очень</w:t>
      </w:r>
      <w:r w:rsidR="00363E0A" w:rsidRPr="00AC7746">
        <w:t xml:space="preserve"> </w:t>
      </w:r>
      <w:r w:rsidRPr="00AC7746">
        <w:t>«</w:t>
      </w:r>
      <w:r w:rsidR="000A55D1" w:rsidRPr="00AC7746">
        <w:t>социальный</w:t>
      </w:r>
      <w:r w:rsidRPr="00AC7746">
        <w:t>»</w:t>
      </w:r>
      <w:r w:rsidR="00363E0A" w:rsidRPr="00AC7746">
        <w:t xml:space="preserve"> </w:t>
      </w:r>
      <w:r w:rsidR="000A55D1" w:rsidRPr="00AC7746">
        <w:t>бюджет,</w:t>
      </w:r>
      <w:r w:rsidR="00363E0A" w:rsidRPr="00AC7746">
        <w:t xml:space="preserve"> </w:t>
      </w:r>
      <w:r w:rsidR="000A55D1" w:rsidRPr="00AC7746">
        <w:t>всегда</w:t>
      </w:r>
      <w:r w:rsidR="00363E0A" w:rsidRPr="00AC7746">
        <w:t xml:space="preserve"> </w:t>
      </w:r>
      <w:r w:rsidR="000A55D1" w:rsidRPr="00AC7746">
        <w:t>через</w:t>
      </w:r>
      <w:r w:rsidR="00363E0A" w:rsidRPr="00AC7746">
        <w:t xml:space="preserve"> </w:t>
      </w:r>
      <w:r w:rsidR="000A55D1" w:rsidRPr="00AC7746">
        <w:t>запятую</w:t>
      </w:r>
      <w:r w:rsidR="00363E0A" w:rsidRPr="00AC7746">
        <w:t xml:space="preserve"> </w:t>
      </w:r>
      <w:r w:rsidR="000A55D1" w:rsidRPr="00AC7746">
        <w:t>произносят:</w:t>
      </w:r>
      <w:r w:rsidR="00363E0A" w:rsidRPr="00AC7746">
        <w:t xml:space="preserve"> </w:t>
      </w:r>
      <w:r w:rsidR="000A55D1" w:rsidRPr="00AC7746">
        <w:t>пенсии,</w:t>
      </w:r>
      <w:r w:rsidR="00363E0A" w:rsidRPr="00AC7746">
        <w:t xml:space="preserve"> </w:t>
      </w:r>
      <w:r w:rsidR="000A55D1" w:rsidRPr="00AC7746">
        <w:t>пособия,</w:t>
      </w:r>
      <w:r w:rsidR="00363E0A" w:rsidRPr="00AC7746">
        <w:t xml:space="preserve"> </w:t>
      </w:r>
      <w:r w:rsidR="000A55D1" w:rsidRPr="00AC7746">
        <w:t>образование...На</w:t>
      </w:r>
      <w:r w:rsidR="00363E0A" w:rsidRPr="00AC7746">
        <w:t xml:space="preserve"> </w:t>
      </w:r>
      <w:r w:rsidR="000A55D1" w:rsidRPr="00AC7746">
        <w:t>самом</w:t>
      </w:r>
      <w:r w:rsidR="00363E0A" w:rsidRPr="00AC7746">
        <w:t xml:space="preserve"> </w:t>
      </w:r>
      <w:r w:rsidR="000A55D1" w:rsidRPr="00AC7746">
        <w:t>деле,</w:t>
      </w:r>
      <w:r w:rsidR="00363E0A" w:rsidRPr="00AC7746">
        <w:t xml:space="preserve"> </w:t>
      </w:r>
      <w:r w:rsidR="000A55D1" w:rsidRPr="00AC7746">
        <w:t>собственно</w:t>
      </w:r>
      <w:r w:rsidR="00363E0A" w:rsidRPr="00AC7746">
        <w:t xml:space="preserve"> </w:t>
      </w:r>
      <w:r w:rsidR="000A55D1" w:rsidRPr="00AC7746">
        <w:t>на</w:t>
      </w:r>
      <w:r w:rsidR="00363E0A" w:rsidRPr="00AC7746">
        <w:t xml:space="preserve"> </w:t>
      </w:r>
      <w:r w:rsidR="000A55D1" w:rsidRPr="00AC7746">
        <w:t>выплату</w:t>
      </w:r>
      <w:r w:rsidR="00363E0A" w:rsidRPr="00AC7746">
        <w:t xml:space="preserve"> </w:t>
      </w:r>
      <w:r w:rsidR="000A55D1" w:rsidRPr="00AC7746">
        <w:t>солидарной</w:t>
      </w:r>
      <w:r w:rsidR="00363E0A" w:rsidRPr="00AC7746">
        <w:t xml:space="preserve"> </w:t>
      </w:r>
      <w:r w:rsidR="000A55D1" w:rsidRPr="00AC7746">
        <w:t>и</w:t>
      </w:r>
      <w:r w:rsidR="00363E0A" w:rsidRPr="00AC7746">
        <w:t xml:space="preserve"> </w:t>
      </w:r>
      <w:r w:rsidR="000A55D1" w:rsidRPr="00AC7746">
        <w:t>базовой</w:t>
      </w:r>
      <w:r w:rsidR="00363E0A" w:rsidRPr="00AC7746">
        <w:t xml:space="preserve"> </w:t>
      </w:r>
      <w:r w:rsidR="000A55D1" w:rsidRPr="00AC7746">
        <w:t>пенсий</w:t>
      </w:r>
      <w:r w:rsidR="00363E0A" w:rsidRPr="00AC7746">
        <w:t xml:space="preserve"> </w:t>
      </w:r>
      <w:r w:rsidR="000A55D1" w:rsidRPr="00AC7746">
        <w:t>сейчас</w:t>
      </w:r>
      <w:r w:rsidR="00363E0A" w:rsidRPr="00AC7746">
        <w:t xml:space="preserve"> </w:t>
      </w:r>
      <w:r w:rsidR="000A55D1" w:rsidRPr="00AC7746">
        <w:t>тратится</w:t>
      </w:r>
      <w:r w:rsidR="00363E0A" w:rsidRPr="00AC7746">
        <w:t xml:space="preserve"> </w:t>
      </w:r>
      <w:r w:rsidR="000A55D1" w:rsidRPr="00AC7746">
        <w:t>не</w:t>
      </w:r>
      <w:r w:rsidR="00363E0A" w:rsidRPr="00AC7746">
        <w:t xml:space="preserve"> </w:t>
      </w:r>
      <w:r w:rsidR="000A55D1" w:rsidRPr="00AC7746">
        <w:t>более</w:t>
      </w:r>
      <w:r w:rsidR="00363E0A" w:rsidRPr="00AC7746">
        <w:t xml:space="preserve"> </w:t>
      </w:r>
      <w:r w:rsidR="000A55D1" w:rsidRPr="00AC7746">
        <w:t>2%</w:t>
      </w:r>
      <w:r w:rsidR="00363E0A" w:rsidRPr="00AC7746">
        <w:t xml:space="preserve"> </w:t>
      </w:r>
      <w:r w:rsidR="000A55D1" w:rsidRPr="00AC7746">
        <w:t>от</w:t>
      </w:r>
      <w:r w:rsidR="00363E0A" w:rsidRPr="00AC7746">
        <w:t xml:space="preserve"> </w:t>
      </w:r>
      <w:r w:rsidR="000A55D1" w:rsidRPr="00AC7746">
        <w:t>ВВП.</w:t>
      </w:r>
      <w:r w:rsidR="00363E0A" w:rsidRPr="00AC7746">
        <w:t xml:space="preserve"> </w:t>
      </w:r>
      <w:r w:rsidR="000A55D1" w:rsidRPr="00AC7746">
        <w:t>Эта</w:t>
      </w:r>
      <w:r w:rsidR="00363E0A" w:rsidRPr="00AC7746">
        <w:t xml:space="preserve"> </w:t>
      </w:r>
      <w:r w:rsidR="000A55D1" w:rsidRPr="00AC7746">
        <w:t>цифра</w:t>
      </w:r>
      <w:r w:rsidR="00363E0A" w:rsidRPr="00AC7746">
        <w:t xml:space="preserve"> </w:t>
      </w:r>
      <w:r w:rsidR="000A55D1" w:rsidRPr="00AC7746">
        <w:t>стабильная</w:t>
      </w:r>
      <w:r w:rsidR="00363E0A" w:rsidRPr="00AC7746">
        <w:t xml:space="preserve"> </w:t>
      </w:r>
      <w:r w:rsidR="000A55D1" w:rsidRPr="00AC7746">
        <w:t>на</w:t>
      </w:r>
      <w:r w:rsidR="00363E0A" w:rsidRPr="00AC7746">
        <w:t xml:space="preserve"> </w:t>
      </w:r>
      <w:r w:rsidR="000A55D1" w:rsidRPr="00AC7746">
        <w:t>протяжении</w:t>
      </w:r>
      <w:r w:rsidR="00363E0A" w:rsidRPr="00AC7746">
        <w:t xml:space="preserve"> </w:t>
      </w:r>
      <w:r w:rsidR="000A55D1" w:rsidRPr="00AC7746">
        <w:t>последних</w:t>
      </w:r>
      <w:r w:rsidR="00363E0A" w:rsidRPr="00AC7746">
        <w:t xml:space="preserve"> </w:t>
      </w:r>
      <w:r w:rsidR="000A55D1" w:rsidRPr="00AC7746">
        <w:t>17</w:t>
      </w:r>
      <w:r w:rsidR="00363E0A" w:rsidRPr="00AC7746">
        <w:t xml:space="preserve"> </w:t>
      </w:r>
      <w:r w:rsidR="000A55D1" w:rsidRPr="00AC7746">
        <w:t>лет.</w:t>
      </w:r>
      <w:r w:rsidR="00363E0A" w:rsidRPr="00AC7746">
        <w:t xml:space="preserve"> </w:t>
      </w:r>
      <w:r w:rsidR="000A55D1" w:rsidRPr="00AC7746">
        <w:t>Для</w:t>
      </w:r>
      <w:r w:rsidR="00363E0A" w:rsidRPr="00AC7746">
        <w:t xml:space="preserve"> </w:t>
      </w:r>
      <w:r w:rsidR="000A55D1" w:rsidRPr="00AC7746">
        <w:t>сравнения,</w:t>
      </w:r>
      <w:r w:rsidR="00363E0A" w:rsidRPr="00AC7746">
        <w:t xml:space="preserve"> </w:t>
      </w:r>
      <w:r w:rsidR="000A55D1" w:rsidRPr="00AC7746">
        <w:t>обслуживание</w:t>
      </w:r>
      <w:r w:rsidR="00363E0A" w:rsidRPr="00AC7746">
        <w:t xml:space="preserve"> </w:t>
      </w:r>
      <w:r w:rsidR="000A55D1" w:rsidRPr="00AC7746">
        <w:t>долга</w:t>
      </w:r>
      <w:r w:rsidR="00363E0A" w:rsidRPr="00AC7746">
        <w:t xml:space="preserve"> </w:t>
      </w:r>
      <w:r w:rsidR="000A55D1" w:rsidRPr="00AC7746">
        <w:t>почти</w:t>
      </w:r>
      <w:r w:rsidR="00363E0A" w:rsidRPr="00AC7746">
        <w:t xml:space="preserve"> </w:t>
      </w:r>
      <w:r w:rsidR="000A55D1" w:rsidRPr="00AC7746">
        <w:t>приближается</w:t>
      </w:r>
      <w:r w:rsidR="00363E0A" w:rsidRPr="00AC7746">
        <w:t xml:space="preserve"> </w:t>
      </w:r>
      <w:r w:rsidR="000A55D1" w:rsidRPr="00AC7746">
        <w:t>к</w:t>
      </w:r>
      <w:r w:rsidR="00363E0A" w:rsidRPr="00AC7746">
        <w:t xml:space="preserve"> </w:t>
      </w:r>
      <w:r w:rsidR="000A55D1" w:rsidRPr="00AC7746">
        <w:t>этой</w:t>
      </w:r>
      <w:r w:rsidR="00363E0A" w:rsidRPr="00AC7746">
        <w:t xml:space="preserve"> </w:t>
      </w:r>
      <w:r w:rsidR="000A55D1" w:rsidRPr="00AC7746">
        <w:t>величине.</w:t>
      </w:r>
      <w:r w:rsidR="00363E0A" w:rsidRPr="00AC7746">
        <w:t xml:space="preserve"> </w:t>
      </w:r>
      <w:r w:rsidR="000A55D1" w:rsidRPr="00AC7746">
        <w:t>Общие</w:t>
      </w:r>
      <w:r w:rsidR="00363E0A" w:rsidRPr="00AC7746">
        <w:t xml:space="preserve"> </w:t>
      </w:r>
      <w:r w:rsidR="000A55D1" w:rsidRPr="00AC7746">
        <w:t>расходы</w:t>
      </w:r>
      <w:r w:rsidR="00363E0A" w:rsidRPr="00AC7746">
        <w:t xml:space="preserve"> </w:t>
      </w:r>
      <w:r w:rsidR="000A55D1" w:rsidRPr="00AC7746">
        <w:t>республиканского</w:t>
      </w:r>
      <w:r w:rsidR="00363E0A" w:rsidRPr="00AC7746">
        <w:t xml:space="preserve"> </w:t>
      </w:r>
      <w:r w:rsidR="000A55D1" w:rsidRPr="00AC7746">
        <w:t>бюджета</w:t>
      </w:r>
      <w:r w:rsidR="00363E0A" w:rsidRPr="00AC7746">
        <w:t xml:space="preserve"> </w:t>
      </w:r>
      <w:r w:rsidR="000A55D1" w:rsidRPr="00AC7746">
        <w:t>по</w:t>
      </w:r>
      <w:r w:rsidR="00363E0A" w:rsidRPr="00AC7746">
        <w:t xml:space="preserve"> </w:t>
      </w:r>
      <w:r w:rsidR="000A55D1" w:rsidRPr="00AC7746">
        <w:t>проекту</w:t>
      </w:r>
      <w:r w:rsidR="00363E0A" w:rsidRPr="00AC7746">
        <w:t xml:space="preserve"> </w:t>
      </w:r>
      <w:r w:rsidR="000A55D1" w:rsidRPr="00AC7746">
        <w:t>на</w:t>
      </w:r>
      <w:r w:rsidR="00363E0A" w:rsidRPr="00AC7746">
        <w:t xml:space="preserve"> </w:t>
      </w:r>
      <w:r w:rsidR="000A55D1" w:rsidRPr="00AC7746">
        <w:t>следующий</w:t>
      </w:r>
      <w:r w:rsidR="00363E0A" w:rsidRPr="00AC7746">
        <w:t xml:space="preserve"> </w:t>
      </w:r>
      <w:r w:rsidR="000A55D1" w:rsidRPr="00AC7746">
        <w:t>год</w:t>
      </w:r>
      <w:r w:rsidR="00363E0A" w:rsidRPr="00AC7746">
        <w:t xml:space="preserve"> </w:t>
      </w:r>
      <w:r w:rsidR="000A55D1" w:rsidRPr="00AC7746">
        <w:t>составляют</w:t>
      </w:r>
      <w:r w:rsidR="00363E0A" w:rsidRPr="00AC7746">
        <w:t xml:space="preserve"> </w:t>
      </w:r>
      <w:r w:rsidR="000A55D1" w:rsidRPr="00AC7746">
        <w:t>17,8%</w:t>
      </w:r>
      <w:r w:rsidR="00363E0A" w:rsidRPr="00AC7746">
        <w:t xml:space="preserve"> </w:t>
      </w:r>
      <w:r w:rsidR="000A55D1" w:rsidRPr="00AC7746">
        <w:t>от</w:t>
      </w:r>
      <w:r w:rsidR="00363E0A" w:rsidRPr="00AC7746">
        <w:t xml:space="preserve"> </w:t>
      </w:r>
      <w:r w:rsidR="000A55D1" w:rsidRPr="00AC7746">
        <w:t>ВВП.</w:t>
      </w:r>
      <w:r w:rsidR="00363E0A" w:rsidRPr="00AC7746">
        <w:t xml:space="preserve"> </w:t>
      </w:r>
      <w:r w:rsidR="000A55D1" w:rsidRPr="00AC7746">
        <w:t>Поэтому</w:t>
      </w:r>
      <w:r w:rsidR="00363E0A" w:rsidRPr="00AC7746">
        <w:t xml:space="preserve"> </w:t>
      </w:r>
      <w:r w:rsidR="000A55D1" w:rsidRPr="00AC7746">
        <w:t>не</w:t>
      </w:r>
      <w:r w:rsidR="00363E0A" w:rsidRPr="00AC7746">
        <w:t xml:space="preserve"> </w:t>
      </w:r>
      <w:r w:rsidR="000A55D1" w:rsidRPr="00AC7746">
        <w:t>такие</w:t>
      </w:r>
      <w:r w:rsidR="00363E0A" w:rsidRPr="00AC7746">
        <w:t xml:space="preserve"> </w:t>
      </w:r>
      <w:r w:rsidR="000A55D1" w:rsidRPr="00AC7746">
        <w:t>уж</w:t>
      </w:r>
      <w:r w:rsidR="00363E0A" w:rsidRPr="00AC7746">
        <w:t xml:space="preserve"> </w:t>
      </w:r>
      <w:r w:rsidR="000A55D1" w:rsidRPr="00AC7746">
        <w:t>большие</w:t>
      </w:r>
      <w:r w:rsidR="00363E0A" w:rsidRPr="00AC7746">
        <w:t xml:space="preserve"> </w:t>
      </w:r>
      <w:r w:rsidR="000A55D1" w:rsidRPr="00AC7746">
        <w:t>расходы</w:t>
      </w:r>
      <w:r w:rsidR="00363E0A" w:rsidRPr="00AC7746">
        <w:t xml:space="preserve"> </w:t>
      </w:r>
      <w:r w:rsidR="000A55D1" w:rsidRPr="00AC7746">
        <w:t>сейчас</w:t>
      </w:r>
      <w:r w:rsidR="00363E0A" w:rsidRPr="00AC7746">
        <w:t xml:space="preserve"> </w:t>
      </w:r>
      <w:r w:rsidR="000A55D1" w:rsidRPr="00AC7746">
        <w:t>нес</w:t>
      </w:r>
      <w:r w:rsidR="00363E0A" w:rsidRPr="00AC7746">
        <w:t>е</w:t>
      </w:r>
      <w:r w:rsidR="000A55D1" w:rsidRPr="00AC7746">
        <w:t>т</w:t>
      </w:r>
      <w:r w:rsidR="00363E0A" w:rsidRPr="00AC7746">
        <w:t xml:space="preserve"> </w:t>
      </w:r>
      <w:r w:rsidR="000A55D1" w:rsidRPr="00AC7746">
        <w:t>бюджет</w:t>
      </w:r>
      <w:r w:rsidR="00363E0A" w:rsidRPr="00AC7746">
        <w:t xml:space="preserve"> </w:t>
      </w:r>
      <w:r w:rsidR="000A55D1" w:rsidRPr="00AC7746">
        <w:t>на</w:t>
      </w:r>
      <w:r w:rsidR="00363E0A" w:rsidRPr="00AC7746">
        <w:t xml:space="preserve"> </w:t>
      </w:r>
      <w:r w:rsidR="000A55D1" w:rsidRPr="00AC7746">
        <w:t>выплаты</w:t>
      </w:r>
      <w:r w:rsidR="00363E0A" w:rsidRPr="00AC7746">
        <w:t xml:space="preserve"> </w:t>
      </w:r>
      <w:r w:rsidR="000A55D1" w:rsidRPr="00AC7746">
        <w:t>пенсионерам.</w:t>
      </w:r>
      <w:r w:rsidR="00363E0A" w:rsidRPr="00AC7746">
        <w:t xml:space="preserve"> </w:t>
      </w:r>
      <w:r w:rsidR="000A55D1" w:rsidRPr="00AC7746">
        <w:t>Таким</w:t>
      </w:r>
      <w:r w:rsidR="00363E0A" w:rsidRPr="00AC7746">
        <w:t xml:space="preserve"> </w:t>
      </w:r>
      <w:r w:rsidR="000A55D1" w:rsidRPr="00AC7746">
        <w:t>образом,</w:t>
      </w:r>
      <w:r w:rsidR="00363E0A" w:rsidRPr="00AC7746">
        <w:t xml:space="preserve"> </w:t>
      </w:r>
      <w:r w:rsidR="000A55D1" w:rsidRPr="00AC7746">
        <w:t>накопительная</w:t>
      </w:r>
      <w:r w:rsidR="00363E0A" w:rsidRPr="00AC7746">
        <w:t xml:space="preserve"> </w:t>
      </w:r>
      <w:r w:rsidR="000A55D1" w:rsidRPr="00AC7746">
        <w:t>пенсионная</w:t>
      </w:r>
      <w:r w:rsidR="00363E0A" w:rsidRPr="00AC7746">
        <w:t xml:space="preserve"> </w:t>
      </w:r>
      <w:r w:rsidR="000A55D1" w:rsidRPr="00AC7746">
        <w:t>система</w:t>
      </w:r>
      <w:r w:rsidR="00363E0A" w:rsidRPr="00AC7746">
        <w:t xml:space="preserve"> </w:t>
      </w:r>
      <w:r w:rsidR="000A55D1" w:rsidRPr="00AC7746">
        <w:t>достигла</w:t>
      </w:r>
      <w:r w:rsidR="00363E0A" w:rsidRPr="00AC7746">
        <w:t xml:space="preserve"> </w:t>
      </w:r>
      <w:r w:rsidR="000A55D1" w:rsidRPr="00AC7746">
        <w:t>своей</w:t>
      </w:r>
      <w:r w:rsidR="00363E0A" w:rsidRPr="00AC7746">
        <w:t xml:space="preserve"> </w:t>
      </w:r>
      <w:r w:rsidR="000A55D1" w:rsidRPr="00AC7746">
        <w:t>базовой</w:t>
      </w:r>
      <w:r w:rsidR="00363E0A" w:rsidRPr="00AC7746">
        <w:t xml:space="preserve"> </w:t>
      </w:r>
      <w:r w:rsidR="000A55D1" w:rsidRPr="00AC7746">
        <w:t>цели</w:t>
      </w:r>
      <w:r w:rsidR="00363E0A" w:rsidRPr="00AC7746">
        <w:t xml:space="preserve"> - </w:t>
      </w:r>
      <w:r w:rsidR="000A55D1" w:rsidRPr="00AC7746">
        <w:t>она</w:t>
      </w:r>
      <w:r w:rsidR="00363E0A" w:rsidRPr="00AC7746">
        <w:t xml:space="preserve"> </w:t>
      </w:r>
      <w:r w:rsidR="000A55D1" w:rsidRPr="00AC7746">
        <w:t>сделала</w:t>
      </w:r>
      <w:r w:rsidR="00363E0A" w:rsidRPr="00AC7746">
        <w:t xml:space="preserve"> </w:t>
      </w:r>
      <w:r w:rsidR="000A55D1" w:rsidRPr="00AC7746">
        <w:t>расходы</w:t>
      </w:r>
      <w:r w:rsidR="00363E0A" w:rsidRPr="00AC7746">
        <w:t xml:space="preserve"> </w:t>
      </w:r>
      <w:r w:rsidR="000A55D1" w:rsidRPr="00AC7746">
        <w:t>на</w:t>
      </w:r>
      <w:r w:rsidR="00363E0A" w:rsidRPr="00AC7746">
        <w:t xml:space="preserve"> </w:t>
      </w:r>
      <w:r w:rsidR="000A55D1" w:rsidRPr="00AC7746">
        <w:t>выплату</w:t>
      </w:r>
      <w:r w:rsidR="00363E0A" w:rsidRPr="00AC7746">
        <w:t xml:space="preserve"> </w:t>
      </w:r>
      <w:r w:rsidR="000A55D1" w:rsidRPr="00AC7746">
        <w:t>пенсий</w:t>
      </w:r>
      <w:r w:rsidR="00363E0A" w:rsidRPr="00AC7746">
        <w:t xml:space="preserve"> </w:t>
      </w:r>
      <w:r w:rsidR="000A55D1" w:rsidRPr="00AC7746">
        <w:t>абсолютно</w:t>
      </w:r>
      <w:r w:rsidR="00363E0A" w:rsidRPr="00AC7746">
        <w:t xml:space="preserve"> </w:t>
      </w:r>
      <w:r w:rsidR="000A55D1" w:rsidRPr="00AC7746">
        <w:t>предсказуемыми</w:t>
      </w:r>
      <w:r w:rsidR="00363E0A" w:rsidRPr="00AC7746">
        <w:t xml:space="preserve"> </w:t>
      </w:r>
      <w:r w:rsidR="000A55D1" w:rsidRPr="00AC7746">
        <w:t>и</w:t>
      </w:r>
      <w:r w:rsidR="00363E0A" w:rsidRPr="00AC7746">
        <w:t xml:space="preserve"> </w:t>
      </w:r>
      <w:r w:rsidR="000A55D1" w:rsidRPr="00AC7746">
        <w:t>устойчивыми</w:t>
      </w:r>
      <w:r w:rsidR="00363E0A" w:rsidRPr="00AC7746">
        <w:t xml:space="preserve"> </w:t>
      </w:r>
      <w:r w:rsidR="000A55D1" w:rsidRPr="00AC7746">
        <w:t>для</w:t>
      </w:r>
      <w:r w:rsidR="00363E0A" w:rsidRPr="00AC7746">
        <w:t xml:space="preserve"> </w:t>
      </w:r>
      <w:r w:rsidR="000A55D1" w:rsidRPr="00AC7746">
        <w:t>государственных</w:t>
      </w:r>
      <w:r w:rsidR="00363E0A" w:rsidRPr="00AC7746">
        <w:t xml:space="preserve"> </w:t>
      </w:r>
      <w:r w:rsidR="000A55D1" w:rsidRPr="00AC7746">
        <w:t>финансов</w:t>
      </w:r>
      <w:r w:rsidRPr="00AC7746">
        <w:t>»</w:t>
      </w:r>
      <w:r w:rsidR="000A55D1" w:rsidRPr="00AC7746">
        <w:t>,</w:t>
      </w:r>
      <w:r w:rsidR="00363E0A" w:rsidRPr="00AC7746">
        <w:t xml:space="preserve"> - </w:t>
      </w:r>
      <w:r w:rsidR="000A55D1" w:rsidRPr="00AC7746">
        <w:t>сказала</w:t>
      </w:r>
      <w:r w:rsidR="00363E0A" w:rsidRPr="00AC7746">
        <w:t xml:space="preserve"> </w:t>
      </w:r>
      <w:r w:rsidR="000A55D1" w:rsidRPr="00AC7746">
        <w:t>Елена</w:t>
      </w:r>
      <w:r w:rsidR="00363E0A" w:rsidRPr="00AC7746">
        <w:t xml:space="preserve"> </w:t>
      </w:r>
      <w:r w:rsidR="000A55D1" w:rsidRPr="00AC7746">
        <w:t>Бахмутова.</w:t>
      </w:r>
    </w:p>
    <w:p w:rsidR="000A55D1" w:rsidRPr="00AC7746" w:rsidRDefault="000A55D1" w:rsidP="000A55D1">
      <w:r w:rsidRPr="00AC7746">
        <w:t>Она</w:t>
      </w:r>
      <w:r w:rsidR="00363E0A" w:rsidRPr="00AC7746">
        <w:t xml:space="preserve"> </w:t>
      </w:r>
      <w:r w:rsidRPr="00AC7746">
        <w:t>добавила,</w:t>
      </w:r>
      <w:r w:rsidR="00363E0A" w:rsidRPr="00AC7746">
        <w:t xml:space="preserve"> </w:t>
      </w:r>
      <w:r w:rsidRPr="00AC7746">
        <w:t>что</w:t>
      </w:r>
      <w:r w:rsidR="00363E0A" w:rsidRPr="00AC7746">
        <w:t xml:space="preserve"> </w:t>
      </w:r>
      <w:r w:rsidRPr="00AC7746">
        <w:t>накопительная</w:t>
      </w:r>
      <w:r w:rsidR="00363E0A" w:rsidRPr="00AC7746">
        <w:t xml:space="preserve"> </w:t>
      </w:r>
      <w:r w:rsidRPr="00AC7746">
        <w:t>пенсионная</w:t>
      </w:r>
      <w:r w:rsidR="00363E0A" w:rsidRPr="00AC7746">
        <w:t xml:space="preserve"> </w:t>
      </w:r>
      <w:r w:rsidRPr="00AC7746">
        <w:t>система</w:t>
      </w:r>
      <w:r w:rsidR="00363E0A" w:rsidRPr="00AC7746">
        <w:t xml:space="preserve"> - </w:t>
      </w:r>
      <w:r w:rsidRPr="00AC7746">
        <w:t>система</w:t>
      </w:r>
      <w:r w:rsidR="00363E0A" w:rsidRPr="00AC7746">
        <w:t xml:space="preserve"> </w:t>
      </w:r>
      <w:r w:rsidRPr="00AC7746">
        <w:t>с</w:t>
      </w:r>
      <w:r w:rsidR="00363E0A" w:rsidRPr="00AC7746">
        <w:t xml:space="preserve"> </w:t>
      </w:r>
      <w:r w:rsidRPr="00AC7746">
        <w:t>фиксированными</w:t>
      </w:r>
      <w:r w:rsidR="00363E0A" w:rsidRPr="00AC7746">
        <w:t xml:space="preserve"> </w:t>
      </w:r>
      <w:r w:rsidRPr="00AC7746">
        <w:t>взносами,</w:t>
      </w:r>
      <w:r w:rsidR="00363E0A" w:rsidRPr="00AC7746">
        <w:t xml:space="preserve"> </w:t>
      </w:r>
      <w:r w:rsidRPr="00AC7746">
        <w:t>поэтому</w:t>
      </w:r>
      <w:r w:rsidR="00363E0A" w:rsidRPr="00AC7746">
        <w:t xml:space="preserve"> </w:t>
      </w:r>
      <w:r w:rsidRPr="00AC7746">
        <w:t>она</w:t>
      </w:r>
      <w:r w:rsidR="00363E0A" w:rsidRPr="00AC7746">
        <w:t xml:space="preserve"> </w:t>
      </w:r>
      <w:r w:rsidRPr="00AC7746">
        <w:t>не</w:t>
      </w:r>
      <w:r w:rsidR="00363E0A" w:rsidRPr="00AC7746">
        <w:t xml:space="preserve"> </w:t>
      </w:r>
      <w:r w:rsidRPr="00AC7746">
        <w:t>может</w:t>
      </w:r>
      <w:r w:rsidR="00363E0A" w:rsidRPr="00AC7746">
        <w:t xml:space="preserve"> </w:t>
      </w:r>
      <w:r w:rsidRPr="00AC7746">
        <w:t>быть</w:t>
      </w:r>
      <w:r w:rsidR="00363E0A" w:rsidRPr="00AC7746">
        <w:t xml:space="preserve"> </w:t>
      </w:r>
      <w:r w:rsidRPr="00AC7746">
        <w:t>финансово</w:t>
      </w:r>
      <w:r w:rsidR="00363E0A" w:rsidRPr="00AC7746">
        <w:t xml:space="preserve"> </w:t>
      </w:r>
      <w:r w:rsidRPr="00AC7746">
        <w:t>не</w:t>
      </w:r>
      <w:r w:rsidR="00363E0A" w:rsidRPr="00AC7746">
        <w:t xml:space="preserve"> </w:t>
      </w:r>
      <w:r w:rsidRPr="00AC7746">
        <w:t>состоятельной.</w:t>
      </w:r>
    </w:p>
    <w:p w:rsidR="000A55D1" w:rsidRPr="00AC7746" w:rsidRDefault="000C11E0" w:rsidP="000A55D1">
      <w:r w:rsidRPr="00AC7746">
        <w:t>«</w:t>
      </w:r>
      <w:r w:rsidR="000A55D1" w:rsidRPr="00AC7746">
        <w:t>Единственное,</w:t>
      </w:r>
      <w:r w:rsidR="00363E0A" w:rsidRPr="00AC7746">
        <w:t xml:space="preserve"> </w:t>
      </w:r>
      <w:r w:rsidR="000A55D1" w:rsidRPr="00AC7746">
        <w:t>в</w:t>
      </w:r>
      <w:r w:rsidR="00363E0A" w:rsidRPr="00AC7746">
        <w:t xml:space="preserve"> </w:t>
      </w:r>
      <w:r w:rsidR="000A55D1" w:rsidRPr="00AC7746">
        <w:t>ч</w:t>
      </w:r>
      <w:r w:rsidR="00363E0A" w:rsidRPr="00AC7746">
        <w:t>е</w:t>
      </w:r>
      <w:r w:rsidR="000A55D1" w:rsidRPr="00AC7746">
        <w:t>м</w:t>
      </w:r>
      <w:r w:rsidR="00363E0A" w:rsidRPr="00AC7746">
        <w:t xml:space="preserve"> </w:t>
      </w:r>
      <w:r w:rsidR="000A55D1" w:rsidRPr="00AC7746">
        <w:t>проблема</w:t>
      </w:r>
      <w:r w:rsidR="00363E0A" w:rsidRPr="00AC7746">
        <w:t xml:space="preserve"> - </w:t>
      </w:r>
      <w:r w:rsidR="000A55D1" w:rsidRPr="00AC7746">
        <w:t>это</w:t>
      </w:r>
      <w:r w:rsidR="00363E0A" w:rsidRPr="00AC7746">
        <w:t xml:space="preserve"> </w:t>
      </w:r>
      <w:r w:rsidR="000A55D1" w:rsidRPr="00AC7746">
        <w:t>состав</w:t>
      </w:r>
      <w:r w:rsidR="00363E0A" w:rsidRPr="00AC7746">
        <w:t xml:space="preserve"> </w:t>
      </w:r>
      <w:r w:rsidR="000A55D1" w:rsidRPr="00AC7746">
        <w:t>финансовых</w:t>
      </w:r>
      <w:r w:rsidR="00363E0A" w:rsidRPr="00AC7746">
        <w:t xml:space="preserve"> </w:t>
      </w:r>
      <w:r w:rsidR="000A55D1" w:rsidRPr="00AC7746">
        <w:t>инструментов</w:t>
      </w:r>
      <w:r w:rsidR="00363E0A" w:rsidRPr="00AC7746">
        <w:t xml:space="preserve">. </w:t>
      </w:r>
      <w:r w:rsidR="000A55D1" w:rsidRPr="00AC7746">
        <w:t>Что</w:t>
      </w:r>
      <w:r w:rsidR="00363E0A" w:rsidRPr="00AC7746">
        <w:t xml:space="preserve"> </w:t>
      </w:r>
      <w:r w:rsidR="000A55D1" w:rsidRPr="00AC7746">
        <w:t>у</w:t>
      </w:r>
      <w:r w:rsidR="00363E0A" w:rsidRPr="00AC7746">
        <w:t xml:space="preserve"> </w:t>
      </w:r>
      <w:r w:rsidR="000A55D1" w:rsidRPr="00AC7746">
        <w:t>нас</w:t>
      </w:r>
      <w:r w:rsidR="00363E0A" w:rsidRPr="00AC7746">
        <w:t xml:space="preserve"> </w:t>
      </w:r>
      <w:r w:rsidR="000A55D1" w:rsidRPr="00AC7746">
        <w:t>произошло,</w:t>
      </w:r>
      <w:r w:rsidR="00363E0A" w:rsidRPr="00AC7746">
        <w:t xml:space="preserve"> </w:t>
      </w:r>
      <w:r w:rsidR="000A55D1" w:rsidRPr="00AC7746">
        <w:t>когда</w:t>
      </w:r>
      <w:r w:rsidR="00363E0A" w:rsidRPr="00AC7746">
        <w:t xml:space="preserve"> </w:t>
      </w:r>
      <w:r w:rsidR="000A55D1" w:rsidRPr="00AC7746">
        <w:t>изъяли</w:t>
      </w:r>
      <w:r w:rsidR="00363E0A" w:rsidRPr="00AC7746">
        <w:t xml:space="preserve"> </w:t>
      </w:r>
      <w:r w:rsidR="000A55D1" w:rsidRPr="00AC7746">
        <w:t>до</w:t>
      </w:r>
      <w:r w:rsidR="00363E0A" w:rsidRPr="00AC7746">
        <w:t xml:space="preserve"> </w:t>
      </w:r>
      <w:r w:rsidR="000A55D1" w:rsidRPr="00AC7746">
        <w:t>3</w:t>
      </w:r>
      <w:r w:rsidR="00363E0A" w:rsidRPr="00AC7746">
        <w:t xml:space="preserve"> </w:t>
      </w:r>
      <w:r w:rsidR="000A55D1" w:rsidRPr="00AC7746">
        <w:t>трлн</w:t>
      </w:r>
      <w:r w:rsidR="00363E0A" w:rsidRPr="00AC7746">
        <w:t xml:space="preserve"> </w:t>
      </w:r>
      <w:r w:rsidR="000A55D1" w:rsidRPr="00AC7746">
        <w:t>тенге</w:t>
      </w:r>
      <w:r w:rsidR="00363E0A" w:rsidRPr="00AC7746">
        <w:t xml:space="preserve"> </w:t>
      </w:r>
      <w:r w:rsidR="000A55D1" w:rsidRPr="00AC7746">
        <w:t>на</w:t>
      </w:r>
      <w:r w:rsidR="00363E0A" w:rsidRPr="00AC7746">
        <w:t xml:space="preserve"> </w:t>
      </w:r>
      <w:r w:rsidR="000A55D1" w:rsidRPr="00AC7746">
        <w:t>приобретение</w:t>
      </w:r>
      <w:r w:rsidR="00363E0A" w:rsidRPr="00AC7746">
        <w:t xml:space="preserve"> </w:t>
      </w:r>
      <w:r w:rsidR="000A55D1" w:rsidRPr="00AC7746">
        <w:t>жилья?</w:t>
      </w:r>
      <w:r w:rsidR="00363E0A" w:rsidRPr="00AC7746">
        <w:t xml:space="preserve"> </w:t>
      </w:r>
      <w:r w:rsidR="000A55D1" w:rsidRPr="00AC7746">
        <w:t>Это</w:t>
      </w:r>
      <w:r w:rsidR="00363E0A" w:rsidRPr="00AC7746">
        <w:t xml:space="preserve"> </w:t>
      </w:r>
      <w:r w:rsidR="000A55D1" w:rsidRPr="00AC7746">
        <w:t>было</w:t>
      </w:r>
      <w:r w:rsidR="00363E0A" w:rsidRPr="00AC7746">
        <w:t xml:space="preserve"> </w:t>
      </w:r>
      <w:r w:rsidR="000A55D1" w:rsidRPr="00AC7746">
        <w:t>для</w:t>
      </w:r>
      <w:r w:rsidR="00363E0A" w:rsidRPr="00AC7746">
        <w:t xml:space="preserve"> </w:t>
      </w:r>
      <w:r w:rsidR="000A55D1" w:rsidRPr="00AC7746">
        <w:t>системы</w:t>
      </w:r>
      <w:r w:rsidR="00363E0A" w:rsidRPr="00AC7746">
        <w:t xml:space="preserve"> </w:t>
      </w:r>
      <w:r w:rsidR="000A55D1" w:rsidRPr="00AC7746">
        <w:t>шоком,</w:t>
      </w:r>
      <w:r w:rsidR="00363E0A" w:rsidRPr="00AC7746">
        <w:t xml:space="preserve"> </w:t>
      </w:r>
      <w:r w:rsidR="000A55D1" w:rsidRPr="00AC7746">
        <w:t>потому</w:t>
      </w:r>
      <w:r w:rsidR="00363E0A" w:rsidRPr="00AC7746">
        <w:t xml:space="preserve"> </w:t>
      </w:r>
      <w:r w:rsidR="000A55D1" w:rsidRPr="00AC7746">
        <w:t>что</w:t>
      </w:r>
      <w:r w:rsidR="00363E0A" w:rsidRPr="00AC7746">
        <w:t xml:space="preserve"> </w:t>
      </w:r>
      <w:r w:rsidR="000A55D1" w:rsidRPr="00AC7746">
        <w:t>текущие</w:t>
      </w:r>
      <w:r w:rsidR="00363E0A" w:rsidRPr="00AC7746">
        <w:t xml:space="preserve"> </w:t>
      </w:r>
      <w:r w:rsidR="000A55D1" w:rsidRPr="00AC7746">
        <w:t>перечисления</w:t>
      </w:r>
      <w:r w:rsidR="00363E0A" w:rsidRPr="00AC7746">
        <w:t xml:space="preserve"> </w:t>
      </w:r>
      <w:r w:rsidR="000A55D1" w:rsidRPr="00AC7746">
        <w:t>из</w:t>
      </w:r>
      <w:r w:rsidR="00363E0A" w:rsidRPr="00AC7746">
        <w:t xml:space="preserve"> </w:t>
      </w:r>
      <w:r w:rsidR="000A55D1" w:rsidRPr="00AC7746">
        <w:t>системы</w:t>
      </w:r>
      <w:r w:rsidR="00363E0A" w:rsidRPr="00AC7746">
        <w:t xml:space="preserve"> </w:t>
      </w:r>
      <w:r w:rsidR="000A55D1" w:rsidRPr="00AC7746">
        <w:t>были</w:t>
      </w:r>
      <w:r w:rsidR="00363E0A" w:rsidRPr="00AC7746">
        <w:t xml:space="preserve"> </w:t>
      </w:r>
      <w:r w:rsidR="000A55D1" w:rsidRPr="00AC7746">
        <w:t>умеренными.</w:t>
      </w:r>
      <w:r w:rsidR="00363E0A" w:rsidRPr="00AC7746">
        <w:t xml:space="preserve"> </w:t>
      </w:r>
      <w:r w:rsidR="000A55D1" w:rsidRPr="00AC7746">
        <w:t>Поддержание</w:t>
      </w:r>
      <w:r w:rsidR="00363E0A" w:rsidRPr="00AC7746">
        <w:t xml:space="preserve"> </w:t>
      </w:r>
      <w:r w:rsidR="000A55D1" w:rsidRPr="00AC7746">
        <w:t>ликвидности</w:t>
      </w:r>
      <w:r w:rsidR="00363E0A" w:rsidRPr="00AC7746">
        <w:t xml:space="preserve"> </w:t>
      </w:r>
      <w:r w:rsidR="000A55D1" w:rsidRPr="00AC7746">
        <w:t>было</w:t>
      </w:r>
      <w:r w:rsidR="00363E0A" w:rsidRPr="00AC7746">
        <w:t xml:space="preserve"> </w:t>
      </w:r>
      <w:r w:rsidR="000A55D1" w:rsidRPr="00AC7746">
        <w:t>постоянным.</w:t>
      </w:r>
      <w:r w:rsidR="00363E0A" w:rsidRPr="00AC7746">
        <w:t xml:space="preserve"> </w:t>
      </w:r>
      <w:r w:rsidR="000A55D1" w:rsidRPr="00AC7746">
        <w:t>Эти</w:t>
      </w:r>
      <w:r w:rsidR="00363E0A" w:rsidRPr="00AC7746">
        <w:t xml:space="preserve"> </w:t>
      </w:r>
      <w:r w:rsidR="000A55D1" w:rsidRPr="00AC7746">
        <w:t>шоки</w:t>
      </w:r>
      <w:r w:rsidR="00363E0A" w:rsidRPr="00AC7746">
        <w:t xml:space="preserve"> - </w:t>
      </w:r>
      <w:r w:rsidR="000A55D1" w:rsidRPr="00AC7746">
        <w:t>3</w:t>
      </w:r>
      <w:r w:rsidR="00363E0A" w:rsidRPr="00AC7746">
        <w:t xml:space="preserve"> </w:t>
      </w:r>
      <w:r w:rsidR="000A55D1" w:rsidRPr="00AC7746">
        <w:t>трлн</w:t>
      </w:r>
      <w:r w:rsidR="00363E0A" w:rsidRPr="00AC7746">
        <w:t xml:space="preserve"> </w:t>
      </w:r>
      <w:r w:rsidR="000A55D1" w:rsidRPr="00AC7746">
        <w:t>тенге</w:t>
      </w:r>
      <w:r w:rsidR="00363E0A" w:rsidRPr="00AC7746">
        <w:t xml:space="preserve"> - </w:t>
      </w:r>
      <w:r w:rsidR="000A55D1" w:rsidRPr="00AC7746">
        <w:t>увеличили</w:t>
      </w:r>
      <w:r w:rsidR="00363E0A" w:rsidRPr="00AC7746">
        <w:t xml:space="preserve"> </w:t>
      </w:r>
      <w:r w:rsidR="000A55D1" w:rsidRPr="00AC7746">
        <w:t>необходимость</w:t>
      </w:r>
      <w:r w:rsidR="00363E0A" w:rsidRPr="00AC7746">
        <w:t xml:space="preserve"> </w:t>
      </w:r>
      <w:r w:rsidR="000A55D1" w:rsidRPr="00AC7746">
        <w:t>в</w:t>
      </w:r>
      <w:r w:rsidR="00363E0A" w:rsidRPr="00AC7746">
        <w:t xml:space="preserve"> </w:t>
      </w:r>
      <w:r w:rsidR="000A55D1" w:rsidRPr="00AC7746">
        <w:t>ликвидных</w:t>
      </w:r>
      <w:r w:rsidR="00363E0A" w:rsidRPr="00AC7746">
        <w:t xml:space="preserve"> </w:t>
      </w:r>
      <w:r w:rsidR="000A55D1" w:rsidRPr="00AC7746">
        <w:t>инструментах.</w:t>
      </w:r>
      <w:r w:rsidR="00363E0A" w:rsidRPr="00AC7746">
        <w:t xml:space="preserve"> </w:t>
      </w:r>
      <w:r w:rsidR="000A55D1" w:rsidRPr="00AC7746">
        <w:t>Но</w:t>
      </w:r>
      <w:r w:rsidR="00363E0A" w:rsidRPr="00AC7746">
        <w:t xml:space="preserve"> </w:t>
      </w:r>
      <w:r w:rsidR="000A55D1" w:rsidRPr="00AC7746">
        <w:t>у</w:t>
      </w:r>
      <w:r w:rsidR="00363E0A" w:rsidRPr="00AC7746">
        <w:t xml:space="preserve"> </w:t>
      </w:r>
      <w:r w:rsidR="000A55D1" w:rsidRPr="00AC7746">
        <w:t>нас</w:t>
      </w:r>
      <w:r w:rsidR="00363E0A" w:rsidRPr="00AC7746">
        <w:t xml:space="preserve"> </w:t>
      </w:r>
      <w:r w:rsidR="000A55D1" w:rsidRPr="00AC7746">
        <w:t>почти</w:t>
      </w:r>
      <w:r w:rsidR="00363E0A" w:rsidRPr="00AC7746">
        <w:t xml:space="preserve"> </w:t>
      </w:r>
      <w:r w:rsidR="000A55D1" w:rsidRPr="00AC7746">
        <w:t>50%</w:t>
      </w:r>
      <w:r w:rsidR="00363E0A" w:rsidRPr="00AC7746">
        <w:t xml:space="preserve"> </w:t>
      </w:r>
      <w:r w:rsidR="000A55D1" w:rsidRPr="00AC7746">
        <w:t>пенсионных</w:t>
      </w:r>
      <w:r w:rsidR="00363E0A" w:rsidRPr="00AC7746">
        <w:t xml:space="preserve"> </w:t>
      </w:r>
      <w:r w:rsidR="000A55D1" w:rsidRPr="00AC7746">
        <w:t>активов</w:t>
      </w:r>
      <w:r w:rsidR="00363E0A" w:rsidRPr="00AC7746">
        <w:t xml:space="preserve"> </w:t>
      </w:r>
      <w:r w:rsidR="000A55D1" w:rsidRPr="00AC7746">
        <w:t>находятся</w:t>
      </w:r>
      <w:r w:rsidR="00363E0A" w:rsidRPr="00AC7746">
        <w:t xml:space="preserve"> </w:t>
      </w:r>
      <w:r w:rsidR="000A55D1" w:rsidRPr="00AC7746">
        <w:t>в</w:t>
      </w:r>
      <w:r w:rsidR="00363E0A" w:rsidRPr="00AC7746">
        <w:t xml:space="preserve"> </w:t>
      </w:r>
      <w:r w:rsidR="000A55D1" w:rsidRPr="00AC7746">
        <w:t>государственных</w:t>
      </w:r>
      <w:r w:rsidR="00363E0A" w:rsidRPr="00AC7746">
        <w:t xml:space="preserve"> </w:t>
      </w:r>
      <w:r w:rsidR="000A55D1" w:rsidRPr="00AC7746">
        <w:t>ценных</w:t>
      </w:r>
      <w:r w:rsidR="00363E0A" w:rsidRPr="00AC7746">
        <w:t xml:space="preserve"> </w:t>
      </w:r>
      <w:r w:rsidR="000A55D1" w:rsidRPr="00AC7746">
        <w:t>бумагах</w:t>
      </w:r>
      <w:r w:rsidR="00363E0A" w:rsidRPr="00AC7746">
        <w:t xml:space="preserve"> - </w:t>
      </w:r>
      <w:r w:rsidR="000A55D1" w:rsidRPr="00AC7746">
        <w:t>это</w:t>
      </w:r>
      <w:r w:rsidR="00363E0A" w:rsidRPr="00AC7746">
        <w:t xml:space="preserve"> </w:t>
      </w:r>
      <w:r w:rsidR="000A55D1" w:rsidRPr="00AC7746">
        <w:t>сверхликвидные</w:t>
      </w:r>
      <w:r w:rsidR="00363E0A" w:rsidRPr="00AC7746">
        <w:t xml:space="preserve"> </w:t>
      </w:r>
      <w:r w:rsidR="000A55D1" w:rsidRPr="00AC7746">
        <w:t>инструменты,</w:t>
      </w:r>
      <w:r w:rsidR="00363E0A" w:rsidRPr="00AC7746">
        <w:t xml:space="preserve"> </w:t>
      </w:r>
      <w:r w:rsidR="000A55D1" w:rsidRPr="00AC7746">
        <w:t>вы</w:t>
      </w:r>
      <w:r w:rsidR="00363E0A" w:rsidRPr="00AC7746">
        <w:t xml:space="preserve"> </w:t>
      </w:r>
      <w:r w:rsidR="000A55D1" w:rsidRPr="00AC7746">
        <w:t>всегда</w:t>
      </w:r>
      <w:r w:rsidR="00363E0A" w:rsidRPr="00AC7746">
        <w:t xml:space="preserve"> </w:t>
      </w:r>
      <w:r w:rsidR="000A55D1" w:rsidRPr="00AC7746">
        <w:t>можете</w:t>
      </w:r>
      <w:r w:rsidR="00363E0A" w:rsidRPr="00AC7746">
        <w:t xml:space="preserve"> </w:t>
      </w:r>
      <w:r w:rsidR="000A55D1" w:rsidRPr="00AC7746">
        <w:t>превратить</w:t>
      </w:r>
      <w:r w:rsidR="00363E0A" w:rsidRPr="00AC7746">
        <w:t xml:space="preserve"> </w:t>
      </w:r>
      <w:r w:rsidR="000A55D1" w:rsidRPr="00AC7746">
        <w:t>их</w:t>
      </w:r>
      <w:r w:rsidR="00363E0A" w:rsidRPr="00AC7746">
        <w:t xml:space="preserve"> </w:t>
      </w:r>
      <w:r w:rsidR="000A55D1" w:rsidRPr="00AC7746">
        <w:t>в</w:t>
      </w:r>
      <w:r w:rsidR="00363E0A" w:rsidRPr="00AC7746">
        <w:t xml:space="preserve"> </w:t>
      </w:r>
      <w:r w:rsidR="000A55D1" w:rsidRPr="00AC7746">
        <w:t>деньги</w:t>
      </w:r>
      <w:r w:rsidRPr="00AC7746">
        <w:t>»</w:t>
      </w:r>
      <w:r w:rsidR="000A55D1" w:rsidRPr="00AC7746">
        <w:t>,</w:t>
      </w:r>
      <w:r w:rsidR="00363E0A" w:rsidRPr="00AC7746">
        <w:t xml:space="preserve"> - </w:t>
      </w:r>
      <w:r w:rsidR="000A55D1" w:rsidRPr="00AC7746">
        <w:t>сказала</w:t>
      </w:r>
      <w:r w:rsidR="00363E0A" w:rsidRPr="00AC7746">
        <w:t xml:space="preserve"> </w:t>
      </w:r>
      <w:r w:rsidR="000A55D1" w:rsidRPr="00AC7746">
        <w:t>Елена</w:t>
      </w:r>
      <w:r w:rsidR="00363E0A" w:rsidRPr="00AC7746">
        <w:t xml:space="preserve"> </w:t>
      </w:r>
      <w:r w:rsidR="000A55D1" w:rsidRPr="00AC7746">
        <w:t>Бахмутова.</w:t>
      </w:r>
    </w:p>
    <w:p w:rsidR="000A55D1" w:rsidRPr="00AC7746" w:rsidRDefault="001121EB" w:rsidP="000A55D1">
      <w:hyperlink r:id="rId32" w:history="1">
        <w:r w:rsidR="000A55D1" w:rsidRPr="00AC7746">
          <w:rPr>
            <w:rStyle w:val="a3"/>
          </w:rPr>
          <w:t>https://informburo.kz/novosti/baxmutova-prinyato-govorit-cto-u-nas-socialnyi-byudzet-no-na-pensii-tratitsya-ne-bolse-2-ot-vvp</w:t>
        </w:r>
      </w:hyperlink>
      <w:r w:rsidR="00363E0A" w:rsidRPr="00AC7746">
        <w:t xml:space="preserve"> </w:t>
      </w:r>
    </w:p>
    <w:p w:rsidR="00933C9E" w:rsidRPr="00AC7746" w:rsidRDefault="00933C9E" w:rsidP="00933C9E">
      <w:pPr>
        <w:pStyle w:val="2"/>
      </w:pPr>
      <w:bookmarkStart w:id="105" w:name="_Toc146003237"/>
      <w:r w:rsidRPr="00AC7746">
        <w:lastRenderedPageBreak/>
        <w:t>Деловой</w:t>
      </w:r>
      <w:r w:rsidR="00363E0A" w:rsidRPr="00AC7746">
        <w:t xml:space="preserve"> </w:t>
      </w:r>
      <w:r w:rsidRPr="00AC7746">
        <w:t>Казахстан,</w:t>
      </w:r>
      <w:r w:rsidR="00363E0A" w:rsidRPr="00AC7746">
        <w:t xml:space="preserve"> </w:t>
      </w:r>
      <w:r w:rsidRPr="00AC7746">
        <w:t>18.09.2023,</w:t>
      </w:r>
      <w:r w:rsidR="00363E0A" w:rsidRPr="00AC7746">
        <w:t xml:space="preserve"> </w:t>
      </w:r>
      <w:r w:rsidRPr="00AC7746">
        <w:t>Елена</w:t>
      </w:r>
      <w:r w:rsidR="00363E0A" w:rsidRPr="00AC7746">
        <w:t xml:space="preserve"> </w:t>
      </w:r>
      <w:r w:rsidRPr="00AC7746">
        <w:t>Бахмутова</w:t>
      </w:r>
      <w:r w:rsidR="00363E0A" w:rsidRPr="00AC7746">
        <w:t xml:space="preserve"> </w:t>
      </w:r>
      <w:r w:rsidRPr="00AC7746">
        <w:t>о</w:t>
      </w:r>
      <w:r w:rsidR="00363E0A" w:rsidRPr="00AC7746">
        <w:t xml:space="preserve"> </w:t>
      </w:r>
      <w:r w:rsidRPr="00AC7746">
        <w:t>преимуществах</w:t>
      </w:r>
      <w:r w:rsidR="00363E0A" w:rsidRPr="00AC7746">
        <w:t xml:space="preserve"> </w:t>
      </w:r>
      <w:r w:rsidRPr="00AC7746">
        <w:t>накопительной</w:t>
      </w:r>
      <w:r w:rsidR="00363E0A" w:rsidRPr="00AC7746">
        <w:t xml:space="preserve"> </w:t>
      </w:r>
      <w:r w:rsidRPr="00AC7746">
        <w:t>пенсионной</w:t>
      </w:r>
      <w:r w:rsidR="00363E0A" w:rsidRPr="00AC7746">
        <w:t xml:space="preserve"> </w:t>
      </w:r>
      <w:r w:rsidRPr="00AC7746">
        <w:t>системы</w:t>
      </w:r>
      <w:r w:rsidR="00363E0A" w:rsidRPr="00AC7746">
        <w:t xml:space="preserve"> </w:t>
      </w:r>
      <w:r w:rsidRPr="00AC7746">
        <w:t>в</w:t>
      </w:r>
      <w:r w:rsidR="00363E0A" w:rsidRPr="00AC7746">
        <w:t xml:space="preserve"> </w:t>
      </w:r>
      <w:r w:rsidRPr="00AC7746">
        <w:t>Казахстане</w:t>
      </w:r>
      <w:bookmarkEnd w:id="105"/>
    </w:p>
    <w:p w:rsidR="00933C9E" w:rsidRPr="00AC7746" w:rsidRDefault="00933C9E" w:rsidP="002D4DEA">
      <w:pPr>
        <w:pStyle w:val="3"/>
      </w:pPr>
      <w:bookmarkStart w:id="106" w:name="_Toc146003238"/>
      <w:r w:rsidRPr="00AC7746">
        <w:t>В</w:t>
      </w:r>
      <w:r w:rsidR="00363E0A" w:rsidRPr="00AC7746">
        <w:t xml:space="preserve"> </w:t>
      </w:r>
      <w:r w:rsidRPr="00AC7746">
        <w:t>продолжение</w:t>
      </w:r>
      <w:r w:rsidR="00363E0A" w:rsidRPr="00AC7746">
        <w:t xml:space="preserve"> </w:t>
      </w:r>
      <w:r w:rsidRPr="00AC7746">
        <w:t>серии</w:t>
      </w:r>
      <w:r w:rsidR="00363E0A" w:rsidRPr="00AC7746">
        <w:t xml:space="preserve"> </w:t>
      </w:r>
      <w:r w:rsidRPr="00AC7746">
        <w:t>диалогов</w:t>
      </w:r>
      <w:r w:rsidR="00363E0A" w:rsidRPr="00AC7746">
        <w:t xml:space="preserve"> </w:t>
      </w:r>
      <w:r w:rsidRPr="00AC7746">
        <w:t>о</w:t>
      </w:r>
      <w:r w:rsidR="00363E0A" w:rsidRPr="00AC7746">
        <w:t xml:space="preserve"> </w:t>
      </w:r>
      <w:r w:rsidRPr="00AC7746">
        <w:t>пенсионной</w:t>
      </w:r>
      <w:r w:rsidR="00363E0A" w:rsidRPr="00AC7746">
        <w:t xml:space="preserve"> </w:t>
      </w:r>
      <w:r w:rsidRPr="00AC7746">
        <w:t>системе</w:t>
      </w:r>
      <w:r w:rsidR="00363E0A" w:rsidRPr="00AC7746">
        <w:t xml:space="preserve"> </w:t>
      </w:r>
      <w:r w:rsidRPr="00AC7746">
        <w:t>Казахстана</w:t>
      </w:r>
      <w:r w:rsidR="00363E0A" w:rsidRPr="00AC7746">
        <w:t xml:space="preserve"> </w:t>
      </w:r>
      <w:r w:rsidRPr="00AC7746">
        <w:t>к</w:t>
      </w:r>
      <w:r w:rsidR="00363E0A" w:rsidRPr="00AC7746">
        <w:t xml:space="preserve"> </w:t>
      </w:r>
      <w:r w:rsidRPr="00AC7746">
        <w:t>ее</w:t>
      </w:r>
      <w:r w:rsidR="00363E0A" w:rsidRPr="00AC7746">
        <w:t xml:space="preserve"> </w:t>
      </w:r>
      <w:r w:rsidRPr="00AC7746">
        <w:t>25-летию</w:t>
      </w:r>
      <w:r w:rsidR="00363E0A" w:rsidRPr="00AC7746">
        <w:t xml:space="preserve"> </w:t>
      </w:r>
      <w:r w:rsidRPr="00AC7746">
        <w:t>состоялась</w:t>
      </w:r>
      <w:r w:rsidR="00363E0A" w:rsidRPr="00AC7746">
        <w:t xml:space="preserve"> </w:t>
      </w:r>
      <w:r w:rsidRPr="00AC7746">
        <w:t>беседа</w:t>
      </w:r>
      <w:r w:rsidR="00363E0A" w:rsidRPr="00AC7746">
        <w:t xml:space="preserve"> </w:t>
      </w:r>
      <w:r w:rsidRPr="00AC7746">
        <w:t>с</w:t>
      </w:r>
      <w:r w:rsidR="00363E0A" w:rsidRPr="00AC7746">
        <w:t xml:space="preserve"> </w:t>
      </w:r>
      <w:r w:rsidRPr="00AC7746">
        <w:t>Председателем</w:t>
      </w:r>
      <w:r w:rsidR="00363E0A" w:rsidRPr="00AC7746">
        <w:t xml:space="preserve"> </w:t>
      </w:r>
      <w:r w:rsidRPr="00AC7746">
        <w:t>Совета</w:t>
      </w:r>
      <w:r w:rsidR="00363E0A" w:rsidRPr="00AC7746">
        <w:t xml:space="preserve"> </w:t>
      </w:r>
      <w:r w:rsidRPr="00AC7746">
        <w:t>Ассоциации</w:t>
      </w:r>
      <w:r w:rsidR="00363E0A" w:rsidRPr="00AC7746">
        <w:t xml:space="preserve"> </w:t>
      </w:r>
      <w:r w:rsidRPr="00AC7746">
        <w:t>финансистов</w:t>
      </w:r>
      <w:r w:rsidR="00363E0A" w:rsidRPr="00AC7746">
        <w:t xml:space="preserve"> </w:t>
      </w:r>
      <w:r w:rsidRPr="00AC7746">
        <w:t>Казахстана</w:t>
      </w:r>
      <w:r w:rsidR="00363E0A" w:rsidRPr="00AC7746">
        <w:t xml:space="preserve"> </w:t>
      </w:r>
      <w:r w:rsidRPr="00AC7746">
        <w:t>Бахмутовой</w:t>
      </w:r>
      <w:r w:rsidR="00363E0A" w:rsidRPr="00AC7746">
        <w:t xml:space="preserve"> </w:t>
      </w:r>
      <w:r w:rsidRPr="00AC7746">
        <w:t>Еленой</w:t>
      </w:r>
      <w:r w:rsidR="00363E0A" w:rsidRPr="00AC7746">
        <w:t xml:space="preserve"> </w:t>
      </w:r>
      <w:r w:rsidRPr="00AC7746">
        <w:t>Леонидовной,</w:t>
      </w:r>
      <w:r w:rsidR="00363E0A" w:rsidRPr="00AC7746">
        <w:t xml:space="preserve"> </w:t>
      </w:r>
      <w:r w:rsidRPr="00AC7746">
        <w:t>стоявшей</w:t>
      </w:r>
      <w:r w:rsidR="00363E0A" w:rsidRPr="00AC7746">
        <w:t xml:space="preserve"> </w:t>
      </w:r>
      <w:r w:rsidRPr="00AC7746">
        <w:t>у</w:t>
      </w:r>
      <w:r w:rsidR="00363E0A" w:rsidRPr="00AC7746">
        <w:t xml:space="preserve"> </w:t>
      </w:r>
      <w:r w:rsidRPr="00AC7746">
        <w:t>истоков</w:t>
      </w:r>
      <w:r w:rsidR="00363E0A" w:rsidRPr="00AC7746">
        <w:t xml:space="preserve"> </w:t>
      </w:r>
      <w:r w:rsidRPr="00AC7746">
        <w:t>реформирования</w:t>
      </w:r>
      <w:r w:rsidR="00363E0A" w:rsidRPr="00AC7746">
        <w:t xml:space="preserve"> </w:t>
      </w:r>
      <w:r w:rsidRPr="00AC7746">
        <w:t>пенсионной</w:t>
      </w:r>
      <w:r w:rsidR="00363E0A" w:rsidRPr="00AC7746">
        <w:t xml:space="preserve"> </w:t>
      </w:r>
      <w:r w:rsidRPr="00AC7746">
        <w:t>системы</w:t>
      </w:r>
      <w:r w:rsidR="00363E0A" w:rsidRPr="00AC7746">
        <w:t xml:space="preserve"> </w:t>
      </w:r>
      <w:r w:rsidRPr="00AC7746">
        <w:t>и</w:t>
      </w:r>
      <w:r w:rsidR="00363E0A" w:rsidRPr="00AC7746">
        <w:t xml:space="preserve"> </w:t>
      </w:r>
      <w:r w:rsidRPr="00AC7746">
        <w:t>принявшей</w:t>
      </w:r>
      <w:r w:rsidR="00363E0A" w:rsidRPr="00AC7746">
        <w:t xml:space="preserve"> </w:t>
      </w:r>
      <w:r w:rsidRPr="00AC7746">
        <w:t>участие</w:t>
      </w:r>
      <w:r w:rsidR="00363E0A" w:rsidRPr="00AC7746">
        <w:t xml:space="preserve"> </w:t>
      </w:r>
      <w:r w:rsidRPr="00AC7746">
        <w:t>в</w:t>
      </w:r>
      <w:r w:rsidR="00363E0A" w:rsidRPr="00AC7746">
        <w:t xml:space="preserve"> </w:t>
      </w:r>
      <w:r w:rsidRPr="00AC7746">
        <w:t>разработке</w:t>
      </w:r>
      <w:r w:rsidR="00363E0A" w:rsidRPr="00AC7746">
        <w:t xml:space="preserve"> </w:t>
      </w:r>
      <w:r w:rsidRPr="00AC7746">
        <w:t>и</w:t>
      </w:r>
      <w:r w:rsidR="00363E0A" w:rsidRPr="00AC7746">
        <w:t xml:space="preserve"> </w:t>
      </w:r>
      <w:r w:rsidRPr="00AC7746">
        <w:t>реализации</w:t>
      </w:r>
      <w:r w:rsidR="00363E0A" w:rsidRPr="00AC7746">
        <w:t xml:space="preserve"> </w:t>
      </w:r>
      <w:r w:rsidRPr="00AC7746">
        <w:t>законопроектов</w:t>
      </w:r>
      <w:r w:rsidR="00363E0A" w:rsidRPr="00AC7746">
        <w:t xml:space="preserve"> </w:t>
      </w:r>
      <w:r w:rsidRPr="00AC7746">
        <w:t>по</w:t>
      </w:r>
      <w:r w:rsidR="00363E0A" w:rsidRPr="00AC7746">
        <w:t xml:space="preserve"> </w:t>
      </w:r>
      <w:r w:rsidRPr="00AC7746">
        <w:t>вопросам</w:t>
      </w:r>
      <w:r w:rsidR="00363E0A" w:rsidRPr="00AC7746">
        <w:t xml:space="preserve"> </w:t>
      </w:r>
      <w:r w:rsidRPr="00AC7746">
        <w:t>пенсионного</w:t>
      </w:r>
      <w:r w:rsidR="00363E0A" w:rsidRPr="00AC7746">
        <w:t xml:space="preserve"> </w:t>
      </w:r>
      <w:r w:rsidRPr="00AC7746">
        <w:t>обеспечения.</w:t>
      </w:r>
      <w:r w:rsidR="00363E0A" w:rsidRPr="00AC7746">
        <w:t xml:space="preserve"> </w:t>
      </w:r>
      <w:r w:rsidRPr="00AC7746">
        <w:t>Об</w:t>
      </w:r>
      <w:r w:rsidR="00363E0A" w:rsidRPr="00AC7746">
        <w:t xml:space="preserve"> </w:t>
      </w:r>
      <w:r w:rsidRPr="00AC7746">
        <w:t>особенностях</w:t>
      </w:r>
      <w:r w:rsidR="00363E0A" w:rsidRPr="00AC7746">
        <w:t xml:space="preserve"> </w:t>
      </w:r>
      <w:r w:rsidRPr="00AC7746">
        <w:t>и</w:t>
      </w:r>
      <w:r w:rsidR="00363E0A" w:rsidRPr="00AC7746">
        <w:t xml:space="preserve"> </w:t>
      </w:r>
      <w:r w:rsidRPr="00AC7746">
        <w:t>трудностях</w:t>
      </w:r>
      <w:r w:rsidR="00363E0A" w:rsidRPr="00AC7746">
        <w:t xml:space="preserve"> </w:t>
      </w:r>
      <w:r w:rsidRPr="00AC7746">
        <w:t>перехода</w:t>
      </w:r>
      <w:r w:rsidR="00363E0A" w:rsidRPr="00AC7746">
        <w:t xml:space="preserve"> </w:t>
      </w:r>
      <w:r w:rsidRPr="00AC7746">
        <w:t>от</w:t>
      </w:r>
      <w:r w:rsidR="00363E0A" w:rsidRPr="00AC7746">
        <w:t xml:space="preserve"> </w:t>
      </w:r>
      <w:r w:rsidRPr="00AC7746">
        <w:t>солидарной</w:t>
      </w:r>
      <w:r w:rsidR="00363E0A" w:rsidRPr="00AC7746">
        <w:t xml:space="preserve"> </w:t>
      </w:r>
      <w:r w:rsidRPr="00AC7746">
        <w:t>пенсионной</w:t>
      </w:r>
      <w:r w:rsidR="00363E0A" w:rsidRPr="00AC7746">
        <w:t xml:space="preserve"> </w:t>
      </w:r>
      <w:r w:rsidRPr="00AC7746">
        <w:t>системы</w:t>
      </w:r>
      <w:r w:rsidR="00363E0A" w:rsidRPr="00AC7746">
        <w:t xml:space="preserve"> </w:t>
      </w:r>
      <w:r w:rsidRPr="00AC7746">
        <w:t>к</w:t>
      </w:r>
      <w:r w:rsidR="00363E0A" w:rsidRPr="00AC7746">
        <w:t xml:space="preserve"> </w:t>
      </w:r>
      <w:r w:rsidRPr="00AC7746">
        <w:t>накопительной,</w:t>
      </w:r>
      <w:r w:rsidR="00363E0A" w:rsidRPr="00AC7746">
        <w:t xml:space="preserve"> </w:t>
      </w:r>
      <w:r w:rsidRPr="00AC7746">
        <w:t>создании</w:t>
      </w:r>
      <w:r w:rsidR="00363E0A" w:rsidRPr="00AC7746">
        <w:t xml:space="preserve"> </w:t>
      </w:r>
      <w:r w:rsidRPr="00AC7746">
        <w:t>собственной</w:t>
      </w:r>
      <w:r w:rsidR="00363E0A" w:rsidRPr="00AC7746">
        <w:t xml:space="preserve"> </w:t>
      </w:r>
      <w:r w:rsidRPr="00AC7746">
        <w:t>казахстанской</w:t>
      </w:r>
      <w:r w:rsidR="00363E0A" w:rsidRPr="00AC7746">
        <w:t xml:space="preserve"> </w:t>
      </w:r>
      <w:r w:rsidRPr="00AC7746">
        <w:t>модели</w:t>
      </w:r>
      <w:r w:rsidR="00363E0A" w:rsidRPr="00AC7746">
        <w:t xml:space="preserve"> </w:t>
      </w:r>
      <w:r w:rsidRPr="00AC7746">
        <w:t>трехуровневой</w:t>
      </w:r>
      <w:r w:rsidR="00363E0A" w:rsidRPr="00AC7746">
        <w:t xml:space="preserve"> </w:t>
      </w:r>
      <w:r w:rsidRPr="00AC7746">
        <w:t>пенсионной</w:t>
      </w:r>
      <w:r w:rsidR="00363E0A" w:rsidRPr="00AC7746">
        <w:t xml:space="preserve"> </w:t>
      </w:r>
      <w:r w:rsidRPr="00AC7746">
        <w:t>системы,</w:t>
      </w:r>
      <w:r w:rsidR="00363E0A" w:rsidRPr="00AC7746">
        <w:t xml:space="preserve"> </w:t>
      </w:r>
      <w:r w:rsidRPr="00AC7746">
        <w:t>предусматривающей</w:t>
      </w:r>
      <w:r w:rsidR="00363E0A" w:rsidRPr="00AC7746">
        <w:t xml:space="preserve"> </w:t>
      </w:r>
      <w:r w:rsidRPr="00AC7746">
        <w:t>справедливый</w:t>
      </w:r>
      <w:r w:rsidR="00363E0A" w:rsidRPr="00AC7746">
        <w:t xml:space="preserve"> </w:t>
      </w:r>
      <w:r w:rsidRPr="00AC7746">
        <w:t>баланс</w:t>
      </w:r>
      <w:r w:rsidR="00363E0A" w:rsidRPr="00AC7746">
        <w:t xml:space="preserve"> </w:t>
      </w:r>
      <w:r w:rsidRPr="00AC7746">
        <w:t>распределения</w:t>
      </w:r>
      <w:r w:rsidR="00363E0A" w:rsidRPr="00AC7746">
        <w:t xml:space="preserve"> </w:t>
      </w:r>
      <w:r w:rsidRPr="00AC7746">
        <w:t>ответственности</w:t>
      </w:r>
      <w:r w:rsidR="00363E0A" w:rsidRPr="00AC7746">
        <w:t xml:space="preserve"> </w:t>
      </w:r>
      <w:r w:rsidRPr="00AC7746">
        <w:t>между</w:t>
      </w:r>
      <w:r w:rsidR="00363E0A" w:rsidRPr="00AC7746">
        <w:t xml:space="preserve"> </w:t>
      </w:r>
      <w:r w:rsidRPr="00AC7746">
        <w:t>гражданами</w:t>
      </w:r>
      <w:r w:rsidR="00363E0A" w:rsidRPr="00AC7746">
        <w:t xml:space="preserve"> </w:t>
      </w:r>
      <w:r w:rsidRPr="00AC7746">
        <w:t>и</w:t>
      </w:r>
      <w:r w:rsidR="00363E0A" w:rsidRPr="00AC7746">
        <w:t xml:space="preserve"> </w:t>
      </w:r>
      <w:r w:rsidRPr="00AC7746">
        <w:t>государством,</w:t>
      </w:r>
      <w:r w:rsidR="00363E0A" w:rsidRPr="00AC7746">
        <w:t xml:space="preserve"> </w:t>
      </w:r>
      <w:r w:rsidRPr="00AC7746">
        <w:t>о</w:t>
      </w:r>
      <w:r w:rsidR="00363E0A" w:rsidRPr="00AC7746">
        <w:t xml:space="preserve"> </w:t>
      </w:r>
      <w:r w:rsidRPr="00AC7746">
        <w:t>том,</w:t>
      </w:r>
      <w:r w:rsidR="00363E0A" w:rsidRPr="00AC7746">
        <w:t xml:space="preserve"> </w:t>
      </w:r>
      <w:r w:rsidRPr="00AC7746">
        <w:t>почему</w:t>
      </w:r>
      <w:r w:rsidR="00363E0A" w:rsidRPr="00AC7746">
        <w:t xml:space="preserve"> </w:t>
      </w:r>
      <w:r w:rsidRPr="00AC7746">
        <w:t>накопительная</w:t>
      </w:r>
      <w:r w:rsidR="00363E0A" w:rsidRPr="00AC7746">
        <w:t xml:space="preserve"> </w:t>
      </w:r>
      <w:r w:rsidRPr="00AC7746">
        <w:t>система</w:t>
      </w:r>
      <w:r w:rsidR="00363E0A" w:rsidRPr="00AC7746">
        <w:t xml:space="preserve"> </w:t>
      </w:r>
      <w:r w:rsidRPr="00AC7746">
        <w:t>является</w:t>
      </w:r>
      <w:r w:rsidR="00363E0A" w:rsidRPr="00AC7746">
        <w:t xml:space="preserve"> </w:t>
      </w:r>
      <w:r w:rsidRPr="00AC7746">
        <w:t>финансовой</w:t>
      </w:r>
      <w:r w:rsidR="00363E0A" w:rsidRPr="00AC7746">
        <w:t xml:space="preserve"> </w:t>
      </w:r>
      <w:r w:rsidRPr="00AC7746">
        <w:t>устойчивой,</w:t>
      </w:r>
      <w:r w:rsidR="00363E0A" w:rsidRPr="00AC7746">
        <w:t xml:space="preserve"> </w:t>
      </w:r>
      <w:r w:rsidRPr="00AC7746">
        <w:t>необходимых</w:t>
      </w:r>
      <w:r w:rsidR="00363E0A" w:rsidRPr="00AC7746">
        <w:t xml:space="preserve"> </w:t>
      </w:r>
      <w:r w:rsidRPr="00AC7746">
        <w:t>условиях</w:t>
      </w:r>
      <w:r w:rsidR="00363E0A" w:rsidRPr="00AC7746">
        <w:t xml:space="preserve"> </w:t>
      </w:r>
      <w:r w:rsidRPr="00AC7746">
        <w:t>ее</w:t>
      </w:r>
      <w:r w:rsidR="00363E0A" w:rsidRPr="00AC7746">
        <w:t xml:space="preserve"> </w:t>
      </w:r>
      <w:r w:rsidRPr="00AC7746">
        <w:t>успешного</w:t>
      </w:r>
      <w:r w:rsidR="00363E0A" w:rsidRPr="00AC7746">
        <w:t xml:space="preserve"> </w:t>
      </w:r>
      <w:r w:rsidRPr="00AC7746">
        <w:t>функционирования</w:t>
      </w:r>
      <w:r w:rsidR="00363E0A" w:rsidRPr="00AC7746">
        <w:t xml:space="preserve"> </w:t>
      </w:r>
      <w:r w:rsidRPr="00AC7746">
        <w:t>и</w:t>
      </w:r>
      <w:r w:rsidR="00363E0A" w:rsidRPr="00AC7746">
        <w:t xml:space="preserve"> </w:t>
      </w:r>
      <w:r w:rsidRPr="00AC7746">
        <w:t>многом</w:t>
      </w:r>
      <w:r w:rsidR="00363E0A" w:rsidRPr="00AC7746">
        <w:t xml:space="preserve"> </w:t>
      </w:r>
      <w:r w:rsidRPr="00AC7746">
        <w:t>другом</w:t>
      </w:r>
      <w:r w:rsidR="00363E0A" w:rsidRPr="00AC7746">
        <w:t xml:space="preserve"> </w:t>
      </w:r>
      <w:r w:rsidRPr="00AC7746">
        <w:t>рассказала</w:t>
      </w:r>
      <w:r w:rsidR="00363E0A" w:rsidRPr="00AC7746">
        <w:t xml:space="preserve"> </w:t>
      </w:r>
      <w:r w:rsidRPr="00AC7746">
        <w:t>Елена</w:t>
      </w:r>
      <w:r w:rsidR="00363E0A" w:rsidRPr="00AC7746">
        <w:t xml:space="preserve"> </w:t>
      </w:r>
      <w:r w:rsidRPr="00AC7746">
        <w:t>Бахмутова</w:t>
      </w:r>
      <w:r w:rsidR="00363E0A" w:rsidRPr="00AC7746">
        <w:t xml:space="preserve"> </w:t>
      </w:r>
      <w:r w:rsidRPr="00AC7746">
        <w:t>в</w:t>
      </w:r>
      <w:r w:rsidR="00363E0A" w:rsidRPr="00AC7746">
        <w:t xml:space="preserve"> </w:t>
      </w:r>
      <w:r w:rsidRPr="00AC7746">
        <w:t>интервью</w:t>
      </w:r>
      <w:r w:rsidR="00363E0A" w:rsidRPr="00AC7746">
        <w:t xml:space="preserve"> </w:t>
      </w:r>
      <w:r w:rsidRPr="00AC7746">
        <w:t>заместителю</w:t>
      </w:r>
      <w:r w:rsidR="00363E0A" w:rsidRPr="00AC7746">
        <w:t xml:space="preserve"> </w:t>
      </w:r>
      <w:r w:rsidRPr="00AC7746">
        <w:t>главного</w:t>
      </w:r>
      <w:r w:rsidR="00363E0A" w:rsidRPr="00AC7746">
        <w:t xml:space="preserve"> </w:t>
      </w:r>
      <w:r w:rsidRPr="00AC7746">
        <w:t>редактора</w:t>
      </w:r>
      <w:r w:rsidR="00363E0A" w:rsidRPr="00AC7746">
        <w:t xml:space="preserve"> </w:t>
      </w:r>
      <w:r w:rsidRPr="00AC7746">
        <w:t>Делового</w:t>
      </w:r>
      <w:r w:rsidR="00363E0A" w:rsidRPr="00AC7746">
        <w:t xml:space="preserve"> </w:t>
      </w:r>
      <w:r w:rsidRPr="00AC7746">
        <w:t>Казахстана</w:t>
      </w:r>
      <w:r w:rsidR="00363E0A" w:rsidRPr="00AC7746">
        <w:t xml:space="preserve"> </w:t>
      </w:r>
      <w:r w:rsidRPr="00AC7746">
        <w:t>Алевтины</w:t>
      </w:r>
      <w:r w:rsidR="00363E0A" w:rsidRPr="00AC7746">
        <w:t xml:space="preserve"> </w:t>
      </w:r>
      <w:r w:rsidRPr="00AC7746">
        <w:t>Донских.</w:t>
      </w:r>
      <w:bookmarkEnd w:id="106"/>
    </w:p>
    <w:p w:rsidR="004836D8" w:rsidRPr="00AC7746" w:rsidRDefault="004836D8" w:rsidP="004836D8">
      <w:r w:rsidRPr="00AC7746">
        <w:t xml:space="preserve">Елена </w:t>
      </w:r>
      <w:r>
        <w:t>Бахмутова:</w:t>
      </w:r>
    </w:p>
    <w:p w:rsidR="00933C9E" w:rsidRPr="00AC7746" w:rsidRDefault="000C11E0" w:rsidP="004836D8">
      <w:r w:rsidRPr="00AC7746">
        <w:t>«</w:t>
      </w:r>
      <w:r w:rsidR="00933C9E" w:rsidRPr="00AC7746">
        <w:t>Накопительная</w:t>
      </w:r>
      <w:r w:rsidR="00363E0A" w:rsidRPr="00AC7746">
        <w:t xml:space="preserve"> </w:t>
      </w:r>
      <w:r w:rsidR="00933C9E" w:rsidRPr="00AC7746">
        <w:t>пенсионная</w:t>
      </w:r>
      <w:r w:rsidR="00363E0A" w:rsidRPr="00AC7746">
        <w:t xml:space="preserve"> </w:t>
      </w:r>
      <w:r w:rsidR="00933C9E" w:rsidRPr="00AC7746">
        <w:t>система</w:t>
      </w:r>
      <w:r w:rsidR="00363E0A" w:rsidRPr="00AC7746">
        <w:t xml:space="preserve"> </w:t>
      </w:r>
      <w:r w:rsidR="00933C9E" w:rsidRPr="00AC7746">
        <w:t>достигла</w:t>
      </w:r>
      <w:r w:rsidR="00363E0A" w:rsidRPr="00AC7746">
        <w:t xml:space="preserve"> </w:t>
      </w:r>
      <w:r w:rsidR="00933C9E" w:rsidRPr="00AC7746">
        <w:t>важной</w:t>
      </w:r>
      <w:r w:rsidR="00363E0A" w:rsidRPr="00AC7746">
        <w:t xml:space="preserve"> </w:t>
      </w:r>
      <w:r w:rsidR="00933C9E" w:rsidRPr="00AC7746">
        <w:t>цели:</w:t>
      </w:r>
      <w:r w:rsidR="00363E0A" w:rsidRPr="00AC7746">
        <w:t xml:space="preserve"> </w:t>
      </w:r>
      <w:r w:rsidR="00933C9E" w:rsidRPr="00AC7746">
        <w:t>расходы</w:t>
      </w:r>
      <w:r w:rsidR="00363E0A" w:rsidRPr="00AC7746">
        <w:t xml:space="preserve"> </w:t>
      </w:r>
      <w:r w:rsidR="00933C9E" w:rsidRPr="00AC7746">
        <w:t>на</w:t>
      </w:r>
      <w:r w:rsidR="00363E0A" w:rsidRPr="00AC7746">
        <w:t xml:space="preserve"> </w:t>
      </w:r>
      <w:r w:rsidR="00933C9E" w:rsidRPr="00AC7746">
        <w:t>выплаты</w:t>
      </w:r>
      <w:r w:rsidR="00363E0A" w:rsidRPr="00AC7746">
        <w:t xml:space="preserve"> </w:t>
      </w:r>
      <w:r w:rsidR="00933C9E" w:rsidRPr="00AC7746">
        <w:t>пенсий,</w:t>
      </w:r>
      <w:r w:rsidR="00363E0A" w:rsidRPr="00AC7746">
        <w:t xml:space="preserve"> </w:t>
      </w:r>
      <w:r w:rsidR="00933C9E" w:rsidRPr="00AC7746">
        <w:t>обеспечивающих</w:t>
      </w:r>
      <w:r w:rsidR="00363E0A" w:rsidRPr="00AC7746">
        <w:t xml:space="preserve"> </w:t>
      </w:r>
      <w:r w:rsidR="00933C9E" w:rsidRPr="00AC7746">
        <w:t>базовый</w:t>
      </w:r>
      <w:r w:rsidR="00363E0A" w:rsidRPr="00AC7746">
        <w:t xml:space="preserve"> </w:t>
      </w:r>
      <w:r w:rsidR="00933C9E" w:rsidRPr="00AC7746">
        <w:t>уровень</w:t>
      </w:r>
      <w:r w:rsidR="00363E0A" w:rsidRPr="00AC7746">
        <w:t xml:space="preserve"> </w:t>
      </w:r>
      <w:r w:rsidR="00933C9E" w:rsidRPr="00AC7746">
        <w:t>поддержки</w:t>
      </w:r>
      <w:r w:rsidR="00363E0A" w:rsidRPr="00AC7746">
        <w:t xml:space="preserve"> </w:t>
      </w:r>
      <w:r w:rsidR="00933C9E" w:rsidRPr="00AC7746">
        <w:t>граждан</w:t>
      </w:r>
      <w:r w:rsidR="00363E0A" w:rsidRPr="00AC7746">
        <w:t xml:space="preserve"> </w:t>
      </w:r>
      <w:r w:rsidR="00933C9E" w:rsidRPr="00AC7746">
        <w:t>(подушку</w:t>
      </w:r>
      <w:r w:rsidR="00363E0A" w:rsidRPr="00AC7746">
        <w:t xml:space="preserve"> </w:t>
      </w:r>
      <w:r w:rsidR="00933C9E" w:rsidRPr="00AC7746">
        <w:t>безопасности),</w:t>
      </w:r>
      <w:r w:rsidR="00363E0A" w:rsidRPr="00AC7746">
        <w:t xml:space="preserve"> </w:t>
      </w:r>
      <w:r w:rsidR="00933C9E" w:rsidRPr="00AC7746">
        <w:t>стали</w:t>
      </w:r>
      <w:r w:rsidR="00363E0A" w:rsidRPr="00AC7746">
        <w:t xml:space="preserve"> </w:t>
      </w:r>
      <w:r w:rsidR="00933C9E" w:rsidRPr="00AC7746">
        <w:t>абсолютно</w:t>
      </w:r>
      <w:r w:rsidR="00363E0A" w:rsidRPr="00AC7746">
        <w:t xml:space="preserve"> </w:t>
      </w:r>
      <w:r w:rsidR="00933C9E" w:rsidRPr="00AC7746">
        <w:t>предсказуемыми</w:t>
      </w:r>
      <w:r w:rsidR="00363E0A" w:rsidRPr="00AC7746">
        <w:t xml:space="preserve"> </w:t>
      </w:r>
      <w:r w:rsidR="00933C9E" w:rsidRPr="00AC7746">
        <w:t>и</w:t>
      </w:r>
      <w:r w:rsidR="00363E0A" w:rsidRPr="00AC7746">
        <w:t xml:space="preserve"> </w:t>
      </w:r>
      <w:r w:rsidR="00933C9E" w:rsidRPr="00AC7746">
        <w:t>приемлемыми</w:t>
      </w:r>
      <w:r w:rsidR="00363E0A" w:rsidRPr="00AC7746">
        <w:t xml:space="preserve"> </w:t>
      </w:r>
      <w:r w:rsidR="00933C9E" w:rsidRPr="00AC7746">
        <w:t>для</w:t>
      </w:r>
      <w:r w:rsidR="00363E0A" w:rsidRPr="00AC7746">
        <w:t xml:space="preserve"> </w:t>
      </w:r>
      <w:r w:rsidR="00933C9E" w:rsidRPr="00AC7746">
        <w:t>государственного</w:t>
      </w:r>
      <w:r w:rsidR="00363E0A" w:rsidRPr="00AC7746">
        <w:t xml:space="preserve"> </w:t>
      </w:r>
      <w:r w:rsidR="00933C9E" w:rsidRPr="00AC7746">
        <w:t>бюджета,</w:t>
      </w:r>
      <w:r w:rsidR="00363E0A" w:rsidRPr="00AC7746">
        <w:t xml:space="preserve"> </w:t>
      </w:r>
      <w:r w:rsidR="00933C9E" w:rsidRPr="00AC7746">
        <w:t>что</w:t>
      </w:r>
      <w:r w:rsidR="00363E0A" w:rsidRPr="00AC7746">
        <w:t xml:space="preserve"> </w:t>
      </w:r>
      <w:r w:rsidR="00933C9E" w:rsidRPr="00AC7746">
        <w:t>было</w:t>
      </w:r>
      <w:r w:rsidR="00363E0A" w:rsidRPr="00AC7746">
        <w:t xml:space="preserve"> </w:t>
      </w:r>
      <w:r w:rsidR="00933C9E" w:rsidRPr="00AC7746">
        <w:t>бы</w:t>
      </w:r>
      <w:r w:rsidR="00363E0A" w:rsidRPr="00AC7746">
        <w:t xml:space="preserve"> </w:t>
      </w:r>
      <w:r w:rsidR="00933C9E" w:rsidRPr="00AC7746">
        <w:t>невозможно</w:t>
      </w:r>
      <w:r w:rsidR="00363E0A" w:rsidRPr="00AC7746">
        <w:t xml:space="preserve"> </w:t>
      </w:r>
      <w:r w:rsidR="00933C9E" w:rsidRPr="00AC7746">
        <w:t>при</w:t>
      </w:r>
      <w:r w:rsidR="00363E0A" w:rsidRPr="00AC7746">
        <w:t xml:space="preserve"> </w:t>
      </w:r>
      <w:r w:rsidR="00933C9E" w:rsidRPr="00AC7746">
        <w:t>солидарной</w:t>
      </w:r>
      <w:r w:rsidR="00363E0A" w:rsidRPr="00AC7746">
        <w:t xml:space="preserve"> </w:t>
      </w:r>
      <w:r w:rsidR="00933C9E" w:rsidRPr="00AC7746">
        <w:t>пенсионной</w:t>
      </w:r>
      <w:r w:rsidR="00363E0A" w:rsidRPr="00AC7746">
        <w:t xml:space="preserve"> </w:t>
      </w:r>
      <w:r w:rsidR="00933C9E" w:rsidRPr="00AC7746">
        <w:t>системе.</w:t>
      </w:r>
      <w:r w:rsidR="00363E0A" w:rsidRPr="00AC7746">
        <w:t xml:space="preserve"> </w:t>
      </w:r>
      <w:r w:rsidR="00933C9E" w:rsidRPr="00AC7746">
        <w:t>Благодаря</w:t>
      </w:r>
      <w:r w:rsidR="00363E0A" w:rsidRPr="00AC7746">
        <w:t xml:space="preserve"> </w:t>
      </w:r>
      <w:r w:rsidR="00933C9E" w:rsidRPr="00AC7746">
        <w:t>накопительному</w:t>
      </w:r>
      <w:r w:rsidR="00363E0A" w:rsidRPr="00AC7746">
        <w:t xml:space="preserve"> </w:t>
      </w:r>
      <w:r w:rsidR="00933C9E" w:rsidRPr="00AC7746">
        <w:t>компоненту</w:t>
      </w:r>
      <w:r w:rsidR="00363E0A" w:rsidRPr="00AC7746">
        <w:t xml:space="preserve"> </w:t>
      </w:r>
      <w:r w:rsidR="00933C9E" w:rsidRPr="00AC7746">
        <w:t>системы</w:t>
      </w:r>
      <w:r w:rsidR="00363E0A" w:rsidRPr="00AC7746">
        <w:t xml:space="preserve"> </w:t>
      </w:r>
      <w:r w:rsidR="00933C9E" w:rsidRPr="00AC7746">
        <w:t>граждане</w:t>
      </w:r>
      <w:r w:rsidR="00363E0A" w:rsidRPr="00AC7746">
        <w:t xml:space="preserve"> </w:t>
      </w:r>
      <w:r w:rsidR="00933C9E" w:rsidRPr="00AC7746">
        <w:t>обрели</w:t>
      </w:r>
      <w:r w:rsidR="00363E0A" w:rsidRPr="00AC7746">
        <w:t xml:space="preserve"> </w:t>
      </w:r>
      <w:r w:rsidR="00933C9E" w:rsidRPr="00AC7746">
        <w:t>персональную</w:t>
      </w:r>
      <w:r w:rsidR="00363E0A" w:rsidRPr="00AC7746">
        <w:t xml:space="preserve"> </w:t>
      </w:r>
      <w:r w:rsidR="00933C9E" w:rsidRPr="00AC7746">
        <w:t>ответственность</w:t>
      </w:r>
      <w:r w:rsidR="00363E0A" w:rsidRPr="00AC7746">
        <w:t xml:space="preserve"> </w:t>
      </w:r>
      <w:r w:rsidR="00933C9E" w:rsidRPr="00AC7746">
        <w:t>за</w:t>
      </w:r>
      <w:r w:rsidR="00363E0A" w:rsidRPr="00AC7746">
        <w:t xml:space="preserve"> </w:t>
      </w:r>
      <w:r w:rsidR="00933C9E" w:rsidRPr="00AC7746">
        <w:t>свой</w:t>
      </w:r>
      <w:r w:rsidR="00363E0A" w:rsidRPr="00AC7746">
        <w:t xml:space="preserve"> </w:t>
      </w:r>
      <w:r w:rsidR="00933C9E" w:rsidRPr="00AC7746">
        <w:t>будущий</w:t>
      </w:r>
      <w:r w:rsidR="00363E0A" w:rsidRPr="00AC7746">
        <w:t xml:space="preserve"> </w:t>
      </w:r>
      <w:r w:rsidR="00933C9E" w:rsidRPr="00AC7746">
        <w:t>пенсионный</w:t>
      </w:r>
      <w:r w:rsidR="00363E0A" w:rsidRPr="00AC7746">
        <w:t xml:space="preserve"> </w:t>
      </w:r>
      <w:r w:rsidR="00933C9E" w:rsidRPr="00AC7746">
        <w:t>доход.</w:t>
      </w:r>
      <w:r w:rsidR="00363E0A" w:rsidRPr="00AC7746">
        <w:t xml:space="preserve"> </w:t>
      </w:r>
      <w:r w:rsidR="00933C9E" w:rsidRPr="00AC7746">
        <w:t>Это</w:t>
      </w:r>
      <w:r w:rsidR="00363E0A" w:rsidRPr="00AC7746">
        <w:t xml:space="preserve"> </w:t>
      </w:r>
      <w:r w:rsidR="00933C9E" w:rsidRPr="00AC7746">
        <w:t>наиболее</w:t>
      </w:r>
      <w:r w:rsidR="00363E0A" w:rsidRPr="00AC7746">
        <w:t xml:space="preserve"> </w:t>
      </w:r>
      <w:r w:rsidR="00933C9E" w:rsidRPr="00AC7746">
        <w:t>справедливая</w:t>
      </w:r>
      <w:r w:rsidR="00363E0A" w:rsidRPr="00AC7746">
        <w:t xml:space="preserve"> </w:t>
      </w:r>
      <w:r w:rsidR="00933C9E" w:rsidRPr="00AC7746">
        <w:t>система,</w:t>
      </w:r>
      <w:r w:rsidR="00363E0A" w:rsidRPr="00AC7746">
        <w:t xml:space="preserve"> </w:t>
      </w:r>
      <w:r w:rsidR="00933C9E" w:rsidRPr="00AC7746">
        <w:t>когда</w:t>
      </w:r>
      <w:r w:rsidR="00363E0A" w:rsidRPr="00AC7746">
        <w:t xml:space="preserve"> </w:t>
      </w:r>
      <w:r w:rsidR="00933C9E" w:rsidRPr="00AC7746">
        <w:t>государство</w:t>
      </w:r>
      <w:r w:rsidR="00363E0A" w:rsidRPr="00AC7746">
        <w:t xml:space="preserve"> </w:t>
      </w:r>
      <w:r w:rsidR="00933C9E" w:rsidRPr="00AC7746">
        <w:t>гарантирует</w:t>
      </w:r>
      <w:r w:rsidR="00363E0A" w:rsidRPr="00AC7746">
        <w:t xml:space="preserve"> </w:t>
      </w:r>
      <w:r w:rsidR="00933C9E" w:rsidRPr="00AC7746">
        <w:t>гражданам</w:t>
      </w:r>
      <w:r w:rsidR="00363E0A" w:rsidRPr="00AC7746">
        <w:t xml:space="preserve"> </w:t>
      </w:r>
      <w:r w:rsidR="00933C9E" w:rsidRPr="00AC7746">
        <w:t>обеспечение</w:t>
      </w:r>
      <w:r w:rsidR="00363E0A" w:rsidRPr="00AC7746">
        <w:t xml:space="preserve"> </w:t>
      </w:r>
      <w:r w:rsidR="00933C9E" w:rsidRPr="00AC7746">
        <w:t>прожиточного</w:t>
      </w:r>
      <w:r w:rsidR="00363E0A" w:rsidRPr="00AC7746">
        <w:t xml:space="preserve"> </w:t>
      </w:r>
      <w:r w:rsidR="00933C9E" w:rsidRPr="00AC7746">
        <w:t>минимума,</w:t>
      </w:r>
      <w:r w:rsidR="00363E0A" w:rsidRPr="00AC7746">
        <w:t xml:space="preserve"> </w:t>
      </w:r>
      <w:r w:rsidR="00933C9E" w:rsidRPr="00AC7746">
        <w:t>а</w:t>
      </w:r>
      <w:r w:rsidR="00363E0A" w:rsidRPr="00AC7746">
        <w:t xml:space="preserve"> </w:t>
      </w:r>
      <w:r w:rsidR="00933C9E" w:rsidRPr="00AC7746">
        <w:t>все</w:t>
      </w:r>
      <w:r w:rsidR="00363E0A" w:rsidRPr="00AC7746">
        <w:t xml:space="preserve"> </w:t>
      </w:r>
      <w:r w:rsidR="00933C9E" w:rsidRPr="00AC7746">
        <w:t>остальное</w:t>
      </w:r>
      <w:r w:rsidR="00363E0A" w:rsidRPr="00AC7746">
        <w:t xml:space="preserve"> </w:t>
      </w:r>
      <w:r w:rsidR="00933C9E" w:rsidRPr="00AC7746">
        <w:t>зависит</w:t>
      </w:r>
      <w:r w:rsidR="00363E0A" w:rsidRPr="00AC7746">
        <w:t xml:space="preserve"> </w:t>
      </w:r>
      <w:r w:rsidR="00933C9E" w:rsidRPr="00AC7746">
        <w:t>от</w:t>
      </w:r>
      <w:r w:rsidR="00363E0A" w:rsidRPr="00AC7746">
        <w:t xml:space="preserve"> </w:t>
      </w:r>
      <w:r w:rsidR="00933C9E" w:rsidRPr="00AC7746">
        <w:t>самого</w:t>
      </w:r>
      <w:r w:rsidR="00363E0A" w:rsidRPr="00AC7746">
        <w:t xml:space="preserve"> </w:t>
      </w:r>
      <w:r w:rsidR="00933C9E" w:rsidRPr="00AC7746">
        <w:t>человека.</w:t>
      </w:r>
      <w:r w:rsidR="00363E0A" w:rsidRPr="00AC7746">
        <w:t xml:space="preserve"> </w:t>
      </w:r>
      <w:r w:rsidR="00933C9E" w:rsidRPr="00AC7746">
        <w:t>Чтобы</w:t>
      </w:r>
      <w:r w:rsidR="00363E0A" w:rsidRPr="00AC7746">
        <w:t xml:space="preserve"> </w:t>
      </w:r>
      <w:r w:rsidR="00933C9E" w:rsidRPr="00AC7746">
        <w:t>к</w:t>
      </w:r>
      <w:r w:rsidR="00363E0A" w:rsidRPr="00AC7746">
        <w:t xml:space="preserve"> </w:t>
      </w:r>
      <w:r w:rsidR="00933C9E" w:rsidRPr="00AC7746">
        <w:t>моменту</w:t>
      </w:r>
      <w:r w:rsidR="00363E0A" w:rsidRPr="00AC7746">
        <w:t xml:space="preserve"> </w:t>
      </w:r>
      <w:r w:rsidR="00933C9E" w:rsidRPr="00AC7746">
        <w:t>прохождения</w:t>
      </w:r>
      <w:r w:rsidR="00363E0A" w:rsidRPr="00AC7746">
        <w:t xml:space="preserve"> </w:t>
      </w:r>
      <w:r w:rsidR="00933C9E" w:rsidRPr="00AC7746">
        <w:t>полного</w:t>
      </w:r>
      <w:r w:rsidR="00363E0A" w:rsidRPr="00AC7746">
        <w:t xml:space="preserve"> </w:t>
      </w:r>
      <w:r w:rsidR="00933C9E" w:rsidRPr="00AC7746">
        <w:t>цикла</w:t>
      </w:r>
      <w:r w:rsidR="00363E0A" w:rsidRPr="00AC7746">
        <w:t xml:space="preserve"> </w:t>
      </w:r>
      <w:r w:rsidR="00933C9E" w:rsidRPr="00AC7746">
        <w:t>формирования</w:t>
      </w:r>
      <w:r w:rsidR="00363E0A" w:rsidRPr="00AC7746">
        <w:t xml:space="preserve"> </w:t>
      </w:r>
      <w:r w:rsidR="00933C9E" w:rsidRPr="00AC7746">
        <w:t>накопительной</w:t>
      </w:r>
      <w:r w:rsidR="00363E0A" w:rsidRPr="00AC7746">
        <w:t xml:space="preserve"> </w:t>
      </w:r>
      <w:r w:rsidR="00933C9E" w:rsidRPr="00AC7746">
        <w:t>пенсионной</w:t>
      </w:r>
      <w:r w:rsidR="00363E0A" w:rsidRPr="00AC7746">
        <w:t xml:space="preserve"> </w:t>
      </w:r>
      <w:r w:rsidR="00933C9E" w:rsidRPr="00AC7746">
        <w:t>системы</w:t>
      </w:r>
      <w:r w:rsidR="00363E0A" w:rsidRPr="00AC7746">
        <w:t xml:space="preserve"> </w:t>
      </w:r>
      <w:r w:rsidR="00933C9E" w:rsidRPr="00AC7746">
        <w:t>в</w:t>
      </w:r>
      <w:r w:rsidR="00363E0A" w:rsidRPr="00AC7746">
        <w:t xml:space="preserve"> </w:t>
      </w:r>
      <w:r w:rsidR="00933C9E" w:rsidRPr="00AC7746">
        <w:t>течение</w:t>
      </w:r>
      <w:r w:rsidR="00363E0A" w:rsidRPr="00AC7746">
        <w:t xml:space="preserve"> </w:t>
      </w:r>
      <w:r w:rsidR="00933C9E" w:rsidRPr="00AC7746">
        <w:t>40</w:t>
      </w:r>
      <w:r w:rsidR="00363E0A" w:rsidRPr="00AC7746">
        <w:t xml:space="preserve"> </w:t>
      </w:r>
      <w:r w:rsidR="00933C9E" w:rsidRPr="00AC7746">
        <w:t>лет</w:t>
      </w:r>
      <w:r w:rsidR="00363E0A" w:rsidRPr="00AC7746">
        <w:t xml:space="preserve"> </w:t>
      </w:r>
      <w:r w:rsidR="00933C9E" w:rsidRPr="00AC7746">
        <w:t>будущее</w:t>
      </w:r>
      <w:r w:rsidR="00363E0A" w:rsidRPr="00AC7746">
        <w:t xml:space="preserve"> </w:t>
      </w:r>
      <w:r w:rsidR="00933C9E" w:rsidRPr="00AC7746">
        <w:t>поколение</w:t>
      </w:r>
      <w:r w:rsidR="00363E0A" w:rsidRPr="00AC7746">
        <w:t xml:space="preserve"> </w:t>
      </w:r>
      <w:r w:rsidR="00933C9E" w:rsidRPr="00AC7746">
        <w:t>пенсионеров</w:t>
      </w:r>
      <w:r w:rsidR="00363E0A" w:rsidRPr="00AC7746">
        <w:t xml:space="preserve"> </w:t>
      </w:r>
      <w:r w:rsidR="00933C9E" w:rsidRPr="00AC7746">
        <w:t>получало</w:t>
      </w:r>
      <w:r w:rsidR="00363E0A" w:rsidRPr="00AC7746">
        <w:t xml:space="preserve"> </w:t>
      </w:r>
      <w:r w:rsidR="00933C9E" w:rsidRPr="00AC7746">
        <w:t>адекватные</w:t>
      </w:r>
      <w:r w:rsidR="00363E0A" w:rsidRPr="00AC7746">
        <w:t xml:space="preserve"> </w:t>
      </w:r>
      <w:r w:rsidR="00933C9E" w:rsidRPr="00AC7746">
        <w:t>выплаты,</w:t>
      </w:r>
      <w:r w:rsidR="00363E0A" w:rsidRPr="00AC7746">
        <w:t xml:space="preserve"> </w:t>
      </w:r>
      <w:r w:rsidR="00933C9E" w:rsidRPr="00AC7746">
        <w:t>нужно,</w:t>
      </w:r>
      <w:r w:rsidR="00363E0A" w:rsidRPr="00AC7746">
        <w:t xml:space="preserve"> </w:t>
      </w:r>
      <w:r w:rsidR="00933C9E" w:rsidRPr="00AC7746">
        <w:t>чтобы</w:t>
      </w:r>
      <w:r w:rsidR="00363E0A" w:rsidRPr="00AC7746">
        <w:t xml:space="preserve"> </w:t>
      </w:r>
      <w:r w:rsidR="00933C9E" w:rsidRPr="00AC7746">
        <w:t>длинные</w:t>
      </w:r>
      <w:r w:rsidR="00363E0A" w:rsidRPr="00AC7746">
        <w:t xml:space="preserve"> </w:t>
      </w:r>
      <w:r w:rsidR="00933C9E" w:rsidRPr="00AC7746">
        <w:t>активы,</w:t>
      </w:r>
      <w:r w:rsidR="00363E0A" w:rsidRPr="00AC7746">
        <w:t xml:space="preserve"> </w:t>
      </w:r>
      <w:r w:rsidR="00933C9E" w:rsidRPr="00AC7746">
        <w:t>которые</w:t>
      </w:r>
      <w:r w:rsidR="00363E0A" w:rsidRPr="00AC7746">
        <w:t xml:space="preserve"> </w:t>
      </w:r>
      <w:r w:rsidR="00933C9E" w:rsidRPr="00AC7746">
        <w:t>есть</w:t>
      </w:r>
      <w:r w:rsidR="00363E0A" w:rsidRPr="00AC7746">
        <w:t xml:space="preserve"> </w:t>
      </w:r>
      <w:r w:rsidR="00933C9E" w:rsidRPr="00AC7746">
        <w:t>у</w:t>
      </w:r>
      <w:r w:rsidR="00363E0A" w:rsidRPr="00AC7746">
        <w:t xml:space="preserve"> </w:t>
      </w:r>
      <w:r w:rsidR="00933C9E" w:rsidRPr="00AC7746">
        <w:t>нас</w:t>
      </w:r>
      <w:r w:rsidR="00363E0A" w:rsidRPr="00AC7746">
        <w:t xml:space="preserve"> </w:t>
      </w:r>
      <w:r w:rsidR="00933C9E" w:rsidRPr="00AC7746">
        <w:t>в</w:t>
      </w:r>
      <w:r w:rsidR="00363E0A" w:rsidRPr="00AC7746">
        <w:t xml:space="preserve"> </w:t>
      </w:r>
      <w:r w:rsidR="00933C9E" w:rsidRPr="00AC7746">
        <w:t>стране</w:t>
      </w:r>
      <w:r w:rsidR="00363E0A" w:rsidRPr="00AC7746">
        <w:t xml:space="preserve"> </w:t>
      </w:r>
      <w:r w:rsidR="00933C9E" w:rsidRPr="00AC7746">
        <w:t>в</w:t>
      </w:r>
      <w:r w:rsidR="00363E0A" w:rsidRPr="00AC7746">
        <w:t xml:space="preserve"> </w:t>
      </w:r>
      <w:r w:rsidR="00933C9E" w:rsidRPr="00AC7746">
        <w:t>виде</w:t>
      </w:r>
      <w:r w:rsidR="00363E0A" w:rsidRPr="00AC7746">
        <w:t xml:space="preserve"> </w:t>
      </w:r>
      <w:r w:rsidR="00933C9E" w:rsidRPr="00AC7746">
        <w:t>пенсионных</w:t>
      </w:r>
      <w:r w:rsidR="00363E0A" w:rsidRPr="00AC7746">
        <w:t xml:space="preserve"> </w:t>
      </w:r>
      <w:r w:rsidR="00933C9E" w:rsidRPr="00AC7746">
        <w:t>активов,</w:t>
      </w:r>
      <w:r w:rsidR="00363E0A" w:rsidRPr="00AC7746">
        <w:t xml:space="preserve"> </w:t>
      </w:r>
      <w:r w:rsidR="00933C9E" w:rsidRPr="00AC7746">
        <w:t>а</w:t>
      </w:r>
      <w:r w:rsidR="00363E0A" w:rsidRPr="00AC7746">
        <w:t xml:space="preserve"> </w:t>
      </w:r>
      <w:r w:rsidR="00933C9E" w:rsidRPr="00AC7746">
        <w:t>это</w:t>
      </w:r>
      <w:r w:rsidR="00363E0A" w:rsidRPr="00AC7746">
        <w:t xml:space="preserve"> </w:t>
      </w:r>
      <w:r w:rsidR="00933C9E" w:rsidRPr="00AC7746">
        <w:t>свыше</w:t>
      </w:r>
      <w:r w:rsidR="00363E0A" w:rsidRPr="00AC7746">
        <w:t xml:space="preserve"> </w:t>
      </w:r>
      <w:r w:rsidR="00933C9E" w:rsidRPr="00AC7746">
        <w:t>15</w:t>
      </w:r>
      <w:r w:rsidR="00363E0A" w:rsidRPr="00AC7746">
        <w:t xml:space="preserve"> </w:t>
      </w:r>
      <w:r w:rsidR="00933C9E" w:rsidRPr="00AC7746">
        <w:t>трлн</w:t>
      </w:r>
      <w:r w:rsidR="00363E0A" w:rsidRPr="00AC7746">
        <w:t xml:space="preserve"> </w:t>
      </w:r>
      <w:r w:rsidR="00933C9E" w:rsidRPr="00AC7746">
        <w:t>тенге,</w:t>
      </w:r>
      <w:r w:rsidR="00363E0A" w:rsidRPr="00AC7746">
        <w:t xml:space="preserve"> </w:t>
      </w:r>
      <w:r w:rsidR="00933C9E" w:rsidRPr="00AC7746">
        <w:t>работали</w:t>
      </w:r>
      <w:r w:rsidR="00363E0A" w:rsidRPr="00AC7746">
        <w:t xml:space="preserve"> </w:t>
      </w:r>
      <w:r w:rsidR="00933C9E" w:rsidRPr="00AC7746">
        <w:t>на</w:t>
      </w:r>
      <w:r w:rsidR="00363E0A" w:rsidRPr="00AC7746">
        <w:t xml:space="preserve"> </w:t>
      </w:r>
      <w:r w:rsidR="00933C9E" w:rsidRPr="00AC7746">
        <w:t>экономику.</w:t>
      </w:r>
      <w:r w:rsidR="00363E0A" w:rsidRPr="00AC7746">
        <w:t xml:space="preserve"> </w:t>
      </w:r>
      <w:r w:rsidR="00933C9E" w:rsidRPr="00AC7746">
        <w:t>Для</w:t>
      </w:r>
      <w:r w:rsidR="00363E0A" w:rsidRPr="00AC7746">
        <w:t xml:space="preserve"> </w:t>
      </w:r>
      <w:r w:rsidR="00933C9E" w:rsidRPr="00AC7746">
        <w:t>этого</w:t>
      </w:r>
      <w:r w:rsidR="00363E0A" w:rsidRPr="00AC7746">
        <w:t xml:space="preserve"> </w:t>
      </w:r>
      <w:r w:rsidR="00933C9E" w:rsidRPr="00AC7746">
        <w:t>необходимо</w:t>
      </w:r>
      <w:r w:rsidR="00363E0A" w:rsidRPr="00AC7746">
        <w:t xml:space="preserve"> </w:t>
      </w:r>
      <w:r w:rsidR="00933C9E" w:rsidRPr="00AC7746">
        <w:t>надежное</w:t>
      </w:r>
      <w:r w:rsidR="00363E0A" w:rsidRPr="00AC7746">
        <w:t xml:space="preserve"> </w:t>
      </w:r>
      <w:r w:rsidR="00933C9E" w:rsidRPr="00AC7746">
        <w:t>и</w:t>
      </w:r>
      <w:r w:rsidR="00363E0A" w:rsidRPr="00AC7746">
        <w:t xml:space="preserve"> </w:t>
      </w:r>
      <w:r w:rsidR="00933C9E" w:rsidRPr="00AC7746">
        <w:t>гибкое</w:t>
      </w:r>
      <w:r w:rsidR="00363E0A" w:rsidRPr="00AC7746">
        <w:t xml:space="preserve"> </w:t>
      </w:r>
      <w:r w:rsidR="00933C9E" w:rsidRPr="00AC7746">
        <w:t>регулирование,</w:t>
      </w:r>
      <w:r w:rsidR="00363E0A" w:rsidRPr="00AC7746">
        <w:t xml:space="preserve"> </w:t>
      </w:r>
      <w:r w:rsidR="00933C9E" w:rsidRPr="00AC7746">
        <w:t>эффективный</w:t>
      </w:r>
      <w:r w:rsidR="00363E0A" w:rsidRPr="00AC7746">
        <w:t xml:space="preserve"> </w:t>
      </w:r>
      <w:r w:rsidR="00933C9E" w:rsidRPr="00AC7746">
        <w:t>надзор</w:t>
      </w:r>
      <w:r w:rsidR="00363E0A" w:rsidRPr="00AC7746">
        <w:t xml:space="preserve"> </w:t>
      </w:r>
      <w:r w:rsidR="00933C9E" w:rsidRPr="00AC7746">
        <w:t>за</w:t>
      </w:r>
      <w:r w:rsidR="00363E0A" w:rsidRPr="00AC7746">
        <w:t xml:space="preserve"> </w:t>
      </w:r>
      <w:r w:rsidR="00933C9E" w:rsidRPr="00AC7746">
        <w:t>управлением</w:t>
      </w:r>
      <w:r w:rsidR="00363E0A" w:rsidRPr="00AC7746">
        <w:t xml:space="preserve"> </w:t>
      </w:r>
      <w:r w:rsidR="00933C9E" w:rsidRPr="00AC7746">
        <w:t>пенсионными</w:t>
      </w:r>
      <w:r w:rsidR="00363E0A" w:rsidRPr="00AC7746">
        <w:t xml:space="preserve"> </w:t>
      </w:r>
      <w:r w:rsidR="00933C9E" w:rsidRPr="00AC7746">
        <w:t>активами,</w:t>
      </w:r>
      <w:r w:rsidR="00363E0A" w:rsidRPr="00AC7746">
        <w:t xml:space="preserve"> </w:t>
      </w:r>
      <w:r w:rsidR="00933C9E" w:rsidRPr="00AC7746">
        <w:t>а</w:t>
      </w:r>
      <w:r w:rsidR="00363E0A" w:rsidRPr="00AC7746">
        <w:t xml:space="preserve"> </w:t>
      </w:r>
      <w:r w:rsidR="00933C9E" w:rsidRPr="00AC7746">
        <w:t>также</w:t>
      </w:r>
      <w:r w:rsidR="00363E0A" w:rsidRPr="00AC7746">
        <w:t xml:space="preserve"> </w:t>
      </w:r>
      <w:r w:rsidR="00933C9E" w:rsidRPr="00AC7746">
        <w:t>более</w:t>
      </w:r>
      <w:r w:rsidR="00363E0A" w:rsidRPr="00AC7746">
        <w:t xml:space="preserve"> </w:t>
      </w:r>
      <w:r w:rsidR="00933C9E" w:rsidRPr="00AC7746">
        <w:t>широкие</w:t>
      </w:r>
      <w:r w:rsidR="00363E0A" w:rsidRPr="00AC7746">
        <w:t xml:space="preserve"> </w:t>
      </w:r>
      <w:r w:rsidR="00933C9E" w:rsidRPr="00AC7746">
        <w:t>возможности</w:t>
      </w:r>
      <w:r w:rsidR="00363E0A" w:rsidRPr="00AC7746">
        <w:t xml:space="preserve"> </w:t>
      </w:r>
      <w:r w:rsidR="00933C9E" w:rsidRPr="00AC7746">
        <w:t>вкладчиков</w:t>
      </w:r>
      <w:r w:rsidR="00363E0A" w:rsidRPr="00AC7746">
        <w:t xml:space="preserve"> </w:t>
      </w:r>
      <w:r w:rsidR="00933C9E" w:rsidRPr="00AC7746">
        <w:t>и</w:t>
      </w:r>
      <w:r w:rsidR="00363E0A" w:rsidRPr="00AC7746">
        <w:t xml:space="preserve"> </w:t>
      </w:r>
      <w:r w:rsidR="00933C9E" w:rsidRPr="00AC7746">
        <w:t>частных</w:t>
      </w:r>
      <w:r w:rsidR="00363E0A" w:rsidRPr="00AC7746">
        <w:t xml:space="preserve"> </w:t>
      </w:r>
      <w:r w:rsidR="00933C9E" w:rsidRPr="00AC7746">
        <w:t>управляющих</w:t>
      </w:r>
      <w:r w:rsidR="00363E0A" w:rsidRPr="00AC7746">
        <w:t xml:space="preserve"> </w:t>
      </w:r>
      <w:r w:rsidR="00933C9E" w:rsidRPr="00AC7746">
        <w:t>компаний</w:t>
      </w:r>
      <w:r w:rsidR="00363E0A" w:rsidRPr="00AC7746">
        <w:t xml:space="preserve"> </w:t>
      </w:r>
      <w:r w:rsidR="00933C9E" w:rsidRPr="00AC7746">
        <w:t>в</w:t>
      </w:r>
      <w:r w:rsidR="00363E0A" w:rsidRPr="00AC7746">
        <w:t xml:space="preserve"> </w:t>
      </w:r>
      <w:r w:rsidR="00933C9E" w:rsidRPr="00AC7746">
        <w:t>процессе</w:t>
      </w:r>
      <w:r w:rsidR="00363E0A" w:rsidRPr="00AC7746">
        <w:t xml:space="preserve"> </w:t>
      </w:r>
      <w:r w:rsidR="00933C9E" w:rsidRPr="00AC7746">
        <w:t>управления.</w:t>
      </w:r>
      <w:r w:rsidR="00363E0A" w:rsidRPr="00AC7746">
        <w:t xml:space="preserve"> </w:t>
      </w:r>
      <w:r w:rsidR="00933C9E" w:rsidRPr="00AC7746">
        <w:t>Я</w:t>
      </w:r>
      <w:r w:rsidR="00363E0A" w:rsidRPr="00AC7746">
        <w:t xml:space="preserve"> </w:t>
      </w:r>
      <w:r w:rsidR="00933C9E" w:rsidRPr="00AC7746">
        <w:t>хочу</w:t>
      </w:r>
      <w:r w:rsidR="00363E0A" w:rsidRPr="00AC7746">
        <w:t xml:space="preserve"> </w:t>
      </w:r>
      <w:r w:rsidR="00933C9E" w:rsidRPr="00AC7746">
        <w:t>видеть</w:t>
      </w:r>
      <w:r w:rsidR="00363E0A" w:rsidRPr="00AC7746">
        <w:t xml:space="preserve"> </w:t>
      </w:r>
      <w:r w:rsidR="00933C9E" w:rsidRPr="00AC7746">
        <w:t>преемственность</w:t>
      </w:r>
      <w:r w:rsidR="00363E0A" w:rsidRPr="00AC7746">
        <w:t xml:space="preserve"> </w:t>
      </w:r>
      <w:r w:rsidR="00933C9E" w:rsidRPr="00AC7746">
        <w:t>в</w:t>
      </w:r>
      <w:r w:rsidR="00363E0A" w:rsidRPr="00AC7746">
        <w:t xml:space="preserve"> </w:t>
      </w:r>
      <w:r w:rsidR="00933C9E" w:rsidRPr="00AC7746">
        <w:t>накопительной</w:t>
      </w:r>
      <w:r w:rsidR="00363E0A" w:rsidRPr="00AC7746">
        <w:t xml:space="preserve"> </w:t>
      </w:r>
      <w:r w:rsidR="00933C9E" w:rsidRPr="00AC7746">
        <w:t>пенсионной</w:t>
      </w:r>
      <w:r w:rsidR="00363E0A" w:rsidRPr="00AC7746">
        <w:t xml:space="preserve"> </w:t>
      </w:r>
      <w:r w:rsidR="00933C9E" w:rsidRPr="00AC7746">
        <w:t>системе,</w:t>
      </w:r>
      <w:r w:rsidR="00363E0A" w:rsidRPr="00AC7746">
        <w:t xml:space="preserve"> </w:t>
      </w:r>
      <w:r w:rsidR="00933C9E" w:rsidRPr="00AC7746">
        <w:t>управление</w:t>
      </w:r>
      <w:r w:rsidR="00363E0A" w:rsidRPr="00AC7746">
        <w:t xml:space="preserve"> </w:t>
      </w:r>
      <w:r w:rsidR="00933C9E" w:rsidRPr="00AC7746">
        <w:t>ею</w:t>
      </w:r>
      <w:r w:rsidR="00363E0A" w:rsidRPr="00AC7746">
        <w:t xml:space="preserve"> </w:t>
      </w:r>
      <w:r w:rsidR="00933C9E" w:rsidRPr="00AC7746">
        <w:t>не</w:t>
      </w:r>
      <w:r w:rsidR="00363E0A" w:rsidRPr="00AC7746">
        <w:t xml:space="preserve"> </w:t>
      </w:r>
      <w:r w:rsidR="00933C9E" w:rsidRPr="00AC7746">
        <w:t>должно</w:t>
      </w:r>
      <w:r w:rsidR="00363E0A" w:rsidRPr="00AC7746">
        <w:t xml:space="preserve"> </w:t>
      </w:r>
      <w:r w:rsidR="00933C9E" w:rsidRPr="00AC7746">
        <w:t>быть</w:t>
      </w:r>
      <w:r w:rsidR="00363E0A" w:rsidRPr="00AC7746">
        <w:t xml:space="preserve"> </w:t>
      </w:r>
      <w:r w:rsidR="00933C9E" w:rsidRPr="00AC7746">
        <w:t>догмой,</w:t>
      </w:r>
      <w:r w:rsidR="00363E0A" w:rsidRPr="00AC7746">
        <w:t xml:space="preserve"> </w:t>
      </w:r>
      <w:r w:rsidR="00933C9E" w:rsidRPr="00AC7746">
        <w:t>при</w:t>
      </w:r>
      <w:r w:rsidR="00363E0A" w:rsidRPr="00AC7746">
        <w:t xml:space="preserve"> </w:t>
      </w:r>
      <w:r w:rsidR="00933C9E" w:rsidRPr="00AC7746">
        <w:t>этом</w:t>
      </w:r>
      <w:r w:rsidR="00363E0A" w:rsidRPr="00AC7746">
        <w:t xml:space="preserve"> </w:t>
      </w:r>
      <w:r w:rsidR="00933C9E" w:rsidRPr="00AC7746">
        <w:t>во</w:t>
      </w:r>
      <w:r w:rsidR="00363E0A" w:rsidRPr="00AC7746">
        <w:t xml:space="preserve"> </w:t>
      </w:r>
      <w:r w:rsidR="00933C9E" w:rsidRPr="00AC7746">
        <w:t>главу</w:t>
      </w:r>
      <w:r w:rsidR="00363E0A" w:rsidRPr="00AC7746">
        <w:t xml:space="preserve"> </w:t>
      </w:r>
      <w:r w:rsidR="00933C9E" w:rsidRPr="00AC7746">
        <w:t>угла</w:t>
      </w:r>
      <w:r w:rsidR="00363E0A" w:rsidRPr="00AC7746">
        <w:t xml:space="preserve"> </w:t>
      </w:r>
      <w:r w:rsidR="00933C9E" w:rsidRPr="00AC7746">
        <w:t>всегда</w:t>
      </w:r>
      <w:r w:rsidR="00363E0A" w:rsidRPr="00AC7746">
        <w:t xml:space="preserve"> </w:t>
      </w:r>
      <w:r w:rsidR="00933C9E" w:rsidRPr="00AC7746">
        <w:t>нужно</w:t>
      </w:r>
      <w:r w:rsidR="00363E0A" w:rsidRPr="00AC7746">
        <w:t xml:space="preserve"> </w:t>
      </w:r>
      <w:r w:rsidR="00933C9E" w:rsidRPr="00AC7746">
        <w:t>ставить</w:t>
      </w:r>
      <w:r w:rsidR="00363E0A" w:rsidRPr="00AC7746">
        <w:t xml:space="preserve"> </w:t>
      </w:r>
      <w:r w:rsidR="00933C9E" w:rsidRPr="00AC7746">
        <w:t>интересы</w:t>
      </w:r>
      <w:r w:rsidR="00363E0A" w:rsidRPr="00AC7746">
        <w:t xml:space="preserve"> </w:t>
      </w:r>
      <w:r w:rsidR="00933C9E" w:rsidRPr="00AC7746">
        <w:t>вкладчиков</w:t>
      </w:r>
      <w:r w:rsidR="00363E0A" w:rsidRPr="00AC7746">
        <w:t xml:space="preserve"> </w:t>
      </w:r>
      <w:r w:rsidR="00933C9E" w:rsidRPr="00AC7746">
        <w:t>и</w:t>
      </w:r>
      <w:r w:rsidR="00363E0A" w:rsidRPr="00AC7746">
        <w:t xml:space="preserve"> </w:t>
      </w:r>
      <w:r w:rsidR="00933C9E" w:rsidRPr="00AC7746">
        <w:t>всей</w:t>
      </w:r>
      <w:r w:rsidR="00363E0A" w:rsidRPr="00AC7746">
        <w:t xml:space="preserve"> </w:t>
      </w:r>
      <w:r w:rsidR="00933C9E" w:rsidRPr="00AC7746">
        <w:t>страны</w:t>
      </w:r>
      <w:r w:rsidRPr="00AC7746">
        <w:t>»</w:t>
      </w:r>
      <w:r w:rsidR="004836D8">
        <w:t>.</w:t>
      </w:r>
    </w:p>
    <w:p w:rsidR="00933C9E" w:rsidRPr="00AC7746" w:rsidRDefault="001121EB" w:rsidP="00933C9E">
      <w:hyperlink r:id="rId33" w:history="1">
        <w:r w:rsidR="00933C9E" w:rsidRPr="00AC7746">
          <w:rPr>
            <w:rStyle w:val="a3"/>
          </w:rPr>
          <w:t>https://dknews.kz/ru/finansy/302446-elena-bahmutova-o-preimushchestvah-nakopitelnoy</w:t>
        </w:r>
      </w:hyperlink>
      <w:r w:rsidR="00363E0A" w:rsidRPr="00AC7746">
        <w:t xml:space="preserve"> </w:t>
      </w:r>
    </w:p>
    <w:p w:rsidR="00933C9E" w:rsidRPr="00AC7746" w:rsidRDefault="00933C9E" w:rsidP="00933C9E">
      <w:pPr>
        <w:pStyle w:val="2"/>
      </w:pPr>
      <w:bookmarkStart w:id="107" w:name="_Toc146003239"/>
      <w:r w:rsidRPr="00AC7746">
        <w:t>Деловой</w:t>
      </w:r>
      <w:r w:rsidR="00363E0A" w:rsidRPr="00AC7746">
        <w:t xml:space="preserve"> </w:t>
      </w:r>
      <w:r w:rsidRPr="00AC7746">
        <w:t>Казахстан,</w:t>
      </w:r>
      <w:r w:rsidR="00363E0A" w:rsidRPr="00AC7746">
        <w:t xml:space="preserve"> </w:t>
      </w:r>
      <w:r w:rsidRPr="00AC7746">
        <w:t>18.09.2023,</w:t>
      </w:r>
      <w:r w:rsidR="00363E0A" w:rsidRPr="00AC7746">
        <w:t xml:space="preserve"> </w:t>
      </w:r>
      <w:r w:rsidRPr="00AC7746">
        <w:t>2,2</w:t>
      </w:r>
      <w:r w:rsidR="00363E0A" w:rsidRPr="00AC7746">
        <w:t xml:space="preserve"> </w:t>
      </w:r>
      <w:r w:rsidRPr="00AC7746">
        <w:t>трлн</w:t>
      </w:r>
      <w:r w:rsidR="00363E0A" w:rsidRPr="00AC7746">
        <w:t xml:space="preserve"> </w:t>
      </w:r>
      <w:r w:rsidRPr="00AC7746">
        <w:t>тенге:</w:t>
      </w:r>
      <w:r w:rsidR="00363E0A" w:rsidRPr="00AC7746">
        <w:t xml:space="preserve"> </w:t>
      </w:r>
      <w:r w:rsidRPr="00AC7746">
        <w:t>рекордные</w:t>
      </w:r>
      <w:r w:rsidR="00363E0A" w:rsidRPr="00AC7746">
        <w:t xml:space="preserve"> </w:t>
      </w:r>
      <w:r w:rsidRPr="00AC7746">
        <w:t>пенсионные</w:t>
      </w:r>
      <w:r w:rsidR="00363E0A" w:rsidRPr="00AC7746">
        <w:t xml:space="preserve"> </w:t>
      </w:r>
      <w:r w:rsidRPr="00AC7746">
        <w:t>выплаты</w:t>
      </w:r>
      <w:r w:rsidR="00363E0A" w:rsidRPr="00AC7746">
        <w:t xml:space="preserve"> </w:t>
      </w:r>
      <w:r w:rsidRPr="00AC7746">
        <w:t>казахстанцам</w:t>
      </w:r>
      <w:r w:rsidR="00363E0A" w:rsidRPr="00AC7746">
        <w:t xml:space="preserve"> </w:t>
      </w:r>
      <w:r w:rsidRPr="00AC7746">
        <w:t>с</w:t>
      </w:r>
      <w:r w:rsidR="00363E0A" w:rsidRPr="00AC7746">
        <w:t xml:space="preserve"> </w:t>
      </w:r>
      <w:r w:rsidRPr="00AC7746">
        <w:t>начала</w:t>
      </w:r>
      <w:r w:rsidR="00363E0A" w:rsidRPr="00AC7746">
        <w:t xml:space="preserve"> </w:t>
      </w:r>
      <w:r w:rsidRPr="00AC7746">
        <w:t>года</w:t>
      </w:r>
      <w:bookmarkEnd w:id="107"/>
    </w:p>
    <w:p w:rsidR="00933C9E" w:rsidRPr="00AC7746" w:rsidRDefault="00933C9E" w:rsidP="002D4DEA">
      <w:pPr>
        <w:pStyle w:val="3"/>
      </w:pPr>
      <w:bookmarkStart w:id="108" w:name="_Toc146003240"/>
      <w:r w:rsidRPr="00AC7746">
        <w:t>С</w:t>
      </w:r>
      <w:r w:rsidR="00363E0A" w:rsidRPr="00AC7746">
        <w:t xml:space="preserve"> </w:t>
      </w:r>
      <w:r w:rsidRPr="00AC7746">
        <w:t>начала</w:t>
      </w:r>
      <w:r w:rsidR="00363E0A" w:rsidRPr="00AC7746">
        <w:t xml:space="preserve"> </w:t>
      </w:r>
      <w:r w:rsidRPr="00AC7746">
        <w:t>года</w:t>
      </w:r>
      <w:r w:rsidR="00363E0A" w:rsidRPr="00AC7746">
        <w:t xml:space="preserve"> </w:t>
      </w:r>
      <w:r w:rsidRPr="00AC7746">
        <w:t>казахстанцам</w:t>
      </w:r>
      <w:r w:rsidR="00363E0A" w:rsidRPr="00AC7746">
        <w:t xml:space="preserve"> </w:t>
      </w:r>
      <w:r w:rsidRPr="00AC7746">
        <w:t>выплачено</w:t>
      </w:r>
      <w:r w:rsidR="00363E0A" w:rsidRPr="00AC7746">
        <w:t xml:space="preserve"> </w:t>
      </w:r>
      <w:r w:rsidRPr="00AC7746">
        <w:t>пенсий</w:t>
      </w:r>
      <w:r w:rsidR="00363E0A" w:rsidRPr="00AC7746">
        <w:t xml:space="preserve"> </w:t>
      </w:r>
      <w:r w:rsidRPr="00AC7746">
        <w:t>на</w:t>
      </w:r>
      <w:r w:rsidR="00363E0A" w:rsidRPr="00AC7746">
        <w:t xml:space="preserve"> </w:t>
      </w:r>
      <w:r w:rsidRPr="00AC7746">
        <w:t>сумму</w:t>
      </w:r>
      <w:r w:rsidR="00363E0A" w:rsidRPr="00AC7746">
        <w:t xml:space="preserve"> </w:t>
      </w:r>
      <w:r w:rsidRPr="00AC7746">
        <w:t>более</w:t>
      </w:r>
      <w:r w:rsidR="00363E0A" w:rsidRPr="00AC7746">
        <w:t xml:space="preserve"> </w:t>
      </w:r>
      <w:r w:rsidRPr="00AC7746">
        <w:t>2,2</w:t>
      </w:r>
      <w:r w:rsidR="00363E0A" w:rsidRPr="00AC7746">
        <w:t xml:space="preserve"> </w:t>
      </w:r>
      <w:r w:rsidRPr="00AC7746">
        <w:t>трлн</w:t>
      </w:r>
      <w:r w:rsidR="00363E0A" w:rsidRPr="00AC7746">
        <w:t xml:space="preserve"> </w:t>
      </w:r>
      <w:r w:rsidRPr="00AC7746">
        <w:t>тенге,</w:t>
      </w:r>
      <w:r w:rsidR="00363E0A" w:rsidRPr="00AC7746">
        <w:t xml:space="preserve"> </w:t>
      </w:r>
      <w:r w:rsidRPr="00AC7746">
        <w:t>передает</w:t>
      </w:r>
      <w:r w:rsidR="00363E0A" w:rsidRPr="00AC7746">
        <w:t xml:space="preserve"> </w:t>
      </w:r>
      <w:r w:rsidRPr="00AC7746">
        <w:t>DKNews.kz.</w:t>
      </w:r>
      <w:bookmarkEnd w:id="108"/>
    </w:p>
    <w:p w:rsidR="00933C9E" w:rsidRPr="00AC7746" w:rsidRDefault="00933C9E" w:rsidP="00933C9E">
      <w:r w:rsidRPr="00AC7746">
        <w:t>С</w:t>
      </w:r>
      <w:r w:rsidR="00363E0A" w:rsidRPr="00AC7746">
        <w:t xml:space="preserve"> </w:t>
      </w:r>
      <w:r w:rsidRPr="00AC7746">
        <w:t>начала</w:t>
      </w:r>
      <w:r w:rsidR="00363E0A" w:rsidRPr="00AC7746">
        <w:t xml:space="preserve"> </w:t>
      </w:r>
      <w:r w:rsidRPr="00AC7746">
        <w:t>года</w:t>
      </w:r>
      <w:r w:rsidR="00363E0A" w:rsidRPr="00AC7746">
        <w:t xml:space="preserve"> </w:t>
      </w:r>
      <w:r w:rsidRPr="00AC7746">
        <w:t>из</w:t>
      </w:r>
      <w:r w:rsidR="00363E0A" w:rsidRPr="00AC7746">
        <w:t xml:space="preserve"> </w:t>
      </w:r>
      <w:r w:rsidRPr="00AC7746">
        <w:t>республиканского</w:t>
      </w:r>
      <w:r w:rsidR="00363E0A" w:rsidRPr="00AC7746">
        <w:t xml:space="preserve"> </w:t>
      </w:r>
      <w:r w:rsidRPr="00AC7746">
        <w:t>бюджета</w:t>
      </w:r>
      <w:r w:rsidR="00363E0A" w:rsidRPr="00AC7746">
        <w:t xml:space="preserve"> </w:t>
      </w:r>
      <w:r w:rsidRPr="00AC7746">
        <w:t>выплачено</w:t>
      </w:r>
      <w:r w:rsidR="00363E0A" w:rsidRPr="00AC7746">
        <w:t xml:space="preserve"> </w:t>
      </w:r>
      <w:r w:rsidRPr="00AC7746">
        <w:t>пенсий</w:t>
      </w:r>
      <w:r w:rsidR="00363E0A" w:rsidRPr="00AC7746">
        <w:t xml:space="preserve"> </w:t>
      </w:r>
      <w:r w:rsidRPr="00AC7746">
        <w:t>на</w:t>
      </w:r>
      <w:r w:rsidR="00363E0A" w:rsidRPr="00AC7746">
        <w:t xml:space="preserve"> </w:t>
      </w:r>
      <w:r w:rsidRPr="00AC7746">
        <w:t>сумму</w:t>
      </w:r>
      <w:r w:rsidR="00363E0A" w:rsidRPr="00AC7746">
        <w:t xml:space="preserve"> </w:t>
      </w:r>
      <w:r w:rsidRPr="00AC7746">
        <w:t>2</w:t>
      </w:r>
      <w:r w:rsidR="00363E0A" w:rsidRPr="00AC7746">
        <w:t xml:space="preserve"> </w:t>
      </w:r>
      <w:r w:rsidRPr="00AC7746">
        <w:t>трлн</w:t>
      </w:r>
      <w:r w:rsidR="00363E0A" w:rsidRPr="00AC7746">
        <w:t xml:space="preserve"> </w:t>
      </w:r>
      <w:r w:rsidRPr="00AC7746">
        <w:t>200,8</w:t>
      </w:r>
      <w:r w:rsidR="00363E0A" w:rsidRPr="00AC7746">
        <w:t xml:space="preserve"> </w:t>
      </w:r>
      <w:r w:rsidRPr="00AC7746">
        <w:t>млрд</w:t>
      </w:r>
      <w:r w:rsidR="00363E0A" w:rsidRPr="00AC7746">
        <w:t xml:space="preserve"> </w:t>
      </w:r>
      <w:r w:rsidRPr="00AC7746">
        <w:t>тенге,</w:t>
      </w:r>
      <w:r w:rsidR="00363E0A" w:rsidRPr="00AC7746">
        <w:t xml:space="preserve"> </w:t>
      </w:r>
      <w:r w:rsidRPr="00AC7746">
        <w:t>из</w:t>
      </w:r>
      <w:r w:rsidR="00363E0A" w:rsidRPr="00AC7746">
        <w:t xml:space="preserve"> </w:t>
      </w:r>
      <w:r w:rsidRPr="00AC7746">
        <w:t>них</w:t>
      </w:r>
      <w:r w:rsidR="00363E0A" w:rsidRPr="00AC7746">
        <w:t xml:space="preserve"> </w:t>
      </w:r>
      <w:r w:rsidRPr="00AC7746">
        <w:t>на</w:t>
      </w:r>
      <w:r w:rsidR="00363E0A" w:rsidRPr="00AC7746">
        <w:t xml:space="preserve"> </w:t>
      </w:r>
      <w:r w:rsidRPr="00AC7746">
        <w:t>выплату</w:t>
      </w:r>
      <w:r w:rsidR="00363E0A" w:rsidRPr="00AC7746">
        <w:t xml:space="preserve"> </w:t>
      </w:r>
      <w:r w:rsidRPr="00AC7746">
        <w:t>базовой</w:t>
      </w:r>
      <w:r w:rsidR="00363E0A" w:rsidRPr="00AC7746">
        <w:t xml:space="preserve"> </w:t>
      </w:r>
      <w:r w:rsidRPr="00AC7746">
        <w:t>пенсии</w:t>
      </w:r>
      <w:r w:rsidR="00363E0A" w:rsidRPr="00AC7746">
        <w:t xml:space="preserve"> </w:t>
      </w:r>
      <w:r w:rsidRPr="00AC7746">
        <w:t>направлено</w:t>
      </w:r>
      <w:r w:rsidR="00363E0A" w:rsidRPr="00AC7746">
        <w:t xml:space="preserve"> - </w:t>
      </w:r>
      <w:r w:rsidRPr="00AC7746">
        <w:t>675,2</w:t>
      </w:r>
      <w:r w:rsidR="00363E0A" w:rsidRPr="00AC7746">
        <w:t xml:space="preserve"> </w:t>
      </w:r>
      <w:r w:rsidRPr="00AC7746">
        <w:t>млрд</w:t>
      </w:r>
      <w:r w:rsidR="00363E0A" w:rsidRPr="00AC7746">
        <w:t xml:space="preserve"> </w:t>
      </w:r>
      <w:r w:rsidRPr="00AC7746">
        <w:t>тенге,</w:t>
      </w:r>
      <w:r w:rsidR="00363E0A" w:rsidRPr="00AC7746">
        <w:t xml:space="preserve"> </w:t>
      </w:r>
      <w:r w:rsidRPr="00AC7746">
        <w:t>солидарной</w:t>
      </w:r>
      <w:r w:rsidR="00363E0A" w:rsidRPr="00AC7746">
        <w:t xml:space="preserve"> </w:t>
      </w:r>
      <w:r w:rsidRPr="00AC7746">
        <w:t>пенсии</w:t>
      </w:r>
      <w:r w:rsidR="00363E0A" w:rsidRPr="00AC7746">
        <w:t xml:space="preserve"> - </w:t>
      </w:r>
      <w:r w:rsidRPr="00AC7746">
        <w:t>1</w:t>
      </w:r>
      <w:r w:rsidR="00363E0A" w:rsidRPr="00AC7746">
        <w:t xml:space="preserve"> </w:t>
      </w:r>
      <w:r w:rsidRPr="00AC7746">
        <w:t>трлн</w:t>
      </w:r>
      <w:r w:rsidR="00363E0A" w:rsidRPr="00AC7746">
        <w:t xml:space="preserve"> </w:t>
      </w:r>
      <w:r w:rsidRPr="00AC7746">
        <w:t>525,6</w:t>
      </w:r>
      <w:r w:rsidR="00363E0A" w:rsidRPr="00AC7746">
        <w:t xml:space="preserve"> </w:t>
      </w:r>
      <w:r w:rsidRPr="00AC7746">
        <w:t>млрд</w:t>
      </w:r>
      <w:r w:rsidR="00363E0A" w:rsidRPr="00AC7746">
        <w:t xml:space="preserve"> </w:t>
      </w:r>
      <w:r w:rsidRPr="00AC7746">
        <w:t>тенге.</w:t>
      </w:r>
    </w:p>
    <w:p w:rsidR="00933C9E" w:rsidRPr="00AC7746" w:rsidRDefault="00933C9E" w:rsidP="00933C9E">
      <w:r w:rsidRPr="00AC7746">
        <w:lastRenderedPageBreak/>
        <w:t>По</w:t>
      </w:r>
      <w:r w:rsidR="00363E0A" w:rsidRPr="00AC7746">
        <w:t xml:space="preserve"> </w:t>
      </w:r>
      <w:r w:rsidRPr="00AC7746">
        <w:t>состоянию</w:t>
      </w:r>
      <w:r w:rsidR="00363E0A" w:rsidRPr="00AC7746">
        <w:t xml:space="preserve"> </w:t>
      </w:r>
      <w:r w:rsidRPr="00AC7746">
        <w:t>на</w:t>
      </w:r>
      <w:r w:rsidR="00363E0A" w:rsidRPr="00AC7746">
        <w:t xml:space="preserve"> </w:t>
      </w:r>
      <w:r w:rsidRPr="00AC7746">
        <w:t>1</w:t>
      </w:r>
      <w:r w:rsidR="00363E0A" w:rsidRPr="00AC7746">
        <w:t xml:space="preserve"> </w:t>
      </w:r>
      <w:r w:rsidRPr="00AC7746">
        <w:t>сентября</w:t>
      </w:r>
      <w:r w:rsidR="00363E0A" w:rsidRPr="00AC7746">
        <w:t xml:space="preserve"> </w:t>
      </w:r>
      <w:r w:rsidRPr="00AC7746">
        <w:t>2023</w:t>
      </w:r>
      <w:r w:rsidR="00363E0A" w:rsidRPr="00AC7746">
        <w:t xml:space="preserve"> </w:t>
      </w:r>
      <w:r w:rsidRPr="00AC7746">
        <w:t>года</w:t>
      </w:r>
      <w:r w:rsidR="00363E0A" w:rsidRPr="00AC7746">
        <w:t xml:space="preserve"> </w:t>
      </w:r>
      <w:r w:rsidRPr="00AC7746">
        <w:t>численность</w:t>
      </w:r>
      <w:r w:rsidR="00363E0A" w:rsidRPr="00AC7746">
        <w:t xml:space="preserve"> </w:t>
      </w:r>
      <w:r w:rsidRPr="00AC7746">
        <w:t>пенсионеров</w:t>
      </w:r>
      <w:r w:rsidR="00363E0A" w:rsidRPr="00AC7746">
        <w:t xml:space="preserve"> </w:t>
      </w:r>
      <w:r w:rsidRPr="00AC7746">
        <w:t>составляет</w:t>
      </w:r>
      <w:r w:rsidR="00363E0A" w:rsidRPr="00AC7746">
        <w:t xml:space="preserve"> </w:t>
      </w:r>
      <w:r w:rsidRPr="00AC7746">
        <w:t>2</w:t>
      </w:r>
      <w:r w:rsidR="00363E0A" w:rsidRPr="00AC7746">
        <w:t xml:space="preserve"> </w:t>
      </w:r>
      <w:r w:rsidRPr="00AC7746">
        <w:t>млн</w:t>
      </w:r>
      <w:r w:rsidR="00363E0A" w:rsidRPr="00AC7746">
        <w:t xml:space="preserve"> </w:t>
      </w:r>
      <w:r w:rsidRPr="00AC7746">
        <w:t>305</w:t>
      </w:r>
      <w:r w:rsidR="00363E0A" w:rsidRPr="00AC7746">
        <w:t xml:space="preserve"> </w:t>
      </w:r>
      <w:r w:rsidRPr="00AC7746">
        <w:t>тыс.</w:t>
      </w:r>
      <w:r w:rsidR="00363E0A" w:rsidRPr="00AC7746">
        <w:t xml:space="preserve"> </w:t>
      </w:r>
      <w:r w:rsidRPr="00AC7746">
        <w:t>человек.</w:t>
      </w:r>
    </w:p>
    <w:p w:rsidR="00933C9E" w:rsidRPr="00AC7746" w:rsidRDefault="00933C9E" w:rsidP="00933C9E">
      <w:r w:rsidRPr="00AC7746">
        <w:t>Средний</w:t>
      </w:r>
      <w:r w:rsidR="00363E0A" w:rsidRPr="00AC7746">
        <w:t xml:space="preserve"> </w:t>
      </w:r>
      <w:r w:rsidRPr="00AC7746">
        <w:t>размер</w:t>
      </w:r>
      <w:r w:rsidR="00363E0A" w:rsidRPr="00AC7746">
        <w:t xml:space="preserve"> </w:t>
      </w:r>
      <w:r w:rsidRPr="00AC7746">
        <w:t>совокупной</w:t>
      </w:r>
      <w:r w:rsidR="00363E0A" w:rsidRPr="00AC7746">
        <w:t xml:space="preserve"> </w:t>
      </w:r>
      <w:r w:rsidRPr="00AC7746">
        <w:t>пенсии</w:t>
      </w:r>
      <w:r w:rsidR="00363E0A" w:rsidRPr="00AC7746">
        <w:t xml:space="preserve"> </w:t>
      </w:r>
      <w:r w:rsidRPr="00AC7746">
        <w:t>на</w:t>
      </w:r>
      <w:r w:rsidR="00363E0A" w:rsidRPr="00AC7746">
        <w:t xml:space="preserve"> </w:t>
      </w:r>
      <w:r w:rsidRPr="00AC7746">
        <w:t>1</w:t>
      </w:r>
      <w:r w:rsidR="00363E0A" w:rsidRPr="00AC7746">
        <w:t xml:space="preserve"> </w:t>
      </w:r>
      <w:r w:rsidRPr="00AC7746">
        <w:t>сентября</w:t>
      </w:r>
      <w:r w:rsidR="00363E0A" w:rsidRPr="00AC7746">
        <w:t xml:space="preserve"> </w:t>
      </w:r>
      <w:r w:rsidRPr="00AC7746">
        <w:t>2023</w:t>
      </w:r>
      <w:r w:rsidR="00363E0A" w:rsidRPr="00AC7746">
        <w:t xml:space="preserve"> </w:t>
      </w:r>
      <w:r w:rsidRPr="00AC7746">
        <w:t>года</w:t>
      </w:r>
      <w:r w:rsidR="00363E0A" w:rsidRPr="00AC7746">
        <w:t xml:space="preserve"> </w:t>
      </w:r>
      <w:r w:rsidRPr="00AC7746">
        <w:t>составил</w:t>
      </w:r>
      <w:r w:rsidR="00363E0A" w:rsidRPr="00AC7746">
        <w:t xml:space="preserve"> </w:t>
      </w:r>
      <w:r w:rsidRPr="00AC7746">
        <w:t>120</w:t>
      </w:r>
      <w:r w:rsidR="00363E0A" w:rsidRPr="00AC7746">
        <w:t xml:space="preserve"> </w:t>
      </w:r>
      <w:r w:rsidRPr="00AC7746">
        <w:t>937</w:t>
      </w:r>
      <w:r w:rsidR="00363E0A" w:rsidRPr="00AC7746">
        <w:t xml:space="preserve"> </w:t>
      </w:r>
      <w:r w:rsidRPr="00AC7746">
        <w:t>тенге,</w:t>
      </w:r>
      <w:r w:rsidR="00363E0A" w:rsidRPr="00AC7746">
        <w:t xml:space="preserve"> </w:t>
      </w:r>
      <w:r w:rsidRPr="00AC7746">
        <w:t>в</w:t>
      </w:r>
      <w:r w:rsidR="00363E0A" w:rsidRPr="00AC7746">
        <w:t xml:space="preserve"> </w:t>
      </w:r>
      <w:r w:rsidRPr="00AC7746">
        <w:t>том</w:t>
      </w:r>
      <w:r w:rsidR="00363E0A" w:rsidRPr="00AC7746">
        <w:t xml:space="preserve"> </w:t>
      </w:r>
      <w:r w:rsidRPr="00AC7746">
        <w:t>числе</w:t>
      </w:r>
      <w:r w:rsidR="00363E0A" w:rsidRPr="00AC7746">
        <w:t xml:space="preserve"> </w:t>
      </w:r>
      <w:r w:rsidRPr="00AC7746">
        <w:t>размер</w:t>
      </w:r>
      <w:r w:rsidR="00363E0A" w:rsidRPr="00AC7746">
        <w:t xml:space="preserve"> </w:t>
      </w:r>
      <w:r w:rsidRPr="00AC7746">
        <w:t>солидарной</w:t>
      </w:r>
      <w:r w:rsidR="00363E0A" w:rsidRPr="00AC7746">
        <w:t xml:space="preserve"> </w:t>
      </w:r>
      <w:r w:rsidRPr="00AC7746">
        <w:t>пенсии</w:t>
      </w:r>
      <w:r w:rsidR="00363E0A" w:rsidRPr="00AC7746">
        <w:t xml:space="preserve"> - </w:t>
      </w:r>
      <w:r w:rsidRPr="00AC7746">
        <w:t>83</w:t>
      </w:r>
      <w:r w:rsidR="00363E0A" w:rsidRPr="00AC7746">
        <w:t xml:space="preserve"> </w:t>
      </w:r>
      <w:r w:rsidRPr="00AC7746">
        <w:t>072</w:t>
      </w:r>
      <w:r w:rsidR="00363E0A" w:rsidRPr="00AC7746">
        <w:t xml:space="preserve"> </w:t>
      </w:r>
      <w:r w:rsidRPr="00AC7746">
        <w:t>тенге,</w:t>
      </w:r>
      <w:r w:rsidR="00363E0A" w:rsidRPr="00AC7746">
        <w:t xml:space="preserve"> </w:t>
      </w:r>
      <w:r w:rsidRPr="00AC7746">
        <w:t>базовой</w:t>
      </w:r>
      <w:r w:rsidR="00363E0A" w:rsidRPr="00AC7746">
        <w:t xml:space="preserve"> </w:t>
      </w:r>
      <w:r w:rsidRPr="00AC7746">
        <w:t>пенсии</w:t>
      </w:r>
      <w:r w:rsidR="00363E0A" w:rsidRPr="00AC7746">
        <w:t xml:space="preserve"> - </w:t>
      </w:r>
      <w:r w:rsidRPr="00AC7746">
        <w:t>37</w:t>
      </w:r>
      <w:r w:rsidR="00363E0A" w:rsidRPr="00AC7746">
        <w:t xml:space="preserve"> </w:t>
      </w:r>
      <w:r w:rsidRPr="00AC7746">
        <w:t>865</w:t>
      </w:r>
      <w:r w:rsidR="00363E0A" w:rsidRPr="00AC7746">
        <w:t xml:space="preserve"> </w:t>
      </w:r>
      <w:r w:rsidRPr="00AC7746">
        <w:t>тенге.</w:t>
      </w:r>
    </w:p>
    <w:p w:rsidR="00933C9E" w:rsidRPr="00AC7746" w:rsidRDefault="00933C9E" w:rsidP="00933C9E">
      <w:r w:rsidRPr="00AC7746">
        <w:t>Напомним,</w:t>
      </w:r>
      <w:r w:rsidR="00363E0A" w:rsidRPr="00AC7746">
        <w:t xml:space="preserve"> </w:t>
      </w:r>
      <w:r w:rsidRPr="00AC7746">
        <w:t>с</w:t>
      </w:r>
      <w:r w:rsidR="00363E0A" w:rsidRPr="00AC7746">
        <w:t xml:space="preserve"> </w:t>
      </w:r>
      <w:r w:rsidRPr="00AC7746">
        <w:t>1</w:t>
      </w:r>
      <w:r w:rsidR="00363E0A" w:rsidRPr="00AC7746">
        <w:t xml:space="preserve"> </w:t>
      </w:r>
      <w:r w:rsidRPr="00AC7746">
        <w:t>июля</w:t>
      </w:r>
      <w:r w:rsidR="00363E0A" w:rsidRPr="00AC7746">
        <w:t xml:space="preserve"> </w:t>
      </w:r>
      <w:r w:rsidRPr="00AC7746">
        <w:t>2018</w:t>
      </w:r>
      <w:r w:rsidR="00363E0A" w:rsidRPr="00AC7746">
        <w:t xml:space="preserve"> </w:t>
      </w:r>
      <w:r w:rsidRPr="00AC7746">
        <w:t>года</w:t>
      </w:r>
      <w:r w:rsidR="00363E0A" w:rsidRPr="00AC7746">
        <w:t xml:space="preserve"> </w:t>
      </w:r>
      <w:r w:rsidRPr="00AC7746">
        <w:t>государственная</w:t>
      </w:r>
      <w:r w:rsidR="00363E0A" w:rsidRPr="00AC7746">
        <w:t xml:space="preserve"> </w:t>
      </w:r>
      <w:r w:rsidRPr="00AC7746">
        <w:t>базовая</w:t>
      </w:r>
      <w:r w:rsidR="00363E0A" w:rsidRPr="00AC7746">
        <w:t xml:space="preserve"> </w:t>
      </w:r>
      <w:r w:rsidRPr="00AC7746">
        <w:t>пенсионная</w:t>
      </w:r>
      <w:r w:rsidR="00363E0A" w:rsidRPr="00AC7746">
        <w:t xml:space="preserve"> </w:t>
      </w:r>
      <w:r w:rsidRPr="00AC7746">
        <w:t>выплата</w:t>
      </w:r>
      <w:r w:rsidR="00363E0A" w:rsidRPr="00AC7746">
        <w:t xml:space="preserve"> </w:t>
      </w:r>
      <w:r w:rsidRPr="00AC7746">
        <w:t>назначается</w:t>
      </w:r>
      <w:r w:rsidR="00363E0A" w:rsidRPr="00AC7746">
        <w:t xml:space="preserve"> </w:t>
      </w:r>
      <w:r w:rsidRPr="00AC7746">
        <w:t>каждому</w:t>
      </w:r>
      <w:r w:rsidR="00363E0A" w:rsidRPr="00AC7746">
        <w:t xml:space="preserve"> </w:t>
      </w:r>
      <w:r w:rsidRPr="00AC7746">
        <w:t>получателю</w:t>
      </w:r>
      <w:r w:rsidR="00363E0A" w:rsidRPr="00AC7746">
        <w:t xml:space="preserve"> </w:t>
      </w:r>
      <w:r w:rsidRPr="00AC7746">
        <w:t>индивидуально,</w:t>
      </w:r>
      <w:r w:rsidR="00363E0A" w:rsidRPr="00AC7746">
        <w:t xml:space="preserve"> </w:t>
      </w:r>
      <w:r w:rsidRPr="00AC7746">
        <w:t>с</w:t>
      </w:r>
      <w:r w:rsidR="00363E0A" w:rsidRPr="00AC7746">
        <w:t xml:space="preserve"> </w:t>
      </w:r>
      <w:r w:rsidRPr="00AC7746">
        <w:t>учетом</w:t>
      </w:r>
      <w:r w:rsidR="00363E0A" w:rsidRPr="00AC7746">
        <w:t xml:space="preserve"> </w:t>
      </w:r>
      <w:r w:rsidRPr="00AC7746">
        <w:t>его</w:t>
      </w:r>
      <w:r w:rsidR="00363E0A" w:rsidRPr="00AC7746">
        <w:t xml:space="preserve"> </w:t>
      </w:r>
      <w:r w:rsidRPr="00AC7746">
        <w:t>стажа</w:t>
      </w:r>
      <w:r w:rsidR="00363E0A" w:rsidRPr="00AC7746">
        <w:t xml:space="preserve"> </w:t>
      </w:r>
      <w:r w:rsidRPr="00AC7746">
        <w:t>участия</w:t>
      </w:r>
      <w:r w:rsidR="00363E0A" w:rsidRPr="00AC7746">
        <w:t xml:space="preserve"> </w:t>
      </w:r>
      <w:r w:rsidRPr="00AC7746">
        <w:t>в</w:t>
      </w:r>
      <w:r w:rsidR="00363E0A" w:rsidRPr="00AC7746">
        <w:t xml:space="preserve"> </w:t>
      </w:r>
      <w:r w:rsidRPr="00AC7746">
        <w:t>пенсионной</w:t>
      </w:r>
      <w:r w:rsidR="00363E0A" w:rsidRPr="00AC7746">
        <w:t xml:space="preserve"> </w:t>
      </w:r>
      <w:r w:rsidRPr="00AC7746">
        <w:t>системе.</w:t>
      </w:r>
    </w:p>
    <w:p w:rsidR="00933C9E" w:rsidRPr="00AC7746" w:rsidRDefault="00933C9E" w:rsidP="00933C9E">
      <w:r w:rsidRPr="00AC7746">
        <w:t>При</w:t>
      </w:r>
      <w:r w:rsidR="00363E0A" w:rsidRPr="00AC7746">
        <w:t xml:space="preserve"> </w:t>
      </w:r>
      <w:r w:rsidRPr="00AC7746">
        <w:t>этом</w:t>
      </w:r>
      <w:r w:rsidR="00363E0A" w:rsidRPr="00AC7746">
        <w:t xml:space="preserve"> </w:t>
      </w:r>
      <w:r w:rsidRPr="00AC7746">
        <w:t>в</w:t>
      </w:r>
      <w:r w:rsidR="00363E0A" w:rsidRPr="00AC7746">
        <w:t xml:space="preserve"> </w:t>
      </w:r>
      <w:r w:rsidRPr="00AC7746">
        <w:t>стаж</w:t>
      </w:r>
      <w:r w:rsidR="00363E0A" w:rsidRPr="00AC7746">
        <w:t xml:space="preserve"> </w:t>
      </w:r>
      <w:r w:rsidRPr="00AC7746">
        <w:t>участия</w:t>
      </w:r>
      <w:r w:rsidR="00363E0A" w:rsidRPr="00AC7746">
        <w:t xml:space="preserve"> </w:t>
      </w:r>
      <w:r w:rsidRPr="00AC7746">
        <w:t>в</w:t>
      </w:r>
      <w:r w:rsidR="00363E0A" w:rsidRPr="00AC7746">
        <w:t xml:space="preserve"> </w:t>
      </w:r>
      <w:r w:rsidRPr="00AC7746">
        <w:t>пенсионной</w:t>
      </w:r>
      <w:r w:rsidR="00363E0A" w:rsidRPr="00AC7746">
        <w:t xml:space="preserve"> </w:t>
      </w:r>
      <w:r w:rsidRPr="00AC7746">
        <w:t>системе</w:t>
      </w:r>
      <w:r w:rsidR="00363E0A" w:rsidRPr="00AC7746">
        <w:t xml:space="preserve"> </w:t>
      </w:r>
      <w:r w:rsidRPr="00AC7746">
        <w:t>включаются</w:t>
      </w:r>
      <w:r w:rsidR="00363E0A" w:rsidRPr="00AC7746">
        <w:t xml:space="preserve"> </w:t>
      </w:r>
      <w:r w:rsidRPr="00AC7746">
        <w:t>трудовой</w:t>
      </w:r>
      <w:r w:rsidR="00363E0A" w:rsidRPr="00AC7746">
        <w:t xml:space="preserve"> </w:t>
      </w:r>
      <w:r w:rsidRPr="00AC7746">
        <w:t>стаж,</w:t>
      </w:r>
      <w:r w:rsidR="00363E0A" w:rsidRPr="00AC7746">
        <w:t xml:space="preserve"> </w:t>
      </w:r>
      <w:r w:rsidRPr="00AC7746">
        <w:t>выработанный</w:t>
      </w:r>
      <w:r w:rsidR="00363E0A" w:rsidRPr="00AC7746">
        <w:t xml:space="preserve"> </w:t>
      </w:r>
      <w:r w:rsidRPr="00AC7746">
        <w:t>в</w:t>
      </w:r>
      <w:r w:rsidR="00363E0A" w:rsidRPr="00AC7746">
        <w:t xml:space="preserve"> </w:t>
      </w:r>
      <w:r w:rsidRPr="00AC7746">
        <w:t>солидарной</w:t>
      </w:r>
      <w:r w:rsidR="00363E0A" w:rsidRPr="00AC7746">
        <w:t xml:space="preserve"> </w:t>
      </w:r>
      <w:r w:rsidRPr="00AC7746">
        <w:t>системе</w:t>
      </w:r>
      <w:r w:rsidR="00363E0A" w:rsidRPr="00AC7746">
        <w:t xml:space="preserve"> </w:t>
      </w:r>
      <w:r w:rsidRPr="00AC7746">
        <w:t>на</w:t>
      </w:r>
      <w:r w:rsidR="00363E0A" w:rsidRPr="00AC7746">
        <w:t xml:space="preserve"> </w:t>
      </w:r>
      <w:r w:rsidRPr="00AC7746">
        <w:t>1</w:t>
      </w:r>
      <w:r w:rsidR="00363E0A" w:rsidRPr="00AC7746">
        <w:t xml:space="preserve"> </w:t>
      </w:r>
      <w:r w:rsidRPr="00AC7746">
        <w:t>января</w:t>
      </w:r>
      <w:r w:rsidR="00363E0A" w:rsidRPr="00AC7746">
        <w:t xml:space="preserve"> </w:t>
      </w:r>
      <w:r w:rsidRPr="00AC7746">
        <w:t>1998</w:t>
      </w:r>
      <w:r w:rsidR="00363E0A" w:rsidRPr="00AC7746">
        <w:t xml:space="preserve"> </w:t>
      </w:r>
      <w:r w:rsidRPr="00AC7746">
        <w:t>года,</w:t>
      </w:r>
      <w:r w:rsidR="00363E0A" w:rsidRPr="00AC7746">
        <w:t xml:space="preserve"> </w:t>
      </w:r>
      <w:r w:rsidRPr="00AC7746">
        <w:t>а</w:t>
      </w:r>
      <w:r w:rsidR="00363E0A" w:rsidRPr="00AC7746">
        <w:t xml:space="preserve"> </w:t>
      </w:r>
      <w:r w:rsidRPr="00AC7746">
        <w:t>также</w:t>
      </w:r>
      <w:r w:rsidR="00363E0A" w:rsidRPr="00AC7746">
        <w:t xml:space="preserve"> </w:t>
      </w:r>
      <w:r w:rsidRPr="00AC7746">
        <w:t>периоды,</w:t>
      </w:r>
      <w:r w:rsidR="00363E0A" w:rsidRPr="00AC7746">
        <w:t xml:space="preserve"> </w:t>
      </w:r>
      <w:r w:rsidRPr="00AC7746">
        <w:t>за</w:t>
      </w:r>
      <w:r w:rsidR="00363E0A" w:rsidRPr="00AC7746">
        <w:t xml:space="preserve"> </w:t>
      </w:r>
      <w:r w:rsidRPr="00AC7746">
        <w:t>которые</w:t>
      </w:r>
      <w:r w:rsidR="00363E0A" w:rsidRPr="00AC7746">
        <w:t xml:space="preserve"> </w:t>
      </w:r>
      <w:r w:rsidRPr="00AC7746">
        <w:t>уплачивались</w:t>
      </w:r>
      <w:r w:rsidR="00363E0A" w:rsidRPr="00AC7746">
        <w:t xml:space="preserve"> </w:t>
      </w:r>
      <w:r w:rsidRPr="00AC7746">
        <w:t>обязательные</w:t>
      </w:r>
      <w:r w:rsidR="00363E0A" w:rsidRPr="00AC7746">
        <w:t xml:space="preserve"> </w:t>
      </w:r>
      <w:r w:rsidRPr="00AC7746">
        <w:t>пенсионные</w:t>
      </w:r>
      <w:r w:rsidR="00363E0A" w:rsidRPr="00AC7746">
        <w:t xml:space="preserve"> </w:t>
      </w:r>
      <w:r w:rsidRPr="00AC7746">
        <w:t>взносы</w:t>
      </w:r>
      <w:r w:rsidR="00363E0A" w:rsidRPr="00AC7746">
        <w:t xml:space="preserve"> </w:t>
      </w:r>
      <w:r w:rsidRPr="00AC7746">
        <w:t>(далее</w:t>
      </w:r>
      <w:r w:rsidR="00363E0A" w:rsidRPr="00AC7746">
        <w:t xml:space="preserve"> </w:t>
      </w:r>
      <w:r w:rsidRPr="00AC7746">
        <w:t>-</w:t>
      </w:r>
      <w:r w:rsidR="00363E0A" w:rsidRPr="00AC7746">
        <w:t xml:space="preserve"> </w:t>
      </w:r>
      <w:r w:rsidRPr="00AC7746">
        <w:t>ОПВ).</w:t>
      </w:r>
    </w:p>
    <w:p w:rsidR="00933C9E" w:rsidRPr="00AC7746" w:rsidRDefault="00933C9E" w:rsidP="00933C9E">
      <w:r w:rsidRPr="00AC7746">
        <w:t>Так,</w:t>
      </w:r>
      <w:r w:rsidR="00363E0A" w:rsidRPr="00AC7746">
        <w:t xml:space="preserve"> </w:t>
      </w:r>
      <w:r w:rsidRPr="00AC7746">
        <w:t>если</w:t>
      </w:r>
      <w:r w:rsidR="00363E0A" w:rsidRPr="00AC7746">
        <w:t xml:space="preserve"> </w:t>
      </w:r>
      <w:r w:rsidRPr="00AC7746">
        <w:t>стаж</w:t>
      </w:r>
      <w:r w:rsidR="00363E0A" w:rsidRPr="00AC7746">
        <w:t xml:space="preserve"> </w:t>
      </w:r>
      <w:r w:rsidRPr="00AC7746">
        <w:t>участия</w:t>
      </w:r>
      <w:r w:rsidR="00363E0A" w:rsidRPr="00AC7746">
        <w:t xml:space="preserve"> </w:t>
      </w:r>
      <w:r w:rsidRPr="00AC7746">
        <w:t>в</w:t>
      </w:r>
      <w:r w:rsidR="00363E0A" w:rsidRPr="00AC7746">
        <w:t xml:space="preserve"> </w:t>
      </w:r>
      <w:r w:rsidRPr="00AC7746">
        <w:t>пенсионной</w:t>
      </w:r>
      <w:r w:rsidR="00363E0A" w:rsidRPr="00AC7746">
        <w:t xml:space="preserve"> </w:t>
      </w:r>
      <w:r w:rsidRPr="00AC7746">
        <w:t>системе</w:t>
      </w:r>
      <w:r w:rsidR="00363E0A" w:rsidRPr="00AC7746">
        <w:t xml:space="preserve"> </w:t>
      </w:r>
      <w:r w:rsidRPr="00AC7746">
        <w:t>составляет</w:t>
      </w:r>
      <w:r w:rsidR="00363E0A" w:rsidRPr="00AC7746">
        <w:t xml:space="preserve"> </w:t>
      </w:r>
      <w:r w:rsidRPr="00AC7746">
        <w:t>10</w:t>
      </w:r>
      <w:r w:rsidR="00363E0A" w:rsidRPr="00AC7746">
        <w:t xml:space="preserve"> </w:t>
      </w:r>
      <w:r w:rsidRPr="00AC7746">
        <w:t>и</w:t>
      </w:r>
      <w:r w:rsidR="00363E0A" w:rsidRPr="00AC7746">
        <w:t xml:space="preserve"> </w:t>
      </w:r>
      <w:r w:rsidRPr="00AC7746">
        <w:t>менее</w:t>
      </w:r>
      <w:r w:rsidR="00363E0A" w:rsidRPr="00AC7746">
        <w:t xml:space="preserve"> </w:t>
      </w:r>
      <w:r w:rsidRPr="00AC7746">
        <w:t>лет,</w:t>
      </w:r>
      <w:r w:rsidR="00363E0A" w:rsidRPr="00AC7746">
        <w:t xml:space="preserve"> </w:t>
      </w:r>
      <w:r w:rsidRPr="00AC7746">
        <w:t>а</w:t>
      </w:r>
      <w:r w:rsidR="00363E0A" w:rsidRPr="00AC7746">
        <w:t xml:space="preserve"> </w:t>
      </w:r>
      <w:r w:rsidRPr="00AC7746">
        <w:t>также</w:t>
      </w:r>
      <w:r w:rsidR="00363E0A" w:rsidRPr="00AC7746">
        <w:t xml:space="preserve"> </w:t>
      </w:r>
      <w:r w:rsidRPr="00AC7746">
        <w:t>при</w:t>
      </w:r>
      <w:r w:rsidR="00363E0A" w:rsidRPr="00AC7746">
        <w:t xml:space="preserve"> </w:t>
      </w:r>
      <w:r w:rsidRPr="00AC7746">
        <w:t>его</w:t>
      </w:r>
      <w:r w:rsidR="00363E0A" w:rsidRPr="00AC7746">
        <w:t xml:space="preserve"> </w:t>
      </w:r>
      <w:r w:rsidRPr="00AC7746">
        <w:t>отсутствии</w:t>
      </w:r>
      <w:r w:rsidR="00363E0A" w:rsidRPr="00AC7746">
        <w:t xml:space="preserve"> </w:t>
      </w:r>
      <w:r w:rsidRPr="00AC7746">
        <w:t>размер</w:t>
      </w:r>
      <w:r w:rsidR="00363E0A" w:rsidRPr="00AC7746">
        <w:t xml:space="preserve"> </w:t>
      </w:r>
      <w:r w:rsidRPr="00AC7746">
        <w:t>базовой</w:t>
      </w:r>
      <w:r w:rsidR="00363E0A" w:rsidRPr="00AC7746">
        <w:t xml:space="preserve"> </w:t>
      </w:r>
      <w:r w:rsidRPr="00AC7746">
        <w:t>пенсии</w:t>
      </w:r>
      <w:r w:rsidR="00363E0A" w:rsidRPr="00AC7746">
        <w:t xml:space="preserve"> </w:t>
      </w:r>
      <w:r w:rsidRPr="00AC7746">
        <w:t>равен</w:t>
      </w:r>
      <w:r w:rsidR="00363E0A" w:rsidRPr="00AC7746">
        <w:t xml:space="preserve"> </w:t>
      </w:r>
      <w:r w:rsidRPr="00AC7746">
        <w:t>60%</w:t>
      </w:r>
      <w:r w:rsidR="00363E0A" w:rsidRPr="00AC7746">
        <w:t xml:space="preserve"> </w:t>
      </w:r>
      <w:r w:rsidRPr="00AC7746">
        <w:t>от</w:t>
      </w:r>
      <w:r w:rsidR="00363E0A" w:rsidRPr="00AC7746">
        <w:t xml:space="preserve"> </w:t>
      </w:r>
      <w:r w:rsidRPr="00AC7746">
        <w:t>величины</w:t>
      </w:r>
      <w:r w:rsidR="00363E0A" w:rsidRPr="00AC7746">
        <w:t xml:space="preserve"> </w:t>
      </w:r>
      <w:r w:rsidRPr="00AC7746">
        <w:t>прожиточного</w:t>
      </w:r>
      <w:r w:rsidR="00363E0A" w:rsidRPr="00AC7746">
        <w:t xml:space="preserve"> </w:t>
      </w:r>
      <w:r w:rsidRPr="00AC7746">
        <w:t>минимума,</w:t>
      </w:r>
      <w:r w:rsidR="00363E0A" w:rsidRPr="00AC7746">
        <w:t xml:space="preserve"> </w:t>
      </w:r>
      <w:r w:rsidRPr="00AC7746">
        <w:t>далее</w:t>
      </w:r>
      <w:r w:rsidR="00363E0A" w:rsidRPr="00AC7746">
        <w:t xml:space="preserve"> </w:t>
      </w:r>
      <w:r w:rsidRPr="00AC7746">
        <w:t>за</w:t>
      </w:r>
      <w:r w:rsidR="00363E0A" w:rsidRPr="00AC7746">
        <w:t xml:space="preserve"> </w:t>
      </w:r>
      <w:r w:rsidRPr="00AC7746">
        <w:t>каждый</w:t>
      </w:r>
      <w:r w:rsidR="00363E0A" w:rsidRPr="00AC7746">
        <w:t xml:space="preserve"> </w:t>
      </w:r>
      <w:r w:rsidRPr="00AC7746">
        <w:t>год</w:t>
      </w:r>
      <w:r w:rsidR="00363E0A" w:rsidRPr="00AC7746">
        <w:t xml:space="preserve"> </w:t>
      </w:r>
      <w:r w:rsidRPr="00AC7746">
        <w:t>сверх</w:t>
      </w:r>
      <w:r w:rsidR="00363E0A" w:rsidRPr="00AC7746">
        <w:t xml:space="preserve"> </w:t>
      </w:r>
      <w:r w:rsidRPr="00AC7746">
        <w:t>10</w:t>
      </w:r>
      <w:r w:rsidR="00363E0A" w:rsidRPr="00AC7746">
        <w:t xml:space="preserve"> </w:t>
      </w:r>
      <w:r w:rsidRPr="00AC7746">
        <w:t>лет</w:t>
      </w:r>
      <w:r w:rsidR="00363E0A" w:rsidRPr="00AC7746">
        <w:t xml:space="preserve"> </w:t>
      </w:r>
      <w:r w:rsidRPr="00AC7746">
        <w:t>ее</w:t>
      </w:r>
      <w:r w:rsidR="00363E0A" w:rsidRPr="00AC7746">
        <w:t xml:space="preserve"> </w:t>
      </w:r>
      <w:r w:rsidRPr="00AC7746">
        <w:t>размер</w:t>
      </w:r>
      <w:r w:rsidR="00363E0A" w:rsidRPr="00AC7746">
        <w:t xml:space="preserve"> </w:t>
      </w:r>
      <w:r w:rsidRPr="00AC7746">
        <w:t>увеличивается</w:t>
      </w:r>
      <w:r w:rsidR="00363E0A" w:rsidRPr="00AC7746">
        <w:t xml:space="preserve"> </w:t>
      </w:r>
      <w:r w:rsidRPr="00AC7746">
        <w:t>на</w:t>
      </w:r>
      <w:r w:rsidR="00363E0A" w:rsidRPr="00AC7746">
        <w:t xml:space="preserve"> </w:t>
      </w:r>
      <w:r w:rsidRPr="00AC7746">
        <w:t>2%.</w:t>
      </w:r>
      <w:r w:rsidR="00363E0A" w:rsidRPr="00AC7746">
        <w:t xml:space="preserve"> </w:t>
      </w:r>
      <w:r w:rsidRPr="00AC7746">
        <w:t>К</w:t>
      </w:r>
      <w:r w:rsidR="00363E0A" w:rsidRPr="00AC7746">
        <w:t xml:space="preserve"> </w:t>
      </w:r>
      <w:r w:rsidRPr="00AC7746">
        <w:t>примеру,</w:t>
      </w:r>
      <w:r w:rsidR="00363E0A" w:rsidRPr="00AC7746">
        <w:t xml:space="preserve"> </w:t>
      </w:r>
      <w:r w:rsidRPr="00AC7746">
        <w:t>при</w:t>
      </w:r>
      <w:r w:rsidR="00363E0A" w:rsidRPr="00AC7746">
        <w:t xml:space="preserve"> </w:t>
      </w:r>
      <w:r w:rsidRPr="00AC7746">
        <w:t>стаже</w:t>
      </w:r>
      <w:r w:rsidR="00363E0A" w:rsidRPr="00AC7746">
        <w:t xml:space="preserve"> </w:t>
      </w:r>
      <w:r w:rsidRPr="00AC7746">
        <w:t>участия</w:t>
      </w:r>
      <w:r w:rsidR="00363E0A" w:rsidRPr="00AC7746">
        <w:t xml:space="preserve"> </w:t>
      </w:r>
      <w:r w:rsidRPr="00AC7746">
        <w:t>20</w:t>
      </w:r>
      <w:r w:rsidR="00363E0A" w:rsidRPr="00AC7746">
        <w:t xml:space="preserve"> </w:t>
      </w:r>
      <w:r w:rsidRPr="00AC7746">
        <w:t>лет</w:t>
      </w:r>
      <w:r w:rsidR="00363E0A" w:rsidRPr="00AC7746">
        <w:t xml:space="preserve"> </w:t>
      </w:r>
      <w:r w:rsidRPr="00AC7746">
        <w:t>базовая</w:t>
      </w:r>
      <w:r w:rsidR="00363E0A" w:rsidRPr="00AC7746">
        <w:t xml:space="preserve"> </w:t>
      </w:r>
      <w:r w:rsidRPr="00AC7746">
        <w:t>пенсия</w:t>
      </w:r>
      <w:r w:rsidR="00363E0A" w:rsidRPr="00AC7746">
        <w:t xml:space="preserve"> </w:t>
      </w:r>
      <w:r w:rsidRPr="00AC7746">
        <w:t>составит</w:t>
      </w:r>
      <w:r w:rsidR="00363E0A" w:rsidRPr="00AC7746">
        <w:t xml:space="preserve"> </w:t>
      </w:r>
      <w:r w:rsidRPr="00AC7746">
        <w:t>80%</w:t>
      </w:r>
      <w:r w:rsidR="00363E0A" w:rsidRPr="00AC7746">
        <w:t xml:space="preserve"> </w:t>
      </w:r>
      <w:r w:rsidRPr="00AC7746">
        <w:t>от</w:t>
      </w:r>
      <w:r w:rsidR="00363E0A" w:rsidRPr="00AC7746">
        <w:t xml:space="preserve"> </w:t>
      </w:r>
      <w:r w:rsidRPr="00AC7746">
        <w:t>прожиточного</w:t>
      </w:r>
      <w:r w:rsidR="00363E0A" w:rsidRPr="00AC7746">
        <w:t xml:space="preserve"> </w:t>
      </w:r>
      <w:r w:rsidRPr="00AC7746">
        <w:t>минимума.</w:t>
      </w:r>
      <w:r w:rsidR="00363E0A" w:rsidRPr="00AC7746">
        <w:t xml:space="preserve"> </w:t>
      </w:r>
      <w:r w:rsidRPr="00AC7746">
        <w:t>При</w:t>
      </w:r>
      <w:r w:rsidR="00363E0A" w:rsidRPr="00AC7746">
        <w:t xml:space="preserve"> </w:t>
      </w:r>
      <w:r w:rsidRPr="00AC7746">
        <w:t>стаже</w:t>
      </w:r>
      <w:r w:rsidR="00363E0A" w:rsidRPr="00AC7746">
        <w:t xml:space="preserve"> </w:t>
      </w:r>
      <w:r w:rsidRPr="00AC7746">
        <w:t>30</w:t>
      </w:r>
      <w:r w:rsidR="00363E0A" w:rsidRPr="00AC7746">
        <w:t xml:space="preserve"> </w:t>
      </w:r>
      <w:r w:rsidRPr="00AC7746">
        <w:t>и</w:t>
      </w:r>
      <w:r w:rsidR="00363E0A" w:rsidRPr="00AC7746">
        <w:t xml:space="preserve"> </w:t>
      </w:r>
      <w:r w:rsidRPr="00AC7746">
        <w:t>более</w:t>
      </w:r>
      <w:r w:rsidR="00363E0A" w:rsidRPr="00AC7746">
        <w:t xml:space="preserve"> </w:t>
      </w:r>
      <w:r w:rsidRPr="00AC7746">
        <w:t>лет</w:t>
      </w:r>
      <w:r w:rsidR="00363E0A" w:rsidRPr="00AC7746">
        <w:t xml:space="preserve"> </w:t>
      </w:r>
      <w:r w:rsidRPr="00AC7746">
        <w:t>она</w:t>
      </w:r>
      <w:r w:rsidR="00363E0A" w:rsidRPr="00AC7746">
        <w:t xml:space="preserve"> </w:t>
      </w:r>
      <w:r w:rsidRPr="00AC7746">
        <w:t>устанавливается</w:t>
      </w:r>
      <w:r w:rsidR="00363E0A" w:rsidRPr="00AC7746">
        <w:t xml:space="preserve"> </w:t>
      </w:r>
      <w:r w:rsidRPr="00AC7746">
        <w:t>в</w:t>
      </w:r>
      <w:r w:rsidR="00363E0A" w:rsidRPr="00AC7746">
        <w:t xml:space="preserve"> </w:t>
      </w:r>
      <w:r w:rsidRPr="00AC7746">
        <w:t>максимальном</w:t>
      </w:r>
      <w:r w:rsidR="00363E0A" w:rsidRPr="00AC7746">
        <w:t xml:space="preserve"> </w:t>
      </w:r>
      <w:r w:rsidRPr="00AC7746">
        <w:t>размере</w:t>
      </w:r>
      <w:r w:rsidR="00363E0A" w:rsidRPr="00AC7746">
        <w:t xml:space="preserve"> - </w:t>
      </w:r>
      <w:r w:rsidRPr="00AC7746">
        <w:t>100%</w:t>
      </w:r>
      <w:r w:rsidR="00363E0A" w:rsidRPr="00AC7746">
        <w:t xml:space="preserve"> </w:t>
      </w:r>
      <w:r w:rsidRPr="00AC7746">
        <w:t>от</w:t>
      </w:r>
      <w:r w:rsidR="00363E0A" w:rsidRPr="00AC7746">
        <w:t xml:space="preserve"> </w:t>
      </w:r>
      <w:r w:rsidRPr="00AC7746">
        <w:t>прожиточного</w:t>
      </w:r>
      <w:r w:rsidR="00363E0A" w:rsidRPr="00AC7746">
        <w:t xml:space="preserve"> </w:t>
      </w:r>
      <w:r w:rsidRPr="00AC7746">
        <w:t>минимума.</w:t>
      </w:r>
    </w:p>
    <w:p w:rsidR="00933C9E" w:rsidRPr="00AC7746" w:rsidRDefault="00933C9E" w:rsidP="00933C9E">
      <w:r w:rsidRPr="00AC7746">
        <w:t>Если</w:t>
      </w:r>
      <w:r w:rsidR="00363E0A" w:rsidRPr="00AC7746">
        <w:t xml:space="preserve"> </w:t>
      </w:r>
      <w:r w:rsidRPr="00AC7746">
        <w:t>за</w:t>
      </w:r>
      <w:r w:rsidR="00363E0A" w:rsidRPr="00AC7746">
        <w:t xml:space="preserve"> </w:t>
      </w:r>
      <w:r w:rsidRPr="00AC7746">
        <w:t>один</w:t>
      </w:r>
      <w:r w:rsidR="00363E0A" w:rsidRPr="00AC7746">
        <w:t xml:space="preserve"> </w:t>
      </w:r>
      <w:r w:rsidRPr="00AC7746">
        <w:t>месяц</w:t>
      </w:r>
      <w:r w:rsidR="00363E0A" w:rsidRPr="00AC7746">
        <w:t xml:space="preserve"> </w:t>
      </w:r>
      <w:r w:rsidRPr="00AC7746">
        <w:t>в</w:t>
      </w:r>
      <w:r w:rsidR="00363E0A" w:rsidRPr="00AC7746">
        <w:t xml:space="preserve"> </w:t>
      </w:r>
      <w:r w:rsidRPr="00AC7746">
        <w:t>Единый</w:t>
      </w:r>
      <w:r w:rsidR="00363E0A" w:rsidRPr="00AC7746">
        <w:t xml:space="preserve"> </w:t>
      </w:r>
      <w:r w:rsidRPr="00AC7746">
        <w:t>накопительный</w:t>
      </w:r>
      <w:r w:rsidR="00363E0A" w:rsidRPr="00AC7746">
        <w:t xml:space="preserve"> </w:t>
      </w:r>
      <w:r w:rsidRPr="00AC7746">
        <w:t>пенсионный</w:t>
      </w:r>
      <w:r w:rsidR="00363E0A" w:rsidRPr="00AC7746">
        <w:t xml:space="preserve"> </w:t>
      </w:r>
      <w:r w:rsidRPr="00AC7746">
        <w:t>фонд</w:t>
      </w:r>
      <w:r w:rsidR="00363E0A" w:rsidRPr="00AC7746">
        <w:t xml:space="preserve"> </w:t>
      </w:r>
      <w:r w:rsidRPr="00AC7746">
        <w:t>осуществлено</w:t>
      </w:r>
      <w:r w:rsidR="00363E0A" w:rsidRPr="00AC7746">
        <w:t xml:space="preserve"> </w:t>
      </w:r>
      <w:r w:rsidRPr="00AC7746">
        <w:t>перечисление</w:t>
      </w:r>
      <w:r w:rsidR="00363E0A" w:rsidRPr="00AC7746">
        <w:t xml:space="preserve"> </w:t>
      </w:r>
      <w:r w:rsidRPr="00AC7746">
        <w:t>ОПВ</w:t>
      </w:r>
      <w:r w:rsidR="00363E0A" w:rsidRPr="00AC7746">
        <w:t xml:space="preserve"> </w:t>
      </w:r>
      <w:r w:rsidRPr="00AC7746">
        <w:t>несколько</w:t>
      </w:r>
      <w:r w:rsidR="00363E0A" w:rsidRPr="00AC7746">
        <w:t xml:space="preserve"> </w:t>
      </w:r>
      <w:r w:rsidRPr="00AC7746">
        <w:t>раз,</w:t>
      </w:r>
      <w:r w:rsidR="00363E0A" w:rsidRPr="00AC7746">
        <w:t xml:space="preserve"> </w:t>
      </w:r>
      <w:r w:rsidRPr="00AC7746">
        <w:t>период</w:t>
      </w:r>
      <w:r w:rsidR="00363E0A" w:rsidRPr="00AC7746">
        <w:t xml:space="preserve"> </w:t>
      </w:r>
      <w:r w:rsidRPr="00AC7746">
        <w:t>участия</w:t>
      </w:r>
      <w:r w:rsidR="00363E0A" w:rsidRPr="00AC7746">
        <w:t xml:space="preserve"> </w:t>
      </w:r>
      <w:r w:rsidRPr="00AC7746">
        <w:t>в</w:t>
      </w:r>
      <w:r w:rsidR="00363E0A" w:rsidRPr="00AC7746">
        <w:t xml:space="preserve"> </w:t>
      </w:r>
      <w:r w:rsidRPr="00AC7746">
        <w:t>накопительной</w:t>
      </w:r>
      <w:r w:rsidR="00363E0A" w:rsidRPr="00AC7746">
        <w:t xml:space="preserve"> </w:t>
      </w:r>
      <w:r w:rsidRPr="00AC7746">
        <w:t>системе</w:t>
      </w:r>
      <w:r w:rsidR="00363E0A" w:rsidRPr="00AC7746">
        <w:t xml:space="preserve"> </w:t>
      </w:r>
      <w:r w:rsidRPr="00AC7746">
        <w:t>составляет</w:t>
      </w:r>
      <w:r w:rsidR="00363E0A" w:rsidRPr="00AC7746">
        <w:t xml:space="preserve"> </w:t>
      </w:r>
      <w:r w:rsidRPr="00AC7746">
        <w:t>один</w:t>
      </w:r>
      <w:r w:rsidR="00363E0A" w:rsidRPr="00AC7746">
        <w:t xml:space="preserve"> </w:t>
      </w:r>
      <w:r w:rsidRPr="00AC7746">
        <w:t>месяц.</w:t>
      </w:r>
    </w:p>
    <w:p w:rsidR="00933C9E" w:rsidRPr="00AC7746" w:rsidRDefault="00933C9E" w:rsidP="00933C9E">
      <w:r w:rsidRPr="00AC7746">
        <w:t>Таким</w:t>
      </w:r>
      <w:r w:rsidR="00363E0A" w:rsidRPr="00AC7746">
        <w:t xml:space="preserve"> </w:t>
      </w:r>
      <w:r w:rsidRPr="00AC7746">
        <w:t>образом,</w:t>
      </w:r>
      <w:r w:rsidR="00363E0A" w:rsidRPr="00AC7746">
        <w:t xml:space="preserve"> </w:t>
      </w:r>
      <w:r w:rsidRPr="00AC7746">
        <w:t>чем</w:t>
      </w:r>
      <w:r w:rsidR="00363E0A" w:rsidRPr="00AC7746">
        <w:t xml:space="preserve"> </w:t>
      </w:r>
      <w:r w:rsidRPr="00AC7746">
        <w:t>регулярнее</w:t>
      </w:r>
      <w:r w:rsidR="00363E0A" w:rsidRPr="00AC7746">
        <w:t xml:space="preserve"> </w:t>
      </w:r>
      <w:r w:rsidRPr="00AC7746">
        <w:t>и</w:t>
      </w:r>
      <w:r w:rsidR="00363E0A" w:rsidRPr="00AC7746">
        <w:t xml:space="preserve"> </w:t>
      </w:r>
      <w:r w:rsidRPr="00AC7746">
        <w:t>в</w:t>
      </w:r>
      <w:r w:rsidR="00363E0A" w:rsidRPr="00AC7746">
        <w:t xml:space="preserve"> </w:t>
      </w:r>
      <w:r w:rsidRPr="00AC7746">
        <w:t>полном</w:t>
      </w:r>
      <w:r w:rsidR="00363E0A" w:rsidRPr="00AC7746">
        <w:t xml:space="preserve"> </w:t>
      </w:r>
      <w:r w:rsidRPr="00AC7746">
        <w:t>объеме</w:t>
      </w:r>
      <w:r w:rsidR="00363E0A" w:rsidRPr="00AC7746">
        <w:t xml:space="preserve"> </w:t>
      </w:r>
      <w:r w:rsidRPr="00AC7746">
        <w:t>уплачиваются</w:t>
      </w:r>
      <w:r w:rsidR="00363E0A" w:rsidRPr="00AC7746">
        <w:t xml:space="preserve"> </w:t>
      </w:r>
      <w:r w:rsidRPr="00AC7746">
        <w:t>обязательные</w:t>
      </w:r>
      <w:r w:rsidR="00363E0A" w:rsidRPr="00AC7746">
        <w:t xml:space="preserve"> </w:t>
      </w:r>
      <w:r w:rsidRPr="00AC7746">
        <w:t>пенсионные</w:t>
      </w:r>
      <w:r w:rsidR="00363E0A" w:rsidRPr="00AC7746">
        <w:t xml:space="preserve"> </w:t>
      </w:r>
      <w:r w:rsidRPr="00AC7746">
        <w:t>взносы,</w:t>
      </w:r>
      <w:r w:rsidR="00363E0A" w:rsidRPr="00AC7746">
        <w:t xml:space="preserve"> </w:t>
      </w:r>
      <w:r w:rsidRPr="00AC7746">
        <w:t>тем</w:t>
      </w:r>
      <w:r w:rsidR="00363E0A" w:rsidRPr="00AC7746">
        <w:t xml:space="preserve"> </w:t>
      </w:r>
      <w:r w:rsidRPr="00AC7746">
        <w:t>больше</w:t>
      </w:r>
      <w:r w:rsidR="00363E0A" w:rsidRPr="00AC7746">
        <w:t xml:space="preserve"> </w:t>
      </w:r>
      <w:r w:rsidRPr="00AC7746">
        <w:t>размер</w:t>
      </w:r>
      <w:r w:rsidR="00363E0A" w:rsidRPr="00AC7746">
        <w:t xml:space="preserve"> </w:t>
      </w:r>
      <w:r w:rsidRPr="00AC7746">
        <w:t>базовой</w:t>
      </w:r>
      <w:r w:rsidR="00363E0A" w:rsidRPr="00AC7746">
        <w:t xml:space="preserve"> </w:t>
      </w:r>
      <w:r w:rsidRPr="00AC7746">
        <w:t>пенсионной</w:t>
      </w:r>
      <w:r w:rsidR="00363E0A" w:rsidRPr="00AC7746">
        <w:t xml:space="preserve"> </w:t>
      </w:r>
      <w:r w:rsidRPr="00AC7746">
        <w:t>выплаты</w:t>
      </w:r>
      <w:r w:rsidR="00363E0A" w:rsidRPr="00AC7746">
        <w:t xml:space="preserve"> </w:t>
      </w:r>
      <w:r w:rsidRPr="00AC7746">
        <w:t>при</w:t>
      </w:r>
      <w:r w:rsidR="00363E0A" w:rsidRPr="00AC7746">
        <w:t xml:space="preserve"> </w:t>
      </w:r>
      <w:r w:rsidRPr="00AC7746">
        <w:t>достижении</w:t>
      </w:r>
      <w:r w:rsidR="00363E0A" w:rsidRPr="00AC7746">
        <w:t xml:space="preserve"> </w:t>
      </w:r>
      <w:r w:rsidRPr="00AC7746">
        <w:t>пенсионного</w:t>
      </w:r>
      <w:r w:rsidR="00363E0A" w:rsidRPr="00AC7746">
        <w:t xml:space="preserve"> </w:t>
      </w:r>
      <w:r w:rsidRPr="00AC7746">
        <w:t>возраста.</w:t>
      </w:r>
    </w:p>
    <w:p w:rsidR="00933C9E" w:rsidRPr="00AC7746" w:rsidRDefault="00933C9E" w:rsidP="00933C9E">
      <w:r w:rsidRPr="00AC7746">
        <w:t>В</w:t>
      </w:r>
      <w:r w:rsidR="00363E0A" w:rsidRPr="00AC7746">
        <w:t xml:space="preserve"> </w:t>
      </w:r>
      <w:r w:rsidRPr="00AC7746">
        <w:t>свою</w:t>
      </w:r>
      <w:r w:rsidR="00363E0A" w:rsidRPr="00AC7746">
        <w:t xml:space="preserve"> </w:t>
      </w:r>
      <w:r w:rsidRPr="00AC7746">
        <w:t>очередь</w:t>
      </w:r>
      <w:r w:rsidR="00363E0A" w:rsidRPr="00AC7746">
        <w:t xml:space="preserve"> </w:t>
      </w:r>
      <w:r w:rsidRPr="00AC7746">
        <w:t>размеры</w:t>
      </w:r>
      <w:r w:rsidR="00363E0A" w:rsidRPr="00AC7746">
        <w:t xml:space="preserve"> </w:t>
      </w:r>
      <w:r w:rsidRPr="00AC7746">
        <w:t>пенсионных</w:t>
      </w:r>
      <w:r w:rsidR="00363E0A" w:rsidRPr="00AC7746">
        <w:t xml:space="preserve"> </w:t>
      </w:r>
      <w:r w:rsidRPr="00AC7746">
        <w:t>выплат</w:t>
      </w:r>
      <w:r w:rsidR="00363E0A" w:rsidRPr="00AC7746">
        <w:t xml:space="preserve"> </w:t>
      </w:r>
      <w:r w:rsidRPr="00AC7746">
        <w:t>по</w:t>
      </w:r>
      <w:r w:rsidR="00363E0A" w:rsidRPr="00AC7746">
        <w:t xml:space="preserve"> </w:t>
      </w:r>
      <w:r w:rsidRPr="00AC7746">
        <w:t>возрасту</w:t>
      </w:r>
      <w:r w:rsidR="00363E0A" w:rsidRPr="00AC7746">
        <w:t xml:space="preserve"> </w:t>
      </w:r>
      <w:r w:rsidRPr="00AC7746">
        <w:t>зависят</w:t>
      </w:r>
      <w:r w:rsidR="00363E0A" w:rsidRPr="00AC7746">
        <w:t xml:space="preserve"> </w:t>
      </w:r>
      <w:r w:rsidRPr="00AC7746">
        <w:t>от</w:t>
      </w:r>
      <w:r w:rsidR="00363E0A" w:rsidRPr="00AC7746">
        <w:t xml:space="preserve"> </w:t>
      </w:r>
      <w:r w:rsidRPr="00AC7746">
        <w:t>трудового</w:t>
      </w:r>
      <w:r w:rsidR="00363E0A" w:rsidRPr="00AC7746">
        <w:t xml:space="preserve"> </w:t>
      </w:r>
      <w:r w:rsidRPr="00AC7746">
        <w:t>стажа</w:t>
      </w:r>
      <w:r w:rsidR="00363E0A" w:rsidRPr="00AC7746">
        <w:t xml:space="preserve"> </w:t>
      </w:r>
      <w:r w:rsidRPr="00AC7746">
        <w:t>по</w:t>
      </w:r>
      <w:r w:rsidR="00363E0A" w:rsidRPr="00AC7746">
        <w:t xml:space="preserve"> </w:t>
      </w:r>
      <w:r w:rsidRPr="00AC7746">
        <w:t>состоянию</w:t>
      </w:r>
      <w:r w:rsidR="00363E0A" w:rsidRPr="00AC7746">
        <w:t xml:space="preserve"> </w:t>
      </w:r>
      <w:r w:rsidRPr="00AC7746">
        <w:t>на</w:t>
      </w:r>
      <w:r w:rsidR="00363E0A" w:rsidRPr="00AC7746">
        <w:t xml:space="preserve"> </w:t>
      </w:r>
      <w:r w:rsidRPr="00AC7746">
        <w:t>1</w:t>
      </w:r>
      <w:r w:rsidR="00363E0A" w:rsidRPr="00AC7746">
        <w:t xml:space="preserve"> </w:t>
      </w:r>
      <w:r w:rsidRPr="00AC7746">
        <w:t>января</w:t>
      </w:r>
      <w:r w:rsidR="00363E0A" w:rsidRPr="00AC7746">
        <w:t xml:space="preserve"> </w:t>
      </w:r>
      <w:r w:rsidRPr="00AC7746">
        <w:t>1998</w:t>
      </w:r>
      <w:r w:rsidR="00363E0A" w:rsidRPr="00AC7746">
        <w:t xml:space="preserve"> </w:t>
      </w:r>
      <w:r w:rsidRPr="00AC7746">
        <w:t>года</w:t>
      </w:r>
      <w:r w:rsidR="00363E0A" w:rsidRPr="00AC7746">
        <w:t xml:space="preserve"> </w:t>
      </w:r>
      <w:r w:rsidRPr="00AC7746">
        <w:t>(требуется</w:t>
      </w:r>
      <w:r w:rsidR="00363E0A" w:rsidRPr="00AC7746">
        <w:t xml:space="preserve"> </w:t>
      </w:r>
      <w:r w:rsidRPr="00AC7746">
        <w:t>не</w:t>
      </w:r>
      <w:r w:rsidR="00363E0A" w:rsidRPr="00AC7746">
        <w:t xml:space="preserve"> </w:t>
      </w:r>
      <w:r w:rsidRPr="00AC7746">
        <w:t>менее</w:t>
      </w:r>
      <w:r w:rsidR="00363E0A" w:rsidRPr="00AC7746">
        <w:t xml:space="preserve"> </w:t>
      </w:r>
      <w:r w:rsidRPr="00AC7746">
        <w:t>6</w:t>
      </w:r>
      <w:r w:rsidR="00363E0A" w:rsidRPr="00AC7746">
        <w:t xml:space="preserve"> </w:t>
      </w:r>
      <w:r w:rsidRPr="00AC7746">
        <w:t>месяцев)</w:t>
      </w:r>
      <w:r w:rsidR="00363E0A" w:rsidRPr="00AC7746">
        <w:t xml:space="preserve"> </w:t>
      </w:r>
      <w:r w:rsidRPr="00AC7746">
        <w:t>и</w:t>
      </w:r>
      <w:r w:rsidR="00363E0A" w:rsidRPr="00AC7746">
        <w:t xml:space="preserve"> </w:t>
      </w:r>
      <w:r w:rsidRPr="00AC7746">
        <w:t>среднемесячного</w:t>
      </w:r>
      <w:r w:rsidR="00363E0A" w:rsidRPr="00AC7746">
        <w:t xml:space="preserve"> </w:t>
      </w:r>
      <w:r w:rsidRPr="00AC7746">
        <w:t>дохода,</w:t>
      </w:r>
      <w:r w:rsidR="00363E0A" w:rsidRPr="00AC7746">
        <w:t xml:space="preserve"> </w:t>
      </w:r>
      <w:r w:rsidRPr="00AC7746">
        <w:t>полученного</w:t>
      </w:r>
      <w:r w:rsidR="00363E0A" w:rsidRPr="00AC7746">
        <w:t xml:space="preserve"> </w:t>
      </w:r>
      <w:r w:rsidRPr="00AC7746">
        <w:t>в</w:t>
      </w:r>
      <w:r w:rsidR="00363E0A" w:rsidRPr="00AC7746">
        <w:t xml:space="preserve"> </w:t>
      </w:r>
      <w:r w:rsidRPr="00AC7746">
        <w:t>предпенсионный</w:t>
      </w:r>
      <w:r w:rsidR="00363E0A" w:rsidRPr="00AC7746">
        <w:t xml:space="preserve"> </w:t>
      </w:r>
      <w:r w:rsidRPr="00AC7746">
        <w:t>период.</w:t>
      </w:r>
    </w:p>
    <w:p w:rsidR="00933C9E" w:rsidRPr="00AC7746" w:rsidRDefault="001121EB" w:rsidP="00933C9E">
      <w:hyperlink r:id="rId34" w:history="1">
        <w:r w:rsidR="00933C9E" w:rsidRPr="00AC7746">
          <w:rPr>
            <w:rStyle w:val="a3"/>
          </w:rPr>
          <w:t>https://dknews.kz/ru/v-strane/302411-2-2-trln-tenge-rekordnye-pensionnye-vyplaty</w:t>
        </w:r>
      </w:hyperlink>
      <w:r w:rsidR="00363E0A" w:rsidRPr="00AC7746">
        <w:t xml:space="preserve"> </w:t>
      </w:r>
    </w:p>
    <w:p w:rsidR="009B40CB" w:rsidRPr="00AC7746" w:rsidRDefault="009B40CB" w:rsidP="009B40CB">
      <w:pPr>
        <w:pStyle w:val="2"/>
      </w:pPr>
      <w:bookmarkStart w:id="109" w:name="_Toc146003241"/>
      <w:r w:rsidRPr="00AC7746">
        <w:t>РИА</w:t>
      </w:r>
      <w:r w:rsidR="00363E0A" w:rsidRPr="00AC7746">
        <w:t xml:space="preserve"> </w:t>
      </w:r>
      <w:r w:rsidRPr="00AC7746">
        <w:t>Новости,</w:t>
      </w:r>
      <w:r w:rsidR="00363E0A" w:rsidRPr="00AC7746">
        <w:t xml:space="preserve"> </w:t>
      </w:r>
      <w:r w:rsidRPr="00AC7746">
        <w:t>18.09.2023,</w:t>
      </w:r>
      <w:r w:rsidR="00363E0A" w:rsidRPr="00AC7746">
        <w:t xml:space="preserve"> </w:t>
      </w:r>
      <w:r w:rsidRPr="00AC7746">
        <w:t>Арипов:</w:t>
      </w:r>
      <w:r w:rsidR="00363E0A" w:rsidRPr="00AC7746">
        <w:t xml:space="preserve"> </w:t>
      </w:r>
      <w:r w:rsidRPr="00AC7746">
        <w:t>Узбекистан</w:t>
      </w:r>
      <w:r w:rsidR="00363E0A" w:rsidRPr="00AC7746">
        <w:t xml:space="preserve"> </w:t>
      </w:r>
      <w:r w:rsidRPr="00AC7746">
        <w:t>ожидает</w:t>
      </w:r>
      <w:r w:rsidR="00363E0A" w:rsidRPr="00AC7746">
        <w:t xml:space="preserve"> </w:t>
      </w:r>
      <w:r w:rsidRPr="00AC7746">
        <w:t>решения</w:t>
      </w:r>
      <w:r w:rsidR="00363E0A" w:rsidRPr="00AC7746">
        <w:t xml:space="preserve"> </w:t>
      </w:r>
      <w:r w:rsidRPr="00AC7746">
        <w:t>РФ</w:t>
      </w:r>
      <w:r w:rsidR="00363E0A" w:rsidRPr="00AC7746">
        <w:t xml:space="preserve"> </w:t>
      </w:r>
      <w:r w:rsidRPr="00AC7746">
        <w:t>по</w:t>
      </w:r>
      <w:r w:rsidR="00363E0A" w:rsidRPr="00AC7746">
        <w:t xml:space="preserve"> </w:t>
      </w:r>
      <w:r w:rsidRPr="00AC7746">
        <w:t>соглашению</w:t>
      </w:r>
      <w:r w:rsidR="00363E0A" w:rsidRPr="00AC7746">
        <w:t xml:space="preserve"> </w:t>
      </w:r>
      <w:r w:rsidRPr="00AC7746">
        <w:t>о</w:t>
      </w:r>
      <w:r w:rsidR="00363E0A" w:rsidRPr="00AC7746">
        <w:t xml:space="preserve"> </w:t>
      </w:r>
      <w:r w:rsidRPr="00AC7746">
        <w:t>взаимном</w:t>
      </w:r>
      <w:r w:rsidR="00363E0A" w:rsidRPr="00AC7746">
        <w:t xml:space="preserve"> </w:t>
      </w:r>
      <w:r w:rsidRPr="00AC7746">
        <w:t>пенсионном</w:t>
      </w:r>
      <w:r w:rsidR="00363E0A" w:rsidRPr="00AC7746">
        <w:t xml:space="preserve"> </w:t>
      </w:r>
      <w:r w:rsidRPr="00AC7746">
        <w:t>обеспечении</w:t>
      </w:r>
      <w:bookmarkEnd w:id="109"/>
    </w:p>
    <w:p w:rsidR="009B40CB" w:rsidRPr="00AC7746" w:rsidRDefault="009B40CB" w:rsidP="002D4DEA">
      <w:pPr>
        <w:pStyle w:val="3"/>
      </w:pPr>
      <w:bookmarkStart w:id="110" w:name="_Toc146003242"/>
      <w:r w:rsidRPr="00AC7746">
        <w:t>Узбекистан</w:t>
      </w:r>
      <w:r w:rsidR="00363E0A" w:rsidRPr="00AC7746">
        <w:t xml:space="preserve"> </w:t>
      </w:r>
      <w:r w:rsidRPr="00AC7746">
        <w:t>ожидает</w:t>
      </w:r>
      <w:r w:rsidR="00363E0A" w:rsidRPr="00AC7746">
        <w:t xml:space="preserve"> </w:t>
      </w:r>
      <w:r w:rsidRPr="00AC7746">
        <w:t>решения</w:t>
      </w:r>
      <w:r w:rsidR="00363E0A" w:rsidRPr="00AC7746">
        <w:t xml:space="preserve"> </w:t>
      </w:r>
      <w:r w:rsidRPr="00AC7746">
        <w:t>России</w:t>
      </w:r>
      <w:r w:rsidR="00363E0A" w:rsidRPr="00AC7746">
        <w:t xml:space="preserve"> </w:t>
      </w:r>
      <w:r w:rsidRPr="00AC7746">
        <w:t>по</w:t>
      </w:r>
      <w:r w:rsidR="00363E0A" w:rsidRPr="00AC7746">
        <w:t xml:space="preserve"> </w:t>
      </w:r>
      <w:r w:rsidRPr="00AC7746">
        <w:t>вопросу</w:t>
      </w:r>
      <w:r w:rsidR="00363E0A" w:rsidRPr="00AC7746">
        <w:t xml:space="preserve"> </w:t>
      </w:r>
      <w:r w:rsidRPr="00AC7746">
        <w:t>взаимного</w:t>
      </w:r>
      <w:r w:rsidR="00363E0A" w:rsidRPr="00AC7746">
        <w:t xml:space="preserve"> </w:t>
      </w:r>
      <w:r w:rsidRPr="00AC7746">
        <w:t>пенсионного</w:t>
      </w:r>
      <w:r w:rsidR="00363E0A" w:rsidRPr="00AC7746">
        <w:t xml:space="preserve"> </w:t>
      </w:r>
      <w:r w:rsidRPr="00AC7746">
        <w:t>обеспечения</w:t>
      </w:r>
      <w:r w:rsidR="00363E0A" w:rsidRPr="00AC7746">
        <w:t xml:space="preserve"> </w:t>
      </w:r>
      <w:r w:rsidRPr="00AC7746">
        <w:t>граждан</w:t>
      </w:r>
      <w:r w:rsidR="00363E0A" w:rsidRPr="00AC7746">
        <w:t xml:space="preserve"> </w:t>
      </w:r>
      <w:r w:rsidRPr="00AC7746">
        <w:t>двух</w:t>
      </w:r>
      <w:r w:rsidR="00363E0A" w:rsidRPr="00AC7746">
        <w:t xml:space="preserve"> </w:t>
      </w:r>
      <w:r w:rsidRPr="00AC7746">
        <w:t>стран,</w:t>
      </w:r>
      <w:r w:rsidR="00363E0A" w:rsidRPr="00AC7746">
        <w:t xml:space="preserve"> </w:t>
      </w:r>
      <w:r w:rsidRPr="00AC7746">
        <w:t>заявил</w:t>
      </w:r>
      <w:r w:rsidR="00363E0A" w:rsidRPr="00AC7746">
        <w:t xml:space="preserve"> </w:t>
      </w:r>
      <w:r w:rsidRPr="00AC7746">
        <w:t>премьер-министр</w:t>
      </w:r>
      <w:r w:rsidR="00363E0A" w:rsidRPr="00AC7746">
        <w:t xml:space="preserve"> </w:t>
      </w:r>
      <w:r w:rsidRPr="00AC7746">
        <w:t>Узбекистана</w:t>
      </w:r>
      <w:r w:rsidR="00363E0A" w:rsidRPr="00AC7746">
        <w:t xml:space="preserve"> </w:t>
      </w:r>
      <w:r w:rsidRPr="00AC7746">
        <w:t>Абдулла</w:t>
      </w:r>
      <w:r w:rsidR="00363E0A" w:rsidRPr="00AC7746">
        <w:t xml:space="preserve"> </w:t>
      </w:r>
      <w:r w:rsidRPr="00AC7746">
        <w:t>Арипов.</w:t>
      </w:r>
      <w:bookmarkEnd w:id="110"/>
    </w:p>
    <w:p w:rsidR="009B40CB" w:rsidRPr="00AC7746" w:rsidRDefault="000C11E0" w:rsidP="009B40CB">
      <w:r w:rsidRPr="00AC7746">
        <w:t>«</w:t>
      </w:r>
      <w:r w:rsidR="009B40CB" w:rsidRPr="00AC7746">
        <w:t>Мы</w:t>
      </w:r>
      <w:r w:rsidR="00363E0A" w:rsidRPr="00AC7746">
        <w:t xml:space="preserve"> </w:t>
      </w:r>
      <w:r w:rsidR="009B40CB" w:rsidRPr="00AC7746">
        <w:t>высоко</w:t>
      </w:r>
      <w:r w:rsidR="00363E0A" w:rsidRPr="00AC7746">
        <w:t xml:space="preserve"> </w:t>
      </w:r>
      <w:r w:rsidR="009B40CB" w:rsidRPr="00AC7746">
        <w:t>ценим</w:t>
      </w:r>
      <w:r w:rsidR="00363E0A" w:rsidRPr="00AC7746">
        <w:t xml:space="preserve"> </w:t>
      </w:r>
      <w:r w:rsidR="009B40CB" w:rsidRPr="00AC7746">
        <w:t>поддержку</w:t>
      </w:r>
      <w:r w:rsidR="00363E0A" w:rsidRPr="00AC7746">
        <w:t xml:space="preserve"> </w:t>
      </w:r>
      <w:r w:rsidR="009B40CB" w:rsidRPr="00AC7746">
        <w:t>руководства</w:t>
      </w:r>
      <w:r w:rsidR="00363E0A" w:rsidRPr="00AC7746">
        <w:t xml:space="preserve"> </w:t>
      </w:r>
      <w:r w:rsidR="009B40CB" w:rsidRPr="00AC7746">
        <w:t>Российской</w:t>
      </w:r>
      <w:r w:rsidR="00363E0A" w:rsidRPr="00AC7746">
        <w:t xml:space="preserve"> </w:t>
      </w:r>
      <w:r w:rsidR="009B40CB" w:rsidRPr="00AC7746">
        <w:t>Федерации</w:t>
      </w:r>
      <w:r w:rsidR="00363E0A" w:rsidRPr="00AC7746">
        <w:t xml:space="preserve"> </w:t>
      </w:r>
      <w:r w:rsidR="009B40CB" w:rsidRPr="00AC7746">
        <w:t>в</w:t>
      </w:r>
      <w:r w:rsidR="00363E0A" w:rsidRPr="00AC7746">
        <w:t xml:space="preserve"> </w:t>
      </w:r>
      <w:r w:rsidR="009B40CB" w:rsidRPr="00AC7746">
        <w:t>вопросах,</w:t>
      </w:r>
      <w:r w:rsidR="00363E0A" w:rsidRPr="00AC7746">
        <w:t xml:space="preserve"> </w:t>
      </w:r>
      <w:r w:rsidR="009B40CB" w:rsidRPr="00AC7746">
        <w:t>связанных</w:t>
      </w:r>
      <w:r w:rsidR="00363E0A" w:rsidRPr="00AC7746">
        <w:t xml:space="preserve"> </w:t>
      </w:r>
      <w:r w:rsidR="009B40CB" w:rsidRPr="00AC7746">
        <w:t>с</w:t>
      </w:r>
      <w:r w:rsidR="00363E0A" w:rsidRPr="00AC7746">
        <w:t xml:space="preserve"> </w:t>
      </w:r>
      <w:r w:rsidR="009B40CB" w:rsidRPr="00AC7746">
        <w:t>трудовыми</w:t>
      </w:r>
      <w:r w:rsidR="00363E0A" w:rsidRPr="00AC7746">
        <w:t xml:space="preserve"> </w:t>
      </w:r>
      <w:r w:rsidR="009B40CB" w:rsidRPr="00AC7746">
        <w:t>мигрантами.</w:t>
      </w:r>
      <w:r w:rsidR="00363E0A" w:rsidRPr="00AC7746">
        <w:t xml:space="preserve"> </w:t>
      </w:r>
      <w:r w:rsidR="009B40CB" w:rsidRPr="00AC7746">
        <w:t>Будем</w:t>
      </w:r>
      <w:r w:rsidR="00363E0A" w:rsidRPr="00AC7746">
        <w:t xml:space="preserve"> </w:t>
      </w:r>
      <w:r w:rsidR="009B40CB" w:rsidRPr="00AC7746">
        <w:t>признательны</w:t>
      </w:r>
      <w:r w:rsidR="00363E0A" w:rsidRPr="00AC7746">
        <w:t xml:space="preserve"> </w:t>
      </w:r>
      <w:r w:rsidR="009B40CB" w:rsidRPr="00AC7746">
        <w:t>за</w:t>
      </w:r>
      <w:r w:rsidR="00363E0A" w:rsidRPr="00AC7746">
        <w:t xml:space="preserve"> </w:t>
      </w:r>
      <w:r w:rsidR="009B40CB" w:rsidRPr="00AC7746">
        <w:t>скорейшее</w:t>
      </w:r>
      <w:r w:rsidR="00363E0A" w:rsidRPr="00AC7746">
        <w:t xml:space="preserve"> </w:t>
      </w:r>
      <w:r w:rsidR="009B40CB" w:rsidRPr="00AC7746">
        <w:t>решение</w:t>
      </w:r>
      <w:r w:rsidR="00363E0A" w:rsidRPr="00AC7746">
        <w:t xml:space="preserve"> </w:t>
      </w:r>
      <w:r w:rsidR="009B40CB" w:rsidRPr="00AC7746">
        <w:t>российской</w:t>
      </w:r>
      <w:r w:rsidR="00363E0A" w:rsidRPr="00AC7746">
        <w:t xml:space="preserve"> </w:t>
      </w:r>
      <w:r w:rsidR="009B40CB" w:rsidRPr="00AC7746">
        <w:t>стороны</w:t>
      </w:r>
      <w:r w:rsidR="00363E0A" w:rsidRPr="00AC7746">
        <w:t xml:space="preserve"> </w:t>
      </w:r>
      <w:r w:rsidR="009B40CB" w:rsidRPr="00AC7746">
        <w:t>по</w:t>
      </w:r>
      <w:r w:rsidR="00363E0A" w:rsidRPr="00AC7746">
        <w:t xml:space="preserve"> </w:t>
      </w:r>
      <w:r w:rsidR="009B40CB" w:rsidRPr="00AC7746">
        <w:t>заключению</w:t>
      </w:r>
      <w:r w:rsidR="00363E0A" w:rsidRPr="00AC7746">
        <w:t xml:space="preserve"> </w:t>
      </w:r>
      <w:r w:rsidR="009B40CB" w:rsidRPr="00AC7746">
        <w:t>соглашения</w:t>
      </w:r>
      <w:r w:rsidR="00363E0A" w:rsidRPr="00AC7746">
        <w:t xml:space="preserve"> </w:t>
      </w:r>
      <w:r w:rsidR="009B40CB" w:rsidRPr="00AC7746">
        <w:t>по</w:t>
      </w:r>
      <w:r w:rsidR="00363E0A" w:rsidRPr="00AC7746">
        <w:t xml:space="preserve"> </w:t>
      </w:r>
      <w:r w:rsidR="009B40CB" w:rsidRPr="00AC7746">
        <w:t>взаимному</w:t>
      </w:r>
      <w:r w:rsidR="00363E0A" w:rsidRPr="00AC7746">
        <w:t xml:space="preserve"> </w:t>
      </w:r>
      <w:r w:rsidR="009B40CB" w:rsidRPr="00AC7746">
        <w:t>пенсионному</w:t>
      </w:r>
      <w:r w:rsidR="00363E0A" w:rsidRPr="00AC7746">
        <w:t xml:space="preserve"> </w:t>
      </w:r>
      <w:r w:rsidR="009B40CB" w:rsidRPr="00AC7746">
        <w:t>обеспечению</w:t>
      </w:r>
      <w:r w:rsidRPr="00AC7746">
        <w:t>»</w:t>
      </w:r>
      <w:r w:rsidR="009B40CB" w:rsidRPr="00AC7746">
        <w:t>,</w:t>
      </w:r>
      <w:r w:rsidR="00363E0A" w:rsidRPr="00AC7746">
        <w:t xml:space="preserve"> </w:t>
      </w:r>
      <w:r w:rsidR="009B40CB" w:rsidRPr="00AC7746">
        <w:t>-</w:t>
      </w:r>
      <w:r w:rsidR="00363E0A" w:rsidRPr="00AC7746">
        <w:t xml:space="preserve"> </w:t>
      </w:r>
      <w:r w:rsidR="009B40CB" w:rsidRPr="00AC7746">
        <w:t>заявил</w:t>
      </w:r>
      <w:r w:rsidR="00363E0A" w:rsidRPr="00AC7746">
        <w:t xml:space="preserve"> </w:t>
      </w:r>
      <w:r w:rsidR="009B40CB" w:rsidRPr="00AC7746">
        <w:t>Арипов</w:t>
      </w:r>
      <w:r w:rsidR="00363E0A" w:rsidRPr="00AC7746">
        <w:t xml:space="preserve"> </w:t>
      </w:r>
      <w:r w:rsidR="009B40CB" w:rsidRPr="00AC7746">
        <w:t>на</w:t>
      </w:r>
      <w:r w:rsidR="00363E0A" w:rsidRPr="00AC7746">
        <w:t xml:space="preserve"> </w:t>
      </w:r>
      <w:r w:rsidR="009B40CB" w:rsidRPr="00AC7746">
        <w:t>заседании</w:t>
      </w:r>
      <w:r w:rsidR="00363E0A" w:rsidRPr="00AC7746">
        <w:t xml:space="preserve"> </w:t>
      </w:r>
      <w:r w:rsidR="009B40CB" w:rsidRPr="00AC7746">
        <w:t>совместной</w:t>
      </w:r>
      <w:r w:rsidR="00363E0A" w:rsidRPr="00AC7746">
        <w:t xml:space="preserve"> </w:t>
      </w:r>
      <w:r w:rsidR="009B40CB" w:rsidRPr="00AC7746">
        <w:t>комиссии</w:t>
      </w:r>
      <w:r w:rsidR="00363E0A" w:rsidRPr="00AC7746">
        <w:t xml:space="preserve"> </w:t>
      </w:r>
      <w:r w:rsidR="009B40CB" w:rsidRPr="00AC7746">
        <w:t>на</w:t>
      </w:r>
      <w:r w:rsidR="00363E0A" w:rsidRPr="00AC7746">
        <w:t xml:space="preserve"> </w:t>
      </w:r>
      <w:r w:rsidR="009B40CB" w:rsidRPr="00AC7746">
        <w:t>уровне</w:t>
      </w:r>
      <w:r w:rsidR="00363E0A" w:rsidRPr="00AC7746">
        <w:t xml:space="preserve"> </w:t>
      </w:r>
      <w:r w:rsidR="009B40CB" w:rsidRPr="00AC7746">
        <w:t>глав</w:t>
      </w:r>
      <w:r w:rsidR="00363E0A" w:rsidRPr="00AC7746">
        <w:t xml:space="preserve"> </w:t>
      </w:r>
      <w:r w:rsidR="009B40CB" w:rsidRPr="00AC7746">
        <w:t>правительств</w:t>
      </w:r>
      <w:r w:rsidR="00363E0A" w:rsidRPr="00AC7746">
        <w:t xml:space="preserve"> </w:t>
      </w:r>
      <w:r w:rsidR="009B40CB" w:rsidRPr="00AC7746">
        <w:t>России</w:t>
      </w:r>
      <w:r w:rsidR="00363E0A" w:rsidRPr="00AC7746">
        <w:t xml:space="preserve"> </w:t>
      </w:r>
      <w:r w:rsidR="009B40CB" w:rsidRPr="00AC7746">
        <w:t>и</w:t>
      </w:r>
      <w:r w:rsidR="00363E0A" w:rsidRPr="00AC7746">
        <w:t xml:space="preserve"> </w:t>
      </w:r>
      <w:r w:rsidR="009B40CB" w:rsidRPr="00AC7746">
        <w:t>Узбекистана</w:t>
      </w:r>
      <w:r w:rsidR="00363E0A" w:rsidRPr="00AC7746">
        <w:t xml:space="preserve"> </w:t>
      </w:r>
      <w:r w:rsidR="009B40CB" w:rsidRPr="00AC7746">
        <w:t>в</w:t>
      </w:r>
      <w:r w:rsidR="00363E0A" w:rsidRPr="00AC7746">
        <w:t xml:space="preserve"> </w:t>
      </w:r>
      <w:r w:rsidR="009B40CB" w:rsidRPr="00AC7746">
        <w:t>понедельник.</w:t>
      </w:r>
    </w:p>
    <w:p w:rsidR="00D1642B" w:rsidRPr="00AC7746" w:rsidRDefault="009B40CB" w:rsidP="009B40CB">
      <w:r w:rsidRPr="00AC7746">
        <w:t>Он</w:t>
      </w:r>
      <w:r w:rsidR="00363E0A" w:rsidRPr="00AC7746">
        <w:t xml:space="preserve"> </w:t>
      </w:r>
      <w:r w:rsidRPr="00AC7746">
        <w:t>также</w:t>
      </w:r>
      <w:r w:rsidR="00363E0A" w:rsidRPr="00AC7746">
        <w:t xml:space="preserve"> </w:t>
      </w:r>
      <w:r w:rsidRPr="00AC7746">
        <w:t>призвал</w:t>
      </w:r>
      <w:r w:rsidR="00363E0A" w:rsidRPr="00AC7746">
        <w:t xml:space="preserve"> </w:t>
      </w:r>
      <w:r w:rsidRPr="00AC7746">
        <w:t>ускорить</w:t>
      </w:r>
      <w:r w:rsidR="00363E0A" w:rsidRPr="00AC7746">
        <w:t xml:space="preserve"> </w:t>
      </w:r>
      <w:r w:rsidRPr="00AC7746">
        <w:t>открытие</w:t>
      </w:r>
      <w:r w:rsidR="00363E0A" w:rsidRPr="00AC7746">
        <w:t xml:space="preserve"> </w:t>
      </w:r>
      <w:r w:rsidRPr="00AC7746">
        <w:t>представительств</w:t>
      </w:r>
      <w:r w:rsidR="00363E0A" w:rsidRPr="00AC7746">
        <w:t xml:space="preserve"> </w:t>
      </w:r>
      <w:r w:rsidRPr="00AC7746">
        <w:t>Агентства</w:t>
      </w:r>
      <w:r w:rsidR="00363E0A" w:rsidRPr="00AC7746">
        <w:t xml:space="preserve"> </w:t>
      </w:r>
      <w:r w:rsidRPr="00AC7746">
        <w:t>внешней</w:t>
      </w:r>
      <w:r w:rsidR="00363E0A" w:rsidRPr="00AC7746">
        <w:t xml:space="preserve"> </w:t>
      </w:r>
      <w:r w:rsidRPr="00AC7746">
        <w:t>трудовой</w:t>
      </w:r>
      <w:r w:rsidR="00363E0A" w:rsidRPr="00AC7746">
        <w:t xml:space="preserve"> </w:t>
      </w:r>
      <w:r w:rsidRPr="00AC7746">
        <w:t>миграции</w:t>
      </w:r>
      <w:r w:rsidR="00363E0A" w:rsidRPr="00AC7746">
        <w:t xml:space="preserve"> </w:t>
      </w:r>
      <w:r w:rsidRPr="00AC7746">
        <w:t>Узбекистана</w:t>
      </w:r>
      <w:r w:rsidR="00363E0A" w:rsidRPr="00AC7746">
        <w:t xml:space="preserve"> </w:t>
      </w:r>
      <w:r w:rsidRPr="00AC7746">
        <w:t>в</w:t>
      </w:r>
      <w:r w:rsidR="00363E0A" w:rsidRPr="00AC7746">
        <w:t xml:space="preserve"> </w:t>
      </w:r>
      <w:r w:rsidRPr="00AC7746">
        <w:t>регионах</w:t>
      </w:r>
      <w:r w:rsidR="00363E0A" w:rsidRPr="00AC7746">
        <w:t xml:space="preserve"> </w:t>
      </w:r>
      <w:r w:rsidRPr="00AC7746">
        <w:t>России.</w:t>
      </w:r>
    </w:p>
    <w:p w:rsidR="009B40CB" w:rsidRPr="00AC7746" w:rsidRDefault="009B40CB" w:rsidP="009B40CB"/>
    <w:p w:rsidR="00D1642B" w:rsidRPr="00AC7746" w:rsidRDefault="00D1642B" w:rsidP="00D1642B">
      <w:pPr>
        <w:pStyle w:val="10"/>
      </w:pPr>
      <w:bookmarkStart w:id="111" w:name="_Toc99271715"/>
      <w:bookmarkStart w:id="112" w:name="_Toc99318660"/>
      <w:bookmarkStart w:id="113" w:name="_Toc146003243"/>
      <w:r w:rsidRPr="00AC7746">
        <w:lastRenderedPageBreak/>
        <w:t>Новости</w:t>
      </w:r>
      <w:r w:rsidR="00363E0A" w:rsidRPr="00AC7746">
        <w:t xml:space="preserve"> </w:t>
      </w:r>
      <w:r w:rsidRPr="00AC7746">
        <w:t>пенсионной</w:t>
      </w:r>
      <w:r w:rsidR="00363E0A" w:rsidRPr="00AC7746">
        <w:t xml:space="preserve"> </w:t>
      </w:r>
      <w:r w:rsidRPr="00AC7746">
        <w:t>отрасли</w:t>
      </w:r>
      <w:r w:rsidR="00363E0A" w:rsidRPr="00AC7746">
        <w:t xml:space="preserve"> </w:t>
      </w:r>
      <w:r w:rsidRPr="00AC7746">
        <w:t>стран</w:t>
      </w:r>
      <w:r w:rsidR="00363E0A" w:rsidRPr="00AC7746">
        <w:t xml:space="preserve"> </w:t>
      </w:r>
      <w:r w:rsidRPr="00AC7746">
        <w:t>дальнего</w:t>
      </w:r>
      <w:r w:rsidR="00363E0A" w:rsidRPr="00AC7746">
        <w:t xml:space="preserve"> </w:t>
      </w:r>
      <w:r w:rsidRPr="00AC7746">
        <w:t>зарубежья</w:t>
      </w:r>
      <w:bookmarkEnd w:id="111"/>
      <w:bookmarkEnd w:id="112"/>
      <w:bookmarkEnd w:id="113"/>
    </w:p>
    <w:p w:rsidR="00EA298F" w:rsidRPr="00AC7746" w:rsidRDefault="00EA298F" w:rsidP="00EA298F">
      <w:pPr>
        <w:pStyle w:val="2"/>
      </w:pPr>
      <w:bookmarkStart w:id="114" w:name="_Toc146003244"/>
      <w:r w:rsidRPr="00AC7746">
        <w:t>МК</w:t>
      </w:r>
      <w:r w:rsidR="00363E0A" w:rsidRPr="00AC7746">
        <w:t xml:space="preserve"> - </w:t>
      </w:r>
      <w:r w:rsidRPr="00AC7746">
        <w:t>Германия,</w:t>
      </w:r>
      <w:r w:rsidR="00363E0A" w:rsidRPr="00AC7746">
        <w:t xml:space="preserve"> </w:t>
      </w:r>
      <w:r w:rsidRPr="00AC7746">
        <w:t>18.09.2023,</w:t>
      </w:r>
      <w:r w:rsidR="00363E0A" w:rsidRPr="00AC7746">
        <w:t xml:space="preserve"> </w:t>
      </w:r>
      <w:r w:rsidRPr="00AC7746">
        <w:t>Все</w:t>
      </w:r>
      <w:r w:rsidR="00363E0A" w:rsidRPr="00AC7746">
        <w:t xml:space="preserve"> </w:t>
      </w:r>
      <w:r w:rsidRPr="00AC7746">
        <w:t>больше</w:t>
      </w:r>
      <w:r w:rsidR="00363E0A" w:rsidRPr="00AC7746">
        <w:t xml:space="preserve"> </w:t>
      </w:r>
      <w:r w:rsidRPr="00AC7746">
        <w:t>пенсионеров</w:t>
      </w:r>
      <w:r w:rsidR="00363E0A" w:rsidRPr="00AC7746">
        <w:t xml:space="preserve"> </w:t>
      </w:r>
      <w:r w:rsidRPr="00AC7746">
        <w:t>в</w:t>
      </w:r>
      <w:r w:rsidR="00363E0A" w:rsidRPr="00AC7746">
        <w:t xml:space="preserve"> </w:t>
      </w:r>
      <w:r w:rsidRPr="00AC7746">
        <w:t>Германии</w:t>
      </w:r>
      <w:r w:rsidR="00363E0A" w:rsidRPr="00AC7746">
        <w:t xml:space="preserve"> </w:t>
      </w:r>
      <w:r w:rsidRPr="00AC7746">
        <w:t>могут</w:t>
      </w:r>
      <w:r w:rsidR="00363E0A" w:rsidRPr="00AC7746">
        <w:t xml:space="preserve"> </w:t>
      </w:r>
      <w:r w:rsidRPr="00AC7746">
        <w:t>оказаться</w:t>
      </w:r>
      <w:r w:rsidR="00363E0A" w:rsidRPr="00AC7746">
        <w:t xml:space="preserve"> </w:t>
      </w:r>
      <w:r w:rsidRPr="00AC7746">
        <w:t>в</w:t>
      </w:r>
      <w:r w:rsidR="00363E0A" w:rsidRPr="00AC7746">
        <w:t xml:space="preserve"> </w:t>
      </w:r>
      <w:r w:rsidRPr="00AC7746">
        <w:t>нищете</w:t>
      </w:r>
      <w:bookmarkEnd w:id="114"/>
    </w:p>
    <w:p w:rsidR="00EA298F" w:rsidRPr="00AC7746" w:rsidRDefault="00EA298F" w:rsidP="002D4DEA">
      <w:pPr>
        <w:pStyle w:val="3"/>
      </w:pPr>
      <w:bookmarkStart w:id="115" w:name="_Toc146003245"/>
      <w:r w:rsidRPr="00AC7746">
        <w:t>Все</w:t>
      </w:r>
      <w:r w:rsidR="00363E0A" w:rsidRPr="00AC7746">
        <w:t xml:space="preserve"> </w:t>
      </w:r>
      <w:r w:rsidRPr="00AC7746">
        <w:t>большее</w:t>
      </w:r>
      <w:r w:rsidR="00363E0A" w:rsidRPr="00AC7746">
        <w:t xml:space="preserve"> </w:t>
      </w:r>
      <w:r w:rsidRPr="00AC7746">
        <w:t>число</w:t>
      </w:r>
      <w:r w:rsidR="00363E0A" w:rsidRPr="00AC7746">
        <w:t xml:space="preserve"> </w:t>
      </w:r>
      <w:r w:rsidRPr="00AC7746">
        <w:t>пенсионеров</w:t>
      </w:r>
      <w:r w:rsidR="00363E0A" w:rsidRPr="00AC7746">
        <w:t xml:space="preserve"> </w:t>
      </w:r>
      <w:r w:rsidRPr="00AC7746">
        <w:t>в</w:t>
      </w:r>
      <w:r w:rsidR="00363E0A" w:rsidRPr="00AC7746">
        <w:t xml:space="preserve"> </w:t>
      </w:r>
      <w:r w:rsidRPr="00AC7746">
        <w:t>Германии</w:t>
      </w:r>
      <w:r w:rsidR="00363E0A" w:rsidRPr="00AC7746">
        <w:t xml:space="preserve"> </w:t>
      </w:r>
      <w:r w:rsidRPr="00AC7746">
        <w:t>продолжает</w:t>
      </w:r>
      <w:r w:rsidR="00363E0A" w:rsidRPr="00AC7746">
        <w:t xml:space="preserve"> </w:t>
      </w:r>
      <w:r w:rsidRPr="00AC7746">
        <w:t>работать.</w:t>
      </w:r>
      <w:r w:rsidR="00363E0A" w:rsidRPr="00AC7746">
        <w:t xml:space="preserve"> </w:t>
      </w:r>
      <w:r w:rsidRPr="00AC7746">
        <w:t>Как</w:t>
      </w:r>
      <w:r w:rsidR="00363E0A" w:rsidRPr="00AC7746">
        <w:t xml:space="preserve"> </w:t>
      </w:r>
      <w:r w:rsidRPr="00AC7746">
        <w:t>сообщает</w:t>
      </w:r>
      <w:r w:rsidR="00363E0A" w:rsidRPr="00AC7746">
        <w:t xml:space="preserve"> </w:t>
      </w:r>
      <w:r w:rsidR="000C11E0" w:rsidRPr="00AC7746">
        <w:t>«</w:t>
      </w:r>
      <w:r w:rsidRPr="00AC7746">
        <w:t>RedaktionsNetzwerk</w:t>
      </w:r>
      <w:r w:rsidR="00363E0A" w:rsidRPr="00AC7746">
        <w:t xml:space="preserve"> </w:t>
      </w:r>
      <w:r w:rsidRPr="00AC7746">
        <w:t>Deutschland</w:t>
      </w:r>
      <w:r w:rsidR="000C11E0" w:rsidRPr="00AC7746">
        <w:t>»</w:t>
      </w:r>
      <w:r w:rsidR="00363E0A" w:rsidRPr="00AC7746">
        <w:t xml:space="preserve"> </w:t>
      </w:r>
      <w:r w:rsidRPr="00AC7746">
        <w:t>со</w:t>
      </w:r>
      <w:r w:rsidR="00363E0A" w:rsidRPr="00AC7746">
        <w:t xml:space="preserve"> </w:t>
      </w:r>
      <w:r w:rsidRPr="00AC7746">
        <w:t>ссылкой</w:t>
      </w:r>
      <w:r w:rsidR="00363E0A" w:rsidRPr="00AC7746">
        <w:t xml:space="preserve"> </w:t>
      </w:r>
      <w:r w:rsidRPr="00AC7746">
        <w:t>на</w:t>
      </w:r>
      <w:r w:rsidR="00363E0A" w:rsidRPr="00AC7746">
        <w:t xml:space="preserve"> </w:t>
      </w:r>
      <w:r w:rsidRPr="00AC7746">
        <w:t>исследования</w:t>
      </w:r>
      <w:r w:rsidR="00363E0A" w:rsidRPr="00AC7746">
        <w:t xml:space="preserve"> </w:t>
      </w:r>
      <w:r w:rsidRPr="00AC7746">
        <w:t>Федерального</w:t>
      </w:r>
      <w:r w:rsidR="00363E0A" w:rsidRPr="00AC7746">
        <w:t xml:space="preserve"> </w:t>
      </w:r>
      <w:r w:rsidRPr="00AC7746">
        <w:t>министерства</w:t>
      </w:r>
      <w:r w:rsidR="00363E0A" w:rsidRPr="00AC7746">
        <w:t xml:space="preserve"> </w:t>
      </w:r>
      <w:r w:rsidRPr="00AC7746">
        <w:t>труда</w:t>
      </w:r>
      <w:r w:rsidR="00363E0A" w:rsidRPr="00AC7746">
        <w:t xml:space="preserve"> </w:t>
      </w:r>
      <w:r w:rsidRPr="00AC7746">
        <w:t>под</w:t>
      </w:r>
      <w:r w:rsidR="00363E0A" w:rsidRPr="00AC7746">
        <w:t xml:space="preserve"> </w:t>
      </w:r>
      <w:r w:rsidRPr="00AC7746">
        <w:t>руководством</w:t>
      </w:r>
      <w:r w:rsidR="00363E0A" w:rsidRPr="00AC7746">
        <w:t xml:space="preserve"> </w:t>
      </w:r>
      <w:r w:rsidRPr="00AC7746">
        <w:t>Хубертуса</w:t>
      </w:r>
      <w:r w:rsidR="00363E0A" w:rsidRPr="00AC7746">
        <w:t xml:space="preserve"> </w:t>
      </w:r>
      <w:r w:rsidRPr="00AC7746">
        <w:t>Хайля</w:t>
      </w:r>
      <w:r w:rsidR="00363E0A" w:rsidRPr="00AC7746">
        <w:t xml:space="preserve"> </w:t>
      </w:r>
      <w:r w:rsidRPr="00AC7746">
        <w:t>(СДПГ),</w:t>
      </w:r>
      <w:r w:rsidR="00363E0A" w:rsidRPr="00AC7746">
        <w:t xml:space="preserve"> </w:t>
      </w:r>
      <w:r w:rsidRPr="00AC7746">
        <w:t>в</w:t>
      </w:r>
      <w:r w:rsidR="00363E0A" w:rsidRPr="00AC7746">
        <w:t xml:space="preserve"> </w:t>
      </w:r>
      <w:r w:rsidRPr="00AC7746">
        <w:t>настоящее</w:t>
      </w:r>
      <w:r w:rsidR="00363E0A" w:rsidRPr="00AC7746">
        <w:t xml:space="preserve"> </w:t>
      </w:r>
      <w:r w:rsidRPr="00AC7746">
        <w:t>время</w:t>
      </w:r>
      <w:r w:rsidR="00363E0A" w:rsidRPr="00AC7746">
        <w:t xml:space="preserve"> </w:t>
      </w:r>
      <w:r w:rsidRPr="00AC7746">
        <w:t>насчитывается</w:t>
      </w:r>
      <w:r w:rsidR="00363E0A" w:rsidRPr="00AC7746">
        <w:t xml:space="preserve"> </w:t>
      </w:r>
      <w:r w:rsidRPr="00AC7746">
        <w:t>1</w:t>
      </w:r>
      <w:r w:rsidR="00363E0A" w:rsidRPr="00AC7746">
        <w:t xml:space="preserve"> </w:t>
      </w:r>
      <w:r w:rsidRPr="00AC7746">
        <w:t>123</w:t>
      </w:r>
      <w:r w:rsidR="00363E0A" w:rsidRPr="00AC7746">
        <w:t xml:space="preserve"> </w:t>
      </w:r>
      <w:r w:rsidRPr="00AC7746">
        <w:t>000</w:t>
      </w:r>
      <w:r w:rsidR="00363E0A" w:rsidRPr="00AC7746">
        <w:t xml:space="preserve"> </w:t>
      </w:r>
      <w:r w:rsidRPr="00AC7746">
        <w:t>работников</w:t>
      </w:r>
      <w:r w:rsidR="00363E0A" w:rsidRPr="00AC7746">
        <w:t xml:space="preserve"> </w:t>
      </w:r>
      <w:r w:rsidRPr="00AC7746">
        <w:t>старше</w:t>
      </w:r>
      <w:r w:rsidR="00363E0A" w:rsidRPr="00AC7746">
        <w:t xml:space="preserve"> </w:t>
      </w:r>
      <w:r w:rsidRPr="00AC7746">
        <w:t>67</w:t>
      </w:r>
      <w:r w:rsidR="00363E0A" w:rsidRPr="00AC7746">
        <w:t xml:space="preserve"> </w:t>
      </w:r>
      <w:r w:rsidRPr="00AC7746">
        <w:t>лет.</w:t>
      </w:r>
      <w:bookmarkEnd w:id="115"/>
    </w:p>
    <w:p w:rsidR="00EA298F" w:rsidRPr="00AC7746" w:rsidRDefault="00EA298F" w:rsidP="00EA298F">
      <w:r w:rsidRPr="00AC7746">
        <w:t>Эти</w:t>
      </w:r>
      <w:r w:rsidR="00363E0A" w:rsidRPr="00AC7746">
        <w:t xml:space="preserve"> </w:t>
      </w:r>
      <w:r w:rsidRPr="00AC7746">
        <w:t>цифры</w:t>
      </w:r>
      <w:r w:rsidR="00363E0A" w:rsidRPr="00AC7746">
        <w:t xml:space="preserve"> </w:t>
      </w:r>
      <w:r w:rsidRPr="00AC7746">
        <w:t>основаны</w:t>
      </w:r>
      <w:r w:rsidR="00363E0A" w:rsidRPr="00AC7746">
        <w:t xml:space="preserve"> </w:t>
      </w:r>
      <w:r w:rsidRPr="00AC7746">
        <w:t>на</w:t>
      </w:r>
      <w:r w:rsidR="00363E0A" w:rsidRPr="00AC7746">
        <w:t xml:space="preserve"> </w:t>
      </w:r>
      <w:r w:rsidRPr="00AC7746">
        <w:t>парламентском</w:t>
      </w:r>
      <w:r w:rsidR="00363E0A" w:rsidRPr="00AC7746">
        <w:t xml:space="preserve"> </w:t>
      </w:r>
      <w:r w:rsidRPr="00AC7746">
        <w:t>запросе</w:t>
      </w:r>
      <w:r w:rsidR="00363E0A" w:rsidRPr="00AC7746">
        <w:t xml:space="preserve"> </w:t>
      </w:r>
      <w:r w:rsidRPr="00AC7746">
        <w:t>Левой</w:t>
      </w:r>
      <w:r w:rsidR="00363E0A" w:rsidRPr="00AC7746">
        <w:t xml:space="preserve"> </w:t>
      </w:r>
      <w:r w:rsidRPr="00AC7746">
        <w:t>партии</w:t>
      </w:r>
      <w:r w:rsidR="00363E0A" w:rsidRPr="00AC7746">
        <w:t xml:space="preserve"> </w:t>
      </w:r>
      <w:r w:rsidRPr="00AC7746">
        <w:t>в</w:t>
      </w:r>
      <w:r w:rsidR="00363E0A" w:rsidRPr="00AC7746">
        <w:t xml:space="preserve"> </w:t>
      </w:r>
      <w:r w:rsidRPr="00AC7746">
        <w:t>Бундестаге,</w:t>
      </w:r>
      <w:r w:rsidR="00363E0A" w:rsidRPr="00AC7746">
        <w:t xml:space="preserve"> </w:t>
      </w:r>
      <w:r w:rsidRPr="00AC7746">
        <w:t>который</w:t>
      </w:r>
      <w:r w:rsidR="00363E0A" w:rsidRPr="00AC7746">
        <w:t xml:space="preserve"> </w:t>
      </w:r>
      <w:r w:rsidRPr="00AC7746">
        <w:t>имеется</w:t>
      </w:r>
      <w:r w:rsidR="00363E0A" w:rsidRPr="00AC7746">
        <w:t xml:space="preserve"> </w:t>
      </w:r>
      <w:r w:rsidRPr="00AC7746">
        <w:t>в</w:t>
      </w:r>
      <w:r w:rsidR="00363E0A" w:rsidRPr="00AC7746">
        <w:t xml:space="preserve"> </w:t>
      </w:r>
      <w:r w:rsidRPr="00AC7746">
        <w:t>распоряжении</w:t>
      </w:r>
      <w:r w:rsidR="00363E0A" w:rsidRPr="00AC7746">
        <w:t xml:space="preserve"> </w:t>
      </w:r>
      <w:r w:rsidRPr="00AC7746">
        <w:t>RedaktionsNetzwerk.</w:t>
      </w:r>
      <w:r w:rsidR="00363E0A" w:rsidRPr="00AC7746">
        <w:t xml:space="preserve"> </w:t>
      </w:r>
      <w:r w:rsidRPr="00AC7746">
        <w:t>Согласно</w:t>
      </w:r>
      <w:r w:rsidR="00363E0A" w:rsidRPr="00AC7746">
        <w:t xml:space="preserve"> </w:t>
      </w:r>
      <w:r w:rsidRPr="00AC7746">
        <w:t>полученным</w:t>
      </w:r>
      <w:r w:rsidR="00363E0A" w:rsidRPr="00AC7746">
        <w:t xml:space="preserve"> </w:t>
      </w:r>
      <w:r w:rsidRPr="00AC7746">
        <w:t>данным,</w:t>
      </w:r>
      <w:r w:rsidR="00363E0A" w:rsidRPr="00AC7746">
        <w:t xml:space="preserve"> </w:t>
      </w:r>
      <w:r w:rsidRPr="00AC7746">
        <w:t>в</w:t>
      </w:r>
      <w:r w:rsidR="00363E0A" w:rsidRPr="00AC7746">
        <w:t xml:space="preserve"> </w:t>
      </w:r>
      <w:r w:rsidRPr="00AC7746">
        <w:t>настоящее</w:t>
      </w:r>
      <w:r w:rsidR="00363E0A" w:rsidRPr="00AC7746">
        <w:t xml:space="preserve"> </w:t>
      </w:r>
      <w:r w:rsidRPr="00AC7746">
        <w:t>время</w:t>
      </w:r>
      <w:r w:rsidR="00363E0A" w:rsidRPr="00AC7746">
        <w:t xml:space="preserve"> </w:t>
      </w:r>
      <w:r w:rsidRPr="00AC7746">
        <w:t>в</w:t>
      </w:r>
      <w:r w:rsidR="00363E0A" w:rsidRPr="00AC7746">
        <w:t xml:space="preserve"> </w:t>
      </w:r>
      <w:r w:rsidRPr="00AC7746">
        <w:t>стране</w:t>
      </w:r>
      <w:r w:rsidR="00363E0A" w:rsidRPr="00AC7746">
        <w:t xml:space="preserve"> </w:t>
      </w:r>
      <w:r w:rsidRPr="00AC7746">
        <w:t>работает</w:t>
      </w:r>
      <w:r w:rsidR="00363E0A" w:rsidRPr="00AC7746">
        <w:t xml:space="preserve"> </w:t>
      </w:r>
      <w:r w:rsidRPr="00AC7746">
        <w:t>на</w:t>
      </w:r>
      <w:r w:rsidR="00363E0A" w:rsidRPr="00AC7746">
        <w:t xml:space="preserve"> </w:t>
      </w:r>
      <w:r w:rsidRPr="00AC7746">
        <w:t>56</w:t>
      </w:r>
      <w:r w:rsidR="00363E0A" w:rsidRPr="00AC7746">
        <w:t xml:space="preserve"> </w:t>
      </w:r>
      <w:r w:rsidRPr="00AC7746">
        <w:t>105</w:t>
      </w:r>
      <w:r w:rsidR="00363E0A" w:rsidRPr="00AC7746">
        <w:t xml:space="preserve"> </w:t>
      </w:r>
      <w:r w:rsidRPr="00AC7746">
        <w:t>пенсионеров</w:t>
      </w:r>
      <w:r w:rsidR="00363E0A" w:rsidRPr="00AC7746">
        <w:t xml:space="preserve"> </w:t>
      </w:r>
      <w:r w:rsidRPr="00AC7746">
        <w:t>больше,</w:t>
      </w:r>
      <w:r w:rsidR="00363E0A" w:rsidRPr="00AC7746">
        <w:t xml:space="preserve"> </w:t>
      </w:r>
      <w:r w:rsidRPr="00AC7746">
        <w:t>чем</w:t>
      </w:r>
      <w:r w:rsidR="00363E0A" w:rsidRPr="00AC7746">
        <w:t xml:space="preserve"> </w:t>
      </w:r>
      <w:r w:rsidRPr="00AC7746">
        <w:t>в</w:t>
      </w:r>
      <w:r w:rsidR="00363E0A" w:rsidRPr="00AC7746">
        <w:t xml:space="preserve"> </w:t>
      </w:r>
      <w:r w:rsidRPr="00AC7746">
        <w:t>конце</w:t>
      </w:r>
      <w:r w:rsidR="00363E0A" w:rsidRPr="00AC7746">
        <w:t xml:space="preserve"> </w:t>
      </w:r>
      <w:r w:rsidRPr="00AC7746">
        <w:t>прошлого</w:t>
      </w:r>
      <w:r w:rsidR="00363E0A" w:rsidRPr="00AC7746">
        <w:t xml:space="preserve"> </w:t>
      </w:r>
      <w:r w:rsidRPr="00AC7746">
        <w:t>года,</w:t>
      </w:r>
      <w:r w:rsidR="00363E0A" w:rsidRPr="00AC7746">
        <w:t xml:space="preserve"> </w:t>
      </w:r>
      <w:r w:rsidRPr="00AC7746">
        <w:t>говорится</w:t>
      </w:r>
      <w:r w:rsidR="00363E0A" w:rsidRPr="00AC7746">
        <w:t xml:space="preserve"> </w:t>
      </w:r>
      <w:r w:rsidRPr="00AC7746">
        <w:t>в</w:t>
      </w:r>
      <w:r w:rsidR="00363E0A" w:rsidRPr="00AC7746">
        <w:t xml:space="preserve"> </w:t>
      </w:r>
      <w:r w:rsidRPr="00AC7746">
        <w:t>сообщении.</w:t>
      </w:r>
    </w:p>
    <w:p w:rsidR="00EA298F" w:rsidRPr="00AC7746" w:rsidRDefault="00EA298F" w:rsidP="00EA298F">
      <w:r w:rsidRPr="00AC7746">
        <w:t>Из</w:t>
      </w:r>
      <w:r w:rsidR="00363E0A" w:rsidRPr="00AC7746">
        <w:t xml:space="preserve"> </w:t>
      </w:r>
      <w:r w:rsidRPr="00AC7746">
        <w:t>более</w:t>
      </w:r>
      <w:r w:rsidR="00363E0A" w:rsidRPr="00AC7746">
        <w:t xml:space="preserve"> </w:t>
      </w:r>
      <w:r w:rsidRPr="00AC7746">
        <w:t>чем</w:t>
      </w:r>
      <w:r w:rsidR="00363E0A" w:rsidRPr="00AC7746">
        <w:t xml:space="preserve"> </w:t>
      </w:r>
      <w:r w:rsidRPr="00AC7746">
        <w:t>миллиона</w:t>
      </w:r>
      <w:r w:rsidR="00363E0A" w:rsidRPr="00AC7746">
        <w:t xml:space="preserve"> </w:t>
      </w:r>
      <w:r w:rsidRPr="00AC7746">
        <w:t>работающих</w:t>
      </w:r>
      <w:r w:rsidR="00363E0A" w:rsidRPr="00AC7746">
        <w:t xml:space="preserve"> </w:t>
      </w:r>
      <w:r w:rsidRPr="00AC7746">
        <w:t>пенсионеров</w:t>
      </w:r>
      <w:r w:rsidR="00363E0A" w:rsidRPr="00AC7746">
        <w:t xml:space="preserve"> </w:t>
      </w:r>
      <w:r w:rsidRPr="00AC7746">
        <w:t>-</w:t>
      </w:r>
      <w:r w:rsidR="00363E0A" w:rsidRPr="00AC7746">
        <w:t xml:space="preserve"> </w:t>
      </w:r>
      <w:r w:rsidRPr="00AC7746">
        <w:t>251</w:t>
      </w:r>
      <w:r w:rsidR="00363E0A" w:rsidRPr="00AC7746">
        <w:t xml:space="preserve"> </w:t>
      </w:r>
      <w:r w:rsidRPr="00AC7746">
        <w:t>000</w:t>
      </w:r>
      <w:r w:rsidR="00363E0A" w:rsidRPr="00AC7746">
        <w:t xml:space="preserve"> </w:t>
      </w:r>
      <w:r w:rsidRPr="00AC7746">
        <w:t>являются</w:t>
      </w:r>
      <w:r w:rsidR="00363E0A" w:rsidRPr="00AC7746">
        <w:t xml:space="preserve"> </w:t>
      </w:r>
      <w:r w:rsidRPr="00AC7746">
        <w:t>плательщиками</w:t>
      </w:r>
      <w:r w:rsidR="00363E0A" w:rsidRPr="00AC7746">
        <w:t xml:space="preserve"> </w:t>
      </w:r>
      <w:r w:rsidRPr="00AC7746">
        <w:t>социальных</w:t>
      </w:r>
      <w:r w:rsidR="00363E0A" w:rsidRPr="00AC7746">
        <w:t xml:space="preserve"> </w:t>
      </w:r>
      <w:r w:rsidRPr="00AC7746">
        <w:t>взносов,</w:t>
      </w:r>
      <w:r w:rsidR="00363E0A" w:rsidRPr="00AC7746">
        <w:t xml:space="preserve"> </w:t>
      </w:r>
      <w:r w:rsidRPr="00AC7746">
        <w:t>а</w:t>
      </w:r>
      <w:r w:rsidR="00363E0A" w:rsidRPr="00AC7746">
        <w:t xml:space="preserve"> </w:t>
      </w:r>
      <w:r w:rsidRPr="00AC7746">
        <w:t>872</w:t>
      </w:r>
      <w:r w:rsidR="00363E0A" w:rsidRPr="00AC7746">
        <w:t xml:space="preserve"> </w:t>
      </w:r>
      <w:r w:rsidRPr="00AC7746">
        <w:t>000</w:t>
      </w:r>
      <w:r w:rsidR="00363E0A" w:rsidRPr="00AC7746">
        <w:t xml:space="preserve"> </w:t>
      </w:r>
      <w:r w:rsidRPr="00AC7746">
        <w:t>трудятся</w:t>
      </w:r>
      <w:r w:rsidR="00363E0A" w:rsidRPr="00AC7746">
        <w:t xml:space="preserve"> </w:t>
      </w:r>
      <w:r w:rsidRPr="00AC7746">
        <w:t>на</w:t>
      </w:r>
      <w:r w:rsidR="00363E0A" w:rsidRPr="00AC7746">
        <w:t xml:space="preserve"> </w:t>
      </w:r>
      <w:r w:rsidRPr="00AC7746">
        <w:t>условиях</w:t>
      </w:r>
      <w:r w:rsidR="00363E0A" w:rsidRPr="00AC7746">
        <w:t xml:space="preserve"> </w:t>
      </w:r>
      <w:r w:rsidRPr="00AC7746">
        <w:t>неполной</w:t>
      </w:r>
      <w:r w:rsidR="00363E0A" w:rsidRPr="00AC7746">
        <w:t xml:space="preserve"> </w:t>
      </w:r>
      <w:r w:rsidRPr="00AC7746">
        <w:t>занятости.</w:t>
      </w:r>
      <w:r w:rsidR="00363E0A" w:rsidRPr="00AC7746">
        <w:t xml:space="preserve"> </w:t>
      </w:r>
      <w:r w:rsidRPr="00AC7746">
        <w:t>С</w:t>
      </w:r>
      <w:r w:rsidR="00363E0A" w:rsidRPr="00AC7746">
        <w:t xml:space="preserve"> </w:t>
      </w:r>
      <w:r w:rsidRPr="00AC7746">
        <w:t>точки</w:t>
      </w:r>
      <w:r w:rsidR="00363E0A" w:rsidRPr="00AC7746">
        <w:t xml:space="preserve"> </w:t>
      </w:r>
      <w:r w:rsidRPr="00AC7746">
        <w:t>зрения</w:t>
      </w:r>
      <w:r w:rsidR="00363E0A" w:rsidRPr="00AC7746">
        <w:t xml:space="preserve"> </w:t>
      </w:r>
      <w:r w:rsidRPr="00AC7746">
        <w:t>Левой</w:t>
      </w:r>
      <w:r w:rsidR="00363E0A" w:rsidRPr="00AC7746">
        <w:t xml:space="preserve"> </w:t>
      </w:r>
      <w:r w:rsidRPr="00AC7746">
        <w:t>партии,</w:t>
      </w:r>
      <w:r w:rsidR="00363E0A" w:rsidRPr="00AC7746">
        <w:t xml:space="preserve"> </w:t>
      </w:r>
      <w:r w:rsidRPr="00AC7746">
        <w:t>тот</w:t>
      </w:r>
      <w:r w:rsidR="00363E0A" w:rsidRPr="00AC7746">
        <w:t xml:space="preserve"> </w:t>
      </w:r>
      <w:r w:rsidRPr="00AC7746">
        <w:t>факт,</w:t>
      </w:r>
      <w:r w:rsidR="00363E0A" w:rsidRPr="00AC7746">
        <w:t xml:space="preserve"> </w:t>
      </w:r>
      <w:r w:rsidRPr="00AC7746">
        <w:t>что</w:t>
      </w:r>
      <w:r w:rsidR="00363E0A" w:rsidRPr="00AC7746">
        <w:t xml:space="preserve"> </w:t>
      </w:r>
      <w:r w:rsidRPr="00AC7746">
        <w:t>подавляющее</w:t>
      </w:r>
      <w:r w:rsidR="00363E0A" w:rsidRPr="00AC7746">
        <w:t xml:space="preserve"> </w:t>
      </w:r>
      <w:r w:rsidRPr="00AC7746">
        <w:t>большинство</w:t>
      </w:r>
      <w:r w:rsidR="00363E0A" w:rsidRPr="00AC7746">
        <w:t xml:space="preserve"> </w:t>
      </w:r>
      <w:r w:rsidRPr="00AC7746">
        <w:t>число</w:t>
      </w:r>
      <w:r w:rsidR="00363E0A" w:rsidRPr="00AC7746">
        <w:t xml:space="preserve"> </w:t>
      </w:r>
      <w:r w:rsidRPr="00AC7746">
        <w:t>пенсионеров</w:t>
      </w:r>
      <w:r w:rsidR="00363E0A" w:rsidRPr="00AC7746">
        <w:t xml:space="preserve"> </w:t>
      </w:r>
      <w:r w:rsidRPr="00AC7746">
        <w:t>занято</w:t>
      </w:r>
      <w:r w:rsidR="00363E0A" w:rsidRPr="00AC7746">
        <w:t xml:space="preserve"> </w:t>
      </w:r>
      <w:r w:rsidRPr="00AC7746">
        <w:t>исключительно</w:t>
      </w:r>
      <w:r w:rsidR="00363E0A" w:rsidRPr="00AC7746">
        <w:t xml:space="preserve"> </w:t>
      </w:r>
      <w:r w:rsidRPr="00AC7746">
        <w:t>на</w:t>
      </w:r>
      <w:r w:rsidR="00363E0A" w:rsidRPr="00AC7746">
        <w:t xml:space="preserve"> </w:t>
      </w:r>
      <w:r w:rsidRPr="00AC7746">
        <w:t>так</w:t>
      </w:r>
      <w:r w:rsidR="00363E0A" w:rsidRPr="00AC7746">
        <w:t xml:space="preserve"> </w:t>
      </w:r>
      <w:r w:rsidRPr="00AC7746">
        <w:t>называемых</w:t>
      </w:r>
      <w:r w:rsidR="00363E0A" w:rsidRPr="00AC7746">
        <w:t xml:space="preserve"> </w:t>
      </w:r>
      <w:r w:rsidRPr="00AC7746">
        <w:t>мини-работах</w:t>
      </w:r>
      <w:r w:rsidR="00363E0A" w:rsidRPr="00AC7746">
        <w:t xml:space="preserve"> </w:t>
      </w:r>
      <w:r w:rsidRPr="00AC7746">
        <w:t>за</w:t>
      </w:r>
      <w:r w:rsidR="00363E0A" w:rsidRPr="00AC7746">
        <w:t xml:space="preserve"> </w:t>
      </w:r>
      <w:r w:rsidRPr="00AC7746">
        <w:t>520</w:t>
      </w:r>
      <w:r w:rsidR="00363E0A" w:rsidRPr="00AC7746">
        <w:t xml:space="preserve"> </w:t>
      </w:r>
      <w:r w:rsidRPr="00AC7746">
        <w:t>евро,</w:t>
      </w:r>
      <w:r w:rsidR="00363E0A" w:rsidRPr="00AC7746">
        <w:t xml:space="preserve"> </w:t>
      </w:r>
      <w:r w:rsidRPr="00AC7746">
        <w:t>говорит</w:t>
      </w:r>
      <w:r w:rsidR="00363E0A" w:rsidRPr="00AC7746">
        <w:t xml:space="preserve"> </w:t>
      </w:r>
      <w:r w:rsidRPr="00AC7746">
        <w:t>о</w:t>
      </w:r>
      <w:r w:rsidR="00363E0A" w:rsidRPr="00AC7746">
        <w:t xml:space="preserve"> </w:t>
      </w:r>
      <w:r w:rsidRPr="00AC7746">
        <w:t>необходимости</w:t>
      </w:r>
      <w:r w:rsidR="00363E0A" w:rsidRPr="00AC7746">
        <w:t xml:space="preserve"> </w:t>
      </w:r>
      <w:r w:rsidRPr="00AC7746">
        <w:t>трудиться,</w:t>
      </w:r>
      <w:r w:rsidR="00363E0A" w:rsidRPr="00AC7746">
        <w:t xml:space="preserve"> </w:t>
      </w:r>
      <w:r w:rsidRPr="00AC7746">
        <w:t>чтобы</w:t>
      </w:r>
      <w:r w:rsidR="00363E0A" w:rsidRPr="00AC7746">
        <w:t xml:space="preserve"> </w:t>
      </w:r>
      <w:r w:rsidRPr="00AC7746">
        <w:t>заработать</w:t>
      </w:r>
      <w:r w:rsidR="00363E0A" w:rsidRPr="00AC7746">
        <w:t xml:space="preserve"> </w:t>
      </w:r>
      <w:r w:rsidRPr="00AC7746">
        <w:t>на</w:t>
      </w:r>
      <w:r w:rsidR="00363E0A" w:rsidRPr="00AC7746">
        <w:t xml:space="preserve"> </w:t>
      </w:r>
      <w:r w:rsidRPr="00AC7746">
        <w:t>жизнь.</w:t>
      </w:r>
    </w:p>
    <w:p w:rsidR="00EA298F" w:rsidRDefault="000C11E0" w:rsidP="00EA298F">
      <w:r w:rsidRPr="00AC7746">
        <w:t>«</w:t>
      </w:r>
      <w:r w:rsidR="00EA298F" w:rsidRPr="00AC7746">
        <w:t>Многие</w:t>
      </w:r>
      <w:r w:rsidR="00363E0A" w:rsidRPr="00AC7746">
        <w:t xml:space="preserve"> </w:t>
      </w:r>
      <w:r w:rsidR="00EA298F" w:rsidRPr="00AC7746">
        <w:t>пожилые</w:t>
      </w:r>
      <w:r w:rsidR="00363E0A" w:rsidRPr="00AC7746">
        <w:t xml:space="preserve"> </w:t>
      </w:r>
      <w:r w:rsidR="00EA298F" w:rsidRPr="00AC7746">
        <w:t>люди</w:t>
      </w:r>
      <w:r w:rsidR="00363E0A" w:rsidRPr="00AC7746">
        <w:t xml:space="preserve"> </w:t>
      </w:r>
      <w:r w:rsidR="00EA298F" w:rsidRPr="00AC7746">
        <w:t>зависят</w:t>
      </w:r>
      <w:r w:rsidR="00363E0A" w:rsidRPr="00AC7746">
        <w:t xml:space="preserve"> </w:t>
      </w:r>
      <w:r w:rsidR="00EA298F" w:rsidRPr="00AC7746">
        <w:t>от</w:t>
      </w:r>
      <w:r w:rsidR="00363E0A" w:rsidRPr="00AC7746">
        <w:t xml:space="preserve"> </w:t>
      </w:r>
      <w:r w:rsidR="00EA298F" w:rsidRPr="00AC7746">
        <w:t>дополнительного</w:t>
      </w:r>
      <w:r w:rsidR="00363E0A" w:rsidRPr="00AC7746">
        <w:t xml:space="preserve"> </w:t>
      </w:r>
      <w:r w:rsidR="00EA298F" w:rsidRPr="00AC7746">
        <w:t>дохода,</w:t>
      </w:r>
      <w:r w:rsidR="00363E0A" w:rsidRPr="00AC7746">
        <w:t xml:space="preserve"> </w:t>
      </w:r>
      <w:r w:rsidR="00EA298F" w:rsidRPr="00AC7746">
        <w:t>-</w:t>
      </w:r>
      <w:r w:rsidR="00363E0A" w:rsidRPr="00AC7746">
        <w:t xml:space="preserve"> </w:t>
      </w:r>
      <w:r w:rsidR="00EA298F" w:rsidRPr="00AC7746">
        <w:t>отмечает</w:t>
      </w:r>
      <w:r w:rsidR="00363E0A" w:rsidRPr="00AC7746">
        <w:t xml:space="preserve"> </w:t>
      </w:r>
      <w:r w:rsidR="00EA298F" w:rsidRPr="00AC7746">
        <w:t>С</w:t>
      </w:r>
      <w:r w:rsidR="00363E0A" w:rsidRPr="00AC7746">
        <w:t>е</w:t>
      </w:r>
      <w:r w:rsidR="00EA298F" w:rsidRPr="00AC7746">
        <w:t>рен</w:t>
      </w:r>
      <w:r w:rsidR="00363E0A" w:rsidRPr="00AC7746">
        <w:t xml:space="preserve"> </w:t>
      </w:r>
      <w:r w:rsidR="00EA298F" w:rsidRPr="00AC7746">
        <w:t>Пеллманн,</w:t>
      </w:r>
      <w:r w:rsidR="00363E0A" w:rsidRPr="00AC7746">
        <w:t xml:space="preserve"> </w:t>
      </w:r>
      <w:r w:rsidR="00EA298F" w:rsidRPr="00AC7746">
        <w:t>представитель</w:t>
      </w:r>
      <w:r w:rsidR="00363E0A" w:rsidRPr="00AC7746">
        <w:t xml:space="preserve"> </w:t>
      </w:r>
      <w:r w:rsidR="00EA298F" w:rsidRPr="00AC7746">
        <w:t>Левой</w:t>
      </w:r>
      <w:r w:rsidR="00363E0A" w:rsidRPr="00AC7746">
        <w:t xml:space="preserve"> </w:t>
      </w:r>
      <w:r w:rsidR="00EA298F" w:rsidRPr="00AC7746">
        <w:t>партии</w:t>
      </w:r>
      <w:r w:rsidR="00363E0A" w:rsidRPr="00AC7746">
        <w:t xml:space="preserve"> </w:t>
      </w:r>
      <w:r w:rsidR="00EA298F" w:rsidRPr="00AC7746">
        <w:t>на</w:t>
      </w:r>
      <w:r w:rsidR="00363E0A" w:rsidRPr="00AC7746">
        <w:t xml:space="preserve"> </w:t>
      </w:r>
      <w:r w:rsidR="00EA298F" w:rsidRPr="00AC7746">
        <w:t>Востоке.</w:t>
      </w:r>
      <w:r w:rsidR="00363E0A" w:rsidRPr="00AC7746">
        <w:t xml:space="preserve"> </w:t>
      </w:r>
      <w:r w:rsidR="00EA298F" w:rsidRPr="00AC7746">
        <w:t>-</w:t>
      </w:r>
      <w:r w:rsidR="00363E0A" w:rsidRPr="00AC7746">
        <w:t xml:space="preserve"> </w:t>
      </w:r>
      <w:r w:rsidR="00EA298F" w:rsidRPr="00AC7746">
        <w:t>Это</w:t>
      </w:r>
      <w:r w:rsidR="00363E0A" w:rsidRPr="00AC7746">
        <w:t xml:space="preserve"> </w:t>
      </w:r>
      <w:r w:rsidR="00EA298F" w:rsidRPr="00AC7746">
        <w:t>печальное</w:t>
      </w:r>
      <w:r w:rsidR="00363E0A" w:rsidRPr="00AC7746">
        <w:t xml:space="preserve"> </w:t>
      </w:r>
      <w:r w:rsidR="00EA298F" w:rsidRPr="00AC7746">
        <w:t>развитие</w:t>
      </w:r>
      <w:r w:rsidR="00363E0A" w:rsidRPr="00AC7746">
        <w:t xml:space="preserve"> </w:t>
      </w:r>
      <w:r w:rsidR="00EA298F" w:rsidRPr="00AC7746">
        <w:t>событий</w:t>
      </w:r>
      <w:r w:rsidR="00363E0A" w:rsidRPr="00AC7746">
        <w:t xml:space="preserve"> </w:t>
      </w:r>
      <w:r w:rsidR="00EA298F" w:rsidRPr="00AC7746">
        <w:t>и</w:t>
      </w:r>
      <w:r w:rsidR="00363E0A" w:rsidRPr="00AC7746">
        <w:t xml:space="preserve"> </w:t>
      </w:r>
      <w:r w:rsidR="00EA298F" w:rsidRPr="00AC7746">
        <w:t>симптом</w:t>
      </w:r>
      <w:r w:rsidR="00363E0A" w:rsidRPr="00AC7746">
        <w:t xml:space="preserve"> </w:t>
      </w:r>
      <w:r w:rsidR="00EA298F" w:rsidRPr="00AC7746">
        <w:t>разрушенной</w:t>
      </w:r>
      <w:r w:rsidR="00363E0A" w:rsidRPr="00AC7746">
        <w:t xml:space="preserve"> </w:t>
      </w:r>
      <w:r w:rsidR="00EA298F" w:rsidRPr="00AC7746">
        <w:t>пенсионной</w:t>
      </w:r>
      <w:r w:rsidR="00363E0A" w:rsidRPr="00AC7746">
        <w:t xml:space="preserve"> </w:t>
      </w:r>
      <w:r w:rsidR="00EA298F" w:rsidRPr="00AC7746">
        <w:t>системы.</w:t>
      </w:r>
      <w:r w:rsidR="00363E0A" w:rsidRPr="00AC7746">
        <w:t xml:space="preserve"> </w:t>
      </w:r>
      <w:r w:rsidR="00EA298F" w:rsidRPr="00AC7746">
        <w:t>Для</w:t>
      </w:r>
      <w:r w:rsidR="00363E0A" w:rsidRPr="00AC7746">
        <w:t xml:space="preserve"> </w:t>
      </w:r>
      <w:r w:rsidR="00EA298F" w:rsidRPr="00AC7746">
        <w:t>многих</w:t>
      </w:r>
      <w:r w:rsidR="00363E0A" w:rsidRPr="00AC7746">
        <w:t xml:space="preserve"> </w:t>
      </w:r>
      <w:r w:rsidR="00EA298F" w:rsidRPr="00AC7746">
        <w:t>это</w:t>
      </w:r>
      <w:r w:rsidR="00363E0A" w:rsidRPr="00AC7746">
        <w:t xml:space="preserve"> </w:t>
      </w:r>
      <w:r w:rsidR="00EA298F" w:rsidRPr="00AC7746">
        <w:t>не</w:t>
      </w:r>
      <w:r w:rsidR="00363E0A" w:rsidRPr="00AC7746">
        <w:t xml:space="preserve"> </w:t>
      </w:r>
      <w:r w:rsidR="00EA298F" w:rsidRPr="00AC7746">
        <w:t>добровольное</w:t>
      </w:r>
      <w:r w:rsidR="00363E0A" w:rsidRPr="00AC7746">
        <w:t xml:space="preserve"> </w:t>
      </w:r>
      <w:r w:rsidR="00EA298F" w:rsidRPr="00AC7746">
        <w:t>решение,</w:t>
      </w:r>
      <w:r w:rsidR="00363E0A" w:rsidRPr="00AC7746">
        <w:t xml:space="preserve"> </w:t>
      </w:r>
      <w:r w:rsidR="00EA298F" w:rsidRPr="00AC7746">
        <w:t>а</w:t>
      </w:r>
      <w:r w:rsidR="00363E0A" w:rsidRPr="00AC7746">
        <w:t xml:space="preserve"> </w:t>
      </w:r>
      <w:r w:rsidR="00EA298F" w:rsidRPr="00AC7746">
        <w:t>необходимость,</w:t>
      </w:r>
      <w:r w:rsidR="00363E0A" w:rsidRPr="00AC7746">
        <w:t xml:space="preserve"> </w:t>
      </w:r>
      <w:r w:rsidR="00EA298F" w:rsidRPr="00AC7746">
        <w:t>чтобы</w:t>
      </w:r>
      <w:r w:rsidR="00363E0A" w:rsidRPr="00AC7746">
        <w:t xml:space="preserve"> </w:t>
      </w:r>
      <w:r w:rsidR="00EA298F" w:rsidRPr="00AC7746">
        <w:t>дотянуть</w:t>
      </w:r>
      <w:r w:rsidR="00363E0A" w:rsidRPr="00AC7746">
        <w:t xml:space="preserve"> </w:t>
      </w:r>
      <w:r w:rsidR="00EA298F" w:rsidRPr="00AC7746">
        <w:t>до</w:t>
      </w:r>
      <w:r w:rsidR="00363E0A" w:rsidRPr="00AC7746">
        <w:t xml:space="preserve"> </w:t>
      </w:r>
      <w:r w:rsidR="00EA298F" w:rsidRPr="00AC7746">
        <w:t>конца</w:t>
      </w:r>
      <w:r w:rsidR="00363E0A" w:rsidRPr="00AC7746">
        <w:t xml:space="preserve"> </w:t>
      </w:r>
      <w:r w:rsidR="00EA298F" w:rsidRPr="00AC7746">
        <w:t>месяца</w:t>
      </w:r>
      <w:r w:rsidRPr="00AC7746">
        <w:t>»</w:t>
      </w:r>
      <w:r w:rsidR="00EA298F" w:rsidRPr="00AC7746">
        <w:t>.</w:t>
      </w:r>
    </w:p>
    <w:p w:rsidR="004836D8" w:rsidRPr="00AC7746" w:rsidRDefault="004836D8" w:rsidP="00EA298F">
      <w:r>
        <w:t>***</w:t>
      </w:r>
    </w:p>
    <w:p w:rsidR="00EA298F" w:rsidRPr="00AC7746" w:rsidRDefault="004836D8" w:rsidP="00EA298F">
      <w:r w:rsidRPr="00AC7746">
        <w:t>ЗА ВНЕОЧЕРЕДНОЕ ПОВЫШЕНИЕ</w:t>
      </w:r>
    </w:p>
    <w:p w:rsidR="00EA298F" w:rsidRPr="00AC7746" w:rsidRDefault="00EA298F" w:rsidP="00EA298F">
      <w:r w:rsidRPr="00AC7746">
        <w:t>На</w:t>
      </w:r>
      <w:r w:rsidR="00363E0A" w:rsidRPr="00AC7746">
        <w:t xml:space="preserve"> </w:t>
      </w:r>
      <w:r w:rsidRPr="00AC7746">
        <w:t>прошлой</w:t>
      </w:r>
      <w:r w:rsidR="00363E0A" w:rsidRPr="00AC7746">
        <w:t xml:space="preserve"> </w:t>
      </w:r>
      <w:r w:rsidRPr="00AC7746">
        <w:t>неделе</w:t>
      </w:r>
      <w:r w:rsidR="00363E0A" w:rsidRPr="00AC7746">
        <w:t xml:space="preserve"> </w:t>
      </w:r>
      <w:r w:rsidRPr="00AC7746">
        <w:t>Дитмар</w:t>
      </w:r>
      <w:r w:rsidR="00363E0A" w:rsidRPr="00AC7746">
        <w:t xml:space="preserve"> </w:t>
      </w:r>
      <w:r w:rsidRPr="00AC7746">
        <w:t>Бартш,</w:t>
      </w:r>
      <w:r w:rsidR="00363E0A" w:rsidRPr="00AC7746">
        <w:t xml:space="preserve"> </w:t>
      </w:r>
      <w:r w:rsidRPr="00AC7746">
        <w:t>лидер</w:t>
      </w:r>
      <w:r w:rsidR="00363E0A" w:rsidRPr="00AC7746">
        <w:t xml:space="preserve"> </w:t>
      </w:r>
      <w:r w:rsidRPr="00AC7746">
        <w:t>парламентской</w:t>
      </w:r>
      <w:r w:rsidR="00363E0A" w:rsidRPr="00AC7746">
        <w:t xml:space="preserve"> </w:t>
      </w:r>
      <w:r w:rsidRPr="00AC7746">
        <w:t>группы</w:t>
      </w:r>
      <w:r w:rsidR="00363E0A" w:rsidRPr="00AC7746">
        <w:t xml:space="preserve"> </w:t>
      </w:r>
      <w:r w:rsidR="000C11E0" w:rsidRPr="00AC7746">
        <w:t>«</w:t>
      </w:r>
      <w:r w:rsidRPr="00AC7746">
        <w:t>Левые</w:t>
      </w:r>
      <w:r w:rsidR="000C11E0" w:rsidRPr="00AC7746">
        <w:t>»</w:t>
      </w:r>
      <w:r w:rsidR="00363E0A" w:rsidRPr="00AC7746">
        <w:t xml:space="preserve"> </w:t>
      </w:r>
      <w:r w:rsidRPr="00AC7746">
        <w:t>в</w:t>
      </w:r>
      <w:r w:rsidR="00363E0A" w:rsidRPr="00AC7746">
        <w:t xml:space="preserve"> </w:t>
      </w:r>
      <w:r w:rsidRPr="00AC7746">
        <w:t>Бундестаге,</w:t>
      </w:r>
      <w:r w:rsidR="00363E0A" w:rsidRPr="00AC7746">
        <w:t xml:space="preserve"> </w:t>
      </w:r>
      <w:r w:rsidRPr="00AC7746">
        <w:t>выступил</w:t>
      </w:r>
      <w:r w:rsidR="00363E0A" w:rsidRPr="00AC7746">
        <w:t xml:space="preserve"> </w:t>
      </w:r>
      <w:r w:rsidRPr="00AC7746">
        <w:t>за</w:t>
      </w:r>
      <w:r w:rsidR="00363E0A" w:rsidRPr="00AC7746">
        <w:t xml:space="preserve"> </w:t>
      </w:r>
      <w:r w:rsidRPr="00AC7746">
        <w:t>внеочередное</w:t>
      </w:r>
      <w:r w:rsidR="00363E0A" w:rsidRPr="00AC7746">
        <w:t xml:space="preserve"> </w:t>
      </w:r>
      <w:r w:rsidRPr="00AC7746">
        <w:t>повышение</w:t>
      </w:r>
      <w:r w:rsidR="00363E0A" w:rsidRPr="00AC7746">
        <w:t xml:space="preserve"> </w:t>
      </w:r>
      <w:r w:rsidRPr="00AC7746">
        <w:t>пенсий</w:t>
      </w:r>
      <w:r w:rsidR="00363E0A" w:rsidRPr="00AC7746">
        <w:t xml:space="preserve"> </w:t>
      </w:r>
      <w:r w:rsidRPr="00AC7746">
        <w:t>на</w:t>
      </w:r>
      <w:r w:rsidR="00363E0A" w:rsidRPr="00AC7746">
        <w:t xml:space="preserve"> </w:t>
      </w:r>
      <w:r w:rsidRPr="00AC7746">
        <w:t>10%</w:t>
      </w:r>
      <w:r w:rsidR="00363E0A" w:rsidRPr="00AC7746">
        <w:t xml:space="preserve"> </w:t>
      </w:r>
      <w:r w:rsidRPr="00AC7746">
        <w:t>или,</w:t>
      </w:r>
      <w:r w:rsidR="00363E0A" w:rsidRPr="00AC7746">
        <w:t xml:space="preserve"> </w:t>
      </w:r>
      <w:r w:rsidRPr="00AC7746">
        <w:t>по</w:t>
      </w:r>
      <w:r w:rsidR="00363E0A" w:rsidRPr="00AC7746">
        <w:t xml:space="preserve"> </w:t>
      </w:r>
      <w:r w:rsidRPr="00AC7746">
        <w:t>крайней</w:t>
      </w:r>
      <w:r w:rsidR="00363E0A" w:rsidRPr="00AC7746">
        <w:t xml:space="preserve"> </w:t>
      </w:r>
      <w:r w:rsidRPr="00AC7746">
        <w:t>мере,</w:t>
      </w:r>
      <w:r w:rsidR="00363E0A" w:rsidRPr="00AC7746">
        <w:t xml:space="preserve"> </w:t>
      </w:r>
      <w:r w:rsidRPr="00AC7746">
        <w:t>на</w:t>
      </w:r>
      <w:r w:rsidR="00363E0A" w:rsidRPr="00AC7746">
        <w:t xml:space="preserve"> </w:t>
      </w:r>
      <w:r w:rsidRPr="00AC7746">
        <w:t>200</w:t>
      </w:r>
      <w:r w:rsidR="00363E0A" w:rsidRPr="00AC7746">
        <w:t xml:space="preserve"> </w:t>
      </w:r>
      <w:r w:rsidRPr="00AC7746">
        <w:t>евро</w:t>
      </w:r>
      <w:r w:rsidR="00363E0A" w:rsidRPr="00AC7746">
        <w:t xml:space="preserve"> </w:t>
      </w:r>
      <w:r w:rsidRPr="00AC7746">
        <w:t>в</w:t>
      </w:r>
      <w:r w:rsidR="00363E0A" w:rsidRPr="00AC7746">
        <w:t xml:space="preserve"> </w:t>
      </w:r>
      <w:r w:rsidRPr="00AC7746">
        <w:t>месяц.</w:t>
      </w:r>
      <w:r w:rsidR="00363E0A" w:rsidRPr="00AC7746">
        <w:t xml:space="preserve"> </w:t>
      </w:r>
      <w:r w:rsidRPr="00AC7746">
        <w:t>Он</w:t>
      </w:r>
      <w:r w:rsidR="00363E0A" w:rsidRPr="00AC7746">
        <w:t xml:space="preserve"> </w:t>
      </w:r>
      <w:r w:rsidRPr="00AC7746">
        <w:t>также</w:t>
      </w:r>
      <w:r w:rsidR="00363E0A" w:rsidRPr="00AC7746">
        <w:t xml:space="preserve"> </w:t>
      </w:r>
      <w:r w:rsidRPr="00AC7746">
        <w:t>потребовал</w:t>
      </w:r>
      <w:r w:rsidR="00363E0A" w:rsidRPr="00AC7746">
        <w:t xml:space="preserve"> </w:t>
      </w:r>
      <w:r w:rsidRPr="00AC7746">
        <w:t>вновь</w:t>
      </w:r>
      <w:r w:rsidR="00363E0A" w:rsidRPr="00AC7746">
        <w:t xml:space="preserve"> </w:t>
      </w:r>
      <w:r w:rsidRPr="00AC7746">
        <w:t>поднять</w:t>
      </w:r>
      <w:r w:rsidR="00363E0A" w:rsidRPr="00AC7746">
        <w:t xml:space="preserve"> </w:t>
      </w:r>
      <w:r w:rsidRPr="00AC7746">
        <w:t>уровень</w:t>
      </w:r>
      <w:r w:rsidR="00363E0A" w:rsidRPr="00AC7746">
        <w:t xml:space="preserve"> </w:t>
      </w:r>
      <w:r w:rsidRPr="00AC7746">
        <w:t>пенсий</w:t>
      </w:r>
      <w:r w:rsidR="00363E0A" w:rsidRPr="00AC7746">
        <w:t xml:space="preserve"> </w:t>
      </w:r>
      <w:r w:rsidRPr="00AC7746">
        <w:t>в</w:t>
      </w:r>
      <w:r w:rsidR="00363E0A" w:rsidRPr="00AC7746">
        <w:t xml:space="preserve"> </w:t>
      </w:r>
      <w:r w:rsidRPr="00AC7746">
        <w:t>Германии</w:t>
      </w:r>
      <w:r w:rsidR="00363E0A" w:rsidRPr="00AC7746">
        <w:t xml:space="preserve"> </w:t>
      </w:r>
      <w:r w:rsidR="000C11E0" w:rsidRPr="00AC7746">
        <w:t>«</w:t>
      </w:r>
      <w:r w:rsidRPr="00AC7746">
        <w:t>как</w:t>
      </w:r>
      <w:r w:rsidR="00363E0A" w:rsidRPr="00AC7746">
        <w:t xml:space="preserve"> </w:t>
      </w:r>
      <w:r w:rsidRPr="00AC7746">
        <w:t>минимум</w:t>
      </w:r>
      <w:r w:rsidR="00363E0A" w:rsidRPr="00AC7746">
        <w:t xml:space="preserve"> </w:t>
      </w:r>
      <w:r w:rsidRPr="00AC7746">
        <w:t>до</w:t>
      </w:r>
      <w:r w:rsidR="00363E0A" w:rsidRPr="00AC7746">
        <w:t xml:space="preserve"> </w:t>
      </w:r>
      <w:r w:rsidRPr="00AC7746">
        <w:t>53%</w:t>
      </w:r>
      <w:r w:rsidR="000C11E0" w:rsidRPr="00AC7746">
        <w:t>»</w:t>
      </w:r>
      <w:r w:rsidR="00363E0A" w:rsidRPr="00AC7746">
        <w:t xml:space="preserve"> </w:t>
      </w:r>
      <w:r w:rsidRPr="00AC7746">
        <w:t>-</w:t>
      </w:r>
      <w:r w:rsidR="00363E0A" w:rsidRPr="00AC7746">
        <w:t xml:space="preserve"> </w:t>
      </w:r>
      <w:r w:rsidRPr="00AC7746">
        <w:t>с</w:t>
      </w:r>
      <w:r w:rsidR="00363E0A" w:rsidRPr="00AC7746">
        <w:t xml:space="preserve"> </w:t>
      </w:r>
      <w:r w:rsidRPr="00AC7746">
        <w:t>нынешнего</w:t>
      </w:r>
      <w:r w:rsidR="00363E0A" w:rsidRPr="00AC7746">
        <w:t xml:space="preserve"> </w:t>
      </w:r>
      <w:r w:rsidRPr="00AC7746">
        <w:t>уровня</w:t>
      </w:r>
      <w:r w:rsidR="00363E0A" w:rsidRPr="00AC7746">
        <w:t xml:space="preserve"> </w:t>
      </w:r>
      <w:r w:rsidRPr="00AC7746">
        <w:t>около</w:t>
      </w:r>
      <w:r w:rsidR="00363E0A" w:rsidRPr="00AC7746">
        <w:t xml:space="preserve"> </w:t>
      </w:r>
      <w:r w:rsidRPr="00AC7746">
        <w:t>48%.</w:t>
      </w:r>
    </w:p>
    <w:p w:rsidR="00EA298F" w:rsidRPr="00AC7746" w:rsidRDefault="001121EB" w:rsidP="00EA298F">
      <w:hyperlink r:id="rId35" w:history="1">
        <w:r w:rsidR="00EA298F" w:rsidRPr="00AC7746">
          <w:rPr>
            <w:rStyle w:val="a3"/>
          </w:rPr>
          <w:t>https://www.mknews.de/social/2023/09/18/vse-bolshe-pensionerov-v-germanii-mogut-okazatsya-v-nishhete.html</w:t>
        </w:r>
      </w:hyperlink>
      <w:r w:rsidR="00363E0A" w:rsidRPr="00AC7746">
        <w:t xml:space="preserve"> </w:t>
      </w:r>
    </w:p>
    <w:p w:rsidR="009B40CB" w:rsidRPr="00AC7746" w:rsidRDefault="009B40CB" w:rsidP="009B40CB">
      <w:pPr>
        <w:pStyle w:val="2"/>
      </w:pPr>
      <w:bookmarkStart w:id="116" w:name="_Toc146003246"/>
      <w:r w:rsidRPr="00AC7746">
        <w:t>РИА</w:t>
      </w:r>
      <w:r w:rsidR="00363E0A" w:rsidRPr="00AC7746">
        <w:t xml:space="preserve"> </w:t>
      </w:r>
      <w:r w:rsidRPr="00AC7746">
        <w:t>Новости,</w:t>
      </w:r>
      <w:r w:rsidR="00363E0A" w:rsidRPr="00AC7746">
        <w:t xml:space="preserve"> </w:t>
      </w:r>
      <w:r w:rsidRPr="00AC7746">
        <w:t>18.09.2023,</w:t>
      </w:r>
      <w:r w:rsidR="00363E0A" w:rsidRPr="00AC7746">
        <w:t xml:space="preserve"> </w:t>
      </w:r>
      <w:r w:rsidRPr="00AC7746">
        <w:t>В</w:t>
      </w:r>
      <w:r w:rsidR="00363E0A" w:rsidRPr="00AC7746">
        <w:t xml:space="preserve"> </w:t>
      </w:r>
      <w:r w:rsidRPr="00AC7746">
        <w:t>Китае</w:t>
      </w:r>
      <w:r w:rsidR="00363E0A" w:rsidRPr="00AC7746">
        <w:t xml:space="preserve"> </w:t>
      </w:r>
      <w:r w:rsidRPr="00AC7746">
        <w:t>ожидают</w:t>
      </w:r>
      <w:r w:rsidR="00363E0A" w:rsidRPr="00AC7746">
        <w:t xml:space="preserve"> </w:t>
      </w:r>
      <w:r w:rsidRPr="00AC7746">
        <w:t>выхода</w:t>
      </w:r>
      <w:r w:rsidR="00363E0A" w:rsidRPr="00AC7746">
        <w:t xml:space="preserve"> </w:t>
      </w:r>
      <w:r w:rsidRPr="00AC7746">
        <w:t>на</w:t>
      </w:r>
      <w:r w:rsidR="00363E0A" w:rsidRPr="00AC7746">
        <w:t xml:space="preserve"> </w:t>
      </w:r>
      <w:r w:rsidRPr="00AC7746">
        <w:t>пенсию</w:t>
      </w:r>
      <w:r w:rsidR="00363E0A" w:rsidRPr="00AC7746">
        <w:t xml:space="preserve"> </w:t>
      </w:r>
      <w:r w:rsidRPr="00AC7746">
        <w:t>рекордных</w:t>
      </w:r>
      <w:r w:rsidR="00363E0A" w:rsidRPr="00AC7746">
        <w:t xml:space="preserve"> </w:t>
      </w:r>
      <w:r w:rsidRPr="00AC7746">
        <w:t>28</w:t>
      </w:r>
      <w:r w:rsidR="00363E0A" w:rsidRPr="00AC7746">
        <w:t xml:space="preserve"> </w:t>
      </w:r>
      <w:r w:rsidRPr="00AC7746">
        <w:t>млн</w:t>
      </w:r>
      <w:r w:rsidR="00363E0A" w:rsidRPr="00AC7746">
        <w:t xml:space="preserve"> </w:t>
      </w:r>
      <w:r w:rsidRPr="00AC7746">
        <w:t>человек</w:t>
      </w:r>
      <w:r w:rsidR="00363E0A" w:rsidRPr="00AC7746">
        <w:t xml:space="preserve"> </w:t>
      </w:r>
      <w:r w:rsidRPr="00AC7746">
        <w:t>-</w:t>
      </w:r>
      <w:r w:rsidR="00363E0A" w:rsidRPr="00AC7746">
        <w:t xml:space="preserve"> </w:t>
      </w:r>
      <w:r w:rsidRPr="00AC7746">
        <w:t>СМИ</w:t>
      </w:r>
      <w:bookmarkEnd w:id="116"/>
    </w:p>
    <w:p w:rsidR="009B40CB" w:rsidRPr="00AC7746" w:rsidRDefault="009B40CB" w:rsidP="002D4DEA">
      <w:pPr>
        <w:pStyle w:val="3"/>
      </w:pPr>
      <w:bookmarkStart w:id="117" w:name="_Toc146003247"/>
      <w:r w:rsidRPr="00AC7746">
        <w:t>В</w:t>
      </w:r>
      <w:r w:rsidR="00363E0A" w:rsidRPr="00AC7746">
        <w:t xml:space="preserve"> </w:t>
      </w:r>
      <w:r w:rsidRPr="00AC7746">
        <w:t>этом</w:t>
      </w:r>
      <w:r w:rsidR="00363E0A" w:rsidRPr="00AC7746">
        <w:t xml:space="preserve"> </w:t>
      </w:r>
      <w:r w:rsidRPr="00AC7746">
        <w:t>году</w:t>
      </w:r>
      <w:r w:rsidR="00363E0A" w:rsidRPr="00AC7746">
        <w:t xml:space="preserve"> </w:t>
      </w:r>
      <w:r w:rsidRPr="00AC7746">
        <w:t>число</w:t>
      </w:r>
      <w:r w:rsidR="00363E0A" w:rsidRPr="00AC7746">
        <w:t xml:space="preserve"> </w:t>
      </w:r>
      <w:r w:rsidRPr="00AC7746">
        <w:t>пенсионеров</w:t>
      </w:r>
      <w:r w:rsidR="00363E0A" w:rsidRPr="00AC7746">
        <w:t xml:space="preserve"> </w:t>
      </w:r>
      <w:r w:rsidRPr="00AC7746">
        <w:t>в</w:t>
      </w:r>
      <w:r w:rsidR="00363E0A" w:rsidRPr="00AC7746">
        <w:t xml:space="preserve"> </w:t>
      </w:r>
      <w:r w:rsidRPr="00AC7746">
        <w:t>Китае</w:t>
      </w:r>
      <w:r w:rsidR="00363E0A" w:rsidRPr="00AC7746">
        <w:t xml:space="preserve"> </w:t>
      </w:r>
      <w:r w:rsidRPr="00AC7746">
        <w:t>увеличится</w:t>
      </w:r>
      <w:r w:rsidR="00363E0A" w:rsidRPr="00AC7746">
        <w:t xml:space="preserve"> </w:t>
      </w:r>
      <w:r w:rsidRPr="00AC7746">
        <w:t>на</w:t>
      </w:r>
      <w:r w:rsidR="00363E0A" w:rsidRPr="00AC7746">
        <w:t xml:space="preserve"> </w:t>
      </w:r>
      <w:r w:rsidRPr="00AC7746">
        <w:t>более</w:t>
      </w:r>
      <w:r w:rsidR="00363E0A" w:rsidRPr="00AC7746">
        <w:t xml:space="preserve"> </w:t>
      </w:r>
      <w:r w:rsidRPr="00AC7746">
        <w:t>чем</w:t>
      </w:r>
      <w:r w:rsidR="00363E0A" w:rsidRPr="00AC7746">
        <w:t xml:space="preserve"> </w:t>
      </w:r>
      <w:r w:rsidRPr="00AC7746">
        <w:t>28</w:t>
      </w:r>
      <w:r w:rsidR="00363E0A" w:rsidRPr="00AC7746">
        <w:t xml:space="preserve"> </w:t>
      </w:r>
      <w:r w:rsidRPr="00AC7746">
        <w:t>миллионов</w:t>
      </w:r>
      <w:r w:rsidR="00363E0A" w:rsidRPr="00AC7746">
        <w:t xml:space="preserve"> </w:t>
      </w:r>
      <w:r w:rsidRPr="00AC7746">
        <w:t>человек,</w:t>
      </w:r>
      <w:r w:rsidR="00363E0A" w:rsidRPr="00AC7746">
        <w:t xml:space="preserve"> </w:t>
      </w:r>
      <w:r w:rsidRPr="00AC7746">
        <w:t>что</w:t>
      </w:r>
      <w:r w:rsidR="00363E0A" w:rsidRPr="00AC7746">
        <w:t xml:space="preserve"> </w:t>
      </w:r>
      <w:r w:rsidRPr="00AC7746">
        <w:t>станет</w:t>
      </w:r>
      <w:r w:rsidR="00363E0A" w:rsidRPr="00AC7746">
        <w:t xml:space="preserve"> </w:t>
      </w:r>
      <w:r w:rsidRPr="00AC7746">
        <w:t>рекордом</w:t>
      </w:r>
      <w:r w:rsidR="00363E0A" w:rsidRPr="00AC7746">
        <w:t xml:space="preserve"> </w:t>
      </w:r>
      <w:r w:rsidRPr="00AC7746">
        <w:t>в</w:t>
      </w:r>
      <w:r w:rsidR="00363E0A" w:rsidRPr="00AC7746">
        <w:t xml:space="preserve"> </w:t>
      </w:r>
      <w:r w:rsidRPr="00AC7746">
        <w:t>истории</w:t>
      </w:r>
      <w:r w:rsidR="00363E0A" w:rsidRPr="00AC7746">
        <w:t xml:space="preserve"> </w:t>
      </w:r>
      <w:r w:rsidRPr="00AC7746">
        <w:t>страны,</w:t>
      </w:r>
      <w:r w:rsidR="00363E0A" w:rsidRPr="00AC7746">
        <w:t xml:space="preserve"> </w:t>
      </w:r>
      <w:r w:rsidRPr="00AC7746">
        <w:t>пишет</w:t>
      </w:r>
      <w:r w:rsidR="00363E0A" w:rsidRPr="00AC7746">
        <w:t xml:space="preserve"> </w:t>
      </w:r>
      <w:r w:rsidRPr="00AC7746">
        <w:t>газета</w:t>
      </w:r>
      <w:r w:rsidR="00363E0A" w:rsidRPr="00AC7746">
        <w:t xml:space="preserve"> </w:t>
      </w:r>
      <w:r w:rsidRPr="00AC7746">
        <w:t>South</w:t>
      </w:r>
      <w:r w:rsidR="00363E0A" w:rsidRPr="00AC7746">
        <w:t xml:space="preserve"> </w:t>
      </w:r>
      <w:r w:rsidRPr="00AC7746">
        <w:t>China</w:t>
      </w:r>
      <w:r w:rsidR="00363E0A" w:rsidRPr="00AC7746">
        <w:t xml:space="preserve"> </w:t>
      </w:r>
      <w:r w:rsidRPr="00AC7746">
        <w:t>Morning</w:t>
      </w:r>
      <w:r w:rsidR="00363E0A" w:rsidRPr="00AC7746">
        <w:t xml:space="preserve"> </w:t>
      </w:r>
      <w:r w:rsidRPr="00AC7746">
        <w:t>Post</w:t>
      </w:r>
      <w:r w:rsidR="00363E0A" w:rsidRPr="00AC7746">
        <w:t xml:space="preserve"> </w:t>
      </w:r>
      <w:r w:rsidRPr="00AC7746">
        <w:t>(SCMP)</w:t>
      </w:r>
      <w:r w:rsidR="00363E0A" w:rsidRPr="00AC7746">
        <w:t xml:space="preserve"> </w:t>
      </w:r>
      <w:r w:rsidRPr="00AC7746">
        <w:t>со</w:t>
      </w:r>
      <w:r w:rsidR="00363E0A" w:rsidRPr="00AC7746">
        <w:t xml:space="preserve"> </w:t>
      </w:r>
      <w:r w:rsidRPr="00AC7746">
        <w:t>ссылкой</w:t>
      </w:r>
      <w:r w:rsidR="00363E0A" w:rsidRPr="00AC7746">
        <w:t xml:space="preserve"> </w:t>
      </w:r>
      <w:r w:rsidRPr="00AC7746">
        <w:t>на</w:t>
      </w:r>
      <w:r w:rsidR="00363E0A" w:rsidRPr="00AC7746">
        <w:t xml:space="preserve"> </w:t>
      </w:r>
      <w:r w:rsidRPr="00AC7746">
        <w:t>заместителя</w:t>
      </w:r>
      <w:r w:rsidR="00363E0A" w:rsidRPr="00AC7746">
        <w:t xml:space="preserve"> </w:t>
      </w:r>
      <w:r w:rsidRPr="00AC7746">
        <w:t>ректора</w:t>
      </w:r>
      <w:r w:rsidR="00363E0A" w:rsidRPr="00AC7746">
        <w:t xml:space="preserve"> </w:t>
      </w:r>
      <w:r w:rsidRPr="00AC7746">
        <w:t>Народного</w:t>
      </w:r>
      <w:r w:rsidR="00363E0A" w:rsidRPr="00AC7746">
        <w:t xml:space="preserve"> </w:t>
      </w:r>
      <w:r w:rsidRPr="00AC7746">
        <w:t>университета</w:t>
      </w:r>
      <w:r w:rsidR="00363E0A" w:rsidRPr="00AC7746">
        <w:t xml:space="preserve"> </w:t>
      </w:r>
      <w:r w:rsidRPr="00AC7746">
        <w:t>Китая,</w:t>
      </w:r>
      <w:r w:rsidR="00363E0A" w:rsidRPr="00AC7746">
        <w:t xml:space="preserve"> </w:t>
      </w:r>
      <w:r w:rsidRPr="00AC7746">
        <w:t>директора</w:t>
      </w:r>
      <w:r w:rsidR="00363E0A" w:rsidRPr="00AC7746">
        <w:t xml:space="preserve"> </w:t>
      </w:r>
      <w:r w:rsidRPr="00AC7746">
        <w:t>института</w:t>
      </w:r>
      <w:r w:rsidR="00363E0A" w:rsidRPr="00AC7746">
        <w:t xml:space="preserve"> </w:t>
      </w:r>
      <w:r w:rsidRPr="00AC7746">
        <w:t>геронтологии</w:t>
      </w:r>
      <w:r w:rsidR="00363E0A" w:rsidRPr="00AC7746">
        <w:t xml:space="preserve"> </w:t>
      </w:r>
      <w:r w:rsidRPr="00AC7746">
        <w:t>Ду</w:t>
      </w:r>
      <w:r w:rsidR="00363E0A" w:rsidRPr="00AC7746">
        <w:t xml:space="preserve"> </w:t>
      </w:r>
      <w:r w:rsidRPr="00AC7746">
        <w:t>Пэн.</w:t>
      </w:r>
      <w:bookmarkEnd w:id="117"/>
    </w:p>
    <w:p w:rsidR="009B40CB" w:rsidRPr="00AC7746" w:rsidRDefault="009B40CB" w:rsidP="009B40CB">
      <w:r w:rsidRPr="00AC7746">
        <w:t>В</w:t>
      </w:r>
      <w:r w:rsidR="00363E0A" w:rsidRPr="00AC7746">
        <w:t xml:space="preserve"> </w:t>
      </w:r>
      <w:r w:rsidRPr="00AC7746">
        <w:t>2023</w:t>
      </w:r>
      <w:r w:rsidR="00363E0A" w:rsidRPr="00AC7746">
        <w:t xml:space="preserve"> </w:t>
      </w:r>
      <w:r w:rsidRPr="00AC7746">
        <w:t>году</w:t>
      </w:r>
      <w:r w:rsidR="00363E0A" w:rsidRPr="00AC7746">
        <w:t xml:space="preserve"> </w:t>
      </w:r>
      <w:r w:rsidRPr="00AC7746">
        <w:t>число</w:t>
      </w:r>
      <w:r w:rsidR="00363E0A" w:rsidRPr="00AC7746">
        <w:t xml:space="preserve"> </w:t>
      </w:r>
      <w:r w:rsidRPr="00AC7746">
        <w:t>пенсионеров</w:t>
      </w:r>
      <w:r w:rsidR="00363E0A" w:rsidRPr="00AC7746">
        <w:t xml:space="preserve"> </w:t>
      </w:r>
      <w:r w:rsidRPr="00AC7746">
        <w:t>увеличится</w:t>
      </w:r>
      <w:r w:rsidR="00363E0A" w:rsidRPr="00AC7746">
        <w:t xml:space="preserve"> </w:t>
      </w:r>
      <w:r w:rsidRPr="00AC7746">
        <w:t>на</w:t>
      </w:r>
      <w:r w:rsidR="00363E0A" w:rsidRPr="00AC7746">
        <w:t xml:space="preserve"> </w:t>
      </w:r>
      <w:r w:rsidRPr="00AC7746">
        <w:t>более</w:t>
      </w:r>
      <w:r w:rsidR="00363E0A" w:rsidRPr="00AC7746">
        <w:t xml:space="preserve"> </w:t>
      </w:r>
      <w:r w:rsidRPr="00AC7746">
        <w:t>чем</w:t>
      </w:r>
      <w:r w:rsidR="00363E0A" w:rsidRPr="00AC7746">
        <w:t xml:space="preserve"> </w:t>
      </w:r>
      <w:r w:rsidRPr="00AC7746">
        <w:t>28</w:t>
      </w:r>
      <w:r w:rsidR="00363E0A" w:rsidRPr="00AC7746">
        <w:t xml:space="preserve"> </w:t>
      </w:r>
      <w:r w:rsidRPr="00AC7746">
        <w:t>миллионов</w:t>
      </w:r>
      <w:r w:rsidR="00363E0A" w:rsidRPr="00AC7746">
        <w:t xml:space="preserve"> </w:t>
      </w:r>
      <w:r w:rsidRPr="00AC7746">
        <w:t>человек</w:t>
      </w:r>
      <w:r w:rsidR="00363E0A" w:rsidRPr="00AC7746">
        <w:t xml:space="preserve"> </w:t>
      </w:r>
      <w:r w:rsidRPr="00AC7746">
        <w:t>по</w:t>
      </w:r>
      <w:r w:rsidR="00363E0A" w:rsidRPr="00AC7746">
        <w:t xml:space="preserve"> </w:t>
      </w:r>
      <w:r w:rsidRPr="00AC7746">
        <w:t>сравнению</w:t>
      </w:r>
      <w:r w:rsidR="00363E0A" w:rsidRPr="00AC7746">
        <w:t xml:space="preserve"> </w:t>
      </w:r>
      <w:r w:rsidRPr="00AC7746">
        <w:t>с</w:t>
      </w:r>
      <w:r w:rsidR="00363E0A" w:rsidRPr="00AC7746">
        <w:t xml:space="preserve"> </w:t>
      </w:r>
      <w:r w:rsidRPr="00AC7746">
        <w:t>предыдущим</w:t>
      </w:r>
      <w:r w:rsidR="00363E0A" w:rsidRPr="00AC7746">
        <w:t xml:space="preserve"> </w:t>
      </w:r>
      <w:r w:rsidRPr="00AC7746">
        <w:t>годом,</w:t>
      </w:r>
      <w:r w:rsidR="00363E0A" w:rsidRPr="00AC7746">
        <w:t xml:space="preserve"> </w:t>
      </w:r>
      <w:r w:rsidRPr="00AC7746">
        <w:t>что</w:t>
      </w:r>
      <w:r w:rsidR="00363E0A" w:rsidRPr="00AC7746">
        <w:t xml:space="preserve"> </w:t>
      </w:r>
      <w:r w:rsidRPr="00AC7746">
        <w:t>станет</w:t>
      </w:r>
      <w:r w:rsidR="00363E0A" w:rsidRPr="00AC7746">
        <w:t xml:space="preserve"> </w:t>
      </w:r>
      <w:r w:rsidRPr="00AC7746">
        <w:t>новым</w:t>
      </w:r>
      <w:r w:rsidR="00363E0A" w:rsidRPr="00AC7746">
        <w:t xml:space="preserve"> </w:t>
      </w:r>
      <w:r w:rsidRPr="00AC7746">
        <w:t>рекордом</w:t>
      </w:r>
      <w:r w:rsidR="00363E0A" w:rsidRPr="00AC7746">
        <w:t xml:space="preserve"> </w:t>
      </w:r>
      <w:r w:rsidRPr="00AC7746">
        <w:t>для</w:t>
      </w:r>
      <w:r w:rsidR="00363E0A" w:rsidRPr="00AC7746">
        <w:t xml:space="preserve"> </w:t>
      </w:r>
      <w:r w:rsidRPr="00AC7746">
        <w:t>Китая.</w:t>
      </w:r>
      <w:r w:rsidR="00363E0A" w:rsidRPr="00AC7746">
        <w:t xml:space="preserve"> </w:t>
      </w:r>
      <w:r w:rsidRPr="00AC7746">
        <w:t>При</w:t>
      </w:r>
      <w:r w:rsidR="00363E0A" w:rsidRPr="00AC7746">
        <w:t xml:space="preserve"> </w:t>
      </w:r>
      <w:r w:rsidRPr="00AC7746">
        <w:t>этом</w:t>
      </w:r>
      <w:r w:rsidR="00363E0A" w:rsidRPr="00AC7746">
        <w:t xml:space="preserve"> </w:t>
      </w:r>
      <w:r w:rsidRPr="00AC7746">
        <w:t>в</w:t>
      </w:r>
      <w:r w:rsidR="00363E0A" w:rsidRPr="00AC7746">
        <w:t xml:space="preserve"> </w:t>
      </w:r>
      <w:r w:rsidRPr="00AC7746">
        <w:t>ближайшее</w:t>
      </w:r>
      <w:r w:rsidR="00363E0A" w:rsidRPr="00AC7746">
        <w:t xml:space="preserve"> </w:t>
      </w:r>
      <w:r w:rsidRPr="00AC7746">
        <w:t>время</w:t>
      </w:r>
      <w:r w:rsidR="00363E0A" w:rsidRPr="00AC7746">
        <w:t xml:space="preserve"> </w:t>
      </w:r>
      <w:r w:rsidRPr="00AC7746">
        <w:t>число</w:t>
      </w:r>
      <w:r w:rsidR="00363E0A" w:rsidRPr="00AC7746">
        <w:t xml:space="preserve"> </w:t>
      </w:r>
      <w:r w:rsidRPr="00AC7746">
        <w:t>новых</w:t>
      </w:r>
      <w:r w:rsidR="00363E0A" w:rsidRPr="00AC7746">
        <w:t xml:space="preserve"> </w:t>
      </w:r>
      <w:r w:rsidRPr="00AC7746">
        <w:t>пенсионеров</w:t>
      </w:r>
      <w:r w:rsidR="00363E0A" w:rsidRPr="00AC7746">
        <w:t xml:space="preserve"> </w:t>
      </w:r>
      <w:r w:rsidRPr="00AC7746">
        <w:t>будет</w:t>
      </w:r>
      <w:r w:rsidR="00363E0A" w:rsidRPr="00AC7746">
        <w:t xml:space="preserve"> </w:t>
      </w:r>
      <w:r w:rsidRPr="00AC7746">
        <w:t>увеличиваться</w:t>
      </w:r>
      <w:r w:rsidR="00363E0A" w:rsidRPr="00AC7746">
        <w:t xml:space="preserve"> </w:t>
      </w:r>
      <w:r w:rsidRPr="00AC7746">
        <w:t>на</w:t>
      </w:r>
      <w:r w:rsidR="00363E0A" w:rsidRPr="00AC7746">
        <w:t xml:space="preserve"> </w:t>
      </w:r>
      <w:r w:rsidRPr="00AC7746">
        <w:t>более</w:t>
      </w:r>
      <w:r w:rsidR="00363E0A" w:rsidRPr="00AC7746">
        <w:t xml:space="preserve"> </w:t>
      </w:r>
      <w:r w:rsidRPr="00AC7746">
        <w:t>чем</w:t>
      </w:r>
      <w:r w:rsidR="00363E0A" w:rsidRPr="00AC7746">
        <w:t xml:space="preserve"> </w:t>
      </w:r>
      <w:r w:rsidRPr="00AC7746">
        <w:t>20</w:t>
      </w:r>
      <w:r w:rsidR="00363E0A" w:rsidRPr="00AC7746">
        <w:t xml:space="preserve"> </w:t>
      </w:r>
      <w:r w:rsidRPr="00AC7746">
        <w:t>миллионов</w:t>
      </w:r>
      <w:r w:rsidR="00363E0A" w:rsidRPr="00AC7746">
        <w:t xml:space="preserve"> </w:t>
      </w:r>
      <w:r w:rsidRPr="00AC7746">
        <w:t>человек</w:t>
      </w:r>
      <w:r w:rsidR="00363E0A" w:rsidRPr="00AC7746">
        <w:t xml:space="preserve"> </w:t>
      </w:r>
      <w:r w:rsidRPr="00AC7746">
        <w:t>ежегодно</w:t>
      </w:r>
      <w:r w:rsidR="00363E0A" w:rsidRPr="00AC7746">
        <w:t xml:space="preserve"> </w:t>
      </w:r>
      <w:r w:rsidRPr="00AC7746">
        <w:t>из-за</w:t>
      </w:r>
      <w:r w:rsidR="00363E0A" w:rsidRPr="00AC7746">
        <w:t xml:space="preserve"> </w:t>
      </w:r>
      <w:r w:rsidRPr="00AC7746">
        <w:t>бума</w:t>
      </w:r>
      <w:r w:rsidR="00363E0A" w:rsidRPr="00AC7746">
        <w:t xml:space="preserve"> </w:t>
      </w:r>
      <w:r w:rsidRPr="00AC7746">
        <w:t>рождаемости</w:t>
      </w:r>
      <w:r w:rsidR="00363E0A" w:rsidRPr="00AC7746">
        <w:t xml:space="preserve"> </w:t>
      </w:r>
      <w:r w:rsidRPr="00AC7746">
        <w:t>в</w:t>
      </w:r>
      <w:r w:rsidR="00363E0A" w:rsidRPr="00AC7746">
        <w:t xml:space="preserve"> </w:t>
      </w:r>
      <w:r w:rsidRPr="00AC7746">
        <w:t>стране</w:t>
      </w:r>
      <w:r w:rsidR="00363E0A" w:rsidRPr="00AC7746">
        <w:t xml:space="preserve"> </w:t>
      </w:r>
      <w:r w:rsidRPr="00AC7746">
        <w:t>в</w:t>
      </w:r>
      <w:r w:rsidR="00363E0A" w:rsidRPr="00AC7746">
        <w:t xml:space="preserve"> </w:t>
      </w:r>
      <w:r w:rsidRPr="00AC7746">
        <w:t>1960-е</w:t>
      </w:r>
      <w:r w:rsidR="00363E0A" w:rsidRPr="00AC7746">
        <w:t xml:space="preserve"> </w:t>
      </w:r>
      <w:r w:rsidRPr="00AC7746">
        <w:t>годы.</w:t>
      </w:r>
    </w:p>
    <w:p w:rsidR="009B40CB" w:rsidRPr="00AC7746" w:rsidRDefault="009B40CB" w:rsidP="009B40CB">
      <w:r w:rsidRPr="00AC7746">
        <w:lastRenderedPageBreak/>
        <w:t>Пенсионный</w:t>
      </w:r>
      <w:r w:rsidR="00363E0A" w:rsidRPr="00AC7746">
        <w:t xml:space="preserve"> </w:t>
      </w:r>
      <w:r w:rsidRPr="00AC7746">
        <w:t>возраст</w:t>
      </w:r>
      <w:r w:rsidR="00363E0A" w:rsidRPr="00AC7746">
        <w:t xml:space="preserve"> </w:t>
      </w:r>
      <w:r w:rsidRPr="00AC7746">
        <w:t>в</w:t>
      </w:r>
      <w:r w:rsidR="00363E0A" w:rsidRPr="00AC7746">
        <w:t xml:space="preserve"> </w:t>
      </w:r>
      <w:r w:rsidRPr="00AC7746">
        <w:t>Китае</w:t>
      </w:r>
      <w:r w:rsidR="00363E0A" w:rsidRPr="00AC7746">
        <w:t xml:space="preserve"> </w:t>
      </w:r>
      <w:r w:rsidRPr="00AC7746">
        <w:t>не</w:t>
      </w:r>
      <w:r w:rsidR="00363E0A" w:rsidRPr="00AC7746">
        <w:t xml:space="preserve"> </w:t>
      </w:r>
      <w:r w:rsidRPr="00AC7746">
        <w:t>менялся</w:t>
      </w:r>
      <w:r w:rsidR="00363E0A" w:rsidRPr="00AC7746">
        <w:t xml:space="preserve"> </w:t>
      </w:r>
      <w:r w:rsidRPr="00AC7746">
        <w:t>на</w:t>
      </w:r>
      <w:r w:rsidR="00363E0A" w:rsidRPr="00AC7746">
        <w:t xml:space="preserve"> </w:t>
      </w:r>
      <w:r w:rsidRPr="00AC7746">
        <w:t>протяжении</w:t>
      </w:r>
      <w:r w:rsidR="00363E0A" w:rsidRPr="00AC7746">
        <w:t xml:space="preserve"> </w:t>
      </w:r>
      <w:r w:rsidRPr="00AC7746">
        <w:t>более</w:t>
      </w:r>
      <w:r w:rsidR="00363E0A" w:rsidRPr="00AC7746">
        <w:t xml:space="preserve"> </w:t>
      </w:r>
      <w:r w:rsidRPr="00AC7746">
        <w:t>40</w:t>
      </w:r>
      <w:r w:rsidR="00363E0A" w:rsidRPr="00AC7746">
        <w:t xml:space="preserve"> </w:t>
      </w:r>
      <w:r w:rsidRPr="00AC7746">
        <w:t>лет</w:t>
      </w:r>
      <w:r w:rsidR="00363E0A" w:rsidRPr="00AC7746">
        <w:t xml:space="preserve"> </w:t>
      </w:r>
      <w:r w:rsidRPr="00AC7746">
        <w:t>и</w:t>
      </w:r>
      <w:r w:rsidR="00363E0A" w:rsidRPr="00AC7746">
        <w:t xml:space="preserve"> </w:t>
      </w:r>
      <w:r w:rsidRPr="00AC7746">
        <w:t>является</w:t>
      </w:r>
      <w:r w:rsidR="00363E0A" w:rsidRPr="00AC7746">
        <w:t xml:space="preserve"> </w:t>
      </w:r>
      <w:r w:rsidRPr="00AC7746">
        <w:t>одним</w:t>
      </w:r>
      <w:r w:rsidR="00363E0A" w:rsidRPr="00AC7746">
        <w:t xml:space="preserve"> </w:t>
      </w:r>
      <w:r w:rsidRPr="00AC7746">
        <w:t>из</w:t>
      </w:r>
      <w:r w:rsidR="00363E0A" w:rsidRPr="00AC7746">
        <w:t xml:space="preserve"> </w:t>
      </w:r>
      <w:r w:rsidRPr="00AC7746">
        <w:t>самых</w:t>
      </w:r>
      <w:r w:rsidR="00363E0A" w:rsidRPr="00AC7746">
        <w:t xml:space="preserve"> </w:t>
      </w:r>
      <w:r w:rsidRPr="00AC7746">
        <w:t>низких</w:t>
      </w:r>
      <w:r w:rsidR="00363E0A" w:rsidRPr="00AC7746">
        <w:t xml:space="preserve"> </w:t>
      </w:r>
      <w:r w:rsidRPr="00AC7746">
        <w:t>в</w:t>
      </w:r>
      <w:r w:rsidR="00363E0A" w:rsidRPr="00AC7746">
        <w:t xml:space="preserve"> </w:t>
      </w:r>
      <w:r w:rsidRPr="00AC7746">
        <w:t>мире.</w:t>
      </w:r>
      <w:r w:rsidR="00363E0A" w:rsidRPr="00AC7746">
        <w:t xml:space="preserve"> </w:t>
      </w:r>
      <w:r w:rsidRPr="00AC7746">
        <w:t>Он</w:t>
      </w:r>
      <w:r w:rsidR="00363E0A" w:rsidRPr="00AC7746">
        <w:t xml:space="preserve"> </w:t>
      </w:r>
      <w:r w:rsidRPr="00AC7746">
        <w:t>составляет</w:t>
      </w:r>
      <w:r w:rsidR="00363E0A" w:rsidRPr="00AC7746">
        <w:t xml:space="preserve"> </w:t>
      </w:r>
      <w:r w:rsidRPr="00AC7746">
        <w:t>60</w:t>
      </w:r>
      <w:r w:rsidR="00363E0A" w:rsidRPr="00AC7746">
        <w:t xml:space="preserve"> </w:t>
      </w:r>
      <w:r w:rsidRPr="00AC7746">
        <w:t>лет</w:t>
      </w:r>
      <w:r w:rsidR="00363E0A" w:rsidRPr="00AC7746">
        <w:t xml:space="preserve"> </w:t>
      </w:r>
      <w:r w:rsidRPr="00AC7746">
        <w:t>для</w:t>
      </w:r>
      <w:r w:rsidR="00363E0A" w:rsidRPr="00AC7746">
        <w:t xml:space="preserve"> </w:t>
      </w:r>
      <w:r w:rsidRPr="00AC7746">
        <w:t>мужчин</w:t>
      </w:r>
      <w:r w:rsidR="00363E0A" w:rsidRPr="00AC7746">
        <w:t xml:space="preserve"> </w:t>
      </w:r>
      <w:r w:rsidRPr="00AC7746">
        <w:t>и</w:t>
      </w:r>
      <w:r w:rsidR="00363E0A" w:rsidRPr="00AC7746">
        <w:t xml:space="preserve"> </w:t>
      </w:r>
      <w:r w:rsidRPr="00AC7746">
        <w:t>55</w:t>
      </w:r>
      <w:r w:rsidR="00363E0A" w:rsidRPr="00AC7746">
        <w:t xml:space="preserve"> </w:t>
      </w:r>
      <w:r w:rsidRPr="00AC7746">
        <w:t>лет</w:t>
      </w:r>
      <w:r w:rsidR="00363E0A" w:rsidRPr="00AC7746">
        <w:t xml:space="preserve"> </w:t>
      </w:r>
      <w:r w:rsidRPr="00AC7746">
        <w:t>для</w:t>
      </w:r>
      <w:r w:rsidR="00363E0A" w:rsidRPr="00AC7746">
        <w:t xml:space="preserve"> </w:t>
      </w:r>
      <w:r w:rsidRPr="00AC7746">
        <w:t>женщин</w:t>
      </w:r>
      <w:r w:rsidR="00363E0A" w:rsidRPr="00AC7746">
        <w:t xml:space="preserve"> </w:t>
      </w:r>
      <w:r w:rsidRPr="00AC7746">
        <w:t>(50</w:t>
      </w:r>
      <w:r w:rsidR="00363E0A" w:rsidRPr="00AC7746">
        <w:t xml:space="preserve"> </w:t>
      </w:r>
      <w:r w:rsidRPr="00AC7746">
        <w:t>лет</w:t>
      </w:r>
      <w:r w:rsidR="00363E0A" w:rsidRPr="00AC7746">
        <w:t xml:space="preserve"> </w:t>
      </w:r>
      <w:r w:rsidRPr="00AC7746">
        <w:t>для</w:t>
      </w:r>
      <w:r w:rsidR="00363E0A" w:rsidRPr="00AC7746">
        <w:t xml:space="preserve"> </w:t>
      </w:r>
      <w:r w:rsidRPr="00AC7746">
        <w:t>женщин,</w:t>
      </w:r>
      <w:r w:rsidR="00363E0A" w:rsidRPr="00AC7746">
        <w:t xml:space="preserve"> </w:t>
      </w:r>
      <w:r w:rsidRPr="00AC7746">
        <w:t>которые</w:t>
      </w:r>
      <w:r w:rsidR="00363E0A" w:rsidRPr="00AC7746">
        <w:t xml:space="preserve"> </w:t>
      </w:r>
      <w:r w:rsidRPr="00AC7746">
        <w:t>занимались</w:t>
      </w:r>
      <w:r w:rsidR="00363E0A" w:rsidRPr="00AC7746">
        <w:t xml:space="preserve"> </w:t>
      </w:r>
      <w:r w:rsidRPr="00AC7746">
        <w:t>физическим</w:t>
      </w:r>
      <w:r w:rsidR="00363E0A" w:rsidRPr="00AC7746">
        <w:t xml:space="preserve"> </w:t>
      </w:r>
      <w:r w:rsidRPr="00AC7746">
        <w:t>трудом).</w:t>
      </w:r>
    </w:p>
    <w:p w:rsidR="009B40CB" w:rsidRPr="00AC7746" w:rsidRDefault="000C11E0" w:rsidP="009B40CB">
      <w:r w:rsidRPr="00AC7746">
        <w:t>«</w:t>
      </w:r>
      <w:r w:rsidR="009B40CB" w:rsidRPr="00AC7746">
        <w:t>Повышение</w:t>
      </w:r>
      <w:r w:rsidR="00363E0A" w:rsidRPr="00AC7746">
        <w:t xml:space="preserve"> </w:t>
      </w:r>
      <w:r w:rsidR="009B40CB" w:rsidRPr="00AC7746">
        <w:t>пенсионного</w:t>
      </w:r>
      <w:r w:rsidR="00363E0A" w:rsidRPr="00AC7746">
        <w:t xml:space="preserve"> </w:t>
      </w:r>
      <w:r w:rsidR="009B40CB" w:rsidRPr="00AC7746">
        <w:t>возраста</w:t>
      </w:r>
      <w:r w:rsidR="00363E0A" w:rsidRPr="00AC7746">
        <w:t xml:space="preserve"> </w:t>
      </w:r>
      <w:r w:rsidR="009B40CB" w:rsidRPr="00AC7746">
        <w:t>-</w:t>
      </w:r>
      <w:r w:rsidR="00363E0A" w:rsidRPr="00AC7746">
        <w:t xml:space="preserve"> </w:t>
      </w:r>
      <w:r w:rsidR="009B40CB" w:rsidRPr="00AC7746">
        <w:t>это</w:t>
      </w:r>
      <w:r w:rsidR="00363E0A" w:rsidRPr="00AC7746">
        <w:t xml:space="preserve"> </w:t>
      </w:r>
      <w:r w:rsidR="009B40CB" w:rsidRPr="00AC7746">
        <w:t>глобальный</w:t>
      </w:r>
      <w:r w:rsidR="00363E0A" w:rsidRPr="00AC7746">
        <w:t xml:space="preserve"> </w:t>
      </w:r>
      <w:r w:rsidR="009B40CB" w:rsidRPr="00AC7746">
        <w:t>тренд</w:t>
      </w:r>
      <w:r w:rsidRPr="00AC7746">
        <w:t>»</w:t>
      </w:r>
      <w:r w:rsidR="009B40CB" w:rsidRPr="00AC7746">
        <w:t>,</w:t>
      </w:r>
      <w:r w:rsidR="00363E0A" w:rsidRPr="00AC7746">
        <w:t xml:space="preserve"> </w:t>
      </w:r>
      <w:r w:rsidR="009B40CB" w:rsidRPr="00AC7746">
        <w:t>отмечает</w:t>
      </w:r>
      <w:r w:rsidR="00363E0A" w:rsidRPr="00AC7746">
        <w:t xml:space="preserve"> </w:t>
      </w:r>
      <w:r w:rsidR="009B40CB" w:rsidRPr="00AC7746">
        <w:t>Ду</w:t>
      </w:r>
      <w:r w:rsidR="00363E0A" w:rsidRPr="00AC7746">
        <w:t xml:space="preserve"> </w:t>
      </w:r>
      <w:r w:rsidR="009B40CB" w:rsidRPr="00AC7746">
        <w:t>Пэн.</w:t>
      </w:r>
    </w:p>
    <w:p w:rsidR="009B40CB" w:rsidRPr="00AC7746" w:rsidRDefault="009B40CB" w:rsidP="009B40CB">
      <w:r w:rsidRPr="00AC7746">
        <w:t>Как</w:t>
      </w:r>
      <w:r w:rsidR="00363E0A" w:rsidRPr="00AC7746">
        <w:t xml:space="preserve"> </w:t>
      </w:r>
      <w:r w:rsidRPr="00AC7746">
        <w:t>пишет</w:t>
      </w:r>
      <w:r w:rsidR="00363E0A" w:rsidRPr="00AC7746">
        <w:t xml:space="preserve"> </w:t>
      </w:r>
      <w:r w:rsidRPr="00AC7746">
        <w:t>издание</w:t>
      </w:r>
      <w:r w:rsidR="00363E0A" w:rsidRPr="00AC7746">
        <w:t xml:space="preserve"> </w:t>
      </w:r>
      <w:r w:rsidRPr="00AC7746">
        <w:t>SCMP</w:t>
      </w:r>
      <w:r w:rsidR="00363E0A" w:rsidRPr="00AC7746">
        <w:t xml:space="preserve"> </w:t>
      </w:r>
      <w:r w:rsidRPr="00AC7746">
        <w:t>со</w:t>
      </w:r>
      <w:r w:rsidR="00363E0A" w:rsidRPr="00AC7746">
        <w:t xml:space="preserve"> </w:t>
      </w:r>
      <w:r w:rsidRPr="00AC7746">
        <w:t>ссылкой</w:t>
      </w:r>
      <w:r w:rsidR="00363E0A" w:rsidRPr="00AC7746">
        <w:t xml:space="preserve"> </w:t>
      </w:r>
      <w:r w:rsidRPr="00AC7746">
        <w:t>на</w:t>
      </w:r>
      <w:r w:rsidR="00363E0A" w:rsidRPr="00AC7746">
        <w:t xml:space="preserve"> </w:t>
      </w:r>
      <w:r w:rsidRPr="00AC7746">
        <w:t>эксперта,</w:t>
      </w:r>
      <w:r w:rsidR="00363E0A" w:rsidRPr="00AC7746">
        <w:t xml:space="preserve"> </w:t>
      </w:r>
      <w:r w:rsidRPr="00AC7746">
        <w:t>стране</w:t>
      </w:r>
      <w:r w:rsidR="00363E0A" w:rsidRPr="00AC7746">
        <w:t xml:space="preserve"> </w:t>
      </w:r>
      <w:r w:rsidRPr="00AC7746">
        <w:t>необходимо</w:t>
      </w:r>
      <w:r w:rsidR="00363E0A" w:rsidRPr="00AC7746">
        <w:t xml:space="preserve"> </w:t>
      </w:r>
      <w:r w:rsidRPr="00AC7746">
        <w:t>принимать</w:t>
      </w:r>
      <w:r w:rsidR="00363E0A" w:rsidRPr="00AC7746">
        <w:t xml:space="preserve"> </w:t>
      </w:r>
      <w:r w:rsidRPr="00AC7746">
        <w:t>меры</w:t>
      </w:r>
      <w:r w:rsidR="00363E0A" w:rsidRPr="00AC7746">
        <w:t xml:space="preserve"> </w:t>
      </w:r>
      <w:r w:rsidRPr="00AC7746">
        <w:t>для</w:t>
      </w:r>
      <w:r w:rsidR="00363E0A" w:rsidRPr="00AC7746">
        <w:t xml:space="preserve"> </w:t>
      </w:r>
      <w:r w:rsidRPr="00AC7746">
        <w:t>изменения</w:t>
      </w:r>
      <w:r w:rsidR="00363E0A" w:rsidRPr="00AC7746">
        <w:t xml:space="preserve"> </w:t>
      </w:r>
      <w:r w:rsidRPr="00AC7746">
        <w:t>национальной</w:t>
      </w:r>
      <w:r w:rsidR="00363E0A" w:rsidRPr="00AC7746">
        <w:t xml:space="preserve"> </w:t>
      </w:r>
      <w:r w:rsidRPr="00AC7746">
        <w:t>пенсионной</w:t>
      </w:r>
      <w:r w:rsidR="00363E0A" w:rsidRPr="00AC7746">
        <w:t xml:space="preserve"> </w:t>
      </w:r>
      <w:r w:rsidRPr="00AC7746">
        <w:t>системы,</w:t>
      </w:r>
      <w:r w:rsidR="00363E0A" w:rsidRPr="00AC7746">
        <w:t xml:space="preserve"> </w:t>
      </w:r>
      <w:r w:rsidRPr="00AC7746">
        <w:t>чтобы</w:t>
      </w:r>
      <w:r w:rsidR="00363E0A" w:rsidRPr="00AC7746">
        <w:t xml:space="preserve"> </w:t>
      </w:r>
      <w:r w:rsidRPr="00AC7746">
        <w:t>снизить</w:t>
      </w:r>
      <w:r w:rsidR="00363E0A" w:rsidRPr="00AC7746">
        <w:t xml:space="preserve"> </w:t>
      </w:r>
      <w:r w:rsidRPr="00AC7746">
        <w:t>нагрузку</w:t>
      </w:r>
      <w:r w:rsidR="00363E0A" w:rsidRPr="00AC7746">
        <w:t xml:space="preserve"> </w:t>
      </w:r>
      <w:r w:rsidRPr="00AC7746">
        <w:t>на</w:t>
      </w:r>
      <w:r w:rsidR="00363E0A" w:rsidRPr="00AC7746">
        <w:t xml:space="preserve"> </w:t>
      </w:r>
      <w:r w:rsidRPr="00AC7746">
        <w:t>экономику</w:t>
      </w:r>
      <w:r w:rsidR="00363E0A" w:rsidRPr="00AC7746">
        <w:t xml:space="preserve"> </w:t>
      </w:r>
      <w:r w:rsidRPr="00AC7746">
        <w:t>страны.</w:t>
      </w:r>
      <w:r w:rsidR="00363E0A" w:rsidRPr="00AC7746">
        <w:t xml:space="preserve"> </w:t>
      </w:r>
      <w:r w:rsidRPr="00AC7746">
        <w:t>Одним</w:t>
      </w:r>
      <w:r w:rsidR="00363E0A" w:rsidRPr="00AC7746">
        <w:t xml:space="preserve"> </w:t>
      </w:r>
      <w:r w:rsidRPr="00AC7746">
        <w:t>из</w:t>
      </w:r>
      <w:r w:rsidR="00363E0A" w:rsidRPr="00AC7746">
        <w:t xml:space="preserve"> </w:t>
      </w:r>
      <w:r w:rsidRPr="00AC7746">
        <w:t>шагов</w:t>
      </w:r>
      <w:r w:rsidR="00363E0A" w:rsidRPr="00AC7746">
        <w:t xml:space="preserve"> </w:t>
      </w:r>
      <w:r w:rsidRPr="00AC7746">
        <w:t>может</w:t>
      </w:r>
      <w:r w:rsidR="00363E0A" w:rsidRPr="00AC7746">
        <w:t xml:space="preserve"> </w:t>
      </w:r>
      <w:r w:rsidRPr="00AC7746">
        <w:t>стать</w:t>
      </w:r>
      <w:r w:rsidR="00363E0A" w:rsidRPr="00AC7746">
        <w:t xml:space="preserve"> </w:t>
      </w:r>
      <w:r w:rsidRPr="00AC7746">
        <w:t>стимулирование</w:t>
      </w:r>
      <w:r w:rsidR="00363E0A" w:rsidRPr="00AC7746">
        <w:t xml:space="preserve"> </w:t>
      </w:r>
      <w:r w:rsidRPr="00AC7746">
        <w:t>занятости</w:t>
      </w:r>
      <w:r w:rsidR="00363E0A" w:rsidRPr="00AC7746">
        <w:t xml:space="preserve"> </w:t>
      </w:r>
      <w:r w:rsidRPr="00AC7746">
        <w:t>пожилых</w:t>
      </w:r>
      <w:r w:rsidR="00363E0A" w:rsidRPr="00AC7746">
        <w:t xml:space="preserve"> </w:t>
      </w:r>
      <w:r w:rsidRPr="00AC7746">
        <w:t>граждан.</w:t>
      </w:r>
    </w:p>
    <w:p w:rsidR="009B40CB" w:rsidRPr="00AC7746" w:rsidRDefault="009B40CB" w:rsidP="009B40CB">
      <w:r w:rsidRPr="00AC7746">
        <w:t>В</w:t>
      </w:r>
      <w:r w:rsidR="00363E0A" w:rsidRPr="00AC7746">
        <w:t xml:space="preserve"> </w:t>
      </w:r>
      <w:r w:rsidRPr="00AC7746">
        <w:t>2021</w:t>
      </w:r>
      <w:r w:rsidR="00363E0A" w:rsidRPr="00AC7746">
        <w:t xml:space="preserve"> </w:t>
      </w:r>
      <w:r w:rsidRPr="00AC7746">
        <w:t>году</w:t>
      </w:r>
      <w:r w:rsidR="00363E0A" w:rsidRPr="00AC7746">
        <w:t xml:space="preserve"> </w:t>
      </w:r>
      <w:r w:rsidRPr="00AC7746">
        <w:t>власти</w:t>
      </w:r>
      <w:r w:rsidR="00363E0A" w:rsidRPr="00AC7746">
        <w:t xml:space="preserve"> </w:t>
      </w:r>
      <w:r w:rsidRPr="00AC7746">
        <w:t>Китая</w:t>
      </w:r>
      <w:r w:rsidR="00363E0A" w:rsidRPr="00AC7746">
        <w:t xml:space="preserve"> </w:t>
      </w:r>
      <w:r w:rsidRPr="00AC7746">
        <w:t>уже</w:t>
      </w:r>
      <w:r w:rsidR="00363E0A" w:rsidRPr="00AC7746">
        <w:t xml:space="preserve"> </w:t>
      </w:r>
      <w:r w:rsidRPr="00AC7746">
        <w:t>заявили</w:t>
      </w:r>
      <w:r w:rsidR="00363E0A" w:rsidRPr="00AC7746">
        <w:t xml:space="preserve"> </w:t>
      </w:r>
      <w:r w:rsidRPr="00AC7746">
        <w:t>об</w:t>
      </w:r>
      <w:r w:rsidR="00363E0A" w:rsidRPr="00AC7746">
        <w:t xml:space="preserve"> </w:t>
      </w:r>
      <w:r w:rsidRPr="00AC7746">
        <w:t>увеличении</w:t>
      </w:r>
      <w:r w:rsidR="00363E0A" w:rsidRPr="00AC7746">
        <w:t xml:space="preserve"> </w:t>
      </w:r>
      <w:r w:rsidRPr="00AC7746">
        <w:t>пенсионного</w:t>
      </w:r>
      <w:r w:rsidR="00363E0A" w:rsidRPr="00AC7746">
        <w:t xml:space="preserve"> </w:t>
      </w:r>
      <w:r w:rsidRPr="00AC7746">
        <w:t>возраста</w:t>
      </w:r>
      <w:r w:rsidR="00363E0A" w:rsidRPr="00AC7746">
        <w:t xml:space="preserve"> </w:t>
      </w:r>
      <w:r w:rsidRPr="00AC7746">
        <w:t>в</w:t>
      </w:r>
      <w:r w:rsidR="00363E0A" w:rsidRPr="00AC7746">
        <w:t xml:space="preserve"> </w:t>
      </w:r>
      <w:r w:rsidRPr="00AC7746">
        <w:t>рамках</w:t>
      </w:r>
      <w:r w:rsidR="00363E0A" w:rsidRPr="00AC7746">
        <w:t xml:space="preserve"> </w:t>
      </w:r>
      <w:r w:rsidRPr="00AC7746">
        <w:t>14-го</w:t>
      </w:r>
      <w:r w:rsidR="00363E0A" w:rsidRPr="00AC7746">
        <w:t xml:space="preserve"> </w:t>
      </w:r>
      <w:r w:rsidRPr="00AC7746">
        <w:t>пятилетнего</w:t>
      </w:r>
      <w:r w:rsidR="00363E0A" w:rsidRPr="00AC7746">
        <w:t xml:space="preserve"> </w:t>
      </w:r>
      <w:r w:rsidRPr="00AC7746">
        <w:t>плана</w:t>
      </w:r>
      <w:r w:rsidR="00363E0A" w:rsidRPr="00AC7746">
        <w:t xml:space="preserve"> </w:t>
      </w:r>
      <w:r w:rsidRPr="00AC7746">
        <w:t>социально-экономического</w:t>
      </w:r>
      <w:r w:rsidR="00363E0A" w:rsidRPr="00AC7746">
        <w:t xml:space="preserve"> </w:t>
      </w:r>
      <w:r w:rsidRPr="00AC7746">
        <w:t>развития</w:t>
      </w:r>
      <w:r w:rsidR="00363E0A" w:rsidRPr="00AC7746">
        <w:t xml:space="preserve"> </w:t>
      </w:r>
      <w:r w:rsidRPr="00AC7746">
        <w:t>страны</w:t>
      </w:r>
      <w:r w:rsidR="00363E0A" w:rsidRPr="00AC7746">
        <w:t xml:space="preserve"> </w:t>
      </w:r>
      <w:r w:rsidRPr="00AC7746">
        <w:t>с</w:t>
      </w:r>
      <w:r w:rsidR="00363E0A" w:rsidRPr="00AC7746">
        <w:t xml:space="preserve"> </w:t>
      </w:r>
      <w:r w:rsidRPr="00AC7746">
        <w:t>2021</w:t>
      </w:r>
      <w:r w:rsidR="00363E0A" w:rsidRPr="00AC7746">
        <w:t xml:space="preserve"> </w:t>
      </w:r>
      <w:r w:rsidRPr="00AC7746">
        <w:t>по</w:t>
      </w:r>
      <w:r w:rsidR="00363E0A" w:rsidRPr="00AC7746">
        <w:t xml:space="preserve"> </w:t>
      </w:r>
      <w:r w:rsidRPr="00AC7746">
        <w:t>2025</w:t>
      </w:r>
      <w:r w:rsidR="00363E0A" w:rsidRPr="00AC7746">
        <w:t xml:space="preserve"> </w:t>
      </w:r>
      <w:r w:rsidRPr="00AC7746">
        <w:t>год.</w:t>
      </w:r>
      <w:r w:rsidR="00363E0A" w:rsidRPr="00AC7746">
        <w:t xml:space="preserve"> </w:t>
      </w:r>
      <w:r w:rsidRPr="00AC7746">
        <w:t>Однако</w:t>
      </w:r>
      <w:r w:rsidR="00363E0A" w:rsidRPr="00AC7746">
        <w:t xml:space="preserve"> </w:t>
      </w:r>
      <w:r w:rsidRPr="00AC7746">
        <w:t>за</w:t>
      </w:r>
      <w:r w:rsidR="00363E0A" w:rsidRPr="00AC7746">
        <w:t xml:space="preserve"> </w:t>
      </w:r>
      <w:r w:rsidRPr="00AC7746">
        <w:t>два</w:t>
      </w:r>
      <w:r w:rsidR="00363E0A" w:rsidRPr="00AC7746">
        <w:t xml:space="preserve"> </w:t>
      </w:r>
      <w:r w:rsidRPr="00AC7746">
        <w:t>года</w:t>
      </w:r>
      <w:r w:rsidR="00363E0A" w:rsidRPr="00AC7746">
        <w:t xml:space="preserve"> </w:t>
      </w:r>
      <w:r w:rsidRPr="00AC7746">
        <w:t>конкретные</w:t>
      </w:r>
      <w:r w:rsidR="00363E0A" w:rsidRPr="00AC7746">
        <w:t xml:space="preserve"> </w:t>
      </w:r>
      <w:r w:rsidRPr="00AC7746">
        <w:t>шаги</w:t>
      </w:r>
      <w:r w:rsidR="00363E0A" w:rsidRPr="00AC7746">
        <w:t xml:space="preserve"> </w:t>
      </w:r>
      <w:r w:rsidRPr="00AC7746">
        <w:t>в</w:t>
      </w:r>
      <w:r w:rsidR="00363E0A" w:rsidRPr="00AC7746">
        <w:t xml:space="preserve"> </w:t>
      </w:r>
      <w:r w:rsidRPr="00AC7746">
        <w:t>этом</w:t>
      </w:r>
      <w:r w:rsidR="00363E0A" w:rsidRPr="00AC7746">
        <w:t xml:space="preserve"> </w:t>
      </w:r>
      <w:r w:rsidRPr="00AC7746">
        <w:t>направлении</w:t>
      </w:r>
      <w:r w:rsidR="00363E0A" w:rsidRPr="00AC7746">
        <w:t xml:space="preserve"> </w:t>
      </w:r>
      <w:r w:rsidRPr="00AC7746">
        <w:t>не</w:t>
      </w:r>
      <w:r w:rsidR="00363E0A" w:rsidRPr="00AC7746">
        <w:t xml:space="preserve"> </w:t>
      </w:r>
      <w:r w:rsidRPr="00AC7746">
        <w:t>были</w:t>
      </w:r>
      <w:r w:rsidR="00363E0A" w:rsidRPr="00AC7746">
        <w:t xml:space="preserve"> </w:t>
      </w:r>
      <w:r w:rsidRPr="00AC7746">
        <w:t>сделаны.</w:t>
      </w:r>
    </w:p>
    <w:p w:rsidR="009B40CB" w:rsidRPr="00AC7746" w:rsidRDefault="009B40CB" w:rsidP="009B40CB">
      <w:r w:rsidRPr="00AC7746">
        <w:t>В</w:t>
      </w:r>
      <w:r w:rsidR="00363E0A" w:rsidRPr="00AC7746">
        <w:t xml:space="preserve"> </w:t>
      </w:r>
      <w:r w:rsidRPr="00AC7746">
        <w:t>августе</w:t>
      </w:r>
      <w:r w:rsidR="00363E0A" w:rsidRPr="00AC7746">
        <w:t xml:space="preserve"> </w:t>
      </w:r>
      <w:r w:rsidRPr="00AC7746">
        <w:t>Ду</w:t>
      </w:r>
      <w:r w:rsidR="00363E0A" w:rsidRPr="00AC7746">
        <w:t xml:space="preserve"> </w:t>
      </w:r>
      <w:r w:rsidRPr="00AC7746">
        <w:t>Пэн</w:t>
      </w:r>
      <w:r w:rsidR="00363E0A" w:rsidRPr="00AC7746">
        <w:t xml:space="preserve"> </w:t>
      </w:r>
      <w:r w:rsidRPr="00AC7746">
        <w:t>также</w:t>
      </w:r>
      <w:r w:rsidR="00363E0A" w:rsidRPr="00AC7746">
        <w:t xml:space="preserve"> </w:t>
      </w:r>
      <w:r w:rsidRPr="00AC7746">
        <w:t>заявлял,</w:t>
      </w:r>
      <w:r w:rsidR="00363E0A" w:rsidRPr="00AC7746">
        <w:t xml:space="preserve"> </w:t>
      </w:r>
      <w:r w:rsidRPr="00AC7746">
        <w:t>что</w:t>
      </w:r>
      <w:r w:rsidR="00363E0A" w:rsidRPr="00AC7746">
        <w:t xml:space="preserve"> </w:t>
      </w:r>
      <w:r w:rsidRPr="00AC7746">
        <w:t>проблема</w:t>
      </w:r>
      <w:r w:rsidR="00363E0A" w:rsidRPr="00AC7746">
        <w:t xml:space="preserve"> </w:t>
      </w:r>
      <w:r w:rsidRPr="00AC7746">
        <w:t>старения</w:t>
      </w:r>
      <w:r w:rsidR="00363E0A" w:rsidRPr="00AC7746">
        <w:t xml:space="preserve"> </w:t>
      </w:r>
      <w:r w:rsidRPr="00AC7746">
        <w:t>населения</w:t>
      </w:r>
      <w:r w:rsidR="00363E0A" w:rsidRPr="00AC7746">
        <w:t xml:space="preserve"> </w:t>
      </w:r>
      <w:r w:rsidRPr="00AC7746">
        <w:t>в</w:t>
      </w:r>
      <w:r w:rsidR="00363E0A" w:rsidRPr="00AC7746">
        <w:t xml:space="preserve"> </w:t>
      </w:r>
      <w:r w:rsidRPr="00AC7746">
        <w:t>Китае</w:t>
      </w:r>
      <w:r w:rsidR="00363E0A" w:rsidRPr="00AC7746">
        <w:t xml:space="preserve"> </w:t>
      </w:r>
      <w:r w:rsidRPr="00AC7746">
        <w:t>усугубится</w:t>
      </w:r>
      <w:r w:rsidR="00363E0A" w:rsidRPr="00AC7746">
        <w:t xml:space="preserve"> </w:t>
      </w:r>
      <w:r w:rsidRPr="00AC7746">
        <w:t>в</w:t>
      </w:r>
      <w:r w:rsidR="00363E0A" w:rsidRPr="00AC7746">
        <w:t xml:space="preserve"> </w:t>
      </w:r>
      <w:r w:rsidRPr="00AC7746">
        <w:t>ближайшие</w:t>
      </w:r>
      <w:r w:rsidR="00363E0A" w:rsidRPr="00AC7746">
        <w:t xml:space="preserve"> </w:t>
      </w:r>
      <w:r w:rsidRPr="00AC7746">
        <w:t>10</w:t>
      </w:r>
      <w:r w:rsidR="00363E0A" w:rsidRPr="00AC7746">
        <w:t xml:space="preserve"> </w:t>
      </w:r>
      <w:r w:rsidRPr="00AC7746">
        <w:t>лет,</w:t>
      </w:r>
      <w:r w:rsidR="00363E0A" w:rsidRPr="00AC7746">
        <w:t xml:space="preserve"> </w:t>
      </w:r>
      <w:r w:rsidRPr="00AC7746">
        <w:t>при</w:t>
      </w:r>
      <w:r w:rsidR="00363E0A" w:rsidRPr="00AC7746">
        <w:t xml:space="preserve"> </w:t>
      </w:r>
      <w:r w:rsidRPr="00AC7746">
        <w:t>этом</w:t>
      </w:r>
      <w:r w:rsidR="00363E0A" w:rsidRPr="00AC7746">
        <w:t xml:space="preserve"> </w:t>
      </w:r>
      <w:r w:rsidRPr="00AC7746">
        <w:t>число</w:t>
      </w:r>
      <w:r w:rsidR="00363E0A" w:rsidRPr="00AC7746">
        <w:t xml:space="preserve"> </w:t>
      </w:r>
      <w:r w:rsidRPr="00AC7746">
        <w:t>граждан</w:t>
      </w:r>
      <w:r w:rsidR="00363E0A" w:rsidRPr="00AC7746">
        <w:t xml:space="preserve"> </w:t>
      </w:r>
      <w:r w:rsidRPr="00AC7746">
        <w:t>старше</w:t>
      </w:r>
      <w:r w:rsidR="00363E0A" w:rsidRPr="00AC7746">
        <w:t xml:space="preserve"> </w:t>
      </w:r>
      <w:r w:rsidRPr="00AC7746">
        <w:t>60</w:t>
      </w:r>
      <w:r w:rsidR="00363E0A" w:rsidRPr="00AC7746">
        <w:t xml:space="preserve"> </w:t>
      </w:r>
      <w:r w:rsidRPr="00AC7746">
        <w:t>лет</w:t>
      </w:r>
      <w:r w:rsidR="00363E0A" w:rsidRPr="00AC7746">
        <w:t xml:space="preserve"> </w:t>
      </w:r>
      <w:r w:rsidRPr="00AC7746">
        <w:t>будет</w:t>
      </w:r>
      <w:r w:rsidR="00363E0A" w:rsidRPr="00AC7746">
        <w:t xml:space="preserve"> </w:t>
      </w:r>
      <w:r w:rsidRPr="00AC7746">
        <w:t>в</w:t>
      </w:r>
      <w:r w:rsidR="00363E0A" w:rsidRPr="00AC7746">
        <w:t xml:space="preserve"> </w:t>
      </w:r>
      <w:r w:rsidRPr="00AC7746">
        <w:t>среднем</w:t>
      </w:r>
      <w:r w:rsidR="00363E0A" w:rsidRPr="00AC7746">
        <w:t xml:space="preserve"> </w:t>
      </w:r>
      <w:r w:rsidRPr="00AC7746">
        <w:t>увеличиваться</w:t>
      </w:r>
      <w:r w:rsidR="00363E0A" w:rsidRPr="00AC7746">
        <w:t xml:space="preserve"> </w:t>
      </w:r>
      <w:r w:rsidRPr="00AC7746">
        <w:t>на</w:t>
      </w:r>
      <w:r w:rsidR="00363E0A" w:rsidRPr="00AC7746">
        <w:t xml:space="preserve"> </w:t>
      </w:r>
      <w:r w:rsidRPr="00AC7746">
        <w:t>10</w:t>
      </w:r>
      <w:r w:rsidR="00363E0A" w:rsidRPr="00AC7746">
        <w:t xml:space="preserve"> </w:t>
      </w:r>
      <w:r w:rsidRPr="00AC7746">
        <w:t>миллионов</w:t>
      </w:r>
      <w:r w:rsidR="00363E0A" w:rsidRPr="00AC7746">
        <w:t xml:space="preserve"> </w:t>
      </w:r>
      <w:r w:rsidRPr="00AC7746">
        <w:t>в</w:t>
      </w:r>
      <w:r w:rsidR="00363E0A" w:rsidRPr="00AC7746">
        <w:t xml:space="preserve"> </w:t>
      </w:r>
      <w:r w:rsidRPr="00AC7746">
        <w:t>год,</w:t>
      </w:r>
      <w:r w:rsidR="00363E0A" w:rsidRPr="00AC7746">
        <w:t xml:space="preserve"> </w:t>
      </w:r>
      <w:r w:rsidRPr="00AC7746">
        <w:t>это</w:t>
      </w:r>
      <w:r w:rsidR="00363E0A" w:rsidRPr="00AC7746">
        <w:t xml:space="preserve"> </w:t>
      </w:r>
      <w:r w:rsidRPr="00AC7746">
        <w:t>создаст</w:t>
      </w:r>
      <w:r w:rsidR="00363E0A" w:rsidRPr="00AC7746">
        <w:t xml:space="preserve"> </w:t>
      </w:r>
      <w:r w:rsidRPr="00AC7746">
        <w:t>дополнительную</w:t>
      </w:r>
      <w:r w:rsidR="00363E0A" w:rsidRPr="00AC7746">
        <w:t xml:space="preserve"> </w:t>
      </w:r>
      <w:r w:rsidRPr="00AC7746">
        <w:t>нагрузку</w:t>
      </w:r>
      <w:r w:rsidR="00363E0A" w:rsidRPr="00AC7746">
        <w:t xml:space="preserve"> </w:t>
      </w:r>
      <w:r w:rsidRPr="00AC7746">
        <w:t>на</w:t>
      </w:r>
      <w:r w:rsidR="00363E0A" w:rsidRPr="00AC7746">
        <w:t xml:space="preserve"> </w:t>
      </w:r>
      <w:r w:rsidRPr="00AC7746">
        <w:t>государственный</w:t>
      </w:r>
      <w:r w:rsidR="00363E0A" w:rsidRPr="00AC7746">
        <w:t xml:space="preserve"> </w:t>
      </w:r>
      <w:r w:rsidRPr="00AC7746">
        <w:t>пенсионный</w:t>
      </w:r>
      <w:r w:rsidR="00363E0A" w:rsidRPr="00AC7746">
        <w:t xml:space="preserve"> </w:t>
      </w:r>
      <w:r w:rsidRPr="00AC7746">
        <w:t>фонд,</w:t>
      </w:r>
      <w:r w:rsidR="00363E0A" w:rsidRPr="00AC7746">
        <w:t xml:space="preserve"> </w:t>
      </w:r>
      <w:r w:rsidRPr="00AC7746">
        <w:t>учреждения</w:t>
      </w:r>
      <w:r w:rsidR="00363E0A" w:rsidRPr="00AC7746">
        <w:t xml:space="preserve"> </w:t>
      </w:r>
      <w:r w:rsidRPr="00AC7746">
        <w:t>по</w:t>
      </w:r>
      <w:r w:rsidR="00363E0A" w:rsidRPr="00AC7746">
        <w:t xml:space="preserve"> </w:t>
      </w:r>
      <w:r w:rsidRPr="00AC7746">
        <w:t>уходу</w:t>
      </w:r>
      <w:r w:rsidR="00363E0A" w:rsidRPr="00AC7746">
        <w:t xml:space="preserve"> </w:t>
      </w:r>
      <w:r w:rsidRPr="00AC7746">
        <w:t>за</w:t>
      </w:r>
      <w:r w:rsidR="00363E0A" w:rsidRPr="00AC7746">
        <w:t xml:space="preserve"> </w:t>
      </w:r>
      <w:r w:rsidRPr="00AC7746">
        <w:t>престарелыми</w:t>
      </w:r>
      <w:r w:rsidR="00363E0A" w:rsidRPr="00AC7746">
        <w:t xml:space="preserve"> </w:t>
      </w:r>
      <w:r w:rsidRPr="00AC7746">
        <w:t>и</w:t>
      </w:r>
      <w:r w:rsidR="00363E0A" w:rsidRPr="00AC7746">
        <w:t xml:space="preserve"> </w:t>
      </w:r>
      <w:r w:rsidRPr="00AC7746">
        <w:t>медицинские</w:t>
      </w:r>
      <w:r w:rsidR="00363E0A" w:rsidRPr="00AC7746">
        <w:t xml:space="preserve"> </w:t>
      </w:r>
      <w:r w:rsidRPr="00AC7746">
        <w:t>службы.</w:t>
      </w:r>
      <w:r w:rsidR="00363E0A" w:rsidRPr="00AC7746">
        <w:t xml:space="preserve"> </w:t>
      </w:r>
      <w:r w:rsidRPr="00AC7746">
        <w:t>По</w:t>
      </w:r>
      <w:r w:rsidR="00363E0A" w:rsidRPr="00AC7746">
        <w:t xml:space="preserve"> </w:t>
      </w:r>
      <w:r w:rsidRPr="00AC7746">
        <w:t>его</w:t>
      </w:r>
      <w:r w:rsidR="00363E0A" w:rsidRPr="00AC7746">
        <w:t xml:space="preserve"> </w:t>
      </w:r>
      <w:r w:rsidRPr="00AC7746">
        <w:t>словам,</w:t>
      </w:r>
      <w:r w:rsidR="00363E0A" w:rsidRPr="00AC7746">
        <w:t xml:space="preserve"> </w:t>
      </w:r>
      <w:r w:rsidRPr="00AC7746">
        <w:t>ускорение</w:t>
      </w:r>
      <w:r w:rsidR="00363E0A" w:rsidRPr="00AC7746">
        <w:t xml:space="preserve"> </w:t>
      </w:r>
      <w:r w:rsidRPr="00AC7746">
        <w:t>старения</w:t>
      </w:r>
      <w:r w:rsidR="00363E0A" w:rsidRPr="00AC7746">
        <w:t xml:space="preserve"> </w:t>
      </w:r>
      <w:r w:rsidRPr="00AC7746">
        <w:t>населения</w:t>
      </w:r>
      <w:r w:rsidR="00363E0A" w:rsidRPr="00AC7746">
        <w:t xml:space="preserve"> </w:t>
      </w:r>
      <w:r w:rsidRPr="00AC7746">
        <w:t>приведет</w:t>
      </w:r>
      <w:r w:rsidR="00363E0A" w:rsidRPr="00AC7746">
        <w:t xml:space="preserve"> </w:t>
      </w:r>
      <w:r w:rsidRPr="00AC7746">
        <w:t>к</w:t>
      </w:r>
      <w:r w:rsidR="00363E0A" w:rsidRPr="00AC7746">
        <w:t xml:space="preserve"> </w:t>
      </w:r>
      <w:r w:rsidRPr="00AC7746">
        <w:t>тому,</w:t>
      </w:r>
      <w:r w:rsidR="00363E0A" w:rsidRPr="00AC7746">
        <w:t xml:space="preserve"> </w:t>
      </w:r>
      <w:r w:rsidRPr="00AC7746">
        <w:t>что</w:t>
      </w:r>
      <w:r w:rsidR="00363E0A" w:rsidRPr="00AC7746">
        <w:t xml:space="preserve"> </w:t>
      </w:r>
      <w:r w:rsidRPr="00AC7746">
        <w:t>к</w:t>
      </w:r>
      <w:r w:rsidR="00363E0A" w:rsidRPr="00AC7746">
        <w:t xml:space="preserve"> </w:t>
      </w:r>
      <w:r w:rsidRPr="00AC7746">
        <w:t>2050</w:t>
      </w:r>
      <w:r w:rsidR="00363E0A" w:rsidRPr="00AC7746">
        <w:t xml:space="preserve"> </w:t>
      </w:r>
      <w:r w:rsidRPr="00AC7746">
        <w:t>году</w:t>
      </w:r>
      <w:r w:rsidR="00363E0A" w:rsidRPr="00AC7746">
        <w:t xml:space="preserve"> </w:t>
      </w:r>
      <w:r w:rsidRPr="00AC7746">
        <w:t>число</w:t>
      </w:r>
      <w:r w:rsidR="00363E0A" w:rsidRPr="00AC7746">
        <w:t xml:space="preserve"> </w:t>
      </w:r>
      <w:r w:rsidRPr="00AC7746">
        <w:t>пожилых</w:t>
      </w:r>
      <w:r w:rsidR="00363E0A" w:rsidRPr="00AC7746">
        <w:t xml:space="preserve"> </w:t>
      </w:r>
      <w:r w:rsidRPr="00AC7746">
        <w:t>людей</w:t>
      </w:r>
      <w:r w:rsidR="00363E0A" w:rsidRPr="00AC7746">
        <w:t xml:space="preserve"> </w:t>
      </w:r>
      <w:r w:rsidRPr="00AC7746">
        <w:t>достигнет</w:t>
      </w:r>
      <w:r w:rsidR="00363E0A" w:rsidRPr="00AC7746">
        <w:t xml:space="preserve"> </w:t>
      </w:r>
      <w:r w:rsidRPr="00AC7746">
        <w:t>отметки</w:t>
      </w:r>
      <w:r w:rsidR="00363E0A" w:rsidRPr="00AC7746">
        <w:t xml:space="preserve"> </w:t>
      </w:r>
      <w:r w:rsidRPr="00AC7746">
        <w:t>в</w:t>
      </w:r>
      <w:r w:rsidR="00363E0A" w:rsidRPr="00AC7746">
        <w:t xml:space="preserve"> </w:t>
      </w:r>
      <w:r w:rsidRPr="00AC7746">
        <w:t>520</w:t>
      </w:r>
      <w:r w:rsidR="00363E0A" w:rsidRPr="00AC7746">
        <w:t xml:space="preserve"> </w:t>
      </w:r>
      <w:r w:rsidRPr="00AC7746">
        <w:t>миллионов,</w:t>
      </w:r>
      <w:r w:rsidR="00363E0A" w:rsidRPr="00AC7746">
        <w:t xml:space="preserve"> </w:t>
      </w:r>
      <w:r w:rsidRPr="00AC7746">
        <w:t>или</w:t>
      </w:r>
      <w:r w:rsidR="00363E0A" w:rsidRPr="00AC7746">
        <w:t xml:space="preserve"> </w:t>
      </w:r>
      <w:r w:rsidRPr="00AC7746">
        <w:t>37,8%</w:t>
      </w:r>
      <w:r w:rsidR="00363E0A" w:rsidRPr="00AC7746">
        <w:t xml:space="preserve"> </w:t>
      </w:r>
      <w:r w:rsidRPr="00AC7746">
        <w:t>населения.</w:t>
      </w:r>
    </w:p>
    <w:p w:rsidR="009B40CB" w:rsidRPr="00AC7746" w:rsidRDefault="009B40CB" w:rsidP="009B40CB">
      <w:r w:rsidRPr="00AC7746">
        <w:t>В</w:t>
      </w:r>
      <w:r w:rsidR="00363E0A" w:rsidRPr="00AC7746">
        <w:t xml:space="preserve"> </w:t>
      </w:r>
      <w:r w:rsidRPr="00AC7746">
        <w:t>2022</w:t>
      </w:r>
      <w:r w:rsidR="00363E0A" w:rsidRPr="00AC7746">
        <w:t xml:space="preserve"> </w:t>
      </w:r>
      <w:r w:rsidRPr="00AC7746">
        <w:t>году</w:t>
      </w:r>
      <w:r w:rsidR="00363E0A" w:rsidRPr="00AC7746">
        <w:t xml:space="preserve"> </w:t>
      </w:r>
      <w:r w:rsidRPr="00AC7746">
        <w:t>в</w:t>
      </w:r>
      <w:r w:rsidR="00363E0A" w:rsidRPr="00AC7746">
        <w:t xml:space="preserve"> </w:t>
      </w:r>
      <w:r w:rsidRPr="00AC7746">
        <w:t>Китае</w:t>
      </w:r>
      <w:r w:rsidR="00363E0A" w:rsidRPr="00AC7746">
        <w:t xml:space="preserve"> </w:t>
      </w:r>
      <w:r w:rsidRPr="00AC7746">
        <w:t>зарегистрировали</w:t>
      </w:r>
      <w:r w:rsidR="00363E0A" w:rsidRPr="00AC7746">
        <w:t xml:space="preserve"> </w:t>
      </w:r>
      <w:r w:rsidRPr="00AC7746">
        <w:t>самое</w:t>
      </w:r>
      <w:r w:rsidR="00363E0A" w:rsidRPr="00AC7746">
        <w:t xml:space="preserve"> </w:t>
      </w:r>
      <w:r w:rsidRPr="00AC7746">
        <w:t>низкое</w:t>
      </w:r>
      <w:r w:rsidR="00363E0A" w:rsidRPr="00AC7746">
        <w:t xml:space="preserve"> </w:t>
      </w:r>
      <w:r w:rsidRPr="00AC7746">
        <w:t>число</w:t>
      </w:r>
      <w:r w:rsidR="00363E0A" w:rsidRPr="00AC7746">
        <w:t xml:space="preserve"> </w:t>
      </w:r>
      <w:r w:rsidRPr="00AC7746">
        <w:t>новорожденных</w:t>
      </w:r>
      <w:r w:rsidR="00363E0A" w:rsidRPr="00AC7746">
        <w:t xml:space="preserve"> </w:t>
      </w:r>
      <w:r w:rsidRPr="00AC7746">
        <w:t>в</w:t>
      </w:r>
      <w:r w:rsidR="00363E0A" w:rsidRPr="00AC7746">
        <w:t xml:space="preserve"> </w:t>
      </w:r>
      <w:r w:rsidRPr="00AC7746">
        <w:t>современной</w:t>
      </w:r>
      <w:r w:rsidR="00363E0A" w:rsidRPr="00AC7746">
        <w:t xml:space="preserve"> </w:t>
      </w:r>
      <w:r w:rsidRPr="00AC7746">
        <w:t>истории</w:t>
      </w:r>
      <w:r w:rsidR="00363E0A" w:rsidRPr="00AC7746">
        <w:t xml:space="preserve"> </w:t>
      </w:r>
      <w:r w:rsidRPr="00AC7746">
        <w:t>-</w:t>
      </w:r>
      <w:r w:rsidR="00363E0A" w:rsidRPr="00AC7746">
        <w:t xml:space="preserve"> </w:t>
      </w:r>
      <w:r w:rsidRPr="00AC7746">
        <w:t>9,56</w:t>
      </w:r>
      <w:r w:rsidR="00363E0A" w:rsidRPr="00AC7746">
        <w:t xml:space="preserve"> </w:t>
      </w:r>
      <w:r w:rsidRPr="00AC7746">
        <w:t>миллиона</w:t>
      </w:r>
      <w:r w:rsidR="00363E0A" w:rsidRPr="00AC7746">
        <w:t xml:space="preserve"> </w:t>
      </w:r>
      <w:r w:rsidRPr="00AC7746">
        <w:t>человек.</w:t>
      </w:r>
      <w:r w:rsidR="00363E0A" w:rsidRPr="00AC7746">
        <w:t xml:space="preserve"> </w:t>
      </w:r>
      <w:r w:rsidRPr="00AC7746">
        <w:t>При</w:t>
      </w:r>
      <w:r w:rsidR="00363E0A" w:rsidRPr="00AC7746">
        <w:t xml:space="preserve"> </w:t>
      </w:r>
      <w:r w:rsidRPr="00AC7746">
        <w:t>этом</w:t>
      </w:r>
      <w:r w:rsidR="00363E0A" w:rsidRPr="00AC7746">
        <w:t xml:space="preserve"> </w:t>
      </w:r>
      <w:r w:rsidRPr="00AC7746">
        <w:t>в</w:t>
      </w:r>
      <w:r w:rsidR="00363E0A" w:rsidRPr="00AC7746">
        <w:t xml:space="preserve"> </w:t>
      </w:r>
      <w:r w:rsidRPr="00AC7746">
        <w:t>прошлом</w:t>
      </w:r>
      <w:r w:rsidR="00363E0A" w:rsidRPr="00AC7746">
        <w:t xml:space="preserve"> </w:t>
      </w:r>
      <w:r w:rsidRPr="00AC7746">
        <w:t>году</w:t>
      </w:r>
      <w:r w:rsidR="00363E0A" w:rsidRPr="00AC7746">
        <w:t xml:space="preserve"> </w:t>
      </w:r>
      <w:r w:rsidRPr="00AC7746">
        <w:t>в</w:t>
      </w:r>
      <w:r w:rsidR="00363E0A" w:rsidRPr="00AC7746">
        <w:t xml:space="preserve"> </w:t>
      </w:r>
      <w:r w:rsidRPr="00AC7746">
        <w:t>КНР</w:t>
      </w:r>
      <w:r w:rsidR="00363E0A" w:rsidRPr="00AC7746">
        <w:t xml:space="preserve"> </w:t>
      </w:r>
      <w:r w:rsidRPr="00AC7746">
        <w:t>зарегистрировали</w:t>
      </w:r>
      <w:r w:rsidR="00363E0A" w:rsidRPr="00AC7746">
        <w:t xml:space="preserve"> </w:t>
      </w:r>
      <w:r w:rsidRPr="00AC7746">
        <w:t>рекордно</w:t>
      </w:r>
      <w:r w:rsidR="00363E0A" w:rsidRPr="00AC7746">
        <w:t xml:space="preserve"> </w:t>
      </w:r>
      <w:r w:rsidRPr="00AC7746">
        <w:t>низкое</w:t>
      </w:r>
      <w:r w:rsidR="00363E0A" w:rsidRPr="00AC7746">
        <w:t xml:space="preserve"> </w:t>
      </w:r>
      <w:r w:rsidRPr="00AC7746">
        <w:t>число</w:t>
      </w:r>
      <w:r w:rsidR="00363E0A" w:rsidRPr="00AC7746">
        <w:t xml:space="preserve"> </w:t>
      </w:r>
      <w:r w:rsidRPr="00AC7746">
        <w:t>браков,</w:t>
      </w:r>
      <w:r w:rsidR="00363E0A" w:rsidRPr="00AC7746">
        <w:t xml:space="preserve"> </w:t>
      </w:r>
      <w:r w:rsidRPr="00AC7746">
        <w:t>отношения</w:t>
      </w:r>
      <w:r w:rsidR="00363E0A" w:rsidRPr="00AC7746">
        <w:t xml:space="preserve"> </w:t>
      </w:r>
      <w:r w:rsidRPr="00AC7746">
        <w:t>официально</w:t>
      </w:r>
      <w:r w:rsidR="00363E0A" w:rsidRPr="00AC7746">
        <w:t xml:space="preserve"> </w:t>
      </w:r>
      <w:r w:rsidRPr="00AC7746">
        <w:t>оформили</w:t>
      </w:r>
      <w:r w:rsidR="00363E0A" w:rsidRPr="00AC7746">
        <w:t xml:space="preserve"> </w:t>
      </w:r>
      <w:r w:rsidRPr="00AC7746">
        <w:t>только</w:t>
      </w:r>
      <w:r w:rsidR="00363E0A" w:rsidRPr="00AC7746">
        <w:t xml:space="preserve"> </w:t>
      </w:r>
      <w:r w:rsidRPr="00AC7746">
        <w:t>6,833</w:t>
      </w:r>
      <w:r w:rsidR="00363E0A" w:rsidRPr="00AC7746">
        <w:t xml:space="preserve"> </w:t>
      </w:r>
      <w:r w:rsidRPr="00AC7746">
        <w:t>миллиона</w:t>
      </w:r>
      <w:r w:rsidR="00363E0A" w:rsidRPr="00AC7746">
        <w:t xml:space="preserve"> </w:t>
      </w:r>
      <w:r w:rsidRPr="00AC7746">
        <w:t>пар,</w:t>
      </w:r>
      <w:r w:rsidR="00363E0A" w:rsidRPr="00AC7746">
        <w:t xml:space="preserve"> </w:t>
      </w:r>
      <w:r w:rsidRPr="00AC7746">
        <w:t>что</w:t>
      </w:r>
      <w:r w:rsidR="00363E0A" w:rsidRPr="00AC7746">
        <w:t xml:space="preserve"> </w:t>
      </w:r>
      <w:r w:rsidRPr="00AC7746">
        <w:t>стало</w:t>
      </w:r>
      <w:r w:rsidR="00363E0A" w:rsidRPr="00AC7746">
        <w:t xml:space="preserve"> </w:t>
      </w:r>
      <w:r w:rsidRPr="00AC7746">
        <w:t>самым</w:t>
      </w:r>
      <w:r w:rsidR="00363E0A" w:rsidRPr="00AC7746">
        <w:t xml:space="preserve"> </w:t>
      </w:r>
      <w:r w:rsidRPr="00AC7746">
        <w:t>низким</w:t>
      </w:r>
      <w:r w:rsidR="00363E0A" w:rsidRPr="00AC7746">
        <w:t xml:space="preserve"> </w:t>
      </w:r>
      <w:r w:rsidRPr="00AC7746">
        <w:t>показателем</w:t>
      </w:r>
      <w:r w:rsidR="00363E0A" w:rsidRPr="00AC7746">
        <w:t xml:space="preserve"> </w:t>
      </w:r>
      <w:r w:rsidRPr="00AC7746">
        <w:t>в</w:t>
      </w:r>
      <w:r w:rsidR="00363E0A" w:rsidRPr="00AC7746">
        <w:t xml:space="preserve"> </w:t>
      </w:r>
      <w:r w:rsidRPr="00AC7746">
        <w:t>стране</w:t>
      </w:r>
      <w:r w:rsidR="00363E0A" w:rsidRPr="00AC7746">
        <w:t xml:space="preserve"> </w:t>
      </w:r>
      <w:r w:rsidRPr="00AC7746">
        <w:t>за</w:t>
      </w:r>
      <w:r w:rsidR="00363E0A" w:rsidRPr="00AC7746">
        <w:t xml:space="preserve"> </w:t>
      </w:r>
      <w:r w:rsidRPr="00AC7746">
        <w:t>37</w:t>
      </w:r>
      <w:r w:rsidR="00363E0A" w:rsidRPr="00AC7746">
        <w:t xml:space="preserve"> </w:t>
      </w:r>
      <w:r w:rsidRPr="00AC7746">
        <w:t>лет.</w:t>
      </w:r>
      <w:r w:rsidR="00363E0A" w:rsidRPr="00AC7746">
        <w:t xml:space="preserve"> </w:t>
      </w:r>
    </w:p>
    <w:p w:rsidR="00EA298F" w:rsidRPr="00AC7746" w:rsidRDefault="00EA298F" w:rsidP="00EA298F">
      <w:pPr>
        <w:pStyle w:val="2"/>
      </w:pPr>
      <w:bookmarkStart w:id="118" w:name="_Toc146003248"/>
      <w:r w:rsidRPr="00AC7746">
        <w:t>МК</w:t>
      </w:r>
      <w:r w:rsidR="00363E0A" w:rsidRPr="00AC7746">
        <w:t xml:space="preserve"> - </w:t>
      </w:r>
      <w:r w:rsidRPr="00AC7746">
        <w:t>Латвия,</w:t>
      </w:r>
      <w:r w:rsidR="00363E0A" w:rsidRPr="00AC7746">
        <w:t xml:space="preserve"> </w:t>
      </w:r>
      <w:r w:rsidRPr="00AC7746">
        <w:t>18.09.2023,</w:t>
      </w:r>
      <w:r w:rsidR="00363E0A" w:rsidRPr="00AC7746">
        <w:t xml:space="preserve"> </w:t>
      </w:r>
      <w:r w:rsidRPr="00AC7746">
        <w:t>Пенсии</w:t>
      </w:r>
      <w:r w:rsidR="00363E0A" w:rsidRPr="00AC7746">
        <w:t xml:space="preserve"> </w:t>
      </w:r>
      <w:r w:rsidRPr="00AC7746">
        <w:t>вырастут</w:t>
      </w:r>
      <w:r w:rsidR="00363E0A" w:rsidRPr="00AC7746">
        <w:t xml:space="preserve"> </w:t>
      </w:r>
      <w:r w:rsidRPr="00AC7746">
        <w:t>незначительно</w:t>
      </w:r>
      <w:bookmarkEnd w:id="118"/>
    </w:p>
    <w:p w:rsidR="00EA298F" w:rsidRPr="00AC7746" w:rsidRDefault="00EA298F" w:rsidP="002D4DEA">
      <w:pPr>
        <w:pStyle w:val="3"/>
      </w:pPr>
      <w:bookmarkStart w:id="119" w:name="_Toc146003249"/>
      <w:r w:rsidRPr="00AC7746">
        <w:t>1</w:t>
      </w:r>
      <w:r w:rsidR="00363E0A" w:rsidRPr="00AC7746">
        <w:t xml:space="preserve"> </w:t>
      </w:r>
      <w:r w:rsidRPr="00AC7746">
        <w:t>октября</w:t>
      </w:r>
      <w:r w:rsidR="00363E0A" w:rsidRPr="00AC7746">
        <w:t xml:space="preserve"> </w:t>
      </w:r>
      <w:r w:rsidRPr="00AC7746">
        <w:t>в</w:t>
      </w:r>
      <w:r w:rsidR="00363E0A" w:rsidRPr="00AC7746">
        <w:t xml:space="preserve"> </w:t>
      </w:r>
      <w:r w:rsidRPr="00AC7746">
        <w:t>Латвии</w:t>
      </w:r>
      <w:r w:rsidR="00363E0A" w:rsidRPr="00AC7746">
        <w:t xml:space="preserve"> </w:t>
      </w:r>
      <w:r w:rsidRPr="00AC7746">
        <w:t>пройдет</w:t>
      </w:r>
      <w:r w:rsidR="00363E0A" w:rsidRPr="00AC7746">
        <w:t xml:space="preserve"> </w:t>
      </w:r>
      <w:r w:rsidRPr="00AC7746">
        <w:t>индексация</w:t>
      </w:r>
      <w:r w:rsidR="00363E0A" w:rsidRPr="00AC7746">
        <w:t xml:space="preserve"> </w:t>
      </w:r>
      <w:r w:rsidRPr="00AC7746">
        <w:t>пенсий.</w:t>
      </w:r>
      <w:r w:rsidR="00363E0A" w:rsidRPr="00AC7746">
        <w:t xml:space="preserve"> </w:t>
      </w:r>
      <w:r w:rsidRPr="00AC7746">
        <w:t>Подробнее</w:t>
      </w:r>
      <w:r w:rsidR="00363E0A" w:rsidRPr="00AC7746">
        <w:t xml:space="preserve"> </w:t>
      </w:r>
      <w:r w:rsidRPr="00AC7746">
        <w:t>о</w:t>
      </w:r>
      <w:r w:rsidR="00363E0A" w:rsidRPr="00AC7746">
        <w:t xml:space="preserve"> </w:t>
      </w:r>
      <w:r w:rsidRPr="00AC7746">
        <w:t>том,</w:t>
      </w:r>
      <w:r w:rsidR="00363E0A" w:rsidRPr="00AC7746">
        <w:t xml:space="preserve"> </w:t>
      </w:r>
      <w:r w:rsidRPr="00AC7746">
        <w:t>как</w:t>
      </w:r>
      <w:r w:rsidR="00363E0A" w:rsidRPr="00AC7746">
        <w:t xml:space="preserve"> </w:t>
      </w:r>
      <w:r w:rsidRPr="00AC7746">
        <w:t>индексируются</w:t>
      </w:r>
      <w:r w:rsidR="00363E0A" w:rsidRPr="00AC7746">
        <w:t xml:space="preserve"> </w:t>
      </w:r>
      <w:r w:rsidRPr="00AC7746">
        <w:t>пенсии</w:t>
      </w:r>
      <w:r w:rsidR="00363E0A" w:rsidRPr="00AC7746">
        <w:t xml:space="preserve"> </w:t>
      </w:r>
      <w:r w:rsidRPr="00AC7746">
        <w:t>по</w:t>
      </w:r>
      <w:r w:rsidR="00363E0A" w:rsidRPr="00AC7746">
        <w:t xml:space="preserve"> </w:t>
      </w:r>
      <w:r w:rsidRPr="00AC7746">
        <w:t>старости</w:t>
      </w:r>
      <w:r w:rsidR="00363E0A" w:rsidRPr="00AC7746">
        <w:t xml:space="preserve"> </w:t>
      </w:r>
      <w:r w:rsidRPr="00AC7746">
        <w:t>и</w:t>
      </w:r>
      <w:r w:rsidR="00363E0A" w:rsidRPr="00AC7746">
        <w:t xml:space="preserve"> </w:t>
      </w:r>
      <w:r w:rsidRPr="00AC7746">
        <w:t>другие</w:t>
      </w:r>
      <w:r w:rsidR="00363E0A" w:rsidRPr="00AC7746">
        <w:t xml:space="preserve"> </w:t>
      </w:r>
      <w:r w:rsidRPr="00AC7746">
        <w:t>виды</w:t>
      </w:r>
      <w:r w:rsidR="00363E0A" w:rsidRPr="00AC7746">
        <w:t xml:space="preserve"> </w:t>
      </w:r>
      <w:r w:rsidRPr="00AC7746">
        <w:t>пенсий</w:t>
      </w:r>
      <w:r w:rsidR="00363E0A" w:rsidRPr="00AC7746">
        <w:t xml:space="preserve"> </w:t>
      </w:r>
      <w:r w:rsidRPr="00AC7746">
        <w:t>и</w:t>
      </w:r>
      <w:r w:rsidR="00363E0A" w:rsidRPr="00AC7746">
        <w:t xml:space="preserve"> </w:t>
      </w:r>
      <w:r w:rsidRPr="00AC7746">
        <w:t>возмещений,</w:t>
      </w:r>
      <w:r w:rsidR="00363E0A" w:rsidRPr="00AC7746">
        <w:t xml:space="preserve"> </w:t>
      </w:r>
      <w:r w:rsidRPr="00AC7746">
        <w:t>рассказывает</w:t>
      </w:r>
      <w:r w:rsidR="00363E0A" w:rsidRPr="00AC7746">
        <w:t xml:space="preserve"> </w:t>
      </w:r>
      <w:r w:rsidRPr="00AC7746">
        <w:t>эксперт</w:t>
      </w:r>
      <w:r w:rsidR="00363E0A" w:rsidRPr="00AC7746">
        <w:t xml:space="preserve"> </w:t>
      </w:r>
      <w:r w:rsidRPr="00AC7746">
        <w:t>Министерства</w:t>
      </w:r>
      <w:r w:rsidR="00363E0A" w:rsidRPr="00AC7746">
        <w:t xml:space="preserve"> </w:t>
      </w:r>
      <w:r w:rsidRPr="00AC7746">
        <w:t>благосостояния</w:t>
      </w:r>
      <w:r w:rsidR="00363E0A" w:rsidRPr="00AC7746">
        <w:t xml:space="preserve"> </w:t>
      </w:r>
      <w:r w:rsidRPr="00AC7746">
        <w:t>Байба</w:t>
      </w:r>
      <w:r w:rsidR="00363E0A" w:rsidRPr="00AC7746">
        <w:t xml:space="preserve"> </w:t>
      </w:r>
      <w:r w:rsidRPr="00AC7746">
        <w:t>Кукшинова.</w:t>
      </w:r>
      <w:bookmarkEnd w:id="119"/>
    </w:p>
    <w:p w:rsidR="00EA298F" w:rsidRPr="00AC7746" w:rsidRDefault="00EA298F" w:rsidP="00EA298F">
      <w:r w:rsidRPr="00AC7746">
        <w:t>В</w:t>
      </w:r>
      <w:r w:rsidR="00363E0A" w:rsidRPr="00AC7746">
        <w:t xml:space="preserve"> </w:t>
      </w:r>
      <w:r w:rsidRPr="00AC7746">
        <w:t>этом</w:t>
      </w:r>
      <w:r w:rsidR="00363E0A" w:rsidRPr="00AC7746">
        <w:t xml:space="preserve"> </w:t>
      </w:r>
      <w:r w:rsidRPr="00AC7746">
        <w:t>году</w:t>
      </w:r>
      <w:r w:rsidR="00363E0A" w:rsidRPr="00AC7746">
        <w:t xml:space="preserve"> </w:t>
      </w:r>
      <w:r w:rsidRPr="00AC7746">
        <w:t>ко</w:t>
      </w:r>
      <w:r w:rsidR="00363E0A" w:rsidRPr="00AC7746">
        <w:t xml:space="preserve"> </w:t>
      </w:r>
      <w:r w:rsidRPr="00AC7746">
        <w:t>всем</w:t>
      </w:r>
      <w:r w:rsidR="00363E0A" w:rsidRPr="00AC7746">
        <w:t xml:space="preserve"> </w:t>
      </w:r>
      <w:r w:rsidRPr="00AC7746">
        <w:t>государственным</w:t>
      </w:r>
      <w:r w:rsidR="00363E0A" w:rsidRPr="00AC7746">
        <w:t xml:space="preserve"> </w:t>
      </w:r>
      <w:r w:rsidRPr="00AC7746">
        <w:t>пенсиям</w:t>
      </w:r>
      <w:r w:rsidR="00363E0A" w:rsidRPr="00AC7746">
        <w:t xml:space="preserve"> - </w:t>
      </w:r>
      <w:r w:rsidRPr="00AC7746">
        <w:t>пенсиям</w:t>
      </w:r>
      <w:r w:rsidR="00363E0A" w:rsidRPr="00AC7746">
        <w:t xml:space="preserve"> </w:t>
      </w:r>
      <w:r w:rsidRPr="00AC7746">
        <w:t>по</w:t>
      </w:r>
      <w:r w:rsidR="00363E0A" w:rsidRPr="00AC7746">
        <w:t xml:space="preserve"> </w:t>
      </w:r>
      <w:r w:rsidRPr="00AC7746">
        <w:t>старости,</w:t>
      </w:r>
      <w:r w:rsidR="00363E0A" w:rsidRPr="00AC7746">
        <w:t xml:space="preserve"> </w:t>
      </w:r>
      <w:r w:rsidRPr="00AC7746">
        <w:t>по</w:t>
      </w:r>
      <w:r w:rsidR="00363E0A" w:rsidRPr="00AC7746">
        <w:t xml:space="preserve"> </w:t>
      </w:r>
      <w:r w:rsidRPr="00AC7746">
        <w:t>выслуге</w:t>
      </w:r>
      <w:r w:rsidR="00363E0A" w:rsidRPr="00AC7746">
        <w:t xml:space="preserve"> </w:t>
      </w:r>
      <w:r w:rsidRPr="00AC7746">
        <w:t>лет,</w:t>
      </w:r>
      <w:r w:rsidR="00363E0A" w:rsidRPr="00AC7746">
        <w:t xml:space="preserve"> </w:t>
      </w:r>
      <w:r w:rsidRPr="00AC7746">
        <w:t>по</w:t>
      </w:r>
      <w:r w:rsidR="00363E0A" w:rsidRPr="00AC7746">
        <w:t xml:space="preserve"> </w:t>
      </w:r>
      <w:r w:rsidRPr="00AC7746">
        <w:t>инвалидности,</w:t>
      </w:r>
      <w:r w:rsidR="00363E0A" w:rsidRPr="00AC7746">
        <w:t xml:space="preserve"> </w:t>
      </w:r>
      <w:r w:rsidRPr="00AC7746">
        <w:t>пенсиям</w:t>
      </w:r>
      <w:r w:rsidR="00363E0A" w:rsidRPr="00AC7746">
        <w:t xml:space="preserve"> </w:t>
      </w:r>
      <w:r w:rsidRPr="00AC7746">
        <w:t>по</w:t>
      </w:r>
      <w:r w:rsidR="00363E0A" w:rsidRPr="00AC7746">
        <w:t xml:space="preserve"> </w:t>
      </w:r>
      <w:r w:rsidRPr="00AC7746">
        <w:t>потере</w:t>
      </w:r>
      <w:r w:rsidR="00363E0A" w:rsidRPr="00AC7746">
        <w:t xml:space="preserve"> </w:t>
      </w:r>
      <w:r w:rsidRPr="00AC7746">
        <w:t>кормильца</w:t>
      </w:r>
      <w:r w:rsidR="00363E0A" w:rsidRPr="00AC7746">
        <w:t xml:space="preserve"> </w:t>
      </w:r>
      <w:r w:rsidRPr="00AC7746">
        <w:t>и</w:t>
      </w:r>
      <w:r w:rsidR="00363E0A" w:rsidRPr="00AC7746">
        <w:t xml:space="preserve"> </w:t>
      </w:r>
      <w:r w:rsidRPr="00AC7746">
        <w:t>возмещениям,</w:t>
      </w:r>
      <w:r w:rsidR="00363E0A" w:rsidRPr="00AC7746">
        <w:t xml:space="preserve"> </w:t>
      </w:r>
      <w:r w:rsidRPr="00AC7746">
        <w:t>назначенным</w:t>
      </w:r>
      <w:r w:rsidR="00363E0A" w:rsidRPr="00AC7746">
        <w:t xml:space="preserve"> </w:t>
      </w:r>
      <w:r w:rsidRPr="00AC7746">
        <w:t>в</w:t>
      </w:r>
      <w:r w:rsidR="00363E0A" w:rsidRPr="00AC7746">
        <w:t xml:space="preserve"> </w:t>
      </w:r>
      <w:r w:rsidRPr="00AC7746">
        <w:t>связи</w:t>
      </w:r>
      <w:r w:rsidR="00363E0A" w:rsidRPr="00AC7746">
        <w:t xml:space="preserve"> </w:t>
      </w:r>
      <w:r w:rsidRPr="00AC7746">
        <w:t>с</w:t>
      </w:r>
      <w:r w:rsidR="00363E0A" w:rsidRPr="00AC7746">
        <w:t xml:space="preserve"> </w:t>
      </w:r>
      <w:r w:rsidRPr="00AC7746">
        <w:t>несчастным</w:t>
      </w:r>
      <w:r w:rsidR="00363E0A" w:rsidRPr="00AC7746">
        <w:t xml:space="preserve"> </w:t>
      </w:r>
      <w:r w:rsidRPr="00AC7746">
        <w:t>случаем</w:t>
      </w:r>
      <w:r w:rsidR="00363E0A" w:rsidRPr="00AC7746">
        <w:t xml:space="preserve"> </w:t>
      </w:r>
      <w:r w:rsidRPr="00AC7746">
        <w:t>на</w:t>
      </w:r>
      <w:r w:rsidR="00363E0A" w:rsidRPr="00AC7746">
        <w:t xml:space="preserve"> </w:t>
      </w:r>
      <w:r w:rsidRPr="00AC7746">
        <w:t>работе</w:t>
      </w:r>
      <w:r w:rsidR="00363E0A" w:rsidRPr="00AC7746">
        <w:t xml:space="preserve"> </w:t>
      </w:r>
      <w:r w:rsidRPr="00AC7746">
        <w:t>или</w:t>
      </w:r>
      <w:r w:rsidR="00363E0A" w:rsidRPr="00AC7746">
        <w:t xml:space="preserve"> </w:t>
      </w:r>
      <w:r w:rsidRPr="00AC7746">
        <w:t>в</w:t>
      </w:r>
      <w:r w:rsidR="00363E0A" w:rsidRPr="00AC7746">
        <w:t xml:space="preserve"> </w:t>
      </w:r>
      <w:r w:rsidRPr="00AC7746">
        <w:t>связи</w:t>
      </w:r>
      <w:r w:rsidR="00363E0A" w:rsidRPr="00AC7746">
        <w:t xml:space="preserve"> </w:t>
      </w:r>
      <w:r w:rsidRPr="00AC7746">
        <w:t>с</w:t>
      </w:r>
      <w:r w:rsidR="00363E0A" w:rsidRPr="00AC7746">
        <w:t xml:space="preserve"> </w:t>
      </w:r>
      <w:r w:rsidRPr="00AC7746">
        <w:t>профессиональным</w:t>
      </w:r>
      <w:r w:rsidR="00363E0A" w:rsidRPr="00AC7746">
        <w:t xml:space="preserve"> </w:t>
      </w:r>
      <w:r w:rsidRPr="00AC7746">
        <w:t>заболеванием,</w:t>
      </w:r>
      <w:r w:rsidR="00363E0A" w:rsidRPr="00AC7746">
        <w:t xml:space="preserve"> </w:t>
      </w:r>
      <w:r w:rsidRPr="00AC7746">
        <w:t>будет</w:t>
      </w:r>
      <w:r w:rsidR="00363E0A" w:rsidRPr="00AC7746">
        <w:t xml:space="preserve"> </w:t>
      </w:r>
      <w:r w:rsidRPr="00AC7746">
        <w:t>применен</w:t>
      </w:r>
      <w:r w:rsidR="00363E0A" w:rsidRPr="00AC7746">
        <w:t xml:space="preserve"> </w:t>
      </w:r>
      <w:r w:rsidRPr="00AC7746">
        <w:t>единый</w:t>
      </w:r>
      <w:r w:rsidR="00363E0A" w:rsidRPr="00AC7746">
        <w:t xml:space="preserve"> </w:t>
      </w:r>
      <w:r w:rsidRPr="00AC7746">
        <w:t>индекс</w:t>
      </w:r>
      <w:r w:rsidR="00363E0A" w:rsidRPr="00AC7746">
        <w:t xml:space="preserve"> - </w:t>
      </w:r>
      <w:r w:rsidRPr="00AC7746">
        <w:t>1,0640.</w:t>
      </w:r>
    </w:p>
    <w:p w:rsidR="00EA298F" w:rsidRPr="00AC7746" w:rsidRDefault="00EA298F" w:rsidP="00EA298F">
      <w:r w:rsidRPr="00AC7746">
        <w:t>Индексация</w:t>
      </w:r>
      <w:r w:rsidR="00363E0A" w:rsidRPr="00AC7746">
        <w:t xml:space="preserve"> </w:t>
      </w:r>
      <w:r w:rsidRPr="00AC7746">
        <w:t>пенсий</w:t>
      </w:r>
      <w:r w:rsidR="00363E0A" w:rsidRPr="00AC7746">
        <w:t xml:space="preserve"> </w:t>
      </w:r>
      <w:r w:rsidRPr="00AC7746">
        <w:t>по</w:t>
      </w:r>
      <w:r w:rsidR="00363E0A" w:rsidRPr="00AC7746">
        <w:t xml:space="preserve"> </w:t>
      </w:r>
      <w:r w:rsidRPr="00AC7746">
        <w:t>старости</w:t>
      </w:r>
      <w:r w:rsidR="00363E0A" w:rsidRPr="00AC7746">
        <w:t xml:space="preserve"> </w:t>
      </w:r>
      <w:r w:rsidRPr="00AC7746">
        <w:t>в</w:t>
      </w:r>
      <w:r w:rsidR="00363E0A" w:rsidRPr="00AC7746">
        <w:t xml:space="preserve"> </w:t>
      </w:r>
      <w:r w:rsidRPr="00AC7746">
        <w:t>этом</w:t>
      </w:r>
      <w:r w:rsidR="00363E0A" w:rsidRPr="00AC7746">
        <w:t xml:space="preserve"> </w:t>
      </w:r>
      <w:r w:rsidRPr="00AC7746">
        <w:t>году</w:t>
      </w:r>
      <w:r w:rsidR="00363E0A" w:rsidRPr="00AC7746">
        <w:t xml:space="preserve"> </w:t>
      </w:r>
      <w:r w:rsidRPr="00AC7746">
        <w:t>не</w:t>
      </w:r>
      <w:r w:rsidR="00363E0A" w:rsidRPr="00AC7746">
        <w:t xml:space="preserve"> </w:t>
      </w:r>
      <w:r w:rsidRPr="00AC7746">
        <w:t>привязана</w:t>
      </w:r>
      <w:r w:rsidR="00363E0A" w:rsidRPr="00AC7746">
        <w:t xml:space="preserve"> </w:t>
      </w:r>
      <w:r w:rsidRPr="00AC7746">
        <w:t>к</w:t>
      </w:r>
      <w:r w:rsidR="00363E0A" w:rsidRPr="00AC7746">
        <w:t xml:space="preserve"> </w:t>
      </w:r>
      <w:r w:rsidRPr="00AC7746">
        <w:t>трудовому</w:t>
      </w:r>
      <w:r w:rsidR="00363E0A" w:rsidRPr="00AC7746">
        <w:t xml:space="preserve"> </w:t>
      </w:r>
      <w:r w:rsidRPr="00AC7746">
        <w:t>стажу.</w:t>
      </w:r>
      <w:r w:rsidR="00363E0A" w:rsidRPr="00AC7746">
        <w:t xml:space="preserve"> </w:t>
      </w:r>
      <w:r w:rsidRPr="00AC7746">
        <w:t>Независимо</w:t>
      </w:r>
      <w:r w:rsidR="00363E0A" w:rsidRPr="00AC7746">
        <w:t xml:space="preserve"> </w:t>
      </w:r>
      <w:r w:rsidRPr="00AC7746">
        <w:t>от</w:t>
      </w:r>
      <w:r w:rsidR="00363E0A" w:rsidRPr="00AC7746">
        <w:t xml:space="preserve"> </w:t>
      </w:r>
      <w:r w:rsidRPr="00AC7746">
        <w:t>того,</w:t>
      </w:r>
      <w:r w:rsidR="00363E0A" w:rsidRPr="00AC7746">
        <w:t xml:space="preserve"> </w:t>
      </w:r>
      <w:r w:rsidRPr="00AC7746">
        <w:t>проработал</w:t>
      </w:r>
      <w:r w:rsidR="00363E0A" w:rsidRPr="00AC7746">
        <w:t xml:space="preserve"> </w:t>
      </w:r>
      <w:r w:rsidRPr="00AC7746">
        <w:t>человек</w:t>
      </w:r>
      <w:r w:rsidR="00363E0A" w:rsidRPr="00AC7746">
        <w:t xml:space="preserve"> </w:t>
      </w:r>
      <w:r w:rsidRPr="00AC7746">
        <w:t>15</w:t>
      </w:r>
      <w:r w:rsidR="00363E0A" w:rsidRPr="00AC7746">
        <w:t xml:space="preserve"> </w:t>
      </w:r>
      <w:r w:rsidRPr="00AC7746">
        <w:t>лет</w:t>
      </w:r>
      <w:r w:rsidR="00363E0A" w:rsidRPr="00AC7746">
        <w:t xml:space="preserve"> </w:t>
      </w:r>
      <w:r w:rsidRPr="00AC7746">
        <w:t>или</w:t>
      </w:r>
      <w:r w:rsidR="00363E0A" w:rsidRPr="00AC7746">
        <w:t xml:space="preserve"> </w:t>
      </w:r>
      <w:r w:rsidRPr="00AC7746">
        <w:t>50,</w:t>
      </w:r>
      <w:r w:rsidR="00363E0A" w:rsidRPr="00AC7746">
        <w:t xml:space="preserve"> </w:t>
      </w:r>
      <w:r w:rsidRPr="00AC7746">
        <w:t>ко</w:t>
      </w:r>
      <w:r w:rsidR="00363E0A" w:rsidRPr="00AC7746">
        <w:t xml:space="preserve"> </w:t>
      </w:r>
      <w:r w:rsidRPr="00AC7746">
        <w:t>всем</w:t>
      </w:r>
      <w:r w:rsidR="00363E0A" w:rsidRPr="00AC7746">
        <w:t xml:space="preserve"> </w:t>
      </w:r>
      <w:r w:rsidRPr="00AC7746">
        <w:t>пенсиям</w:t>
      </w:r>
      <w:r w:rsidR="00363E0A" w:rsidRPr="00AC7746">
        <w:t xml:space="preserve"> </w:t>
      </w:r>
      <w:r w:rsidRPr="00AC7746">
        <w:t>будет</w:t>
      </w:r>
      <w:r w:rsidR="00363E0A" w:rsidRPr="00AC7746">
        <w:t xml:space="preserve"> </w:t>
      </w:r>
      <w:r w:rsidRPr="00AC7746">
        <w:t>применяться</w:t>
      </w:r>
      <w:r w:rsidR="00363E0A" w:rsidRPr="00AC7746">
        <w:t xml:space="preserve"> </w:t>
      </w:r>
      <w:r w:rsidRPr="00AC7746">
        <w:t>одинаковый</w:t>
      </w:r>
      <w:r w:rsidR="00363E0A" w:rsidRPr="00AC7746">
        <w:t xml:space="preserve"> </w:t>
      </w:r>
      <w:r w:rsidRPr="00AC7746">
        <w:t>индекс</w:t>
      </w:r>
      <w:r w:rsidR="00363E0A" w:rsidRPr="00AC7746">
        <w:t xml:space="preserve"> </w:t>
      </w:r>
      <w:r w:rsidRPr="00AC7746">
        <w:t>1,0640.</w:t>
      </w:r>
    </w:p>
    <w:p w:rsidR="00EA298F" w:rsidRPr="00AC7746" w:rsidRDefault="00EA298F" w:rsidP="00EA298F">
      <w:r w:rsidRPr="00AC7746">
        <w:t>Например,</w:t>
      </w:r>
      <w:r w:rsidR="00363E0A" w:rsidRPr="00AC7746">
        <w:t xml:space="preserve"> </w:t>
      </w:r>
      <w:r w:rsidRPr="00AC7746">
        <w:t>если</w:t>
      </w:r>
      <w:r w:rsidR="00363E0A" w:rsidRPr="00AC7746">
        <w:t xml:space="preserve"> </w:t>
      </w:r>
      <w:r w:rsidRPr="00AC7746">
        <w:t>назначенный</w:t>
      </w:r>
      <w:r w:rsidR="00363E0A" w:rsidRPr="00AC7746">
        <w:t xml:space="preserve"> </w:t>
      </w:r>
      <w:r w:rsidRPr="00AC7746">
        <w:t>размер</w:t>
      </w:r>
      <w:r w:rsidR="00363E0A" w:rsidRPr="00AC7746">
        <w:t xml:space="preserve"> </w:t>
      </w:r>
      <w:r w:rsidRPr="00AC7746">
        <w:t>пенсии</w:t>
      </w:r>
      <w:r w:rsidR="00363E0A" w:rsidRPr="00AC7746">
        <w:t xml:space="preserve"> </w:t>
      </w:r>
      <w:r w:rsidRPr="00AC7746">
        <w:t>по</w:t>
      </w:r>
      <w:r w:rsidR="00363E0A" w:rsidRPr="00AC7746">
        <w:t xml:space="preserve"> </w:t>
      </w:r>
      <w:r w:rsidRPr="00AC7746">
        <w:t>старости</w:t>
      </w:r>
      <w:r w:rsidR="00363E0A" w:rsidRPr="00AC7746">
        <w:t xml:space="preserve"> </w:t>
      </w:r>
      <w:r w:rsidRPr="00AC7746">
        <w:t>составляет</w:t>
      </w:r>
      <w:r w:rsidR="00363E0A" w:rsidRPr="00AC7746">
        <w:t xml:space="preserve"> </w:t>
      </w:r>
      <w:r w:rsidRPr="00AC7746">
        <w:t>450</w:t>
      </w:r>
      <w:r w:rsidR="00363E0A" w:rsidRPr="00AC7746">
        <w:t xml:space="preserve"> </w:t>
      </w:r>
      <w:r w:rsidRPr="00AC7746">
        <w:t>евро,</w:t>
      </w:r>
      <w:r w:rsidR="00363E0A" w:rsidRPr="00AC7746">
        <w:t xml:space="preserve"> </w:t>
      </w:r>
      <w:r w:rsidRPr="00AC7746">
        <w:t>то</w:t>
      </w:r>
      <w:r w:rsidR="00363E0A" w:rsidRPr="00AC7746">
        <w:t xml:space="preserve"> </w:t>
      </w:r>
      <w:r w:rsidRPr="00AC7746">
        <w:t>и</w:t>
      </w:r>
      <w:r w:rsidR="00363E0A" w:rsidRPr="00AC7746">
        <w:t xml:space="preserve"> </w:t>
      </w:r>
      <w:r w:rsidRPr="00AC7746">
        <w:t>для</w:t>
      </w:r>
      <w:r w:rsidR="00363E0A" w:rsidRPr="00AC7746">
        <w:t xml:space="preserve"> </w:t>
      </w:r>
      <w:r w:rsidRPr="00AC7746">
        <w:t>сениора</w:t>
      </w:r>
      <w:r w:rsidR="00363E0A" w:rsidRPr="00AC7746">
        <w:t xml:space="preserve"> </w:t>
      </w:r>
      <w:r w:rsidRPr="00AC7746">
        <w:t>со</w:t>
      </w:r>
      <w:r w:rsidR="00363E0A" w:rsidRPr="00AC7746">
        <w:t xml:space="preserve"> </w:t>
      </w:r>
      <w:r w:rsidRPr="00AC7746">
        <w:t>страховым</w:t>
      </w:r>
      <w:r w:rsidR="00363E0A" w:rsidRPr="00AC7746">
        <w:t xml:space="preserve"> </w:t>
      </w:r>
      <w:r w:rsidRPr="00AC7746">
        <w:t>стажем</w:t>
      </w:r>
      <w:r w:rsidR="00363E0A" w:rsidRPr="00AC7746">
        <w:t xml:space="preserve"> </w:t>
      </w:r>
      <w:r w:rsidRPr="00AC7746">
        <w:t>до</w:t>
      </w:r>
      <w:r w:rsidR="00363E0A" w:rsidRPr="00AC7746">
        <w:t xml:space="preserve"> </w:t>
      </w:r>
      <w:r w:rsidRPr="00AC7746">
        <w:t>29</w:t>
      </w:r>
      <w:r w:rsidR="00363E0A" w:rsidRPr="00AC7746">
        <w:t xml:space="preserve"> </w:t>
      </w:r>
      <w:r w:rsidRPr="00AC7746">
        <w:t>лет,</w:t>
      </w:r>
      <w:r w:rsidR="00363E0A" w:rsidRPr="00AC7746">
        <w:t xml:space="preserve"> </w:t>
      </w:r>
      <w:r w:rsidRPr="00AC7746">
        <w:t>и</w:t>
      </w:r>
      <w:r w:rsidR="00363E0A" w:rsidRPr="00AC7746">
        <w:t xml:space="preserve"> </w:t>
      </w:r>
      <w:r w:rsidRPr="00AC7746">
        <w:t>для</w:t>
      </w:r>
      <w:r w:rsidR="00363E0A" w:rsidRPr="00AC7746">
        <w:t xml:space="preserve"> </w:t>
      </w:r>
      <w:r w:rsidRPr="00AC7746">
        <w:t>сениора</w:t>
      </w:r>
      <w:r w:rsidR="00363E0A" w:rsidRPr="00AC7746">
        <w:t xml:space="preserve"> </w:t>
      </w:r>
      <w:r w:rsidRPr="00AC7746">
        <w:t>со</w:t>
      </w:r>
      <w:r w:rsidR="00363E0A" w:rsidRPr="00AC7746">
        <w:t xml:space="preserve"> </w:t>
      </w:r>
      <w:r w:rsidRPr="00AC7746">
        <w:t>страховым</w:t>
      </w:r>
      <w:r w:rsidR="00363E0A" w:rsidRPr="00AC7746">
        <w:t xml:space="preserve"> </w:t>
      </w:r>
      <w:r w:rsidRPr="00AC7746">
        <w:t>стажем</w:t>
      </w:r>
      <w:r w:rsidR="00363E0A" w:rsidRPr="00AC7746">
        <w:t xml:space="preserve"> </w:t>
      </w:r>
      <w:r w:rsidRPr="00AC7746">
        <w:t>от</w:t>
      </w:r>
      <w:r w:rsidR="00363E0A" w:rsidRPr="00AC7746">
        <w:t xml:space="preserve"> </w:t>
      </w:r>
      <w:r w:rsidRPr="00AC7746">
        <w:t>45</w:t>
      </w:r>
      <w:r w:rsidR="00363E0A" w:rsidRPr="00AC7746">
        <w:t xml:space="preserve"> </w:t>
      </w:r>
      <w:r w:rsidRPr="00AC7746">
        <w:t>лет</w:t>
      </w:r>
      <w:r w:rsidR="00363E0A" w:rsidRPr="00AC7746">
        <w:t xml:space="preserve"> </w:t>
      </w:r>
      <w:r w:rsidRPr="00AC7746">
        <w:t>и</w:t>
      </w:r>
      <w:r w:rsidR="00363E0A" w:rsidRPr="00AC7746">
        <w:t xml:space="preserve"> </w:t>
      </w:r>
      <w:r w:rsidRPr="00AC7746">
        <w:t>выше</w:t>
      </w:r>
      <w:r w:rsidR="00363E0A" w:rsidRPr="00AC7746">
        <w:t xml:space="preserve"> </w:t>
      </w:r>
      <w:r w:rsidRPr="00AC7746">
        <w:t>с</w:t>
      </w:r>
      <w:r w:rsidR="00363E0A" w:rsidRPr="00AC7746">
        <w:t xml:space="preserve"> </w:t>
      </w:r>
      <w:r w:rsidRPr="00AC7746">
        <w:t>октября</w:t>
      </w:r>
      <w:r w:rsidR="00363E0A" w:rsidRPr="00AC7746">
        <w:t xml:space="preserve"> </w:t>
      </w:r>
      <w:r w:rsidRPr="00AC7746">
        <w:t>размер</w:t>
      </w:r>
      <w:r w:rsidR="00363E0A" w:rsidRPr="00AC7746">
        <w:t xml:space="preserve"> </w:t>
      </w:r>
      <w:r w:rsidRPr="00AC7746">
        <w:t>пенсии</w:t>
      </w:r>
      <w:r w:rsidR="00363E0A" w:rsidRPr="00AC7746">
        <w:t xml:space="preserve"> </w:t>
      </w:r>
      <w:r w:rsidRPr="00AC7746">
        <w:t>составит</w:t>
      </w:r>
      <w:r w:rsidR="00363E0A" w:rsidRPr="00AC7746">
        <w:t xml:space="preserve"> </w:t>
      </w:r>
      <w:r w:rsidRPr="00AC7746">
        <w:t>478,80</w:t>
      </w:r>
      <w:r w:rsidR="00363E0A" w:rsidRPr="00AC7746">
        <w:t xml:space="preserve"> </w:t>
      </w:r>
      <w:r w:rsidRPr="00AC7746">
        <w:t>евро</w:t>
      </w:r>
      <w:r w:rsidR="00363E0A" w:rsidRPr="00AC7746">
        <w:t xml:space="preserve"> </w:t>
      </w:r>
      <w:r w:rsidRPr="00AC7746">
        <w:t>(на</w:t>
      </w:r>
      <w:r w:rsidR="00363E0A" w:rsidRPr="00AC7746">
        <w:t xml:space="preserve"> </w:t>
      </w:r>
      <w:r w:rsidRPr="00AC7746">
        <w:t>28,80</w:t>
      </w:r>
      <w:r w:rsidR="00363E0A" w:rsidRPr="00AC7746">
        <w:t xml:space="preserve"> </w:t>
      </w:r>
      <w:r w:rsidRPr="00AC7746">
        <w:t>евро</w:t>
      </w:r>
      <w:r w:rsidR="00363E0A" w:rsidRPr="00AC7746">
        <w:t xml:space="preserve"> </w:t>
      </w:r>
      <w:r w:rsidRPr="00AC7746">
        <w:t>больше).</w:t>
      </w:r>
    </w:p>
    <w:p w:rsidR="00EA298F" w:rsidRPr="00AC7746" w:rsidRDefault="00EA298F" w:rsidP="00EA298F">
      <w:r w:rsidRPr="00AC7746">
        <w:t>Стоит</w:t>
      </w:r>
      <w:r w:rsidR="00363E0A" w:rsidRPr="00AC7746">
        <w:t xml:space="preserve"> </w:t>
      </w:r>
      <w:r w:rsidRPr="00AC7746">
        <w:t>отметить,</w:t>
      </w:r>
      <w:r w:rsidR="00363E0A" w:rsidRPr="00AC7746">
        <w:t xml:space="preserve"> </w:t>
      </w:r>
      <w:r w:rsidRPr="00AC7746">
        <w:t>что</w:t>
      </w:r>
      <w:r w:rsidR="00363E0A" w:rsidRPr="00AC7746">
        <w:t xml:space="preserve"> </w:t>
      </w:r>
      <w:r w:rsidRPr="00AC7746">
        <w:t>будет</w:t>
      </w:r>
      <w:r w:rsidR="00363E0A" w:rsidRPr="00AC7746">
        <w:t xml:space="preserve"> </w:t>
      </w:r>
      <w:r w:rsidRPr="00AC7746">
        <w:t>проиндексирована</w:t>
      </w:r>
      <w:r w:rsidR="00363E0A" w:rsidRPr="00AC7746">
        <w:t xml:space="preserve"> </w:t>
      </w:r>
      <w:r w:rsidRPr="00AC7746">
        <w:t>часть</w:t>
      </w:r>
      <w:r w:rsidR="00363E0A" w:rsidRPr="00AC7746">
        <w:t xml:space="preserve"> </w:t>
      </w:r>
      <w:r w:rsidRPr="00AC7746">
        <w:t>пенсий</w:t>
      </w:r>
      <w:r w:rsidR="00363E0A" w:rsidRPr="00AC7746">
        <w:t xml:space="preserve"> </w:t>
      </w:r>
      <w:r w:rsidRPr="00AC7746">
        <w:t>и</w:t>
      </w:r>
      <w:r w:rsidR="00363E0A" w:rsidRPr="00AC7746">
        <w:t xml:space="preserve"> </w:t>
      </w:r>
      <w:r w:rsidRPr="00AC7746">
        <w:t>возмещений,</w:t>
      </w:r>
      <w:r w:rsidR="00363E0A" w:rsidRPr="00AC7746">
        <w:t xml:space="preserve"> </w:t>
      </w:r>
      <w:r w:rsidRPr="00AC7746">
        <w:t>не</w:t>
      </w:r>
      <w:r w:rsidR="00363E0A" w:rsidRPr="00AC7746">
        <w:t xml:space="preserve"> </w:t>
      </w:r>
      <w:r w:rsidRPr="00AC7746">
        <w:t>превышающая</w:t>
      </w:r>
      <w:r w:rsidR="00363E0A" w:rsidRPr="00AC7746">
        <w:t xml:space="preserve"> </w:t>
      </w:r>
      <w:r w:rsidRPr="00AC7746">
        <w:t>609</w:t>
      </w:r>
      <w:r w:rsidR="00363E0A" w:rsidRPr="00AC7746">
        <w:t xml:space="preserve"> </w:t>
      </w:r>
      <w:r w:rsidRPr="00AC7746">
        <w:t>евро,</w:t>
      </w:r>
      <w:r w:rsidR="00363E0A" w:rsidRPr="00AC7746">
        <w:t xml:space="preserve"> </w:t>
      </w:r>
      <w:r w:rsidRPr="00AC7746">
        <w:t>то</w:t>
      </w:r>
      <w:r w:rsidR="00363E0A" w:rsidRPr="00AC7746">
        <w:t xml:space="preserve"> </w:t>
      </w:r>
      <w:r w:rsidRPr="00AC7746">
        <w:t>есть</w:t>
      </w:r>
      <w:r w:rsidR="00363E0A" w:rsidRPr="00AC7746">
        <w:t xml:space="preserve"> </w:t>
      </w:r>
      <w:r w:rsidRPr="00AC7746">
        <w:t>сумма,</w:t>
      </w:r>
      <w:r w:rsidR="00363E0A" w:rsidRPr="00AC7746">
        <w:t xml:space="preserve"> </w:t>
      </w:r>
      <w:r w:rsidRPr="00AC7746">
        <w:t>которая</w:t>
      </w:r>
      <w:r w:rsidR="00363E0A" w:rsidRPr="00AC7746">
        <w:t xml:space="preserve"> </w:t>
      </w:r>
      <w:r w:rsidRPr="00AC7746">
        <w:t>составляет</w:t>
      </w:r>
      <w:r w:rsidR="00363E0A" w:rsidRPr="00AC7746">
        <w:t xml:space="preserve"> </w:t>
      </w:r>
      <w:r w:rsidRPr="00AC7746">
        <w:t>50%</w:t>
      </w:r>
      <w:r w:rsidR="00363E0A" w:rsidRPr="00AC7746">
        <w:t xml:space="preserve"> </w:t>
      </w:r>
      <w:r w:rsidRPr="00AC7746">
        <w:t>от</w:t>
      </w:r>
      <w:r w:rsidR="00363E0A" w:rsidRPr="00AC7746">
        <w:t xml:space="preserve"> </w:t>
      </w:r>
      <w:r w:rsidRPr="00AC7746">
        <w:t>средней</w:t>
      </w:r>
      <w:r w:rsidR="00363E0A" w:rsidRPr="00AC7746">
        <w:t xml:space="preserve"> </w:t>
      </w:r>
      <w:r w:rsidRPr="00AC7746">
        <w:t>зарплаты</w:t>
      </w:r>
      <w:r w:rsidR="00363E0A" w:rsidRPr="00AC7746">
        <w:t xml:space="preserve"> </w:t>
      </w:r>
      <w:r w:rsidRPr="00AC7746">
        <w:t>страховых</w:t>
      </w:r>
      <w:r w:rsidR="00363E0A" w:rsidRPr="00AC7746">
        <w:t xml:space="preserve"> </w:t>
      </w:r>
      <w:r w:rsidRPr="00AC7746">
        <w:t>взносов</w:t>
      </w:r>
      <w:r w:rsidR="00363E0A" w:rsidRPr="00AC7746">
        <w:t xml:space="preserve"> </w:t>
      </w:r>
      <w:r w:rsidRPr="00AC7746">
        <w:t>за</w:t>
      </w:r>
      <w:r w:rsidR="00363E0A" w:rsidRPr="00AC7746">
        <w:t xml:space="preserve"> </w:t>
      </w:r>
      <w:r w:rsidRPr="00AC7746">
        <w:t>предыдущий</w:t>
      </w:r>
      <w:r w:rsidR="00363E0A" w:rsidRPr="00AC7746">
        <w:t xml:space="preserve"> </w:t>
      </w:r>
      <w:r w:rsidRPr="00AC7746">
        <w:t>календарный</w:t>
      </w:r>
      <w:r w:rsidR="00363E0A" w:rsidRPr="00AC7746">
        <w:t xml:space="preserve"> </w:t>
      </w:r>
      <w:r w:rsidRPr="00AC7746">
        <w:t>год</w:t>
      </w:r>
      <w:r w:rsidR="00363E0A" w:rsidRPr="00AC7746">
        <w:t xml:space="preserve"> </w:t>
      </w:r>
      <w:r w:rsidRPr="00AC7746">
        <w:t>в</w:t>
      </w:r>
      <w:r w:rsidR="00363E0A" w:rsidRPr="00AC7746">
        <w:t xml:space="preserve"> </w:t>
      </w:r>
      <w:r w:rsidRPr="00AC7746">
        <w:t>стране.</w:t>
      </w:r>
      <w:r w:rsidR="00363E0A" w:rsidRPr="00AC7746">
        <w:t xml:space="preserve"> </w:t>
      </w:r>
      <w:r w:rsidRPr="00AC7746">
        <w:t>Все,</w:t>
      </w:r>
      <w:r w:rsidR="00363E0A" w:rsidRPr="00AC7746">
        <w:t xml:space="preserve"> </w:t>
      </w:r>
      <w:r w:rsidRPr="00AC7746">
        <w:t>что</w:t>
      </w:r>
      <w:r w:rsidR="00363E0A" w:rsidRPr="00AC7746">
        <w:t xml:space="preserve"> </w:t>
      </w:r>
      <w:r w:rsidRPr="00AC7746">
        <w:t>выше</w:t>
      </w:r>
      <w:r w:rsidR="00363E0A" w:rsidRPr="00AC7746">
        <w:t xml:space="preserve"> </w:t>
      </w:r>
      <w:r w:rsidRPr="00AC7746">
        <w:t>этой</w:t>
      </w:r>
      <w:r w:rsidR="00363E0A" w:rsidRPr="00AC7746">
        <w:t xml:space="preserve"> </w:t>
      </w:r>
      <w:r w:rsidRPr="00AC7746">
        <w:t>суммы,</w:t>
      </w:r>
      <w:r w:rsidR="00363E0A" w:rsidRPr="00AC7746">
        <w:t xml:space="preserve"> </w:t>
      </w:r>
      <w:r w:rsidRPr="00AC7746">
        <w:t>не</w:t>
      </w:r>
      <w:r w:rsidR="00363E0A" w:rsidRPr="00AC7746">
        <w:t xml:space="preserve"> </w:t>
      </w:r>
      <w:r w:rsidRPr="00AC7746">
        <w:t>индексируется.</w:t>
      </w:r>
    </w:p>
    <w:p w:rsidR="00EA298F" w:rsidRPr="00AC7746" w:rsidRDefault="00EA298F" w:rsidP="00EA298F">
      <w:r w:rsidRPr="00AC7746">
        <w:lastRenderedPageBreak/>
        <w:t>Однако</w:t>
      </w:r>
      <w:r w:rsidR="00363E0A" w:rsidRPr="00AC7746">
        <w:t xml:space="preserve"> </w:t>
      </w:r>
      <w:r w:rsidRPr="00AC7746">
        <w:t>политически</w:t>
      </w:r>
      <w:r w:rsidR="00363E0A" w:rsidRPr="00AC7746">
        <w:t xml:space="preserve"> </w:t>
      </w:r>
      <w:r w:rsidRPr="00AC7746">
        <w:t>репрессированным,</w:t>
      </w:r>
      <w:r w:rsidR="00363E0A" w:rsidRPr="00AC7746">
        <w:t xml:space="preserve"> </w:t>
      </w:r>
      <w:r w:rsidRPr="00AC7746">
        <w:t>людям</w:t>
      </w:r>
      <w:r w:rsidR="00363E0A" w:rsidRPr="00AC7746">
        <w:t xml:space="preserve"> </w:t>
      </w:r>
      <w:r w:rsidRPr="00AC7746">
        <w:t>с</w:t>
      </w:r>
      <w:r w:rsidR="00363E0A" w:rsidRPr="00AC7746">
        <w:t xml:space="preserve"> </w:t>
      </w:r>
      <w:r w:rsidRPr="00AC7746">
        <w:t>инвалидностью</w:t>
      </w:r>
      <w:r w:rsidR="00363E0A" w:rsidRPr="00AC7746">
        <w:t xml:space="preserve"> </w:t>
      </w:r>
      <w:r w:rsidRPr="00AC7746">
        <w:t>I</w:t>
      </w:r>
      <w:r w:rsidR="00363E0A" w:rsidRPr="00AC7746">
        <w:t xml:space="preserve"> </w:t>
      </w:r>
      <w:r w:rsidRPr="00AC7746">
        <w:t>группы</w:t>
      </w:r>
      <w:r w:rsidR="00363E0A" w:rsidRPr="00AC7746">
        <w:t xml:space="preserve"> </w:t>
      </w:r>
      <w:r w:rsidRPr="00AC7746">
        <w:t>и</w:t>
      </w:r>
      <w:r w:rsidR="00363E0A" w:rsidRPr="00AC7746">
        <w:t xml:space="preserve"> </w:t>
      </w:r>
      <w:r w:rsidRPr="00AC7746">
        <w:t>участникам</w:t>
      </w:r>
      <w:r w:rsidR="00363E0A" w:rsidRPr="00AC7746">
        <w:t xml:space="preserve"> </w:t>
      </w:r>
      <w:r w:rsidRPr="00AC7746">
        <w:t>ликвидации</w:t>
      </w:r>
      <w:r w:rsidR="00363E0A" w:rsidRPr="00AC7746">
        <w:t xml:space="preserve"> </w:t>
      </w:r>
      <w:r w:rsidRPr="00AC7746">
        <w:t>последствий</w:t>
      </w:r>
      <w:r w:rsidR="00363E0A" w:rsidRPr="00AC7746">
        <w:t xml:space="preserve"> </w:t>
      </w:r>
      <w:r w:rsidRPr="00AC7746">
        <w:t>аварии</w:t>
      </w:r>
      <w:r w:rsidR="00363E0A" w:rsidRPr="00AC7746">
        <w:t xml:space="preserve"> </w:t>
      </w:r>
      <w:r w:rsidRPr="00AC7746">
        <w:t>на</w:t>
      </w:r>
      <w:r w:rsidR="00363E0A" w:rsidRPr="00AC7746">
        <w:t xml:space="preserve"> </w:t>
      </w:r>
      <w:r w:rsidRPr="00AC7746">
        <w:t>Чернобыльской</w:t>
      </w:r>
      <w:r w:rsidR="00363E0A" w:rsidRPr="00AC7746">
        <w:t xml:space="preserve"> </w:t>
      </w:r>
      <w:r w:rsidRPr="00AC7746">
        <w:t>АЭС</w:t>
      </w:r>
      <w:r w:rsidR="00363E0A" w:rsidRPr="00AC7746">
        <w:t xml:space="preserve"> </w:t>
      </w:r>
      <w:r w:rsidRPr="00AC7746">
        <w:t>пенсии</w:t>
      </w:r>
      <w:r w:rsidR="00363E0A" w:rsidRPr="00AC7746">
        <w:t xml:space="preserve"> </w:t>
      </w:r>
      <w:r w:rsidRPr="00AC7746">
        <w:t>будут</w:t>
      </w:r>
      <w:r w:rsidR="00363E0A" w:rsidRPr="00AC7746">
        <w:t xml:space="preserve"> </w:t>
      </w:r>
      <w:r w:rsidRPr="00AC7746">
        <w:t>проиндексированы</w:t>
      </w:r>
      <w:r w:rsidR="00363E0A" w:rsidRPr="00AC7746">
        <w:t xml:space="preserve"> </w:t>
      </w:r>
      <w:r w:rsidRPr="00AC7746">
        <w:t>в</w:t>
      </w:r>
      <w:r w:rsidR="00363E0A" w:rsidRPr="00AC7746">
        <w:t xml:space="preserve"> </w:t>
      </w:r>
      <w:r w:rsidRPr="00AC7746">
        <w:t>полном</w:t>
      </w:r>
      <w:r w:rsidR="00363E0A" w:rsidRPr="00AC7746">
        <w:t xml:space="preserve"> </w:t>
      </w:r>
      <w:r w:rsidRPr="00AC7746">
        <w:t>размере.</w:t>
      </w:r>
    </w:p>
    <w:p w:rsidR="00EA298F" w:rsidRPr="00AC7746" w:rsidRDefault="00EA298F" w:rsidP="00EA298F">
      <w:r w:rsidRPr="00AC7746">
        <w:t>По</w:t>
      </w:r>
      <w:r w:rsidR="00363E0A" w:rsidRPr="00AC7746">
        <w:t xml:space="preserve"> </w:t>
      </w:r>
      <w:r w:rsidRPr="00AC7746">
        <w:t>сравнению</w:t>
      </w:r>
      <w:r w:rsidR="00363E0A" w:rsidRPr="00AC7746">
        <w:t xml:space="preserve"> </w:t>
      </w:r>
      <w:r w:rsidRPr="00AC7746">
        <w:t>с</w:t>
      </w:r>
      <w:r w:rsidR="00363E0A" w:rsidRPr="00AC7746">
        <w:t xml:space="preserve"> </w:t>
      </w:r>
      <w:r w:rsidRPr="00AC7746">
        <w:t>прошлым</w:t>
      </w:r>
      <w:r w:rsidR="00363E0A" w:rsidRPr="00AC7746">
        <w:t xml:space="preserve"> </w:t>
      </w:r>
      <w:r w:rsidRPr="00AC7746">
        <w:t>годом,</w:t>
      </w:r>
      <w:r w:rsidR="00363E0A" w:rsidRPr="00AC7746">
        <w:t xml:space="preserve"> </w:t>
      </w:r>
      <w:r w:rsidRPr="00AC7746">
        <w:t>в</w:t>
      </w:r>
      <w:r w:rsidR="00363E0A" w:rsidRPr="00AC7746">
        <w:t xml:space="preserve"> </w:t>
      </w:r>
      <w:r w:rsidRPr="00AC7746">
        <w:t>этом</w:t>
      </w:r>
      <w:r w:rsidR="00363E0A" w:rsidRPr="00AC7746">
        <w:t xml:space="preserve"> </w:t>
      </w:r>
      <w:r w:rsidRPr="00AC7746">
        <w:t>году</w:t>
      </w:r>
      <w:r w:rsidR="00363E0A" w:rsidRPr="00AC7746">
        <w:t xml:space="preserve"> </w:t>
      </w:r>
      <w:r w:rsidRPr="00AC7746">
        <w:t>прирост</w:t>
      </w:r>
      <w:r w:rsidR="00363E0A" w:rsidRPr="00AC7746">
        <w:t xml:space="preserve"> </w:t>
      </w:r>
      <w:r w:rsidRPr="00AC7746">
        <w:t>пенсий</w:t>
      </w:r>
      <w:r w:rsidR="00363E0A" w:rsidRPr="00AC7746">
        <w:t xml:space="preserve"> </w:t>
      </w:r>
      <w:r w:rsidRPr="00AC7746">
        <w:t>будет</w:t>
      </w:r>
      <w:r w:rsidR="00363E0A" w:rsidRPr="00AC7746">
        <w:t xml:space="preserve"> </w:t>
      </w:r>
      <w:r w:rsidRPr="00AC7746">
        <w:t>не</w:t>
      </w:r>
      <w:r w:rsidR="00363E0A" w:rsidRPr="00AC7746">
        <w:t xml:space="preserve"> </w:t>
      </w:r>
      <w:r w:rsidRPr="00AC7746">
        <w:t>слишком</w:t>
      </w:r>
      <w:r w:rsidR="00363E0A" w:rsidRPr="00AC7746">
        <w:t xml:space="preserve"> </w:t>
      </w:r>
      <w:r w:rsidRPr="00AC7746">
        <w:t>значительным</w:t>
      </w:r>
      <w:r w:rsidR="00363E0A" w:rsidRPr="00AC7746">
        <w:t xml:space="preserve"> - </w:t>
      </w:r>
      <w:r w:rsidRPr="00AC7746">
        <w:t>к</w:t>
      </w:r>
      <w:r w:rsidR="00363E0A" w:rsidRPr="00AC7746">
        <w:t xml:space="preserve"> </w:t>
      </w:r>
      <w:r w:rsidRPr="00AC7746">
        <w:t>каждым</w:t>
      </w:r>
      <w:r w:rsidR="00363E0A" w:rsidRPr="00AC7746">
        <w:t xml:space="preserve"> </w:t>
      </w:r>
      <w:r w:rsidRPr="00AC7746">
        <w:t>100</w:t>
      </w:r>
      <w:r w:rsidR="00363E0A" w:rsidRPr="00AC7746">
        <w:t xml:space="preserve"> </w:t>
      </w:r>
      <w:r w:rsidRPr="00AC7746">
        <w:t>евро</w:t>
      </w:r>
      <w:r w:rsidR="00363E0A" w:rsidRPr="00AC7746">
        <w:t xml:space="preserve"> </w:t>
      </w:r>
      <w:r w:rsidRPr="00AC7746">
        <w:t>пенсии</w:t>
      </w:r>
      <w:r w:rsidR="00363E0A" w:rsidRPr="00AC7746">
        <w:t xml:space="preserve"> </w:t>
      </w:r>
      <w:r w:rsidRPr="00AC7746">
        <w:t>(к</w:t>
      </w:r>
      <w:r w:rsidR="00363E0A" w:rsidRPr="00AC7746">
        <w:t xml:space="preserve"> </w:t>
      </w:r>
      <w:r w:rsidRPr="00AC7746">
        <w:t>той</w:t>
      </w:r>
      <w:r w:rsidR="00363E0A" w:rsidRPr="00AC7746">
        <w:t xml:space="preserve"> </w:t>
      </w:r>
      <w:r w:rsidRPr="00AC7746">
        <w:t>части,</w:t>
      </w:r>
      <w:r w:rsidR="00363E0A" w:rsidRPr="00AC7746">
        <w:t xml:space="preserve"> </w:t>
      </w:r>
      <w:r w:rsidRPr="00AC7746">
        <w:t>которая</w:t>
      </w:r>
      <w:r w:rsidR="00363E0A" w:rsidRPr="00AC7746">
        <w:t xml:space="preserve"> </w:t>
      </w:r>
      <w:r w:rsidRPr="00AC7746">
        <w:t>не</w:t>
      </w:r>
      <w:r w:rsidR="00363E0A" w:rsidRPr="00AC7746">
        <w:t xml:space="preserve"> </w:t>
      </w:r>
      <w:r w:rsidRPr="00AC7746">
        <w:t>превышают</w:t>
      </w:r>
      <w:r w:rsidR="00363E0A" w:rsidRPr="00AC7746">
        <w:t xml:space="preserve"> </w:t>
      </w:r>
      <w:r w:rsidRPr="00AC7746">
        <w:t>609</w:t>
      </w:r>
      <w:r w:rsidR="00363E0A" w:rsidRPr="00AC7746">
        <w:t xml:space="preserve"> </w:t>
      </w:r>
      <w:r w:rsidRPr="00AC7746">
        <w:t>евро</w:t>
      </w:r>
      <w:r w:rsidR="00363E0A" w:rsidRPr="00AC7746">
        <w:t xml:space="preserve"> </w:t>
      </w:r>
      <w:r w:rsidRPr="00AC7746">
        <w:t>в</w:t>
      </w:r>
      <w:r w:rsidR="00363E0A" w:rsidRPr="00AC7746">
        <w:t xml:space="preserve"> </w:t>
      </w:r>
      <w:r w:rsidRPr="00AC7746">
        <w:t>месяц)</w:t>
      </w:r>
      <w:r w:rsidR="00363E0A" w:rsidRPr="00AC7746">
        <w:t xml:space="preserve"> </w:t>
      </w:r>
      <w:r w:rsidRPr="00AC7746">
        <w:t>добавится</w:t>
      </w:r>
      <w:r w:rsidR="00363E0A" w:rsidRPr="00AC7746">
        <w:t xml:space="preserve"> </w:t>
      </w:r>
      <w:r w:rsidRPr="00AC7746">
        <w:t>6,40</w:t>
      </w:r>
      <w:r w:rsidR="00363E0A" w:rsidRPr="00AC7746">
        <w:t xml:space="preserve"> </w:t>
      </w:r>
      <w:r w:rsidRPr="00AC7746">
        <w:t>евро.</w:t>
      </w:r>
      <w:r w:rsidR="00363E0A" w:rsidRPr="00AC7746">
        <w:t xml:space="preserve"> </w:t>
      </w:r>
      <w:r w:rsidRPr="00AC7746">
        <w:t>Напомним,</w:t>
      </w:r>
      <w:r w:rsidR="00363E0A" w:rsidRPr="00AC7746">
        <w:t xml:space="preserve"> </w:t>
      </w:r>
      <w:r w:rsidRPr="00AC7746">
        <w:t>что</w:t>
      </w:r>
      <w:r w:rsidR="00363E0A" w:rsidRPr="00AC7746">
        <w:t xml:space="preserve"> </w:t>
      </w:r>
      <w:r w:rsidRPr="00AC7746">
        <w:t>в</w:t>
      </w:r>
      <w:r w:rsidR="00363E0A" w:rsidRPr="00AC7746">
        <w:t xml:space="preserve"> </w:t>
      </w:r>
      <w:r w:rsidRPr="00AC7746">
        <w:t>2022</w:t>
      </w:r>
      <w:r w:rsidR="00363E0A" w:rsidRPr="00AC7746">
        <w:t xml:space="preserve"> </w:t>
      </w:r>
      <w:r w:rsidRPr="00AC7746">
        <w:t>году</w:t>
      </w:r>
      <w:r w:rsidR="00363E0A" w:rsidRPr="00AC7746">
        <w:t xml:space="preserve"> </w:t>
      </w:r>
      <w:r w:rsidRPr="00AC7746">
        <w:t>благодаря</w:t>
      </w:r>
      <w:r w:rsidR="00363E0A" w:rsidRPr="00AC7746">
        <w:t xml:space="preserve"> </w:t>
      </w:r>
      <w:r w:rsidRPr="00AC7746">
        <w:t>индексации</w:t>
      </w:r>
      <w:r w:rsidR="00363E0A" w:rsidRPr="00AC7746">
        <w:t xml:space="preserve"> </w:t>
      </w:r>
      <w:r w:rsidRPr="00AC7746">
        <w:t>пенсии</w:t>
      </w:r>
      <w:r w:rsidR="00363E0A" w:rsidRPr="00AC7746">
        <w:t xml:space="preserve"> </w:t>
      </w:r>
      <w:r w:rsidRPr="00AC7746">
        <w:t>выросли</w:t>
      </w:r>
      <w:r w:rsidR="00363E0A" w:rsidRPr="00AC7746">
        <w:t xml:space="preserve"> </w:t>
      </w:r>
      <w:r w:rsidRPr="00AC7746">
        <w:t>в</w:t>
      </w:r>
      <w:r w:rsidR="00363E0A" w:rsidRPr="00AC7746">
        <w:t xml:space="preserve"> </w:t>
      </w:r>
      <w:r w:rsidRPr="00AC7746">
        <w:t>среднем</w:t>
      </w:r>
      <w:r w:rsidR="00363E0A" w:rsidRPr="00AC7746">
        <w:t xml:space="preserve"> </w:t>
      </w:r>
      <w:r w:rsidRPr="00AC7746">
        <w:t>на</w:t>
      </w:r>
      <w:r w:rsidR="00363E0A" w:rsidRPr="00AC7746">
        <w:t xml:space="preserve"> </w:t>
      </w:r>
      <w:r w:rsidRPr="00AC7746">
        <w:t>23%</w:t>
      </w:r>
      <w:r w:rsidR="00363E0A" w:rsidRPr="00AC7746">
        <w:t xml:space="preserve"> - </w:t>
      </w:r>
      <w:r w:rsidRPr="00AC7746">
        <w:t>тогда</w:t>
      </w:r>
      <w:r w:rsidR="00363E0A" w:rsidRPr="00AC7746">
        <w:t xml:space="preserve"> </w:t>
      </w:r>
      <w:r w:rsidRPr="00AC7746">
        <w:t>индекс,</w:t>
      </w:r>
      <w:r w:rsidR="00363E0A" w:rsidRPr="00AC7746">
        <w:t xml:space="preserve"> </w:t>
      </w:r>
      <w:r w:rsidRPr="00AC7746">
        <w:t>применяемый</w:t>
      </w:r>
      <w:r w:rsidR="00363E0A" w:rsidRPr="00AC7746">
        <w:t xml:space="preserve"> </w:t>
      </w:r>
      <w:r w:rsidRPr="00AC7746">
        <w:t>к</w:t>
      </w:r>
      <w:r w:rsidR="00363E0A" w:rsidRPr="00AC7746">
        <w:t xml:space="preserve"> </w:t>
      </w:r>
      <w:r w:rsidRPr="00AC7746">
        <w:t>пенсиям</w:t>
      </w:r>
      <w:r w:rsidR="00363E0A" w:rsidRPr="00AC7746">
        <w:t xml:space="preserve"> </w:t>
      </w:r>
      <w:r w:rsidRPr="00AC7746">
        <w:t>по</w:t>
      </w:r>
      <w:r w:rsidR="00363E0A" w:rsidRPr="00AC7746">
        <w:t xml:space="preserve"> </w:t>
      </w:r>
      <w:r w:rsidRPr="00AC7746">
        <w:t>выслуге</w:t>
      </w:r>
      <w:r w:rsidR="00363E0A" w:rsidRPr="00AC7746">
        <w:t xml:space="preserve"> </w:t>
      </w:r>
      <w:r w:rsidRPr="00AC7746">
        <w:t>лет,</w:t>
      </w:r>
      <w:r w:rsidR="00363E0A" w:rsidRPr="00AC7746">
        <w:t xml:space="preserve"> </w:t>
      </w:r>
      <w:r w:rsidRPr="00AC7746">
        <w:t>по</w:t>
      </w:r>
      <w:r w:rsidR="00363E0A" w:rsidRPr="00AC7746">
        <w:t xml:space="preserve"> </w:t>
      </w:r>
      <w:r w:rsidRPr="00AC7746">
        <w:t>инвалидности,</w:t>
      </w:r>
      <w:r w:rsidR="00363E0A" w:rsidRPr="00AC7746">
        <w:t xml:space="preserve"> </w:t>
      </w:r>
      <w:r w:rsidRPr="00AC7746">
        <w:t>по</w:t>
      </w:r>
      <w:r w:rsidR="00363E0A" w:rsidRPr="00AC7746">
        <w:t xml:space="preserve"> </w:t>
      </w:r>
      <w:r w:rsidRPr="00AC7746">
        <w:t>потере</w:t>
      </w:r>
      <w:r w:rsidR="00363E0A" w:rsidRPr="00AC7746">
        <w:t xml:space="preserve"> </w:t>
      </w:r>
      <w:r w:rsidRPr="00AC7746">
        <w:t>кормильца</w:t>
      </w:r>
      <w:r w:rsidR="00363E0A" w:rsidRPr="00AC7746">
        <w:t xml:space="preserve"> </w:t>
      </w:r>
      <w:r w:rsidRPr="00AC7746">
        <w:t>и</w:t>
      </w:r>
      <w:r w:rsidR="00363E0A" w:rsidRPr="00AC7746">
        <w:t xml:space="preserve"> </w:t>
      </w:r>
      <w:r w:rsidRPr="00AC7746">
        <w:t>к</w:t>
      </w:r>
      <w:r w:rsidR="00363E0A" w:rsidRPr="00AC7746">
        <w:t xml:space="preserve"> </w:t>
      </w:r>
      <w:r w:rsidRPr="00AC7746">
        <w:t>возмещениям,</w:t>
      </w:r>
      <w:r w:rsidR="00363E0A" w:rsidRPr="00AC7746">
        <w:t xml:space="preserve"> </w:t>
      </w:r>
      <w:r w:rsidRPr="00AC7746">
        <w:t>составил</w:t>
      </w:r>
      <w:r w:rsidR="00363E0A" w:rsidRPr="00AC7746">
        <w:t xml:space="preserve"> </w:t>
      </w:r>
      <w:r w:rsidRPr="00AC7746">
        <w:t>1,2287.</w:t>
      </w:r>
      <w:r w:rsidR="00363E0A" w:rsidRPr="00AC7746">
        <w:t xml:space="preserve"> </w:t>
      </w:r>
      <w:r w:rsidRPr="00AC7746">
        <w:t>К</w:t>
      </w:r>
      <w:r w:rsidR="00363E0A" w:rsidRPr="00AC7746">
        <w:t xml:space="preserve"> </w:t>
      </w:r>
      <w:r w:rsidRPr="00AC7746">
        <w:t>пенсиям</w:t>
      </w:r>
      <w:r w:rsidR="00363E0A" w:rsidRPr="00AC7746">
        <w:t xml:space="preserve"> </w:t>
      </w:r>
      <w:r w:rsidRPr="00AC7746">
        <w:t>же</w:t>
      </w:r>
      <w:r w:rsidR="00363E0A" w:rsidRPr="00AC7746">
        <w:t xml:space="preserve"> </w:t>
      </w:r>
      <w:r w:rsidRPr="00AC7746">
        <w:t>по</w:t>
      </w:r>
      <w:r w:rsidR="00363E0A" w:rsidRPr="00AC7746">
        <w:t xml:space="preserve"> </w:t>
      </w:r>
      <w:r w:rsidRPr="00AC7746">
        <w:t>старости</w:t>
      </w:r>
      <w:r w:rsidR="00363E0A" w:rsidRPr="00AC7746">
        <w:t xml:space="preserve"> </w:t>
      </w:r>
      <w:r w:rsidRPr="00AC7746">
        <w:t>применялся</w:t>
      </w:r>
      <w:r w:rsidR="00363E0A" w:rsidRPr="00AC7746">
        <w:t xml:space="preserve"> </w:t>
      </w:r>
      <w:r w:rsidRPr="00AC7746">
        <w:t>коэффициент,</w:t>
      </w:r>
      <w:r w:rsidR="00363E0A" w:rsidRPr="00AC7746">
        <w:t xml:space="preserve"> </w:t>
      </w:r>
      <w:r w:rsidRPr="00AC7746">
        <w:t>учитывающий</w:t>
      </w:r>
      <w:r w:rsidR="00363E0A" w:rsidRPr="00AC7746">
        <w:t xml:space="preserve"> </w:t>
      </w:r>
      <w:r w:rsidRPr="00AC7746">
        <w:t>страховой</w:t>
      </w:r>
      <w:r w:rsidR="00363E0A" w:rsidRPr="00AC7746">
        <w:t xml:space="preserve"> </w:t>
      </w:r>
      <w:r w:rsidRPr="00AC7746">
        <w:t>стаж.</w:t>
      </w:r>
    </w:p>
    <w:p w:rsidR="00EA298F" w:rsidRPr="00AC7746" w:rsidRDefault="004836D8" w:rsidP="00EA298F">
      <w:r w:rsidRPr="00AC7746">
        <w:t>ПРИБАВКИ ЖДИТЕ В ОКТЯБРЕ</w:t>
      </w:r>
    </w:p>
    <w:p w:rsidR="00EA298F" w:rsidRPr="00AC7746" w:rsidRDefault="00EA298F" w:rsidP="00EA298F">
      <w:r w:rsidRPr="00AC7746">
        <w:t>Наша</w:t>
      </w:r>
      <w:r w:rsidR="00363E0A" w:rsidRPr="00AC7746">
        <w:t xml:space="preserve"> </w:t>
      </w:r>
      <w:r w:rsidRPr="00AC7746">
        <w:t>собеседница</w:t>
      </w:r>
      <w:r w:rsidR="00363E0A" w:rsidRPr="00AC7746">
        <w:t xml:space="preserve"> - </w:t>
      </w:r>
      <w:r w:rsidRPr="00AC7746">
        <w:t>старший</w:t>
      </w:r>
      <w:r w:rsidR="00363E0A" w:rsidRPr="00AC7746">
        <w:t xml:space="preserve"> </w:t>
      </w:r>
      <w:r w:rsidRPr="00AC7746">
        <w:t>эксперт</w:t>
      </w:r>
      <w:r w:rsidR="00363E0A" w:rsidRPr="00AC7746">
        <w:t xml:space="preserve"> </w:t>
      </w:r>
      <w:r w:rsidRPr="00AC7746">
        <w:t>департамента</w:t>
      </w:r>
      <w:r w:rsidR="00363E0A" w:rsidRPr="00AC7746">
        <w:t xml:space="preserve"> </w:t>
      </w:r>
      <w:r w:rsidRPr="00AC7746">
        <w:t>социального</w:t>
      </w:r>
      <w:r w:rsidR="00363E0A" w:rsidRPr="00AC7746">
        <w:t xml:space="preserve"> </w:t>
      </w:r>
      <w:r w:rsidRPr="00AC7746">
        <w:t>страхования</w:t>
      </w:r>
      <w:r w:rsidR="00363E0A" w:rsidRPr="00AC7746">
        <w:t xml:space="preserve"> </w:t>
      </w:r>
      <w:r w:rsidRPr="00AC7746">
        <w:t>Министерства</w:t>
      </w:r>
      <w:r w:rsidR="00363E0A" w:rsidRPr="00AC7746">
        <w:t xml:space="preserve"> </w:t>
      </w:r>
      <w:r w:rsidRPr="00AC7746">
        <w:t>благосостояния</w:t>
      </w:r>
      <w:r w:rsidR="00363E0A" w:rsidRPr="00AC7746">
        <w:t xml:space="preserve"> </w:t>
      </w:r>
      <w:r w:rsidRPr="00AC7746">
        <w:t>Байба</w:t>
      </w:r>
      <w:r w:rsidR="00363E0A" w:rsidRPr="00AC7746">
        <w:t xml:space="preserve"> </w:t>
      </w:r>
      <w:r w:rsidRPr="00AC7746">
        <w:t>Кукшинова.</w:t>
      </w:r>
    </w:p>
    <w:p w:rsidR="00EA298F" w:rsidRPr="00AC7746" w:rsidRDefault="00363E0A" w:rsidP="00EA298F">
      <w:r w:rsidRPr="00AC7746">
        <w:t xml:space="preserve">- </w:t>
      </w:r>
      <w:r w:rsidR="00EA298F" w:rsidRPr="00AC7746">
        <w:t>Когда</w:t>
      </w:r>
      <w:r w:rsidRPr="00AC7746">
        <w:t xml:space="preserve"> </w:t>
      </w:r>
      <w:r w:rsidR="00EA298F" w:rsidRPr="00AC7746">
        <w:t>пенсионеры</w:t>
      </w:r>
      <w:r w:rsidRPr="00AC7746">
        <w:t xml:space="preserve"> </w:t>
      </w:r>
      <w:r w:rsidR="00EA298F" w:rsidRPr="00AC7746">
        <w:t>получат</w:t>
      </w:r>
      <w:r w:rsidRPr="00AC7746">
        <w:t xml:space="preserve"> </w:t>
      </w:r>
      <w:r w:rsidR="00EA298F" w:rsidRPr="00AC7746">
        <w:t>пенсии</w:t>
      </w:r>
      <w:r w:rsidRPr="00AC7746">
        <w:t xml:space="preserve"> </w:t>
      </w:r>
      <w:r w:rsidR="00EA298F" w:rsidRPr="00AC7746">
        <w:t>в</w:t>
      </w:r>
      <w:r w:rsidRPr="00AC7746">
        <w:t xml:space="preserve"> </w:t>
      </w:r>
      <w:r w:rsidR="00EA298F" w:rsidRPr="00AC7746">
        <w:t>новом</w:t>
      </w:r>
      <w:r w:rsidRPr="00AC7746">
        <w:t xml:space="preserve"> </w:t>
      </w:r>
      <w:r w:rsidR="00EA298F" w:rsidRPr="00AC7746">
        <w:t>размере?</w:t>
      </w:r>
    </w:p>
    <w:p w:rsidR="00EA298F" w:rsidRPr="00AC7746" w:rsidRDefault="00363E0A" w:rsidP="00EA298F">
      <w:r w:rsidRPr="00AC7746">
        <w:t xml:space="preserve">- </w:t>
      </w:r>
      <w:r w:rsidR="00EA298F" w:rsidRPr="00AC7746">
        <w:t>Пересмотренные</w:t>
      </w:r>
      <w:r w:rsidRPr="00AC7746">
        <w:t xml:space="preserve"> </w:t>
      </w:r>
      <w:r w:rsidR="00EA298F" w:rsidRPr="00AC7746">
        <w:t>Государственным</w:t>
      </w:r>
      <w:r w:rsidRPr="00AC7746">
        <w:t xml:space="preserve"> </w:t>
      </w:r>
      <w:r w:rsidR="00EA298F" w:rsidRPr="00AC7746">
        <w:t>агентством</w:t>
      </w:r>
      <w:r w:rsidRPr="00AC7746">
        <w:t xml:space="preserve"> </w:t>
      </w:r>
      <w:r w:rsidR="00EA298F" w:rsidRPr="00AC7746">
        <w:t>социального</w:t>
      </w:r>
      <w:r w:rsidRPr="00AC7746">
        <w:t xml:space="preserve"> </w:t>
      </w:r>
      <w:r w:rsidR="00EA298F" w:rsidRPr="00AC7746">
        <w:t>страхования</w:t>
      </w:r>
      <w:r w:rsidRPr="00AC7746">
        <w:t xml:space="preserve"> </w:t>
      </w:r>
      <w:r w:rsidR="00EA298F" w:rsidRPr="00AC7746">
        <w:t>(ГАСС)</w:t>
      </w:r>
      <w:r w:rsidRPr="00AC7746">
        <w:t xml:space="preserve"> </w:t>
      </w:r>
      <w:r w:rsidR="00EA298F" w:rsidRPr="00AC7746">
        <w:t>пенсии</w:t>
      </w:r>
      <w:r w:rsidRPr="00AC7746">
        <w:t xml:space="preserve"> </w:t>
      </w:r>
      <w:r w:rsidR="00EA298F" w:rsidRPr="00AC7746">
        <w:t>люди</w:t>
      </w:r>
      <w:r w:rsidRPr="00AC7746">
        <w:t xml:space="preserve"> </w:t>
      </w:r>
      <w:r w:rsidR="00EA298F" w:rsidRPr="00AC7746">
        <w:t>получат</w:t>
      </w:r>
      <w:r w:rsidRPr="00AC7746">
        <w:t xml:space="preserve"> </w:t>
      </w:r>
      <w:r w:rsidR="00EA298F" w:rsidRPr="00AC7746">
        <w:t>в</w:t>
      </w:r>
      <w:r w:rsidRPr="00AC7746">
        <w:t xml:space="preserve"> </w:t>
      </w:r>
      <w:r w:rsidR="00EA298F" w:rsidRPr="00AC7746">
        <w:t>октябре.</w:t>
      </w:r>
    </w:p>
    <w:p w:rsidR="00EA298F" w:rsidRPr="00AC7746" w:rsidRDefault="00363E0A" w:rsidP="00EA298F">
      <w:r w:rsidRPr="00AC7746">
        <w:t xml:space="preserve">- </w:t>
      </w:r>
      <w:r w:rsidR="00EA298F" w:rsidRPr="00AC7746">
        <w:t>Те</w:t>
      </w:r>
      <w:r w:rsidRPr="00AC7746">
        <w:t xml:space="preserve"> </w:t>
      </w:r>
      <w:r w:rsidR="00EA298F" w:rsidRPr="00AC7746">
        <w:t>люди,</w:t>
      </w:r>
      <w:r w:rsidRPr="00AC7746">
        <w:t xml:space="preserve"> </w:t>
      </w:r>
      <w:r w:rsidR="00EA298F" w:rsidRPr="00AC7746">
        <w:t>которые</w:t>
      </w:r>
      <w:r w:rsidRPr="00AC7746">
        <w:t xml:space="preserve"> </w:t>
      </w:r>
      <w:r w:rsidR="00EA298F" w:rsidRPr="00AC7746">
        <w:t>выйдут</w:t>
      </w:r>
      <w:r w:rsidRPr="00AC7746">
        <w:t xml:space="preserve"> </w:t>
      </w:r>
      <w:r w:rsidR="00EA298F" w:rsidRPr="00AC7746">
        <w:t>на</w:t>
      </w:r>
      <w:r w:rsidRPr="00AC7746">
        <w:t xml:space="preserve"> </w:t>
      </w:r>
      <w:r w:rsidR="00EA298F" w:rsidRPr="00AC7746">
        <w:t>пенсию</w:t>
      </w:r>
      <w:r w:rsidRPr="00AC7746">
        <w:t xml:space="preserve"> </w:t>
      </w:r>
      <w:r w:rsidR="00EA298F" w:rsidRPr="00AC7746">
        <w:t>в</w:t>
      </w:r>
      <w:r w:rsidRPr="00AC7746">
        <w:t xml:space="preserve"> </w:t>
      </w:r>
      <w:r w:rsidR="00EA298F" w:rsidRPr="00AC7746">
        <w:t>сентябре</w:t>
      </w:r>
      <w:r w:rsidRPr="00AC7746">
        <w:t xml:space="preserve"> </w:t>
      </w:r>
      <w:r w:rsidR="00EA298F" w:rsidRPr="00AC7746">
        <w:t>или</w:t>
      </w:r>
      <w:r w:rsidRPr="00AC7746">
        <w:t xml:space="preserve"> </w:t>
      </w:r>
      <w:r w:rsidR="00EA298F" w:rsidRPr="00AC7746">
        <w:t>октябре</w:t>
      </w:r>
      <w:r w:rsidRPr="00AC7746">
        <w:t xml:space="preserve"> </w:t>
      </w:r>
      <w:r w:rsidR="00EA298F" w:rsidRPr="00AC7746">
        <w:t>2023</w:t>
      </w:r>
      <w:r w:rsidRPr="00AC7746">
        <w:t xml:space="preserve"> </w:t>
      </w:r>
      <w:r w:rsidR="00EA298F" w:rsidRPr="00AC7746">
        <w:t>года,</w:t>
      </w:r>
      <w:r w:rsidRPr="00AC7746">
        <w:t xml:space="preserve"> </w:t>
      </w:r>
      <w:r w:rsidR="00EA298F" w:rsidRPr="00AC7746">
        <w:t>получат</w:t>
      </w:r>
      <w:r w:rsidRPr="00AC7746">
        <w:t xml:space="preserve"> </w:t>
      </w:r>
      <w:r w:rsidR="00EA298F" w:rsidRPr="00AC7746">
        <w:t>пенсии</w:t>
      </w:r>
      <w:r w:rsidRPr="00AC7746">
        <w:t xml:space="preserve"> </w:t>
      </w:r>
      <w:r w:rsidR="00EA298F" w:rsidRPr="00AC7746">
        <w:t>в</w:t>
      </w:r>
      <w:r w:rsidRPr="00AC7746">
        <w:t xml:space="preserve"> </w:t>
      </w:r>
      <w:r w:rsidR="00EA298F" w:rsidRPr="00AC7746">
        <w:t>новом,</w:t>
      </w:r>
      <w:r w:rsidRPr="00AC7746">
        <w:t xml:space="preserve"> </w:t>
      </w:r>
      <w:r w:rsidR="00EA298F" w:rsidRPr="00AC7746">
        <w:t>уже</w:t>
      </w:r>
      <w:r w:rsidRPr="00AC7746">
        <w:t xml:space="preserve"> </w:t>
      </w:r>
      <w:r w:rsidR="00EA298F" w:rsidRPr="00AC7746">
        <w:t>проиндексированном</w:t>
      </w:r>
      <w:r w:rsidRPr="00AC7746">
        <w:t xml:space="preserve"> </w:t>
      </w:r>
      <w:r w:rsidR="00EA298F" w:rsidRPr="00AC7746">
        <w:t>размере?</w:t>
      </w:r>
    </w:p>
    <w:p w:rsidR="00EA298F" w:rsidRPr="00AC7746" w:rsidRDefault="00363E0A" w:rsidP="00EA298F">
      <w:r w:rsidRPr="00AC7746">
        <w:t xml:space="preserve">- </w:t>
      </w:r>
      <w:r w:rsidR="00EA298F" w:rsidRPr="00AC7746">
        <w:t>Индексация</w:t>
      </w:r>
      <w:r w:rsidRPr="00AC7746">
        <w:t xml:space="preserve"> </w:t>
      </w:r>
      <w:r w:rsidR="00EA298F" w:rsidRPr="00AC7746">
        <w:t>пенсий</w:t>
      </w:r>
      <w:r w:rsidRPr="00AC7746">
        <w:t xml:space="preserve"> </w:t>
      </w:r>
      <w:r w:rsidR="00EA298F" w:rsidRPr="00AC7746">
        <w:t>касается</w:t>
      </w:r>
      <w:r w:rsidRPr="00AC7746">
        <w:t xml:space="preserve"> </w:t>
      </w:r>
      <w:r w:rsidR="00EA298F" w:rsidRPr="00AC7746">
        <w:t>всех</w:t>
      </w:r>
      <w:r w:rsidRPr="00AC7746">
        <w:t xml:space="preserve"> </w:t>
      </w:r>
      <w:r w:rsidR="00EA298F" w:rsidRPr="00AC7746">
        <w:t>получателей</w:t>
      </w:r>
      <w:r w:rsidRPr="00AC7746">
        <w:t xml:space="preserve"> </w:t>
      </w:r>
      <w:r w:rsidR="00EA298F" w:rsidRPr="00AC7746">
        <w:t>пенсий</w:t>
      </w:r>
      <w:r w:rsidRPr="00AC7746">
        <w:t xml:space="preserve"> </w:t>
      </w:r>
      <w:r w:rsidR="00EA298F" w:rsidRPr="00AC7746">
        <w:t>по</w:t>
      </w:r>
      <w:r w:rsidRPr="00AC7746">
        <w:t xml:space="preserve"> </w:t>
      </w:r>
      <w:r w:rsidR="00EA298F" w:rsidRPr="00AC7746">
        <w:t>старости,</w:t>
      </w:r>
      <w:r w:rsidRPr="00AC7746">
        <w:t xml:space="preserve"> </w:t>
      </w:r>
      <w:r w:rsidR="00EA298F" w:rsidRPr="00AC7746">
        <w:t>инвалидности,</w:t>
      </w:r>
      <w:r w:rsidRPr="00AC7746">
        <w:t xml:space="preserve"> </w:t>
      </w:r>
      <w:r w:rsidR="00EA298F" w:rsidRPr="00AC7746">
        <w:t>пенсий</w:t>
      </w:r>
      <w:r w:rsidRPr="00AC7746">
        <w:t xml:space="preserve"> </w:t>
      </w:r>
      <w:r w:rsidR="00EA298F" w:rsidRPr="00AC7746">
        <w:t>за</w:t>
      </w:r>
      <w:r w:rsidRPr="00AC7746">
        <w:t xml:space="preserve"> </w:t>
      </w:r>
      <w:r w:rsidR="00EA298F" w:rsidRPr="00AC7746">
        <w:t>выслугу</w:t>
      </w:r>
      <w:r w:rsidRPr="00AC7746">
        <w:t xml:space="preserve"> </w:t>
      </w:r>
      <w:r w:rsidR="00EA298F" w:rsidRPr="00AC7746">
        <w:t>лет</w:t>
      </w:r>
      <w:r w:rsidRPr="00AC7746">
        <w:t xml:space="preserve"> </w:t>
      </w:r>
      <w:r w:rsidR="00EA298F" w:rsidRPr="00AC7746">
        <w:t>и</w:t>
      </w:r>
      <w:r w:rsidRPr="00AC7746">
        <w:t xml:space="preserve"> </w:t>
      </w:r>
      <w:r w:rsidR="00EA298F" w:rsidRPr="00AC7746">
        <w:t>пенсий</w:t>
      </w:r>
      <w:r w:rsidRPr="00AC7746">
        <w:t xml:space="preserve"> </w:t>
      </w:r>
      <w:r w:rsidR="00EA298F" w:rsidRPr="00AC7746">
        <w:t>по</w:t>
      </w:r>
      <w:r w:rsidRPr="00AC7746">
        <w:t xml:space="preserve"> </w:t>
      </w:r>
      <w:r w:rsidR="00EA298F" w:rsidRPr="00AC7746">
        <w:t>случаю</w:t>
      </w:r>
      <w:r w:rsidRPr="00AC7746">
        <w:t xml:space="preserve"> </w:t>
      </w:r>
      <w:r w:rsidR="00EA298F" w:rsidRPr="00AC7746">
        <w:t>потери</w:t>
      </w:r>
      <w:r w:rsidRPr="00AC7746">
        <w:t xml:space="preserve"> </w:t>
      </w:r>
      <w:r w:rsidR="00EA298F" w:rsidRPr="00AC7746">
        <w:t>кормильца,</w:t>
      </w:r>
      <w:r w:rsidRPr="00AC7746">
        <w:t xml:space="preserve"> </w:t>
      </w:r>
      <w:r w:rsidR="00EA298F" w:rsidRPr="00AC7746">
        <w:t>которым</w:t>
      </w:r>
      <w:r w:rsidRPr="00AC7746">
        <w:t xml:space="preserve"> </w:t>
      </w:r>
      <w:r w:rsidR="00EA298F" w:rsidRPr="00AC7746">
        <w:t>пенсии</w:t>
      </w:r>
      <w:r w:rsidRPr="00AC7746">
        <w:t xml:space="preserve"> </w:t>
      </w:r>
      <w:r w:rsidR="00EA298F" w:rsidRPr="00AC7746">
        <w:t>были</w:t>
      </w:r>
      <w:r w:rsidRPr="00AC7746">
        <w:t xml:space="preserve"> </w:t>
      </w:r>
      <w:r w:rsidR="00EA298F" w:rsidRPr="00AC7746">
        <w:t>назначены</w:t>
      </w:r>
      <w:r w:rsidRPr="00AC7746">
        <w:t xml:space="preserve"> </w:t>
      </w:r>
      <w:r w:rsidR="00EA298F" w:rsidRPr="00AC7746">
        <w:t>или</w:t>
      </w:r>
      <w:r w:rsidRPr="00AC7746">
        <w:t xml:space="preserve"> </w:t>
      </w:r>
      <w:r w:rsidR="00EA298F" w:rsidRPr="00AC7746">
        <w:t>пересчитаны</w:t>
      </w:r>
      <w:r w:rsidRPr="00AC7746">
        <w:t xml:space="preserve"> </w:t>
      </w:r>
      <w:r w:rsidR="00EA298F" w:rsidRPr="00AC7746">
        <w:t>до</w:t>
      </w:r>
      <w:r w:rsidRPr="00AC7746">
        <w:t xml:space="preserve"> </w:t>
      </w:r>
      <w:r w:rsidR="00EA298F" w:rsidRPr="00AC7746">
        <w:t>30</w:t>
      </w:r>
      <w:r w:rsidRPr="00AC7746">
        <w:t xml:space="preserve"> </w:t>
      </w:r>
      <w:r w:rsidR="00EA298F" w:rsidRPr="00AC7746">
        <w:t>сентября</w:t>
      </w:r>
      <w:r w:rsidRPr="00AC7746">
        <w:t xml:space="preserve"> </w:t>
      </w:r>
      <w:r w:rsidR="00EA298F" w:rsidRPr="00AC7746">
        <w:t>этого</w:t>
      </w:r>
      <w:r w:rsidRPr="00AC7746">
        <w:t xml:space="preserve"> </w:t>
      </w:r>
      <w:r w:rsidR="00EA298F" w:rsidRPr="00AC7746">
        <w:t>года.</w:t>
      </w:r>
    </w:p>
    <w:p w:rsidR="00EA298F" w:rsidRPr="00AC7746" w:rsidRDefault="00363E0A" w:rsidP="00EA298F">
      <w:r w:rsidRPr="00AC7746">
        <w:t xml:space="preserve">- </w:t>
      </w:r>
      <w:r w:rsidR="00EA298F" w:rsidRPr="00AC7746">
        <w:t>Индексируются</w:t>
      </w:r>
      <w:r w:rsidRPr="00AC7746">
        <w:t xml:space="preserve"> </w:t>
      </w:r>
      <w:r w:rsidR="00EA298F" w:rsidRPr="00AC7746">
        <w:t>все</w:t>
      </w:r>
      <w:r w:rsidRPr="00AC7746">
        <w:t xml:space="preserve"> </w:t>
      </w:r>
      <w:r w:rsidR="00EA298F" w:rsidRPr="00AC7746">
        <w:t>виды</w:t>
      </w:r>
      <w:r w:rsidRPr="00AC7746">
        <w:t xml:space="preserve"> </w:t>
      </w:r>
      <w:r w:rsidR="00EA298F" w:rsidRPr="00AC7746">
        <w:t>пенсий,</w:t>
      </w:r>
      <w:r w:rsidRPr="00AC7746">
        <w:t xml:space="preserve"> </w:t>
      </w:r>
      <w:r w:rsidR="00EA298F" w:rsidRPr="00AC7746">
        <w:t>в</w:t>
      </w:r>
      <w:r w:rsidRPr="00AC7746">
        <w:t xml:space="preserve"> </w:t>
      </w:r>
      <w:r w:rsidR="00EA298F" w:rsidRPr="00AC7746">
        <w:t>том</w:t>
      </w:r>
      <w:r w:rsidRPr="00AC7746">
        <w:t xml:space="preserve"> </w:t>
      </w:r>
      <w:r w:rsidR="00EA298F" w:rsidRPr="00AC7746">
        <w:t>числе</w:t>
      </w:r>
      <w:r w:rsidRPr="00AC7746">
        <w:t xml:space="preserve"> </w:t>
      </w:r>
      <w:r w:rsidR="00EA298F" w:rsidRPr="00AC7746">
        <w:t>минимальная</w:t>
      </w:r>
      <w:r w:rsidRPr="00AC7746">
        <w:t xml:space="preserve"> </w:t>
      </w:r>
      <w:r w:rsidR="00EA298F" w:rsidRPr="00AC7746">
        <w:t>пенсия</w:t>
      </w:r>
      <w:r w:rsidRPr="00AC7746">
        <w:t xml:space="preserve"> </w:t>
      </w:r>
      <w:r w:rsidR="00EA298F" w:rsidRPr="00AC7746">
        <w:t>и</w:t>
      </w:r>
      <w:r w:rsidRPr="00AC7746">
        <w:t xml:space="preserve"> </w:t>
      </w:r>
      <w:r w:rsidR="00EA298F" w:rsidRPr="00AC7746">
        <w:t>минимальная</w:t>
      </w:r>
      <w:r w:rsidRPr="00AC7746">
        <w:t xml:space="preserve"> </w:t>
      </w:r>
      <w:r w:rsidR="00EA298F" w:rsidRPr="00AC7746">
        <w:t>инвалидная</w:t>
      </w:r>
      <w:r w:rsidRPr="00AC7746">
        <w:t xml:space="preserve"> </w:t>
      </w:r>
      <w:r w:rsidR="00EA298F" w:rsidRPr="00AC7746">
        <w:t>пенсия?</w:t>
      </w:r>
    </w:p>
    <w:p w:rsidR="00EA298F" w:rsidRPr="00AC7746" w:rsidRDefault="00363E0A" w:rsidP="00EA298F">
      <w:r w:rsidRPr="00AC7746">
        <w:t xml:space="preserve">- </w:t>
      </w:r>
      <w:r w:rsidR="00EA298F" w:rsidRPr="00AC7746">
        <w:t>Индексация</w:t>
      </w:r>
      <w:r w:rsidRPr="00AC7746">
        <w:t xml:space="preserve"> </w:t>
      </w:r>
      <w:r w:rsidR="00EA298F" w:rsidRPr="00AC7746">
        <w:t>пенсий</w:t>
      </w:r>
      <w:r w:rsidRPr="00AC7746">
        <w:t xml:space="preserve"> </w:t>
      </w:r>
      <w:r w:rsidR="00EA298F" w:rsidRPr="00AC7746">
        <w:t>касается</w:t>
      </w:r>
      <w:r w:rsidRPr="00AC7746">
        <w:t xml:space="preserve"> </w:t>
      </w:r>
      <w:r w:rsidR="00EA298F" w:rsidRPr="00AC7746">
        <w:t>получателей</w:t>
      </w:r>
      <w:r w:rsidRPr="00AC7746">
        <w:t xml:space="preserve"> </w:t>
      </w:r>
      <w:r w:rsidR="00EA298F" w:rsidRPr="00AC7746">
        <w:t>всех</w:t>
      </w:r>
      <w:r w:rsidRPr="00AC7746">
        <w:t xml:space="preserve"> </w:t>
      </w:r>
      <w:r w:rsidR="00EA298F" w:rsidRPr="00AC7746">
        <w:t>пенсий</w:t>
      </w:r>
      <w:r w:rsidRPr="00AC7746">
        <w:t xml:space="preserve"> </w:t>
      </w:r>
      <w:r w:rsidR="00EA298F" w:rsidRPr="00AC7746">
        <w:t>по</w:t>
      </w:r>
      <w:r w:rsidRPr="00AC7746">
        <w:t xml:space="preserve"> </w:t>
      </w:r>
      <w:r w:rsidR="00EA298F" w:rsidRPr="00AC7746">
        <w:t>старости,</w:t>
      </w:r>
      <w:r w:rsidRPr="00AC7746">
        <w:t xml:space="preserve"> </w:t>
      </w:r>
      <w:r w:rsidR="00EA298F" w:rsidRPr="00AC7746">
        <w:t>в</w:t>
      </w:r>
      <w:r w:rsidRPr="00AC7746">
        <w:t xml:space="preserve"> </w:t>
      </w:r>
      <w:r w:rsidR="00EA298F" w:rsidRPr="00AC7746">
        <w:t>том</w:t>
      </w:r>
      <w:r w:rsidRPr="00AC7746">
        <w:t xml:space="preserve"> </w:t>
      </w:r>
      <w:r w:rsidR="00EA298F" w:rsidRPr="00AC7746">
        <w:t>числе</w:t>
      </w:r>
      <w:r w:rsidRPr="00AC7746">
        <w:t xml:space="preserve"> </w:t>
      </w:r>
      <w:r w:rsidR="00EA298F" w:rsidRPr="00AC7746">
        <w:t>получателей</w:t>
      </w:r>
      <w:r w:rsidRPr="00AC7746">
        <w:t xml:space="preserve"> </w:t>
      </w:r>
      <w:r w:rsidR="00EA298F" w:rsidRPr="00AC7746">
        <w:t>минимальных</w:t>
      </w:r>
      <w:r w:rsidRPr="00AC7746">
        <w:t xml:space="preserve"> </w:t>
      </w:r>
      <w:r w:rsidR="00EA298F" w:rsidRPr="00AC7746">
        <w:t>пенсий.</w:t>
      </w:r>
    </w:p>
    <w:p w:rsidR="00EA298F" w:rsidRPr="00AC7746" w:rsidRDefault="00363E0A" w:rsidP="00EA298F">
      <w:r w:rsidRPr="00AC7746">
        <w:t xml:space="preserve">- </w:t>
      </w:r>
      <w:r w:rsidR="00EA298F" w:rsidRPr="00AC7746">
        <w:t>Индексируется</w:t>
      </w:r>
      <w:r w:rsidRPr="00AC7746">
        <w:t xml:space="preserve"> </w:t>
      </w:r>
      <w:r w:rsidR="00EA298F" w:rsidRPr="00AC7746">
        <w:t>ли</w:t>
      </w:r>
      <w:r w:rsidRPr="00AC7746">
        <w:t xml:space="preserve"> </w:t>
      </w:r>
      <w:r w:rsidR="00EA298F" w:rsidRPr="00AC7746">
        <w:t>пособие</w:t>
      </w:r>
      <w:r w:rsidRPr="00AC7746">
        <w:t xml:space="preserve"> </w:t>
      </w:r>
      <w:r w:rsidR="00EA298F" w:rsidRPr="00AC7746">
        <w:t>социального</w:t>
      </w:r>
      <w:r w:rsidRPr="00AC7746">
        <w:t xml:space="preserve"> </w:t>
      </w:r>
      <w:r w:rsidR="00EA298F" w:rsidRPr="00AC7746">
        <w:t>обеспечения?</w:t>
      </w:r>
    </w:p>
    <w:p w:rsidR="00EA298F" w:rsidRPr="00AC7746" w:rsidRDefault="00363E0A" w:rsidP="00EA298F">
      <w:r w:rsidRPr="00AC7746">
        <w:t xml:space="preserve">- </w:t>
      </w:r>
      <w:r w:rsidR="00EA298F" w:rsidRPr="00AC7746">
        <w:t>Нет,</w:t>
      </w:r>
      <w:r w:rsidRPr="00AC7746">
        <w:t xml:space="preserve"> </w:t>
      </w:r>
      <w:r w:rsidR="00EA298F" w:rsidRPr="00AC7746">
        <w:t>государственное</w:t>
      </w:r>
      <w:r w:rsidRPr="00AC7746">
        <w:t xml:space="preserve"> </w:t>
      </w:r>
      <w:r w:rsidR="00EA298F" w:rsidRPr="00AC7746">
        <w:t>пособие</w:t>
      </w:r>
      <w:r w:rsidRPr="00AC7746">
        <w:t xml:space="preserve"> </w:t>
      </w:r>
      <w:r w:rsidR="00EA298F" w:rsidRPr="00AC7746">
        <w:t>социального</w:t>
      </w:r>
      <w:r w:rsidRPr="00AC7746">
        <w:t xml:space="preserve"> </w:t>
      </w:r>
      <w:r w:rsidR="00EA298F" w:rsidRPr="00AC7746">
        <w:t>обеспечения</w:t>
      </w:r>
      <w:r w:rsidRPr="00AC7746">
        <w:t xml:space="preserve"> </w:t>
      </w:r>
      <w:r w:rsidR="00EA298F" w:rsidRPr="00AC7746">
        <w:t>не</w:t>
      </w:r>
      <w:r w:rsidRPr="00AC7746">
        <w:t xml:space="preserve"> </w:t>
      </w:r>
      <w:r w:rsidR="00EA298F" w:rsidRPr="00AC7746">
        <w:t>индексируется.</w:t>
      </w:r>
    </w:p>
    <w:p w:rsidR="00EA298F" w:rsidRPr="00AC7746" w:rsidRDefault="00363E0A" w:rsidP="00EA298F">
      <w:r w:rsidRPr="00AC7746">
        <w:t xml:space="preserve">- </w:t>
      </w:r>
      <w:r w:rsidR="00EA298F" w:rsidRPr="00AC7746">
        <w:t>Как</w:t>
      </w:r>
      <w:r w:rsidRPr="00AC7746">
        <w:t xml:space="preserve"> </w:t>
      </w:r>
      <w:r w:rsidR="00EA298F" w:rsidRPr="00AC7746">
        <w:t>будут</w:t>
      </w:r>
      <w:r w:rsidRPr="00AC7746">
        <w:t xml:space="preserve"> </w:t>
      </w:r>
      <w:r w:rsidR="00EA298F" w:rsidRPr="00AC7746">
        <w:t>индексироваться</w:t>
      </w:r>
      <w:r w:rsidRPr="00AC7746">
        <w:t xml:space="preserve"> </w:t>
      </w:r>
      <w:r w:rsidR="00EA298F" w:rsidRPr="00AC7746">
        <w:t>преждевременные</w:t>
      </w:r>
      <w:r w:rsidRPr="00AC7746">
        <w:t xml:space="preserve"> </w:t>
      </w:r>
      <w:r w:rsidR="00EA298F" w:rsidRPr="00AC7746">
        <w:t>пенсии?</w:t>
      </w:r>
    </w:p>
    <w:p w:rsidR="00EA298F" w:rsidRPr="00AC7746" w:rsidRDefault="00363E0A" w:rsidP="00EA298F">
      <w:r w:rsidRPr="00AC7746">
        <w:t xml:space="preserve">- </w:t>
      </w:r>
      <w:r w:rsidR="00EA298F" w:rsidRPr="00AC7746">
        <w:t>Преждевременно</w:t>
      </w:r>
      <w:r w:rsidRPr="00AC7746">
        <w:t xml:space="preserve"> </w:t>
      </w:r>
      <w:r w:rsidR="00EA298F" w:rsidRPr="00AC7746">
        <w:t>назначенные</w:t>
      </w:r>
      <w:r w:rsidRPr="00AC7746">
        <w:t xml:space="preserve"> </w:t>
      </w:r>
      <w:r w:rsidR="00EA298F" w:rsidRPr="00AC7746">
        <w:t>пенсии</w:t>
      </w:r>
      <w:r w:rsidRPr="00AC7746">
        <w:t xml:space="preserve"> </w:t>
      </w:r>
      <w:r w:rsidR="00EA298F" w:rsidRPr="00AC7746">
        <w:t>по</w:t>
      </w:r>
      <w:r w:rsidRPr="00AC7746">
        <w:t xml:space="preserve"> </w:t>
      </w:r>
      <w:r w:rsidR="00EA298F" w:rsidRPr="00AC7746">
        <w:t>старости</w:t>
      </w:r>
      <w:r w:rsidRPr="00AC7746">
        <w:t xml:space="preserve"> </w:t>
      </w:r>
      <w:r w:rsidR="00EA298F" w:rsidRPr="00AC7746">
        <w:t>индексируются</w:t>
      </w:r>
      <w:r w:rsidRPr="00AC7746">
        <w:t xml:space="preserve"> </w:t>
      </w:r>
      <w:r w:rsidR="00EA298F" w:rsidRPr="00AC7746">
        <w:t>с</w:t>
      </w:r>
      <w:r w:rsidRPr="00AC7746">
        <w:t xml:space="preserve"> </w:t>
      </w:r>
      <w:r w:rsidR="00EA298F" w:rsidRPr="00AC7746">
        <w:t>учетом</w:t>
      </w:r>
      <w:r w:rsidRPr="00AC7746">
        <w:t xml:space="preserve"> </w:t>
      </w:r>
      <w:r w:rsidR="00EA298F" w:rsidRPr="00AC7746">
        <w:t>размера</w:t>
      </w:r>
      <w:r w:rsidRPr="00AC7746">
        <w:t xml:space="preserve"> </w:t>
      </w:r>
      <w:r w:rsidR="00EA298F" w:rsidRPr="00AC7746">
        <w:t>назначенной</w:t>
      </w:r>
      <w:r w:rsidRPr="00AC7746">
        <w:t xml:space="preserve"> </w:t>
      </w:r>
      <w:r w:rsidR="00EA298F" w:rsidRPr="00AC7746">
        <w:t>пенсии,</w:t>
      </w:r>
      <w:r w:rsidRPr="00AC7746">
        <w:t xml:space="preserve"> </w:t>
      </w:r>
      <w:r w:rsidR="00EA298F" w:rsidRPr="00AC7746">
        <w:t>а</w:t>
      </w:r>
      <w:r w:rsidRPr="00AC7746">
        <w:t xml:space="preserve"> </w:t>
      </w:r>
      <w:r w:rsidR="00EA298F" w:rsidRPr="00AC7746">
        <w:t>не</w:t>
      </w:r>
      <w:r w:rsidRPr="00AC7746">
        <w:t xml:space="preserve"> </w:t>
      </w:r>
      <w:r w:rsidR="00EA298F" w:rsidRPr="00AC7746">
        <w:t>размера</w:t>
      </w:r>
      <w:r w:rsidRPr="00AC7746">
        <w:t xml:space="preserve"> </w:t>
      </w:r>
      <w:r w:rsidR="00EA298F" w:rsidRPr="00AC7746">
        <w:t>выплачиваемой</w:t>
      </w:r>
      <w:r w:rsidRPr="00AC7746">
        <w:t xml:space="preserve"> </w:t>
      </w:r>
      <w:r w:rsidR="00EA298F" w:rsidRPr="00AC7746">
        <w:t>пенсии.</w:t>
      </w:r>
    </w:p>
    <w:p w:rsidR="00EA298F" w:rsidRPr="00AC7746" w:rsidRDefault="00EA298F" w:rsidP="00EA298F">
      <w:r w:rsidRPr="00AC7746">
        <w:t>Если</w:t>
      </w:r>
      <w:r w:rsidR="00363E0A" w:rsidRPr="00AC7746">
        <w:t xml:space="preserve"> </w:t>
      </w:r>
      <w:r w:rsidRPr="00AC7746">
        <w:t>человек</w:t>
      </w:r>
      <w:r w:rsidR="00363E0A" w:rsidRPr="00AC7746">
        <w:t xml:space="preserve"> </w:t>
      </w:r>
      <w:r w:rsidRPr="00AC7746">
        <w:t>получает</w:t>
      </w:r>
      <w:r w:rsidR="00363E0A" w:rsidRPr="00AC7746">
        <w:t xml:space="preserve"> </w:t>
      </w:r>
      <w:r w:rsidRPr="00AC7746">
        <w:t>преждевременную</w:t>
      </w:r>
      <w:r w:rsidR="00363E0A" w:rsidRPr="00AC7746">
        <w:t xml:space="preserve"> </w:t>
      </w:r>
      <w:r w:rsidRPr="00AC7746">
        <w:t>пенсию,</w:t>
      </w:r>
      <w:r w:rsidR="00363E0A" w:rsidRPr="00AC7746">
        <w:t xml:space="preserve"> </w:t>
      </w:r>
      <w:r w:rsidRPr="00AC7746">
        <w:t>то</w:t>
      </w:r>
      <w:r w:rsidR="00363E0A" w:rsidRPr="00AC7746">
        <w:t xml:space="preserve"> </w:t>
      </w:r>
      <w:r w:rsidRPr="00AC7746">
        <w:t>до</w:t>
      </w:r>
      <w:r w:rsidR="00363E0A" w:rsidRPr="00AC7746">
        <w:t xml:space="preserve"> </w:t>
      </w:r>
      <w:r w:rsidRPr="00AC7746">
        <w:t>достижения</w:t>
      </w:r>
      <w:r w:rsidR="00363E0A" w:rsidRPr="00AC7746">
        <w:t xml:space="preserve"> </w:t>
      </w:r>
      <w:r w:rsidRPr="00AC7746">
        <w:t>пенсионного</w:t>
      </w:r>
      <w:r w:rsidR="00363E0A" w:rsidRPr="00AC7746">
        <w:t xml:space="preserve"> </w:t>
      </w:r>
      <w:r w:rsidRPr="00AC7746">
        <w:t>возраста</w:t>
      </w:r>
      <w:r w:rsidR="00363E0A" w:rsidRPr="00AC7746">
        <w:t xml:space="preserve"> </w:t>
      </w:r>
      <w:r w:rsidRPr="00AC7746">
        <w:t>ее</w:t>
      </w:r>
      <w:r w:rsidR="00363E0A" w:rsidRPr="00AC7746">
        <w:t xml:space="preserve"> </w:t>
      </w:r>
      <w:r w:rsidRPr="00AC7746">
        <w:t>выплачивают</w:t>
      </w:r>
      <w:r w:rsidR="00363E0A" w:rsidRPr="00AC7746">
        <w:t xml:space="preserve"> </w:t>
      </w:r>
      <w:r w:rsidRPr="00AC7746">
        <w:t>в</w:t>
      </w:r>
      <w:r w:rsidR="00363E0A" w:rsidRPr="00AC7746">
        <w:t xml:space="preserve"> </w:t>
      </w:r>
      <w:r w:rsidRPr="00AC7746">
        <w:t>размере</w:t>
      </w:r>
      <w:r w:rsidR="00363E0A" w:rsidRPr="00AC7746">
        <w:t xml:space="preserve"> </w:t>
      </w:r>
      <w:r w:rsidRPr="00AC7746">
        <w:t>50%</w:t>
      </w:r>
      <w:r w:rsidR="00363E0A" w:rsidRPr="00AC7746">
        <w:t xml:space="preserve"> </w:t>
      </w:r>
      <w:r w:rsidRPr="00AC7746">
        <w:t>от</w:t>
      </w:r>
      <w:r w:rsidR="00363E0A" w:rsidRPr="00AC7746">
        <w:t xml:space="preserve"> </w:t>
      </w:r>
      <w:r w:rsidRPr="00AC7746">
        <w:t>полного</w:t>
      </w:r>
      <w:r w:rsidR="00363E0A" w:rsidRPr="00AC7746">
        <w:t xml:space="preserve"> </w:t>
      </w:r>
      <w:r w:rsidRPr="00AC7746">
        <w:t>размера</w:t>
      </w:r>
      <w:r w:rsidR="00363E0A" w:rsidRPr="00AC7746">
        <w:t xml:space="preserve"> </w:t>
      </w:r>
      <w:r w:rsidRPr="00AC7746">
        <w:t>пенсии.</w:t>
      </w:r>
      <w:r w:rsidR="00363E0A" w:rsidRPr="00AC7746">
        <w:t xml:space="preserve"> </w:t>
      </w:r>
      <w:r w:rsidRPr="00AC7746">
        <w:t>В</w:t>
      </w:r>
      <w:r w:rsidR="00363E0A" w:rsidRPr="00AC7746">
        <w:t xml:space="preserve"> </w:t>
      </w:r>
      <w:r w:rsidRPr="00AC7746">
        <w:t>этом</w:t>
      </w:r>
      <w:r w:rsidR="00363E0A" w:rsidRPr="00AC7746">
        <w:t xml:space="preserve"> </w:t>
      </w:r>
      <w:r w:rsidRPr="00AC7746">
        <w:t>случае</w:t>
      </w:r>
      <w:r w:rsidR="00363E0A" w:rsidRPr="00AC7746">
        <w:t xml:space="preserve"> </w:t>
      </w:r>
      <w:r w:rsidRPr="00AC7746">
        <w:t>сначала</w:t>
      </w:r>
      <w:r w:rsidR="00363E0A" w:rsidRPr="00AC7746">
        <w:t xml:space="preserve"> </w:t>
      </w:r>
      <w:r w:rsidRPr="00AC7746">
        <w:t>будет</w:t>
      </w:r>
      <w:r w:rsidR="00363E0A" w:rsidRPr="00AC7746">
        <w:t xml:space="preserve"> </w:t>
      </w:r>
      <w:r w:rsidRPr="00AC7746">
        <w:t>проиндексирована</w:t>
      </w:r>
      <w:r w:rsidR="00363E0A" w:rsidRPr="00AC7746">
        <w:t xml:space="preserve"> </w:t>
      </w:r>
      <w:r w:rsidRPr="00AC7746">
        <w:t>пенсия</w:t>
      </w:r>
      <w:r w:rsidR="00363E0A" w:rsidRPr="00AC7746">
        <w:t xml:space="preserve"> </w:t>
      </w:r>
      <w:r w:rsidRPr="00AC7746">
        <w:t>в</w:t>
      </w:r>
      <w:r w:rsidR="00363E0A" w:rsidRPr="00AC7746">
        <w:t xml:space="preserve"> </w:t>
      </w:r>
      <w:r w:rsidRPr="00AC7746">
        <w:t>полном</w:t>
      </w:r>
      <w:r w:rsidR="00363E0A" w:rsidRPr="00AC7746">
        <w:t xml:space="preserve"> </w:t>
      </w:r>
      <w:r w:rsidRPr="00AC7746">
        <w:t>размере,</w:t>
      </w:r>
      <w:r w:rsidR="00363E0A" w:rsidRPr="00AC7746">
        <w:t xml:space="preserve"> </w:t>
      </w:r>
      <w:r w:rsidRPr="00AC7746">
        <w:t>а</w:t>
      </w:r>
      <w:r w:rsidR="00363E0A" w:rsidRPr="00AC7746">
        <w:t xml:space="preserve"> </w:t>
      </w:r>
      <w:r w:rsidRPr="00AC7746">
        <w:t>из</w:t>
      </w:r>
      <w:r w:rsidR="00363E0A" w:rsidRPr="00AC7746">
        <w:t xml:space="preserve"> </w:t>
      </w:r>
      <w:r w:rsidRPr="00AC7746">
        <w:t>нее</w:t>
      </w:r>
      <w:r w:rsidR="00363E0A" w:rsidRPr="00AC7746">
        <w:t xml:space="preserve"> </w:t>
      </w:r>
      <w:r w:rsidRPr="00AC7746">
        <w:t>человеку</w:t>
      </w:r>
      <w:r w:rsidR="00363E0A" w:rsidRPr="00AC7746">
        <w:t xml:space="preserve"> </w:t>
      </w:r>
      <w:r w:rsidRPr="00AC7746">
        <w:t>выплатят</w:t>
      </w:r>
      <w:r w:rsidR="00363E0A" w:rsidRPr="00AC7746">
        <w:t xml:space="preserve"> </w:t>
      </w:r>
      <w:r w:rsidRPr="00AC7746">
        <w:t>половину</w:t>
      </w:r>
      <w:r w:rsidR="00363E0A" w:rsidRPr="00AC7746">
        <w:t xml:space="preserve"> </w:t>
      </w:r>
      <w:r w:rsidRPr="00AC7746">
        <w:t>суммы.</w:t>
      </w:r>
    </w:p>
    <w:p w:rsidR="00EA298F" w:rsidRPr="00AC7746" w:rsidRDefault="004836D8" w:rsidP="00EA298F">
      <w:r w:rsidRPr="00AC7746">
        <w:t>ОДИН ИНДЕКС ДЛЯ ВСЕХ</w:t>
      </w:r>
    </w:p>
    <w:p w:rsidR="00EA298F" w:rsidRPr="00AC7746" w:rsidRDefault="00363E0A" w:rsidP="00EA298F">
      <w:r w:rsidRPr="00AC7746">
        <w:t xml:space="preserve">- </w:t>
      </w:r>
      <w:r w:rsidR="00EA298F" w:rsidRPr="00AC7746">
        <w:t>Почему</w:t>
      </w:r>
      <w:r w:rsidRPr="00AC7746">
        <w:t xml:space="preserve"> </w:t>
      </w:r>
      <w:r w:rsidR="00EA298F" w:rsidRPr="00AC7746">
        <w:t>в</w:t>
      </w:r>
      <w:r w:rsidRPr="00AC7746">
        <w:t xml:space="preserve"> </w:t>
      </w:r>
      <w:r w:rsidR="00EA298F" w:rsidRPr="00AC7746">
        <w:t>этом</w:t>
      </w:r>
      <w:r w:rsidRPr="00AC7746">
        <w:t xml:space="preserve"> </w:t>
      </w:r>
      <w:r w:rsidR="00EA298F" w:rsidRPr="00AC7746">
        <w:t>году</w:t>
      </w:r>
      <w:r w:rsidRPr="00AC7746">
        <w:t xml:space="preserve"> </w:t>
      </w:r>
      <w:r w:rsidR="00EA298F" w:rsidRPr="00AC7746">
        <w:t>предусмотрен</w:t>
      </w:r>
      <w:r w:rsidRPr="00AC7746">
        <w:t xml:space="preserve"> </w:t>
      </w:r>
      <w:r w:rsidR="00EA298F" w:rsidRPr="00AC7746">
        <w:t>единый</w:t>
      </w:r>
      <w:r w:rsidRPr="00AC7746">
        <w:t xml:space="preserve"> </w:t>
      </w:r>
      <w:r w:rsidR="00EA298F" w:rsidRPr="00AC7746">
        <w:t>индекс</w:t>
      </w:r>
      <w:r w:rsidRPr="00AC7746">
        <w:t xml:space="preserve"> </w:t>
      </w:r>
      <w:r w:rsidR="00EA298F" w:rsidRPr="00AC7746">
        <w:t>для</w:t>
      </w:r>
      <w:r w:rsidRPr="00AC7746">
        <w:t xml:space="preserve"> </w:t>
      </w:r>
      <w:r w:rsidR="00EA298F" w:rsidRPr="00AC7746">
        <w:t>всех</w:t>
      </w:r>
      <w:r w:rsidRPr="00AC7746">
        <w:t xml:space="preserve"> </w:t>
      </w:r>
      <w:r w:rsidR="00EA298F" w:rsidRPr="00AC7746">
        <w:t>пенсионеров,</w:t>
      </w:r>
      <w:r w:rsidRPr="00AC7746">
        <w:t xml:space="preserve"> </w:t>
      </w:r>
      <w:r w:rsidR="00EA298F" w:rsidRPr="00AC7746">
        <w:t>независимо</w:t>
      </w:r>
      <w:r w:rsidRPr="00AC7746">
        <w:t xml:space="preserve"> </w:t>
      </w:r>
      <w:r w:rsidR="00EA298F" w:rsidRPr="00AC7746">
        <w:t>от</w:t>
      </w:r>
      <w:r w:rsidRPr="00AC7746">
        <w:t xml:space="preserve"> </w:t>
      </w:r>
      <w:r w:rsidR="00EA298F" w:rsidRPr="00AC7746">
        <w:t>трудового</w:t>
      </w:r>
      <w:r w:rsidRPr="00AC7746">
        <w:t xml:space="preserve"> </w:t>
      </w:r>
      <w:r w:rsidR="00EA298F" w:rsidRPr="00AC7746">
        <w:t>стажа?</w:t>
      </w:r>
      <w:r w:rsidRPr="00AC7746">
        <w:t xml:space="preserve"> </w:t>
      </w:r>
      <w:r w:rsidR="00EA298F" w:rsidRPr="00AC7746">
        <w:t>Отражает</w:t>
      </w:r>
      <w:r w:rsidRPr="00AC7746">
        <w:t xml:space="preserve"> </w:t>
      </w:r>
      <w:r w:rsidR="00EA298F" w:rsidRPr="00AC7746">
        <w:t>ли</w:t>
      </w:r>
      <w:r w:rsidRPr="00AC7746">
        <w:t xml:space="preserve"> </w:t>
      </w:r>
      <w:r w:rsidR="00EA298F" w:rsidRPr="00AC7746">
        <w:t>новый</w:t>
      </w:r>
      <w:r w:rsidRPr="00AC7746">
        <w:t xml:space="preserve"> </w:t>
      </w:r>
      <w:r w:rsidR="00EA298F" w:rsidRPr="00AC7746">
        <w:t>индекс</w:t>
      </w:r>
      <w:r w:rsidRPr="00AC7746">
        <w:t xml:space="preserve"> </w:t>
      </w:r>
      <w:r w:rsidR="00EA298F" w:rsidRPr="00AC7746">
        <w:t>в</w:t>
      </w:r>
      <w:r w:rsidRPr="00AC7746">
        <w:t xml:space="preserve"> </w:t>
      </w:r>
      <w:r w:rsidR="00EA298F" w:rsidRPr="00AC7746">
        <w:t>полной</w:t>
      </w:r>
      <w:r w:rsidRPr="00AC7746">
        <w:t xml:space="preserve"> </w:t>
      </w:r>
      <w:r w:rsidR="00EA298F" w:rsidRPr="00AC7746">
        <w:t>мере</w:t>
      </w:r>
      <w:r w:rsidRPr="00AC7746">
        <w:t xml:space="preserve"> </w:t>
      </w:r>
      <w:r w:rsidR="00EA298F" w:rsidRPr="00AC7746">
        <w:t>стремительный</w:t>
      </w:r>
      <w:r w:rsidRPr="00AC7746">
        <w:t xml:space="preserve"> </w:t>
      </w:r>
      <w:r w:rsidR="00EA298F" w:rsidRPr="00AC7746">
        <w:t>рост</w:t>
      </w:r>
      <w:r w:rsidRPr="00AC7746">
        <w:t xml:space="preserve"> </w:t>
      </w:r>
      <w:r w:rsidR="00EA298F" w:rsidRPr="00AC7746">
        <w:t>инфляции?</w:t>
      </w:r>
    </w:p>
    <w:p w:rsidR="00EA298F" w:rsidRPr="00AC7746" w:rsidRDefault="00363E0A" w:rsidP="00EA298F">
      <w:r w:rsidRPr="00AC7746">
        <w:t xml:space="preserve">- </w:t>
      </w:r>
      <w:r w:rsidR="00EA298F" w:rsidRPr="00AC7746">
        <w:t>В</w:t>
      </w:r>
      <w:r w:rsidRPr="00AC7746">
        <w:t xml:space="preserve"> </w:t>
      </w:r>
      <w:r w:rsidR="00EA298F" w:rsidRPr="00AC7746">
        <w:t>соответствии</w:t>
      </w:r>
      <w:r w:rsidRPr="00AC7746">
        <w:t xml:space="preserve"> </w:t>
      </w:r>
      <w:r w:rsidR="00EA298F" w:rsidRPr="00AC7746">
        <w:t>с</w:t>
      </w:r>
      <w:r w:rsidRPr="00AC7746">
        <w:t xml:space="preserve"> </w:t>
      </w:r>
      <w:r w:rsidR="00EA298F" w:rsidRPr="00AC7746">
        <w:t>нормативами</w:t>
      </w:r>
      <w:r w:rsidRPr="00AC7746">
        <w:t xml:space="preserve"> </w:t>
      </w:r>
      <w:r w:rsidR="00EA298F" w:rsidRPr="00AC7746">
        <w:t>пенсионный</w:t>
      </w:r>
      <w:r w:rsidRPr="00AC7746">
        <w:t xml:space="preserve"> </w:t>
      </w:r>
      <w:r w:rsidR="00EA298F" w:rsidRPr="00AC7746">
        <w:t>индекс</w:t>
      </w:r>
      <w:r w:rsidRPr="00AC7746">
        <w:t xml:space="preserve"> </w:t>
      </w:r>
      <w:r w:rsidR="00EA298F" w:rsidRPr="00AC7746">
        <w:t>образуют:</w:t>
      </w:r>
      <w:r w:rsidRPr="00AC7746">
        <w:t xml:space="preserve"> </w:t>
      </w:r>
      <w:r w:rsidR="00EA298F" w:rsidRPr="00AC7746">
        <w:t>фактический</w:t>
      </w:r>
      <w:r w:rsidRPr="00AC7746">
        <w:t xml:space="preserve"> </w:t>
      </w:r>
      <w:r w:rsidR="00EA298F" w:rsidRPr="00AC7746">
        <w:t>индекс</w:t>
      </w:r>
      <w:r w:rsidRPr="00AC7746">
        <w:t xml:space="preserve"> </w:t>
      </w:r>
      <w:r w:rsidR="00EA298F" w:rsidRPr="00AC7746">
        <w:t>потребительских</w:t>
      </w:r>
      <w:r w:rsidRPr="00AC7746">
        <w:t xml:space="preserve"> </w:t>
      </w:r>
      <w:r w:rsidR="00EA298F" w:rsidRPr="00AC7746">
        <w:t>цен</w:t>
      </w:r>
      <w:r w:rsidRPr="00AC7746">
        <w:t xml:space="preserve"> </w:t>
      </w:r>
      <w:r w:rsidR="00EA298F" w:rsidRPr="00AC7746">
        <w:t>(или</w:t>
      </w:r>
      <w:r w:rsidRPr="00AC7746">
        <w:t xml:space="preserve"> </w:t>
      </w:r>
      <w:r w:rsidR="00EA298F" w:rsidRPr="00AC7746">
        <w:t>инфляция)</w:t>
      </w:r>
      <w:r w:rsidRPr="00AC7746">
        <w:t xml:space="preserve"> </w:t>
      </w:r>
      <w:r w:rsidR="00EA298F" w:rsidRPr="00AC7746">
        <w:t>за</w:t>
      </w:r>
      <w:r w:rsidRPr="00AC7746">
        <w:t xml:space="preserve"> </w:t>
      </w:r>
      <w:r w:rsidR="00EA298F" w:rsidRPr="00AC7746">
        <w:t>последние</w:t>
      </w:r>
      <w:r w:rsidRPr="00AC7746">
        <w:t xml:space="preserve"> </w:t>
      </w:r>
      <w:r w:rsidR="00EA298F" w:rsidRPr="00AC7746">
        <w:t>12</w:t>
      </w:r>
      <w:r w:rsidRPr="00AC7746">
        <w:t xml:space="preserve"> </w:t>
      </w:r>
      <w:r w:rsidR="00EA298F" w:rsidRPr="00AC7746">
        <w:t>месяцев</w:t>
      </w:r>
      <w:r w:rsidRPr="00AC7746">
        <w:t xml:space="preserve"> </w:t>
      </w:r>
      <w:r w:rsidR="00EA298F" w:rsidRPr="00AC7746">
        <w:t>(</w:t>
      </w:r>
      <w:r w:rsidRPr="00AC7746">
        <w:t xml:space="preserve"> </w:t>
      </w:r>
      <w:r w:rsidR="00EA298F" w:rsidRPr="00AC7746">
        <w:t>учитывается</w:t>
      </w:r>
      <w:r w:rsidRPr="00AC7746">
        <w:t xml:space="preserve"> </w:t>
      </w:r>
      <w:r w:rsidR="00EA298F" w:rsidRPr="00AC7746">
        <w:t>период</w:t>
      </w:r>
      <w:r w:rsidRPr="00AC7746">
        <w:t xml:space="preserve"> </w:t>
      </w:r>
      <w:r w:rsidR="00EA298F" w:rsidRPr="00AC7746">
        <w:t>с</w:t>
      </w:r>
      <w:r w:rsidRPr="00AC7746">
        <w:t xml:space="preserve"> </w:t>
      </w:r>
      <w:r w:rsidR="00EA298F" w:rsidRPr="00AC7746">
        <w:t>1</w:t>
      </w:r>
      <w:r w:rsidRPr="00AC7746">
        <w:t xml:space="preserve"> </w:t>
      </w:r>
      <w:r w:rsidR="00EA298F" w:rsidRPr="00AC7746">
        <w:t>августа</w:t>
      </w:r>
      <w:r w:rsidRPr="00AC7746">
        <w:t xml:space="preserve"> </w:t>
      </w:r>
      <w:r w:rsidR="00EA298F" w:rsidRPr="00AC7746">
        <w:t>2022</w:t>
      </w:r>
      <w:r w:rsidRPr="00AC7746">
        <w:t xml:space="preserve"> </w:t>
      </w:r>
      <w:r w:rsidR="00EA298F" w:rsidRPr="00AC7746">
        <w:t>года</w:t>
      </w:r>
      <w:r w:rsidRPr="00AC7746">
        <w:t xml:space="preserve"> </w:t>
      </w:r>
      <w:r w:rsidR="00EA298F" w:rsidRPr="00AC7746">
        <w:t>по</w:t>
      </w:r>
      <w:r w:rsidRPr="00AC7746">
        <w:t xml:space="preserve"> </w:t>
      </w:r>
      <w:r w:rsidR="00EA298F" w:rsidRPr="00AC7746">
        <w:t>31</w:t>
      </w:r>
      <w:r w:rsidRPr="00AC7746">
        <w:t xml:space="preserve"> </w:t>
      </w:r>
      <w:r w:rsidR="00EA298F" w:rsidRPr="00AC7746">
        <w:t>июля</w:t>
      </w:r>
      <w:r w:rsidRPr="00AC7746">
        <w:t xml:space="preserve"> </w:t>
      </w:r>
      <w:r w:rsidR="00EA298F" w:rsidRPr="00AC7746">
        <w:t>2023</w:t>
      </w:r>
      <w:r w:rsidRPr="00AC7746">
        <w:t xml:space="preserve"> </w:t>
      </w:r>
      <w:r w:rsidR="00EA298F" w:rsidRPr="00AC7746">
        <w:t>года)</w:t>
      </w:r>
      <w:r w:rsidRPr="00AC7746">
        <w:t xml:space="preserve"> </w:t>
      </w:r>
      <w:r w:rsidR="00EA298F" w:rsidRPr="00AC7746">
        <w:t>и</w:t>
      </w:r>
      <w:r w:rsidRPr="00AC7746">
        <w:t xml:space="preserve"> </w:t>
      </w:r>
      <w:r w:rsidR="00EA298F" w:rsidRPr="00AC7746">
        <w:t>часть</w:t>
      </w:r>
      <w:r w:rsidRPr="00AC7746">
        <w:t xml:space="preserve"> </w:t>
      </w:r>
      <w:r w:rsidR="00EA298F" w:rsidRPr="00AC7746">
        <w:t>положительного</w:t>
      </w:r>
      <w:r w:rsidRPr="00AC7746">
        <w:t xml:space="preserve"> </w:t>
      </w:r>
      <w:r w:rsidR="00EA298F" w:rsidRPr="00AC7746">
        <w:t>реального</w:t>
      </w:r>
      <w:r w:rsidRPr="00AC7746">
        <w:t xml:space="preserve"> </w:t>
      </w:r>
      <w:r w:rsidR="00EA298F" w:rsidRPr="00AC7746">
        <w:t>прироста</w:t>
      </w:r>
      <w:r w:rsidRPr="00AC7746">
        <w:t xml:space="preserve"> </w:t>
      </w:r>
      <w:r w:rsidR="00EA298F" w:rsidRPr="00AC7746">
        <w:lastRenderedPageBreak/>
        <w:t>заработной</w:t>
      </w:r>
      <w:r w:rsidRPr="00AC7746">
        <w:t xml:space="preserve"> </w:t>
      </w:r>
      <w:r w:rsidR="00EA298F" w:rsidRPr="00AC7746">
        <w:t>платы</w:t>
      </w:r>
      <w:r w:rsidRPr="00AC7746">
        <w:t xml:space="preserve"> </w:t>
      </w:r>
      <w:r w:rsidR="00EA298F" w:rsidRPr="00AC7746">
        <w:t>страховых</w:t>
      </w:r>
      <w:r w:rsidRPr="00AC7746">
        <w:t xml:space="preserve"> </w:t>
      </w:r>
      <w:r w:rsidR="00EA298F" w:rsidRPr="00AC7746">
        <w:t>взносов</w:t>
      </w:r>
      <w:r w:rsidRPr="00AC7746">
        <w:t xml:space="preserve"> </w:t>
      </w:r>
      <w:r w:rsidR="00EA298F" w:rsidRPr="00AC7746">
        <w:t>(суммируются</w:t>
      </w:r>
      <w:r w:rsidRPr="00AC7746">
        <w:t xml:space="preserve"> </w:t>
      </w:r>
      <w:r w:rsidR="00EA298F" w:rsidRPr="00AC7746">
        <w:t>все</w:t>
      </w:r>
      <w:r w:rsidRPr="00AC7746">
        <w:t xml:space="preserve"> </w:t>
      </w:r>
      <w:r w:rsidR="00EA298F" w:rsidRPr="00AC7746">
        <w:t>деньги,</w:t>
      </w:r>
      <w:r w:rsidRPr="00AC7746">
        <w:t xml:space="preserve"> </w:t>
      </w:r>
      <w:r w:rsidR="00EA298F" w:rsidRPr="00AC7746">
        <w:t>с</w:t>
      </w:r>
      <w:r w:rsidRPr="00AC7746">
        <w:t xml:space="preserve"> </w:t>
      </w:r>
      <w:r w:rsidR="00EA298F" w:rsidRPr="00AC7746">
        <w:t>которых</w:t>
      </w:r>
      <w:r w:rsidRPr="00AC7746">
        <w:t xml:space="preserve"> </w:t>
      </w:r>
      <w:r w:rsidR="00EA298F" w:rsidRPr="00AC7746">
        <w:t>в</w:t>
      </w:r>
      <w:r w:rsidRPr="00AC7746">
        <w:t xml:space="preserve"> </w:t>
      </w:r>
      <w:r w:rsidR="00EA298F" w:rsidRPr="00AC7746">
        <w:t>течение</w:t>
      </w:r>
      <w:r w:rsidRPr="00AC7746">
        <w:t xml:space="preserve"> </w:t>
      </w:r>
      <w:r w:rsidR="00EA298F" w:rsidRPr="00AC7746">
        <w:t>года</w:t>
      </w:r>
      <w:r w:rsidRPr="00AC7746">
        <w:t xml:space="preserve"> </w:t>
      </w:r>
      <w:r w:rsidR="00EA298F" w:rsidRPr="00AC7746">
        <w:t>должны</w:t>
      </w:r>
      <w:r w:rsidRPr="00AC7746">
        <w:t xml:space="preserve"> </w:t>
      </w:r>
      <w:r w:rsidR="00EA298F" w:rsidRPr="00AC7746">
        <w:t>были</w:t>
      </w:r>
      <w:r w:rsidRPr="00AC7746">
        <w:t xml:space="preserve"> </w:t>
      </w:r>
      <w:r w:rsidR="00EA298F" w:rsidRPr="00AC7746">
        <w:t>уплачиваться</w:t>
      </w:r>
      <w:r w:rsidRPr="00AC7746">
        <w:t xml:space="preserve"> </w:t>
      </w:r>
      <w:r w:rsidR="00EA298F" w:rsidRPr="00AC7746">
        <w:t>взносы</w:t>
      </w:r>
      <w:r w:rsidRPr="00AC7746">
        <w:t xml:space="preserve"> </w:t>
      </w:r>
      <w:r w:rsidR="00EA298F" w:rsidRPr="00AC7746">
        <w:t>социального</w:t>
      </w:r>
      <w:r w:rsidRPr="00AC7746">
        <w:t xml:space="preserve"> </w:t>
      </w:r>
      <w:r w:rsidR="00EA298F" w:rsidRPr="00AC7746">
        <w:t>страхования).</w:t>
      </w:r>
    </w:p>
    <w:p w:rsidR="00EA298F" w:rsidRPr="00AC7746" w:rsidRDefault="00EA298F" w:rsidP="00EA298F">
      <w:r w:rsidRPr="00AC7746">
        <w:t>В</w:t>
      </w:r>
      <w:r w:rsidR="00363E0A" w:rsidRPr="00AC7746">
        <w:t xml:space="preserve"> </w:t>
      </w:r>
      <w:r w:rsidRPr="00AC7746">
        <w:t>этом</w:t>
      </w:r>
      <w:r w:rsidR="00363E0A" w:rsidRPr="00AC7746">
        <w:t xml:space="preserve"> </w:t>
      </w:r>
      <w:r w:rsidRPr="00AC7746">
        <w:t>году</w:t>
      </w:r>
      <w:r w:rsidR="00363E0A" w:rsidRPr="00AC7746">
        <w:t xml:space="preserve"> </w:t>
      </w:r>
      <w:r w:rsidRPr="00AC7746">
        <w:t>ситуация</w:t>
      </w:r>
      <w:r w:rsidR="00363E0A" w:rsidRPr="00AC7746">
        <w:t xml:space="preserve"> </w:t>
      </w:r>
      <w:r w:rsidRPr="00AC7746">
        <w:t>отличается</w:t>
      </w:r>
      <w:r w:rsidR="00363E0A" w:rsidRPr="00AC7746">
        <w:t xml:space="preserve"> </w:t>
      </w:r>
      <w:r w:rsidRPr="00AC7746">
        <w:t>от</w:t>
      </w:r>
      <w:r w:rsidR="00363E0A" w:rsidRPr="00AC7746">
        <w:t xml:space="preserve"> </w:t>
      </w:r>
      <w:r w:rsidRPr="00AC7746">
        <w:t>предыдущих</w:t>
      </w:r>
      <w:r w:rsidR="00363E0A" w:rsidRPr="00AC7746">
        <w:t xml:space="preserve"> </w:t>
      </w:r>
      <w:r w:rsidRPr="00AC7746">
        <w:t>лет.</w:t>
      </w:r>
      <w:r w:rsidR="00363E0A" w:rsidRPr="00AC7746">
        <w:t xml:space="preserve"> </w:t>
      </w:r>
      <w:r w:rsidRPr="00AC7746">
        <w:t>Так</w:t>
      </w:r>
      <w:r w:rsidR="00363E0A" w:rsidRPr="00AC7746">
        <w:t xml:space="preserve"> </w:t>
      </w:r>
      <w:r w:rsidRPr="00AC7746">
        <w:t>как</w:t>
      </w:r>
      <w:r w:rsidR="00363E0A" w:rsidRPr="00AC7746">
        <w:t xml:space="preserve"> </w:t>
      </w:r>
      <w:r w:rsidRPr="00AC7746">
        <w:t>в</w:t>
      </w:r>
      <w:r w:rsidR="00363E0A" w:rsidRPr="00AC7746">
        <w:t xml:space="preserve"> </w:t>
      </w:r>
      <w:r w:rsidRPr="00AC7746">
        <w:t>результате</w:t>
      </w:r>
      <w:r w:rsidR="00363E0A" w:rsidRPr="00AC7746">
        <w:t xml:space="preserve"> </w:t>
      </w:r>
      <w:r w:rsidRPr="00AC7746">
        <w:t>высокой</w:t>
      </w:r>
      <w:r w:rsidR="00363E0A" w:rsidRPr="00AC7746">
        <w:t xml:space="preserve"> </w:t>
      </w:r>
      <w:r w:rsidRPr="00AC7746">
        <w:t>годовой</w:t>
      </w:r>
      <w:r w:rsidR="00363E0A" w:rsidRPr="00AC7746">
        <w:t xml:space="preserve"> </w:t>
      </w:r>
      <w:r w:rsidRPr="00AC7746">
        <w:t>инфляции</w:t>
      </w:r>
      <w:r w:rsidR="00363E0A" w:rsidRPr="00AC7746">
        <w:t xml:space="preserve"> </w:t>
      </w:r>
      <w:r w:rsidRPr="00AC7746">
        <w:t>реальный</w:t>
      </w:r>
      <w:r w:rsidR="00363E0A" w:rsidRPr="00AC7746">
        <w:t xml:space="preserve"> </w:t>
      </w:r>
      <w:r w:rsidRPr="00AC7746">
        <w:t>рост</w:t>
      </w:r>
      <w:r w:rsidR="00363E0A" w:rsidRPr="00AC7746">
        <w:t xml:space="preserve"> </w:t>
      </w:r>
      <w:r w:rsidRPr="00AC7746">
        <w:t>заработной</w:t>
      </w:r>
      <w:r w:rsidR="00363E0A" w:rsidRPr="00AC7746">
        <w:t xml:space="preserve"> </w:t>
      </w:r>
      <w:r w:rsidRPr="00AC7746">
        <w:t>платы</w:t>
      </w:r>
      <w:r w:rsidR="00363E0A" w:rsidRPr="00AC7746">
        <w:t xml:space="preserve"> </w:t>
      </w:r>
      <w:r w:rsidRPr="00AC7746">
        <w:t>страховых</w:t>
      </w:r>
      <w:r w:rsidR="00363E0A" w:rsidRPr="00AC7746">
        <w:t xml:space="preserve"> </w:t>
      </w:r>
      <w:r w:rsidRPr="00AC7746">
        <w:t>платежей</w:t>
      </w:r>
      <w:r w:rsidR="00363E0A" w:rsidRPr="00AC7746">
        <w:t xml:space="preserve"> </w:t>
      </w:r>
      <w:r w:rsidRPr="00AC7746">
        <w:t>в</w:t>
      </w:r>
      <w:r w:rsidR="00363E0A" w:rsidRPr="00AC7746">
        <w:t xml:space="preserve"> </w:t>
      </w:r>
      <w:r w:rsidRPr="00AC7746">
        <w:t>2022</w:t>
      </w:r>
      <w:r w:rsidR="00363E0A" w:rsidRPr="00AC7746">
        <w:t xml:space="preserve"> </w:t>
      </w:r>
      <w:r w:rsidRPr="00AC7746">
        <w:t>году</w:t>
      </w:r>
      <w:r w:rsidR="00363E0A" w:rsidRPr="00AC7746">
        <w:t xml:space="preserve"> </w:t>
      </w:r>
      <w:r w:rsidRPr="00AC7746">
        <w:t>был</w:t>
      </w:r>
      <w:r w:rsidR="00363E0A" w:rsidRPr="00AC7746">
        <w:t xml:space="preserve"> </w:t>
      </w:r>
      <w:r w:rsidRPr="00AC7746">
        <w:t>меньше</w:t>
      </w:r>
      <w:r w:rsidR="00363E0A" w:rsidRPr="00AC7746">
        <w:t xml:space="preserve"> </w:t>
      </w:r>
      <w:r w:rsidRPr="00AC7746">
        <w:t>нуля,</w:t>
      </w:r>
      <w:r w:rsidR="00363E0A" w:rsidRPr="00AC7746">
        <w:t xml:space="preserve"> </w:t>
      </w:r>
      <w:r w:rsidRPr="00AC7746">
        <w:t>или</w:t>
      </w:r>
      <w:r w:rsidR="00363E0A" w:rsidRPr="00AC7746">
        <w:t xml:space="preserve"> </w:t>
      </w:r>
      <w:r w:rsidRPr="00AC7746">
        <w:t>отрицательным,</w:t>
      </w:r>
      <w:r w:rsidR="00363E0A" w:rsidRPr="00AC7746">
        <w:t xml:space="preserve"> </w:t>
      </w:r>
      <w:r w:rsidRPr="00AC7746">
        <w:t>он</w:t>
      </w:r>
      <w:r w:rsidR="00363E0A" w:rsidRPr="00AC7746">
        <w:t xml:space="preserve"> </w:t>
      </w:r>
      <w:r w:rsidRPr="00AC7746">
        <w:t>не</w:t>
      </w:r>
      <w:r w:rsidR="00363E0A" w:rsidRPr="00AC7746">
        <w:t xml:space="preserve"> </w:t>
      </w:r>
      <w:r w:rsidRPr="00AC7746">
        <w:t>включался</w:t>
      </w:r>
      <w:r w:rsidR="00363E0A" w:rsidRPr="00AC7746">
        <w:t xml:space="preserve"> </w:t>
      </w:r>
      <w:r w:rsidRPr="00AC7746">
        <w:t>в</w:t>
      </w:r>
      <w:r w:rsidR="00363E0A" w:rsidRPr="00AC7746">
        <w:t xml:space="preserve"> </w:t>
      </w:r>
      <w:r w:rsidRPr="00AC7746">
        <w:t>расчет</w:t>
      </w:r>
      <w:r w:rsidR="00363E0A" w:rsidRPr="00AC7746">
        <w:t xml:space="preserve"> </w:t>
      </w:r>
      <w:r w:rsidRPr="00AC7746">
        <w:t>индекса.</w:t>
      </w:r>
      <w:r w:rsidR="00363E0A" w:rsidRPr="00AC7746">
        <w:t xml:space="preserve"> </w:t>
      </w:r>
      <w:r w:rsidRPr="00AC7746">
        <w:t>В</w:t>
      </w:r>
      <w:r w:rsidR="00363E0A" w:rsidRPr="00AC7746">
        <w:t xml:space="preserve"> </w:t>
      </w:r>
      <w:r w:rsidRPr="00AC7746">
        <w:t>этом</w:t>
      </w:r>
      <w:r w:rsidR="00363E0A" w:rsidRPr="00AC7746">
        <w:t xml:space="preserve"> </w:t>
      </w:r>
      <w:r w:rsidRPr="00AC7746">
        <w:t>году</w:t>
      </w:r>
      <w:r w:rsidR="00363E0A" w:rsidRPr="00AC7746">
        <w:t xml:space="preserve"> </w:t>
      </w:r>
      <w:r w:rsidRPr="00AC7746">
        <w:t>при</w:t>
      </w:r>
      <w:r w:rsidR="00363E0A" w:rsidRPr="00AC7746">
        <w:t xml:space="preserve"> </w:t>
      </w:r>
      <w:r w:rsidRPr="00AC7746">
        <w:t>индексации</w:t>
      </w:r>
      <w:r w:rsidR="00363E0A" w:rsidRPr="00AC7746">
        <w:t xml:space="preserve"> </w:t>
      </w:r>
      <w:r w:rsidRPr="00AC7746">
        <w:t>учитывался</w:t>
      </w:r>
      <w:r w:rsidR="00363E0A" w:rsidRPr="00AC7746">
        <w:t xml:space="preserve"> </w:t>
      </w:r>
      <w:r w:rsidRPr="00AC7746">
        <w:t>только</w:t>
      </w:r>
      <w:r w:rsidR="00363E0A" w:rsidRPr="00AC7746">
        <w:t xml:space="preserve"> </w:t>
      </w:r>
      <w:r w:rsidRPr="00AC7746">
        <w:t>фактический</w:t>
      </w:r>
      <w:r w:rsidR="00363E0A" w:rsidRPr="00AC7746">
        <w:t xml:space="preserve"> </w:t>
      </w:r>
      <w:r w:rsidRPr="00AC7746">
        <w:t>индекс</w:t>
      </w:r>
      <w:r w:rsidR="00363E0A" w:rsidRPr="00AC7746">
        <w:t xml:space="preserve"> </w:t>
      </w:r>
      <w:r w:rsidRPr="00AC7746">
        <w:t>потребительских</w:t>
      </w:r>
      <w:r w:rsidR="00363E0A" w:rsidRPr="00AC7746">
        <w:t xml:space="preserve"> </w:t>
      </w:r>
      <w:r w:rsidRPr="00AC7746">
        <w:t>цен,</w:t>
      </w:r>
      <w:r w:rsidR="00363E0A" w:rsidRPr="00AC7746">
        <w:t xml:space="preserve"> </w:t>
      </w:r>
      <w:r w:rsidRPr="00AC7746">
        <w:t>то</w:t>
      </w:r>
      <w:r w:rsidR="00363E0A" w:rsidRPr="00AC7746">
        <w:t xml:space="preserve"> </w:t>
      </w:r>
      <w:r w:rsidRPr="00AC7746">
        <w:t>есть</w:t>
      </w:r>
      <w:r w:rsidR="00363E0A" w:rsidRPr="00AC7746">
        <w:t xml:space="preserve"> </w:t>
      </w:r>
      <w:r w:rsidRPr="00AC7746">
        <w:t>инфляция.</w:t>
      </w:r>
    </w:p>
    <w:p w:rsidR="00EA298F" w:rsidRPr="00AC7746" w:rsidRDefault="00EA298F" w:rsidP="00EA298F">
      <w:r w:rsidRPr="00AC7746">
        <w:t>Таким</w:t>
      </w:r>
      <w:r w:rsidR="00363E0A" w:rsidRPr="00AC7746">
        <w:t xml:space="preserve"> </w:t>
      </w:r>
      <w:r w:rsidRPr="00AC7746">
        <w:t>образом,</w:t>
      </w:r>
      <w:r w:rsidR="00363E0A" w:rsidRPr="00AC7746">
        <w:t xml:space="preserve"> </w:t>
      </w:r>
      <w:r w:rsidRPr="00AC7746">
        <w:t>и</w:t>
      </w:r>
      <w:r w:rsidR="00363E0A" w:rsidRPr="00AC7746">
        <w:t xml:space="preserve"> </w:t>
      </w:r>
      <w:r w:rsidRPr="00AC7746">
        <w:t>при</w:t>
      </w:r>
      <w:r w:rsidR="00363E0A" w:rsidRPr="00AC7746">
        <w:t xml:space="preserve"> </w:t>
      </w:r>
      <w:r w:rsidRPr="00AC7746">
        <w:t>индексации</w:t>
      </w:r>
      <w:r w:rsidR="00363E0A" w:rsidRPr="00AC7746">
        <w:t xml:space="preserve"> </w:t>
      </w:r>
      <w:r w:rsidRPr="00AC7746">
        <w:t>пенсий</w:t>
      </w:r>
      <w:r w:rsidR="00363E0A" w:rsidRPr="00AC7746">
        <w:t xml:space="preserve"> </w:t>
      </w:r>
      <w:r w:rsidRPr="00AC7746">
        <w:t>по</w:t>
      </w:r>
      <w:r w:rsidR="00363E0A" w:rsidRPr="00AC7746">
        <w:t xml:space="preserve"> </w:t>
      </w:r>
      <w:r w:rsidRPr="00AC7746">
        <w:t>старости,</w:t>
      </w:r>
      <w:r w:rsidR="00363E0A" w:rsidRPr="00AC7746">
        <w:t xml:space="preserve"> </w:t>
      </w:r>
      <w:r w:rsidRPr="00AC7746">
        <w:t>независимо</w:t>
      </w:r>
      <w:r w:rsidR="00363E0A" w:rsidRPr="00AC7746">
        <w:t xml:space="preserve"> </w:t>
      </w:r>
      <w:r w:rsidRPr="00AC7746">
        <w:t>от</w:t>
      </w:r>
      <w:r w:rsidR="00363E0A" w:rsidRPr="00AC7746">
        <w:t xml:space="preserve"> </w:t>
      </w:r>
      <w:r w:rsidRPr="00AC7746">
        <w:t>накопленного</w:t>
      </w:r>
      <w:r w:rsidR="00363E0A" w:rsidRPr="00AC7746">
        <w:t xml:space="preserve"> </w:t>
      </w:r>
      <w:r w:rsidRPr="00AC7746">
        <w:t>человеком</w:t>
      </w:r>
      <w:r w:rsidR="00363E0A" w:rsidRPr="00AC7746">
        <w:t xml:space="preserve"> </w:t>
      </w:r>
      <w:r w:rsidRPr="00AC7746">
        <w:t>стажа,</w:t>
      </w:r>
      <w:r w:rsidR="00363E0A" w:rsidRPr="00AC7746">
        <w:t xml:space="preserve"> </w:t>
      </w:r>
      <w:r w:rsidRPr="00AC7746">
        <w:t>применялся</w:t>
      </w:r>
      <w:r w:rsidR="00363E0A" w:rsidRPr="00AC7746">
        <w:t xml:space="preserve"> </w:t>
      </w:r>
      <w:r w:rsidRPr="00AC7746">
        <w:t>один</w:t>
      </w:r>
      <w:r w:rsidR="00363E0A" w:rsidRPr="00AC7746">
        <w:t xml:space="preserve"> </w:t>
      </w:r>
      <w:r w:rsidRPr="00AC7746">
        <w:t>индекс</w:t>
      </w:r>
      <w:r w:rsidR="00363E0A" w:rsidRPr="00AC7746">
        <w:t xml:space="preserve"> - </w:t>
      </w:r>
      <w:r w:rsidRPr="00AC7746">
        <w:t>фактический</w:t>
      </w:r>
      <w:r w:rsidR="00363E0A" w:rsidRPr="00AC7746">
        <w:t xml:space="preserve"> </w:t>
      </w:r>
      <w:r w:rsidRPr="00AC7746">
        <w:t>индекс</w:t>
      </w:r>
      <w:r w:rsidR="00363E0A" w:rsidRPr="00AC7746">
        <w:t xml:space="preserve"> </w:t>
      </w:r>
      <w:r w:rsidRPr="00AC7746">
        <w:t>потребительских</w:t>
      </w:r>
      <w:r w:rsidR="00363E0A" w:rsidRPr="00AC7746">
        <w:t xml:space="preserve"> </w:t>
      </w:r>
      <w:r w:rsidRPr="00AC7746">
        <w:t>цен.</w:t>
      </w:r>
    </w:p>
    <w:p w:rsidR="00EA298F" w:rsidRPr="00AC7746" w:rsidRDefault="00EA298F" w:rsidP="00EA298F">
      <w:r w:rsidRPr="00AC7746">
        <w:t>Он</w:t>
      </w:r>
      <w:r w:rsidR="00363E0A" w:rsidRPr="00AC7746">
        <w:t xml:space="preserve"> </w:t>
      </w:r>
      <w:r w:rsidRPr="00AC7746">
        <w:t>был</w:t>
      </w:r>
      <w:r w:rsidR="00363E0A" w:rsidRPr="00AC7746">
        <w:t xml:space="preserve"> </w:t>
      </w:r>
      <w:r w:rsidRPr="00AC7746">
        <w:t>рассчитан</w:t>
      </w:r>
      <w:r w:rsidR="00363E0A" w:rsidRPr="00AC7746">
        <w:t xml:space="preserve"> </w:t>
      </w:r>
      <w:r w:rsidRPr="00AC7746">
        <w:t>на</w:t>
      </w:r>
      <w:r w:rsidR="00363E0A" w:rsidRPr="00AC7746">
        <w:t xml:space="preserve"> </w:t>
      </w:r>
      <w:r w:rsidRPr="00AC7746">
        <w:t>основании</w:t>
      </w:r>
      <w:r w:rsidR="00363E0A" w:rsidRPr="00AC7746">
        <w:t xml:space="preserve"> </w:t>
      </w:r>
      <w:r w:rsidRPr="00AC7746">
        <w:t>статистических</w:t>
      </w:r>
      <w:r w:rsidR="00363E0A" w:rsidRPr="00AC7746">
        <w:t xml:space="preserve"> </w:t>
      </w:r>
      <w:r w:rsidRPr="00AC7746">
        <w:t>данных</w:t>
      </w:r>
      <w:r w:rsidR="00363E0A" w:rsidRPr="00AC7746">
        <w:t xml:space="preserve"> </w:t>
      </w:r>
      <w:r w:rsidRPr="00AC7746">
        <w:t>Центрального</w:t>
      </w:r>
      <w:r w:rsidR="00363E0A" w:rsidRPr="00AC7746">
        <w:t xml:space="preserve"> </w:t>
      </w:r>
      <w:r w:rsidRPr="00AC7746">
        <w:t>статистического</w:t>
      </w:r>
      <w:r w:rsidR="00363E0A" w:rsidRPr="00AC7746">
        <w:t xml:space="preserve"> </w:t>
      </w:r>
      <w:r w:rsidRPr="00AC7746">
        <w:t>управления.</w:t>
      </w:r>
    </w:p>
    <w:p w:rsidR="00EA298F" w:rsidRPr="00AC7746" w:rsidRDefault="004836D8" w:rsidP="00EA298F">
      <w:r w:rsidRPr="00AC7746">
        <w:t>МАКСИМАЛЬНЫЙ И МИНИМАЛЬНЫЙ ПРИРОСТ</w:t>
      </w:r>
    </w:p>
    <w:p w:rsidR="00EA298F" w:rsidRPr="00AC7746" w:rsidRDefault="00363E0A" w:rsidP="00EA298F">
      <w:r w:rsidRPr="00AC7746">
        <w:t xml:space="preserve">- </w:t>
      </w:r>
      <w:r w:rsidR="00EA298F" w:rsidRPr="00AC7746">
        <w:t>В</w:t>
      </w:r>
      <w:r w:rsidRPr="00AC7746">
        <w:t xml:space="preserve"> </w:t>
      </w:r>
      <w:r w:rsidR="00EA298F" w:rsidRPr="00AC7746">
        <w:t>этом</w:t>
      </w:r>
      <w:r w:rsidRPr="00AC7746">
        <w:t xml:space="preserve"> </w:t>
      </w:r>
      <w:r w:rsidR="00EA298F" w:rsidRPr="00AC7746">
        <w:t>году</w:t>
      </w:r>
      <w:r w:rsidRPr="00AC7746">
        <w:t xml:space="preserve"> </w:t>
      </w:r>
      <w:r w:rsidR="00EA298F" w:rsidRPr="00AC7746">
        <w:t>будет</w:t>
      </w:r>
      <w:r w:rsidRPr="00AC7746">
        <w:t xml:space="preserve"> </w:t>
      </w:r>
      <w:r w:rsidR="00EA298F" w:rsidRPr="00AC7746">
        <w:t>проиндексирована</w:t>
      </w:r>
      <w:r w:rsidRPr="00AC7746">
        <w:t xml:space="preserve"> </w:t>
      </w:r>
      <w:r w:rsidR="00EA298F" w:rsidRPr="00AC7746">
        <w:t>часть</w:t>
      </w:r>
      <w:r w:rsidRPr="00AC7746">
        <w:t xml:space="preserve"> </w:t>
      </w:r>
      <w:r w:rsidR="00EA298F" w:rsidRPr="00AC7746">
        <w:t>пенсий</w:t>
      </w:r>
      <w:r w:rsidRPr="00AC7746">
        <w:t xml:space="preserve"> </w:t>
      </w:r>
      <w:r w:rsidR="00EA298F" w:rsidRPr="00AC7746">
        <w:t>в</w:t>
      </w:r>
      <w:r w:rsidRPr="00AC7746">
        <w:t xml:space="preserve"> </w:t>
      </w:r>
      <w:r w:rsidR="00EA298F" w:rsidRPr="00AC7746">
        <w:t>размере</w:t>
      </w:r>
      <w:r w:rsidRPr="00AC7746">
        <w:t xml:space="preserve"> </w:t>
      </w:r>
      <w:r w:rsidR="00EA298F" w:rsidRPr="00AC7746">
        <w:t>609</w:t>
      </w:r>
      <w:r w:rsidRPr="00AC7746">
        <w:t xml:space="preserve"> </w:t>
      </w:r>
      <w:r w:rsidR="00EA298F" w:rsidRPr="00AC7746">
        <w:t>евро.</w:t>
      </w:r>
      <w:r w:rsidRPr="00AC7746">
        <w:t xml:space="preserve"> </w:t>
      </w:r>
      <w:r w:rsidR="00EA298F" w:rsidRPr="00AC7746">
        <w:t>Как</w:t>
      </w:r>
      <w:r w:rsidRPr="00AC7746">
        <w:t xml:space="preserve"> </w:t>
      </w:r>
      <w:r w:rsidR="00EA298F" w:rsidRPr="00AC7746">
        <w:t>была</w:t>
      </w:r>
      <w:r w:rsidRPr="00AC7746">
        <w:t xml:space="preserve"> </w:t>
      </w:r>
      <w:r w:rsidR="00EA298F" w:rsidRPr="00AC7746">
        <w:t>рассчитана</w:t>
      </w:r>
      <w:r w:rsidRPr="00AC7746">
        <w:t xml:space="preserve"> </w:t>
      </w:r>
      <w:r w:rsidR="00EA298F" w:rsidRPr="00AC7746">
        <w:t>эта</w:t>
      </w:r>
      <w:r w:rsidRPr="00AC7746">
        <w:t xml:space="preserve"> </w:t>
      </w:r>
      <w:r w:rsidR="00EA298F" w:rsidRPr="00AC7746">
        <w:t>сумма?</w:t>
      </w:r>
      <w:r w:rsidRPr="00AC7746">
        <w:t xml:space="preserve"> </w:t>
      </w:r>
      <w:r w:rsidR="00EA298F" w:rsidRPr="00AC7746">
        <w:t>От</w:t>
      </w:r>
      <w:r w:rsidRPr="00AC7746">
        <w:t xml:space="preserve"> </w:t>
      </w:r>
      <w:r w:rsidR="00EA298F" w:rsidRPr="00AC7746">
        <w:t>чего</w:t>
      </w:r>
      <w:r w:rsidRPr="00AC7746">
        <w:t xml:space="preserve"> </w:t>
      </w:r>
      <w:r w:rsidR="00EA298F" w:rsidRPr="00AC7746">
        <w:t>она</w:t>
      </w:r>
      <w:r w:rsidRPr="00AC7746">
        <w:t xml:space="preserve"> </w:t>
      </w:r>
      <w:r w:rsidR="00EA298F" w:rsidRPr="00AC7746">
        <w:t>зависит?</w:t>
      </w:r>
    </w:p>
    <w:p w:rsidR="00EA298F" w:rsidRPr="00AC7746" w:rsidRDefault="00363E0A" w:rsidP="00EA298F">
      <w:r w:rsidRPr="00AC7746">
        <w:t xml:space="preserve">- </w:t>
      </w:r>
      <w:r w:rsidR="00EA298F" w:rsidRPr="00AC7746">
        <w:t>В</w:t>
      </w:r>
      <w:r w:rsidRPr="00AC7746">
        <w:t xml:space="preserve"> </w:t>
      </w:r>
      <w:r w:rsidR="00EA298F" w:rsidRPr="00AC7746">
        <w:t>2023</w:t>
      </w:r>
      <w:r w:rsidRPr="00AC7746">
        <w:t xml:space="preserve"> </w:t>
      </w:r>
      <w:r w:rsidR="00EA298F" w:rsidRPr="00AC7746">
        <w:t>году</w:t>
      </w:r>
      <w:r w:rsidRPr="00AC7746">
        <w:t xml:space="preserve"> </w:t>
      </w:r>
      <w:r w:rsidR="00EA298F" w:rsidRPr="00AC7746">
        <w:t>будет</w:t>
      </w:r>
      <w:r w:rsidRPr="00AC7746">
        <w:t xml:space="preserve"> </w:t>
      </w:r>
      <w:r w:rsidR="00EA298F" w:rsidRPr="00AC7746">
        <w:t>пересмотрен</w:t>
      </w:r>
      <w:r w:rsidRPr="00AC7746">
        <w:t xml:space="preserve"> </w:t>
      </w:r>
      <w:r w:rsidR="00EA298F" w:rsidRPr="00AC7746">
        <w:t>размер</w:t>
      </w:r>
      <w:r w:rsidRPr="00AC7746">
        <w:t xml:space="preserve"> </w:t>
      </w:r>
      <w:r w:rsidR="00EA298F" w:rsidRPr="00AC7746">
        <w:t>пенсий</w:t>
      </w:r>
      <w:r w:rsidRPr="00AC7746">
        <w:t xml:space="preserve"> </w:t>
      </w:r>
      <w:r w:rsidR="00EA298F" w:rsidRPr="00AC7746">
        <w:t>или</w:t>
      </w:r>
      <w:r w:rsidRPr="00AC7746">
        <w:t xml:space="preserve"> </w:t>
      </w:r>
      <w:r w:rsidR="00EA298F" w:rsidRPr="00AC7746">
        <w:t>их</w:t>
      </w:r>
      <w:r w:rsidRPr="00AC7746">
        <w:t xml:space="preserve"> </w:t>
      </w:r>
      <w:r w:rsidR="00EA298F" w:rsidRPr="00AC7746">
        <w:t>части,</w:t>
      </w:r>
      <w:r w:rsidRPr="00AC7746">
        <w:t xml:space="preserve"> </w:t>
      </w:r>
      <w:r w:rsidR="00EA298F" w:rsidRPr="00AC7746">
        <w:t>которая</w:t>
      </w:r>
      <w:r w:rsidRPr="00AC7746">
        <w:t xml:space="preserve"> </w:t>
      </w:r>
      <w:r w:rsidR="00EA298F" w:rsidRPr="00AC7746">
        <w:t>не</w:t>
      </w:r>
      <w:r w:rsidRPr="00AC7746">
        <w:t xml:space="preserve"> </w:t>
      </w:r>
      <w:r w:rsidR="00EA298F" w:rsidRPr="00AC7746">
        <w:t>превышает</w:t>
      </w:r>
      <w:r w:rsidRPr="00AC7746">
        <w:t xml:space="preserve"> </w:t>
      </w:r>
      <w:r w:rsidR="00EA298F" w:rsidRPr="00AC7746">
        <w:t>609</w:t>
      </w:r>
      <w:r w:rsidRPr="00AC7746">
        <w:t xml:space="preserve"> </w:t>
      </w:r>
      <w:r w:rsidR="00EA298F" w:rsidRPr="00AC7746">
        <w:t>евро,</w:t>
      </w:r>
      <w:r w:rsidRPr="00AC7746">
        <w:t xml:space="preserve"> </w:t>
      </w:r>
      <w:r w:rsidR="00EA298F" w:rsidRPr="00AC7746">
        <w:t>то</w:t>
      </w:r>
      <w:r w:rsidRPr="00AC7746">
        <w:t xml:space="preserve"> </w:t>
      </w:r>
      <w:r w:rsidR="00EA298F" w:rsidRPr="00AC7746">
        <w:t>есть</w:t>
      </w:r>
      <w:r w:rsidRPr="00AC7746">
        <w:t xml:space="preserve"> </w:t>
      </w:r>
      <w:r w:rsidR="00EA298F" w:rsidRPr="00AC7746">
        <w:t>50%</w:t>
      </w:r>
      <w:r w:rsidRPr="00AC7746">
        <w:t xml:space="preserve"> </w:t>
      </w:r>
      <w:r w:rsidR="00EA298F" w:rsidRPr="00AC7746">
        <w:t>от</w:t>
      </w:r>
      <w:r w:rsidRPr="00AC7746">
        <w:t xml:space="preserve"> </w:t>
      </w:r>
      <w:r w:rsidR="00EA298F" w:rsidRPr="00AC7746">
        <w:t>средней</w:t>
      </w:r>
      <w:r w:rsidRPr="00AC7746">
        <w:t xml:space="preserve"> </w:t>
      </w:r>
      <w:r w:rsidR="00EA298F" w:rsidRPr="00AC7746">
        <w:t>за</w:t>
      </w:r>
      <w:r w:rsidRPr="00AC7746">
        <w:t xml:space="preserve"> </w:t>
      </w:r>
      <w:r w:rsidR="00EA298F" w:rsidRPr="00AC7746">
        <w:t>предыдущий</w:t>
      </w:r>
      <w:r w:rsidRPr="00AC7746">
        <w:t xml:space="preserve"> </w:t>
      </w:r>
      <w:r w:rsidR="00EA298F" w:rsidRPr="00AC7746">
        <w:t>календарный</w:t>
      </w:r>
      <w:r w:rsidRPr="00AC7746">
        <w:t xml:space="preserve"> </w:t>
      </w:r>
      <w:r w:rsidR="00EA298F" w:rsidRPr="00AC7746">
        <w:t>год</w:t>
      </w:r>
      <w:r w:rsidRPr="00AC7746">
        <w:t xml:space="preserve"> </w:t>
      </w:r>
      <w:r w:rsidR="00EA298F" w:rsidRPr="00AC7746">
        <w:t>зарплаты</w:t>
      </w:r>
      <w:r w:rsidRPr="00AC7746">
        <w:t xml:space="preserve"> </w:t>
      </w:r>
      <w:r w:rsidR="00EA298F" w:rsidRPr="00AC7746">
        <w:t>страховых</w:t>
      </w:r>
      <w:r w:rsidRPr="00AC7746">
        <w:t xml:space="preserve"> </w:t>
      </w:r>
      <w:r w:rsidR="00EA298F" w:rsidRPr="00AC7746">
        <w:t>взносов</w:t>
      </w:r>
      <w:r w:rsidRPr="00AC7746">
        <w:t xml:space="preserve"> </w:t>
      </w:r>
      <w:r w:rsidR="00EA298F" w:rsidRPr="00AC7746">
        <w:t>в</w:t>
      </w:r>
      <w:r w:rsidRPr="00AC7746">
        <w:t xml:space="preserve"> </w:t>
      </w:r>
      <w:r w:rsidR="00EA298F" w:rsidRPr="00AC7746">
        <w:t>стране.</w:t>
      </w:r>
    </w:p>
    <w:p w:rsidR="00EA298F" w:rsidRPr="00AC7746" w:rsidRDefault="00363E0A" w:rsidP="00EA298F">
      <w:r w:rsidRPr="00AC7746">
        <w:t xml:space="preserve">- </w:t>
      </w:r>
      <w:r w:rsidR="00EA298F" w:rsidRPr="00AC7746">
        <w:t>Каким</w:t>
      </w:r>
      <w:r w:rsidRPr="00AC7746">
        <w:t xml:space="preserve"> </w:t>
      </w:r>
      <w:r w:rsidR="00EA298F" w:rsidRPr="00AC7746">
        <w:t>будет</w:t>
      </w:r>
      <w:r w:rsidRPr="00AC7746">
        <w:t xml:space="preserve"> </w:t>
      </w:r>
      <w:r w:rsidR="00EA298F" w:rsidRPr="00AC7746">
        <w:t>в</w:t>
      </w:r>
      <w:r w:rsidRPr="00AC7746">
        <w:t xml:space="preserve"> </w:t>
      </w:r>
      <w:r w:rsidR="00EA298F" w:rsidRPr="00AC7746">
        <w:t>этом</w:t>
      </w:r>
      <w:r w:rsidRPr="00AC7746">
        <w:t xml:space="preserve"> </w:t>
      </w:r>
      <w:r w:rsidR="00EA298F" w:rsidRPr="00AC7746">
        <w:t>году</w:t>
      </w:r>
      <w:r w:rsidRPr="00AC7746">
        <w:t xml:space="preserve"> </w:t>
      </w:r>
      <w:r w:rsidR="00EA298F" w:rsidRPr="00AC7746">
        <w:t>средний</w:t>
      </w:r>
      <w:r w:rsidRPr="00AC7746">
        <w:t xml:space="preserve"> </w:t>
      </w:r>
      <w:r w:rsidR="00EA298F" w:rsidRPr="00AC7746">
        <w:t>прирост</w:t>
      </w:r>
      <w:r w:rsidRPr="00AC7746">
        <w:t xml:space="preserve"> </w:t>
      </w:r>
      <w:r w:rsidR="00EA298F" w:rsidRPr="00AC7746">
        <w:t>пенсий</w:t>
      </w:r>
      <w:r w:rsidRPr="00AC7746">
        <w:t xml:space="preserve"> </w:t>
      </w:r>
      <w:r w:rsidR="00EA298F" w:rsidRPr="00AC7746">
        <w:t>по</w:t>
      </w:r>
      <w:r w:rsidRPr="00AC7746">
        <w:t xml:space="preserve"> </w:t>
      </w:r>
      <w:r w:rsidR="00EA298F" w:rsidRPr="00AC7746">
        <w:t>старости</w:t>
      </w:r>
      <w:r w:rsidRPr="00AC7746">
        <w:t xml:space="preserve"> </w:t>
      </w:r>
      <w:r w:rsidR="00EA298F" w:rsidRPr="00AC7746">
        <w:t>в</w:t>
      </w:r>
      <w:r w:rsidRPr="00AC7746">
        <w:t xml:space="preserve"> </w:t>
      </w:r>
      <w:r w:rsidR="00EA298F" w:rsidRPr="00AC7746">
        <w:t>результате</w:t>
      </w:r>
      <w:r w:rsidRPr="00AC7746">
        <w:t xml:space="preserve"> </w:t>
      </w:r>
      <w:r w:rsidR="00EA298F" w:rsidRPr="00AC7746">
        <w:t>индексации?</w:t>
      </w:r>
    </w:p>
    <w:p w:rsidR="00EA298F" w:rsidRPr="00AC7746" w:rsidRDefault="00363E0A" w:rsidP="00EA298F">
      <w:r w:rsidRPr="00AC7746">
        <w:t xml:space="preserve">- </w:t>
      </w:r>
      <w:r w:rsidR="00EA298F" w:rsidRPr="00AC7746">
        <w:t>Средний</w:t>
      </w:r>
      <w:r w:rsidRPr="00AC7746">
        <w:t xml:space="preserve"> </w:t>
      </w:r>
      <w:r w:rsidR="00EA298F" w:rsidRPr="00AC7746">
        <w:t>прирост</w:t>
      </w:r>
      <w:r w:rsidRPr="00AC7746">
        <w:t xml:space="preserve"> </w:t>
      </w:r>
      <w:r w:rsidR="00EA298F" w:rsidRPr="00AC7746">
        <w:t>размера</w:t>
      </w:r>
      <w:r w:rsidRPr="00AC7746">
        <w:t xml:space="preserve"> </w:t>
      </w:r>
      <w:r w:rsidR="00EA298F" w:rsidRPr="00AC7746">
        <w:t>пенсии</w:t>
      </w:r>
      <w:r w:rsidRPr="00AC7746">
        <w:t xml:space="preserve"> </w:t>
      </w:r>
      <w:r w:rsidR="00EA298F" w:rsidRPr="00AC7746">
        <w:t>по</w:t>
      </w:r>
      <w:r w:rsidRPr="00AC7746">
        <w:t xml:space="preserve"> </w:t>
      </w:r>
      <w:r w:rsidR="00EA298F" w:rsidRPr="00AC7746">
        <w:t>старости</w:t>
      </w:r>
      <w:r w:rsidRPr="00AC7746">
        <w:t xml:space="preserve"> </w:t>
      </w:r>
      <w:r w:rsidR="00EA298F" w:rsidRPr="00AC7746">
        <w:t>после</w:t>
      </w:r>
      <w:r w:rsidRPr="00AC7746">
        <w:t xml:space="preserve"> </w:t>
      </w:r>
      <w:r w:rsidR="00EA298F" w:rsidRPr="00AC7746">
        <w:t>индексации</w:t>
      </w:r>
      <w:r w:rsidRPr="00AC7746">
        <w:t xml:space="preserve"> </w:t>
      </w:r>
      <w:r w:rsidR="00EA298F" w:rsidRPr="00AC7746">
        <w:t>составит</w:t>
      </w:r>
      <w:r w:rsidRPr="00AC7746">
        <w:t xml:space="preserve"> </w:t>
      </w:r>
      <w:r w:rsidR="00EA298F" w:rsidRPr="00AC7746">
        <w:t>28,34</w:t>
      </w:r>
      <w:r w:rsidRPr="00AC7746">
        <w:t xml:space="preserve"> </w:t>
      </w:r>
      <w:r w:rsidR="00EA298F" w:rsidRPr="00AC7746">
        <w:t>евро.</w:t>
      </w:r>
    </w:p>
    <w:p w:rsidR="00EA298F" w:rsidRPr="00AC7746" w:rsidRDefault="00363E0A" w:rsidP="00EA298F">
      <w:r w:rsidRPr="00AC7746">
        <w:t xml:space="preserve">- </w:t>
      </w:r>
      <w:r w:rsidR="00EA298F" w:rsidRPr="00AC7746">
        <w:t>Какой</w:t>
      </w:r>
      <w:r w:rsidRPr="00AC7746">
        <w:t xml:space="preserve"> </w:t>
      </w:r>
      <w:r w:rsidR="00EA298F" w:rsidRPr="00AC7746">
        <w:t>будет</w:t>
      </w:r>
      <w:r w:rsidRPr="00AC7746">
        <w:t xml:space="preserve"> </w:t>
      </w:r>
      <w:r w:rsidR="00EA298F" w:rsidRPr="00AC7746">
        <w:t>максимальная</w:t>
      </w:r>
      <w:r w:rsidRPr="00AC7746">
        <w:t xml:space="preserve"> </w:t>
      </w:r>
      <w:r w:rsidR="00EA298F" w:rsidRPr="00AC7746">
        <w:t>и</w:t>
      </w:r>
      <w:r w:rsidRPr="00AC7746">
        <w:t xml:space="preserve"> </w:t>
      </w:r>
      <w:r w:rsidR="00EA298F" w:rsidRPr="00AC7746">
        <w:t>минимальная</w:t>
      </w:r>
      <w:r w:rsidRPr="00AC7746">
        <w:t xml:space="preserve"> </w:t>
      </w:r>
      <w:r w:rsidR="00EA298F" w:rsidRPr="00AC7746">
        <w:t>прибавка</w:t>
      </w:r>
      <w:r w:rsidRPr="00AC7746">
        <w:t xml:space="preserve"> </w:t>
      </w:r>
      <w:r w:rsidR="00EA298F" w:rsidRPr="00AC7746">
        <w:t>к</w:t>
      </w:r>
      <w:r w:rsidRPr="00AC7746">
        <w:t xml:space="preserve"> </w:t>
      </w:r>
      <w:r w:rsidR="00EA298F" w:rsidRPr="00AC7746">
        <w:t>пенсиям</w:t>
      </w:r>
      <w:r w:rsidRPr="00AC7746">
        <w:t xml:space="preserve"> </w:t>
      </w:r>
      <w:r w:rsidR="00EA298F" w:rsidRPr="00AC7746">
        <w:t>после</w:t>
      </w:r>
      <w:r w:rsidRPr="00AC7746">
        <w:t xml:space="preserve"> </w:t>
      </w:r>
      <w:r w:rsidR="00EA298F" w:rsidRPr="00AC7746">
        <w:t>индексации?</w:t>
      </w:r>
    </w:p>
    <w:p w:rsidR="00EA298F" w:rsidRPr="00AC7746" w:rsidRDefault="00363E0A" w:rsidP="00EA298F">
      <w:r w:rsidRPr="00AC7746">
        <w:t xml:space="preserve">- </w:t>
      </w:r>
      <w:r w:rsidR="00EA298F" w:rsidRPr="00AC7746">
        <w:t>Maксимальная</w:t>
      </w:r>
      <w:r w:rsidRPr="00AC7746">
        <w:t xml:space="preserve"> </w:t>
      </w:r>
      <w:r w:rsidR="00EA298F" w:rsidRPr="00AC7746">
        <w:t>прибавка</w:t>
      </w:r>
      <w:r w:rsidRPr="00AC7746">
        <w:t xml:space="preserve"> </w:t>
      </w:r>
      <w:r w:rsidR="00EA298F" w:rsidRPr="00AC7746">
        <w:t>составит</w:t>
      </w:r>
      <w:r w:rsidRPr="00AC7746">
        <w:t xml:space="preserve"> </w:t>
      </w:r>
      <w:r w:rsidR="00EA298F" w:rsidRPr="00AC7746">
        <w:t>38,98</w:t>
      </w:r>
      <w:r w:rsidRPr="00AC7746">
        <w:t xml:space="preserve"> </w:t>
      </w:r>
      <w:r w:rsidR="00EA298F" w:rsidRPr="00AC7746">
        <w:t>евро,</w:t>
      </w:r>
      <w:r w:rsidRPr="00AC7746">
        <w:t xml:space="preserve"> </w:t>
      </w:r>
      <w:r w:rsidR="00EA298F" w:rsidRPr="00AC7746">
        <w:t>минимальная</w:t>
      </w:r>
      <w:r w:rsidRPr="00AC7746">
        <w:t xml:space="preserve"> - </w:t>
      </w:r>
      <w:r w:rsidR="00EA298F" w:rsidRPr="00AC7746">
        <w:t>11,05</w:t>
      </w:r>
      <w:r w:rsidRPr="00AC7746">
        <w:t xml:space="preserve"> </w:t>
      </w:r>
      <w:r w:rsidR="00EA298F" w:rsidRPr="00AC7746">
        <w:t>евро.</w:t>
      </w:r>
      <w:r w:rsidRPr="00AC7746">
        <w:t xml:space="preserve"> </w:t>
      </w:r>
      <w:r w:rsidR="00EA298F" w:rsidRPr="00AC7746">
        <w:t>Надо</w:t>
      </w:r>
      <w:r w:rsidRPr="00AC7746">
        <w:t xml:space="preserve"> </w:t>
      </w:r>
      <w:r w:rsidR="00EA298F" w:rsidRPr="00AC7746">
        <w:t>учесть,</w:t>
      </w:r>
      <w:r w:rsidRPr="00AC7746">
        <w:t xml:space="preserve"> </w:t>
      </w:r>
      <w:r w:rsidR="00EA298F" w:rsidRPr="00AC7746">
        <w:t>что</w:t>
      </w:r>
      <w:r w:rsidRPr="00AC7746">
        <w:t xml:space="preserve"> </w:t>
      </w:r>
      <w:r w:rsidR="00EA298F" w:rsidRPr="00AC7746">
        <w:t>из</w:t>
      </w:r>
      <w:r w:rsidRPr="00AC7746">
        <w:t xml:space="preserve"> </w:t>
      </w:r>
      <w:r w:rsidR="00EA298F" w:rsidRPr="00AC7746">
        <w:t>части</w:t>
      </w:r>
      <w:r w:rsidRPr="00AC7746">
        <w:t xml:space="preserve"> </w:t>
      </w:r>
      <w:r w:rsidR="00EA298F" w:rsidRPr="00AC7746">
        <w:t>пенсии,</w:t>
      </w:r>
      <w:r w:rsidRPr="00AC7746">
        <w:t xml:space="preserve"> </w:t>
      </w:r>
      <w:r w:rsidR="00EA298F" w:rsidRPr="00AC7746">
        <w:t>превышающей</w:t>
      </w:r>
      <w:r w:rsidRPr="00AC7746">
        <w:t xml:space="preserve"> </w:t>
      </w:r>
      <w:r w:rsidR="00EA298F" w:rsidRPr="00AC7746">
        <w:t>500</w:t>
      </w:r>
      <w:r w:rsidRPr="00AC7746">
        <w:t xml:space="preserve"> </w:t>
      </w:r>
      <w:r w:rsidR="00EA298F" w:rsidRPr="00AC7746">
        <w:t>евро</w:t>
      </w:r>
      <w:r w:rsidRPr="00AC7746">
        <w:t xml:space="preserve"> </w:t>
      </w:r>
      <w:r w:rsidR="00EA298F" w:rsidRPr="00AC7746">
        <w:t>в</w:t>
      </w:r>
      <w:r w:rsidRPr="00AC7746">
        <w:t xml:space="preserve"> </w:t>
      </w:r>
      <w:r w:rsidR="00EA298F" w:rsidRPr="00AC7746">
        <w:t>месяц</w:t>
      </w:r>
      <w:r w:rsidRPr="00AC7746">
        <w:t xml:space="preserve"> </w:t>
      </w:r>
      <w:r w:rsidR="00EA298F" w:rsidRPr="00AC7746">
        <w:t>(даже</w:t>
      </w:r>
      <w:r w:rsidRPr="00AC7746">
        <w:t xml:space="preserve"> </w:t>
      </w:r>
      <w:r w:rsidR="00EA298F" w:rsidRPr="00AC7746">
        <w:t>если</w:t>
      </w:r>
      <w:r w:rsidRPr="00AC7746">
        <w:t xml:space="preserve"> </w:t>
      </w:r>
      <w:r w:rsidR="00EA298F" w:rsidRPr="00AC7746">
        <w:t>она</w:t>
      </w:r>
      <w:r w:rsidRPr="00AC7746">
        <w:t xml:space="preserve"> </w:t>
      </w:r>
      <w:r w:rsidR="00EA298F" w:rsidRPr="00AC7746">
        <w:t>была</w:t>
      </w:r>
      <w:r w:rsidRPr="00AC7746">
        <w:t xml:space="preserve"> </w:t>
      </w:r>
      <w:r w:rsidR="00EA298F" w:rsidRPr="00AC7746">
        <w:t>повышена</w:t>
      </w:r>
      <w:r w:rsidRPr="00AC7746">
        <w:t xml:space="preserve"> </w:t>
      </w:r>
      <w:r w:rsidR="00EA298F" w:rsidRPr="00AC7746">
        <w:t>в</w:t>
      </w:r>
      <w:r w:rsidRPr="00AC7746">
        <w:t xml:space="preserve"> </w:t>
      </w:r>
      <w:r w:rsidR="00EA298F" w:rsidRPr="00AC7746">
        <w:t>результате</w:t>
      </w:r>
      <w:r w:rsidRPr="00AC7746">
        <w:t xml:space="preserve"> </w:t>
      </w:r>
      <w:r w:rsidR="00EA298F" w:rsidRPr="00AC7746">
        <w:t>индексации.</w:t>
      </w:r>
      <w:r w:rsidRPr="00AC7746">
        <w:t xml:space="preserve"> - </w:t>
      </w:r>
      <w:r w:rsidR="00EA298F" w:rsidRPr="00AC7746">
        <w:t>Прим.</w:t>
      </w:r>
      <w:r w:rsidRPr="00AC7746">
        <w:t xml:space="preserve"> </w:t>
      </w:r>
      <w:r w:rsidR="00EA298F" w:rsidRPr="00AC7746">
        <w:t>авт.),</w:t>
      </w:r>
      <w:r w:rsidRPr="00AC7746">
        <w:t xml:space="preserve"> </w:t>
      </w:r>
      <w:r w:rsidR="00EA298F" w:rsidRPr="00AC7746">
        <w:t>удерживается</w:t>
      </w:r>
      <w:r w:rsidRPr="00AC7746">
        <w:t xml:space="preserve"> </w:t>
      </w:r>
      <w:r w:rsidR="00EA298F" w:rsidRPr="00AC7746">
        <w:t>подоходный</w:t>
      </w:r>
      <w:r w:rsidRPr="00AC7746">
        <w:t xml:space="preserve"> </w:t>
      </w:r>
      <w:r w:rsidR="00EA298F" w:rsidRPr="00AC7746">
        <w:t>налог.</w:t>
      </w:r>
    </w:p>
    <w:p w:rsidR="00EA298F" w:rsidRPr="00AC7746" w:rsidRDefault="004836D8" w:rsidP="00EA298F">
      <w:r w:rsidRPr="00AC7746">
        <w:t>ДОПЛАТЫ ЗА СТАЖ И ПЕНСИОННЫЕ НАКОПЛЕНИЯ</w:t>
      </w:r>
    </w:p>
    <w:p w:rsidR="00EA298F" w:rsidRPr="00AC7746" w:rsidRDefault="00363E0A" w:rsidP="00EA298F">
      <w:r w:rsidRPr="00AC7746">
        <w:t xml:space="preserve">- </w:t>
      </w:r>
      <w:r w:rsidR="00EA298F" w:rsidRPr="00AC7746">
        <w:t>Как</w:t>
      </w:r>
      <w:r w:rsidRPr="00AC7746">
        <w:t xml:space="preserve"> </w:t>
      </w:r>
      <w:r w:rsidR="00EA298F" w:rsidRPr="00AC7746">
        <w:t>будут</w:t>
      </w:r>
      <w:r w:rsidRPr="00AC7746">
        <w:t xml:space="preserve"> </w:t>
      </w:r>
      <w:r w:rsidR="00EA298F" w:rsidRPr="00AC7746">
        <w:t>индексироваться</w:t>
      </w:r>
      <w:r w:rsidRPr="00AC7746">
        <w:t xml:space="preserve"> </w:t>
      </w:r>
      <w:r w:rsidR="00EA298F" w:rsidRPr="00AC7746">
        <w:t>доплаты</w:t>
      </w:r>
      <w:r w:rsidRPr="00AC7746">
        <w:t xml:space="preserve"> </w:t>
      </w:r>
      <w:r w:rsidR="00EA298F" w:rsidRPr="00AC7746">
        <w:t>за</w:t>
      </w:r>
      <w:r w:rsidRPr="00AC7746">
        <w:t xml:space="preserve"> </w:t>
      </w:r>
      <w:r w:rsidR="00EA298F" w:rsidRPr="00AC7746">
        <w:t>стаж?</w:t>
      </w:r>
      <w:r w:rsidRPr="00AC7746">
        <w:t xml:space="preserve"> </w:t>
      </w:r>
      <w:r w:rsidR="00EA298F" w:rsidRPr="00AC7746">
        <w:t>Они</w:t>
      </w:r>
      <w:r w:rsidRPr="00AC7746">
        <w:t xml:space="preserve"> </w:t>
      </w:r>
      <w:r w:rsidR="00EA298F" w:rsidRPr="00AC7746">
        <w:t>индексируются</w:t>
      </w:r>
      <w:r w:rsidRPr="00AC7746">
        <w:t xml:space="preserve"> </w:t>
      </w:r>
      <w:r w:rsidR="00EA298F" w:rsidRPr="00AC7746">
        <w:t>отдельно</w:t>
      </w:r>
      <w:r w:rsidRPr="00AC7746">
        <w:t xml:space="preserve"> </w:t>
      </w:r>
      <w:r w:rsidR="00EA298F" w:rsidRPr="00AC7746">
        <w:t>от</w:t>
      </w:r>
      <w:r w:rsidRPr="00AC7746">
        <w:t xml:space="preserve"> </w:t>
      </w:r>
      <w:r w:rsidR="00EA298F" w:rsidRPr="00AC7746">
        <w:t>пенсии?</w:t>
      </w:r>
    </w:p>
    <w:p w:rsidR="00EA298F" w:rsidRPr="00AC7746" w:rsidRDefault="00363E0A" w:rsidP="00EA298F">
      <w:r w:rsidRPr="00AC7746">
        <w:t xml:space="preserve">- </w:t>
      </w:r>
      <w:r w:rsidR="00EA298F" w:rsidRPr="00AC7746">
        <w:t>И</w:t>
      </w:r>
      <w:r w:rsidRPr="00AC7746">
        <w:t xml:space="preserve"> </w:t>
      </w:r>
      <w:r w:rsidR="00EA298F" w:rsidRPr="00AC7746">
        <w:t>к</w:t>
      </w:r>
      <w:r w:rsidRPr="00AC7746">
        <w:t xml:space="preserve"> </w:t>
      </w:r>
      <w:r w:rsidR="00EA298F" w:rsidRPr="00AC7746">
        <w:t>доплатам</w:t>
      </w:r>
      <w:r w:rsidRPr="00AC7746">
        <w:t xml:space="preserve"> </w:t>
      </w:r>
      <w:r w:rsidR="00EA298F" w:rsidRPr="00AC7746">
        <w:t>за</w:t>
      </w:r>
      <w:r w:rsidRPr="00AC7746">
        <w:t xml:space="preserve"> </w:t>
      </w:r>
      <w:r w:rsidR="00EA298F" w:rsidRPr="00AC7746">
        <w:t>стаж,</w:t>
      </w:r>
      <w:r w:rsidRPr="00AC7746">
        <w:t xml:space="preserve"> </w:t>
      </w:r>
      <w:r w:rsidR="00EA298F" w:rsidRPr="00AC7746">
        <w:t>накопленный</w:t>
      </w:r>
      <w:r w:rsidRPr="00AC7746">
        <w:t xml:space="preserve"> </w:t>
      </w:r>
      <w:r w:rsidR="00EA298F" w:rsidRPr="00AC7746">
        <w:t>до</w:t>
      </w:r>
      <w:r w:rsidRPr="00AC7746">
        <w:t xml:space="preserve"> </w:t>
      </w:r>
      <w:r w:rsidR="00EA298F" w:rsidRPr="00AC7746">
        <w:t>31</w:t>
      </w:r>
      <w:r w:rsidRPr="00AC7746">
        <w:t xml:space="preserve"> </w:t>
      </w:r>
      <w:r w:rsidR="00EA298F" w:rsidRPr="00AC7746">
        <w:t>декабря</w:t>
      </w:r>
      <w:r w:rsidRPr="00AC7746">
        <w:t xml:space="preserve"> </w:t>
      </w:r>
      <w:r w:rsidR="00EA298F" w:rsidRPr="00AC7746">
        <w:t>1995</w:t>
      </w:r>
      <w:r w:rsidRPr="00AC7746">
        <w:t xml:space="preserve"> </w:t>
      </w:r>
      <w:r w:rsidR="00EA298F" w:rsidRPr="00AC7746">
        <w:t>года,</w:t>
      </w:r>
      <w:r w:rsidRPr="00AC7746">
        <w:t xml:space="preserve"> </w:t>
      </w:r>
      <w:r w:rsidR="00EA298F" w:rsidRPr="00AC7746">
        <w:t>и</w:t>
      </w:r>
      <w:r w:rsidRPr="00AC7746">
        <w:t xml:space="preserve"> </w:t>
      </w:r>
      <w:r w:rsidR="00EA298F" w:rsidRPr="00AC7746">
        <w:t>к</w:t>
      </w:r>
      <w:r w:rsidRPr="00AC7746">
        <w:t xml:space="preserve"> </w:t>
      </w:r>
      <w:r w:rsidR="00EA298F" w:rsidRPr="00AC7746">
        <w:t>пенсии</w:t>
      </w:r>
      <w:r w:rsidRPr="00AC7746">
        <w:t xml:space="preserve"> </w:t>
      </w:r>
      <w:r w:rsidR="00EA298F" w:rsidRPr="00AC7746">
        <w:t>по</w:t>
      </w:r>
      <w:r w:rsidRPr="00AC7746">
        <w:t xml:space="preserve"> </w:t>
      </w:r>
      <w:r w:rsidR="00EA298F" w:rsidRPr="00AC7746">
        <w:t>старости,</w:t>
      </w:r>
      <w:r w:rsidRPr="00AC7746">
        <w:t xml:space="preserve"> </w:t>
      </w:r>
      <w:r w:rsidR="00EA298F" w:rsidRPr="00AC7746">
        <w:t>и</w:t>
      </w:r>
      <w:r w:rsidRPr="00AC7746">
        <w:t xml:space="preserve"> </w:t>
      </w:r>
      <w:r w:rsidR="00EA298F" w:rsidRPr="00AC7746">
        <w:t>пенсии</w:t>
      </w:r>
      <w:r w:rsidRPr="00AC7746">
        <w:t xml:space="preserve"> </w:t>
      </w:r>
      <w:r w:rsidR="00EA298F" w:rsidRPr="00AC7746">
        <w:t>по</w:t>
      </w:r>
      <w:r w:rsidRPr="00AC7746">
        <w:t xml:space="preserve"> </w:t>
      </w:r>
      <w:r w:rsidR="00EA298F" w:rsidRPr="00AC7746">
        <w:t>инвалидности</w:t>
      </w:r>
      <w:r w:rsidRPr="00AC7746">
        <w:t xml:space="preserve"> </w:t>
      </w:r>
      <w:r w:rsidR="00EA298F" w:rsidRPr="00AC7746">
        <w:t>в</w:t>
      </w:r>
      <w:r w:rsidRPr="00AC7746">
        <w:t xml:space="preserve"> </w:t>
      </w:r>
      <w:r w:rsidR="00EA298F" w:rsidRPr="00AC7746">
        <w:t>этом</w:t>
      </w:r>
      <w:r w:rsidRPr="00AC7746">
        <w:t xml:space="preserve"> </w:t>
      </w:r>
      <w:r w:rsidR="00EA298F" w:rsidRPr="00AC7746">
        <w:t>году</w:t>
      </w:r>
      <w:r w:rsidRPr="00AC7746">
        <w:t xml:space="preserve"> </w:t>
      </w:r>
      <w:r w:rsidR="00EA298F" w:rsidRPr="00AC7746">
        <w:t>будет</w:t>
      </w:r>
      <w:r w:rsidRPr="00AC7746">
        <w:t xml:space="preserve"> </w:t>
      </w:r>
      <w:r w:rsidR="00EA298F" w:rsidRPr="00AC7746">
        <w:t>применен</w:t>
      </w:r>
      <w:r w:rsidRPr="00AC7746">
        <w:t xml:space="preserve"> </w:t>
      </w:r>
      <w:r w:rsidR="00EA298F" w:rsidRPr="00AC7746">
        <w:t>только</w:t>
      </w:r>
      <w:r w:rsidRPr="00AC7746">
        <w:t xml:space="preserve"> </w:t>
      </w:r>
      <w:r w:rsidR="00EA298F" w:rsidRPr="00AC7746">
        <w:t>индекс</w:t>
      </w:r>
      <w:r w:rsidRPr="00AC7746">
        <w:t xml:space="preserve"> </w:t>
      </w:r>
      <w:r w:rsidR="00EA298F" w:rsidRPr="00AC7746">
        <w:t>фактических</w:t>
      </w:r>
      <w:r w:rsidRPr="00AC7746">
        <w:t xml:space="preserve"> </w:t>
      </w:r>
      <w:r w:rsidR="00EA298F" w:rsidRPr="00AC7746">
        <w:t>потребительских</w:t>
      </w:r>
      <w:r w:rsidRPr="00AC7746">
        <w:t xml:space="preserve"> </w:t>
      </w:r>
      <w:r w:rsidR="00EA298F" w:rsidRPr="00AC7746">
        <w:t>цен</w:t>
      </w:r>
      <w:r w:rsidRPr="00AC7746">
        <w:t xml:space="preserve"> </w:t>
      </w:r>
      <w:r w:rsidR="00EA298F" w:rsidRPr="00AC7746">
        <w:t>1,0640,</w:t>
      </w:r>
      <w:r w:rsidRPr="00AC7746">
        <w:t xml:space="preserve"> </w:t>
      </w:r>
      <w:r w:rsidR="00EA298F" w:rsidRPr="00AC7746">
        <w:t>то</w:t>
      </w:r>
      <w:r w:rsidRPr="00AC7746">
        <w:t xml:space="preserve"> </w:t>
      </w:r>
      <w:r w:rsidR="00EA298F" w:rsidRPr="00AC7746">
        <w:t>есть</w:t>
      </w:r>
      <w:r w:rsidRPr="00AC7746">
        <w:t xml:space="preserve"> </w:t>
      </w:r>
      <w:r w:rsidR="00EA298F" w:rsidRPr="00AC7746">
        <w:t>будет</w:t>
      </w:r>
      <w:r w:rsidRPr="00AC7746">
        <w:t xml:space="preserve"> </w:t>
      </w:r>
      <w:r w:rsidR="00EA298F" w:rsidRPr="00AC7746">
        <w:t>учитываться</w:t>
      </w:r>
      <w:r w:rsidRPr="00AC7746">
        <w:t xml:space="preserve"> </w:t>
      </w:r>
      <w:r w:rsidR="00EA298F" w:rsidRPr="00AC7746">
        <w:t>инфляция</w:t>
      </w:r>
      <w:r w:rsidRPr="00AC7746">
        <w:t xml:space="preserve"> </w:t>
      </w:r>
      <w:r w:rsidR="00EA298F" w:rsidRPr="00AC7746">
        <w:t>за</w:t>
      </w:r>
      <w:r w:rsidRPr="00AC7746">
        <w:t xml:space="preserve"> </w:t>
      </w:r>
      <w:r w:rsidR="00EA298F" w:rsidRPr="00AC7746">
        <w:t>последние</w:t>
      </w:r>
      <w:r w:rsidRPr="00AC7746">
        <w:t xml:space="preserve"> </w:t>
      </w:r>
      <w:r w:rsidR="00EA298F" w:rsidRPr="00AC7746">
        <w:t>12</w:t>
      </w:r>
      <w:r w:rsidRPr="00AC7746">
        <w:t xml:space="preserve"> </w:t>
      </w:r>
      <w:r w:rsidR="00EA298F" w:rsidRPr="00AC7746">
        <w:t>месяцев</w:t>
      </w:r>
      <w:r w:rsidRPr="00AC7746">
        <w:t xml:space="preserve"> </w:t>
      </w:r>
      <w:r w:rsidR="00EA298F" w:rsidRPr="00AC7746">
        <w:t>(учитывается</w:t>
      </w:r>
      <w:r w:rsidRPr="00AC7746">
        <w:t xml:space="preserve"> </w:t>
      </w:r>
      <w:r w:rsidR="00EA298F" w:rsidRPr="00AC7746">
        <w:t>период</w:t>
      </w:r>
      <w:r w:rsidRPr="00AC7746">
        <w:t xml:space="preserve"> </w:t>
      </w:r>
      <w:r w:rsidR="00EA298F" w:rsidRPr="00AC7746">
        <w:t>с</w:t>
      </w:r>
      <w:r w:rsidRPr="00AC7746">
        <w:t xml:space="preserve"> </w:t>
      </w:r>
      <w:r w:rsidR="00EA298F" w:rsidRPr="00AC7746">
        <w:t>1</w:t>
      </w:r>
      <w:r w:rsidRPr="00AC7746">
        <w:t xml:space="preserve"> </w:t>
      </w:r>
      <w:r w:rsidR="00EA298F" w:rsidRPr="00AC7746">
        <w:t>августа</w:t>
      </w:r>
      <w:r w:rsidRPr="00AC7746">
        <w:t xml:space="preserve"> </w:t>
      </w:r>
      <w:r w:rsidR="00EA298F" w:rsidRPr="00AC7746">
        <w:t>2022</w:t>
      </w:r>
      <w:r w:rsidRPr="00AC7746">
        <w:t xml:space="preserve"> </w:t>
      </w:r>
      <w:r w:rsidR="00EA298F" w:rsidRPr="00AC7746">
        <w:t>года</w:t>
      </w:r>
      <w:r w:rsidRPr="00AC7746">
        <w:t xml:space="preserve"> </w:t>
      </w:r>
      <w:r w:rsidR="00EA298F" w:rsidRPr="00AC7746">
        <w:t>по</w:t>
      </w:r>
      <w:r w:rsidRPr="00AC7746">
        <w:t xml:space="preserve"> </w:t>
      </w:r>
      <w:r w:rsidR="00EA298F" w:rsidRPr="00AC7746">
        <w:t>31</w:t>
      </w:r>
      <w:r w:rsidRPr="00AC7746">
        <w:t xml:space="preserve"> </w:t>
      </w:r>
      <w:r w:rsidR="00EA298F" w:rsidRPr="00AC7746">
        <w:t>июля</w:t>
      </w:r>
      <w:r w:rsidRPr="00AC7746">
        <w:t xml:space="preserve"> </w:t>
      </w:r>
      <w:r w:rsidR="00EA298F" w:rsidRPr="00AC7746">
        <w:t>2023</w:t>
      </w:r>
      <w:r w:rsidRPr="00AC7746">
        <w:t xml:space="preserve"> </w:t>
      </w:r>
      <w:r w:rsidR="00EA298F" w:rsidRPr="00AC7746">
        <w:t>года).</w:t>
      </w:r>
    </w:p>
    <w:p w:rsidR="00EA298F" w:rsidRPr="00AC7746" w:rsidRDefault="00EA298F" w:rsidP="00EA298F">
      <w:r w:rsidRPr="00AC7746">
        <w:t>Напомню,</w:t>
      </w:r>
      <w:r w:rsidR="00363E0A" w:rsidRPr="00AC7746">
        <w:t xml:space="preserve"> </w:t>
      </w:r>
      <w:r w:rsidRPr="00AC7746">
        <w:t>что</w:t>
      </w:r>
      <w:r w:rsidR="00363E0A" w:rsidRPr="00AC7746">
        <w:t xml:space="preserve"> </w:t>
      </w:r>
      <w:r w:rsidRPr="00AC7746">
        <w:t>доплата</w:t>
      </w:r>
      <w:r w:rsidR="00363E0A" w:rsidRPr="00AC7746">
        <w:t xml:space="preserve"> </w:t>
      </w:r>
      <w:r w:rsidRPr="00AC7746">
        <w:t>за</w:t>
      </w:r>
      <w:r w:rsidR="00363E0A" w:rsidRPr="00AC7746">
        <w:t xml:space="preserve"> </w:t>
      </w:r>
      <w:r w:rsidRPr="00AC7746">
        <w:t>стаж,</w:t>
      </w:r>
      <w:r w:rsidR="00363E0A" w:rsidRPr="00AC7746">
        <w:t xml:space="preserve"> </w:t>
      </w:r>
      <w:r w:rsidRPr="00AC7746">
        <w:t>если</w:t>
      </w:r>
      <w:r w:rsidR="00363E0A" w:rsidRPr="00AC7746">
        <w:t xml:space="preserve"> </w:t>
      </w:r>
      <w:r w:rsidRPr="00AC7746">
        <w:t>пенсия</w:t>
      </w:r>
      <w:r w:rsidR="00363E0A" w:rsidRPr="00AC7746">
        <w:t xml:space="preserve"> </w:t>
      </w:r>
      <w:r w:rsidRPr="00AC7746">
        <w:t>по</w:t>
      </w:r>
      <w:r w:rsidR="00363E0A" w:rsidRPr="00AC7746">
        <w:t xml:space="preserve"> </w:t>
      </w:r>
      <w:r w:rsidRPr="00AC7746">
        <w:t>старости</w:t>
      </w:r>
      <w:r w:rsidR="00363E0A" w:rsidRPr="00AC7746">
        <w:t xml:space="preserve"> </w:t>
      </w:r>
      <w:r w:rsidRPr="00AC7746">
        <w:t>была</w:t>
      </w:r>
      <w:r w:rsidR="00363E0A" w:rsidRPr="00AC7746">
        <w:t xml:space="preserve"> </w:t>
      </w:r>
      <w:r w:rsidRPr="00AC7746">
        <w:t>назначена</w:t>
      </w:r>
      <w:r w:rsidR="00363E0A" w:rsidRPr="00AC7746">
        <w:t xml:space="preserve"> </w:t>
      </w:r>
      <w:r w:rsidRPr="00AC7746">
        <w:t>с</w:t>
      </w:r>
      <w:r w:rsidR="00363E0A" w:rsidRPr="00AC7746">
        <w:t xml:space="preserve"> </w:t>
      </w:r>
      <w:r w:rsidRPr="00AC7746">
        <w:t>1</w:t>
      </w:r>
      <w:r w:rsidR="00363E0A" w:rsidRPr="00AC7746">
        <w:t xml:space="preserve"> </w:t>
      </w:r>
      <w:r w:rsidRPr="00AC7746">
        <w:t>января</w:t>
      </w:r>
      <w:r w:rsidR="00363E0A" w:rsidRPr="00AC7746">
        <w:t xml:space="preserve"> </w:t>
      </w:r>
      <w:r w:rsidRPr="00AC7746">
        <w:t>1997</w:t>
      </w:r>
      <w:r w:rsidR="00363E0A" w:rsidRPr="00AC7746">
        <w:t xml:space="preserve"> </w:t>
      </w:r>
      <w:r w:rsidRPr="00AC7746">
        <w:t>года,</w:t>
      </w:r>
      <w:r w:rsidR="00363E0A" w:rsidRPr="00AC7746">
        <w:t xml:space="preserve"> </w:t>
      </w:r>
      <w:r w:rsidRPr="00AC7746">
        <w:t>составляет</w:t>
      </w:r>
      <w:r w:rsidR="00363E0A" w:rsidRPr="00AC7746">
        <w:t xml:space="preserve"> </w:t>
      </w:r>
      <w:r w:rsidRPr="00AC7746">
        <w:t>1,43</w:t>
      </w:r>
      <w:r w:rsidR="00363E0A" w:rsidRPr="00AC7746">
        <w:t xml:space="preserve"> </w:t>
      </w:r>
      <w:r w:rsidRPr="00AC7746">
        <w:t>евро</w:t>
      </w:r>
      <w:r w:rsidR="00363E0A" w:rsidRPr="00AC7746">
        <w:t xml:space="preserve"> </w:t>
      </w:r>
      <w:r w:rsidRPr="00AC7746">
        <w:t>за</w:t>
      </w:r>
      <w:r w:rsidR="00363E0A" w:rsidRPr="00AC7746">
        <w:t xml:space="preserve"> </w:t>
      </w:r>
      <w:r w:rsidRPr="00AC7746">
        <w:t>каждый</w:t>
      </w:r>
      <w:r w:rsidR="00363E0A" w:rsidRPr="00AC7746">
        <w:t xml:space="preserve"> </w:t>
      </w:r>
      <w:r w:rsidRPr="00AC7746">
        <w:t>год</w:t>
      </w:r>
      <w:r w:rsidR="00363E0A" w:rsidRPr="00AC7746">
        <w:t xml:space="preserve"> </w:t>
      </w:r>
      <w:r w:rsidRPr="00AC7746">
        <w:t>страхового</w:t>
      </w:r>
      <w:r w:rsidR="00363E0A" w:rsidRPr="00AC7746">
        <w:t xml:space="preserve"> </w:t>
      </w:r>
      <w:r w:rsidRPr="00AC7746">
        <w:t>стажа</w:t>
      </w:r>
      <w:r w:rsidR="00363E0A" w:rsidRPr="00AC7746">
        <w:t xml:space="preserve"> </w:t>
      </w:r>
      <w:r w:rsidRPr="00AC7746">
        <w:t>до</w:t>
      </w:r>
      <w:r w:rsidR="00363E0A" w:rsidRPr="00AC7746">
        <w:t xml:space="preserve"> </w:t>
      </w:r>
      <w:r w:rsidRPr="00AC7746">
        <w:t>31</w:t>
      </w:r>
      <w:r w:rsidR="00363E0A" w:rsidRPr="00AC7746">
        <w:t xml:space="preserve"> </w:t>
      </w:r>
      <w:r w:rsidRPr="00AC7746">
        <w:t>декабря</w:t>
      </w:r>
      <w:r w:rsidR="00363E0A" w:rsidRPr="00AC7746">
        <w:t xml:space="preserve"> </w:t>
      </w:r>
      <w:r w:rsidRPr="00AC7746">
        <w:t>1995</w:t>
      </w:r>
      <w:r w:rsidR="00363E0A" w:rsidRPr="00AC7746">
        <w:t xml:space="preserve"> </w:t>
      </w:r>
      <w:r w:rsidRPr="00AC7746">
        <w:t>года.</w:t>
      </w:r>
      <w:r w:rsidR="00363E0A" w:rsidRPr="00AC7746">
        <w:t xml:space="preserve"> </w:t>
      </w:r>
      <w:r w:rsidRPr="00AC7746">
        <w:t>Если</w:t>
      </w:r>
      <w:r w:rsidR="00363E0A" w:rsidRPr="00AC7746">
        <w:t xml:space="preserve"> </w:t>
      </w:r>
      <w:r w:rsidRPr="00AC7746">
        <w:t>пенсия</w:t>
      </w:r>
      <w:r w:rsidR="00363E0A" w:rsidRPr="00AC7746">
        <w:t xml:space="preserve"> </w:t>
      </w:r>
      <w:r w:rsidRPr="00AC7746">
        <w:t>по</w:t>
      </w:r>
      <w:r w:rsidR="00363E0A" w:rsidRPr="00AC7746">
        <w:t xml:space="preserve"> </w:t>
      </w:r>
      <w:r w:rsidRPr="00AC7746">
        <w:t>старости</w:t>
      </w:r>
      <w:r w:rsidR="00363E0A" w:rsidRPr="00AC7746">
        <w:t xml:space="preserve"> </w:t>
      </w:r>
      <w:r w:rsidRPr="00AC7746">
        <w:t>или</w:t>
      </w:r>
      <w:r w:rsidR="00363E0A" w:rsidRPr="00AC7746">
        <w:t xml:space="preserve"> </w:t>
      </w:r>
      <w:r w:rsidRPr="00AC7746">
        <w:t>пенсия</w:t>
      </w:r>
      <w:r w:rsidR="00363E0A" w:rsidRPr="00AC7746">
        <w:t xml:space="preserve"> </w:t>
      </w:r>
      <w:r w:rsidRPr="00AC7746">
        <w:t>по</w:t>
      </w:r>
      <w:r w:rsidR="00363E0A" w:rsidRPr="00AC7746">
        <w:t xml:space="preserve"> </w:t>
      </w:r>
      <w:r w:rsidRPr="00AC7746">
        <w:t>инвалидности</w:t>
      </w:r>
      <w:r w:rsidR="00363E0A" w:rsidRPr="00AC7746">
        <w:t xml:space="preserve"> </w:t>
      </w:r>
      <w:r w:rsidRPr="00AC7746">
        <w:t>была</w:t>
      </w:r>
      <w:r w:rsidR="00363E0A" w:rsidRPr="00AC7746">
        <w:t xml:space="preserve"> </w:t>
      </w:r>
      <w:r w:rsidRPr="00AC7746">
        <w:t>назначена</w:t>
      </w:r>
      <w:r w:rsidR="00363E0A" w:rsidRPr="00AC7746">
        <w:t xml:space="preserve"> </w:t>
      </w:r>
      <w:r w:rsidRPr="00AC7746">
        <w:t>до</w:t>
      </w:r>
      <w:r w:rsidR="00363E0A" w:rsidRPr="00AC7746">
        <w:t xml:space="preserve"> </w:t>
      </w:r>
      <w:r w:rsidRPr="00AC7746">
        <w:t>31</w:t>
      </w:r>
      <w:r w:rsidR="00363E0A" w:rsidRPr="00AC7746">
        <w:t xml:space="preserve"> </w:t>
      </w:r>
      <w:r w:rsidRPr="00AC7746">
        <w:t>декабря</w:t>
      </w:r>
      <w:r w:rsidR="00363E0A" w:rsidRPr="00AC7746">
        <w:t xml:space="preserve"> </w:t>
      </w:r>
      <w:r w:rsidRPr="00AC7746">
        <w:t>1996</w:t>
      </w:r>
      <w:r w:rsidR="00363E0A" w:rsidRPr="00AC7746">
        <w:t xml:space="preserve"> </w:t>
      </w:r>
      <w:r w:rsidRPr="00AC7746">
        <w:t>года,</w:t>
      </w:r>
      <w:r w:rsidR="00363E0A" w:rsidRPr="00AC7746">
        <w:t xml:space="preserve"> </w:t>
      </w:r>
      <w:r w:rsidRPr="00AC7746">
        <w:t>доплата</w:t>
      </w:r>
      <w:r w:rsidR="00363E0A" w:rsidRPr="00AC7746">
        <w:t xml:space="preserve"> </w:t>
      </w:r>
      <w:r w:rsidRPr="00AC7746">
        <w:t>за</w:t>
      </w:r>
      <w:r w:rsidR="00363E0A" w:rsidRPr="00AC7746">
        <w:t xml:space="preserve"> </w:t>
      </w:r>
      <w:r w:rsidRPr="00AC7746">
        <w:t>стаж</w:t>
      </w:r>
      <w:r w:rsidR="00363E0A" w:rsidRPr="00AC7746">
        <w:t xml:space="preserve"> </w:t>
      </w:r>
      <w:r w:rsidRPr="00AC7746">
        <w:t>составляет</w:t>
      </w:r>
      <w:r w:rsidR="00363E0A" w:rsidRPr="00AC7746">
        <w:t xml:space="preserve"> </w:t>
      </w:r>
      <w:r w:rsidRPr="00AC7746">
        <w:t>2,14</w:t>
      </w:r>
      <w:r w:rsidR="00363E0A" w:rsidRPr="00AC7746">
        <w:t xml:space="preserve"> </w:t>
      </w:r>
      <w:r w:rsidRPr="00AC7746">
        <w:t>евро</w:t>
      </w:r>
      <w:r w:rsidR="00363E0A" w:rsidRPr="00AC7746">
        <w:t xml:space="preserve"> </w:t>
      </w:r>
      <w:r w:rsidRPr="00AC7746">
        <w:t>за</w:t>
      </w:r>
      <w:r w:rsidR="00363E0A" w:rsidRPr="00AC7746">
        <w:t xml:space="preserve"> </w:t>
      </w:r>
      <w:r w:rsidRPr="00AC7746">
        <w:t>каждый</w:t>
      </w:r>
      <w:r w:rsidR="00363E0A" w:rsidRPr="00AC7746">
        <w:t xml:space="preserve"> </w:t>
      </w:r>
      <w:r w:rsidRPr="00AC7746">
        <w:t>год</w:t>
      </w:r>
      <w:r w:rsidR="00363E0A" w:rsidRPr="00AC7746">
        <w:t xml:space="preserve"> </w:t>
      </w:r>
      <w:r w:rsidRPr="00AC7746">
        <w:t>страхового</w:t>
      </w:r>
      <w:r w:rsidR="00363E0A" w:rsidRPr="00AC7746">
        <w:t xml:space="preserve"> </w:t>
      </w:r>
      <w:r w:rsidRPr="00AC7746">
        <w:t>стажа.</w:t>
      </w:r>
      <w:r w:rsidR="00363E0A" w:rsidRPr="00AC7746">
        <w:t xml:space="preserve"> </w:t>
      </w:r>
      <w:r w:rsidRPr="00AC7746">
        <w:t>Это</w:t>
      </w:r>
      <w:r w:rsidR="00363E0A" w:rsidRPr="00AC7746">
        <w:t xml:space="preserve"> </w:t>
      </w:r>
      <w:r w:rsidRPr="00AC7746">
        <w:t>означает,</w:t>
      </w:r>
      <w:r w:rsidR="00363E0A" w:rsidRPr="00AC7746">
        <w:t xml:space="preserve"> </w:t>
      </w:r>
      <w:r w:rsidRPr="00AC7746">
        <w:t>что</w:t>
      </w:r>
      <w:r w:rsidR="00363E0A" w:rsidRPr="00AC7746">
        <w:t xml:space="preserve"> </w:t>
      </w:r>
      <w:r w:rsidRPr="00AC7746">
        <w:t>существующие</w:t>
      </w:r>
      <w:r w:rsidR="00363E0A" w:rsidRPr="00AC7746">
        <w:t xml:space="preserve"> </w:t>
      </w:r>
      <w:r w:rsidRPr="00AC7746">
        <w:t>размеры</w:t>
      </w:r>
      <w:r w:rsidR="00363E0A" w:rsidRPr="00AC7746">
        <w:t xml:space="preserve"> </w:t>
      </w:r>
      <w:r w:rsidRPr="00AC7746">
        <w:t>доплат</w:t>
      </w:r>
      <w:r w:rsidR="00363E0A" w:rsidRPr="00AC7746">
        <w:t xml:space="preserve"> </w:t>
      </w:r>
      <w:r w:rsidRPr="00AC7746">
        <w:t>за</w:t>
      </w:r>
      <w:r w:rsidR="00363E0A" w:rsidRPr="00AC7746">
        <w:t xml:space="preserve"> </w:t>
      </w:r>
      <w:r w:rsidRPr="00AC7746">
        <w:t>стаж,</w:t>
      </w:r>
      <w:r w:rsidR="00363E0A" w:rsidRPr="00AC7746">
        <w:t xml:space="preserve"> </w:t>
      </w:r>
      <w:r w:rsidRPr="00AC7746">
        <w:t>которые</w:t>
      </w:r>
      <w:r w:rsidR="00363E0A" w:rsidRPr="00AC7746">
        <w:t xml:space="preserve"> </w:t>
      </w:r>
      <w:r w:rsidRPr="00AC7746">
        <w:t>сейчас</w:t>
      </w:r>
      <w:r w:rsidR="00363E0A" w:rsidRPr="00AC7746">
        <w:t xml:space="preserve"> </w:t>
      </w:r>
      <w:r w:rsidRPr="00AC7746">
        <w:t>составляет</w:t>
      </w:r>
      <w:r w:rsidR="00363E0A" w:rsidRPr="00AC7746">
        <w:t xml:space="preserve"> </w:t>
      </w:r>
      <w:r w:rsidRPr="00AC7746">
        <w:t>1,43</w:t>
      </w:r>
      <w:r w:rsidR="00363E0A" w:rsidRPr="00AC7746">
        <w:t xml:space="preserve"> </w:t>
      </w:r>
      <w:r w:rsidRPr="00AC7746">
        <w:t>евро</w:t>
      </w:r>
      <w:r w:rsidR="00363E0A" w:rsidRPr="00AC7746">
        <w:t xml:space="preserve"> </w:t>
      </w:r>
      <w:r w:rsidRPr="00AC7746">
        <w:t>или</w:t>
      </w:r>
      <w:r w:rsidR="00363E0A" w:rsidRPr="00AC7746">
        <w:t xml:space="preserve"> </w:t>
      </w:r>
      <w:r w:rsidRPr="00AC7746">
        <w:t>2,14</w:t>
      </w:r>
      <w:r w:rsidR="00363E0A" w:rsidRPr="00AC7746">
        <w:t xml:space="preserve"> </w:t>
      </w:r>
      <w:r w:rsidRPr="00AC7746">
        <w:t>евро</w:t>
      </w:r>
      <w:r w:rsidR="00363E0A" w:rsidRPr="00AC7746">
        <w:t xml:space="preserve"> </w:t>
      </w:r>
      <w:r w:rsidRPr="00AC7746">
        <w:t>за</w:t>
      </w:r>
      <w:r w:rsidR="00363E0A" w:rsidRPr="00AC7746">
        <w:t xml:space="preserve"> </w:t>
      </w:r>
      <w:r w:rsidRPr="00AC7746">
        <w:t>один</w:t>
      </w:r>
      <w:r w:rsidR="00363E0A" w:rsidRPr="00AC7746">
        <w:t xml:space="preserve"> </w:t>
      </w:r>
      <w:r w:rsidRPr="00AC7746">
        <w:t>год</w:t>
      </w:r>
      <w:r w:rsidR="00363E0A" w:rsidRPr="00AC7746">
        <w:t xml:space="preserve"> </w:t>
      </w:r>
      <w:r w:rsidRPr="00AC7746">
        <w:t>страхового</w:t>
      </w:r>
      <w:r w:rsidR="00363E0A" w:rsidRPr="00AC7746">
        <w:t xml:space="preserve"> </w:t>
      </w:r>
      <w:r w:rsidRPr="00AC7746">
        <w:t>стажа,</w:t>
      </w:r>
      <w:r w:rsidR="00363E0A" w:rsidRPr="00AC7746">
        <w:t xml:space="preserve"> </w:t>
      </w:r>
      <w:r w:rsidRPr="00AC7746">
        <w:t>будут</w:t>
      </w:r>
      <w:r w:rsidR="00363E0A" w:rsidRPr="00AC7746">
        <w:t xml:space="preserve"> </w:t>
      </w:r>
      <w:r w:rsidRPr="00AC7746">
        <w:t>пересмотрены</w:t>
      </w:r>
      <w:r w:rsidR="00363E0A" w:rsidRPr="00AC7746">
        <w:t xml:space="preserve"> </w:t>
      </w:r>
      <w:r w:rsidRPr="00AC7746">
        <w:t>с</w:t>
      </w:r>
      <w:r w:rsidR="00363E0A" w:rsidRPr="00AC7746">
        <w:t xml:space="preserve"> </w:t>
      </w:r>
      <w:r w:rsidRPr="00AC7746">
        <w:t>применением</w:t>
      </w:r>
      <w:r w:rsidR="00363E0A" w:rsidRPr="00AC7746">
        <w:t xml:space="preserve"> </w:t>
      </w:r>
      <w:r w:rsidRPr="00AC7746">
        <w:t>индекса</w:t>
      </w:r>
      <w:r w:rsidR="00363E0A" w:rsidRPr="00AC7746">
        <w:t xml:space="preserve"> </w:t>
      </w:r>
      <w:r w:rsidRPr="00AC7746">
        <w:t>1,0640.</w:t>
      </w:r>
      <w:r w:rsidR="00363E0A" w:rsidRPr="00AC7746">
        <w:t xml:space="preserve"> </w:t>
      </w:r>
      <w:r w:rsidRPr="00AC7746">
        <w:t>Таким</w:t>
      </w:r>
      <w:r w:rsidR="00363E0A" w:rsidRPr="00AC7746">
        <w:t xml:space="preserve"> </w:t>
      </w:r>
      <w:r w:rsidRPr="00AC7746">
        <w:t>образом,</w:t>
      </w:r>
      <w:r w:rsidR="00363E0A" w:rsidRPr="00AC7746">
        <w:t xml:space="preserve"> </w:t>
      </w:r>
      <w:r w:rsidRPr="00AC7746">
        <w:t>люди,</w:t>
      </w:r>
      <w:r w:rsidR="00363E0A" w:rsidRPr="00AC7746">
        <w:t xml:space="preserve"> </w:t>
      </w:r>
      <w:r w:rsidRPr="00AC7746">
        <w:t>получающие</w:t>
      </w:r>
      <w:r w:rsidR="00363E0A" w:rsidRPr="00AC7746">
        <w:t xml:space="preserve"> </w:t>
      </w:r>
      <w:r w:rsidRPr="00AC7746">
        <w:t>доплату</w:t>
      </w:r>
      <w:r w:rsidR="00363E0A" w:rsidRPr="00AC7746">
        <w:t xml:space="preserve"> </w:t>
      </w:r>
      <w:r w:rsidRPr="00AC7746">
        <w:t>за</w:t>
      </w:r>
      <w:r w:rsidR="00363E0A" w:rsidRPr="00AC7746">
        <w:t xml:space="preserve"> </w:t>
      </w:r>
      <w:r w:rsidRPr="00AC7746">
        <w:t>стаж</w:t>
      </w:r>
      <w:r w:rsidR="00363E0A" w:rsidRPr="00AC7746">
        <w:t xml:space="preserve"> </w:t>
      </w:r>
      <w:r w:rsidRPr="00AC7746">
        <w:t>в</w:t>
      </w:r>
      <w:r w:rsidR="00363E0A" w:rsidRPr="00AC7746">
        <w:t xml:space="preserve"> </w:t>
      </w:r>
      <w:r w:rsidRPr="00AC7746">
        <w:t>размере</w:t>
      </w:r>
      <w:r w:rsidR="00363E0A" w:rsidRPr="00AC7746">
        <w:t xml:space="preserve"> </w:t>
      </w:r>
      <w:r w:rsidRPr="00AC7746">
        <w:t>1,43</w:t>
      </w:r>
      <w:r w:rsidR="00363E0A" w:rsidRPr="00AC7746">
        <w:t xml:space="preserve"> </w:t>
      </w:r>
      <w:r w:rsidRPr="00AC7746">
        <w:t>евро</w:t>
      </w:r>
      <w:r w:rsidR="00363E0A" w:rsidRPr="00AC7746">
        <w:t xml:space="preserve"> </w:t>
      </w:r>
      <w:r w:rsidRPr="00AC7746">
        <w:t>за</w:t>
      </w:r>
      <w:r w:rsidR="00363E0A" w:rsidRPr="00AC7746">
        <w:t xml:space="preserve"> </w:t>
      </w:r>
      <w:r w:rsidRPr="00AC7746">
        <w:t>каждый</w:t>
      </w:r>
      <w:r w:rsidR="00363E0A" w:rsidRPr="00AC7746">
        <w:t xml:space="preserve"> </w:t>
      </w:r>
      <w:r w:rsidRPr="00AC7746">
        <w:t>год</w:t>
      </w:r>
      <w:r w:rsidR="00363E0A" w:rsidRPr="00AC7746">
        <w:t xml:space="preserve"> </w:t>
      </w:r>
      <w:r w:rsidRPr="00AC7746">
        <w:t>стажа,</w:t>
      </w:r>
      <w:r w:rsidR="00363E0A" w:rsidRPr="00AC7746">
        <w:t xml:space="preserve"> </w:t>
      </w:r>
      <w:r w:rsidRPr="00AC7746">
        <w:t>в</w:t>
      </w:r>
      <w:r w:rsidR="00363E0A" w:rsidRPr="00AC7746">
        <w:t xml:space="preserve"> </w:t>
      </w:r>
      <w:r w:rsidRPr="00AC7746">
        <w:t>дальнейшем</w:t>
      </w:r>
      <w:r w:rsidR="00363E0A" w:rsidRPr="00AC7746">
        <w:t xml:space="preserve"> </w:t>
      </w:r>
      <w:r w:rsidRPr="00AC7746">
        <w:t>получат</w:t>
      </w:r>
      <w:r w:rsidR="00363E0A" w:rsidRPr="00AC7746">
        <w:t xml:space="preserve"> </w:t>
      </w:r>
      <w:r w:rsidRPr="00AC7746">
        <w:t>1,52</w:t>
      </w:r>
      <w:r w:rsidR="00363E0A" w:rsidRPr="00AC7746">
        <w:t xml:space="preserve"> </w:t>
      </w:r>
      <w:r w:rsidRPr="00AC7746">
        <w:t>евро,</w:t>
      </w:r>
      <w:r w:rsidR="00363E0A" w:rsidRPr="00AC7746">
        <w:t xml:space="preserve"> </w:t>
      </w:r>
      <w:r w:rsidRPr="00AC7746">
        <w:t>а</w:t>
      </w:r>
      <w:r w:rsidR="00363E0A" w:rsidRPr="00AC7746">
        <w:t xml:space="preserve"> </w:t>
      </w:r>
      <w:r w:rsidRPr="00AC7746">
        <w:t>те,</w:t>
      </w:r>
      <w:r w:rsidR="00363E0A" w:rsidRPr="00AC7746">
        <w:t xml:space="preserve"> </w:t>
      </w:r>
      <w:r w:rsidRPr="00AC7746">
        <w:t>кто</w:t>
      </w:r>
      <w:r w:rsidR="00363E0A" w:rsidRPr="00AC7746">
        <w:t xml:space="preserve"> </w:t>
      </w:r>
      <w:r w:rsidRPr="00AC7746">
        <w:t>получали</w:t>
      </w:r>
      <w:r w:rsidR="00363E0A" w:rsidRPr="00AC7746">
        <w:t xml:space="preserve"> </w:t>
      </w:r>
      <w:r w:rsidRPr="00AC7746">
        <w:t>2,14</w:t>
      </w:r>
      <w:r w:rsidR="00363E0A" w:rsidRPr="00AC7746">
        <w:t xml:space="preserve"> </w:t>
      </w:r>
      <w:r w:rsidRPr="00AC7746">
        <w:t>евро</w:t>
      </w:r>
      <w:r w:rsidR="00363E0A" w:rsidRPr="00AC7746">
        <w:t xml:space="preserve"> - </w:t>
      </w:r>
      <w:r w:rsidRPr="00AC7746">
        <w:t>в</w:t>
      </w:r>
      <w:r w:rsidR="00363E0A" w:rsidRPr="00AC7746">
        <w:t xml:space="preserve"> </w:t>
      </w:r>
      <w:r w:rsidRPr="00AC7746">
        <w:t>дальнейшем</w:t>
      </w:r>
      <w:r w:rsidR="00363E0A" w:rsidRPr="00AC7746">
        <w:t xml:space="preserve"> </w:t>
      </w:r>
      <w:r w:rsidRPr="00AC7746">
        <w:t>получат</w:t>
      </w:r>
      <w:r w:rsidR="00363E0A" w:rsidRPr="00AC7746">
        <w:t xml:space="preserve"> </w:t>
      </w:r>
      <w:r w:rsidRPr="00AC7746">
        <w:t>2,28</w:t>
      </w:r>
      <w:r w:rsidR="00363E0A" w:rsidRPr="00AC7746">
        <w:t xml:space="preserve"> </w:t>
      </w:r>
      <w:r w:rsidRPr="00AC7746">
        <w:t>евро</w:t>
      </w:r>
      <w:r w:rsidR="00363E0A" w:rsidRPr="00AC7746">
        <w:t xml:space="preserve"> </w:t>
      </w:r>
      <w:r w:rsidRPr="00AC7746">
        <w:t>за</w:t>
      </w:r>
      <w:r w:rsidR="00363E0A" w:rsidRPr="00AC7746">
        <w:t xml:space="preserve"> </w:t>
      </w:r>
      <w:r w:rsidRPr="00AC7746">
        <w:t>каждый</w:t>
      </w:r>
      <w:r w:rsidR="00363E0A" w:rsidRPr="00AC7746">
        <w:t xml:space="preserve"> </w:t>
      </w:r>
      <w:r w:rsidRPr="00AC7746">
        <w:t>год</w:t>
      </w:r>
      <w:r w:rsidR="00363E0A" w:rsidRPr="00AC7746">
        <w:t xml:space="preserve"> </w:t>
      </w:r>
      <w:r w:rsidRPr="00AC7746">
        <w:t>страхового</w:t>
      </w:r>
      <w:r w:rsidR="00363E0A" w:rsidRPr="00AC7746">
        <w:t xml:space="preserve"> </w:t>
      </w:r>
      <w:r w:rsidRPr="00AC7746">
        <w:t>стажа.</w:t>
      </w:r>
    </w:p>
    <w:p w:rsidR="00EA298F" w:rsidRPr="00AC7746" w:rsidRDefault="00363E0A" w:rsidP="00EA298F">
      <w:r w:rsidRPr="00AC7746">
        <w:lastRenderedPageBreak/>
        <w:t xml:space="preserve">- </w:t>
      </w:r>
      <w:r w:rsidR="00EA298F" w:rsidRPr="00AC7746">
        <w:t>Как</w:t>
      </w:r>
      <w:r w:rsidRPr="00AC7746">
        <w:t xml:space="preserve"> </w:t>
      </w:r>
      <w:r w:rsidR="00EA298F" w:rsidRPr="00AC7746">
        <w:t>индексируются</w:t>
      </w:r>
      <w:r w:rsidRPr="00AC7746">
        <w:t xml:space="preserve"> </w:t>
      </w:r>
      <w:r w:rsidR="00EA298F" w:rsidRPr="00AC7746">
        <w:t>пенсионные</w:t>
      </w:r>
      <w:r w:rsidRPr="00AC7746">
        <w:t xml:space="preserve"> </w:t>
      </w:r>
      <w:r w:rsidR="00EA298F" w:rsidRPr="00AC7746">
        <w:t>накопления</w:t>
      </w:r>
      <w:r w:rsidRPr="00AC7746">
        <w:t xml:space="preserve"> </w:t>
      </w:r>
      <w:r w:rsidR="00EA298F" w:rsidRPr="00AC7746">
        <w:t>людей,</w:t>
      </w:r>
      <w:r w:rsidRPr="00AC7746">
        <w:t xml:space="preserve"> </w:t>
      </w:r>
      <w:r w:rsidR="00EA298F" w:rsidRPr="00AC7746">
        <w:t>которые</w:t>
      </w:r>
      <w:r w:rsidRPr="00AC7746">
        <w:t xml:space="preserve"> </w:t>
      </w:r>
      <w:r w:rsidR="00EA298F" w:rsidRPr="00AC7746">
        <w:t>работают</w:t>
      </w:r>
      <w:r w:rsidRPr="00AC7746">
        <w:t xml:space="preserve"> </w:t>
      </w:r>
      <w:r w:rsidR="00EA298F" w:rsidRPr="00AC7746">
        <w:t>и</w:t>
      </w:r>
      <w:r w:rsidRPr="00AC7746">
        <w:t xml:space="preserve"> </w:t>
      </w:r>
      <w:r w:rsidR="00EA298F" w:rsidRPr="00AC7746">
        <w:t>еще</w:t>
      </w:r>
      <w:r w:rsidRPr="00AC7746">
        <w:t xml:space="preserve"> </w:t>
      </w:r>
      <w:r w:rsidR="00EA298F" w:rsidRPr="00AC7746">
        <w:t>не</w:t>
      </w:r>
      <w:r w:rsidRPr="00AC7746">
        <w:t xml:space="preserve"> </w:t>
      </w:r>
      <w:r w:rsidR="00EA298F" w:rsidRPr="00AC7746">
        <w:t>вышли</w:t>
      </w:r>
      <w:r w:rsidRPr="00AC7746">
        <w:t xml:space="preserve"> </w:t>
      </w:r>
      <w:r w:rsidR="00EA298F" w:rsidRPr="00AC7746">
        <w:t>на</w:t>
      </w:r>
      <w:r w:rsidRPr="00AC7746">
        <w:t xml:space="preserve"> </w:t>
      </w:r>
      <w:r w:rsidR="00EA298F" w:rsidRPr="00AC7746">
        <w:t>пенсию?</w:t>
      </w:r>
    </w:p>
    <w:p w:rsidR="00EA298F" w:rsidRPr="00AC7746" w:rsidRDefault="00363E0A" w:rsidP="00EA298F">
      <w:r w:rsidRPr="00AC7746">
        <w:t xml:space="preserve">- </w:t>
      </w:r>
      <w:r w:rsidR="00EA298F" w:rsidRPr="00AC7746">
        <w:t>При</w:t>
      </w:r>
      <w:r w:rsidRPr="00AC7746">
        <w:t xml:space="preserve"> </w:t>
      </w:r>
      <w:r w:rsidR="00EA298F" w:rsidRPr="00AC7746">
        <w:t>назначении</w:t>
      </w:r>
      <w:r w:rsidRPr="00AC7746">
        <w:t xml:space="preserve"> </w:t>
      </w:r>
      <w:r w:rsidR="00EA298F" w:rsidRPr="00AC7746">
        <w:t>пенсии</w:t>
      </w:r>
      <w:r w:rsidRPr="00AC7746">
        <w:t xml:space="preserve"> </w:t>
      </w:r>
      <w:r w:rsidR="00EA298F" w:rsidRPr="00AC7746">
        <w:t>пенсионный</w:t>
      </w:r>
      <w:r w:rsidRPr="00AC7746">
        <w:t xml:space="preserve"> </w:t>
      </w:r>
      <w:r w:rsidR="00EA298F" w:rsidRPr="00AC7746">
        <w:t>капитал</w:t>
      </w:r>
      <w:r w:rsidRPr="00AC7746">
        <w:t xml:space="preserve"> </w:t>
      </w:r>
      <w:r w:rsidR="00EA298F" w:rsidRPr="00AC7746">
        <w:t>актуализируется</w:t>
      </w:r>
      <w:r w:rsidRPr="00AC7746">
        <w:t xml:space="preserve"> </w:t>
      </w:r>
      <w:r w:rsidR="00EA298F" w:rsidRPr="00AC7746">
        <w:t>с</w:t>
      </w:r>
      <w:r w:rsidRPr="00AC7746">
        <w:t xml:space="preserve"> </w:t>
      </w:r>
      <w:r w:rsidR="00EA298F" w:rsidRPr="00AC7746">
        <w:t>учетом</w:t>
      </w:r>
      <w:r w:rsidRPr="00AC7746">
        <w:t xml:space="preserve"> </w:t>
      </w:r>
      <w:r w:rsidR="00EA298F" w:rsidRPr="00AC7746">
        <w:t>всех</w:t>
      </w:r>
      <w:r w:rsidRPr="00AC7746">
        <w:t xml:space="preserve"> </w:t>
      </w:r>
      <w:r w:rsidR="00EA298F" w:rsidRPr="00AC7746">
        <w:t>индексов</w:t>
      </w:r>
      <w:r w:rsidRPr="00AC7746">
        <w:t xml:space="preserve"> </w:t>
      </w:r>
      <w:r w:rsidR="00EA298F" w:rsidRPr="00AC7746">
        <w:t>предыдущих</w:t>
      </w:r>
      <w:r w:rsidRPr="00AC7746">
        <w:t xml:space="preserve"> </w:t>
      </w:r>
      <w:r w:rsidR="00EA298F" w:rsidRPr="00AC7746">
        <w:t>лет</w:t>
      </w:r>
      <w:r w:rsidRPr="00AC7746">
        <w:t xml:space="preserve"> </w:t>
      </w:r>
      <w:r w:rsidR="00EA298F" w:rsidRPr="00AC7746">
        <w:t>(общий</w:t>
      </w:r>
      <w:r w:rsidRPr="00AC7746">
        <w:t xml:space="preserve"> </w:t>
      </w:r>
      <w:r w:rsidR="00EA298F" w:rsidRPr="00AC7746">
        <w:t>индекс</w:t>
      </w:r>
      <w:r w:rsidRPr="00AC7746">
        <w:t xml:space="preserve"> - </w:t>
      </w:r>
      <w:r w:rsidR="00EA298F" w:rsidRPr="00AC7746">
        <w:t>результат</w:t>
      </w:r>
      <w:r w:rsidRPr="00AC7746">
        <w:t xml:space="preserve"> </w:t>
      </w:r>
      <w:r w:rsidR="00EA298F" w:rsidRPr="00AC7746">
        <w:t>умножения</w:t>
      </w:r>
      <w:r w:rsidRPr="00AC7746">
        <w:t xml:space="preserve"> </w:t>
      </w:r>
      <w:r w:rsidR="00EA298F" w:rsidRPr="00AC7746">
        <w:t>всех</w:t>
      </w:r>
      <w:r w:rsidRPr="00AC7746">
        <w:t xml:space="preserve"> </w:t>
      </w:r>
      <w:r w:rsidR="00EA298F" w:rsidRPr="00AC7746">
        <w:t>предыдущих</w:t>
      </w:r>
      <w:r w:rsidRPr="00AC7746">
        <w:t xml:space="preserve"> </w:t>
      </w:r>
      <w:r w:rsidR="00EA298F" w:rsidRPr="00AC7746">
        <w:t>индексов).</w:t>
      </w:r>
      <w:r w:rsidRPr="00AC7746">
        <w:t xml:space="preserve"> </w:t>
      </w:r>
      <w:r w:rsidR="00EA298F" w:rsidRPr="00AC7746">
        <w:t>Пенсионный</w:t>
      </w:r>
      <w:r w:rsidRPr="00AC7746">
        <w:t xml:space="preserve"> </w:t>
      </w:r>
      <w:r w:rsidR="00EA298F" w:rsidRPr="00AC7746">
        <w:t>капитал</w:t>
      </w:r>
      <w:r w:rsidRPr="00AC7746">
        <w:t xml:space="preserve"> </w:t>
      </w:r>
      <w:r w:rsidR="00EA298F" w:rsidRPr="00AC7746">
        <w:t>актуализируют</w:t>
      </w:r>
      <w:r w:rsidRPr="00AC7746">
        <w:t xml:space="preserve"> </w:t>
      </w:r>
      <w:r w:rsidR="00EA298F" w:rsidRPr="00AC7746">
        <w:t>до</w:t>
      </w:r>
      <w:r w:rsidRPr="00AC7746">
        <w:t xml:space="preserve"> </w:t>
      </w:r>
      <w:r w:rsidR="00EA298F" w:rsidRPr="00AC7746">
        <w:t>назначения</w:t>
      </w:r>
      <w:r w:rsidRPr="00AC7746">
        <w:t xml:space="preserve"> </w:t>
      </w:r>
      <w:r w:rsidR="00EA298F" w:rsidRPr="00AC7746">
        <w:t>пенсии</w:t>
      </w:r>
      <w:r w:rsidRPr="00AC7746">
        <w:t xml:space="preserve"> </w:t>
      </w:r>
      <w:r w:rsidR="00EA298F" w:rsidRPr="00AC7746">
        <w:t>по</w:t>
      </w:r>
      <w:r w:rsidRPr="00AC7746">
        <w:t xml:space="preserve"> </w:t>
      </w:r>
      <w:r w:rsidR="00EA298F" w:rsidRPr="00AC7746">
        <w:t>старости.</w:t>
      </w:r>
    </w:p>
    <w:p w:rsidR="00EA298F" w:rsidRPr="00AC7746" w:rsidRDefault="00363E0A" w:rsidP="00EA298F">
      <w:r w:rsidRPr="00AC7746">
        <w:t xml:space="preserve">- </w:t>
      </w:r>
      <w:r w:rsidR="00EA298F" w:rsidRPr="00AC7746">
        <w:t>Какой</w:t>
      </w:r>
      <w:r w:rsidRPr="00AC7746">
        <w:t xml:space="preserve"> </w:t>
      </w:r>
      <w:r w:rsidR="00EA298F" w:rsidRPr="00AC7746">
        <w:t>индекс</w:t>
      </w:r>
      <w:r w:rsidRPr="00AC7746">
        <w:t xml:space="preserve"> </w:t>
      </w:r>
      <w:r w:rsidR="00EA298F" w:rsidRPr="00AC7746">
        <w:t>применялся</w:t>
      </w:r>
      <w:r w:rsidRPr="00AC7746">
        <w:t xml:space="preserve"> </w:t>
      </w:r>
      <w:r w:rsidR="00EA298F" w:rsidRPr="00AC7746">
        <w:t>к</w:t>
      </w:r>
      <w:r w:rsidRPr="00AC7746">
        <w:t xml:space="preserve"> </w:t>
      </w:r>
      <w:r w:rsidR="00EA298F" w:rsidRPr="00AC7746">
        <w:t>пенсионным</w:t>
      </w:r>
      <w:r w:rsidRPr="00AC7746">
        <w:t xml:space="preserve"> </w:t>
      </w:r>
      <w:r w:rsidR="00EA298F" w:rsidRPr="00AC7746">
        <w:t>накоплениям</w:t>
      </w:r>
      <w:r w:rsidRPr="00AC7746">
        <w:t xml:space="preserve"> </w:t>
      </w:r>
      <w:r w:rsidR="00EA298F" w:rsidRPr="00AC7746">
        <w:t>работающих</w:t>
      </w:r>
      <w:r w:rsidRPr="00AC7746">
        <w:t xml:space="preserve"> </w:t>
      </w:r>
      <w:r w:rsidR="00EA298F" w:rsidRPr="00AC7746">
        <w:t>людей</w:t>
      </w:r>
      <w:r w:rsidRPr="00AC7746">
        <w:t xml:space="preserve"> </w:t>
      </w:r>
      <w:r w:rsidR="00EA298F" w:rsidRPr="00AC7746">
        <w:t>в</w:t>
      </w:r>
      <w:r w:rsidRPr="00AC7746">
        <w:t xml:space="preserve"> </w:t>
      </w:r>
      <w:r w:rsidR="00EA298F" w:rsidRPr="00AC7746">
        <w:t>январе</w:t>
      </w:r>
      <w:r w:rsidRPr="00AC7746">
        <w:t xml:space="preserve"> </w:t>
      </w:r>
      <w:r w:rsidR="00EA298F" w:rsidRPr="00AC7746">
        <w:t>2023</w:t>
      </w:r>
      <w:r w:rsidRPr="00AC7746">
        <w:t xml:space="preserve"> </w:t>
      </w:r>
      <w:r w:rsidR="00EA298F" w:rsidRPr="00AC7746">
        <w:t>года?</w:t>
      </w:r>
    </w:p>
    <w:p w:rsidR="00EA298F" w:rsidRPr="00AC7746" w:rsidRDefault="00363E0A" w:rsidP="00EA298F">
      <w:r w:rsidRPr="00AC7746">
        <w:t xml:space="preserve">- </w:t>
      </w:r>
      <w:r w:rsidR="00EA298F" w:rsidRPr="00AC7746">
        <w:t>1.1357.</w:t>
      </w:r>
    </w:p>
    <w:p w:rsidR="00EA298F" w:rsidRPr="00AC7746" w:rsidRDefault="00363E0A" w:rsidP="00EA298F">
      <w:r w:rsidRPr="00AC7746">
        <w:t xml:space="preserve">- </w:t>
      </w:r>
      <w:r w:rsidR="00EA298F" w:rsidRPr="00AC7746">
        <w:t>Если</w:t>
      </w:r>
      <w:r w:rsidRPr="00AC7746">
        <w:t xml:space="preserve"> </w:t>
      </w:r>
      <w:r w:rsidR="00EA298F" w:rsidRPr="00AC7746">
        <w:t>человек</w:t>
      </w:r>
      <w:r w:rsidRPr="00AC7746">
        <w:t xml:space="preserve"> </w:t>
      </w:r>
      <w:r w:rsidR="00EA298F" w:rsidRPr="00AC7746">
        <w:t>уже</w:t>
      </w:r>
      <w:r w:rsidRPr="00AC7746">
        <w:t xml:space="preserve"> </w:t>
      </w:r>
      <w:r w:rsidR="00EA298F" w:rsidRPr="00AC7746">
        <w:t>достиг</w:t>
      </w:r>
      <w:r w:rsidRPr="00AC7746">
        <w:t xml:space="preserve"> </w:t>
      </w:r>
      <w:r w:rsidR="00EA298F" w:rsidRPr="00AC7746">
        <w:t>пенсионного</w:t>
      </w:r>
      <w:r w:rsidRPr="00AC7746">
        <w:t xml:space="preserve"> </w:t>
      </w:r>
      <w:r w:rsidR="00EA298F" w:rsidRPr="00AC7746">
        <w:t>возраста,</w:t>
      </w:r>
      <w:r w:rsidRPr="00AC7746">
        <w:t xml:space="preserve"> </w:t>
      </w:r>
      <w:r w:rsidR="00EA298F" w:rsidRPr="00AC7746">
        <w:t>но</w:t>
      </w:r>
      <w:r w:rsidRPr="00AC7746">
        <w:t xml:space="preserve"> </w:t>
      </w:r>
      <w:r w:rsidR="00EA298F" w:rsidRPr="00AC7746">
        <w:t>еще</w:t>
      </w:r>
      <w:r w:rsidRPr="00AC7746">
        <w:t xml:space="preserve"> </w:t>
      </w:r>
      <w:r w:rsidR="00EA298F" w:rsidRPr="00AC7746">
        <w:t>не</w:t>
      </w:r>
      <w:r w:rsidRPr="00AC7746">
        <w:t xml:space="preserve"> </w:t>
      </w:r>
      <w:r w:rsidR="00EA298F" w:rsidRPr="00AC7746">
        <w:t>запросил</w:t>
      </w:r>
      <w:r w:rsidRPr="00AC7746">
        <w:t xml:space="preserve"> </w:t>
      </w:r>
      <w:r w:rsidR="00EA298F" w:rsidRPr="00AC7746">
        <w:t>пенсию,</w:t>
      </w:r>
      <w:r w:rsidRPr="00AC7746">
        <w:t xml:space="preserve"> </w:t>
      </w:r>
      <w:r w:rsidR="00EA298F" w:rsidRPr="00AC7746">
        <w:t>его</w:t>
      </w:r>
      <w:r w:rsidRPr="00AC7746">
        <w:t xml:space="preserve"> </w:t>
      </w:r>
      <w:r w:rsidR="00EA298F" w:rsidRPr="00AC7746">
        <w:t>капитал</w:t>
      </w:r>
      <w:r w:rsidRPr="00AC7746">
        <w:t xml:space="preserve"> </w:t>
      </w:r>
      <w:r w:rsidR="00EA298F" w:rsidRPr="00AC7746">
        <w:t>тоже</w:t>
      </w:r>
      <w:r w:rsidRPr="00AC7746">
        <w:t xml:space="preserve"> </w:t>
      </w:r>
      <w:r w:rsidR="00EA298F" w:rsidRPr="00AC7746">
        <w:t>индексируется?</w:t>
      </w:r>
    </w:p>
    <w:p w:rsidR="00EA298F" w:rsidRPr="00AC7746" w:rsidRDefault="00363E0A" w:rsidP="00EA298F">
      <w:r w:rsidRPr="00AC7746">
        <w:t xml:space="preserve">- </w:t>
      </w:r>
      <w:r w:rsidR="00EA298F" w:rsidRPr="00AC7746">
        <w:t>Пенсионный</w:t>
      </w:r>
      <w:r w:rsidRPr="00AC7746">
        <w:t xml:space="preserve"> </w:t>
      </w:r>
      <w:r w:rsidR="00EA298F" w:rsidRPr="00AC7746">
        <w:t>капитал</w:t>
      </w:r>
      <w:r w:rsidRPr="00AC7746">
        <w:t xml:space="preserve"> </w:t>
      </w:r>
      <w:r w:rsidR="00EA298F" w:rsidRPr="00AC7746">
        <w:t>индексируется</w:t>
      </w:r>
      <w:r w:rsidRPr="00AC7746">
        <w:t xml:space="preserve"> </w:t>
      </w:r>
      <w:r w:rsidR="00EA298F" w:rsidRPr="00AC7746">
        <w:t>до</w:t>
      </w:r>
      <w:r w:rsidRPr="00AC7746">
        <w:t xml:space="preserve"> </w:t>
      </w:r>
      <w:r w:rsidR="00EA298F" w:rsidRPr="00AC7746">
        <w:t>назначения</w:t>
      </w:r>
      <w:r w:rsidRPr="00AC7746">
        <w:t xml:space="preserve"> </w:t>
      </w:r>
      <w:r w:rsidR="00EA298F" w:rsidRPr="00AC7746">
        <w:t>пенсии</w:t>
      </w:r>
      <w:r w:rsidRPr="00AC7746">
        <w:t xml:space="preserve"> </w:t>
      </w:r>
      <w:r w:rsidR="00EA298F" w:rsidRPr="00AC7746">
        <w:t>по</w:t>
      </w:r>
      <w:r w:rsidRPr="00AC7746">
        <w:t xml:space="preserve"> </w:t>
      </w:r>
      <w:r w:rsidR="00EA298F" w:rsidRPr="00AC7746">
        <w:t>старости.</w:t>
      </w:r>
    </w:p>
    <w:p w:rsidR="00EA298F" w:rsidRPr="00AC7746" w:rsidRDefault="001121EB" w:rsidP="00EA298F">
      <w:hyperlink r:id="rId36" w:history="1">
        <w:r w:rsidR="00EA298F" w:rsidRPr="00AC7746">
          <w:rPr>
            <w:rStyle w:val="a3"/>
          </w:rPr>
          <w:t>https://www.mklat.lv/zhizn/5061-pensii-vyrastut-neznachitelno.html</w:t>
        </w:r>
      </w:hyperlink>
      <w:r w:rsidR="00363E0A" w:rsidRPr="00AC7746">
        <w:t xml:space="preserve"> </w:t>
      </w:r>
    </w:p>
    <w:p w:rsidR="00EA298F" w:rsidRPr="00AC7746" w:rsidRDefault="00EA298F" w:rsidP="00EA298F">
      <w:pPr>
        <w:pStyle w:val="2"/>
      </w:pPr>
      <w:bookmarkStart w:id="120" w:name="_Toc146003250"/>
      <w:r w:rsidRPr="00AC7746">
        <w:t>Интерфакс,</w:t>
      </w:r>
      <w:r w:rsidR="00363E0A" w:rsidRPr="00AC7746">
        <w:t xml:space="preserve"> </w:t>
      </w:r>
      <w:r w:rsidRPr="00AC7746">
        <w:t>18.09.2023,</w:t>
      </w:r>
      <w:r w:rsidR="00363E0A" w:rsidRPr="00AC7746">
        <w:t xml:space="preserve"> </w:t>
      </w:r>
      <w:r w:rsidRPr="00AC7746">
        <w:t>Профсоюз</w:t>
      </w:r>
      <w:r w:rsidR="00363E0A" w:rsidRPr="00AC7746">
        <w:t xml:space="preserve"> </w:t>
      </w:r>
      <w:r w:rsidRPr="00AC7746">
        <w:t>UAW</w:t>
      </w:r>
      <w:r w:rsidR="00363E0A" w:rsidRPr="00AC7746">
        <w:t xml:space="preserve"> </w:t>
      </w:r>
      <w:r w:rsidRPr="00AC7746">
        <w:t>возобновил</w:t>
      </w:r>
      <w:r w:rsidR="00363E0A" w:rsidRPr="00AC7746">
        <w:t xml:space="preserve"> </w:t>
      </w:r>
      <w:r w:rsidRPr="00AC7746">
        <w:t>переговоры</w:t>
      </w:r>
      <w:r w:rsidR="00363E0A" w:rsidRPr="00AC7746">
        <w:t xml:space="preserve"> </w:t>
      </w:r>
      <w:r w:rsidRPr="00AC7746">
        <w:t>с</w:t>
      </w:r>
      <w:r w:rsidR="00363E0A" w:rsidRPr="00AC7746">
        <w:t xml:space="preserve"> </w:t>
      </w:r>
      <w:r w:rsidRPr="00AC7746">
        <w:t>Ford</w:t>
      </w:r>
      <w:r w:rsidR="00363E0A" w:rsidRPr="00AC7746">
        <w:t xml:space="preserve"> </w:t>
      </w:r>
      <w:r w:rsidRPr="00AC7746">
        <w:t>на</w:t>
      </w:r>
      <w:r w:rsidR="00363E0A" w:rsidRPr="00AC7746">
        <w:t xml:space="preserve"> </w:t>
      </w:r>
      <w:r w:rsidRPr="00AC7746">
        <w:t>фоне</w:t>
      </w:r>
      <w:r w:rsidR="00363E0A" w:rsidRPr="00AC7746">
        <w:t xml:space="preserve"> </w:t>
      </w:r>
      <w:r w:rsidRPr="00AC7746">
        <w:t>забастовки</w:t>
      </w:r>
      <w:bookmarkEnd w:id="120"/>
    </w:p>
    <w:p w:rsidR="00EA298F" w:rsidRPr="00AC7746" w:rsidRDefault="00EA298F" w:rsidP="002D4DEA">
      <w:pPr>
        <w:pStyle w:val="3"/>
      </w:pPr>
      <w:bookmarkStart w:id="121" w:name="_Toc146003251"/>
      <w:r w:rsidRPr="00AC7746">
        <w:t>Профсоюз</w:t>
      </w:r>
      <w:r w:rsidR="00363E0A" w:rsidRPr="00AC7746">
        <w:t xml:space="preserve"> </w:t>
      </w:r>
      <w:r w:rsidRPr="00AC7746">
        <w:t>работников</w:t>
      </w:r>
      <w:r w:rsidR="00363E0A" w:rsidRPr="00AC7746">
        <w:t xml:space="preserve"> </w:t>
      </w:r>
      <w:r w:rsidRPr="00AC7746">
        <w:t>автомобильной</w:t>
      </w:r>
      <w:r w:rsidR="00363E0A" w:rsidRPr="00AC7746">
        <w:t xml:space="preserve"> </w:t>
      </w:r>
      <w:r w:rsidRPr="00AC7746">
        <w:t>отрасли</w:t>
      </w:r>
      <w:r w:rsidR="00363E0A" w:rsidRPr="00AC7746">
        <w:t xml:space="preserve"> </w:t>
      </w:r>
      <w:r w:rsidRPr="00AC7746">
        <w:t>United</w:t>
      </w:r>
      <w:r w:rsidR="00363E0A" w:rsidRPr="00AC7746">
        <w:t xml:space="preserve"> </w:t>
      </w:r>
      <w:r w:rsidRPr="00AC7746">
        <w:t>Auto</w:t>
      </w:r>
      <w:r w:rsidR="00363E0A" w:rsidRPr="00AC7746">
        <w:t xml:space="preserve"> </w:t>
      </w:r>
      <w:r w:rsidRPr="00AC7746">
        <w:t>Workers</w:t>
      </w:r>
      <w:r w:rsidR="00363E0A" w:rsidRPr="00AC7746">
        <w:t xml:space="preserve"> </w:t>
      </w:r>
      <w:r w:rsidRPr="00AC7746">
        <w:t>(UAW),</w:t>
      </w:r>
      <w:r w:rsidR="00363E0A" w:rsidRPr="00AC7746">
        <w:t xml:space="preserve"> </w:t>
      </w:r>
      <w:r w:rsidRPr="00AC7746">
        <w:t>инициировавший</w:t>
      </w:r>
      <w:r w:rsidR="00363E0A" w:rsidRPr="00AC7746">
        <w:t xml:space="preserve"> </w:t>
      </w:r>
      <w:r w:rsidRPr="00AC7746">
        <w:t>забастовку</w:t>
      </w:r>
      <w:r w:rsidR="00363E0A" w:rsidRPr="00AC7746">
        <w:t xml:space="preserve"> </w:t>
      </w:r>
      <w:r w:rsidRPr="00AC7746">
        <w:t>на</w:t>
      </w:r>
      <w:r w:rsidR="00363E0A" w:rsidRPr="00AC7746">
        <w:t xml:space="preserve"> </w:t>
      </w:r>
      <w:r w:rsidRPr="00AC7746">
        <w:t>предприятиях</w:t>
      </w:r>
      <w:r w:rsidR="00363E0A" w:rsidRPr="00AC7746">
        <w:t xml:space="preserve"> </w:t>
      </w:r>
      <w:r w:rsidR="000C11E0" w:rsidRPr="00AC7746">
        <w:t>«</w:t>
      </w:r>
      <w:r w:rsidRPr="00AC7746">
        <w:t>большой</w:t>
      </w:r>
      <w:r w:rsidR="00363E0A" w:rsidRPr="00AC7746">
        <w:t xml:space="preserve"> </w:t>
      </w:r>
      <w:r w:rsidRPr="00AC7746">
        <w:t>тройки</w:t>
      </w:r>
      <w:r w:rsidR="000C11E0" w:rsidRPr="00AC7746">
        <w:t>»</w:t>
      </w:r>
      <w:r w:rsidR="00363E0A" w:rsidRPr="00AC7746">
        <w:t xml:space="preserve"> </w:t>
      </w:r>
      <w:r w:rsidRPr="00AC7746">
        <w:t>американских</w:t>
      </w:r>
      <w:r w:rsidR="00363E0A" w:rsidRPr="00AC7746">
        <w:t xml:space="preserve"> </w:t>
      </w:r>
      <w:r w:rsidRPr="00AC7746">
        <w:t>автопроизводителей</w:t>
      </w:r>
      <w:r w:rsidR="00363E0A" w:rsidRPr="00AC7746">
        <w:t xml:space="preserve"> </w:t>
      </w:r>
      <w:r w:rsidRPr="00AC7746">
        <w:t>-</w:t>
      </w:r>
      <w:r w:rsidR="00363E0A" w:rsidRPr="00AC7746">
        <w:t xml:space="preserve"> </w:t>
      </w:r>
      <w:r w:rsidRPr="00AC7746">
        <w:t>General</w:t>
      </w:r>
      <w:r w:rsidR="00363E0A" w:rsidRPr="00AC7746">
        <w:t xml:space="preserve"> </w:t>
      </w:r>
      <w:r w:rsidRPr="00AC7746">
        <w:t>Motors</w:t>
      </w:r>
      <w:r w:rsidR="00363E0A" w:rsidRPr="00AC7746">
        <w:t xml:space="preserve"> </w:t>
      </w:r>
      <w:r w:rsidRPr="00AC7746">
        <w:t>Co.</w:t>
      </w:r>
      <w:r w:rsidR="00363E0A" w:rsidRPr="00AC7746">
        <w:t xml:space="preserve"> </w:t>
      </w:r>
      <w:r w:rsidRPr="00AC7746">
        <w:t>(GM),</w:t>
      </w:r>
      <w:r w:rsidR="00363E0A" w:rsidRPr="00AC7746">
        <w:t xml:space="preserve"> </w:t>
      </w:r>
      <w:r w:rsidRPr="00AC7746">
        <w:t>Ford</w:t>
      </w:r>
      <w:r w:rsidR="00363E0A" w:rsidRPr="00AC7746">
        <w:t xml:space="preserve"> </w:t>
      </w:r>
      <w:r w:rsidRPr="00AC7746">
        <w:t>Motor</w:t>
      </w:r>
      <w:r w:rsidR="00363E0A" w:rsidRPr="00AC7746">
        <w:t xml:space="preserve"> </w:t>
      </w:r>
      <w:r w:rsidRPr="00AC7746">
        <w:t>Co.</w:t>
      </w:r>
      <w:r w:rsidR="00363E0A" w:rsidRPr="00AC7746">
        <w:t xml:space="preserve"> </w:t>
      </w:r>
      <w:r w:rsidRPr="00AC7746">
        <w:t>и</w:t>
      </w:r>
      <w:r w:rsidR="00363E0A" w:rsidRPr="00AC7746">
        <w:t xml:space="preserve"> </w:t>
      </w:r>
      <w:r w:rsidRPr="00AC7746">
        <w:t>Stellantis,</w:t>
      </w:r>
      <w:r w:rsidR="00363E0A" w:rsidRPr="00AC7746">
        <w:t xml:space="preserve"> </w:t>
      </w:r>
      <w:r w:rsidRPr="00AC7746">
        <w:t>15</w:t>
      </w:r>
      <w:r w:rsidR="00363E0A" w:rsidRPr="00AC7746">
        <w:t xml:space="preserve"> </w:t>
      </w:r>
      <w:r w:rsidRPr="00AC7746">
        <w:t>сентября</w:t>
      </w:r>
      <w:r w:rsidR="00363E0A" w:rsidRPr="00AC7746">
        <w:t xml:space="preserve"> </w:t>
      </w:r>
      <w:r w:rsidRPr="00AC7746">
        <w:t>возобновил</w:t>
      </w:r>
      <w:r w:rsidR="00363E0A" w:rsidRPr="00AC7746">
        <w:t xml:space="preserve"> </w:t>
      </w:r>
      <w:r w:rsidRPr="00AC7746">
        <w:t>переговоры</w:t>
      </w:r>
      <w:r w:rsidR="00363E0A" w:rsidRPr="00AC7746">
        <w:t xml:space="preserve"> </w:t>
      </w:r>
      <w:r w:rsidRPr="00AC7746">
        <w:t>по</w:t>
      </w:r>
      <w:r w:rsidR="00363E0A" w:rsidRPr="00AC7746">
        <w:t xml:space="preserve"> </w:t>
      </w:r>
      <w:r w:rsidRPr="00AC7746">
        <w:t>крайней</w:t>
      </w:r>
      <w:r w:rsidR="00363E0A" w:rsidRPr="00AC7746">
        <w:t xml:space="preserve"> </w:t>
      </w:r>
      <w:r w:rsidRPr="00AC7746">
        <w:t>мере</w:t>
      </w:r>
      <w:r w:rsidR="00363E0A" w:rsidRPr="00AC7746">
        <w:t xml:space="preserve"> </w:t>
      </w:r>
      <w:r w:rsidRPr="00AC7746">
        <w:t>с</w:t>
      </w:r>
      <w:r w:rsidR="00363E0A" w:rsidRPr="00AC7746">
        <w:t xml:space="preserve"> </w:t>
      </w:r>
      <w:r w:rsidRPr="00AC7746">
        <w:t>одной</w:t>
      </w:r>
      <w:r w:rsidR="00363E0A" w:rsidRPr="00AC7746">
        <w:t xml:space="preserve"> </w:t>
      </w:r>
      <w:r w:rsidRPr="00AC7746">
        <w:t>из</w:t>
      </w:r>
      <w:r w:rsidR="00363E0A" w:rsidRPr="00AC7746">
        <w:t xml:space="preserve"> </w:t>
      </w:r>
      <w:r w:rsidRPr="00AC7746">
        <w:t>компаний.</w:t>
      </w:r>
      <w:bookmarkEnd w:id="121"/>
    </w:p>
    <w:p w:rsidR="00EA298F" w:rsidRPr="00AC7746" w:rsidRDefault="00EA298F" w:rsidP="00EA298F">
      <w:r w:rsidRPr="00AC7746">
        <w:t>Как</w:t>
      </w:r>
      <w:r w:rsidR="00363E0A" w:rsidRPr="00AC7746">
        <w:t xml:space="preserve"> </w:t>
      </w:r>
      <w:r w:rsidRPr="00AC7746">
        <w:t>сообщает</w:t>
      </w:r>
      <w:r w:rsidR="00363E0A" w:rsidRPr="00AC7746">
        <w:t xml:space="preserve"> </w:t>
      </w:r>
      <w:r w:rsidRPr="00AC7746">
        <w:t>Barron's,</w:t>
      </w:r>
      <w:r w:rsidR="00363E0A" w:rsidRPr="00AC7746">
        <w:t xml:space="preserve"> </w:t>
      </w:r>
      <w:r w:rsidRPr="00AC7746">
        <w:t>UAW</w:t>
      </w:r>
      <w:r w:rsidR="00363E0A" w:rsidRPr="00AC7746">
        <w:t xml:space="preserve"> </w:t>
      </w:r>
      <w:r w:rsidRPr="00AC7746">
        <w:t>подтвердил,</w:t>
      </w:r>
      <w:r w:rsidR="00363E0A" w:rsidRPr="00AC7746">
        <w:t xml:space="preserve"> </w:t>
      </w:r>
      <w:r w:rsidRPr="00AC7746">
        <w:t>что</w:t>
      </w:r>
      <w:r w:rsidR="00363E0A" w:rsidRPr="00AC7746">
        <w:t xml:space="preserve"> </w:t>
      </w:r>
      <w:r w:rsidRPr="00AC7746">
        <w:t>ведет</w:t>
      </w:r>
      <w:r w:rsidR="00363E0A" w:rsidRPr="00AC7746">
        <w:t xml:space="preserve"> </w:t>
      </w:r>
      <w:r w:rsidRPr="00AC7746">
        <w:t>переговоры</w:t>
      </w:r>
      <w:r w:rsidR="00363E0A" w:rsidRPr="00AC7746">
        <w:t xml:space="preserve"> </w:t>
      </w:r>
      <w:r w:rsidRPr="00AC7746">
        <w:t>с</w:t>
      </w:r>
      <w:r w:rsidR="00363E0A" w:rsidRPr="00AC7746">
        <w:t xml:space="preserve"> </w:t>
      </w:r>
      <w:r w:rsidRPr="00AC7746">
        <w:t>Ford</w:t>
      </w:r>
      <w:r w:rsidR="00363E0A" w:rsidRPr="00AC7746">
        <w:t xml:space="preserve"> </w:t>
      </w:r>
      <w:r w:rsidRPr="00AC7746">
        <w:t>Motor</w:t>
      </w:r>
      <w:r w:rsidR="00363E0A" w:rsidRPr="00AC7746">
        <w:t xml:space="preserve"> </w:t>
      </w:r>
      <w:r w:rsidRPr="00AC7746">
        <w:t>Co.,</w:t>
      </w:r>
      <w:r w:rsidR="00363E0A" w:rsidRPr="00AC7746">
        <w:t xml:space="preserve"> </w:t>
      </w:r>
      <w:r w:rsidRPr="00AC7746">
        <w:t>назвав</w:t>
      </w:r>
      <w:r w:rsidR="00363E0A" w:rsidRPr="00AC7746">
        <w:t xml:space="preserve"> </w:t>
      </w:r>
      <w:r w:rsidRPr="00AC7746">
        <w:t>их</w:t>
      </w:r>
      <w:r w:rsidR="00363E0A" w:rsidRPr="00AC7746">
        <w:t xml:space="preserve"> </w:t>
      </w:r>
      <w:r w:rsidR="000C11E0" w:rsidRPr="00AC7746">
        <w:t>«</w:t>
      </w:r>
      <w:r w:rsidRPr="00AC7746">
        <w:t>достаточно</w:t>
      </w:r>
      <w:r w:rsidR="00363E0A" w:rsidRPr="00AC7746">
        <w:t xml:space="preserve"> </w:t>
      </w:r>
      <w:r w:rsidRPr="00AC7746">
        <w:t>продуктивными</w:t>
      </w:r>
      <w:r w:rsidR="000C11E0" w:rsidRPr="00AC7746">
        <w:t>»</w:t>
      </w:r>
      <w:r w:rsidRPr="00AC7746">
        <w:t>.</w:t>
      </w:r>
    </w:p>
    <w:p w:rsidR="00EA298F" w:rsidRPr="00AC7746" w:rsidRDefault="00EA298F" w:rsidP="00EA298F">
      <w:r w:rsidRPr="00AC7746">
        <w:t>GM</w:t>
      </w:r>
      <w:r w:rsidR="00363E0A" w:rsidRPr="00AC7746">
        <w:t xml:space="preserve"> </w:t>
      </w:r>
      <w:r w:rsidRPr="00AC7746">
        <w:t>и</w:t>
      </w:r>
      <w:r w:rsidR="00363E0A" w:rsidRPr="00AC7746">
        <w:t xml:space="preserve"> </w:t>
      </w:r>
      <w:r w:rsidRPr="00AC7746">
        <w:t>Ford,</w:t>
      </w:r>
      <w:r w:rsidR="00363E0A" w:rsidRPr="00AC7746">
        <w:t xml:space="preserve"> </w:t>
      </w:r>
      <w:r w:rsidRPr="00AC7746">
        <w:t>между</w:t>
      </w:r>
      <w:r w:rsidR="00363E0A" w:rsidRPr="00AC7746">
        <w:t xml:space="preserve"> </w:t>
      </w:r>
      <w:r w:rsidRPr="00AC7746">
        <w:t>тем,</w:t>
      </w:r>
      <w:r w:rsidR="00363E0A" w:rsidRPr="00AC7746">
        <w:t xml:space="preserve"> </w:t>
      </w:r>
      <w:r w:rsidRPr="00AC7746">
        <w:t>объявили</w:t>
      </w:r>
      <w:r w:rsidR="00363E0A" w:rsidRPr="00AC7746">
        <w:t xml:space="preserve"> </w:t>
      </w:r>
      <w:r w:rsidRPr="00AC7746">
        <w:t>о</w:t>
      </w:r>
      <w:r w:rsidR="00363E0A" w:rsidRPr="00AC7746">
        <w:t xml:space="preserve"> </w:t>
      </w:r>
      <w:r w:rsidRPr="00AC7746">
        <w:t>намерении</w:t>
      </w:r>
      <w:r w:rsidR="00363E0A" w:rsidRPr="00AC7746">
        <w:t xml:space="preserve"> </w:t>
      </w:r>
      <w:r w:rsidRPr="00AC7746">
        <w:t>уволить</w:t>
      </w:r>
      <w:r w:rsidR="00363E0A" w:rsidRPr="00AC7746">
        <w:t xml:space="preserve"> </w:t>
      </w:r>
      <w:r w:rsidRPr="00AC7746">
        <w:t>соответственно</w:t>
      </w:r>
      <w:r w:rsidR="00363E0A" w:rsidRPr="00AC7746">
        <w:t xml:space="preserve"> </w:t>
      </w:r>
      <w:r w:rsidRPr="00AC7746">
        <w:t>600</w:t>
      </w:r>
      <w:r w:rsidR="00363E0A" w:rsidRPr="00AC7746">
        <w:t xml:space="preserve"> </w:t>
      </w:r>
      <w:r w:rsidRPr="00AC7746">
        <w:t>и</w:t>
      </w:r>
      <w:r w:rsidR="00363E0A" w:rsidRPr="00AC7746">
        <w:t xml:space="preserve"> </w:t>
      </w:r>
      <w:r w:rsidRPr="00AC7746">
        <w:t>2000</w:t>
      </w:r>
      <w:r w:rsidR="00363E0A" w:rsidRPr="00AC7746">
        <w:t xml:space="preserve"> </w:t>
      </w:r>
      <w:r w:rsidRPr="00AC7746">
        <w:t>сотрудников.</w:t>
      </w:r>
      <w:r w:rsidR="00363E0A" w:rsidRPr="00AC7746">
        <w:t xml:space="preserve"> </w:t>
      </w:r>
      <w:r w:rsidRPr="00AC7746">
        <w:t>Обе</w:t>
      </w:r>
      <w:r w:rsidR="00363E0A" w:rsidRPr="00AC7746">
        <w:t xml:space="preserve"> </w:t>
      </w:r>
      <w:r w:rsidRPr="00AC7746">
        <w:t>компании</w:t>
      </w:r>
      <w:r w:rsidR="00363E0A" w:rsidRPr="00AC7746">
        <w:t xml:space="preserve"> </w:t>
      </w:r>
      <w:r w:rsidRPr="00AC7746">
        <w:t>сообщили,</w:t>
      </w:r>
      <w:r w:rsidR="00363E0A" w:rsidRPr="00AC7746">
        <w:t xml:space="preserve"> </w:t>
      </w:r>
      <w:r w:rsidRPr="00AC7746">
        <w:t>что</w:t>
      </w:r>
      <w:r w:rsidR="00363E0A" w:rsidRPr="00AC7746">
        <w:t xml:space="preserve"> </w:t>
      </w:r>
      <w:r w:rsidRPr="00AC7746">
        <w:t>сокращения</w:t>
      </w:r>
      <w:r w:rsidR="00363E0A" w:rsidRPr="00AC7746">
        <w:t xml:space="preserve"> </w:t>
      </w:r>
      <w:r w:rsidRPr="00AC7746">
        <w:t>не</w:t>
      </w:r>
      <w:r w:rsidR="00363E0A" w:rsidRPr="00AC7746">
        <w:t xml:space="preserve"> </w:t>
      </w:r>
      <w:r w:rsidRPr="00AC7746">
        <w:t>затронут</w:t>
      </w:r>
      <w:r w:rsidR="00363E0A" w:rsidRPr="00AC7746">
        <w:t xml:space="preserve"> </w:t>
      </w:r>
      <w:r w:rsidRPr="00AC7746">
        <w:t>подразделения,</w:t>
      </w:r>
      <w:r w:rsidR="00363E0A" w:rsidRPr="00AC7746">
        <w:t xml:space="preserve"> </w:t>
      </w:r>
      <w:r w:rsidRPr="00AC7746">
        <w:t>бастущие</w:t>
      </w:r>
      <w:r w:rsidR="00363E0A" w:rsidRPr="00AC7746">
        <w:t xml:space="preserve"> </w:t>
      </w:r>
      <w:r w:rsidRPr="00AC7746">
        <w:t>в</w:t>
      </w:r>
      <w:r w:rsidR="00363E0A" w:rsidRPr="00AC7746">
        <w:t xml:space="preserve"> </w:t>
      </w:r>
      <w:r w:rsidRPr="00AC7746">
        <w:t>данный</w:t>
      </w:r>
      <w:r w:rsidR="00363E0A" w:rsidRPr="00AC7746">
        <w:t xml:space="preserve"> </w:t>
      </w:r>
      <w:r w:rsidRPr="00AC7746">
        <w:t>момент,</w:t>
      </w:r>
      <w:r w:rsidR="00363E0A" w:rsidRPr="00AC7746">
        <w:t xml:space="preserve"> </w:t>
      </w:r>
      <w:r w:rsidRPr="00AC7746">
        <w:t>однако</w:t>
      </w:r>
      <w:r w:rsidR="00363E0A" w:rsidRPr="00AC7746">
        <w:t xml:space="preserve"> </w:t>
      </w:r>
      <w:r w:rsidRPr="00AC7746">
        <w:t>являются</w:t>
      </w:r>
      <w:r w:rsidR="00363E0A" w:rsidRPr="00AC7746">
        <w:t xml:space="preserve"> </w:t>
      </w:r>
      <w:r w:rsidRPr="00AC7746">
        <w:t>следствием</w:t>
      </w:r>
      <w:r w:rsidR="00363E0A" w:rsidRPr="00AC7746">
        <w:t xml:space="preserve"> </w:t>
      </w:r>
      <w:r w:rsidRPr="00AC7746">
        <w:t>забастовки.</w:t>
      </w:r>
    </w:p>
    <w:p w:rsidR="00EA298F" w:rsidRPr="00AC7746" w:rsidRDefault="00EA298F" w:rsidP="00EA298F">
      <w:r w:rsidRPr="00AC7746">
        <w:t>Около</w:t>
      </w:r>
      <w:r w:rsidR="00363E0A" w:rsidRPr="00AC7746">
        <w:t xml:space="preserve"> </w:t>
      </w:r>
      <w:r w:rsidRPr="00AC7746">
        <w:t>13</w:t>
      </w:r>
      <w:r w:rsidR="00363E0A" w:rsidRPr="00AC7746">
        <w:t xml:space="preserve"> </w:t>
      </w:r>
      <w:r w:rsidRPr="00AC7746">
        <w:t>тысяч</w:t>
      </w:r>
      <w:r w:rsidR="00363E0A" w:rsidRPr="00AC7746">
        <w:t xml:space="preserve"> </w:t>
      </w:r>
      <w:r w:rsidRPr="00AC7746">
        <w:t>сотрудников</w:t>
      </w:r>
      <w:r w:rsidR="00363E0A" w:rsidRPr="00AC7746">
        <w:t xml:space="preserve"> </w:t>
      </w:r>
      <w:r w:rsidRPr="00AC7746">
        <w:t>GM,</w:t>
      </w:r>
      <w:r w:rsidR="00363E0A" w:rsidRPr="00AC7746">
        <w:t xml:space="preserve"> </w:t>
      </w:r>
      <w:r w:rsidRPr="00AC7746">
        <w:t>Ford</w:t>
      </w:r>
      <w:r w:rsidR="00363E0A" w:rsidRPr="00AC7746">
        <w:t xml:space="preserve"> </w:t>
      </w:r>
      <w:r w:rsidRPr="00AC7746">
        <w:t>и</w:t>
      </w:r>
      <w:r w:rsidR="00363E0A" w:rsidRPr="00AC7746">
        <w:t xml:space="preserve"> </w:t>
      </w:r>
      <w:r w:rsidRPr="00AC7746">
        <w:t>Stellantis</w:t>
      </w:r>
      <w:r w:rsidR="00363E0A" w:rsidRPr="00AC7746">
        <w:t xml:space="preserve"> </w:t>
      </w:r>
      <w:r w:rsidRPr="00AC7746">
        <w:t>вышли</w:t>
      </w:r>
      <w:r w:rsidR="00363E0A" w:rsidRPr="00AC7746">
        <w:t xml:space="preserve"> </w:t>
      </w:r>
      <w:r w:rsidRPr="00AC7746">
        <w:t>на</w:t>
      </w:r>
      <w:r w:rsidR="00363E0A" w:rsidRPr="00AC7746">
        <w:t xml:space="preserve"> </w:t>
      </w:r>
      <w:r w:rsidRPr="00AC7746">
        <w:t>забастовку</w:t>
      </w:r>
      <w:r w:rsidR="00363E0A" w:rsidRPr="00AC7746">
        <w:t xml:space="preserve"> </w:t>
      </w:r>
      <w:r w:rsidRPr="00AC7746">
        <w:t>15</w:t>
      </w:r>
      <w:r w:rsidR="00363E0A" w:rsidRPr="00AC7746">
        <w:t xml:space="preserve"> </w:t>
      </w:r>
      <w:r w:rsidRPr="00AC7746">
        <w:t>сентября.</w:t>
      </w:r>
      <w:r w:rsidR="00363E0A" w:rsidRPr="00AC7746">
        <w:t xml:space="preserve"> </w:t>
      </w:r>
      <w:r w:rsidRPr="00AC7746">
        <w:t>Забастовка</w:t>
      </w:r>
      <w:r w:rsidR="00363E0A" w:rsidRPr="00AC7746">
        <w:t xml:space="preserve"> </w:t>
      </w:r>
      <w:r w:rsidRPr="00AC7746">
        <w:t>впервые</w:t>
      </w:r>
      <w:r w:rsidR="00363E0A" w:rsidRPr="00AC7746">
        <w:t xml:space="preserve"> </w:t>
      </w:r>
      <w:r w:rsidRPr="00AC7746">
        <w:t>проводится</w:t>
      </w:r>
      <w:r w:rsidR="00363E0A" w:rsidRPr="00AC7746">
        <w:t xml:space="preserve"> </w:t>
      </w:r>
      <w:r w:rsidRPr="00AC7746">
        <w:t>на</w:t>
      </w:r>
      <w:r w:rsidR="00363E0A" w:rsidRPr="00AC7746">
        <w:t xml:space="preserve"> </w:t>
      </w:r>
      <w:r w:rsidRPr="00AC7746">
        <w:t>предприятиях</w:t>
      </w:r>
      <w:r w:rsidR="00363E0A" w:rsidRPr="00AC7746">
        <w:t xml:space="preserve"> </w:t>
      </w:r>
      <w:r w:rsidRPr="00AC7746">
        <w:t>сразу</w:t>
      </w:r>
      <w:r w:rsidR="00363E0A" w:rsidRPr="00AC7746">
        <w:t xml:space="preserve"> </w:t>
      </w:r>
      <w:r w:rsidRPr="00AC7746">
        <w:t>всех</w:t>
      </w:r>
      <w:r w:rsidR="00363E0A" w:rsidRPr="00AC7746">
        <w:t xml:space="preserve"> </w:t>
      </w:r>
      <w:r w:rsidRPr="00AC7746">
        <w:t>трех</w:t>
      </w:r>
      <w:r w:rsidR="00363E0A" w:rsidRPr="00AC7746">
        <w:t xml:space="preserve"> </w:t>
      </w:r>
      <w:r w:rsidRPr="00AC7746">
        <w:t>автопроизводителей.</w:t>
      </w:r>
      <w:r w:rsidR="00363E0A" w:rsidRPr="00AC7746">
        <w:t xml:space="preserve"> </w:t>
      </w:r>
      <w:r w:rsidRPr="00AC7746">
        <w:t>В</w:t>
      </w:r>
      <w:r w:rsidR="00363E0A" w:rsidRPr="00AC7746">
        <w:t xml:space="preserve"> </w:t>
      </w:r>
      <w:r w:rsidRPr="00AC7746">
        <w:t>частности,</w:t>
      </w:r>
      <w:r w:rsidR="00363E0A" w:rsidRPr="00AC7746">
        <w:t xml:space="preserve"> </w:t>
      </w:r>
      <w:r w:rsidRPr="00AC7746">
        <w:t>она</w:t>
      </w:r>
      <w:r w:rsidR="00363E0A" w:rsidRPr="00AC7746">
        <w:t xml:space="preserve"> </w:t>
      </w:r>
      <w:r w:rsidRPr="00AC7746">
        <w:t>началась</w:t>
      </w:r>
      <w:r w:rsidR="00363E0A" w:rsidRPr="00AC7746">
        <w:t xml:space="preserve"> </w:t>
      </w:r>
      <w:r w:rsidRPr="00AC7746">
        <w:t>на</w:t>
      </w:r>
      <w:r w:rsidR="00363E0A" w:rsidRPr="00AC7746">
        <w:t xml:space="preserve"> </w:t>
      </w:r>
      <w:r w:rsidRPr="00AC7746">
        <w:t>заводе</w:t>
      </w:r>
      <w:r w:rsidR="00363E0A" w:rsidRPr="00AC7746">
        <w:t xml:space="preserve"> </w:t>
      </w:r>
      <w:r w:rsidRPr="00AC7746">
        <w:t>Ford</w:t>
      </w:r>
      <w:r w:rsidR="00363E0A" w:rsidRPr="00AC7746">
        <w:t xml:space="preserve"> </w:t>
      </w:r>
      <w:r w:rsidRPr="00AC7746">
        <w:t>в</w:t>
      </w:r>
      <w:r w:rsidR="00363E0A" w:rsidRPr="00AC7746">
        <w:t xml:space="preserve"> </w:t>
      </w:r>
      <w:r w:rsidRPr="00AC7746">
        <w:t>Мичигане,</w:t>
      </w:r>
      <w:r w:rsidR="00363E0A" w:rsidRPr="00AC7746">
        <w:t xml:space="preserve"> </w:t>
      </w:r>
      <w:r w:rsidRPr="00AC7746">
        <w:t>предприятии</w:t>
      </w:r>
      <w:r w:rsidR="00363E0A" w:rsidRPr="00AC7746">
        <w:t xml:space="preserve"> </w:t>
      </w:r>
      <w:r w:rsidRPr="00AC7746">
        <w:t>GM</w:t>
      </w:r>
      <w:r w:rsidR="00363E0A" w:rsidRPr="00AC7746">
        <w:t xml:space="preserve"> </w:t>
      </w:r>
      <w:r w:rsidRPr="00AC7746">
        <w:t>в</w:t>
      </w:r>
      <w:r w:rsidR="00363E0A" w:rsidRPr="00AC7746">
        <w:t xml:space="preserve"> </w:t>
      </w:r>
      <w:r w:rsidRPr="00AC7746">
        <w:t>Миссури</w:t>
      </w:r>
      <w:r w:rsidR="00363E0A" w:rsidRPr="00AC7746">
        <w:t xml:space="preserve"> </w:t>
      </w:r>
      <w:r w:rsidRPr="00AC7746">
        <w:t>и</w:t>
      </w:r>
      <w:r w:rsidR="00363E0A" w:rsidRPr="00AC7746">
        <w:t xml:space="preserve"> </w:t>
      </w:r>
      <w:r w:rsidRPr="00AC7746">
        <w:t>Stellantis</w:t>
      </w:r>
      <w:r w:rsidR="00363E0A" w:rsidRPr="00AC7746">
        <w:t xml:space="preserve"> </w:t>
      </w:r>
      <w:r w:rsidRPr="00AC7746">
        <w:t>в</w:t>
      </w:r>
      <w:r w:rsidR="00363E0A" w:rsidRPr="00AC7746">
        <w:t xml:space="preserve"> </w:t>
      </w:r>
      <w:r w:rsidRPr="00AC7746">
        <w:t>Огайо.</w:t>
      </w:r>
    </w:p>
    <w:p w:rsidR="00EA298F" w:rsidRPr="00AC7746" w:rsidRDefault="00EA298F" w:rsidP="00EA298F">
      <w:r w:rsidRPr="00AC7746">
        <w:t>Сокращения</w:t>
      </w:r>
      <w:r w:rsidR="00363E0A" w:rsidRPr="00AC7746">
        <w:t xml:space="preserve"> </w:t>
      </w:r>
      <w:r w:rsidRPr="00AC7746">
        <w:t>являются</w:t>
      </w:r>
      <w:r w:rsidR="00363E0A" w:rsidRPr="00AC7746">
        <w:t xml:space="preserve"> </w:t>
      </w:r>
      <w:r w:rsidRPr="00AC7746">
        <w:t>непредсказуемым</w:t>
      </w:r>
      <w:r w:rsidR="00363E0A" w:rsidRPr="00AC7746">
        <w:t xml:space="preserve"> </w:t>
      </w:r>
      <w:r w:rsidRPr="00AC7746">
        <w:t>последствием</w:t>
      </w:r>
      <w:r w:rsidR="00363E0A" w:rsidRPr="00AC7746">
        <w:t xml:space="preserve"> </w:t>
      </w:r>
      <w:r w:rsidRPr="00AC7746">
        <w:t>забастовки,</w:t>
      </w:r>
      <w:r w:rsidR="00363E0A" w:rsidRPr="00AC7746">
        <w:t xml:space="preserve"> </w:t>
      </w:r>
      <w:r w:rsidRPr="00AC7746">
        <w:t>учитывая</w:t>
      </w:r>
      <w:r w:rsidR="00363E0A" w:rsidRPr="00AC7746">
        <w:t xml:space="preserve"> </w:t>
      </w:r>
      <w:r w:rsidRPr="00AC7746">
        <w:t>высокую</w:t>
      </w:r>
      <w:r w:rsidR="00363E0A" w:rsidRPr="00AC7746">
        <w:t xml:space="preserve"> </w:t>
      </w:r>
      <w:r w:rsidRPr="00AC7746">
        <w:t>взаимосвязь</w:t>
      </w:r>
      <w:r w:rsidR="00363E0A" w:rsidRPr="00AC7746">
        <w:t xml:space="preserve"> </w:t>
      </w:r>
      <w:r w:rsidRPr="00AC7746">
        <w:t>предприятий</w:t>
      </w:r>
      <w:r w:rsidR="00363E0A" w:rsidRPr="00AC7746">
        <w:t xml:space="preserve"> </w:t>
      </w:r>
      <w:r w:rsidRPr="00AC7746">
        <w:t>в</w:t>
      </w:r>
      <w:r w:rsidR="00363E0A" w:rsidRPr="00AC7746">
        <w:t xml:space="preserve"> </w:t>
      </w:r>
      <w:r w:rsidRPr="00AC7746">
        <w:t>отрасли,</w:t>
      </w:r>
      <w:r w:rsidR="00363E0A" w:rsidRPr="00AC7746">
        <w:t xml:space="preserve"> </w:t>
      </w:r>
      <w:r w:rsidRPr="00AC7746">
        <w:t>отмечает</w:t>
      </w:r>
      <w:r w:rsidR="00363E0A" w:rsidRPr="00AC7746">
        <w:t xml:space="preserve"> </w:t>
      </w:r>
      <w:r w:rsidRPr="00AC7746">
        <w:t>Barron's.</w:t>
      </w:r>
      <w:r w:rsidR="00363E0A" w:rsidRPr="00AC7746">
        <w:t xml:space="preserve"> </w:t>
      </w:r>
      <w:r w:rsidRPr="00AC7746">
        <w:t>Нехватка</w:t>
      </w:r>
      <w:r w:rsidR="00363E0A" w:rsidRPr="00AC7746">
        <w:t xml:space="preserve"> </w:t>
      </w:r>
      <w:r w:rsidRPr="00AC7746">
        <w:t>компонентов</w:t>
      </w:r>
      <w:r w:rsidR="00363E0A" w:rsidRPr="00AC7746">
        <w:t xml:space="preserve"> </w:t>
      </w:r>
      <w:r w:rsidRPr="00AC7746">
        <w:t>на</w:t>
      </w:r>
      <w:r w:rsidR="00363E0A" w:rsidRPr="00AC7746">
        <w:t xml:space="preserve"> </w:t>
      </w:r>
      <w:r w:rsidRPr="00AC7746">
        <w:t>одном</w:t>
      </w:r>
      <w:r w:rsidR="00363E0A" w:rsidRPr="00AC7746">
        <w:t xml:space="preserve"> </w:t>
      </w:r>
      <w:r w:rsidRPr="00AC7746">
        <w:t>заводе</w:t>
      </w:r>
      <w:r w:rsidR="00363E0A" w:rsidRPr="00AC7746">
        <w:t xml:space="preserve"> </w:t>
      </w:r>
      <w:r w:rsidRPr="00AC7746">
        <w:t>может</w:t>
      </w:r>
      <w:r w:rsidR="00363E0A" w:rsidRPr="00AC7746">
        <w:t xml:space="preserve"> </w:t>
      </w:r>
      <w:r w:rsidRPr="00AC7746">
        <w:t>замедлить</w:t>
      </w:r>
      <w:r w:rsidR="00363E0A" w:rsidRPr="00AC7746">
        <w:t xml:space="preserve"> </w:t>
      </w:r>
      <w:r w:rsidRPr="00AC7746">
        <w:t>или</w:t>
      </w:r>
      <w:r w:rsidR="00363E0A" w:rsidRPr="00AC7746">
        <w:t xml:space="preserve"> </w:t>
      </w:r>
      <w:r w:rsidRPr="00AC7746">
        <w:t>остановить</w:t>
      </w:r>
      <w:r w:rsidR="00363E0A" w:rsidRPr="00AC7746">
        <w:t xml:space="preserve"> </w:t>
      </w:r>
      <w:r w:rsidRPr="00AC7746">
        <w:t>производства</w:t>
      </w:r>
      <w:r w:rsidR="00363E0A" w:rsidRPr="00AC7746">
        <w:t xml:space="preserve"> </w:t>
      </w:r>
      <w:r w:rsidRPr="00AC7746">
        <w:t>на</w:t>
      </w:r>
      <w:r w:rsidR="00363E0A" w:rsidRPr="00AC7746">
        <w:t xml:space="preserve"> </w:t>
      </w:r>
      <w:r w:rsidRPr="00AC7746">
        <w:t>других.</w:t>
      </w:r>
    </w:p>
    <w:p w:rsidR="00EA298F" w:rsidRPr="00AC7746" w:rsidRDefault="00EA298F" w:rsidP="00EA298F">
      <w:r w:rsidRPr="00AC7746">
        <w:t>Увольнение</w:t>
      </w:r>
      <w:r w:rsidR="00363E0A" w:rsidRPr="00AC7746">
        <w:t xml:space="preserve"> </w:t>
      </w:r>
      <w:r w:rsidRPr="00AC7746">
        <w:t>сотрудников</w:t>
      </w:r>
      <w:r w:rsidR="00363E0A" w:rsidRPr="00AC7746">
        <w:t xml:space="preserve"> </w:t>
      </w:r>
      <w:r w:rsidRPr="00AC7746">
        <w:t>также</w:t>
      </w:r>
      <w:r w:rsidR="00363E0A" w:rsidRPr="00AC7746">
        <w:t xml:space="preserve"> </w:t>
      </w:r>
      <w:r w:rsidRPr="00AC7746">
        <w:t>являются</w:t>
      </w:r>
      <w:r w:rsidR="00363E0A" w:rsidRPr="00AC7746">
        <w:t xml:space="preserve"> </w:t>
      </w:r>
      <w:r w:rsidRPr="00AC7746">
        <w:t>способом</w:t>
      </w:r>
      <w:r w:rsidR="00363E0A" w:rsidRPr="00AC7746">
        <w:t xml:space="preserve"> </w:t>
      </w:r>
      <w:r w:rsidRPr="00AC7746">
        <w:t>компаний</w:t>
      </w:r>
      <w:r w:rsidR="00363E0A" w:rsidRPr="00AC7746">
        <w:t xml:space="preserve"> </w:t>
      </w:r>
      <w:r w:rsidRPr="00AC7746">
        <w:t>надавить</w:t>
      </w:r>
      <w:r w:rsidR="00363E0A" w:rsidRPr="00AC7746">
        <w:t xml:space="preserve"> </w:t>
      </w:r>
      <w:r w:rsidRPr="00AC7746">
        <w:t>на</w:t>
      </w:r>
      <w:r w:rsidR="00363E0A" w:rsidRPr="00AC7746">
        <w:t xml:space="preserve"> </w:t>
      </w:r>
      <w:r w:rsidRPr="00AC7746">
        <w:t>профсоюз,</w:t>
      </w:r>
      <w:r w:rsidR="00363E0A" w:rsidRPr="00AC7746">
        <w:t xml:space="preserve"> </w:t>
      </w:r>
      <w:r w:rsidRPr="00AC7746">
        <w:t>пишет</w:t>
      </w:r>
      <w:r w:rsidR="00363E0A" w:rsidRPr="00AC7746">
        <w:t xml:space="preserve"> </w:t>
      </w:r>
      <w:r w:rsidRPr="00AC7746">
        <w:t>издание.</w:t>
      </w:r>
    </w:p>
    <w:p w:rsidR="00EA298F" w:rsidRPr="00AC7746" w:rsidRDefault="00EA298F" w:rsidP="00EA298F">
      <w:r w:rsidRPr="00AC7746">
        <w:t>Stellantis</w:t>
      </w:r>
      <w:r w:rsidR="00363E0A" w:rsidRPr="00AC7746">
        <w:t xml:space="preserve"> </w:t>
      </w:r>
      <w:r w:rsidRPr="00AC7746">
        <w:t>заявила,</w:t>
      </w:r>
      <w:r w:rsidR="00363E0A" w:rsidRPr="00AC7746">
        <w:t xml:space="preserve"> </w:t>
      </w:r>
      <w:r w:rsidRPr="00AC7746">
        <w:t>что</w:t>
      </w:r>
      <w:r w:rsidR="00363E0A" w:rsidRPr="00AC7746">
        <w:t xml:space="preserve"> </w:t>
      </w:r>
      <w:r w:rsidRPr="00AC7746">
        <w:t>не</w:t>
      </w:r>
      <w:r w:rsidR="00363E0A" w:rsidRPr="00AC7746">
        <w:t xml:space="preserve"> </w:t>
      </w:r>
      <w:r w:rsidRPr="00AC7746">
        <w:t>видит</w:t>
      </w:r>
      <w:r w:rsidR="00363E0A" w:rsidRPr="00AC7746">
        <w:t xml:space="preserve"> </w:t>
      </w:r>
      <w:r w:rsidRPr="00AC7746">
        <w:t>побочного</w:t>
      </w:r>
      <w:r w:rsidR="00363E0A" w:rsidRPr="00AC7746">
        <w:t xml:space="preserve"> </w:t>
      </w:r>
      <w:r w:rsidRPr="00AC7746">
        <w:t>эффекта</w:t>
      </w:r>
      <w:r w:rsidR="00363E0A" w:rsidRPr="00AC7746">
        <w:t xml:space="preserve"> </w:t>
      </w:r>
      <w:r w:rsidRPr="00AC7746">
        <w:t>забастовки</w:t>
      </w:r>
      <w:r w:rsidR="00363E0A" w:rsidRPr="00AC7746">
        <w:t xml:space="preserve"> </w:t>
      </w:r>
      <w:r w:rsidRPr="00AC7746">
        <w:t>для</w:t>
      </w:r>
      <w:r w:rsidR="00363E0A" w:rsidRPr="00AC7746">
        <w:t xml:space="preserve"> </w:t>
      </w:r>
      <w:r w:rsidRPr="00AC7746">
        <w:t>своих</w:t>
      </w:r>
      <w:r w:rsidR="00363E0A" w:rsidRPr="00AC7746">
        <w:t xml:space="preserve"> </w:t>
      </w:r>
      <w:r w:rsidRPr="00AC7746">
        <w:t>заводов.</w:t>
      </w:r>
      <w:r w:rsidR="00363E0A" w:rsidRPr="00AC7746">
        <w:t xml:space="preserve"> </w:t>
      </w:r>
      <w:r w:rsidRPr="00AC7746">
        <w:t>Компания</w:t>
      </w:r>
      <w:r w:rsidR="00363E0A" w:rsidRPr="00AC7746">
        <w:t xml:space="preserve"> </w:t>
      </w:r>
      <w:r w:rsidRPr="00AC7746">
        <w:t>публично</w:t>
      </w:r>
      <w:r w:rsidR="00363E0A" w:rsidRPr="00AC7746">
        <w:t xml:space="preserve"> </w:t>
      </w:r>
      <w:r w:rsidRPr="00AC7746">
        <w:t>предложила</w:t>
      </w:r>
      <w:r w:rsidR="00363E0A" w:rsidRPr="00AC7746">
        <w:t xml:space="preserve"> </w:t>
      </w:r>
      <w:r w:rsidRPr="00AC7746">
        <w:t>UAW</w:t>
      </w:r>
      <w:r w:rsidR="00363E0A" w:rsidRPr="00AC7746">
        <w:t xml:space="preserve"> </w:t>
      </w:r>
      <w:r w:rsidRPr="00AC7746">
        <w:t>поднять</w:t>
      </w:r>
      <w:r w:rsidR="00363E0A" w:rsidRPr="00AC7746">
        <w:t xml:space="preserve"> </w:t>
      </w:r>
      <w:r w:rsidRPr="00AC7746">
        <w:t>зарплаты</w:t>
      </w:r>
      <w:r w:rsidR="00363E0A" w:rsidRPr="00AC7746">
        <w:t xml:space="preserve"> </w:t>
      </w:r>
      <w:r w:rsidRPr="00AC7746">
        <w:t>членам</w:t>
      </w:r>
      <w:r w:rsidR="00363E0A" w:rsidRPr="00AC7746">
        <w:t xml:space="preserve"> </w:t>
      </w:r>
      <w:r w:rsidRPr="00AC7746">
        <w:t>профсоюза</w:t>
      </w:r>
      <w:r w:rsidR="00363E0A" w:rsidRPr="00AC7746">
        <w:t xml:space="preserve"> </w:t>
      </w:r>
      <w:r w:rsidRPr="00AC7746">
        <w:t>на</w:t>
      </w:r>
      <w:r w:rsidR="00363E0A" w:rsidRPr="00AC7746">
        <w:t xml:space="preserve"> </w:t>
      </w:r>
      <w:r w:rsidRPr="00AC7746">
        <w:t>21%,</w:t>
      </w:r>
      <w:r w:rsidR="00363E0A" w:rsidRPr="00AC7746">
        <w:t xml:space="preserve"> </w:t>
      </w:r>
      <w:r w:rsidRPr="00AC7746">
        <w:t>однако</w:t>
      </w:r>
      <w:r w:rsidR="00363E0A" w:rsidRPr="00AC7746">
        <w:t xml:space="preserve"> </w:t>
      </w:r>
      <w:r w:rsidRPr="00AC7746">
        <w:t>глава</w:t>
      </w:r>
      <w:r w:rsidR="00363E0A" w:rsidRPr="00AC7746">
        <w:t xml:space="preserve"> </w:t>
      </w:r>
      <w:r w:rsidRPr="00AC7746">
        <w:t>UAW</w:t>
      </w:r>
      <w:r w:rsidR="00363E0A" w:rsidRPr="00AC7746">
        <w:t xml:space="preserve"> </w:t>
      </w:r>
      <w:r w:rsidRPr="00AC7746">
        <w:t>отверг</w:t>
      </w:r>
      <w:r w:rsidR="00363E0A" w:rsidRPr="00AC7746">
        <w:t xml:space="preserve"> </w:t>
      </w:r>
      <w:r w:rsidRPr="00AC7746">
        <w:t>это</w:t>
      </w:r>
      <w:r w:rsidR="00363E0A" w:rsidRPr="00AC7746">
        <w:t xml:space="preserve"> </w:t>
      </w:r>
      <w:r w:rsidRPr="00AC7746">
        <w:t>предложение,</w:t>
      </w:r>
      <w:r w:rsidR="00363E0A" w:rsidRPr="00AC7746">
        <w:t xml:space="preserve"> </w:t>
      </w:r>
      <w:r w:rsidRPr="00AC7746">
        <w:t>в</w:t>
      </w:r>
      <w:r w:rsidR="00363E0A" w:rsidRPr="00AC7746">
        <w:t xml:space="preserve"> </w:t>
      </w:r>
      <w:r w:rsidRPr="00AC7746">
        <w:t>эфире</w:t>
      </w:r>
      <w:r w:rsidR="00363E0A" w:rsidRPr="00AC7746">
        <w:t xml:space="preserve"> </w:t>
      </w:r>
      <w:r w:rsidRPr="00AC7746">
        <w:t>CBS</w:t>
      </w:r>
      <w:r w:rsidR="00363E0A" w:rsidRPr="00AC7746">
        <w:t xml:space="preserve"> </w:t>
      </w:r>
      <w:r w:rsidRPr="00AC7746">
        <w:t>17</w:t>
      </w:r>
      <w:r w:rsidR="00363E0A" w:rsidRPr="00AC7746">
        <w:t xml:space="preserve"> </w:t>
      </w:r>
      <w:r w:rsidRPr="00AC7746">
        <w:t>сентября.</w:t>
      </w:r>
    </w:p>
    <w:p w:rsidR="00EA298F" w:rsidRPr="00AC7746" w:rsidRDefault="00EA298F" w:rsidP="00EA298F">
      <w:r w:rsidRPr="00AC7746">
        <w:t>Всего</w:t>
      </w:r>
      <w:r w:rsidR="00363E0A" w:rsidRPr="00AC7746">
        <w:t xml:space="preserve"> </w:t>
      </w:r>
      <w:r w:rsidRPr="00AC7746">
        <w:t>в</w:t>
      </w:r>
      <w:r w:rsidR="00363E0A" w:rsidRPr="00AC7746">
        <w:t xml:space="preserve"> </w:t>
      </w:r>
      <w:r w:rsidRPr="00AC7746">
        <w:t>GM,</w:t>
      </w:r>
      <w:r w:rsidR="00363E0A" w:rsidRPr="00AC7746">
        <w:t xml:space="preserve"> </w:t>
      </w:r>
      <w:r w:rsidRPr="00AC7746">
        <w:t>Ford</w:t>
      </w:r>
      <w:r w:rsidR="00363E0A" w:rsidRPr="00AC7746">
        <w:t xml:space="preserve"> </w:t>
      </w:r>
      <w:r w:rsidRPr="00AC7746">
        <w:t>и</w:t>
      </w:r>
      <w:r w:rsidR="00363E0A" w:rsidRPr="00AC7746">
        <w:t xml:space="preserve"> </w:t>
      </w:r>
      <w:r w:rsidRPr="00AC7746">
        <w:t>Stellantis</w:t>
      </w:r>
      <w:r w:rsidR="00363E0A" w:rsidRPr="00AC7746">
        <w:t xml:space="preserve"> </w:t>
      </w:r>
      <w:r w:rsidRPr="00AC7746">
        <w:t>работают</w:t>
      </w:r>
      <w:r w:rsidR="00363E0A" w:rsidRPr="00AC7746">
        <w:t xml:space="preserve"> </w:t>
      </w:r>
      <w:r w:rsidRPr="00AC7746">
        <w:t>порядка</w:t>
      </w:r>
      <w:r w:rsidR="00363E0A" w:rsidRPr="00AC7746">
        <w:t xml:space="preserve"> </w:t>
      </w:r>
      <w:r w:rsidRPr="00AC7746">
        <w:t>150</w:t>
      </w:r>
      <w:r w:rsidR="00363E0A" w:rsidRPr="00AC7746">
        <w:t xml:space="preserve"> </w:t>
      </w:r>
      <w:r w:rsidRPr="00AC7746">
        <w:t>тысяч</w:t>
      </w:r>
      <w:r w:rsidR="00363E0A" w:rsidRPr="00AC7746">
        <w:t xml:space="preserve"> </w:t>
      </w:r>
      <w:r w:rsidRPr="00AC7746">
        <w:t>человек,</w:t>
      </w:r>
      <w:r w:rsidR="00363E0A" w:rsidRPr="00AC7746">
        <w:t xml:space="preserve"> </w:t>
      </w:r>
      <w:r w:rsidRPr="00AC7746">
        <w:t>состоящих</w:t>
      </w:r>
      <w:r w:rsidR="00363E0A" w:rsidRPr="00AC7746">
        <w:t xml:space="preserve"> </w:t>
      </w:r>
      <w:r w:rsidRPr="00AC7746">
        <w:t>в</w:t>
      </w:r>
      <w:r w:rsidR="00363E0A" w:rsidRPr="00AC7746">
        <w:t xml:space="preserve"> </w:t>
      </w:r>
      <w:r w:rsidRPr="00AC7746">
        <w:t>UAW,</w:t>
      </w:r>
      <w:r w:rsidR="00363E0A" w:rsidRPr="00AC7746">
        <w:t xml:space="preserve"> </w:t>
      </w:r>
      <w:r w:rsidRPr="00AC7746">
        <w:t>отмечает</w:t>
      </w:r>
      <w:r w:rsidR="00363E0A" w:rsidRPr="00AC7746">
        <w:t xml:space="preserve"> </w:t>
      </w:r>
      <w:r w:rsidRPr="00AC7746">
        <w:t>MarketWatch.</w:t>
      </w:r>
      <w:r w:rsidR="00363E0A" w:rsidRPr="00AC7746">
        <w:t xml:space="preserve"> </w:t>
      </w:r>
      <w:r w:rsidRPr="00AC7746">
        <w:t>Четырехлетний</w:t>
      </w:r>
      <w:r w:rsidR="00363E0A" w:rsidRPr="00AC7746">
        <w:t xml:space="preserve"> </w:t>
      </w:r>
      <w:r w:rsidRPr="00AC7746">
        <w:t>контракт</w:t>
      </w:r>
      <w:r w:rsidR="00363E0A" w:rsidRPr="00AC7746">
        <w:t xml:space="preserve"> </w:t>
      </w:r>
      <w:r w:rsidRPr="00AC7746">
        <w:t>автопроизводителей</w:t>
      </w:r>
      <w:r w:rsidR="00363E0A" w:rsidRPr="00AC7746">
        <w:t xml:space="preserve"> </w:t>
      </w:r>
      <w:r w:rsidRPr="00AC7746">
        <w:t>с</w:t>
      </w:r>
      <w:r w:rsidR="00363E0A" w:rsidRPr="00AC7746">
        <w:t xml:space="preserve"> </w:t>
      </w:r>
      <w:r w:rsidRPr="00AC7746">
        <w:t>членами</w:t>
      </w:r>
      <w:r w:rsidR="00363E0A" w:rsidRPr="00AC7746">
        <w:t xml:space="preserve"> </w:t>
      </w:r>
      <w:r w:rsidRPr="00AC7746">
        <w:t>профсоюза</w:t>
      </w:r>
      <w:r w:rsidR="00363E0A" w:rsidRPr="00AC7746">
        <w:t xml:space="preserve"> </w:t>
      </w:r>
      <w:r w:rsidRPr="00AC7746">
        <w:t>истек</w:t>
      </w:r>
      <w:r w:rsidR="00363E0A" w:rsidRPr="00AC7746">
        <w:t xml:space="preserve"> </w:t>
      </w:r>
      <w:r w:rsidRPr="00AC7746">
        <w:t>16</w:t>
      </w:r>
      <w:r w:rsidR="00363E0A" w:rsidRPr="00AC7746">
        <w:t xml:space="preserve"> </w:t>
      </w:r>
      <w:r w:rsidRPr="00AC7746">
        <w:t>сентября.</w:t>
      </w:r>
      <w:r w:rsidR="00363E0A" w:rsidRPr="00AC7746">
        <w:t xml:space="preserve"> </w:t>
      </w:r>
      <w:r w:rsidRPr="00AC7746">
        <w:t>Профсоюз</w:t>
      </w:r>
      <w:r w:rsidR="00363E0A" w:rsidRPr="00AC7746">
        <w:t xml:space="preserve"> </w:t>
      </w:r>
      <w:r w:rsidRPr="00AC7746">
        <w:t>требует</w:t>
      </w:r>
      <w:r w:rsidR="00363E0A" w:rsidRPr="00AC7746">
        <w:t xml:space="preserve"> </w:t>
      </w:r>
      <w:r w:rsidRPr="00AC7746">
        <w:t>от</w:t>
      </w:r>
      <w:r w:rsidR="00363E0A" w:rsidRPr="00AC7746">
        <w:t xml:space="preserve"> </w:t>
      </w:r>
      <w:r w:rsidRPr="00AC7746">
        <w:t>компаний</w:t>
      </w:r>
      <w:r w:rsidR="00363E0A" w:rsidRPr="00AC7746">
        <w:t xml:space="preserve"> </w:t>
      </w:r>
      <w:r w:rsidRPr="00AC7746">
        <w:t>повышения</w:t>
      </w:r>
      <w:r w:rsidR="00363E0A" w:rsidRPr="00AC7746">
        <w:t xml:space="preserve"> </w:t>
      </w:r>
      <w:r w:rsidRPr="00AC7746">
        <w:t>зарплат</w:t>
      </w:r>
      <w:r w:rsidR="00363E0A" w:rsidRPr="00AC7746">
        <w:t xml:space="preserve"> </w:t>
      </w:r>
      <w:r w:rsidRPr="00AC7746">
        <w:t>на</w:t>
      </w:r>
      <w:r w:rsidR="00363E0A" w:rsidRPr="00AC7746">
        <w:t xml:space="preserve"> </w:t>
      </w:r>
      <w:r w:rsidRPr="00AC7746">
        <w:lastRenderedPageBreak/>
        <w:t>46%</w:t>
      </w:r>
      <w:r w:rsidR="00363E0A" w:rsidRPr="00AC7746">
        <w:t xml:space="preserve"> </w:t>
      </w:r>
      <w:r w:rsidRPr="00AC7746">
        <w:t>в</w:t>
      </w:r>
      <w:r w:rsidR="00363E0A" w:rsidRPr="00AC7746">
        <w:t xml:space="preserve"> </w:t>
      </w:r>
      <w:r w:rsidRPr="00AC7746">
        <w:t>течение</w:t>
      </w:r>
      <w:r w:rsidR="00363E0A" w:rsidRPr="00AC7746">
        <w:t xml:space="preserve"> </w:t>
      </w:r>
      <w:r w:rsidRPr="00AC7746">
        <w:t>четырех</w:t>
      </w:r>
      <w:r w:rsidR="00363E0A" w:rsidRPr="00AC7746">
        <w:t xml:space="preserve"> </w:t>
      </w:r>
      <w:r w:rsidRPr="00AC7746">
        <w:t>лет</w:t>
      </w:r>
      <w:r w:rsidR="00363E0A" w:rsidRPr="00AC7746">
        <w:t xml:space="preserve"> </w:t>
      </w:r>
      <w:r w:rsidRPr="00AC7746">
        <w:t>наряду</w:t>
      </w:r>
      <w:r w:rsidR="00363E0A" w:rsidRPr="00AC7746">
        <w:t xml:space="preserve"> </w:t>
      </w:r>
      <w:r w:rsidRPr="00AC7746">
        <w:t>с</w:t>
      </w:r>
      <w:r w:rsidR="00363E0A" w:rsidRPr="00AC7746">
        <w:t xml:space="preserve"> </w:t>
      </w:r>
      <w:r w:rsidRPr="00AC7746">
        <w:t>улучшением</w:t>
      </w:r>
      <w:r w:rsidR="00363E0A" w:rsidRPr="00AC7746">
        <w:t xml:space="preserve"> </w:t>
      </w:r>
      <w:r w:rsidRPr="00AC7746">
        <w:rPr>
          <w:b/>
        </w:rPr>
        <w:t>пенсионного</w:t>
      </w:r>
      <w:r w:rsidR="00363E0A" w:rsidRPr="00AC7746">
        <w:rPr>
          <w:b/>
        </w:rPr>
        <w:t xml:space="preserve"> </w:t>
      </w:r>
      <w:r w:rsidRPr="00AC7746">
        <w:rPr>
          <w:b/>
        </w:rPr>
        <w:t>обеспечения</w:t>
      </w:r>
      <w:r w:rsidRPr="00AC7746">
        <w:t>,</w:t>
      </w:r>
      <w:r w:rsidR="00363E0A" w:rsidRPr="00AC7746">
        <w:t xml:space="preserve"> </w:t>
      </w:r>
      <w:r w:rsidRPr="00AC7746">
        <w:t>увеличением</w:t>
      </w:r>
      <w:r w:rsidR="00363E0A" w:rsidRPr="00AC7746">
        <w:t xml:space="preserve"> </w:t>
      </w:r>
      <w:r w:rsidRPr="00AC7746">
        <w:t>отпусков</w:t>
      </w:r>
      <w:r w:rsidR="00363E0A" w:rsidRPr="00AC7746">
        <w:t xml:space="preserve"> </w:t>
      </w:r>
      <w:r w:rsidRPr="00AC7746">
        <w:t>и</w:t>
      </w:r>
      <w:r w:rsidR="00363E0A" w:rsidRPr="00AC7746">
        <w:t xml:space="preserve"> </w:t>
      </w:r>
      <w:r w:rsidRPr="00AC7746">
        <w:t>другими</w:t>
      </w:r>
      <w:r w:rsidR="00363E0A" w:rsidRPr="00AC7746">
        <w:t xml:space="preserve"> </w:t>
      </w:r>
      <w:r w:rsidRPr="00AC7746">
        <w:t>мерами.</w:t>
      </w:r>
    </w:p>
    <w:p w:rsidR="00EA298F" w:rsidRPr="00AC7746" w:rsidRDefault="001121EB" w:rsidP="00EA298F">
      <w:hyperlink r:id="rId37" w:history="1">
        <w:r w:rsidR="00EA298F" w:rsidRPr="00AC7746">
          <w:rPr>
            <w:rStyle w:val="a3"/>
          </w:rPr>
          <w:t>https://www.interfax.ru/world/921326</w:t>
        </w:r>
      </w:hyperlink>
      <w:r w:rsidR="00363E0A" w:rsidRPr="00AC7746">
        <w:t xml:space="preserve"> </w:t>
      </w:r>
    </w:p>
    <w:p w:rsidR="00E70CD6" w:rsidRPr="00AC7746" w:rsidRDefault="00E70CD6" w:rsidP="00E70CD6">
      <w:pPr>
        <w:pStyle w:val="2"/>
      </w:pPr>
      <w:bookmarkStart w:id="122" w:name="_Toc146003252"/>
      <w:r w:rsidRPr="00AC7746">
        <w:t>ТАСС,</w:t>
      </w:r>
      <w:r w:rsidR="00363E0A" w:rsidRPr="00AC7746">
        <w:t xml:space="preserve"> </w:t>
      </w:r>
      <w:r w:rsidRPr="00AC7746">
        <w:t>18.09.2023,</w:t>
      </w:r>
      <w:r w:rsidR="00363E0A" w:rsidRPr="00AC7746">
        <w:t xml:space="preserve"> </w:t>
      </w:r>
      <w:r w:rsidRPr="00AC7746">
        <w:t>В</w:t>
      </w:r>
      <w:r w:rsidR="00363E0A" w:rsidRPr="00AC7746">
        <w:t xml:space="preserve"> </w:t>
      </w:r>
      <w:r w:rsidRPr="00AC7746">
        <w:t>Таиланде</w:t>
      </w:r>
      <w:r w:rsidR="00363E0A" w:rsidRPr="00AC7746">
        <w:t xml:space="preserve"> </w:t>
      </w:r>
      <w:r w:rsidRPr="00AC7746">
        <w:t>планируют</w:t>
      </w:r>
      <w:r w:rsidR="00363E0A" w:rsidRPr="00AC7746">
        <w:t xml:space="preserve"> </w:t>
      </w:r>
      <w:r w:rsidRPr="00AC7746">
        <w:t>повысить</w:t>
      </w:r>
      <w:r w:rsidR="00363E0A" w:rsidRPr="00AC7746">
        <w:t xml:space="preserve"> </w:t>
      </w:r>
      <w:r w:rsidRPr="00AC7746">
        <w:t>пенсионный</w:t>
      </w:r>
      <w:r w:rsidR="00363E0A" w:rsidRPr="00AC7746">
        <w:t xml:space="preserve"> </w:t>
      </w:r>
      <w:r w:rsidRPr="00AC7746">
        <w:t>возраст</w:t>
      </w:r>
      <w:r w:rsidR="00363E0A" w:rsidRPr="00AC7746">
        <w:t xml:space="preserve"> </w:t>
      </w:r>
      <w:r w:rsidRPr="00AC7746">
        <w:t>на</w:t>
      </w:r>
      <w:r w:rsidR="00363E0A" w:rsidRPr="00AC7746">
        <w:t xml:space="preserve"> </w:t>
      </w:r>
      <w:r w:rsidRPr="00AC7746">
        <w:t>фоне</w:t>
      </w:r>
      <w:r w:rsidR="00363E0A" w:rsidRPr="00AC7746">
        <w:t xml:space="preserve"> </w:t>
      </w:r>
      <w:r w:rsidRPr="00AC7746">
        <w:t>старения</w:t>
      </w:r>
      <w:r w:rsidR="00363E0A" w:rsidRPr="00AC7746">
        <w:t xml:space="preserve"> </w:t>
      </w:r>
      <w:r w:rsidRPr="00AC7746">
        <w:t>населения</w:t>
      </w:r>
      <w:bookmarkEnd w:id="122"/>
    </w:p>
    <w:p w:rsidR="00E70CD6" w:rsidRPr="00AC7746" w:rsidRDefault="00E70CD6" w:rsidP="002D4DEA">
      <w:pPr>
        <w:pStyle w:val="3"/>
      </w:pPr>
      <w:bookmarkStart w:id="123" w:name="_Toc146003253"/>
      <w:r w:rsidRPr="00AC7746">
        <w:t>Власти</w:t>
      </w:r>
      <w:r w:rsidR="00363E0A" w:rsidRPr="00AC7746">
        <w:t xml:space="preserve"> </w:t>
      </w:r>
      <w:r w:rsidRPr="00AC7746">
        <w:t>Таиланда</w:t>
      </w:r>
      <w:r w:rsidR="00363E0A" w:rsidRPr="00AC7746">
        <w:t xml:space="preserve"> </w:t>
      </w:r>
      <w:r w:rsidRPr="00AC7746">
        <w:t>рассматривают</w:t>
      </w:r>
      <w:r w:rsidR="00363E0A" w:rsidRPr="00AC7746">
        <w:t xml:space="preserve"> </w:t>
      </w:r>
      <w:r w:rsidRPr="00AC7746">
        <w:t>возможность</w:t>
      </w:r>
      <w:r w:rsidR="00363E0A" w:rsidRPr="00AC7746">
        <w:t xml:space="preserve"> </w:t>
      </w:r>
      <w:r w:rsidRPr="00AC7746">
        <w:t>повышения</w:t>
      </w:r>
      <w:r w:rsidR="00363E0A" w:rsidRPr="00AC7746">
        <w:t xml:space="preserve"> </w:t>
      </w:r>
      <w:r w:rsidRPr="00AC7746">
        <w:t>пенсионного</w:t>
      </w:r>
      <w:r w:rsidR="00363E0A" w:rsidRPr="00AC7746">
        <w:t xml:space="preserve"> </w:t>
      </w:r>
      <w:r w:rsidRPr="00AC7746">
        <w:t>возраста,</w:t>
      </w:r>
      <w:r w:rsidR="00363E0A" w:rsidRPr="00AC7746">
        <w:t xml:space="preserve"> </w:t>
      </w:r>
      <w:r w:rsidRPr="00AC7746">
        <w:t>который</w:t>
      </w:r>
      <w:r w:rsidR="00363E0A" w:rsidRPr="00AC7746">
        <w:t xml:space="preserve"> </w:t>
      </w:r>
      <w:r w:rsidRPr="00AC7746">
        <w:t>сейчас</w:t>
      </w:r>
      <w:r w:rsidR="00363E0A" w:rsidRPr="00AC7746">
        <w:t xml:space="preserve"> </w:t>
      </w:r>
      <w:r w:rsidRPr="00AC7746">
        <w:t>для</w:t>
      </w:r>
      <w:r w:rsidR="00363E0A" w:rsidRPr="00AC7746">
        <w:t xml:space="preserve"> </w:t>
      </w:r>
      <w:r w:rsidRPr="00AC7746">
        <w:t>мужчин</w:t>
      </w:r>
      <w:r w:rsidR="00363E0A" w:rsidRPr="00AC7746">
        <w:t xml:space="preserve"> </w:t>
      </w:r>
      <w:r w:rsidRPr="00AC7746">
        <w:t>и</w:t>
      </w:r>
      <w:r w:rsidR="00363E0A" w:rsidRPr="00AC7746">
        <w:t xml:space="preserve"> </w:t>
      </w:r>
      <w:r w:rsidRPr="00AC7746">
        <w:t>для</w:t>
      </w:r>
      <w:r w:rsidR="00363E0A" w:rsidRPr="00AC7746">
        <w:t xml:space="preserve"> </w:t>
      </w:r>
      <w:r w:rsidRPr="00AC7746">
        <w:t>женщин</w:t>
      </w:r>
      <w:r w:rsidR="00363E0A" w:rsidRPr="00AC7746">
        <w:t xml:space="preserve"> </w:t>
      </w:r>
      <w:r w:rsidRPr="00AC7746">
        <w:t>равен</w:t>
      </w:r>
      <w:r w:rsidR="00363E0A" w:rsidRPr="00AC7746">
        <w:t xml:space="preserve"> </w:t>
      </w:r>
      <w:r w:rsidRPr="00AC7746">
        <w:t>55</w:t>
      </w:r>
      <w:r w:rsidR="00363E0A" w:rsidRPr="00AC7746">
        <w:t xml:space="preserve"> </w:t>
      </w:r>
      <w:r w:rsidRPr="00AC7746">
        <w:t>годам.</w:t>
      </w:r>
      <w:r w:rsidR="00363E0A" w:rsidRPr="00AC7746">
        <w:t xml:space="preserve"> </w:t>
      </w:r>
      <w:r w:rsidRPr="00AC7746">
        <w:t>Об</w:t>
      </w:r>
      <w:r w:rsidR="00363E0A" w:rsidRPr="00AC7746">
        <w:t xml:space="preserve"> </w:t>
      </w:r>
      <w:r w:rsidRPr="00AC7746">
        <w:t>этом</w:t>
      </w:r>
      <w:r w:rsidR="00363E0A" w:rsidRPr="00AC7746">
        <w:t xml:space="preserve"> </w:t>
      </w:r>
      <w:r w:rsidRPr="00AC7746">
        <w:t>сообщила</w:t>
      </w:r>
      <w:r w:rsidR="00363E0A" w:rsidRPr="00AC7746">
        <w:t xml:space="preserve"> </w:t>
      </w:r>
      <w:r w:rsidRPr="00AC7746">
        <w:t>газета</w:t>
      </w:r>
      <w:r w:rsidR="00363E0A" w:rsidRPr="00AC7746">
        <w:t xml:space="preserve"> </w:t>
      </w:r>
      <w:r w:rsidRPr="00AC7746">
        <w:t>Bangkok</w:t>
      </w:r>
      <w:r w:rsidR="00363E0A" w:rsidRPr="00AC7746">
        <w:t xml:space="preserve"> </w:t>
      </w:r>
      <w:r w:rsidRPr="00AC7746">
        <w:t>Post.</w:t>
      </w:r>
      <w:bookmarkEnd w:id="123"/>
    </w:p>
    <w:p w:rsidR="00E70CD6" w:rsidRPr="00AC7746" w:rsidRDefault="00E70CD6" w:rsidP="00E70CD6">
      <w:r w:rsidRPr="00AC7746">
        <w:t>Как</w:t>
      </w:r>
      <w:r w:rsidR="00363E0A" w:rsidRPr="00AC7746">
        <w:t xml:space="preserve"> </w:t>
      </w:r>
      <w:r w:rsidRPr="00AC7746">
        <w:t>отмечает</w:t>
      </w:r>
      <w:r w:rsidR="00363E0A" w:rsidRPr="00AC7746">
        <w:t xml:space="preserve"> </w:t>
      </w:r>
      <w:r w:rsidRPr="00AC7746">
        <w:t>издание,</w:t>
      </w:r>
      <w:r w:rsidR="00363E0A" w:rsidRPr="00AC7746">
        <w:t xml:space="preserve"> </w:t>
      </w:r>
      <w:r w:rsidRPr="00AC7746">
        <w:t>на</w:t>
      </w:r>
      <w:r w:rsidR="00363E0A" w:rsidRPr="00AC7746">
        <w:t xml:space="preserve"> </w:t>
      </w:r>
      <w:r w:rsidRPr="00AC7746">
        <w:t>фоне</w:t>
      </w:r>
      <w:r w:rsidR="00363E0A" w:rsidRPr="00AC7746">
        <w:t xml:space="preserve"> </w:t>
      </w:r>
      <w:r w:rsidRPr="00AC7746">
        <w:t>старения</w:t>
      </w:r>
      <w:r w:rsidR="00363E0A" w:rsidRPr="00AC7746">
        <w:t xml:space="preserve"> </w:t>
      </w:r>
      <w:r w:rsidRPr="00AC7746">
        <w:t>населения</w:t>
      </w:r>
      <w:r w:rsidR="00363E0A" w:rsidRPr="00AC7746">
        <w:t xml:space="preserve"> </w:t>
      </w:r>
      <w:r w:rsidRPr="00AC7746">
        <w:t>и</w:t>
      </w:r>
      <w:r w:rsidR="00363E0A" w:rsidRPr="00AC7746">
        <w:t xml:space="preserve"> </w:t>
      </w:r>
      <w:r w:rsidRPr="00AC7746">
        <w:t>нехватки</w:t>
      </w:r>
      <w:r w:rsidR="00363E0A" w:rsidRPr="00AC7746">
        <w:t xml:space="preserve"> </w:t>
      </w:r>
      <w:r w:rsidRPr="00AC7746">
        <w:t>рабочей</w:t>
      </w:r>
      <w:r w:rsidR="00363E0A" w:rsidRPr="00AC7746">
        <w:t xml:space="preserve"> </w:t>
      </w:r>
      <w:r w:rsidRPr="00AC7746">
        <w:t>силы</w:t>
      </w:r>
      <w:r w:rsidR="00363E0A" w:rsidRPr="00AC7746">
        <w:t xml:space="preserve"> </w:t>
      </w:r>
      <w:r w:rsidRPr="00AC7746">
        <w:t>Министерство</w:t>
      </w:r>
      <w:r w:rsidR="00363E0A" w:rsidRPr="00AC7746">
        <w:t xml:space="preserve"> </w:t>
      </w:r>
      <w:r w:rsidRPr="00AC7746">
        <w:t>труда</w:t>
      </w:r>
      <w:r w:rsidR="00363E0A" w:rsidRPr="00AC7746">
        <w:t xml:space="preserve"> </w:t>
      </w:r>
      <w:r w:rsidRPr="00AC7746">
        <w:t>выразило</w:t>
      </w:r>
      <w:r w:rsidR="00363E0A" w:rsidRPr="00AC7746">
        <w:t xml:space="preserve"> </w:t>
      </w:r>
      <w:r w:rsidRPr="00AC7746">
        <w:t>заинтересованность</w:t>
      </w:r>
      <w:r w:rsidR="00363E0A" w:rsidRPr="00AC7746">
        <w:t xml:space="preserve"> </w:t>
      </w:r>
      <w:r w:rsidRPr="00AC7746">
        <w:t>в</w:t>
      </w:r>
      <w:r w:rsidR="00363E0A" w:rsidRPr="00AC7746">
        <w:t xml:space="preserve"> </w:t>
      </w:r>
      <w:r w:rsidRPr="00AC7746">
        <w:t>установлении</w:t>
      </w:r>
      <w:r w:rsidR="00363E0A" w:rsidRPr="00AC7746">
        <w:t xml:space="preserve"> </w:t>
      </w:r>
      <w:r w:rsidRPr="00AC7746">
        <w:t>новой</w:t>
      </w:r>
      <w:r w:rsidR="00363E0A" w:rsidRPr="00AC7746">
        <w:t xml:space="preserve"> </w:t>
      </w:r>
      <w:r w:rsidRPr="00AC7746">
        <w:t>границы</w:t>
      </w:r>
      <w:r w:rsidR="00363E0A" w:rsidRPr="00AC7746">
        <w:t xml:space="preserve"> </w:t>
      </w:r>
      <w:r w:rsidRPr="00AC7746">
        <w:t>пенсионного</w:t>
      </w:r>
      <w:r w:rsidR="00363E0A" w:rsidRPr="00AC7746">
        <w:t xml:space="preserve"> </w:t>
      </w:r>
      <w:r w:rsidRPr="00AC7746">
        <w:t>возраста.</w:t>
      </w:r>
      <w:r w:rsidR="00363E0A" w:rsidRPr="00AC7746">
        <w:t xml:space="preserve"> </w:t>
      </w:r>
      <w:r w:rsidR="000C11E0" w:rsidRPr="00AC7746">
        <w:t>«</w:t>
      </w:r>
      <w:r w:rsidRPr="00AC7746">
        <w:t>Мы</w:t>
      </w:r>
      <w:r w:rsidR="00363E0A" w:rsidRPr="00AC7746">
        <w:t xml:space="preserve"> </w:t>
      </w:r>
      <w:r w:rsidRPr="00AC7746">
        <w:t>обсудили</w:t>
      </w:r>
      <w:r w:rsidR="00363E0A" w:rsidRPr="00AC7746">
        <w:t xml:space="preserve"> </w:t>
      </w:r>
      <w:r w:rsidRPr="00AC7746">
        <w:t>с</w:t>
      </w:r>
      <w:r w:rsidR="00363E0A" w:rsidRPr="00AC7746">
        <w:t xml:space="preserve"> </w:t>
      </w:r>
      <w:r w:rsidRPr="00AC7746">
        <w:t>Министерством</w:t>
      </w:r>
      <w:r w:rsidR="00363E0A" w:rsidRPr="00AC7746">
        <w:t xml:space="preserve"> </w:t>
      </w:r>
      <w:r w:rsidRPr="00AC7746">
        <w:t>труда</w:t>
      </w:r>
      <w:r w:rsidR="00363E0A" w:rsidRPr="00AC7746">
        <w:t xml:space="preserve"> </w:t>
      </w:r>
      <w:r w:rsidRPr="00AC7746">
        <w:t>Таиланда</w:t>
      </w:r>
      <w:r w:rsidR="00363E0A" w:rsidRPr="00AC7746">
        <w:t xml:space="preserve"> </w:t>
      </w:r>
      <w:r w:rsidRPr="00AC7746">
        <w:t>план,</w:t>
      </w:r>
      <w:r w:rsidR="00363E0A" w:rsidRPr="00AC7746">
        <w:t xml:space="preserve"> </w:t>
      </w:r>
      <w:r w:rsidRPr="00AC7746">
        <w:t>который</w:t>
      </w:r>
      <w:r w:rsidR="00363E0A" w:rsidRPr="00AC7746">
        <w:t xml:space="preserve"> </w:t>
      </w:r>
      <w:r w:rsidRPr="00AC7746">
        <w:t>устроит</w:t>
      </w:r>
      <w:r w:rsidR="00363E0A" w:rsidRPr="00AC7746">
        <w:t xml:space="preserve"> </w:t>
      </w:r>
      <w:r w:rsidRPr="00AC7746">
        <w:t>таиландское</w:t>
      </w:r>
      <w:r w:rsidR="00363E0A" w:rsidRPr="00AC7746">
        <w:t xml:space="preserve"> </w:t>
      </w:r>
      <w:r w:rsidRPr="00AC7746">
        <w:t>общество.</w:t>
      </w:r>
      <w:r w:rsidR="00363E0A" w:rsidRPr="00AC7746">
        <w:t xml:space="preserve"> </w:t>
      </w:r>
      <w:r w:rsidRPr="00AC7746">
        <w:t>Повышение</w:t>
      </w:r>
      <w:r w:rsidR="00363E0A" w:rsidRPr="00AC7746">
        <w:t xml:space="preserve"> </w:t>
      </w:r>
      <w:r w:rsidRPr="00AC7746">
        <w:t>пенсионного</w:t>
      </w:r>
      <w:r w:rsidR="00363E0A" w:rsidRPr="00AC7746">
        <w:t xml:space="preserve"> </w:t>
      </w:r>
      <w:r w:rsidRPr="00AC7746">
        <w:t>возраста</w:t>
      </w:r>
      <w:r w:rsidR="00363E0A" w:rsidRPr="00AC7746">
        <w:t xml:space="preserve"> </w:t>
      </w:r>
      <w:r w:rsidRPr="00AC7746">
        <w:t>-</w:t>
      </w:r>
      <w:r w:rsidR="00363E0A" w:rsidRPr="00AC7746">
        <w:t xml:space="preserve"> </w:t>
      </w:r>
      <w:r w:rsidRPr="00AC7746">
        <w:t>это</w:t>
      </w:r>
      <w:r w:rsidR="00363E0A" w:rsidRPr="00AC7746">
        <w:t xml:space="preserve"> </w:t>
      </w:r>
      <w:r w:rsidRPr="00AC7746">
        <w:t>предложение</w:t>
      </w:r>
      <w:r w:rsidR="00363E0A" w:rsidRPr="00AC7746">
        <w:t xml:space="preserve"> </w:t>
      </w:r>
      <w:r w:rsidRPr="00AC7746">
        <w:t>министерства,</w:t>
      </w:r>
      <w:r w:rsidR="00363E0A" w:rsidRPr="00AC7746">
        <w:t xml:space="preserve"> </w:t>
      </w:r>
      <w:r w:rsidRPr="00AC7746">
        <w:t>но</w:t>
      </w:r>
      <w:r w:rsidR="00363E0A" w:rsidRPr="00AC7746">
        <w:t xml:space="preserve"> </w:t>
      </w:r>
      <w:r w:rsidRPr="00AC7746">
        <w:t>его</w:t>
      </w:r>
      <w:r w:rsidR="00363E0A" w:rsidRPr="00AC7746">
        <w:t xml:space="preserve"> </w:t>
      </w:r>
      <w:r w:rsidRPr="00AC7746">
        <w:t>необходимо</w:t>
      </w:r>
      <w:r w:rsidR="00363E0A" w:rsidRPr="00AC7746">
        <w:t xml:space="preserve"> </w:t>
      </w:r>
      <w:r w:rsidRPr="00AC7746">
        <w:t>серьезно</w:t>
      </w:r>
      <w:r w:rsidR="00363E0A" w:rsidRPr="00AC7746">
        <w:t xml:space="preserve"> </w:t>
      </w:r>
      <w:r w:rsidRPr="00AC7746">
        <w:t>рассмотреть,</w:t>
      </w:r>
      <w:r w:rsidR="00363E0A" w:rsidRPr="00AC7746">
        <w:t xml:space="preserve"> </w:t>
      </w:r>
      <w:r w:rsidRPr="00AC7746">
        <w:t>поскольку</w:t>
      </w:r>
      <w:r w:rsidR="00363E0A" w:rsidRPr="00AC7746">
        <w:t xml:space="preserve"> </w:t>
      </w:r>
      <w:r w:rsidRPr="00AC7746">
        <w:t>Таиланд</w:t>
      </w:r>
      <w:r w:rsidR="00363E0A" w:rsidRPr="00AC7746">
        <w:t xml:space="preserve"> </w:t>
      </w:r>
      <w:r w:rsidRPr="00AC7746">
        <w:t>сталкивается</w:t>
      </w:r>
      <w:r w:rsidR="00363E0A" w:rsidRPr="00AC7746">
        <w:t xml:space="preserve"> </w:t>
      </w:r>
      <w:r w:rsidRPr="00AC7746">
        <w:t>со</w:t>
      </w:r>
      <w:r w:rsidR="00363E0A" w:rsidRPr="00AC7746">
        <w:t xml:space="preserve"> </w:t>
      </w:r>
      <w:r w:rsidRPr="00AC7746">
        <w:t>снижением</w:t>
      </w:r>
      <w:r w:rsidR="00363E0A" w:rsidRPr="00AC7746">
        <w:t xml:space="preserve"> </w:t>
      </w:r>
      <w:r w:rsidRPr="00AC7746">
        <w:t>рождаемости</w:t>
      </w:r>
      <w:r w:rsidR="00363E0A" w:rsidRPr="00AC7746">
        <w:t xml:space="preserve"> </w:t>
      </w:r>
      <w:r w:rsidRPr="00AC7746">
        <w:t>и</w:t>
      </w:r>
      <w:r w:rsidR="00363E0A" w:rsidRPr="00AC7746">
        <w:t xml:space="preserve"> </w:t>
      </w:r>
      <w:r w:rsidRPr="00AC7746">
        <w:t>нехваткой</w:t>
      </w:r>
      <w:r w:rsidR="00363E0A" w:rsidRPr="00AC7746">
        <w:t xml:space="preserve"> </w:t>
      </w:r>
      <w:r w:rsidRPr="00AC7746">
        <w:t>рабочей</w:t>
      </w:r>
      <w:r w:rsidR="00363E0A" w:rsidRPr="00AC7746">
        <w:t xml:space="preserve"> </w:t>
      </w:r>
      <w:r w:rsidRPr="00AC7746">
        <w:t>силы</w:t>
      </w:r>
      <w:r w:rsidR="000C11E0" w:rsidRPr="00AC7746">
        <w:t>»</w:t>
      </w:r>
      <w:r w:rsidRPr="00AC7746">
        <w:t>,</w:t>
      </w:r>
      <w:r w:rsidR="00363E0A" w:rsidRPr="00AC7746">
        <w:t xml:space="preserve"> </w:t>
      </w:r>
      <w:r w:rsidRPr="00AC7746">
        <w:t>-</w:t>
      </w:r>
      <w:r w:rsidR="00363E0A" w:rsidRPr="00AC7746">
        <w:t xml:space="preserve"> </w:t>
      </w:r>
      <w:r w:rsidRPr="00AC7746">
        <w:t>сказал</w:t>
      </w:r>
      <w:r w:rsidR="00363E0A" w:rsidRPr="00AC7746">
        <w:t xml:space="preserve"> </w:t>
      </w:r>
      <w:r w:rsidRPr="00AC7746">
        <w:t>заместитель</w:t>
      </w:r>
      <w:r w:rsidR="00363E0A" w:rsidRPr="00AC7746">
        <w:t xml:space="preserve"> </w:t>
      </w:r>
      <w:r w:rsidRPr="00AC7746">
        <w:t>председателя</w:t>
      </w:r>
      <w:r w:rsidR="00363E0A" w:rsidRPr="00AC7746">
        <w:t xml:space="preserve"> </w:t>
      </w:r>
      <w:r w:rsidRPr="00AC7746">
        <w:t>Федерации</w:t>
      </w:r>
      <w:r w:rsidR="00363E0A" w:rsidRPr="00AC7746">
        <w:t xml:space="preserve"> </w:t>
      </w:r>
      <w:r w:rsidRPr="00AC7746">
        <w:t>таиландской</w:t>
      </w:r>
      <w:r w:rsidR="00363E0A" w:rsidRPr="00AC7746">
        <w:t xml:space="preserve"> </w:t>
      </w:r>
      <w:r w:rsidRPr="00AC7746">
        <w:t>промышленности</w:t>
      </w:r>
      <w:r w:rsidR="00363E0A" w:rsidRPr="00AC7746">
        <w:t xml:space="preserve"> </w:t>
      </w:r>
      <w:r w:rsidRPr="00AC7746">
        <w:t>(ФТП)</w:t>
      </w:r>
      <w:r w:rsidR="00363E0A" w:rsidRPr="00AC7746">
        <w:t xml:space="preserve"> </w:t>
      </w:r>
      <w:r w:rsidRPr="00AC7746">
        <w:t>Сучат</w:t>
      </w:r>
      <w:r w:rsidR="00363E0A" w:rsidRPr="00AC7746">
        <w:t xml:space="preserve"> </w:t>
      </w:r>
      <w:r w:rsidRPr="00AC7746">
        <w:t>Чантхранакхара.</w:t>
      </w:r>
      <w:r w:rsidR="00363E0A" w:rsidRPr="00AC7746">
        <w:t xml:space="preserve"> </w:t>
      </w:r>
      <w:r w:rsidR="000C11E0" w:rsidRPr="00AC7746">
        <w:t>«</w:t>
      </w:r>
      <w:r w:rsidRPr="00AC7746">
        <w:t>Властям</w:t>
      </w:r>
      <w:r w:rsidR="00363E0A" w:rsidRPr="00AC7746">
        <w:t xml:space="preserve"> </w:t>
      </w:r>
      <w:r w:rsidRPr="00AC7746">
        <w:t>нужна</w:t>
      </w:r>
      <w:r w:rsidR="00363E0A" w:rsidRPr="00AC7746">
        <w:t xml:space="preserve"> </w:t>
      </w:r>
      <w:r w:rsidRPr="00AC7746">
        <w:t>помощь</w:t>
      </w:r>
      <w:r w:rsidR="00363E0A" w:rsidRPr="00AC7746">
        <w:t xml:space="preserve"> </w:t>
      </w:r>
      <w:r w:rsidRPr="00AC7746">
        <w:t>ФТП,</w:t>
      </w:r>
      <w:r w:rsidR="00363E0A" w:rsidRPr="00AC7746">
        <w:t xml:space="preserve"> </w:t>
      </w:r>
      <w:r w:rsidRPr="00AC7746">
        <w:t>потому</w:t>
      </w:r>
      <w:r w:rsidR="00363E0A" w:rsidRPr="00AC7746">
        <w:t xml:space="preserve"> </w:t>
      </w:r>
      <w:r w:rsidRPr="00AC7746">
        <w:t>что</w:t>
      </w:r>
      <w:r w:rsidR="00363E0A" w:rsidRPr="00AC7746">
        <w:t xml:space="preserve"> </w:t>
      </w:r>
      <w:r w:rsidRPr="00AC7746">
        <w:t>у</w:t>
      </w:r>
      <w:r w:rsidR="00363E0A" w:rsidRPr="00AC7746">
        <w:t xml:space="preserve"> </w:t>
      </w:r>
      <w:r w:rsidRPr="00AC7746">
        <w:t>нее</w:t>
      </w:r>
      <w:r w:rsidR="00363E0A" w:rsidRPr="00AC7746">
        <w:t xml:space="preserve"> </w:t>
      </w:r>
      <w:r w:rsidRPr="00AC7746">
        <w:t>есть</w:t>
      </w:r>
      <w:r w:rsidR="00363E0A" w:rsidRPr="00AC7746">
        <w:t xml:space="preserve"> </w:t>
      </w:r>
      <w:r w:rsidRPr="00AC7746">
        <w:t>информация</w:t>
      </w:r>
      <w:r w:rsidR="00363E0A" w:rsidRPr="00AC7746">
        <w:t xml:space="preserve"> </w:t>
      </w:r>
      <w:r w:rsidRPr="00AC7746">
        <w:t>о</w:t>
      </w:r>
      <w:r w:rsidR="00363E0A" w:rsidRPr="00AC7746">
        <w:t xml:space="preserve"> </w:t>
      </w:r>
      <w:r w:rsidRPr="00AC7746">
        <w:t>занятости</w:t>
      </w:r>
      <w:r w:rsidR="00363E0A" w:rsidRPr="00AC7746">
        <w:t xml:space="preserve"> </w:t>
      </w:r>
      <w:r w:rsidRPr="00AC7746">
        <w:t>работников</w:t>
      </w:r>
      <w:r w:rsidR="00363E0A" w:rsidRPr="00AC7746">
        <w:t xml:space="preserve"> </w:t>
      </w:r>
      <w:r w:rsidRPr="00AC7746">
        <w:t>всех</w:t>
      </w:r>
      <w:r w:rsidR="00363E0A" w:rsidRPr="00AC7746">
        <w:t xml:space="preserve"> </w:t>
      </w:r>
      <w:r w:rsidRPr="00AC7746">
        <w:t>возрастов</w:t>
      </w:r>
      <w:r w:rsidR="00363E0A" w:rsidRPr="00AC7746">
        <w:t xml:space="preserve"> </w:t>
      </w:r>
      <w:r w:rsidRPr="00AC7746">
        <w:t>в</w:t>
      </w:r>
      <w:r w:rsidR="00363E0A" w:rsidRPr="00AC7746">
        <w:t xml:space="preserve"> </w:t>
      </w:r>
      <w:r w:rsidRPr="00AC7746">
        <w:t>различных</w:t>
      </w:r>
      <w:r w:rsidR="00363E0A" w:rsidRPr="00AC7746">
        <w:t xml:space="preserve"> </w:t>
      </w:r>
      <w:r w:rsidRPr="00AC7746">
        <w:t>отраслях</w:t>
      </w:r>
      <w:r w:rsidR="000C11E0" w:rsidRPr="00AC7746">
        <w:t>»</w:t>
      </w:r>
      <w:r w:rsidRPr="00AC7746">
        <w:t>,</w:t>
      </w:r>
      <w:r w:rsidR="00363E0A" w:rsidRPr="00AC7746">
        <w:t xml:space="preserve"> </w:t>
      </w:r>
      <w:r w:rsidRPr="00AC7746">
        <w:t>-</w:t>
      </w:r>
      <w:r w:rsidR="00363E0A" w:rsidRPr="00AC7746">
        <w:t xml:space="preserve"> </w:t>
      </w:r>
      <w:r w:rsidRPr="00AC7746">
        <w:t>добавил</w:t>
      </w:r>
      <w:r w:rsidR="00363E0A" w:rsidRPr="00AC7746">
        <w:t xml:space="preserve"> </w:t>
      </w:r>
      <w:r w:rsidRPr="00AC7746">
        <w:t>он.</w:t>
      </w:r>
    </w:p>
    <w:p w:rsidR="00E70CD6" w:rsidRPr="00AC7746" w:rsidRDefault="00E70CD6" w:rsidP="00E70CD6">
      <w:r w:rsidRPr="00AC7746">
        <w:t>Число</w:t>
      </w:r>
      <w:r w:rsidR="00363E0A" w:rsidRPr="00AC7746">
        <w:t xml:space="preserve"> </w:t>
      </w:r>
      <w:r w:rsidRPr="00AC7746">
        <w:t>жителей</w:t>
      </w:r>
      <w:r w:rsidR="00363E0A" w:rsidRPr="00AC7746">
        <w:t xml:space="preserve"> </w:t>
      </w:r>
      <w:r w:rsidRPr="00AC7746">
        <w:t>Таиланда</w:t>
      </w:r>
      <w:r w:rsidR="00363E0A" w:rsidRPr="00AC7746">
        <w:t xml:space="preserve"> </w:t>
      </w:r>
      <w:r w:rsidRPr="00AC7746">
        <w:t>старше</w:t>
      </w:r>
      <w:r w:rsidR="00363E0A" w:rsidRPr="00AC7746">
        <w:t xml:space="preserve"> </w:t>
      </w:r>
      <w:r w:rsidRPr="00AC7746">
        <w:t>60</w:t>
      </w:r>
      <w:r w:rsidR="00363E0A" w:rsidRPr="00AC7746">
        <w:t xml:space="preserve"> </w:t>
      </w:r>
      <w:r w:rsidRPr="00AC7746">
        <w:t>лет</w:t>
      </w:r>
      <w:r w:rsidR="00363E0A" w:rsidRPr="00AC7746">
        <w:t xml:space="preserve"> </w:t>
      </w:r>
      <w:r w:rsidRPr="00AC7746">
        <w:t>превысило</w:t>
      </w:r>
      <w:r w:rsidR="00363E0A" w:rsidRPr="00AC7746">
        <w:t xml:space="preserve"> </w:t>
      </w:r>
      <w:r w:rsidRPr="00AC7746">
        <w:t>20%</w:t>
      </w:r>
      <w:r w:rsidR="00363E0A" w:rsidRPr="00AC7746">
        <w:t xml:space="preserve"> </w:t>
      </w:r>
      <w:r w:rsidRPr="00AC7746">
        <w:t>от</w:t>
      </w:r>
      <w:r w:rsidR="00363E0A" w:rsidRPr="00AC7746">
        <w:t xml:space="preserve"> </w:t>
      </w:r>
      <w:r w:rsidRPr="00AC7746">
        <w:t>общей</w:t>
      </w:r>
      <w:r w:rsidR="00363E0A" w:rsidRPr="00AC7746">
        <w:t xml:space="preserve"> </w:t>
      </w:r>
      <w:r w:rsidRPr="00AC7746">
        <w:t>численности</w:t>
      </w:r>
      <w:r w:rsidR="00363E0A" w:rsidRPr="00AC7746">
        <w:t xml:space="preserve"> </w:t>
      </w:r>
      <w:r w:rsidRPr="00AC7746">
        <w:t>населения</w:t>
      </w:r>
      <w:r w:rsidR="00363E0A" w:rsidRPr="00AC7746">
        <w:t xml:space="preserve"> </w:t>
      </w:r>
      <w:r w:rsidRPr="00AC7746">
        <w:t>страны.</w:t>
      </w:r>
      <w:r w:rsidR="00363E0A" w:rsidRPr="00AC7746">
        <w:t xml:space="preserve"> </w:t>
      </w:r>
      <w:r w:rsidRPr="00AC7746">
        <w:t>Наемные</w:t>
      </w:r>
      <w:r w:rsidR="00363E0A" w:rsidRPr="00AC7746">
        <w:t xml:space="preserve"> </w:t>
      </w:r>
      <w:r w:rsidRPr="00AC7746">
        <w:t>работники</w:t>
      </w:r>
      <w:r w:rsidR="00363E0A" w:rsidRPr="00AC7746">
        <w:t xml:space="preserve"> </w:t>
      </w:r>
      <w:r w:rsidRPr="00AC7746">
        <w:t>и</w:t>
      </w:r>
      <w:r w:rsidR="00363E0A" w:rsidRPr="00AC7746">
        <w:t xml:space="preserve"> </w:t>
      </w:r>
      <w:r w:rsidRPr="00AC7746">
        <w:t>их</w:t>
      </w:r>
      <w:r w:rsidR="00363E0A" w:rsidRPr="00AC7746">
        <w:t xml:space="preserve"> </w:t>
      </w:r>
      <w:r w:rsidRPr="00AC7746">
        <w:t>работодатели</w:t>
      </w:r>
      <w:r w:rsidR="00363E0A" w:rsidRPr="00AC7746">
        <w:t xml:space="preserve"> </w:t>
      </w:r>
      <w:r w:rsidRPr="00AC7746">
        <w:t>выплачивают</w:t>
      </w:r>
      <w:r w:rsidR="00363E0A" w:rsidRPr="00AC7746">
        <w:t xml:space="preserve"> </w:t>
      </w:r>
      <w:r w:rsidRPr="00AC7746">
        <w:t>ежемесячные</w:t>
      </w:r>
      <w:r w:rsidR="00363E0A" w:rsidRPr="00AC7746">
        <w:t xml:space="preserve"> </w:t>
      </w:r>
      <w:r w:rsidRPr="00AC7746">
        <w:t>взносы</w:t>
      </w:r>
      <w:r w:rsidR="00363E0A" w:rsidRPr="00AC7746">
        <w:t xml:space="preserve"> </w:t>
      </w:r>
      <w:r w:rsidRPr="00AC7746">
        <w:t>в</w:t>
      </w:r>
      <w:r w:rsidR="00363E0A" w:rsidRPr="00AC7746">
        <w:t xml:space="preserve"> </w:t>
      </w:r>
      <w:r w:rsidRPr="00AC7746">
        <w:t>пенсионный</w:t>
      </w:r>
      <w:r w:rsidR="00363E0A" w:rsidRPr="00AC7746">
        <w:t xml:space="preserve"> </w:t>
      </w:r>
      <w:r w:rsidRPr="00AC7746">
        <w:t>фонд.</w:t>
      </w:r>
      <w:r w:rsidR="00363E0A" w:rsidRPr="00AC7746">
        <w:t xml:space="preserve"> </w:t>
      </w:r>
      <w:r w:rsidRPr="00AC7746">
        <w:t>Чтобы</w:t>
      </w:r>
      <w:r w:rsidR="00363E0A" w:rsidRPr="00AC7746">
        <w:t xml:space="preserve"> </w:t>
      </w:r>
      <w:r w:rsidRPr="00AC7746">
        <w:t>получать</w:t>
      </w:r>
      <w:r w:rsidR="00363E0A" w:rsidRPr="00AC7746">
        <w:t xml:space="preserve"> </w:t>
      </w:r>
      <w:r w:rsidRPr="00AC7746">
        <w:t>полную</w:t>
      </w:r>
      <w:r w:rsidR="00363E0A" w:rsidRPr="00AC7746">
        <w:t xml:space="preserve"> </w:t>
      </w:r>
      <w:r w:rsidRPr="00AC7746">
        <w:t>пенсию,</w:t>
      </w:r>
      <w:r w:rsidR="00363E0A" w:rsidRPr="00AC7746">
        <w:t xml:space="preserve"> </w:t>
      </w:r>
      <w:r w:rsidRPr="00AC7746">
        <w:t>взносы</w:t>
      </w:r>
      <w:r w:rsidR="00363E0A" w:rsidRPr="00AC7746">
        <w:t xml:space="preserve"> </w:t>
      </w:r>
      <w:r w:rsidRPr="00AC7746">
        <w:t>необходимо</w:t>
      </w:r>
      <w:r w:rsidR="00363E0A" w:rsidRPr="00AC7746">
        <w:t xml:space="preserve"> </w:t>
      </w:r>
      <w:r w:rsidRPr="00AC7746">
        <w:t>вносить</w:t>
      </w:r>
      <w:r w:rsidR="00363E0A" w:rsidRPr="00AC7746">
        <w:t xml:space="preserve"> </w:t>
      </w:r>
      <w:r w:rsidRPr="00AC7746">
        <w:t>не</w:t>
      </w:r>
      <w:r w:rsidR="00363E0A" w:rsidRPr="00AC7746">
        <w:t xml:space="preserve"> </w:t>
      </w:r>
      <w:r w:rsidRPr="00AC7746">
        <w:t>менее</w:t>
      </w:r>
      <w:r w:rsidR="00363E0A" w:rsidRPr="00AC7746">
        <w:t xml:space="preserve"> </w:t>
      </w:r>
      <w:r w:rsidRPr="00AC7746">
        <w:t>15</w:t>
      </w:r>
      <w:r w:rsidR="00363E0A" w:rsidRPr="00AC7746">
        <w:t xml:space="preserve"> </w:t>
      </w:r>
      <w:r w:rsidRPr="00AC7746">
        <w:t>лет.</w:t>
      </w:r>
      <w:r w:rsidR="00363E0A" w:rsidRPr="00AC7746">
        <w:t xml:space="preserve"> </w:t>
      </w:r>
      <w:r w:rsidRPr="00AC7746">
        <w:t>Пенсии</w:t>
      </w:r>
      <w:r w:rsidR="00363E0A" w:rsidRPr="00AC7746">
        <w:t xml:space="preserve"> </w:t>
      </w:r>
      <w:r w:rsidRPr="00AC7746">
        <w:t>выплачиваются</w:t>
      </w:r>
      <w:r w:rsidR="00363E0A" w:rsidRPr="00AC7746">
        <w:t xml:space="preserve"> </w:t>
      </w:r>
      <w:r w:rsidRPr="00AC7746">
        <w:t>по</w:t>
      </w:r>
      <w:r w:rsidR="00363E0A" w:rsidRPr="00AC7746">
        <w:t xml:space="preserve"> </w:t>
      </w:r>
      <w:r w:rsidRPr="00AC7746">
        <w:t>достижении</w:t>
      </w:r>
      <w:r w:rsidR="00363E0A" w:rsidRPr="00AC7746">
        <w:t xml:space="preserve"> </w:t>
      </w:r>
      <w:r w:rsidRPr="00AC7746">
        <w:t>55-летнего</w:t>
      </w:r>
      <w:r w:rsidR="00363E0A" w:rsidRPr="00AC7746">
        <w:t xml:space="preserve"> </w:t>
      </w:r>
      <w:r w:rsidRPr="00AC7746">
        <w:t>возраста.</w:t>
      </w:r>
    </w:p>
    <w:p w:rsidR="00E70CD6" w:rsidRPr="00AC7746" w:rsidRDefault="00E70CD6" w:rsidP="00E70CD6">
      <w:r w:rsidRPr="00AC7746">
        <w:t>В</w:t>
      </w:r>
      <w:r w:rsidR="00363E0A" w:rsidRPr="00AC7746">
        <w:t xml:space="preserve"> </w:t>
      </w:r>
      <w:r w:rsidRPr="00AC7746">
        <w:t>течение</w:t>
      </w:r>
      <w:r w:rsidR="00363E0A" w:rsidRPr="00AC7746">
        <w:t xml:space="preserve"> </w:t>
      </w:r>
      <w:r w:rsidRPr="00AC7746">
        <w:t>прошлого</w:t>
      </w:r>
      <w:r w:rsidR="00363E0A" w:rsidRPr="00AC7746">
        <w:t xml:space="preserve"> </w:t>
      </w:r>
      <w:r w:rsidRPr="00AC7746">
        <w:t>столетия</w:t>
      </w:r>
      <w:r w:rsidR="00363E0A" w:rsidRPr="00AC7746">
        <w:t xml:space="preserve"> </w:t>
      </w:r>
      <w:r w:rsidRPr="00AC7746">
        <w:t>население</w:t>
      </w:r>
      <w:r w:rsidR="00363E0A" w:rsidRPr="00AC7746">
        <w:t xml:space="preserve"> </w:t>
      </w:r>
      <w:r w:rsidRPr="00AC7746">
        <w:t>Таиланда</w:t>
      </w:r>
      <w:r w:rsidR="00363E0A" w:rsidRPr="00AC7746">
        <w:t xml:space="preserve"> </w:t>
      </w:r>
      <w:r w:rsidRPr="00AC7746">
        <w:t>было</w:t>
      </w:r>
      <w:r w:rsidR="00363E0A" w:rsidRPr="00AC7746">
        <w:t xml:space="preserve"> </w:t>
      </w:r>
      <w:r w:rsidRPr="00AC7746">
        <w:t>одним</w:t>
      </w:r>
      <w:r w:rsidR="00363E0A" w:rsidRPr="00AC7746">
        <w:t xml:space="preserve"> </w:t>
      </w:r>
      <w:r w:rsidRPr="00AC7746">
        <w:t>из</w:t>
      </w:r>
      <w:r w:rsidR="00363E0A" w:rsidRPr="00AC7746">
        <w:t xml:space="preserve"> </w:t>
      </w:r>
      <w:r w:rsidRPr="00AC7746">
        <w:t>самых</w:t>
      </w:r>
      <w:r w:rsidR="00363E0A" w:rsidRPr="00AC7746">
        <w:t xml:space="preserve"> </w:t>
      </w:r>
      <w:r w:rsidRPr="00AC7746">
        <w:t>быстрорастущих</w:t>
      </w:r>
      <w:r w:rsidR="00363E0A" w:rsidRPr="00AC7746">
        <w:t xml:space="preserve"> </w:t>
      </w:r>
      <w:r w:rsidRPr="00AC7746">
        <w:t>в</w:t>
      </w:r>
      <w:r w:rsidR="00363E0A" w:rsidRPr="00AC7746">
        <w:t xml:space="preserve"> </w:t>
      </w:r>
      <w:r w:rsidRPr="00AC7746">
        <w:t>Азии.</w:t>
      </w:r>
      <w:r w:rsidR="00363E0A" w:rsidRPr="00AC7746">
        <w:t xml:space="preserve"> </w:t>
      </w:r>
      <w:r w:rsidRPr="00AC7746">
        <w:t>В</w:t>
      </w:r>
      <w:r w:rsidR="00363E0A" w:rsidRPr="00AC7746">
        <w:t xml:space="preserve"> </w:t>
      </w:r>
      <w:r w:rsidRPr="00AC7746">
        <w:t>1970-х</w:t>
      </w:r>
      <w:r w:rsidR="00363E0A" w:rsidRPr="00AC7746">
        <w:t xml:space="preserve"> </w:t>
      </w:r>
      <w:r w:rsidRPr="00AC7746">
        <w:t>годах</w:t>
      </w:r>
      <w:r w:rsidR="00363E0A" w:rsidRPr="00AC7746">
        <w:t xml:space="preserve"> </w:t>
      </w:r>
      <w:r w:rsidRPr="00AC7746">
        <w:t>в</w:t>
      </w:r>
      <w:r w:rsidR="00363E0A" w:rsidRPr="00AC7746">
        <w:t xml:space="preserve"> </w:t>
      </w:r>
      <w:r w:rsidRPr="00AC7746">
        <w:t>стране</w:t>
      </w:r>
      <w:r w:rsidR="00363E0A" w:rsidRPr="00AC7746">
        <w:t xml:space="preserve"> </w:t>
      </w:r>
      <w:r w:rsidRPr="00AC7746">
        <w:t>действовала</w:t>
      </w:r>
      <w:r w:rsidR="00363E0A" w:rsidRPr="00AC7746">
        <w:t xml:space="preserve"> </w:t>
      </w:r>
      <w:r w:rsidRPr="00AC7746">
        <w:t>национальная</w:t>
      </w:r>
      <w:r w:rsidR="00363E0A" w:rsidRPr="00AC7746">
        <w:t xml:space="preserve"> </w:t>
      </w:r>
      <w:r w:rsidRPr="00AC7746">
        <w:t>программа</w:t>
      </w:r>
      <w:r w:rsidR="00363E0A" w:rsidRPr="00AC7746">
        <w:t xml:space="preserve"> </w:t>
      </w:r>
      <w:r w:rsidRPr="00AC7746">
        <w:t>планирования</w:t>
      </w:r>
      <w:r w:rsidR="00363E0A" w:rsidRPr="00AC7746">
        <w:t xml:space="preserve"> </w:t>
      </w:r>
      <w:r w:rsidRPr="00AC7746">
        <w:t>семьи,</w:t>
      </w:r>
      <w:r w:rsidR="00363E0A" w:rsidRPr="00AC7746">
        <w:t xml:space="preserve"> </w:t>
      </w:r>
      <w:r w:rsidRPr="00AC7746">
        <w:t>призванная</w:t>
      </w:r>
      <w:r w:rsidR="00363E0A" w:rsidRPr="00AC7746">
        <w:t xml:space="preserve"> </w:t>
      </w:r>
      <w:r w:rsidRPr="00AC7746">
        <w:t>снизить</w:t>
      </w:r>
      <w:r w:rsidR="00363E0A" w:rsidRPr="00AC7746">
        <w:t xml:space="preserve"> </w:t>
      </w:r>
      <w:r w:rsidRPr="00AC7746">
        <w:t>высокие</w:t>
      </w:r>
      <w:r w:rsidR="00363E0A" w:rsidRPr="00AC7746">
        <w:t xml:space="preserve"> </w:t>
      </w:r>
      <w:r w:rsidRPr="00AC7746">
        <w:t>показатели</w:t>
      </w:r>
      <w:r w:rsidR="00363E0A" w:rsidRPr="00AC7746">
        <w:t xml:space="preserve"> </w:t>
      </w:r>
      <w:r w:rsidRPr="00AC7746">
        <w:t>рождаемости.</w:t>
      </w:r>
      <w:r w:rsidR="00363E0A" w:rsidRPr="00AC7746">
        <w:t xml:space="preserve"> </w:t>
      </w:r>
      <w:r w:rsidRPr="00AC7746">
        <w:t>Успешно</w:t>
      </w:r>
      <w:r w:rsidR="00363E0A" w:rsidRPr="00AC7746">
        <w:t xml:space="preserve"> </w:t>
      </w:r>
      <w:r w:rsidRPr="00AC7746">
        <w:t>реализованные</w:t>
      </w:r>
      <w:r w:rsidR="00363E0A" w:rsidRPr="00AC7746">
        <w:t xml:space="preserve"> </w:t>
      </w:r>
      <w:r w:rsidRPr="00AC7746">
        <w:t>меры</w:t>
      </w:r>
      <w:r w:rsidR="00363E0A" w:rsidRPr="00AC7746">
        <w:t xml:space="preserve"> </w:t>
      </w:r>
      <w:r w:rsidRPr="00AC7746">
        <w:t>привели</w:t>
      </w:r>
      <w:r w:rsidR="00363E0A" w:rsidRPr="00AC7746">
        <w:t xml:space="preserve"> </w:t>
      </w:r>
      <w:r w:rsidRPr="00AC7746">
        <w:t>к</w:t>
      </w:r>
      <w:r w:rsidR="00363E0A" w:rsidRPr="00AC7746">
        <w:t xml:space="preserve"> </w:t>
      </w:r>
      <w:r w:rsidRPr="00AC7746">
        <w:t>сокращению</w:t>
      </w:r>
      <w:r w:rsidR="00363E0A" w:rsidRPr="00AC7746">
        <w:t xml:space="preserve"> </w:t>
      </w:r>
      <w:r w:rsidRPr="00AC7746">
        <w:t>прироста</w:t>
      </w:r>
      <w:r w:rsidR="00363E0A" w:rsidRPr="00AC7746">
        <w:t xml:space="preserve"> </w:t>
      </w:r>
      <w:r w:rsidRPr="00AC7746">
        <w:t>населения.</w:t>
      </w:r>
      <w:r w:rsidR="00363E0A" w:rsidRPr="00AC7746">
        <w:t xml:space="preserve"> </w:t>
      </w:r>
      <w:r w:rsidRPr="00AC7746">
        <w:t>Коэффициент</w:t>
      </w:r>
      <w:r w:rsidR="00363E0A" w:rsidRPr="00AC7746">
        <w:t xml:space="preserve"> </w:t>
      </w:r>
      <w:r w:rsidRPr="00AC7746">
        <w:t>рождаемости</w:t>
      </w:r>
      <w:r w:rsidR="00363E0A" w:rsidRPr="00AC7746">
        <w:t xml:space="preserve"> </w:t>
      </w:r>
      <w:r w:rsidRPr="00AC7746">
        <w:t>снизился</w:t>
      </w:r>
      <w:r w:rsidR="00363E0A" w:rsidRPr="00AC7746">
        <w:t xml:space="preserve"> </w:t>
      </w:r>
      <w:r w:rsidRPr="00AC7746">
        <w:t>с</w:t>
      </w:r>
      <w:r w:rsidR="00363E0A" w:rsidRPr="00AC7746">
        <w:t xml:space="preserve"> </w:t>
      </w:r>
      <w:r w:rsidRPr="00AC7746">
        <w:t>6,1</w:t>
      </w:r>
      <w:r w:rsidR="00363E0A" w:rsidRPr="00AC7746">
        <w:t xml:space="preserve"> </w:t>
      </w:r>
      <w:r w:rsidRPr="00AC7746">
        <w:t>ребенка</w:t>
      </w:r>
      <w:r w:rsidR="00363E0A" w:rsidRPr="00AC7746">
        <w:t xml:space="preserve"> </w:t>
      </w:r>
      <w:r w:rsidRPr="00AC7746">
        <w:t>на</w:t>
      </w:r>
      <w:r w:rsidR="00363E0A" w:rsidRPr="00AC7746">
        <w:t xml:space="preserve"> </w:t>
      </w:r>
      <w:r w:rsidRPr="00AC7746">
        <w:t>женщину</w:t>
      </w:r>
      <w:r w:rsidR="00363E0A" w:rsidRPr="00AC7746">
        <w:t xml:space="preserve"> </w:t>
      </w:r>
      <w:r w:rsidRPr="00AC7746">
        <w:t>в</w:t>
      </w:r>
      <w:r w:rsidR="00363E0A" w:rsidRPr="00AC7746">
        <w:t xml:space="preserve"> </w:t>
      </w:r>
      <w:r w:rsidRPr="00AC7746">
        <w:t>1960</w:t>
      </w:r>
      <w:r w:rsidR="00363E0A" w:rsidRPr="00AC7746">
        <w:t xml:space="preserve"> </w:t>
      </w:r>
      <w:r w:rsidRPr="00AC7746">
        <w:t>году</w:t>
      </w:r>
      <w:r w:rsidR="00363E0A" w:rsidRPr="00AC7746">
        <w:t xml:space="preserve"> </w:t>
      </w:r>
      <w:r w:rsidRPr="00AC7746">
        <w:t>до</w:t>
      </w:r>
      <w:r w:rsidR="00363E0A" w:rsidRPr="00AC7746">
        <w:t xml:space="preserve"> </w:t>
      </w:r>
      <w:r w:rsidRPr="00AC7746">
        <w:t>3,5</w:t>
      </w:r>
      <w:r w:rsidR="00363E0A" w:rsidRPr="00AC7746">
        <w:t xml:space="preserve"> </w:t>
      </w:r>
      <w:r w:rsidRPr="00AC7746">
        <w:t>в</w:t>
      </w:r>
      <w:r w:rsidR="00363E0A" w:rsidRPr="00AC7746">
        <w:t xml:space="preserve"> </w:t>
      </w:r>
      <w:r w:rsidRPr="00AC7746">
        <w:t>1980</w:t>
      </w:r>
      <w:r w:rsidR="00363E0A" w:rsidRPr="00AC7746">
        <w:t xml:space="preserve"> </w:t>
      </w:r>
      <w:r w:rsidRPr="00AC7746">
        <w:t>году.</w:t>
      </w:r>
      <w:r w:rsidR="00363E0A" w:rsidRPr="00AC7746">
        <w:t xml:space="preserve"> </w:t>
      </w:r>
      <w:r w:rsidRPr="00AC7746">
        <w:t>Сейчас</w:t>
      </w:r>
      <w:r w:rsidR="00363E0A" w:rsidRPr="00AC7746">
        <w:t xml:space="preserve"> </w:t>
      </w:r>
      <w:r w:rsidRPr="00AC7746">
        <w:t>он</w:t>
      </w:r>
      <w:r w:rsidR="00363E0A" w:rsidRPr="00AC7746">
        <w:t xml:space="preserve"> </w:t>
      </w:r>
      <w:r w:rsidRPr="00AC7746">
        <w:t>равен</w:t>
      </w:r>
      <w:r w:rsidR="00363E0A" w:rsidRPr="00AC7746">
        <w:t xml:space="preserve"> </w:t>
      </w:r>
      <w:r w:rsidRPr="00AC7746">
        <w:t>1,4.</w:t>
      </w:r>
      <w:r w:rsidR="00363E0A" w:rsidRPr="00AC7746">
        <w:t xml:space="preserve"> </w:t>
      </w:r>
      <w:r w:rsidRPr="00AC7746">
        <w:t>Снижение</w:t>
      </w:r>
      <w:r w:rsidR="00363E0A" w:rsidRPr="00AC7746">
        <w:t xml:space="preserve"> </w:t>
      </w:r>
      <w:r w:rsidRPr="00AC7746">
        <w:t>уровня</w:t>
      </w:r>
      <w:r w:rsidR="00363E0A" w:rsidRPr="00AC7746">
        <w:t xml:space="preserve"> </w:t>
      </w:r>
      <w:r w:rsidRPr="00AC7746">
        <w:t>рождаемости</w:t>
      </w:r>
      <w:r w:rsidR="00363E0A" w:rsidRPr="00AC7746">
        <w:t xml:space="preserve"> </w:t>
      </w:r>
      <w:r w:rsidRPr="00AC7746">
        <w:t>и</w:t>
      </w:r>
      <w:r w:rsidR="00363E0A" w:rsidRPr="00AC7746">
        <w:t xml:space="preserve"> </w:t>
      </w:r>
      <w:r w:rsidRPr="00AC7746">
        <w:t>увеличение</w:t>
      </w:r>
      <w:r w:rsidR="00363E0A" w:rsidRPr="00AC7746">
        <w:t xml:space="preserve"> </w:t>
      </w:r>
      <w:r w:rsidRPr="00AC7746">
        <w:t>ожидаемой</w:t>
      </w:r>
      <w:r w:rsidR="00363E0A" w:rsidRPr="00AC7746">
        <w:t xml:space="preserve"> </w:t>
      </w:r>
      <w:r w:rsidRPr="00AC7746">
        <w:t>продолжительности</w:t>
      </w:r>
      <w:r w:rsidR="00363E0A" w:rsidRPr="00AC7746">
        <w:t xml:space="preserve"> </w:t>
      </w:r>
      <w:r w:rsidRPr="00AC7746">
        <w:t>жизни</w:t>
      </w:r>
      <w:r w:rsidR="00363E0A" w:rsidRPr="00AC7746">
        <w:t xml:space="preserve"> </w:t>
      </w:r>
      <w:r w:rsidRPr="00AC7746">
        <w:t>привели</w:t>
      </w:r>
      <w:r w:rsidR="00363E0A" w:rsidRPr="00AC7746">
        <w:t xml:space="preserve"> </w:t>
      </w:r>
      <w:r w:rsidRPr="00AC7746">
        <w:t>к</w:t>
      </w:r>
      <w:r w:rsidR="00363E0A" w:rsidRPr="00AC7746">
        <w:t xml:space="preserve"> </w:t>
      </w:r>
      <w:r w:rsidRPr="00AC7746">
        <w:t>значительному</w:t>
      </w:r>
      <w:r w:rsidR="00363E0A" w:rsidRPr="00AC7746">
        <w:t xml:space="preserve"> </w:t>
      </w:r>
      <w:r w:rsidRPr="00AC7746">
        <w:t>росту</w:t>
      </w:r>
      <w:r w:rsidR="00363E0A" w:rsidRPr="00AC7746">
        <w:t xml:space="preserve"> </w:t>
      </w:r>
      <w:r w:rsidRPr="00AC7746">
        <w:t>доли</w:t>
      </w:r>
      <w:r w:rsidR="00363E0A" w:rsidRPr="00AC7746">
        <w:t xml:space="preserve"> </w:t>
      </w:r>
      <w:r w:rsidRPr="00AC7746">
        <w:t>пожилого</w:t>
      </w:r>
      <w:r w:rsidR="00363E0A" w:rsidRPr="00AC7746">
        <w:t xml:space="preserve"> </w:t>
      </w:r>
      <w:r w:rsidRPr="00AC7746">
        <w:t>населения.</w:t>
      </w:r>
    </w:p>
    <w:p w:rsidR="00D1642B" w:rsidRPr="00AC7746" w:rsidRDefault="001121EB" w:rsidP="00E70CD6">
      <w:hyperlink r:id="rId38" w:history="1">
        <w:r w:rsidR="00E70CD6" w:rsidRPr="00AC7746">
          <w:rPr>
            <w:rStyle w:val="a3"/>
          </w:rPr>
          <w:t>https://tass.ru/ekonomika/18776729</w:t>
        </w:r>
      </w:hyperlink>
    </w:p>
    <w:p w:rsidR="00E70CD6" w:rsidRPr="00AC7746" w:rsidRDefault="00E70CD6" w:rsidP="00E70CD6"/>
    <w:p w:rsidR="00D1642B" w:rsidRPr="00AC7746" w:rsidRDefault="00D1642B" w:rsidP="00D1642B">
      <w:pPr>
        <w:pStyle w:val="251"/>
      </w:pPr>
      <w:bookmarkStart w:id="124" w:name="_Toc99318661"/>
      <w:bookmarkStart w:id="125" w:name="_Toc146003254"/>
      <w:r w:rsidRPr="00AC7746">
        <w:lastRenderedPageBreak/>
        <w:t>КОРОНАВИРУС</w:t>
      </w:r>
      <w:r w:rsidR="00363E0A" w:rsidRPr="00AC7746">
        <w:t xml:space="preserve"> </w:t>
      </w:r>
      <w:r w:rsidRPr="00AC7746">
        <w:t>COVID-19</w:t>
      </w:r>
      <w:r w:rsidR="00363E0A" w:rsidRPr="00AC7746">
        <w:t xml:space="preserve"> - </w:t>
      </w:r>
      <w:r w:rsidRPr="00AC7746">
        <w:t>ПОСЛЕДНИЕ</w:t>
      </w:r>
      <w:r w:rsidR="00363E0A" w:rsidRPr="00AC7746">
        <w:t xml:space="preserve"> </w:t>
      </w:r>
      <w:r w:rsidRPr="00AC7746">
        <w:t>НОВОСТИ</w:t>
      </w:r>
      <w:bookmarkEnd w:id="77"/>
      <w:bookmarkEnd w:id="124"/>
      <w:bookmarkEnd w:id="125"/>
    </w:p>
    <w:p w:rsidR="006F3593" w:rsidRPr="00AC7746" w:rsidRDefault="006F3593" w:rsidP="006F3593">
      <w:pPr>
        <w:pStyle w:val="2"/>
      </w:pPr>
      <w:bookmarkStart w:id="126" w:name="_Toc146003255"/>
      <w:r w:rsidRPr="00AC7746">
        <w:t>ТАСС,</w:t>
      </w:r>
      <w:r w:rsidR="00363E0A" w:rsidRPr="00AC7746">
        <w:t xml:space="preserve"> </w:t>
      </w:r>
      <w:r w:rsidRPr="00AC7746">
        <w:t>18.09.2023,</w:t>
      </w:r>
      <w:r w:rsidR="00363E0A" w:rsidRPr="00AC7746">
        <w:t xml:space="preserve"> </w:t>
      </w:r>
      <w:r w:rsidRPr="00AC7746">
        <w:t>Новый</w:t>
      </w:r>
      <w:r w:rsidR="00363E0A" w:rsidRPr="00AC7746">
        <w:t xml:space="preserve"> </w:t>
      </w:r>
      <w:r w:rsidRPr="00AC7746">
        <w:t>вариант</w:t>
      </w:r>
      <w:r w:rsidR="00363E0A" w:rsidRPr="00AC7746">
        <w:t xml:space="preserve"> </w:t>
      </w:r>
      <w:r w:rsidRPr="00AC7746">
        <w:t>коронавируса</w:t>
      </w:r>
      <w:r w:rsidR="00363E0A" w:rsidRPr="00AC7746">
        <w:t xml:space="preserve"> </w:t>
      </w:r>
      <w:r w:rsidR="000C11E0" w:rsidRPr="00AC7746">
        <w:t>«</w:t>
      </w:r>
      <w:r w:rsidRPr="00AC7746">
        <w:t>пирола</w:t>
      </w:r>
      <w:r w:rsidR="000C11E0" w:rsidRPr="00AC7746">
        <w:t>»</w:t>
      </w:r>
      <w:r w:rsidR="00363E0A" w:rsidRPr="00AC7746">
        <w:t xml:space="preserve"> </w:t>
      </w:r>
      <w:r w:rsidRPr="00AC7746">
        <w:t>заразнее</w:t>
      </w:r>
      <w:r w:rsidR="00363E0A" w:rsidRPr="00AC7746">
        <w:t xml:space="preserve"> </w:t>
      </w:r>
      <w:r w:rsidRPr="00AC7746">
        <w:t>предшественников</w:t>
      </w:r>
      <w:r w:rsidR="00363E0A" w:rsidRPr="00AC7746">
        <w:t xml:space="preserve"> </w:t>
      </w:r>
      <w:r w:rsidRPr="00AC7746">
        <w:t>-</w:t>
      </w:r>
      <w:r w:rsidR="00363E0A" w:rsidRPr="00AC7746">
        <w:t xml:space="preserve"> </w:t>
      </w:r>
      <w:r w:rsidRPr="00AC7746">
        <w:t>Роспотребнадзор</w:t>
      </w:r>
      <w:bookmarkEnd w:id="126"/>
    </w:p>
    <w:p w:rsidR="006F3593" w:rsidRPr="00AC7746" w:rsidRDefault="006F3593" w:rsidP="002D4DEA">
      <w:pPr>
        <w:pStyle w:val="3"/>
      </w:pPr>
      <w:bookmarkStart w:id="127" w:name="_Toc146003256"/>
      <w:r w:rsidRPr="00AC7746">
        <w:t>Вариант</w:t>
      </w:r>
      <w:r w:rsidR="00363E0A" w:rsidRPr="00AC7746">
        <w:t xml:space="preserve"> </w:t>
      </w:r>
      <w:r w:rsidRPr="00AC7746">
        <w:t>коронавируса</w:t>
      </w:r>
      <w:r w:rsidR="00363E0A" w:rsidRPr="00AC7746">
        <w:t xml:space="preserve"> </w:t>
      </w:r>
      <w:r w:rsidRPr="00AC7746">
        <w:t>BA.2.86,</w:t>
      </w:r>
      <w:r w:rsidR="00363E0A" w:rsidRPr="00AC7746">
        <w:t xml:space="preserve"> </w:t>
      </w:r>
      <w:r w:rsidRPr="00AC7746">
        <w:t>или</w:t>
      </w:r>
      <w:r w:rsidR="00363E0A" w:rsidRPr="00AC7746">
        <w:t xml:space="preserve"> </w:t>
      </w:r>
      <w:r w:rsidR="000C11E0" w:rsidRPr="00AC7746">
        <w:t>«</w:t>
      </w:r>
      <w:r w:rsidRPr="00AC7746">
        <w:t>пирола</w:t>
      </w:r>
      <w:r w:rsidR="000C11E0" w:rsidRPr="00AC7746">
        <w:t>»</w:t>
      </w:r>
      <w:r w:rsidRPr="00AC7746">
        <w:t>,</w:t>
      </w:r>
      <w:r w:rsidR="00363E0A" w:rsidRPr="00AC7746">
        <w:t xml:space="preserve"> </w:t>
      </w:r>
      <w:r w:rsidRPr="00AC7746">
        <w:t>более</w:t>
      </w:r>
      <w:r w:rsidR="00363E0A" w:rsidRPr="00AC7746">
        <w:t xml:space="preserve"> </w:t>
      </w:r>
      <w:r w:rsidRPr="00AC7746">
        <w:t>заразный</w:t>
      </w:r>
      <w:r w:rsidR="00363E0A" w:rsidRPr="00AC7746">
        <w:t xml:space="preserve"> </w:t>
      </w:r>
      <w:r w:rsidRPr="00AC7746">
        <w:t>по</w:t>
      </w:r>
      <w:r w:rsidR="00363E0A" w:rsidRPr="00AC7746">
        <w:t xml:space="preserve"> </w:t>
      </w:r>
      <w:r w:rsidRPr="00AC7746">
        <w:t>сравнению</w:t>
      </w:r>
      <w:r w:rsidR="00363E0A" w:rsidRPr="00AC7746">
        <w:t xml:space="preserve"> </w:t>
      </w:r>
      <w:r w:rsidRPr="00AC7746">
        <w:t>с</w:t>
      </w:r>
      <w:r w:rsidR="00363E0A" w:rsidRPr="00AC7746">
        <w:t xml:space="preserve"> </w:t>
      </w:r>
      <w:r w:rsidRPr="00AC7746">
        <w:t>предшественниками.</w:t>
      </w:r>
      <w:r w:rsidR="00363E0A" w:rsidRPr="00AC7746">
        <w:t xml:space="preserve"> </w:t>
      </w:r>
      <w:r w:rsidRPr="00AC7746">
        <w:t>Об</w:t>
      </w:r>
      <w:r w:rsidR="00363E0A" w:rsidRPr="00AC7746">
        <w:t xml:space="preserve"> </w:t>
      </w:r>
      <w:r w:rsidRPr="00AC7746">
        <w:t>этом</w:t>
      </w:r>
      <w:r w:rsidR="00363E0A" w:rsidRPr="00AC7746">
        <w:t xml:space="preserve"> </w:t>
      </w:r>
      <w:r w:rsidRPr="00AC7746">
        <w:t>журналистам</w:t>
      </w:r>
      <w:r w:rsidR="00363E0A" w:rsidRPr="00AC7746">
        <w:t xml:space="preserve"> </w:t>
      </w:r>
      <w:r w:rsidRPr="00AC7746">
        <w:t>сообщили</w:t>
      </w:r>
      <w:r w:rsidR="00363E0A" w:rsidRPr="00AC7746">
        <w:t xml:space="preserve"> </w:t>
      </w:r>
      <w:r w:rsidRPr="00AC7746">
        <w:t>в</w:t>
      </w:r>
      <w:r w:rsidR="00363E0A" w:rsidRPr="00AC7746">
        <w:t xml:space="preserve"> </w:t>
      </w:r>
      <w:r w:rsidRPr="00AC7746">
        <w:t>пресс-службе</w:t>
      </w:r>
      <w:r w:rsidR="00363E0A" w:rsidRPr="00AC7746">
        <w:t xml:space="preserve"> </w:t>
      </w:r>
      <w:r w:rsidRPr="00AC7746">
        <w:t>Роспотребнадзора.</w:t>
      </w:r>
      <w:bookmarkEnd w:id="127"/>
    </w:p>
    <w:p w:rsidR="006F3593" w:rsidRPr="00AC7746" w:rsidRDefault="000C11E0" w:rsidP="006F3593">
      <w:r w:rsidRPr="00AC7746">
        <w:t>«</w:t>
      </w:r>
      <w:r w:rsidR="006F3593" w:rsidRPr="00AC7746">
        <w:t>Новый</w:t>
      </w:r>
      <w:r w:rsidR="00363E0A" w:rsidRPr="00AC7746">
        <w:t xml:space="preserve"> </w:t>
      </w:r>
      <w:r w:rsidR="006F3593" w:rsidRPr="00AC7746">
        <w:t>вариант</w:t>
      </w:r>
      <w:r w:rsidR="00363E0A" w:rsidRPr="00AC7746">
        <w:t xml:space="preserve"> </w:t>
      </w:r>
      <w:r w:rsidR="006F3593" w:rsidRPr="00AC7746">
        <w:t>коронавируса</w:t>
      </w:r>
      <w:r w:rsidR="00363E0A" w:rsidRPr="00AC7746">
        <w:t xml:space="preserve"> </w:t>
      </w:r>
      <w:r w:rsidR="006F3593" w:rsidRPr="00AC7746">
        <w:t>(BA.2.86)</w:t>
      </w:r>
      <w:r w:rsidR="00363E0A" w:rsidRPr="00AC7746">
        <w:t xml:space="preserve"> </w:t>
      </w:r>
      <w:r w:rsidRPr="00AC7746">
        <w:t>«</w:t>
      </w:r>
      <w:r w:rsidR="006F3593" w:rsidRPr="00AC7746">
        <w:t>пирола</w:t>
      </w:r>
      <w:r w:rsidRPr="00AC7746">
        <w:t>»</w:t>
      </w:r>
      <w:r w:rsidR="00363E0A" w:rsidRPr="00AC7746">
        <w:t xml:space="preserve"> </w:t>
      </w:r>
      <w:r w:rsidR="006F3593" w:rsidRPr="00AC7746">
        <w:t>имеет</w:t>
      </w:r>
      <w:r w:rsidR="00363E0A" w:rsidRPr="00AC7746">
        <w:t xml:space="preserve"> </w:t>
      </w:r>
      <w:r w:rsidR="006F3593" w:rsidRPr="00AC7746">
        <w:t>ряд</w:t>
      </w:r>
      <w:r w:rsidR="00363E0A" w:rsidRPr="00AC7746">
        <w:t xml:space="preserve"> </w:t>
      </w:r>
      <w:r w:rsidR="006F3593" w:rsidRPr="00AC7746">
        <w:t>дополнительных</w:t>
      </w:r>
      <w:r w:rsidR="00363E0A" w:rsidRPr="00AC7746">
        <w:t xml:space="preserve"> </w:t>
      </w:r>
      <w:r w:rsidR="006F3593" w:rsidRPr="00AC7746">
        <w:t>мутаций</w:t>
      </w:r>
      <w:r w:rsidR="00363E0A" w:rsidRPr="00AC7746">
        <w:t xml:space="preserve"> </w:t>
      </w:r>
      <w:r w:rsidR="006F3593" w:rsidRPr="00AC7746">
        <w:t>по</w:t>
      </w:r>
      <w:r w:rsidR="00363E0A" w:rsidRPr="00AC7746">
        <w:t xml:space="preserve"> </w:t>
      </w:r>
      <w:r w:rsidR="006F3593" w:rsidRPr="00AC7746">
        <w:t>сравнению</w:t>
      </w:r>
      <w:r w:rsidR="00363E0A" w:rsidRPr="00AC7746">
        <w:t xml:space="preserve"> </w:t>
      </w:r>
      <w:r w:rsidR="006F3593" w:rsidRPr="00AC7746">
        <w:t>с</w:t>
      </w:r>
      <w:r w:rsidR="00363E0A" w:rsidRPr="00AC7746">
        <w:t xml:space="preserve"> </w:t>
      </w:r>
      <w:r w:rsidR="006F3593" w:rsidRPr="00AC7746">
        <w:t>ранее</w:t>
      </w:r>
      <w:r w:rsidR="00363E0A" w:rsidRPr="00AC7746">
        <w:t xml:space="preserve"> </w:t>
      </w:r>
      <w:r w:rsidR="006F3593" w:rsidRPr="00AC7746">
        <w:t>выявленными</w:t>
      </w:r>
      <w:r w:rsidR="00363E0A" w:rsidRPr="00AC7746">
        <w:t xml:space="preserve"> </w:t>
      </w:r>
      <w:r w:rsidR="006F3593" w:rsidRPr="00AC7746">
        <w:t>вариантами</w:t>
      </w:r>
      <w:r w:rsidR="00363E0A" w:rsidRPr="00AC7746">
        <w:t xml:space="preserve"> </w:t>
      </w:r>
      <w:r w:rsidRPr="00AC7746">
        <w:t>«</w:t>
      </w:r>
      <w:r w:rsidR="006F3593" w:rsidRPr="00AC7746">
        <w:t>омикрона</w:t>
      </w:r>
      <w:r w:rsidRPr="00AC7746">
        <w:t>»</w:t>
      </w:r>
      <w:r w:rsidR="006F3593" w:rsidRPr="00AC7746">
        <w:t>,</w:t>
      </w:r>
      <w:r w:rsidR="00363E0A" w:rsidRPr="00AC7746">
        <w:t xml:space="preserve"> </w:t>
      </w:r>
      <w:r w:rsidR="006F3593" w:rsidRPr="00AC7746">
        <w:t>и</w:t>
      </w:r>
      <w:r w:rsidR="00363E0A" w:rsidRPr="00AC7746">
        <w:t xml:space="preserve"> </w:t>
      </w:r>
      <w:r w:rsidR="006F3593" w:rsidRPr="00AC7746">
        <w:t>он</w:t>
      </w:r>
      <w:r w:rsidR="00363E0A" w:rsidRPr="00AC7746">
        <w:t xml:space="preserve"> </w:t>
      </w:r>
      <w:r w:rsidR="006F3593" w:rsidRPr="00AC7746">
        <w:t>более</w:t>
      </w:r>
      <w:r w:rsidR="00363E0A" w:rsidRPr="00AC7746">
        <w:t xml:space="preserve"> </w:t>
      </w:r>
      <w:r w:rsidR="006F3593" w:rsidRPr="00AC7746">
        <w:t>заразный,</w:t>
      </w:r>
      <w:r w:rsidR="00363E0A" w:rsidRPr="00AC7746">
        <w:t xml:space="preserve"> </w:t>
      </w:r>
      <w:r w:rsidR="006F3593" w:rsidRPr="00AC7746">
        <w:t>чем</w:t>
      </w:r>
      <w:r w:rsidR="00363E0A" w:rsidRPr="00AC7746">
        <w:t xml:space="preserve"> </w:t>
      </w:r>
      <w:r w:rsidR="006F3593" w:rsidRPr="00AC7746">
        <w:t>его</w:t>
      </w:r>
      <w:r w:rsidR="00363E0A" w:rsidRPr="00AC7746">
        <w:t xml:space="preserve"> </w:t>
      </w:r>
      <w:r w:rsidR="006F3593" w:rsidRPr="00AC7746">
        <w:t>предшественники</w:t>
      </w:r>
      <w:r w:rsidRPr="00AC7746">
        <w:t>»</w:t>
      </w:r>
      <w:r w:rsidR="006F3593" w:rsidRPr="00AC7746">
        <w:t>,</w:t>
      </w:r>
      <w:r w:rsidR="00363E0A" w:rsidRPr="00AC7746">
        <w:t xml:space="preserve"> </w:t>
      </w:r>
      <w:r w:rsidR="006F3593" w:rsidRPr="00AC7746">
        <w:t>-</w:t>
      </w:r>
      <w:r w:rsidR="00363E0A" w:rsidRPr="00AC7746">
        <w:t xml:space="preserve"> </w:t>
      </w:r>
      <w:r w:rsidR="006F3593" w:rsidRPr="00AC7746">
        <w:t>говорится</w:t>
      </w:r>
      <w:r w:rsidR="00363E0A" w:rsidRPr="00AC7746">
        <w:t xml:space="preserve"> </w:t>
      </w:r>
      <w:r w:rsidR="006F3593" w:rsidRPr="00AC7746">
        <w:t>в</w:t>
      </w:r>
      <w:r w:rsidR="00363E0A" w:rsidRPr="00AC7746">
        <w:t xml:space="preserve"> </w:t>
      </w:r>
      <w:r w:rsidR="006F3593" w:rsidRPr="00AC7746">
        <w:t>сообщении.</w:t>
      </w:r>
    </w:p>
    <w:p w:rsidR="006F3593" w:rsidRPr="00AC7746" w:rsidRDefault="006F3593" w:rsidP="006F3593">
      <w:r w:rsidRPr="00AC7746">
        <w:t>В</w:t>
      </w:r>
      <w:r w:rsidR="00363E0A" w:rsidRPr="00AC7746">
        <w:t xml:space="preserve"> </w:t>
      </w:r>
      <w:r w:rsidRPr="00AC7746">
        <w:t>России</w:t>
      </w:r>
      <w:r w:rsidR="00363E0A" w:rsidRPr="00AC7746">
        <w:t xml:space="preserve"> </w:t>
      </w:r>
      <w:r w:rsidRPr="00AC7746">
        <w:t>есть</w:t>
      </w:r>
      <w:r w:rsidR="00363E0A" w:rsidRPr="00AC7746">
        <w:t xml:space="preserve"> </w:t>
      </w:r>
      <w:r w:rsidRPr="00AC7746">
        <w:t>тесты</w:t>
      </w:r>
      <w:r w:rsidR="00363E0A" w:rsidRPr="00AC7746">
        <w:t xml:space="preserve"> </w:t>
      </w:r>
      <w:r w:rsidRPr="00AC7746">
        <w:t>для</w:t>
      </w:r>
      <w:r w:rsidR="00363E0A" w:rsidRPr="00AC7746">
        <w:t xml:space="preserve"> </w:t>
      </w:r>
      <w:r w:rsidRPr="00AC7746">
        <w:t>выявления</w:t>
      </w:r>
      <w:r w:rsidR="00363E0A" w:rsidRPr="00AC7746">
        <w:t xml:space="preserve"> </w:t>
      </w:r>
      <w:r w:rsidR="000C11E0" w:rsidRPr="00AC7746">
        <w:t>«</w:t>
      </w:r>
      <w:r w:rsidRPr="00AC7746">
        <w:t>пиролы</w:t>
      </w:r>
      <w:r w:rsidR="000C11E0" w:rsidRPr="00AC7746">
        <w:t>»</w:t>
      </w:r>
      <w:r w:rsidRPr="00AC7746">
        <w:t>,</w:t>
      </w:r>
      <w:r w:rsidR="00363E0A" w:rsidRPr="00AC7746">
        <w:t xml:space="preserve"> </w:t>
      </w:r>
      <w:r w:rsidRPr="00AC7746">
        <w:t>а</w:t>
      </w:r>
      <w:r w:rsidR="00363E0A" w:rsidRPr="00AC7746">
        <w:t xml:space="preserve"> </w:t>
      </w:r>
      <w:r w:rsidRPr="00AC7746">
        <w:t>также</w:t>
      </w:r>
      <w:r w:rsidR="00363E0A" w:rsidRPr="00AC7746">
        <w:t xml:space="preserve"> </w:t>
      </w:r>
      <w:r w:rsidRPr="00AC7746">
        <w:t>препараты</w:t>
      </w:r>
      <w:r w:rsidR="00363E0A" w:rsidRPr="00AC7746">
        <w:t xml:space="preserve"> </w:t>
      </w:r>
      <w:r w:rsidRPr="00AC7746">
        <w:t>для</w:t>
      </w:r>
      <w:r w:rsidR="00363E0A" w:rsidRPr="00AC7746">
        <w:t xml:space="preserve"> </w:t>
      </w:r>
      <w:r w:rsidRPr="00AC7746">
        <w:t>эффективного</w:t>
      </w:r>
      <w:r w:rsidR="00363E0A" w:rsidRPr="00AC7746">
        <w:t xml:space="preserve"> </w:t>
      </w:r>
      <w:r w:rsidRPr="00AC7746">
        <w:t>лечения</w:t>
      </w:r>
      <w:r w:rsidR="00363E0A" w:rsidRPr="00AC7746">
        <w:t xml:space="preserve"> </w:t>
      </w:r>
      <w:r w:rsidRPr="00AC7746">
        <w:t>заболевания,</w:t>
      </w:r>
      <w:r w:rsidR="00363E0A" w:rsidRPr="00AC7746">
        <w:t xml:space="preserve"> </w:t>
      </w:r>
      <w:r w:rsidRPr="00AC7746">
        <w:t>вызываемого</w:t>
      </w:r>
      <w:r w:rsidR="00363E0A" w:rsidRPr="00AC7746">
        <w:t xml:space="preserve"> </w:t>
      </w:r>
      <w:r w:rsidRPr="00AC7746">
        <w:t>этим</w:t>
      </w:r>
      <w:r w:rsidR="00363E0A" w:rsidRPr="00AC7746">
        <w:t xml:space="preserve"> </w:t>
      </w:r>
      <w:r w:rsidRPr="00AC7746">
        <w:t>геновариантом,</w:t>
      </w:r>
      <w:r w:rsidR="00363E0A" w:rsidRPr="00AC7746">
        <w:t xml:space="preserve"> </w:t>
      </w:r>
      <w:r w:rsidRPr="00AC7746">
        <w:t>добавили</w:t>
      </w:r>
      <w:r w:rsidR="00363E0A" w:rsidRPr="00AC7746">
        <w:t xml:space="preserve"> </w:t>
      </w:r>
      <w:r w:rsidRPr="00AC7746">
        <w:t>в</w:t>
      </w:r>
      <w:r w:rsidR="00363E0A" w:rsidRPr="00AC7746">
        <w:t xml:space="preserve"> </w:t>
      </w:r>
      <w:r w:rsidRPr="00AC7746">
        <w:t>Роспотребнадзоре.</w:t>
      </w:r>
    </w:p>
    <w:p w:rsidR="00D1642B" w:rsidRPr="00AC7746" w:rsidRDefault="000C11E0" w:rsidP="006F3593">
      <w:r w:rsidRPr="00AC7746">
        <w:t>«</w:t>
      </w:r>
      <w:r w:rsidR="006F3593" w:rsidRPr="00AC7746">
        <w:t>Обновленные</w:t>
      </w:r>
      <w:r w:rsidR="00363E0A" w:rsidRPr="00AC7746">
        <w:t xml:space="preserve"> </w:t>
      </w:r>
      <w:r w:rsidR="006F3593" w:rsidRPr="00AC7746">
        <w:t>вакцины,</w:t>
      </w:r>
      <w:r w:rsidR="00363E0A" w:rsidRPr="00AC7746">
        <w:t xml:space="preserve"> </w:t>
      </w:r>
      <w:r w:rsidR="006F3593" w:rsidRPr="00AC7746">
        <w:t>созданные</w:t>
      </w:r>
      <w:r w:rsidR="00363E0A" w:rsidRPr="00AC7746">
        <w:t xml:space="preserve"> </w:t>
      </w:r>
      <w:r w:rsidR="006F3593" w:rsidRPr="00AC7746">
        <w:t>специально</w:t>
      </w:r>
      <w:r w:rsidR="00363E0A" w:rsidRPr="00AC7746">
        <w:t xml:space="preserve"> </w:t>
      </w:r>
      <w:r w:rsidR="006F3593" w:rsidRPr="00AC7746">
        <w:t>под</w:t>
      </w:r>
      <w:r w:rsidR="00363E0A" w:rsidRPr="00AC7746">
        <w:t xml:space="preserve"> </w:t>
      </w:r>
      <w:r w:rsidR="006F3593" w:rsidRPr="00AC7746">
        <w:t>вариант</w:t>
      </w:r>
      <w:r w:rsidR="00363E0A" w:rsidRPr="00AC7746">
        <w:t xml:space="preserve"> </w:t>
      </w:r>
      <w:r w:rsidRPr="00AC7746">
        <w:t>«</w:t>
      </w:r>
      <w:r w:rsidR="006F3593" w:rsidRPr="00AC7746">
        <w:t>омикрон</w:t>
      </w:r>
      <w:r w:rsidRPr="00AC7746">
        <w:t>»</w:t>
      </w:r>
      <w:r w:rsidR="006F3593" w:rsidRPr="00AC7746">
        <w:t>,</w:t>
      </w:r>
      <w:r w:rsidR="00363E0A" w:rsidRPr="00AC7746">
        <w:t xml:space="preserve"> </w:t>
      </w:r>
      <w:r w:rsidR="006F3593" w:rsidRPr="00AC7746">
        <w:t>эффективны</w:t>
      </w:r>
      <w:r w:rsidR="00363E0A" w:rsidRPr="00AC7746">
        <w:t xml:space="preserve"> </w:t>
      </w:r>
      <w:r w:rsidR="006F3593" w:rsidRPr="00AC7746">
        <w:t>в</w:t>
      </w:r>
      <w:r w:rsidR="00363E0A" w:rsidRPr="00AC7746">
        <w:t xml:space="preserve"> </w:t>
      </w:r>
      <w:r w:rsidR="006F3593" w:rsidRPr="00AC7746">
        <w:t>плане</w:t>
      </w:r>
      <w:r w:rsidR="00363E0A" w:rsidRPr="00AC7746">
        <w:t xml:space="preserve"> </w:t>
      </w:r>
      <w:r w:rsidR="006F3593" w:rsidRPr="00AC7746">
        <w:t>снижения</w:t>
      </w:r>
      <w:r w:rsidR="00363E0A" w:rsidRPr="00AC7746">
        <w:t xml:space="preserve"> </w:t>
      </w:r>
      <w:r w:rsidR="006F3593" w:rsidRPr="00AC7746">
        <w:t>тяжелых</w:t>
      </w:r>
      <w:r w:rsidR="00363E0A" w:rsidRPr="00AC7746">
        <w:t xml:space="preserve"> </w:t>
      </w:r>
      <w:r w:rsidR="006F3593" w:rsidRPr="00AC7746">
        <w:t>форм</w:t>
      </w:r>
      <w:r w:rsidR="00363E0A" w:rsidRPr="00AC7746">
        <w:t xml:space="preserve"> </w:t>
      </w:r>
      <w:r w:rsidR="006F3593" w:rsidRPr="00AC7746">
        <w:t>заболевания</w:t>
      </w:r>
      <w:r w:rsidR="00363E0A" w:rsidRPr="00AC7746">
        <w:t xml:space="preserve"> </w:t>
      </w:r>
      <w:r w:rsidR="006F3593" w:rsidRPr="00AC7746">
        <w:t>и</w:t>
      </w:r>
      <w:r w:rsidR="00363E0A" w:rsidRPr="00AC7746">
        <w:t xml:space="preserve"> </w:t>
      </w:r>
      <w:r w:rsidR="006F3593" w:rsidRPr="00AC7746">
        <w:t>числа</w:t>
      </w:r>
      <w:r w:rsidR="00363E0A" w:rsidRPr="00AC7746">
        <w:t xml:space="preserve"> </w:t>
      </w:r>
      <w:r w:rsidR="006F3593" w:rsidRPr="00AC7746">
        <w:t>госпитализаций.</w:t>
      </w:r>
      <w:r w:rsidR="00363E0A" w:rsidRPr="00AC7746">
        <w:t xml:space="preserve"> </w:t>
      </w:r>
      <w:r w:rsidR="006F3593" w:rsidRPr="00AC7746">
        <w:t>Кроме</w:t>
      </w:r>
      <w:r w:rsidR="00363E0A" w:rsidRPr="00AC7746">
        <w:t xml:space="preserve"> </w:t>
      </w:r>
      <w:r w:rsidR="006F3593" w:rsidRPr="00AC7746">
        <w:t>того,</w:t>
      </w:r>
      <w:r w:rsidR="00363E0A" w:rsidRPr="00AC7746">
        <w:t xml:space="preserve"> </w:t>
      </w:r>
      <w:r w:rsidR="006F3593" w:rsidRPr="00AC7746">
        <w:t>первые</w:t>
      </w:r>
      <w:r w:rsidR="00363E0A" w:rsidRPr="00AC7746">
        <w:t xml:space="preserve"> </w:t>
      </w:r>
      <w:r w:rsidR="006F3593" w:rsidRPr="00AC7746">
        <w:t>результаты</w:t>
      </w:r>
      <w:r w:rsidR="00363E0A" w:rsidRPr="00AC7746">
        <w:t xml:space="preserve"> </w:t>
      </w:r>
      <w:r w:rsidR="006F3593" w:rsidRPr="00AC7746">
        <w:t>лабораторных</w:t>
      </w:r>
      <w:r w:rsidR="00363E0A" w:rsidRPr="00AC7746">
        <w:t xml:space="preserve"> </w:t>
      </w:r>
      <w:r w:rsidR="006F3593" w:rsidRPr="00AC7746">
        <w:t>исследований,</w:t>
      </w:r>
      <w:r w:rsidR="00363E0A" w:rsidRPr="00AC7746">
        <w:t xml:space="preserve"> </w:t>
      </w:r>
      <w:r w:rsidR="006F3593" w:rsidRPr="00AC7746">
        <w:t>проведенных</w:t>
      </w:r>
      <w:r w:rsidR="00363E0A" w:rsidRPr="00AC7746">
        <w:t xml:space="preserve"> </w:t>
      </w:r>
      <w:r w:rsidR="006F3593" w:rsidRPr="00AC7746">
        <w:t>в</w:t>
      </w:r>
      <w:r w:rsidR="00363E0A" w:rsidRPr="00AC7746">
        <w:t xml:space="preserve"> </w:t>
      </w:r>
      <w:r w:rsidR="006F3593" w:rsidRPr="00AC7746">
        <w:t>Китае</w:t>
      </w:r>
      <w:r w:rsidR="00363E0A" w:rsidRPr="00AC7746">
        <w:t xml:space="preserve"> </w:t>
      </w:r>
      <w:r w:rsidR="006F3593" w:rsidRPr="00AC7746">
        <w:t>и</w:t>
      </w:r>
      <w:r w:rsidR="00363E0A" w:rsidRPr="00AC7746">
        <w:t xml:space="preserve"> </w:t>
      </w:r>
      <w:r w:rsidR="006F3593" w:rsidRPr="00AC7746">
        <w:t>Швеции,</w:t>
      </w:r>
      <w:r w:rsidR="00363E0A" w:rsidRPr="00AC7746">
        <w:t xml:space="preserve"> </w:t>
      </w:r>
      <w:r w:rsidR="006F3593" w:rsidRPr="00AC7746">
        <w:t>свидетельствуют</w:t>
      </w:r>
      <w:r w:rsidR="00363E0A" w:rsidRPr="00AC7746">
        <w:t xml:space="preserve"> </w:t>
      </w:r>
      <w:r w:rsidR="006F3593" w:rsidRPr="00AC7746">
        <w:t>о</w:t>
      </w:r>
      <w:r w:rsidR="00363E0A" w:rsidRPr="00AC7746">
        <w:t xml:space="preserve"> </w:t>
      </w:r>
      <w:r w:rsidR="006F3593" w:rsidRPr="00AC7746">
        <w:t>том,</w:t>
      </w:r>
      <w:r w:rsidR="00363E0A" w:rsidRPr="00AC7746">
        <w:t xml:space="preserve"> </w:t>
      </w:r>
      <w:r w:rsidR="006F3593" w:rsidRPr="00AC7746">
        <w:t>что</w:t>
      </w:r>
      <w:r w:rsidR="00363E0A" w:rsidRPr="00AC7746">
        <w:t xml:space="preserve"> </w:t>
      </w:r>
      <w:r w:rsidR="006F3593" w:rsidRPr="00AC7746">
        <w:t>этот</w:t>
      </w:r>
      <w:r w:rsidR="00363E0A" w:rsidRPr="00AC7746">
        <w:t xml:space="preserve"> </w:t>
      </w:r>
      <w:r w:rsidR="006F3593" w:rsidRPr="00AC7746">
        <w:t>вариант,</w:t>
      </w:r>
      <w:r w:rsidR="00363E0A" w:rsidRPr="00AC7746">
        <w:t xml:space="preserve"> </w:t>
      </w:r>
      <w:r w:rsidR="006F3593" w:rsidRPr="00AC7746">
        <w:t>возможно,</w:t>
      </w:r>
      <w:r w:rsidR="00363E0A" w:rsidRPr="00AC7746">
        <w:t xml:space="preserve"> </w:t>
      </w:r>
      <w:r w:rsidR="006F3593" w:rsidRPr="00AC7746">
        <w:t>не</w:t>
      </w:r>
      <w:r w:rsidR="00363E0A" w:rsidRPr="00AC7746">
        <w:t xml:space="preserve"> </w:t>
      </w:r>
      <w:r w:rsidR="006F3593" w:rsidRPr="00AC7746">
        <w:t>так</w:t>
      </w:r>
      <w:r w:rsidR="00363E0A" w:rsidRPr="00AC7746">
        <w:t xml:space="preserve"> </w:t>
      </w:r>
      <w:r w:rsidR="006F3593" w:rsidRPr="00AC7746">
        <w:t>заразен</w:t>
      </w:r>
      <w:r w:rsidR="00363E0A" w:rsidRPr="00AC7746">
        <w:t xml:space="preserve"> </w:t>
      </w:r>
      <w:r w:rsidR="006F3593" w:rsidRPr="00AC7746">
        <w:t>и</w:t>
      </w:r>
      <w:r w:rsidR="00363E0A" w:rsidRPr="00AC7746">
        <w:t xml:space="preserve"> </w:t>
      </w:r>
      <w:r w:rsidR="006F3593" w:rsidRPr="00AC7746">
        <w:t>не</w:t>
      </w:r>
      <w:r w:rsidR="00363E0A" w:rsidRPr="00AC7746">
        <w:t xml:space="preserve"> </w:t>
      </w:r>
      <w:r w:rsidR="006F3593" w:rsidRPr="00AC7746">
        <w:t>настолько</w:t>
      </w:r>
      <w:r w:rsidR="00363E0A" w:rsidRPr="00AC7746">
        <w:t xml:space="preserve"> </w:t>
      </w:r>
      <w:r w:rsidR="006F3593" w:rsidRPr="00AC7746">
        <w:t>способен</w:t>
      </w:r>
      <w:r w:rsidR="00363E0A" w:rsidRPr="00AC7746">
        <w:t xml:space="preserve"> </w:t>
      </w:r>
      <w:r w:rsidR="006F3593" w:rsidRPr="00AC7746">
        <w:t>уходить</w:t>
      </w:r>
      <w:r w:rsidR="00363E0A" w:rsidRPr="00AC7746">
        <w:t xml:space="preserve"> </w:t>
      </w:r>
      <w:r w:rsidR="006F3593" w:rsidRPr="00AC7746">
        <w:t>от</w:t>
      </w:r>
      <w:r w:rsidR="00363E0A" w:rsidRPr="00AC7746">
        <w:t xml:space="preserve"> </w:t>
      </w:r>
      <w:r w:rsidR="006F3593" w:rsidRPr="00AC7746">
        <w:t>иммунной</w:t>
      </w:r>
      <w:r w:rsidR="00363E0A" w:rsidRPr="00AC7746">
        <w:t xml:space="preserve"> </w:t>
      </w:r>
      <w:r w:rsidR="006F3593" w:rsidRPr="00AC7746">
        <w:t>защиты,</w:t>
      </w:r>
      <w:r w:rsidR="00363E0A" w:rsidRPr="00AC7746">
        <w:t xml:space="preserve"> </w:t>
      </w:r>
      <w:r w:rsidR="006F3593" w:rsidRPr="00AC7746">
        <w:t>как</w:t>
      </w:r>
      <w:r w:rsidR="00363E0A" w:rsidRPr="00AC7746">
        <w:t xml:space="preserve"> </w:t>
      </w:r>
      <w:r w:rsidR="006F3593" w:rsidRPr="00AC7746">
        <w:t>это</w:t>
      </w:r>
      <w:r w:rsidR="00363E0A" w:rsidRPr="00AC7746">
        <w:t xml:space="preserve"> </w:t>
      </w:r>
      <w:r w:rsidR="006F3593" w:rsidRPr="00AC7746">
        <w:t>было</w:t>
      </w:r>
      <w:r w:rsidR="00363E0A" w:rsidRPr="00AC7746">
        <w:t xml:space="preserve"> </w:t>
      </w:r>
      <w:r w:rsidR="006F3593" w:rsidRPr="00AC7746">
        <w:t>заявлено</w:t>
      </w:r>
      <w:r w:rsidR="00363E0A" w:rsidRPr="00AC7746">
        <w:t xml:space="preserve"> </w:t>
      </w:r>
      <w:r w:rsidR="006F3593" w:rsidRPr="00AC7746">
        <w:t>ранее</w:t>
      </w:r>
      <w:r w:rsidR="00363E0A" w:rsidRPr="00AC7746">
        <w:t xml:space="preserve"> </w:t>
      </w:r>
      <w:r w:rsidR="006F3593" w:rsidRPr="00AC7746">
        <w:t>некоторыми</w:t>
      </w:r>
      <w:r w:rsidR="00363E0A" w:rsidRPr="00AC7746">
        <w:t xml:space="preserve"> </w:t>
      </w:r>
      <w:r w:rsidR="006F3593" w:rsidRPr="00AC7746">
        <w:t>учеными,</w:t>
      </w:r>
      <w:r w:rsidR="00363E0A" w:rsidRPr="00AC7746">
        <w:t xml:space="preserve"> </w:t>
      </w:r>
      <w:r w:rsidR="006F3593" w:rsidRPr="00AC7746">
        <w:t>и</w:t>
      </w:r>
      <w:r w:rsidR="00363E0A" w:rsidRPr="00AC7746">
        <w:t xml:space="preserve"> </w:t>
      </w:r>
      <w:r w:rsidR="006F3593" w:rsidRPr="00AC7746">
        <w:t>не</w:t>
      </w:r>
      <w:r w:rsidR="00363E0A" w:rsidRPr="00AC7746">
        <w:t xml:space="preserve"> </w:t>
      </w:r>
      <w:r w:rsidR="006F3593" w:rsidRPr="00AC7746">
        <w:t>рассматривается</w:t>
      </w:r>
      <w:r w:rsidR="00363E0A" w:rsidRPr="00AC7746">
        <w:t xml:space="preserve"> </w:t>
      </w:r>
      <w:r w:rsidR="006F3593" w:rsidRPr="00AC7746">
        <w:t>как</w:t>
      </w:r>
      <w:r w:rsidR="00363E0A" w:rsidRPr="00AC7746">
        <w:t xml:space="preserve"> </w:t>
      </w:r>
      <w:r w:rsidRPr="00AC7746">
        <w:t>«</w:t>
      </w:r>
      <w:r w:rsidR="006F3593" w:rsidRPr="00AC7746">
        <w:t>второе</w:t>
      </w:r>
      <w:r w:rsidR="00363E0A" w:rsidRPr="00AC7746">
        <w:t xml:space="preserve"> </w:t>
      </w:r>
      <w:r w:rsidR="006F3593" w:rsidRPr="00AC7746">
        <w:t>пришествие</w:t>
      </w:r>
      <w:r w:rsidRPr="00AC7746">
        <w:t>»</w:t>
      </w:r>
      <w:r w:rsidR="00363E0A" w:rsidRPr="00AC7746">
        <w:t xml:space="preserve"> </w:t>
      </w:r>
      <w:r w:rsidRPr="00AC7746">
        <w:t>«</w:t>
      </w:r>
      <w:r w:rsidR="006F3593" w:rsidRPr="00AC7746">
        <w:t>омикрона</w:t>
      </w:r>
      <w:r w:rsidRPr="00AC7746">
        <w:t>»</w:t>
      </w:r>
      <w:r w:rsidR="006F3593" w:rsidRPr="00AC7746">
        <w:t>,</w:t>
      </w:r>
      <w:r w:rsidR="00363E0A" w:rsidRPr="00AC7746">
        <w:t xml:space="preserve"> </w:t>
      </w:r>
      <w:r w:rsidR="006F3593" w:rsidRPr="00AC7746">
        <w:t>-</w:t>
      </w:r>
      <w:r w:rsidR="00363E0A" w:rsidRPr="00AC7746">
        <w:t xml:space="preserve"> </w:t>
      </w:r>
      <w:r w:rsidR="006F3593" w:rsidRPr="00AC7746">
        <w:t>заявили</w:t>
      </w:r>
      <w:r w:rsidR="00363E0A" w:rsidRPr="00AC7746">
        <w:t xml:space="preserve"> </w:t>
      </w:r>
      <w:r w:rsidR="006F3593" w:rsidRPr="00AC7746">
        <w:t>в</w:t>
      </w:r>
      <w:r w:rsidR="00363E0A" w:rsidRPr="00AC7746">
        <w:t xml:space="preserve"> </w:t>
      </w:r>
      <w:r w:rsidR="006F3593" w:rsidRPr="00AC7746">
        <w:t>пресс-службе.</w:t>
      </w:r>
    </w:p>
    <w:p w:rsidR="006F3593" w:rsidRPr="00AC7746" w:rsidRDefault="006F3593" w:rsidP="006F3593">
      <w:pPr>
        <w:pStyle w:val="2"/>
      </w:pPr>
      <w:bookmarkStart w:id="128" w:name="_Toc146003257"/>
      <w:r w:rsidRPr="00AC7746">
        <w:t>РИА</w:t>
      </w:r>
      <w:r w:rsidR="00363E0A" w:rsidRPr="00AC7746">
        <w:t xml:space="preserve"> </w:t>
      </w:r>
      <w:r w:rsidRPr="00AC7746">
        <w:t>Новости,</w:t>
      </w:r>
      <w:r w:rsidR="00363E0A" w:rsidRPr="00AC7746">
        <w:t xml:space="preserve"> </w:t>
      </w:r>
      <w:r w:rsidRPr="00AC7746">
        <w:t>18.09.2023,</w:t>
      </w:r>
      <w:r w:rsidR="00363E0A" w:rsidRPr="00AC7746">
        <w:t xml:space="preserve"> </w:t>
      </w:r>
      <w:r w:rsidRPr="00AC7746">
        <w:t>Роспотребнадзор:</w:t>
      </w:r>
      <w:r w:rsidR="00363E0A" w:rsidRPr="00AC7746">
        <w:t xml:space="preserve"> </w:t>
      </w:r>
      <w:r w:rsidRPr="00AC7746">
        <w:t>В</w:t>
      </w:r>
      <w:r w:rsidR="00363E0A" w:rsidRPr="00AC7746">
        <w:t xml:space="preserve"> </w:t>
      </w:r>
      <w:r w:rsidRPr="00AC7746">
        <w:t>РФ</w:t>
      </w:r>
      <w:r w:rsidR="00363E0A" w:rsidRPr="00AC7746">
        <w:t xml:space="preserve"> </w:t>
      </w:r>
      <w:r w:rsidRPr="00AC7746">
        <w:t>существуют</w:t>
      </w:r>
      <w:r w:rsidR="00363E0A" w:rsidRPr="00AC7746">
        <w:t xml:space="preserve"> </w:t>
      </w:r>
      <w:r w:rsidRPr="00AC7746">
        <w:t>тесты</w:t>
      </w:r>
      <w:r w:rsidR="00363E0A" w:rsidRPr="00AC7746">
        <w:t xml:space="preserve"> </w:t>
      </w:r>
      <w:r w:rsidRPr="00AC7746">
        <w:t>для</w:t>
      </w:r>
      <w:r w:rsidR="00363E0A" w:rsidRPr="00AC7746">
        <w:t xml:space="preserve"> </w:t>
      </w:r>
      <w:r w:rsidRPr="00AC7746">
        <w:t>выявления</w:t>
      </w:r>
      <w:r w:rsidR="00363E0A" w:rsidRPr="00AC7746">
        <w:t xml:space="preserve"> </w:t>
      </w:r>
      <w:r w:rsidRPr="00AC7746">
        <w:t>варианта</w:t>
      </w:r>
      <w:r w:rsidR="00363E0A" w:rsidRPr="00AC7746">
        <w:t xml:space="preserve"> </w:t>
      </w:r>
      <w:r w:rsidRPr="00AC7746">
        <w:t>коронавируса</w:t>
      </w:r>
      <w:r w:rsidR="00363E0A" w:rsidRPr="00AC7746">
        <w:t xml:space="preserve"> </w:t>
      </w:r>
      <w:r w:rsidR="000C11E0" w:rsidRPr="00AC7746">
        <w:t>«</w:t>
      </w:r>
      <w:r w:rsidRPr="00AC7746">
        <w:t>Пирола</w:t>
      </w:r>
      <w:r w:rsidR="000C11E0" w:rsidRPr="00AC7746">
        <w:t>»</w:t>
      </w:r>
      <w:bookmarkEnd w:id="128"/>
    </w:p>
    <w:p w:rsidR="006F3593" w:rsidRPr="00AC7746" w:rsidRDefault="006F3593" w:rsidP="002D4DEA">
      <w:pPr>
        <w:pStyle w:val="3"/>
      </w:pPr>
      <w:bookmarkStart w:id="129" w:name="_Toc146003258"/>
      <w:r w:rsidRPr="00AC7746">
        <w:t>Тесты</w:t>
      </w:r>
      <w:r w:rsidR="00363E0A" w:rsidRPr="00AC7746">
        <w:t xml:space="preserve"> </w:t>
      </w:r>
      <w:r w:rsidRPr="00AC7746">
        <w:t>для</w:t>
      </w:r>
      <w:r w:rsidR="00363E0A" w:rsidRPr="00AC7746">
        <w:t xml:space="preserve"> </w:t>
      </w:r>
      <w:r w:rsidRPr="00AC7746">
        <w:t>выявления</w:t>
      </w:r>
      <w:r w:rsidR="00363E0A" w:rsidRPr="00AC7746">
        <w:t xml:space="preserve"> </w:t>
      </w:r>
      <w:r w:rsidRPr="00AC7746">
        <w:t>варианта</w:t>
      </w:r>
      <w:r w:rsidR="00363E0A" w:rsidRPr="00AC7746">
        <w:t xml:space="preserve"> </w:t>
      </w:r>
      <w:r w:rsidRPr="00AC7746">
        <w:t>коронавируса</w:t>
      </w:r>
      <w:r w:rsidR="00363E0A" w:rsidRPr="00AC7746">
        <w:t xml:space="preserve"> </w:t>
      </w:r>
      <w:r w:rsidR="000C11E0" w:rsidRPr="00AC7746">
        <w:t>«</w:t>
      </w:r>
      <w:r w:rsidRPr="00AC7746">
        <w:t>Пирола</w:t>
      </w:r>
      <w:r w:rsidR="000C11E0" w:rsidRPr="00AC7746">
        <w:t>»</w:t>
      </w:r>
      <w:r w:rsidRPr="00AC7746">
        <w:t>,</w:t>
      </w:r>
      <w:r w:rsidR="00363E0A" w:rsidRPr="00AC7746">
        <w:t xml:space="preserve"> </w:t>
      </w:r>
      <w:r w:rsidRPr="00AC7746">
        <w:t>а</w:t>
      </w:r>
      <w:r w:rsidR="00363E0A" w:rsidRPr="00AC7746">
        <w:t xml:space="preserve"> </w:t>
      </w:r>
      <w:r w:rsidRPr="00AC7746">
        <w:t>также</w:t>
      </w:r>
      <w:r w:rsidR="00363E0A" w:rsidRPr="00AC7746">
        <w:t xml:space="preserve"> </w:t>
      </w:r>
      <w:r w:rsidRPr="00AC7746">
        <w:t>препараты</w:t>
      </w:r>
      <w:r w:rsidR="00363E0A" w:rsidRPr="00AC7746">
        <w:t xml:space="preserve"> </w:t>
      </w:r>
      <w:r w:rsidRPr="00AC7746">
        <w:t>для</w:t>
      </w:r>
      <w:r w:rsidR="00363E0A" w:rsidRPr="00AC7746">
        <w:t xml:space="preserve"> </w:t>
      </w:r>
      <w:r w:rsidRPr="00AC7746">
        <w:t>его</w:t>
      </w:r>
      <w:r w:rsidR="00363E0A" w:rsidRPr="00AC7746">
        <w:t xml:space="preserve"> </w:t>
      </w:r>
      <w:r w:rsidRPr="00AC7746">
        <w:t>эффективного</w:t>
      </w:r>
      <w:r w:rsidR="00363E0A" w:rsidRPr="00AC7746">
        <w:t xml:space="preserve"> </w:t>
      </w:r>
      <w:r w:rsidRPr="00AC7746">
        <w:t>лечения</w:t>
      </w:r>
      <w:r w:rsidR="00363E0A" w:rsidRPr="00AC7746">
        <w:t xml:space="preserve"> </w:t>
      </w:r>
      <w:r w:rsidRPr="00AC7746">
        <w:t>существуют</w:t>
      </w:r>
      <w:r w:rsidR="00363E0A" w:rsidRPr="00AC7746">
        <w:t xml:space="preserve"> </w:t>
      </w:r>
      <w:r w:rsidRPr="00AC7746">
        <w:t>в</w:t>
      </w:r>
      <w:r w:rsidR="00363E0A" w:rsidRPr="00AC7746">
        <w:t xml:space="preserve"> </w:t>
      </w:r>
      <w:r w:rsidRPr="00AC7746">
        <w:t>России,</w:t>
      </w:r>
      <w:r w:rsidR="00363E0A" w:rsidRPr="00AC7746">
        <w:t xml:space="preserve"> </w:t>
      </w:r>
      <w:r w:rsidRPr="00AC7746">
        <w:t>а</w:t>
      </w:r>
      <w:r w:rsidR="00363E0A" w:rsidRPr="00AC7746">
        <w:t xml:space="preserve"> </w:t>
      </w:r>
      <w:r w:rsidRPr="00AC7746">
        <w:t>вакцины,</w:t>
      </w:r>
      <w:r w:rsidR="00363E0A" w:rsidRPr="00AC7746">
        <w:t xml:space="preserve"> </w:t>
      </w:r>
      <w:r w:rsidRPr="00AC7746">
        <w:t>созданные</w:t>
      </w:r>
      <w:r w:rsidR="00363E0A" w:rsidRPr="00AC7746">
        <w:t xml:space="preserve"> </w:t>
      </w:r>
      <w:r w:rsidRPr="00AC7746">
        <w:t>под</w:t>
      </w:r>
      <w:r w:rsidR="00363E0A" w:rsidRPr="00AC7746">
        <w:t xml:space="preserve"> </w:t>
      </w:r>
      <w:r w:rsidRPr="00AC7746">
        <w:t>вариант</w:t>
      </w:r>
      <w:r w:rsidR="00363E0A" w:rsidRPr="00AC7746">
        <w:t xml:space="preserve"> </w:t>
      </w:r>
      <w:r w:rsidRPr="00AC7746">
        <w:t>Омикрон,</w:t>
      </w:r>
      <w:r w:rsidR="00363E0A" w:rsidRPr="00AC7746">
        <w:t xml:space="preserve"> </w:t>
      </w:r>
      <w:r w:rsidRPr="00AC7746">
        <w:t>эффективны</w:t>
      </w:r>
      <w:r w:rsidR="00363E0A" w:rsidRPr="00AC7746">
        <w:t xml:space="preserve"> </w:t>
      </w:r>
      <w:r w:rsidRPr="00AC7746">
        <w:t>в</w:t>
      </w:r>
      <w:r w:rsidR="00363E0A" w:rsidRPr="00AC7746">
        <w:t xml:space="preserve"> </w:t>
      </w:r>
      <w:r w:rsidRPr="00AC7746">
        <w:t>плане</w:t>
      </w:r>
      <w:r w:rsidR="00363E0A" w:rsidRPr="00AC7746">
        <w:t xml:space="preserve"> </w:t>
      </w:r>
      <w:r w:rsidRPr="00AC7746">
        <w:t>снижения</w:t>
      </w:r>
      <w:r w:rsidR="00363E0A" w:rsidRPr="00AC7746">
        <w:t xml:space="preserve"> </w:t>
      </w:r>
      <w:r w:rsidRPr="00AC7746">
        <w:t>тяжелых</w:t>
      </w:r>
      <w:r w:rsidR="00363E0A" w:rsidRPr="00AC7746">
        <w:t xml:space="preserve"> </w:t>
      </w:r>
      <w:r w:rsidRPr="00AC7746">
        <w:t>форм</w:t>
      </w:r>
      <w:r w:rsidR="00363E0A" w:rsidRPr="00AC7746">
        <w:t xml:space="preserve"> </w:t>
      </w:r>
      <w:r w:rsidRPr="00AC7746">
        <w:t>заболевания,</w:t>
      </w:r>
      <w:r w:rsidR="00363E0A" w:rsidRPr="00AC7746">
        <w:t xml:space="preserve"> </w:t>
      </w:r>
      <w:r w:rsidRPr="00AC7746">
        <w:t>сообщили</w:t>
      </w:r>
      <w:r w:rsidR="00363E0A" w:rsidRPr="00AC7746">
        <w:t xml:space="preserve"> </w:t>
      </w:r>
      <w:r w:rsidRPr="00AC7746">
        <w:t>журналистам</w:t>
      </w:r>
      <w:r w:rsidR="00363E0A" w:rsidRPr="00AC7746">
        <w:t xml:space="preserve"> </w:t>
      </w:r>
      <w:r w:rsidRPr="00AC7746">
        <w:t>в</w:t>
      </w:r>
      <w:r w:rsidR="00363E0A" w:rsidRPr="00AC7746">
        <w:t xml:space="preserve"> </w:t>
      </w:r>
      <w:r w:rsidRPr="00AC7746">
        <w:t>пресс-службе</w:t>
      </w:r>
      <w:r w:rsidR="00363E0A" w:rsidRPr="00AC7746">
        <w:t xml:space="preserve"> </w:t>
      </w:r>
      <w:r w:rsidRPr="00AC7746">
        <w:t>Роспотребнадзора.</w:t>
      </w:r>
      <w:bookmarkEnd w:id="129"/>
    </w:p>
    <w:p w:rsidR="006F3593" w:rsidRDefault="000C11E0" w:rsidP="006F3593">
      <w:r w:rsidRPr="00AC7746">
        <w:t>«</w:t>
      </w:r>
      <w:r w:rsidR="006F3593" w:rsidRPr="00AC7746">
        <w:t>В</w:t>
      </w:r>
      <w:r w:rsidR="00363E0A" w:rsidRPr="00AC7746">
        <w:t xml:space="preserve"> </w:t>
      </w:r>
      <w:r w:rsidR="006F3593" w:rsidRPr="00AC7746">
        <w:t>РФ</w:t>
      </w:r>
      <w:r w:rsidR="00363E0A" w:rsidRPr="00AC7746">
        <w:t xml:space="preserve"> </w:t>
      </w:r>
      <w:r w:rsidR="006F3593" w:rsidRPr="00AC7746">
        <w:t>существуют</w:t>
      </w:r>
      <w:r w:rsidR="00363E0A" w:rsidRPr="00AC7746">
        <w:t xml:space="preserve"> </w:t>
      </w:r>
      <w:r w:rsidR="006F3593" w:rsidRPr="00AC7746">
        <w:t>тесты</w:t>
      </w:r>
      <w:r w:rsidR="00363E0A" w:rsidRPr="00AC7746">
        <w:t xml:space="preserve"> </w:t>
      </w:r>
      <w:r w:rsidR="006F3593" w:rsidRPr="00AC7746">
        <w:t>для</w:t>
      </w:r>
      <w:r w:rsidR="00363E0A" w:rsidRPr="00AC7746">
        <w:t xml:space="preserve"> </w:t>
      </w:r>
      <w:r w:rsidR="006F3593" w:rsidRPr="00AC7746">
        <w:t>его</w:t>
      </w:r>
      <w:r w:rsidR="00363E0A" w:rsidRPr="00AC7746">
        <w:t xml:space="preserve"> </w:t>
      </w:r>
      <w:r w:rsidR="006F3593" w:rsidRPr="00AC7746">
        <w:t>выявления,</w:t>
      </w:r>
      <w:r w:rsidR="00363E0A" w:rsidRPr="00AC7746">
        <w:t xml:space="preserve"> </w:t>
      </w:r>
      <w:r w:rsidR="006F3593" w:rsidRPr="00AC7746">
        <w:t>а</w:t>
      </w:r>
      <w:r w:rsidR="00363E0A" w:rsidRPr="00AC7746">
        <w:t xml:space="preserve"> </w:t>
      </w:r>
      <w:r w:rsidR="006F3593" w:rsidRPr="00AC7746">
        <w:t>также</w:t>
      </w:r>
      <w:r w:rsidR="00363E0A" w:rsidRPr="00AC7746">
        <w:t xml:space="preserve"> </w:t>
      </w:r>
      <w:r w:rsidR="006F3593" w:rsidRPr="00AC7746">
        <w:t>препараты</w:t>
      </w:r>
      <w:r w:rsidR="00363E0A" w:rsidRPr="00AC7746">
        <w:t xml:space="preserve"> </w:t>
      </w:r>
      <w:r w:rsidR="006F3593" w:rsidRPr="00AC7746">
        <w:t>для</w:t>
      </w:r>
      <w:r w:rsidR="00363E0A" w:rsidRPr="00AC7746">
        <w:t xml:space="preserve"> </w:t>
      </w:r>
      <w:r w:rsidR="006F3593" w:rsidRPr="00AC7746">
        <w:t>эффективного</w:t>
      </w:r>
      <w:r w:rsidR="00363E0A" w:rsidRPr="00AC7746">
        <w:t xml:space="preserve"> </w:t>
      </w:r>
      <w:r w:rsidR="006F3593" w:rsidRPr="00AC7746">
        <w:t>лечения.</w:t>
      </w:r>
      <w:r w:rsidR="00363E0A" w:rsidRPr="00AC7746">
        <w:t xml:space="preserve"> </w:t>
      </w:r>
      <w:r w:rsidR="006F3593" w:rsidRPr="00AC7746">
        <w:t>Обновленные</w:t>
      </w:r>
      <w:r w:rsidR="00363E0A" w:rsidRPr="00AC7746">
        <w:t xml:space="preserve"> </w:t>
      </w:r>
      <w:r w:rsidR="006F3593" w:rsidRPr="00AC7746">
        <w:t>вакцины,</w:t>
      </w:r>
      <w:r w:rsidR="00363E0A" w:rsidRPr="00AC7746">
        <w:t xml:space="preserve"> </w:t>
      </w:r>
      <w:r w:rsidR="006F3593" w:rsidRPr="00AC7746">
        <w:t>созданные</w:t>
      </w:r>
      <w:r w:rsidR="00363E0A" w:rsidRPr="00AC7746">
        <w:t xml:space="preserve"> </w:t>
      </w:r>
      <w:r w:rsidR="006F3593" w:rsidRPr="00AC7746">
        <w:t>специально</w:t>
      </w:r>
      <w:r w:rsidR="00363E0A" w:rsidRPr="00AC7746">
        <w:t xml:space="preserve"> </w:t>
      </w:r>
      <w:r w:rsidR="006F3593" w:rsidRPr="00AC7746">
        <w:t>под</w:t>
      </w:r>
      <w:r w:rsidR="00363E0A" w:rsidRPr="00AC7746">
        <w:t xml:space="preserve"> </w:t>
      </w:r>
      <w:r w:rsidR="006F3593" w:rsidRPr="00AC7746">
        <w:t>вариант</w:t>
      </w:r>
      <w:r w:rsidR="00363E0A" w:rsidRPr="00AC7746">
        <w:t xml:space="preserve"> </w:t>
      </w:r>
      <w:r w:rsidR="006F3593" w:rsidRPr="00AC7746">
        <w:t>Омикрон,</w:t>
      </w:r>
      <w:r w:rsidR="00363E0A" w:rsidRPr="00AC7746">
        <w:t xml:space="preserve"> </w:t>
      </w:r>
      <w:r w:rsidR="006F3593" w:rsidRPr="00AC7746">
        <w:t>эффективны</w:t>
      </w:r>
      <w:r w:rsidR="00363E0A" w:rsidRPr="00AC7746">
        <w:t xml:space="preserve"> </w:t>
      </w:r>
      <w:r w:rsidR="006F3593" w:rsidRPr="00AC7746">
        <w:t>в</w:t>
      </w:r>
      <w:r w:rsidR="00363E0A" w:rsidRPr="00AC7746">
        <w:t xml:space="preserve"> </w:t>
      </w:r>
      <w:r w:rsidR="006F3593" w:rsidRPr="00AC7746">
        <w:t>плане</w:t>
      </w:r>
      <w:r w:rsidR="00363E0A" w:rsidRPr="00AC7746">
        <w:t xml:space="preserve"> </w:t>
      </w:r>
      <w:r w:rsidR="006F3593" w:rsidRPr="00AC7746">
        <w:t>снижения</w:t>
      </w:r>
      <w:r w:rsidR="00363E0A" w:rsidRPr="00AC7746">
        <w:t xml:space="preserve"> </w:t>
      </w:r>
      <w:r w:rsidR="006F3593" w:rsidRPr="00AC7746">
        <w:t>тяжелых</w:t>
      </w:r>
      <w:r w:rsidR="00363E0A" w:rsidRPr="00AC7746">
        <w:t xml:space="preserve"> </w:t>
      </w:r>
      <w:r w:rsidR="006F3593" w:rsidRPr="00AC7746">
        <w:t>форм</w:t>
      </w:r>
      <w:r w:rsidR="00363E0A" w:rsidRPr="00AC7746">
        <w:t xml:space="preserve"> </w:t>
      </w:r>
      <w:r w:rsidR="006F3593" w:rsidRPr="00AC7746">
        <w:t>заболевания</w:t>
      </w:r>
      <w:r w:rsidR="00363E0A" w:rsidRPr="00AC7746">
        <w:t xml:space="preserve"> </w:t>
      </w:r>
      <w:r w:rsidR="006F3593" w:rsidRPr="00AC7746">
        <w:t>и</w:t>
      </w:r>
      <w:r w:rsidR="00363E0A" w:rsidRPr="00AC7746">
        <w:t xml:space="preserve"> </w:t>
      </w:r>
      <w:r w:rsidR="006F3593" w:rsidRPr="00AC7746">
        <w:t>числа</w:t>
      </w:r>
      <w:r w:rsidR="00363E0A" w:rsidRPr="00AC7746">
        <w:t xml:space="preserve"> </w:t>
      </w:r>
      <w:r w:rsidR="006F3593" w:rsidRPr="00AC7746">
        <w:t>госпитализаций</w:t>
      </w:r>
      <w:r w:rsidRPr="00AC7746">
        <w:t>»</w:t>
      </w:r>
      <w:r w:rsidR="006F3593" w:rsidRPr="00AC7746">
        <w:t>,</w:t>
      </w:r>
      <w:r w:rsidR="00363E0A" w:rsidRPr="00AC7746">
        <w:t xml:space="preserve"> </w:t>
      </w:r>
      <w:r w:rsidR="006F3593" w:rsidRPr="00AC7746">
        <w:t>-</w:t>
      </w:r>
      <w:r w:rsidR="00363E0A" w:rsidRPr="00AC7746">
        <w:t xml:space="preserve"> </w:t>
      </w:r>
      <w:r w:rsidR="006F3593" w:rsidRPr="00AC7746">
        <w:t>говорится</w:t>
      </w:r>
      <w:r w:rsidR="00363E0A" w:rsidRPr="00AC7746">
        <w:t xml:space="preserve"> </w:t>
      </w:r>
      <w:r w:rsidR="006F3593" w:rsidRPr="00AC7746">
        <w:t>в</w:t>
      </w:r>
      <w:r w:rsidR="00363E0A" w:rsidRPr="00AC7746">
        <w:t xml:space="preserve"> </w:t>
      </w:r>
      <w:r w:rsidR="006F3593" w:rsidRPr="00AC7746">
        <w:t>сообщении.</w:t>
      </w:r>
    </w:p>
    <w:p w:rsidR="006F3593" w:rsidRDefault="006F3593" w:rsidP="006F3593">
      <w:bookmarkStart w:id="130" w:name="_GoBack"/>
      <w:bookmarkEnd w:id="130"/>
    </w:p>
    <w:sectPr w:rsidR="006F3593" w:rsidSect="00B01BEA">
      <w:headerReference w:type="even" r:id="rId39"/>
      <w:headerReference w:type="default" r:id="rId40"/>
      <w:footerReference w:type="even" r:id="rId41"/>
      <w:footerReference w:type="default" r:id="rId42"/>
      <w:headerReference w:type="first" r:id="rId43"/>
      <w:footerReference w:type="first" r:id="rId44"/>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1EB" w:rsidRDefault="001121EB">
      <w:r>
        <w:separator/>
      </w:r>
    </w:p>
  </w:endnote>
  <w:endnote w:type="continuationSeparator" w:id="0">
    <w:p w:rsidR="001121EB" w:rsidRDefault="00112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2B7" w:rsidRDefault="005A62B7">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2B7" w:rsidRPr="00D64E5C" w:rsidRDefault="005A62B7" w:rsidP="00D64E5C">
    <w:pPr>
      <w:pStyle w:val="af4"/>
      <w:pBdr>
        <w:top w:val="thinThickSmallGap" w:sz="24" w:space="1" w:color="622423"/>
      </w:pBdr>
      <w:tabs>
        <w:tab w:val="clear" w:pos="4677"/>
        <w:tab w:val="clear" w:pos="9355"/>
        <w:tab w:val="right" w:pos="9071"/>
      </w:tabs>
      <w:rPr>
        <w:rFonts w:ascii="Cambria" w:hAnsi="Cambria"/>
      </w:rPr>
    </w:pPr>
    <w:r w:rsidRPr="00D64E5C">
      <w:rPr>
        <w:rFonts w:ascii="Cambria" w:hAnsi="Cambria"/>
        <w:b/>
        <w:color w:val="FF0000"/>
      </w:rPr>
      <w:t>И-</w:t>
    </w:r>
    <w:r w:rsidRPr="00D64E5C">
      <w:rPr>
        <w:rFonts w:ascii="Cambria" w:hAnsi="Cambria"/>
        <w:b/>
      </w:rPr>
      <w:t>К</w:t>
    </w:r>
    <w:r w:rsidRPr="000E3494">
      <w:rPr>
        <w:b/>
      </w:rPr>
      <w:t>ОНСА</w:t>
    </w:r>
    <w:r w:rsidRPr="00D64E5C">
      <w:rPr>
        <w:rFonts w:ascii="Cambria" w:hAnsi="Cambria"/>
        <w:b/>
      </w:rPr>
      <w:t>ЛТИНГ</w:t>
    </w:r>
    <w:r w:rsidRPr="00D64E5C">
      <w:rPr>
        <w:rFonts w:ascii="Cambria" w:hAnsi="Cambria"/>
        <w:b/>
        <w:color w:val="FF0000"/>
      </w:rPr>
      <w:t>:</w:t>
    </w:r>
    <w:r w:rsidR="00363E0A">
      <w:rPr>
        <w:rFonts w:ascii="Cambria" w:hAnsi="Cambria"/>
        <w:b/>
        <w:color w:val="FF0000"/>
      </w:rPr>
      <w:t xml:space="preserve"> </w:t>
    </w:r>
    <w:r w:rsidRPr="00D64E5C">
      <w:rPr>
        <w:rFonts w:ascii="Cambria" w:hAnsi="Cambria"/>
        <w:b/>
        <w:color w:val="FF0000"/>
      </w:rPr>
      <w:t>Н</w:t>
    </w:r>
    <w:r w:rsidRPr="00D64E5C">
      <w:rPr>
        <w:rFonts w:ascii="Cambria" w:hAnsi="Cambria"/>
      </w:rPr>
      <w:t>овое</w:t>
    </w:r>
    <w:r w:rsidR="00363E0A">
      <w:rPr>
        <w:rFonts w:ascii="Cambria" w:hAnsi="Cambria"/>
      </w:rPr>
      <w:t xml:space="preserve"> </w:t>
    </w:r>
    <w:r w:rsidRPr="00D64E5C">
      <w:rPr>
        <w:rFonts w:ascii="Cambria" w:hAnsi="Cambria"/>
        <w:b/>
        <w:color w:val="FF0000"/>
      </w:rPr>
      <w:t>С</w:t>
    </w:r>
    <w:r w:rsidRPr="00D64E5C">
      <w:rPr>
        <w:rFonts w:ascii="Cambria" w:hAnsi="Cambria"/>
      </w:rPr>
      <w:t>лово</w:t>
    </w:r>
    <w:r w:rsidR="00363E0A">
      <w:rPr>
        <w:rFonts w:ascii="Cambria" w:hAnsi="Cambria"/>
      </w:rPr>
      <w:t xml:space="preserve"> </w:t>
    </w:r>
    <w:r w:rsidRPr="00D64E5C">
      <w:rPr>
        <w:rFonts w:ascii="Cambria" w:hAnsi="Cambria"/>
      </w:rPr>
      <w:t>в</w:t>
    </w:r>
    <w:r w:rsidR="00363E0A">
      <w:rPr>
        <w:rFonts w:ascii="Cambria" w:hAnsi="Cambria"/>
      </w:rPr>
      <w:t xml:space="preserve"> </w:t>
    </w:r>
    <w:r w:rsidRPr="00D64E5C">
      <w:rPr>
        <w:rFonts w:ascii="Cambria" w:hAnsi="Cambria"/>
        <w:b/>
        <w:color w:val="FF0000"/>
      </w:rPr>
      <w:t>З</w:t>
    </w:r>
    <w:r w:rsidRPr="00D64E5C">
      <w:rPr>
        <w:rFonts w:ascii="Cambria" w:hAnsi="Cambria"/>
      </w:rPr>
      <w:t>ащите</w:t>
    </w:r>
    <w:r w:rsidR="00363E0A">
      <w:rPr>
        <w:rFonts w:ascii="Cambria" w:hAnsi="Cambria"/>
      </w:rPr>
      <w:t xml:space="preserve"> </w:t>
    </w:r>
    <w:r w:rsidRPr="00D64E5C">
      <w:rPr>
        <w:rFonts w:ascii="Cambria" w:hAnsi="Cambria"/>
        <w:b/>
        <w:color w:val="FF0000"/>
      </w:rPr>
      <w:t>К</w:t>
    </w:r>
    <w:r w:rsidRPr="00D64E5C">
      <w:rPr>
        <w:rFonts w:ascii="Cambria" w:hAnsi="Cambria"/>
      </w:rPr>
      <w:t>орпоративных</w:t>
    </w:r>
    <w:r w:rsidR="00363E0A">
      <w:rPr>
        <w:rFonts w:ascii="Cambria" w:hAnsi="Cambria"/>
      </w:rPr>
      <w:t xml:space="preserve"> </w:t>
    </w:r>
    <w:r w:rsidRPr="00D64E5C">
      <w:rPr>
        <w:rFonts w:ascii="Cambria" w:hAnsi="Cambria"/>
        <w:b/>
        <w:color w:val="FF0000"/>
      </w:rPr>
      <w:t>И</w:t>
    </w:r>
    <w:r w:rsidRPr="00D64E5C">
      <w:rPr>
        <w:rFonts w:ascii="Cambria" w:hAnsi="Cambria"/>
      </w:rPr>
      <w:t>нтересов</w:t>
    </w:r>
    <w:r w:rsidRPr="00D64E5C">
      <w:tab/>
    </w:r>
    <w:r w:rsidRPr="00CB47BF">
      <w:rPr>
        <w:b/>
      </w:rPr>
      <w:fldChar w:fldCharType="begin"/>
    </w:r>
    <w:r w:rsidRPr="00CB47BF">
      <w:rPr>
        <w:b/>
      </w:rPr>
      <w:instrText xml:space="preserve"> PAGE   \* MERGEFORMAT </w:instrText>
    </w:r>
    <w:r w:rsidRPr="00CB47BF">
      <w:rPr>
        <w:b/>
      </w:rPr>
      <w:fldChar w:fldCharType="separate"/>
    </w:r>
    <w:r w:rsidR="00204166" w:rsidRPr="00204166">
      <w:rPr>
        <w:rFonts w:ascii="Cambria" w:hAnsi="Cambria"/>
        <w:b/>
        <w:noProof/>
      </w:rPr>
      <w:t>62</w:t>
    </w:r>
    <w:r w:rsidRPr="00CB47BF">
      <w:rPr>
        <w:b/>
      </w:rPr>
      <w:fldChar w:fldCharType="end"/>
    </w:r>
  </w:p>
  <w:p w:rsidR="005A62B7" w:rsidRPr="00D15988" w:rsidRDefault="005A62B7" w:rsidP="00D64E5C">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2B7" w:rsidRDefault="005A62B7">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1EB" w:rsidRDefault="001121EB">
      <w:r>
        <w:separator/>
      </w:r>
    </w:p>
  </w:footnote>
  <w:footnote w:type="continuationSeparator" w:id="0">
    <w:p w:rsidR="001121EB" w:rsidRDefault="00112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2B7" w:rsidRDefault="005A62B7">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2B7" w:rsidRDefault="001121EB" w:rsidP="00122493">
    <w:pPr>
      <w:tabs>
        <w:tab w:val="left" w:pos="555"/>
        <w:tab w:val="right" w:pos="9071"/>
      </w:tabs>
      <w:jc w:val="center"/>
    </w:pPr>
    <w:r>
      <w:rPr>
        <w:noProof/>
      </w:rPr>
      <w:pict>
        <v:roundrect id="_x0000_s2058" style="position:absolute;left:0;text-align:left;margin-left:127.5pt;margin-top:-13.7pt;width:188.6pt;height:31.25pt;z-index:1" arcsize="10923f" stroked="f">
          <v:textbox style="mso-next-textbox:#_x0000_s2058">
            <w:txbxContent>
              <w:p w:rsidR="005A62B7" w:rsidRPr="000C041B" w:rsidRDefault="000C11E0" w:rsidP="00122493">
                <w:pPr>
                  <w:ind w:right="423"/>
                  <w:jc w:val="center"/>
                  <w:rPr>
                    <w:rFonts w:cs="Arial"/>
                    <w:b/>
                    <w:color w:val="EEECE1"/>
                    <w:sz w:val="6"/>
                    <w:szCs w:val="6"/>
                  </w:rPr>
                </w:pPr>
                <w:r>
                  <w:rPr>
                    <w:rFonts w:cs="Arial"/>
                    <w:b/>
                    <w:color w:val="EEECE1"/>
                    <w:sz w:val="6"/>
                    <w:szCs w:val="6"/>
                  </w:rPr>
                  <w:t xml:space="preserve"> </w:t>
                </w:r>
              </w:p>
              <w:p w:rsidR="005A62B7" w:rsidRPr="00D15988" w:rsidRDefault="000C11E0" w:rsidP="00122493">
                <w:pPr>
                  <w:ind w:right="423"/>
                  <w:jc w:val="center"/>
                  <w:rPr>
                    <w:rFonts w:cs="Arial"/>
                    <w:b/>
                    <w:u w:val="single"/>
                  </w:rPr>
                </w:pPr>
                <w:r>
                  <w:rPr>
                    <w:rFonts w:cs="Arial"/>
                    <w:b/>
                  </w:rPr>
                  <w:t xml:space="preserve"> </w:t>
                </w:r>
                <w:r w:rsidR="005A62B7" w:rsidRPr="00D15988">
                  <w:rPr>
                    <w:b/>
                    <w:color w:val="FF0000"/>
                    <w:u w:val="single"/>
                  </w:rPr>
                  <w:t>М</w:t>
                </w:r>
                <w:r w:rsidR="005A62B7" w:rsidRPr="00D15988">
                  <w:rPr>
                    <w:rFonts w:cs="Arial"/>
                    <w:b/>
                    <w:u w:val="single"/>
                  </w:rPr>
                  <w:t>ОНИТОРИНГ</w:t>
                </w:r>
                <w:r w:rsidR="00363E0A">
                  <w:rPr>
                    <w:rFonts w:cs="Arial"/>
                    <w:b/>
                    <w:u w:val="single"/>
                  </w:rPr>
                  <w:t xml:space="preserve"> </w:t>
                </w:r>
                <w:r w:rsidR="005A62B7" w:rsidRPr="00D15988">
                  <w:rPr>
                    <w:rFonts w:cs="Arial"/>
                    <w:b/>
                    <w:u w:val="single"/>
                  </w:rPr>
                  <w:t>СМИ</w:t>
                </w:r>
              </w:p>
              <w:p w:rsidR="005A62B7" w:rsidRPr="007336C7" w:rsidRDefault="005A62B7" w:rsidP="00122493">
                <w:pPr>
                  <w:ind w:right="423"/>
                  <w:rPr>
                    <w:rFonts w:cs="Arial"/>
                  </w:rPr>
                </w:pPr>
              </w:p>
              <w:p w:rsidR="005A62B7" w:rsidRPr="00267F53" w:rsidRDefault="005A62B7" w:rsidP="00122493"/>
            </w:txbxContent>
          </v:textbox>
        </v:roundrect>
      </w:pict>
    </w:r>
    <w:r w:rsidR="00363E0A">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pt;height:32.25pt">
          <v:imagedata r:id="rId1" o:title="Колонтитул"/>
        </v:shape>
      </w:pict>
    </w:r>
    <w:r w:rsidR="000C11E0">
      <w:t xml:space="preserve"> </w:t>
    </w:r>
    <w:r w:rsidR="005A62B7">
      <w:tab/>
    </w:r>
    <w:r>
      <w:fldChar w:fldCharType="begin"/>
    </w:r>
    <w:r>
      <w:instrText xml:space="preserve"> </w:instrText>
    </w:r>
    <w:r>
      <w:instrText>INCLUDEPICTURE  "https://apf.mail.ru/cgi-bin/readmsg/%D0%9B%D0%BE%D0%B3%D0%BE%D1%82%D0%B8%D0%BF.PNG?id=14089677830000000986;0;1&amp;x-email=natulek_8@mail.ru&amp;exif=1&amp;bs=4924&amp;bl=52781&amp;ct=image/png&amp;cn=%D0%9B%D0%BE%D0%B3%D0%</w:instrText>
    </w:r>
    <w:r>
      <w:instrText>BE%D1%82%D0%B8%D0%BF.PNG&amp;cte=base64" \* MERGEFORMATINET</w:instrText>
    </w:r>
    <w:r>
      <w:instrText xml:space="preserve"> </w:instrText>
    </w:r>
    <w:r>
      <w:fldChar w:fldCharType="separate"/>
    </w:r>
    <w:r w:rsidR="00363E0A">
      <w:pict>
        <v:shape id="_x0000_i1028" type="#_x0000_t75" style="width:2in;height:51.75pt">
          <v:imagedata r:id="rId3" r:href="rId2"/>
        </v:shape>
      </w:pic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2B7" w:rsidRDefault="005A62B7">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AC290C0"/>
    <w:lvl w:ilvl="0">
      <w:start w:val="1"/>
      <w:numFmt w:val="decimal"/>
      <w:lvlText w:val="%1."/>
      <w:lvlJc w:val="left"/>
      <w:pPr>
        <w:tabs>
          <w:tab w:val="num" w:pos="1492"/>
        </w:tabs>
        <w:ind w:left="1492" w:hanging="360"/>
      </w:pPr>
    </w:lvl>
  </w:abstractNum>
  <w:abstractNum w:abstractNumId="1">
    <w:nsid w:val="FFFFFF7D"/>
    <w:multiLevelType w:val="singleLevel"/>
    <w:tmpl w:val="49747078"/>
    <w:lvl w:ilvl="0">
      <w:start w:val="1"/>
      <w:numFmt w:val="decimal"/>
      <w:lvlText w:val="%1."/>
      <w:lvlJc w:val="left"/>
      <w:pPr>
        <w:tabs>
          <w:tab w:val="num" w:pos="1209"/>
        </w:tabs>
        <w:ind w:left="1209" w:hanging="360"/>
      </w:pPr>
    </w:lvl>
  </w:abstractNum>
  <w:abstractNum w:abstractNumId="2">
    <w:nsid w:val="FFFFFF7E"/>
    <w:multiLevelType w:val="singleLevel"/>
    <w:tmpl w:val="B416465A"/>
    <w:lvl w:ilvl="0">
      <w:start w:val="1"/>
      <w:numFmt w:val="decimal"/>
      <w:lvlText w:val="%1."/>
      <w:lvlJc w:val="left"/>
      <w:pPr>
        <w:tabs>
          <w:tab w:val="num" w:pos="926"/>
        </w:tabs>
        <w:ind w:left="926" w:hanging="360"/>
      </w:pPr>
    </w:lvl>
  </w:abstractNum>
  <w:abstractNum w:abstractNumId="3">
    <w:nsid w:val="FFFFFF7F"/>
    <w:multiLevelType w:val="singleLevel"/>
    <w:tmpl w:val="57945EEA"/>
    <w:lvl w:ilvl="0">
      <w:start w:val="1"/>
      <w:numFmt w:val="decimal"/>
      <w:lvlText w:val="%1."/>
      <w:lvlJc w:val="left"/>
      <w:pPr>
        <w:tabs>
          <w:tab w:val="num" w:pos="643"/>
        </w:tabs>
        <w:ind w:left="643" w:hanging="360"/>
      </w:pPr>
    </w:lvl>
  </w:abstractNum>
  <w:abstractNum w:abstractNumId="4">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7785864"/>
    <w:lvl w:ilvl="0">
      <w:start w:val="1"/>
      <w:numFmt w:val="decimal"/>
      <w:lvlText w:val="%1."/>
      <w:lvlJc w:val="left"/>
      <w:pPr>
        <w:tabs>
          <w:tab w:val="num" w:pos="360"/>
        </w:tabs>
        <w:ind w:left="360" w:hanging="360"/>
      </w:pPr>
    </w:lvl>
  </w:abstractNum>
  <w:abstractNum w:abstractNumId="9">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9">
      <o:colormru v:ext="edit" colors="#060,#003e00"/>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ABA"/>
    <w:rsid w:val="00000423"/>
    <w:rsid w:val="000008BF"/>
    <w:rsid w:val="00000925"/>
    <w:rsid w:val="00001218"/>
    <w:rsid w:val="00001928"/>
    <w:rsid w:val="000024DF"/>
    <w:rsid w:val="00003588"/>
    <w:rsid w:val="00003792"/>
    <w:rsid w:val="00003997"/>
    <w:rsid w:val="0000408E"/>
    <w:rsid w:val="000045B5"/>
    <w:rsid w:val="000045C7"/>
    <w:rsid w:val="000046BE"/>
    <w:rsid w:val="00006AB3"/>
    <w:rsid w:val="000112CE"/>
    <w:rsid w:val="00011DCE"/>
    <w:rsid w:val="00011F4B"/>
    <w:rsid w:val="00012066"/>
    <w:rsid w:val="0001460C"/>
    <w:rsid w:val="00014851"/>
    <w:rsid w:val="00015103"/>
    <w:rsid w:val="000173F8"/>
    <w:rsid w:val="00017DAF"/>
    <w:rsid w:val="000214CF"/>
    <w:rsid w:val="0002219C"/>
    <w:rsid w:val="000224D4"/>
    <w:rsid w:val="00022552"/>
    <w:rsid w:val="00022EEA"/>
    <w:rsid w:val="0002368C"/>
    <w:rsid w:val="00024DD7"/>
    <w:rsid w:val="00025C39"/>
    <w:rsid w:val="00025D7E"/>
    <w:rsid w:val="00026667"/>
    <w:rsid w:val="00026696"/>
    <w:rsid w:val="00026A5A"/>
    <w:rsid w:val="00026B66"/>
    <w:rsid w:val="00026FD0"/>
    <w:rsid w:val="00027A51"/>
    <w:rsid w:val="0003060B"/>
    <w:rsid w:val="000306B3"/>
    <w:rsid w:val="00031095"/>
    <w:rsid w:val="00031459"/>
    <w:rsid w:val="000316E1"/>
    <w:rsid w:val="00031BEF"/>
    <w:rsid w:val="00032FE8"/>
    <w:rsid w:val="000342C0"/>
    <w:rsid w:val="00034842"/>
    <w:rsid w:val="00035A6F"/>
    <w:rsid w:val="00035EF6"/>
    <w:rsid w:val="0003736E"/>
    <w:rsid w:val="0003750D"/>
    <w:rsid w:val="00040688"/>
    <w:rsid w:val="0004081E"/>
    <w:rsid w:val="000425D1"/>
    <w:rsid w:val="000434FF"/>
    <w:rsid w:val="00043EB5"/>
    <w:rsid w:val="00044DAB"/>
    <w:rsid w:val="00044FF0"/>
    <w:rsid w:val="0004668F"/>
    <w:rsid w:val="00046F49"/>
    <w:rsid w:val="000475BD"/>
    <w:rsid w:val="00047902"/>
    <w:rsid w:val="000479AC"/>
    <w:rsid w:val="000479B5"/>
    <w:rsid w:val="00047D25"/>
    <w:rsid w:val="00047DF0"/>
    <w:rsid w:val="0005172F"/>
    <w:rsid w:val="00051910"/>
    <w:rsid w:val="00051AC6"/>
    <w:rsid w:val="00053F0D"/>
    <w:rsid w:val="000551CD"/>
    <w:rsid w:val="00056FB7"/>
    <w:rsid w:val="00056FC1"/>
    <w:rsid w:val="00057E6B"/>
    <w:rsid w:val="00057EDF"/>
    <w:rsid w:val="00057F9D"/>
    <w:rsid w:val="00060215"/>
    <w:rsid w:val="000609EC"/>
    <w:rsid w:val="00060C72"/>
    <w:rsid w:val="00060DFF"/>
    <w:rsid w:val="00060FA8"/>
    <w:rsid w:val="000621BE"/>
    <w:rsid w:val="00062422"/>
    <w:rsid w:val="00064511"/>
    <w:rsid w:val="0006456B"/>
    <w:rsid w:val="00064657"/>
    <w:rsid w:val="00064F8E"/>
    <w:rsid w:val="00065194"/>
    <w:rsid w:val="0006546E"/>
    <w:rsid w:val="00067548"/>
    <w:rsid w:val="00067BB4"/>
    <w:rsid w:val="00067F39"/>
    <w:rsid w:val="00071D93"/>
    <w:rsid w:val="000726EE"/>
    <w:rsid w:val="00072BE2"/>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84D"/>
    <w:rsid w:val="00083C23"/>
    <w:rsid w:val="00084F93"/>
    <w:rsid w:val="00085E50"/>
    <w:rsid w:val="00086433"/>
    <w:rsid w:val="000867E7"/>
    <w:rsid w:val="00086E3C"/>
    <w:rsid w:val="000904AD"/>
    <w:rsid w:val="000907CC"/>
    <w:rsid w:val="000912D7"/>
    <w:rsid w:val="00091E81"/>
    <w:rsid w:val="00092188"/>
    <w:rsid w:val="00092B0E"/>
    <w:rsid w:val="00092B60"/>
    <w:rsid w:val="00093E4A"/>
    <w:rsid w:val="0009401E"/>
    <w:rsid w:val="00094725"/>
    <w:rsid w:val="0009547A"/>
    <w:rsid w:val="00096078"/>
    <w:rsid w:val="00097677"/>
    <w:rsid w:val="00097BE1"/>
    <w:rsid w:val="000A13C2"/>
    <w:rsid w:val="000A184B"/>
    <w:rsid w:val="000A1858"/>
    <w:rsid w:val="000A2829"/>
    <w:rsid w:val="000A3727"/>
    <w:rsid w:val="000A41CA"/>
    <w:rsid w:val="000A4DD6"/>
    <w:rsid w:val="000A55D1"/>
    <w:rsid w:val="000A628E"/>
    <w:rsid w:val="000A7421"/>
    <w:rsid w:val="000B0494"/>
    <w:rsid w:val="000B0936"/>
    <w:rsid w:val="000B1180"/>
    <w:rsid w:val="000B21B7"/>
    <w:rsid w:val="000B2B04"/>
    <w:rsid w:val="000B2F3D"/>
    <w:rsid w:val="000B301B"/>
    <w:rsid w:val="000B3611"/>
    <w:rsid w:val="000B3970"/>
    <w:rsid w:val="000B421A"/>
    <w:rsid w:val="000B4592"/>
    <w:rsid w:val="000B4CB7"/>
    <w:rsid w:val="000B5020"/>
    <w:rsid w:val="000B527E"/>
    <w:rsid w:val="000B5567"/>
    <w:rsid w:val="000B647C"/>
    <w:rsid w:val="000B655A"/>
    <w:rsid w:val="000B66D1"/>
    <w:rsid w:val="000B6C19"/>
    <w:rsid w:val="000B7098"/>
    <w:rsid w:val="000B735F"/>
    <w:rsid w:val="000B7CD7"/>
    <w:rsid w:val="000B7E75"/>
    <w:rsid w:val="000C041B"/>
    <w:rsid w:val="000C11E0"/>
    <w:rsid w:val="000C1330"/>
    <w:rsid w:val="000C1348"/>
    <w:rsid w:val="000C16F7"/>
    <w:rsid w:val="000C1A46"/>
    <w:rsid w:val="000C2290"/>
    <w:rsid w:val="000C2327"/>
    <w:rsid w:val="000C3979"/>
    <w:rsid w:val="000C4EE4"/>
    <w:rsid w:val="000C5BB6"/>
    <w:rsid w:val="000C5FC8"/>
    <w:rsid w:val="000C67C1"/>
    <w:rsid w:val="000C6BFC"/>
    <w:rsid w:val="000C7D5E"/>
    <w:rsid w:val="000D0064"/>
    <w:rsid w:val="000D121B"/>
    <w:rsid w:val="000D23A3"/>
    <w:rsid w:val="000D567E"/>
    <w:rsid w:val="000D5B7B"/>
    <w:rsid w:val="000D5C9C"/>
    <w:rsid w:val="000D5CB9"/>
    <w:rsid w:val="000D5E2A"/>
    <w:rsid w:val="000D65C5"/>
    <w:rsid w:val="000D668F"/>
    <w:rsid w:val="000D6FBC"/>
    <w:rsid w:val="000D73FB"/>
    <w:rsid w:val="000E091C"/>
    <w:rsid w:val="000E0AE6"/>
    <w:rsid w:val="000E13FC"/>
    <w:rsid w:val="000E278F"/>
    <w:rsid w:val="000E3494"/>
    <w:rsid w:val="000E4AB8"/>
    <w:rsid w:val="000E50E7"/>
    <w:rsid w:val="000E60CA"/>
    <w:rsid w:val="000E6448"/>
    <w:rsid w:val="000F0114"/>
    <w:rsid w:val="000F0AE5"/>
    <w:rsid w:val="000F1475"/>
    <w:rsid w:val="000F17A4"/>
    <w:rsid w:val="000F1BB0"/>
    <w:rsid w:val="000F22A8"/>
    <w:rsid w:val="000F295A"/>
    <w:rsid w:val="000F3C95"/>
    <w:rsid w:val="000F3FEF"/>
    <w:rsid w:val="000F4431"/>
    <w:rsid w:val="000F658F"/>
    <w:rsid w:val="000F692F"/>
    <w:rsid w:val="0010149B"/>
    <w:rsid w:val="0010169E"/>
    <w:rsid w:val="00101B63"/>
    <w:rsid w:val="00101EFA"/>
    <w:rsid w:val="00102FA6"/>
    <w:rsid w:val="00103125"/>
    <w:rsid w:val="0010376F"/>
    <w:rsid w:val="001037E4"/>
    <w:rsid w:val="001045C6"/>
    <w:rsid w:val="001047E0"/>
    <w:rsid w:val="00105129"/>
    <w:rsid w:val="00105DF2"/>
    <w:rsid w:val="00106760"/>
    <w:rsid w:val="00110E70"/>
    <w:rsid w:val="001121EB"/>
    <w:rsid w:val="001122D3"/>
    <w:rsid w:val="00112323"/>
    <w:rsid w:val="00112A2C"/>
    <w:rsid w:val="00113539"/>
    <w:rsid w:val="001145CE"/>
    <w:rsid w:val="001150A1"/>
    <w:rsid w:val="00115E7F"/>
    <w:rsid w:val="00116735"/>
    <w:rsid w:val="00116DF9"/>
    <w:rsid w:val="001174FE"/>
    <w:rsid w:val="0011777B"/>
    <w:rsid w:val="00120807"/>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6465"/>
    <w:rsid w:val="001306D0"/>
    <w:rsid w:val="00130B16"/>
    <w:rsid w:val="00131356"/>
    <w:rsid w:val="001319B0"/>
    <w:rsid w:val="001328E6"/>
    <w:rsid w:val="00132CD1"/>
    <w:rsid w:val="00132E98"/>
    <w:rsid w:val="001331C8"/>
    <w:rsid w:val="001335EE"/>
    <w:rsid w:val="00133769"/>
    <w:rsid w:val="00134210"/>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8E"/>
    <w:rsid w:val="00150D52"/>
    <w:rsid w:val="00150E9F"/>
    <w:rsid w:val="001512A2"/>
    <w:rsid w:val="001515C9"/>
    <w:rsid w:val="00151647"/>
    <w:rsid w:val="001517CE"/>
    <w:rsid w:val="00152C28"/>
    <w:rsid w:val="00152E14"/>
    <w:rsid w:val="00154F48"/>
    <w:rsid w:val="00155F90"/>
    <w:rsid w:val="001560FF"/>
    <w:rsid w:val="00156C94"/>
    <w:rsid w:val="001601E6"/>
    <w:rsid w:val="001609F5"/>
    <w:rsid w:val="00160B82"/>
    <w:rsid w:val="0016169A"/>
    <w:rsid w:val="00162F66"/>
    <w:rsid w:val="00164D43"/>
    <w:rsid w:val="0016510F"/>
    <w:rsid w:val="001651E0"/>
    <w:rsid w:val="001653CE"/>
    <w:rsid w:val="00165EB8"/>
    <w:rsid w:val="00166DFC"/>
    <w:rsid w:val="00167C8E"/>
    <w:rsid w:val="0017004C"/>
    <w:rsid w:val="001705F6"/>
    <w:rsid w:val="00170DFA"/>
    <w:rsid w:val="0017274B"/>
    <w:rsid w:val="001736D6"/>
    <w:rsid w:val="001751D2"/>
    <w:rsid w:val="00175EBD"/>
    <w:rsid w:val="00176BD6"/>
    <w:rsid w:val="00176EB0"/>
    <w:rsid w:val="00177E8E"/>
    <w:rsid w:val="00180BB2"/>
    <w:rsid w:val="00181696"/>
    <w:rsid w:val="00181882"/>
    <w:rsid w:val="00181EE7"/>
    <w:rsid w:val="001821CF"/>
    <w:rsid w:val="0018235D"/>
    <w:rsid w:val="00183377"/>
    <w:rsid w:val="0018383D"/>
    <w:rsid w:val="001838DB"/>
    <w:rsid w:val="0018423F"/>
    <w:rsid w:val="001843B7"/>
    <w:rsid w:val="001843E3"/>
    <w:rsid w:val="00184CB6"/>
    <w:rsid w:val="00186E9A"/>
    <w:rsid w:val="00187310"/>
    <w:rsid w:val="0018733D"/>
    <w:rsid w:val="00190F22"/>
    <w:rsid w:val="001914BC"/>
    <w:rsid w:val="00191757"/>
    <w:rsid w:val="001920A9"/>
    <w:rsid w:val="001929C6"/>
    <w:rsid w:val="00192CFF"/>
    <w:rsid w:val="00193353"/>
    <w:rsid w:val="00194802"/>
    <w:rsid w:val="001951A3"/>
    <w:rsid w:val="00196138"/>
    <w:rsid w:val="001962B4"/>
    <w:rsid w:val="001969A9"/>
    <w:rsid w:val="00196AA2"/>
    <w:rsid w:val="00197214"/>
    <w:rsid w:val="00197318"/>
    <w:rsid w:val="001977FD"/>
    <w:rsid w:val="001A0B5E"/>
    <w:rsid w:val="001A1304"/>
    <w:rsid w:val="001A1535"/>
    <w:rsid w:val="001A2322"/>
    <w:rsid w:val="001A258E"/>
    <w:rsid w:val="001A28FE"/>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1196"/>
    <w:rsid w:val="001C13BF"/>
    <w:rsid w:val="001C1549"/>
    <w:rsid w:val="001C1F88"/>
    <w:rsid w:val="001C1FB3"/>
    <w:rsid w:val="001C22AA"/>
    <w:rsid w:val="001C2443"/>
    <w:rsid w:val="001C5841"/>
    <w:rsid w:val="001C5A81"/>
    <w:rsid w:val="001C5E43"/>
    <w:rsid w:val="001C732E"/>
    <w:rsid w:val="001C76D9"/>
    <w:rsid w:val="001D0953"/>
    <w:rsid w:val="001D1A08"/>
    <w:rsid w:val="001D2702"/>
    <w:rsid w:val="001D2A03"/>
    <w:rsid w:val="001D2B08"/>
    <w:rsid w:val="001D2C78"/>
    <w:rsid w:val="001D2E2A"/>
    <w:rsid w:val="001D3091"/>
    <w:rsid w:val="001D4352"/>
    <w:rsid w:val="001D46F3"/>
    <w:rsid w:val="001D4DDC"/>
    <w:rsid w:val="001D5892"/>
    <w:rsid w:val="001D58DD"/>
    <w:rsid w:val="001D6071"/>
    <w:rsid w:val="001D60E1"/>
    <w:rsid w:val="001D61CE"/>
    <w:rsid w:val="001D61D6"/>
    <w:rsid w:val="001D703F"/>
    <w:rsid w:val="001D7897"/>
    <w:rsid w:val="001D7FB7"/>
    <w:rsid w:val="001E0892"/>
    <w:rsid w:val="001E0DA7"/>
    <w:rsid w:val="001E2552"/>
    <w:rsid w:val="001E2663"/>
    <w:rsid w:val="001E291B"/>
    <w:rsid w:val="001E2B73"/>
    <w:rsid w:val="001E3635"/>
    <w:rsid w:val="001E4176"/>
    <w:rsid w:val="001E4A6A"/>
    <w:rsid w:val="001E4CC5"/>
    <w:rsid w:val="001E600C"/>
    <w:rsid w:val="001E6A14"/>
    <w:rsid w:val="001E77A1"/>
    <w:rsid w:val="001F03FA"/>
    <w:rsid w:val="001F0F42"/>
    <w:rsid w:val="001F1106"/>
    <w:rsid w:val="001F1EA6"/>
    <w:rsid w:val="001F1F57"/>
    <w:rsid w:val="001F270D"/>
    <w:rsid w:val="001F2A6A"/>
    <w:rsid w:val="001F2AA8"/>
    <w:rsid w:val="001F3886"/>
    <w:rsid w:val="001F4E75"/>
    <w:rsid w:val="001F5285"/>
    <w:rsid w:val="001F5A52"/>
    <w:rsid w:val="001F62E4"/>
    <w:rsid w:val="001F67A0"/>
    <w:rsid w:val="001F6C37"/>
    <w:rsid w:val="001F77AD"/>
    <w:rsid w:val="001F7E85"/>
    <w:rsid w:val="00200485"/>
    <w:rsid w:val="00201E39"/>
    <w:rsid w:val="0020253E"/>
    <w:rsid w:val="00202F72"/>
    <w:rsid w:val="00203774"/>
    <w:rsid w:val="00203E18"/>
    <w:rsid w:val="00204166"/>
    <w:rsid w:val="0020489E"/>
    <w:rsid w:val="002055D1"/>
    <w:rsid w:val="00206668"/>
    <w:rsid w:val="002069F5"/>
    <w:rsid w:val="00206A3A"/>
    <w:rsid w:val="00210BE9"/>
    <w:rsid w:val="00211793"/>
    <w:rsid w:val="00211F99"/>
    <w:rsid w:val="002135D3"/>
    <w:rsid w:val="00213FAC"/>
    <w:rsid w:val="002149C1"/>
    <w:rsid w:val="00214B4F"/>
    <w:rsid w:val="00215883"/>
    <w:rsid w:val="00215CE8"/>
    <w:rsid w:val="00216086"/>
    <w:rsid w:val="00216740"/>
    <w:rsid w:val="0021686D"/>
    <w:rsid w:val="00217163"/>
    <w:rsid w:val="00217DC9"/>
    <w:rsid w:val="0022081A"/>
    <w:rsid w:val="00220C1A"/>
    <w:rsid w:val="00222E3C"/>
    <w:rsid w:val="0022356A"/>
    <w:rsid w:val="00224E86"/>
    <w:rsid w:val="00225081"/>
    <w:rsid w:val="0022551B"/>
    <w:rsid w:val="002258D8"/>
    <w:rsid w:val="002262EC"/>
    <w:rsid w:val="002268C7"/>
    <w:rsid w:val="002271FA"/>
    <w:rsid w:val="00227DDF"/>
    <w:rsid w:val="0023077E"/>
    <w:rsid w:val="00230D5E"/>
    <w:rsid w:val="00230E77"/>
    <w:rsid w:val="00232C1A"/>
    <w:rsid w:val="00232D91"/>
    <w:rsid w:val="00232E27"/>
    <w:rsid w:val="0023357A"/>
    <w:rsid w:val="00233601"/>
    <w:rsid w:val="002337F8"/>
    <w:rsid w:val="00234323"/>
    <w:rsid w:val="00234716"/>
    <w:rsid w:val="00234AA8"/>
    <w:rsid w:val="00234FFA"/>
    <w:rsid w:val="00236A65"/>
    <w:rsid w:val="00236ECE"/>
    <w:rsid w:val="0023730C"/>
    <w:rsid w:val="0023737C"/>
    <w:rsid w:val="00237B55"/>
    <w:rsid w:val="002418FC"/>
    <w:rsid w:val="00242315"/>
    <w:rsid w:val="00242CE2"/>
    <w:rsid w:val="002433BC"/>
    <w:rsid w:val="00243F06"/>
    <w:rsid w:val="00244646"/>
    <w:rsid w:val="00244831"/>
    <w:rsid w:val="002448EE"/>
    <w:rsid w:val="0024500D"/>
    <w:rsid w:val="00245181"/>
    <w:rsid w:val="002461DD"/>
    <w:rsid w:val="002468AE"/>
    <w:rsid w:val="00247615"/>
    <w:rsid w:val="002476A7"/>
    <w:rsid w:val="00250710"/>
    <w:rsid w:val="00251071"/>
    <w:rsid w:val="00251167"/>
    <w:rsid w:val="0025209C"/>
    <w:rsid w:val="00253CC4"/>
    <w:rsid w:val="0025655F"/>
    <w:rsid w:val="00256A49"/>
    <w:rsid w:val="00256BA2"/>
    <w:rsid w:val="00256C23"/>
    <w:rsid w:val="00256F23"/>
    <w:rsid w:val="00257189"/>
    <w:rsid w:val="002572A2"/>
    <w:rsid w:val="00257B5E"/>
    <w:rsid w:val="00260905"/>
    <w:rsid w:val="00261568"/>
    <w:rsid w:val="00263BB9"/>
    <w:rsid w:val="0026478B"/>
    <w:rsid w:val="0026638C"/>
    <w:rsid w:val="002665AB"/>
    <w:rsid w:val="002708BB"/>
    <w:rsid w:val="00270B22"/>
    <w:rsid w:val="00270C47"/>
    <w:rsid w:val="002720D7"/>
    <w:rsid w:val="00272DDE"/>
    <w:rsid w:val="00273377"/>
    <w:rsid w:val="002734DE"/>
    <w:rsid w:val="00273B3D"/>
    <w:rsid w:val="00273BA1"/>
    <w:rsid w:val="002740B8"/>
    <w:rsid w:val="00274398"/>
    <w:rsid w:val="0027473B"/>
    <w:rsid w:val="00274F5E"/>
    <w:rsid w:val="002755B7"/>
    <w:rsid w:val="00276181"/>
    <w:rsid w:val="0027633D"/>
    <w:rsid w:val="002766DF"/>
    <w:rsid w:val="00277323"/>
    <w:rsid w:val="00277AA2"/>
    <w:rsid w:val="00277E25"/>
    <w:rsid w:val="002803AB"/>
    <w:rsid w:val="0028053E"/>
    <w:rsid w:val="00280BC3"/>
    <w:rsid w:val="00281331"/>
    <w:rsid w:val="00281B6F"/>
    <w:rsid w:val="002820AB"/>
    <w:rsid w:val="0028239A"/>
    <w:rsid w:val="00282539"/>
    <w:rsid w:val="00282B74"/>
    <w:rsid w:val="0028323A"/>
    <w:rsid w:val="00283F15"/>
    <w:rsid w:val="002847F8"/>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57DE"/>
    <w:rsid w:val="002A5953"/>
    <w:rsid w:val="002A5BC5"/>
    <w:rsid w:val="002A68AD"/>
    <w:rsid w:val="002A6C49"/>
    <w:rsid w:val="002A6F94"/>
    <w:rsid w:val="002A6FC8"/>
    <w:rsid w:val="002A7748"/>
    <w:rsid w:val="002A7D90"/>
    <w:rsid w:val="002B030B"/>
    <w:rsid w:val="002B0B45"/>
    <w:rsid w:val="002B24B7"/>
    <w:rsid w:val="002B2D94"/>
    <w:rsid w:val="002B4017"/>
    <w:rsid w:val="002B50EA"/>
    <w:rsid w:val="002B5667"/>
    <w:rsid w:val="002B57BF"/>
    <w:rsid w:val="002B657D"/>
    <w:rsid w:val="002B65BD"/>
    <w:rsid w:val="002B6FEB"/>
    <w:rsid w:val="002C0964"/>
    <w:rsid w:val="002C0B42"/>
    <w:rsid w:val="002C1674"/>
    <w:rsid w:val="002C2069"/>
    <w:rsid w:val="002C3681"/>
    <w:rsid w:val="002C3827"/>
    <w:rsid w:val="002C383F"/>
    <w:rsid w:val="002C4092"/>
    <w:rsid w:val="002C41B4"/>
    <w:rsid w:val="002C4478"/>
    <w:rsid w:val="002C6272"/>
    <w:rsid w:val="002D0281"/>
    <w:rsid w:val="002D0E4C"/>
    <w:rsid w:val="002D34A9"/>
    <w:rsid w:val="002D390A"/>
    <w:rsid w:val="002D465B"/>
    <w:rsid w:val="002D4DEA"/>
    <w:rsid w:val="002D60C1"/>
    <w:rsid w:val="002D6FE0"/>
    <w:rsid w:val="002D7365"/>
    <w:rsid w:val="002D7489"/>
    <w:rsid w:val="002D7690"/>
    <w:rsid w:val="002E04F1"/>
    <w:rsid w:val="002E13A9"/>
    <w:rsid w:val="002E3734"/>
    <w:rsid w:val="002E3839"/>
    <w:rsid w:val="002E3ED0"/>
    <w:rsid w:val="002E58E0"/>
    <w:rsid w:val="002E597F"/>
    <w:rsid w:val="002E5E0A"/>
    <w:rsid w:val="002E678D"/>
    <w:rsid w:val="002F04A6"/>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3439"/>
    <w:rsid w:val="0030370F"/>
    <w:rsid w:val="00303E96"/>
    <w:rsid w:val="003058B5"/>
    <w:rsid w:val="00305FBA"/>
    <w:rsid w:val="00306111"/>
    <w:rsid w:val="003068A4"/>
    <w:rsid w:val="003103FD"/>
    <w:rsid w:val="00310633"/>
    <w:rsid w:val="0031087C"/>
    <w:rsid w:val="00310C53"/>
    <w:rsid w:val="00310F6A"/>
    <w:rsid w:val="00311BC8"/>
    <w:rsid w:val="003137DE"/>
    <w:rsid w:val="0031419C"/>
    <w:rsid w:val="003147BC"/>
    <w:rsid w:val="00314C96"/>
    <w:rsid w:val="003154E9"/>
    <w:rsid w:val="00315CA4"/>
    <w:rsid w:val="00315D27"/>
    <w:rsid w:val="00315F73"/>
    <w:rsid w:val="003166E1"/>
    <w:rsid w:val="003168DF"/>
    <w:rsid w:val="00316B7D"/>
    <w:rsid w:val="00316C59"/>
    <w:rsid w:val="00317529"/>
    <w:rsid w:val="003176FF"/>
    <w:rsid w:val="003200CC"/>
    <w:rsid w:val="003205D1"/>
    <w:rsid w:val="00320B57"/>
    <w:rsid w:val="00320D13"/>
    <w:rsid w:val="0032195E"/>
    <w:rsid w:val="00321B91"/>
    <w:rsid w:val="00321DC6"/>
    <w:rsid w:val="003222C4"/>
    <w:rsid w:val="003223C7"/>
    <w:rsid w:val="003225DB"/>
    <w:rsid w:val="003227D5"/>
    <w:rsid w:val="00322F6B"/>
    <w:rsid w:val="00323901"/>
    <w:rsid w:val="00324A18"/>
    <w:rsid w:val="00325C5B"/>
    <w:rsid w:val="00326484"/>
    <w:rsid w:val="003267B8"/>
    <w:rsid w:val="00326C58"/>
    <w:rsid w:val="0032797B"/>
    <w:rsid w:val="00330C1E"/>
    <w:rsid w:val="00330EBD"/>
    <w:rsid w:val="00331B49"/>
    <w:rsid w:val="00331FF6"/>
    <w:rsid w:val="0033218B"/>
    <w:rsid w:val="0033428D"/>
    <w:rsid w:val="003347FD"/>
    <w:rsid w:val="00335313"/>
    <w:rsid w:val="00335830"/>
    <w:rsid w:val="00335B70"/>
    <w:rsid w:val="003407BF"/>
    <w:rsid w:val="00340FCD"/>
    <w:rsid w:val="00341C3C"/>
    <w:rsid w:val="0034257C"/>
    <w:rsid w:val="00342AF0"/>
    <w:rsid w:val="003430E4"/>
    <w:rsid w:val="00343AA4"/>
    <w:rsid w:val="00344015"/>
    <w:rsid w:val="00344102"/>
    <w:rsid w:val="003446E5"/>
    <w:rsid w:val="0034488C"/>
    <w:rsid w:val="0034560F"/>
    <w:rsid w:val="00346703"/>
    <w:rsid w:val="00347716"/>
    <w:rsid w:val="00347A4F"/>
    <w:rsid w:val="00350CC2"/>
    <w:rsid w:val="00351EBC"/>
    <w:rsid w:val="00352383"/>
    <w:rsid w:val="00352612"/>
    <w:rsid w:val="003538BF"/>
    <w:rsid w:val="00353CCE"/>
    <w:rsid w:val="00354731"/>
    <w:rsid w:val="00354AFA"/>
    <w:rsid w:val="00354C20"/>
    <w:rsid w:val="0035557A"/>
    <w:rsid w:val="0035558A"/>
    <w:rsid w:val="00355F3D"/>
    <w:rsid w:val="003560A6"/>
    <w:rsid w:val="003573FA"/>
    <w:rsid w:val="00357940"/>
    <w:rsid w:val="00360025"/>
    <w:rsid w:val="003600EE"/>
    <w:rsid w:val="00360C5C"/>
    <w:rsid w:val="003618BF"/>
    <w:rsid w:val="00362157"/>
    <w:rsid w:val="0036317D"/>
    <w:rsid w:val="00363C09"/>
    <w:rsid w:val="00363E0A"/>
    <w:rsid w:val="003642D4"/>
    <w:rsid w:val="0036430F"/>
    <w:rsid w:val="00365066"/>
    <w:rsid w:val="003652BA"/>
    <w:rsid w:val="00366827"/>
    <w:rsid w:val="00366AC5"/>
    <w:rsid w:val="00366B1E"/>
    <w:rsid w:val="003679F9"/>
    <w:rsid w:val="00371559"/>
    <w:rsid w:val="00371CDF"/>
    <w:rsid w:val="00371CF3"/>
    <w:rsid w:val="00372DDE"/>
    <w:rsid w:val="00373040"/>
    <w:rsid w:val="00373183"/>
    <w:rsid w:val="00373AE0"/>
    <w:rsid w:val="003744C6"/>
    <w:rsid w:val="00374A98"/>
    <w:rsid w:val="00374B86"/>
    <w:rsid w:val="003753C7"/>
    <w:rsid w:val="00377E6B"/>
    <w:rsid w:val="00381B0B"/>
    <w:rsid w:val="003823B5"/>
    <w:rsid w:val="00383FAB"/>
    <w:rsid w:val="00384741"/>
    <w:rsid w:val="003854FB"/>
    <w:rsid w:val="0038563D"/>
    <w:rsid w:val="00385870"/>
    <w:rsid w:val="0038671D"/>
    <w:rsid w:val="003868C5"/>
    <w:rsid w:val="00386A71"/>
    <w:rsid w:val="00386C30"/>
    <w:rsid w:val="003873A3"/>
    <w:rsid w:val="003878DE"/>
    <w:rsid w:val="00390AC6"/>
    <w:rsid w:val="003915F0"/>
    <w:rsid w:val="00391EBD"/>
    <w:rsid w:val="003926B1"/>
    <w:rsid w:val="00392CA3"/>
    <w:rsid w:val="00392DCD"/>
    <w:rsid w:val="00393BB4"/>
    <w:rsid w:val="00393FD8"/>
    <w:rsid w:val="0039416B"/>
    <w:rsid w:val="00394C6F"/>
    <w:rsid w:val="003958A6"/>
    <w:rsid w:val="00396768"/>
    <w:rsid w:val="0039687F"/>
    <w:rsid w:val="00396DEB"/>
    <w:rsid w:val="0039758D"/>
    <w:rsid w:val="003A040F"/>
    <w:rsid w:val="003A1189"/>
    <w:rsid w:val="003A267A"/>
    <w:rsid w:val="003A291B"/>
    <w:rsid w:val="003A3000"/>
    <w:rsid w:val="003A417B"/>
    <w:rsid w:val="003A5260"/>
    <w:rsid w:val="003A5A8D"/>
    <w:rsid w:val="003A5F19"/>
    <w:rsid w:val="003A5FAD"/>
    <w:rsid w:val="003A69EF"/>
    <w:rsid w:val="003A6DC0"/>
    <w:rsid w:val="003A71F2"/>
    <w:rsid w:val="003A7609"/>
    <w:rsid w:val="003B055B"/>
    <w:rsid w:val="003B05C5"/>
    <w:rsid w:val="003B18CA"/>
    <w:rsid w:val="003B2C77"/>
    <w:rsid w:val="003B36EE"/>
    <w:rsid w:val="003B390E"/>
    <w:rsid w:val="003B39D9"/>
    <w:rsid w:val="003B3BAA"/>
    <w:rsid w:val="003B4906"/>
    <w:rsid w:val="003B558D"/>
    <w:rsid w:val="003B5753"/>
    <w:rsid w:val="003B642E"/>
    <w:rsid w:val="003B66A4"/>
    <w:rsid w:val="003B66F1"/>
    <w:rsid w:val="003B6E15"/>
    <w:rsid w:val="003B7033"/>
    <w:rsid w:val="003B7B7F"/>
    <w:rsid w:val="003B7E30"/>
    <w:rsid w:val="003B7E70"/>
    <w:rsid w:val="003C0CF8"/>
    <w:rsid w:val="003C1EC3"/>
    <w:rsid w:val="003C22A9"/>
    <w:rsid w:val="003C2B25"/>
    <w:rsid w:val="003C35AA"/>
    <w:rsid w:val="003C389E"/>
    <w:rsid w:val="003C3E40"/>
    <w:rsid w:val="003C486C"/>
    <w:rsid w:val="003C56A7"/>
    <w:rsid w:val="003C5D17"/>
    <w:rsid w:val="003C6237"/>
    <w:rsid w:val="003C6B4E"/>
    <w:rsid w:val="003D0599"/>
    <w:rsid w:val="003D191B"/>
    <w:rsid w:val="003D1D02"/>
    <w:rsid w:val="003D210C"/>
    <w:rsid w:val="003D2D2B"/>
    <w:rsid w:val="003D367C"/>
    <w:rsid w:val="003D37EF"/>
    <w:rsid w:val="003D3A3A"/>
    <w:rsid w:val="003D3DD8"/>
    <w:rsid w:val="003D4C1E"/>
    <w:rsid w:val="003D7255"/>
    <w:rsid w:val="003D72B2"/>
    <w:rsid w:val="003E0C18"/>
    <w:rsid w:val="003E0D0C"/>
    <w:rsid w:val="003E1809"/>
    <w:rsid w:val="003E22D9"/>
    <w:rsid w:val="003E2409"/>
    <w:rsid w:val="003E251A"/>
    <w:rsid w:val="003E31A7"/>
    <w:rsid w:val="003E370F"/>
    <w:rsid w:val="003E3EB5"/>
    <w:rsid w:val="003E4F52"/>
    <w:rsid w:val="003E5EA2"/>
    <w:rsid w:val="003E6386"/>
    <w:rsid w:val="003F0105"/>
    <w:rsid w:val="003F0218"/>
    <w:rsid w:val="003F03C4"/>
    <w:rsid w:val="003F06F5"/>
    <w:rsid w:val="003F0EBB"/>
    <w:rsid w:val="003F15DB"/>
    <w:rsid w:val="003F19C8"/>
    <w:rsid w:val="003F1B8B"/>
    <w:rsid w:val="003F1F9C"/>
    <w:rsid w:val="003F2070"/>
    <w:rsid w:val="003F44DA"/>
    <w:rsid w:val="003F502A"/>
    <w:rsid w:val="003F560A"/>
    <w:rsid w:val="003F64B7"/>
    <w:rsid w:val="003F7B89"/>
    <w:rsid w:val="003F7F74"/>
    <w:rsid w:val="00400380"/>
    <w:rsid w:val="004007A8"/>
    <w:rsid w:val="00400DF1"/>
    <w:rsid w:val="00400F6F"/>
    <w:rsid w:val="00401040"/>
    <w:rsid w:val="0040108E"/>
    <w:rsid w:val="00401E4D"/>
    <w:rsid w:val="00402DC9"/>
    <w:rsid w:val="004031F5"/>
    <w:rsid w:val="004037BC"/>
    <w:rsid w:val="00404585"/>
    <w:rsid w:val="004046A0"/>
    <w:rsid w:val="00404F0D"/>
    <w:rsid w:val="00405B22"/>
    <w:rsid w:val="00405CE8"/>
    <w:rsid w:val="004070F6"/>
    <w:rsid w:val="00410184"/>
    <w:rsid w:val="004120A9"/>
    <w:rsid w:val="00412419"/>
    <w:rsid w:val="0041285B"/>
    <w:rsid w:val="004132F8"/>
    <w:rsid w:val="004135EC"/>
    <w:rsid w:val="00413E59"/>
    <w:rsid w:val="00413F21"/>
    <w:rsid w:val="0041451E"/>
    <w:rsid w:val="00415242"/>
    <w:rsid w:val="00415D95"/>
    <w:rsid w:val="0041600E"/>
    <w:rsid w:val="004170BD"/>
    <w:rsid w:val="00420D8E"/>
    <w:rsid w:val="00421245"/>
    <w:rsid w:val="004217F2"/>
    <w:rsid w:val="00422344"/>
    <w:rsid w:val="00422839"/>
    <w:rsid w:val="00422D2C"/>
    <w:rsid w:val="004246E2"/>
    <w:rsid w:val="00426016"/>
    <w:rsid w:val="0042640F"/>
    <w:rsid w:val="00426F69"/>
    <w:rsid w:val="004277C9"/>
    <w:rsid w:val="00427C5B"/>
    <w:rsid w:val="00430C37"/>
    <w:rsid w:val="004311A6"/>
    <w:rsid w:val="004313E4"/>
    <w:rsid w:val="0043207F"/>
    <w:rsid w:val="004341CE"/>
    <w:rsid w:val="0043425E"/>
    <w:rsid w:val="004352C6"/>
    <w:rsid w:val="00436B37"/>
    <w:rsid w:val="00436F32"/>
    <w:rsid w:val="00437E73"/>
    <w:rsid w:val="0044012E"/>
    <w:rsid w:val="004404C9"/>
    <w:rsid w:val="0044092A"/>
    <w:rsid w:val="0044192D"/>
    <w:rsid w:val="00442813"/>
    <w:rsid w:val="00445A6C"/>
    <w:rsid w:val="00445DF0"/>
    <w:rsid w:val="00445FB0"/>
    <w:rsid w:val="00446AF8"/>
    <w:rsid w:val="00447042"/>
    <w:rsid w:val="004474BB"/>
    <w:rsid w:val="00447699"/>
    <w:rsid w:val="00447D67"/>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6B3F"/>
    <w:rsid w:val="004600A2"/>
    <w:rsid w:val="004620D4"/>
    <w:rsid w:val="004622B0"/>
    <w:rsid w:val="00463DD6"/>
    <w:rsid w:val="0046422B"/>
    <w:rsid w:val="00465696"/>
    <w:rsid w:val="004669D2"/>
    <w:rsid w:val="00467B05"/>
    <w:rsid w:val="00470431"/>
    <w:rsid w:val="0047169D"/>
    <w:rsid w:val="00471AD7"/>
    <w:rsid w:val="00474494"/>
    <w:rsid w:val="00474D0B"/>
    <w:rsid w:val="00474EB5"/>
    <w:rsid w:val="0047599D"/>
    <w:rsid w:val="00476043"/>
    <w:rsid w:val="00476753"/>
    <w:rsid w:val="00476B1B"/>
    <w:rsid w:val="004771E3"/>
    <w:rsid w:val="00477AD6"/>
    <w:rsid w:val="00477BBD"/>
    <w:rsid w:val="004815E9"/>
    <w:rsid w:val="00481C92"/>
    <w:rsid w:val="00482BA6"/>
    <w:rsid w:val="00482EBB"/>
    <w:rsid w:val="004836D8"/>
    <w:rsid w:val="00484342"/>
    <w:rsid w:val="00484E8E"/>
    <w:rsid w:val="004851A6"/>
    <w:rsid w:val="00485431"/>
    <w:rsid w:val="00486D17"/>
    <w:rsid w:val="00486D38"/>
    <w:rsid w:val="004876F6"/>
    <w:rsid w:val="00487B45"/>
    <w:rsid w:val="0049159F"/>
    <w:rsid w:val="00492312"/>
    <w:rsid w:val="0049249F"/>
    <w:rsid w:val="004926C3"/>
    <w:rsid w:val="00492C46"/>
    <w:rsid w:val="0049393F"/>
    <w:rsid w:val="00493CB0"/>
    <w:rsid w:val="00493F7F"/>
    <w:rsid w:val="00494024"/>
    <w:rsid w:val="00495467"/>
    <w:rsid w:val="00495513"/>
    <w:rsid w:val="004976D1"/>
    <w:rsid w:val="00497AD8"/>
    <w:rsid w:val="00497D2D"/>
    <w:rsid w:val="004A08B8"/>
    <w:rsid w:val="004A108F"/>
    <w:rsid w:val="004A1871"/>
    <w:rsid w:val="004A2233"/>
    <w:rsid w:val="004A2B1F"/>
    <w:rsid w:val="004A348F"/>
    <w:rsid w:val="004A38F0"/>
    <w:rsid w:val="004A4626"/>
    <w:rsid w:val="004A56B5"/>
    <w:rsid w:val="004A6D6D"/>
    <w:rsid w:val="004A77A1"/>
    <w:rsid w:val="004B0E50"/>
    <w:rsid w:val="004B21CF"/>
    <w:rsid w:val="004B2B4F"/>
    <w:rsid w:val="004B32CF"/>
    <w:rsid w:val="004B34CF"/>
    <w:rsid w:val="004B397A"/>
    <w:rsid w:val="004B39BC"/>
    <w:rsid w:val="004B4918"/>
    <w:rsid w:val="004B63A9"/>
    <w:rsid w:val="004B6538"/>
    <w:rsid w:val="004B6788"/>
    <w:rsid w:val="004B7983"/>
    <w:rsid w:val="004B7A15"/>
    <w:rsid w:val="004B7FE5"/>
    <w:rsid w:val="004C1848"/>
    <w:rsid w:val="004C1D18"/>
    <w:rsid w:val="004C2BF0"/>
    <w:rsid w:val="004C3A02"/>
    <w:rsid w:val="004C3CE1"/>
    <w:rsid w:val="004C3D6E"/>
    <w:rsid w:val="004C4127"/>
    <w:rsid w:val="004C44C9"/>
    <w:rsid w:val="004C4CA8"/>
    <w:rsid w:val="004C5480"/>
    <w:rsid w:val="004C5AC9"/>
    <w:rsid w:val="004C5D1D"/>
    <w:rsid w:val="004D0208"/>
    <w:rsid w:val="004D0D17"/>
    <w:rsid w:val="004D1386"/>
    <w:rsid w:val="004D1395"/>
    <w:rsid w:val="004D22BB"/>
    <w:rsid w:val="004D3D11"/>
    <w:rsid w:val="004D623A"/>
    <w:rsid w:val="004D6612"/>
    <w:rsid w:val="004D6D0B"/>
    <w:rsid w:val="004D79ED"/>
    <w:rsid w:val="004E04E2"/>
    <w:rsid w:val="004E10CD"/>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530"/>
    <w:rsid w:val="004F36D1"/>
    <w:rsid w:val="004F46CB"/>
    <w:rsid w:val="004F49B8"/>
    <w:rsid w:val="004F69EE"/>
    <w:rsid w:val="004F6C9F"/>
    <w:rsid w:val="005004AB"/>
    <w:rsid w:val="00500BD6"/>
    <w:rsid w:val="00500E7D"/>
    <w:rsid w:val="0050115F"/>
    <w:rsid w:val="0050191C"/>
    <w:rsid w:val="0050268A"/>
    <w:rsid w:val="00503752"/>
    <w:rsid w:val="00503F05"/>
    <w:rsid w:val="005051A4"/>
    <w:rsid w:val="00505852"/>
    <w:rsid w:val="0050663B"/>
    <w:rsid w:val="00507273"/>
    <w:rsid w:val="00507C79"/>
    <w:rsid w:val="00510A70"/>
    <w:rsid w:val="00511617"/>
    <w:rsid w:val="00511E47"/>
    <w:rsid w:val="005120BA"/>
    <w:rsid w:val="005130A9"/>
    <w:rsid w:val="00513ABB"/>
    <w:rsid w:val="00513D17"/>
    <w:rsid w:val="00514038"/>
    <w:rsid w:val="00514600"/>
    <w:rsid w:val="0051652E"/>
    <w:rsid w:val="00516DA0"/>
    <w:rsid w:val="0051783C"/>
    <w:rsid w:val="00517DCA"/>
    <w:rsid w:val="005200FA"/>
    <w:rsid w:val="005207A1"/>
    <w:rsid w:val="00520CA8"/>
    <w:rsid w:val="00522AD0"/>
    <w:rsid w:val="00522CC6"/>
    <w:rsid w:val="00523219"/>
    <w:rsid w:val="00523ED3"/>
    <w:rsid w:val="00525052"/>
    <w:rsid w:val="005256C5"/>
    <w:rsid w:val="005259E3"/>
    <w:rsid w:val="00526076"/>
    <w:rsid w:val="00526770"/>
    <w:rsid w:val="00526F34"/>
    <w:rsid w:val="00527B68"/>
    <w:rsid w:val="00527E63"/>
    <w:rsid w:val="005322A3"/>
    <w:rsid w:val="005326A1"/>
    <w:rsid w:val="0053358F"/>
    <w:rsid w:val="00533DBD"/>
    <w:rsid w:val="00534D73"/>
    <w:rsid w:val="005356FF"/>
    <w:rsid w:val="00535B74"/>
    <w:rsid w:val="00535FC9"/>
    <w:rsid w:val="00536D92"/>
    <w:rsid w:val="005376F8"/>
    <w:rsid w:val="005379E5"/>
    <w:rsid w:val="00537CC8"/>
    <w:rsid w:val="00541A1C"/>
    <w:rsid w:val="00541D60"/>
    <w:rsid w:val="00543738"/>
    <w:rsid w:val="00543DDA"/>
    <w:rsid w:val="00544339"/>
    <w:rsid w:val="00545926"/>
    <w:rsid w:val="00546523"/>
    <w:rsid w:val="00547E01"/>
    <w:rsid w:val="0055137F"/>
    <w:rsid w:val="0055224F"/>
    <w:rsid w:val="005529F5"/>
    <w:rsid w:val="00552CC9"/>
    <w:rsid w:val="00554A84"/>
    <w:rsid w:val="005556BE"/>
    <w:rsid w:val="00555946"/>
    <w:rsid w:val="00556116"/>
    <w:rsid w:val="0055686C"/>
    <w:rsid w:val="00557218"/>
    <w:rsid w:val="005604D7"/>
    <w:rsid w:val="0056093A"/>
    <w:rsid w:val="00560F73"/>
    <w:rsid w:val="0056129A"/>
    <w:rsid w:val="00561476"/>
    <w:rsid w:val="00561C97"/>
    <w:rsid w:val="00563220"/>
    <w:rsid w:val="00563811"/>
    <w:rsid w:val="00563B8D"/>
    <w:rsid w:val="005640E0"/>
    <w:rsid w:val="00564129"/>
    <w:rsid w:val="00564226"/>
    <w:rsid w:val="005647E8"/>
    <w:rsid w:val="00564E29"/>
    <w:rsid w:val="00564F2B"/>
    <w:rsid w:val="00566C5C"/>
    <w:rsid w:val="005708ED"/>
    <w:rsid w:val="00570BBB"/>
    <w:rsid w:val="00571D50"/>
    <w:rsid w:val="00572A76"/>
    <w:rsid w:val="00572D63"/>
    <w:rsid w:val="005731BB"/>
    <w:rsid w:val="00574789"/>
    <w:rsid w:val="00574A56"/>
    <w:rsid w:val="005751E0"/>
    <w:rsid w:val="00576033"/>
    <w:rsid w:val="00576C31"/>
    <w:rsid w:val="005775A9"/>
    <w:rsid w:val="005777C2"/>
    <w:rsid w:val="00581532"/>
    <w:rsid w:val="005815A0"/>
    <w:rsid w:val="00581B73"/>
    <w:rsid w:val="00582BD0"/>
    <w:rsid w:val="0058305A"/>
    <w:rsid w:val="0058313C"/>
    <w:rsid w:val="00583E15"/>
    <w:rsid w:val="00584104"/>
    <w:rsid w:val="005844E2"/>
    <w:rsid w:val="0058510C"/>
    <w:rsid w:val="0058557F"/>
    <w:rsid w:val="00585888"/>
    <w:rsid w:val="00586627"/>
    <w:rsid w:val="0058709C"/>
    <w:rsid w:val="00590523"/>
    <w:rsid w:val="00590BA1"/>
    <w:rsid w:val="00590C9C"/>
    <w:rsid w:val="00590D00"/>
    <w:rsid w:val="005915B9"/>
    <w:rsid w:val="0059286D"/>
    <w:rsid w:val="00593331"/>
    <w:rsid w:val="00594014"/>
    <w:rsid w:val="005940B9"/>
    <w:rsid w:val="00594BCF"/>
    <w:rsid w:val="005957EA"/>
    <w:rsid w:val="0059656D"/>
    <w:rsid w:val="00597537"/>
    <w:rsid w:val="0059791C"/>
    <w:rsid w:val="00597C41"/>
    <w:rsid w:val="005A012F"/>
    <w:rsid w:val="005A0193"/>
    <w:rsid w:val="005A0F2F"/>
    <w:rsid w:val="005A0F44"/>
    <w:rsid w:val="005A109F"/>
    <w:rsid w:val="005A12E6"/>
    <w:rsid w:val="005A3813"/>
    <w:rsid w:val="005A4023"/>
    <w:rsid w:val="005A61EE"/>
    <w:rsid w:val="005A62AE"/>
    <w:rsid w:val="005A62B7"/>
    <w:rsid w:val="005A77FD"/>
    <w:rsid w:val="005A7969"/>
    <w:rsid w:val="005A7B27"/>
    <w:rsid w:val="005B05E9"/>
    <w:rsid w:val="005B07DA"/>
    <w:rsid w:val="005B1A2F"/>
    <w:rsid w:val="005B20E1"/>
    <w:rsid w:val="005B340D"/>
    <w:rsid w:val="005B34ED"/>
    <w:rsid w:val="005B3AC9"/>
    <w:rsid w:val="005B57EF"/>
    <w:rsid w:val="005B65E1"/>
    <w:rsid w:val="005B67F9"/>
    <w:rsid w:val="005B731A"/>
    <w:rsid w:val="005B7486"/>
    <w:rsid w:val="005C0D00"/>
    <w:rsid w:val="005C1803"/>
    <w:rsid w:val="005C1F27"/>
    <w:rsid w:val="005C2751"/>
    <w:rsid w:val="005C293D"/>
    <w:rsid w:val="005C3CD0"/>
    <w:rsid w:val="005C4C72"/>
    <w:rsid w:val="005C5137"/>
    <w:rsid w:val="005C5377"/>
    <w:rsid w:val="005C547C"/>
    <w:rsid w:val="005C6DAC"/>
    <w:rsid w:val="005C73CF"/>
    <w:rsid w:val="005C7B12"/>
    <w:rsid w:val="005D00D5"/>
    <w:rsid w:val="005D0A84"/>
    <w:rsid w:val="005D0E8C"/>
    <w:rsid w:val="005D135A"/>
    <w:rsid w:val="005D1DD0"/>
    <w:rsid w:val="005D1F5B"/>
    <w:rsid w:val="005D3EF6"/>
    <w:rsid w:val="005D4886"/>
    <w:rsid w:val="005D4C6F"/>
    <w:rsid w:val="005D4DC5"/>
    <w:rsid w:val="005D4E1C"/>
    <w:rsid w:val="005D5533"/>
    <w:rsid w:val="005D6AB7"/>
    <w:rsid w:val="005D7BA5"/>
    <w:rsid w:val="005D7E66"/>
    <w:rsid w:val="005E0042"/>
    <w:rsid w:val="005E01B3"/>
    <w:rsid w:val="005E0220"/>
    <w:rsid w:val="005E2638"/>
    <w:rsid w:val="005E311D"/>
    <w:rsid w:val="005E45BB"/>
    <w:rsid w:val="005E46F8"/>
    <w:rsid w:val="005E4ECD"/>
    <w:rsid w:val="005E53DD"/>
    <w:rsid w:val="005E60EC"/>
    <w:rsid w:val="005E60FC"/>
    <w:rsid w:val="005E647B"/>
    <w:rsid w:val="005E6664"/>
    <w:rsid w:val="005E693E"/>
    <w:rsid w:val="005E69CA"/>
    <w:rsid w:val="005E6B7E"/>
    <w:rsid w:val="005E6BA2"/>
    <w:rsid w:val="005E73C7"/>
    <w:rsid w:val="005E791D"/>
    <w:rsid w:val="005F1664"/>
    <w:rsid w:val="005F1716"/>
    <w:rsid w:val="005F1C83"/>
    <w:rsid w:val="005F2621"/>
    <w:rsid w:val="005F28A7"/>
    <w:rsid w:val="005F28D9"/>
    <w:rsid w:val="005F2A73"/>
    <w:rsid w:val="005F2D88"/>
    <w:rsid w:val="005F38DE"/>
    <w:rsid w:val="005F3C75"/>
    <w:rsid w:val="005F3ECB"/>
    <w:rsid w:val="005F41CB"/>
    <w:rsid w:val="005F436C"/>
    <w:rsid w:val="005F43E7"/>
    <w:rsid w:val="005F4415"/>
    <w:rsid w:val="005F4909"/>
    <w:rsid w:val="005F4ADB"/>
    <w:rsid w:val="005F5037"/>
    <w:rsid w:val="005F5B1A"/>
    <w:rsid w:val="005F6993"/>
    <w:rsid w:val="005F74D4"/>
    <w:rsid w:val="005F7B96"/>
    <w:rsid w:val="006000EB"/>
    <w:rsid w:val="006008D5"/>
    <w:rsid w:val="00600D7D"/>
    <w:rsid w:val="00601ED7"/>
    <w:rsid w:val="006021C3"/>
    <w:rsid w:val="00602533"/>
    <w:rsid w:val="006025F4"/>
    <w:rsid w:val="006029A0"/>
    <w:rsid w:val="00603292"/>
    <w:rsid w:val="00603BE3"/>
    <w:rsid w:val="00604168"/>
    <w:rsid w:val="0060639B"/>
    <w:rsid w:val="006068D5"/>
    <w:rsid w:val="00606AED"/>
    <w:rsid w:val="0061062B"/>
    <w:rsid w:val="00612414"/>
    <w:rsid w:val="006128E2"/>
    <w:rsid w:val="00612E81"/>
    <w:rsid w:val="006130E6"/>
    <w:rsid w:val="00613EAE"/>
    <w:rsid w:val="00614050"/>
    <w:rsid w:val="006141D6"/>
    <w:rsid w:val="006145FE"/>
    <w:rsid w:val="00614887"/>
    <w:rsid w:val="006148F4"/>
    <w:rsid w:val="0062216D"/>
    <w:rsid w:val="00622CF0"/>
    <w:rsid w:val="0062492E"/>
    <w:rsid w:val="0062508C"/>
    <w:rsid w:val="0062541E"/>
    <w:rsid w:val="00625501"/>
    <w:rsid w:val="006271BA"/>
    <w:rsid w:val="00627B37"/>
    <w:rsid w:val="00627D4F"/>
    <w:rsid w:val="00627FB2"/>
    <w:rsid w:val="00631084"/>
    <w:rsid w:val="0063117B"/>
    <w:rsid w:val="00631A7D"/>
    <w:rsid w:val="00631D98"/>
    <w:rsid w:val="00631F42"/>
    <w:rsid w:val="006337DA"/>
    <w:rsid w:val="00634115"/>
    <w:rsid w:val="00634D16"/>
    <w:rsid w:val="006369A8"/>
    <w:rsid w:val="00636D89"/>
    <w:rsid w:val="0063720C"/>
    <w:rsid w:val="006378A6"/>
    <w:rsid w:val="00637993"/>
    <w:rsid w:val="006406AF"/>
    <w:rsid w:val="006412B6"/>
    <w:rsid w:val="0064143C"/>
    <w:rsid w:val="0064145C"/>
    <w:rsid w:val="00642769"/>
    <w:rsid w:val="00643438"/>
    <w:rsid w:val="006438F8"/>
    <w:rsid w:val="00643F4B"/>
    <w:rsid w:val="00644B77"/>
    <w:rsid w:val="00644C3E"/>
    <w:rsid w:val="00644EA9"/>
    <w:rsid w:val="006459BF"/>
    <w:rsid w:val="00647DA5"/>
    <w:rsid w:val="00650176"/>
    <w:rsid w:val="006501EB"/>
    <w:rsid w:val="00650585"/>
    <w:rsid w:val="0065159C"/>
    <w:rsid w:val="0065394C"/>
    <w:rsid w:val="00653C13"/>
    <w:rsid w:val="006541B1"/>
    <w:rsid w:val="006559CB"/>
    <w:rsid w:val="006562F0"/>
    <w:rsid w:val="00656CAB"/>
    <w:rsid w:val="00657F5D"/>
    <w:rsid w:val="00660B65"/>
    <w:rsid w:val="00660DA5"/>
    <w:rsid w:val="00661167"/>
    <w:rsid w:val="00661C94"/>
    <w:rsid w:val="00662599"/>
    <w:rsid w:val="006626C4"/>
    <w:rsid w:val="00664A43"/>
    <w:rsid w:val="00664FB2"/>
    <w:rsid w:val="0066534F"/>
    <w:rsid w:val="00665E83"/>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55B3"/>
    <w:rsid w:val="006A5812"/>
    <w:rsid w:val="006A62C0"/>
    <w:rsid w:val="006A63DE"/>
    <w:rsid w:val="006A7B7B"/>
    <w:rsid w:val="006B0104"/>
    <w:rsid w:val="006B0249"/>
    <w:rsid w:val="006B375D"/>
    <w:rsid w:val="006B4337"/>
    <w:rsid w:val="006B48B1"/>
    <w:rsid w:val="006B51B0"/>
    <w:rsid w:val="006B66C6"/>
    <w:rsid w:val="006B6D59"/>
    <w:rsid w:val="006B7EC7"/>
    <w:rsid w:val="006C03C4"/>
    <w:rsid w:val="006C1EDA"/>
    <w:rsid w:val="006C2C65"/>
    <w:rsid w:val="006C2D80"/>
    <w:rsid w:val="006C3E83"/>
    <w:rsid w:val="006C3EF9"/>
    <w:rsid w:val="006C4B49"/>
    <w:rsid w:val="006C5269"/>
    <w:rsid w:val="006C5A58"/>
    <w:rsid w:val="006C71B0"/>
    <w:rsid w:val="006C72A1"/>
    <w:rsid w:val="006C7BF9"/>
    <w:rsid w:val="006D076A"/>
    <w:rsid w:val="006D24AE"/>
    <w:rsid w:val="006D5771"/>
    <w:rsid w:val="006D644E"/>
    <w:rsid w:val="006E0FB0"/>
    <w:rsid w:val="006E1219"/>
    <w:rsid w:val="006E17C7"/>
    <w:rsid w:val="006E19C4"/>
    <w:rsid w:val="006E366F"/>
    <w:rsid w:val="006E4A09"/>
    <w:rsid w:val="006E5058"/>
    <w:rsid w:val="006E547A"/>
    <w:rsid w:val="006E5DBD"/>
    <w:rsid w:val="006E75F9"/>
    <w:rsid w:val="006E77DA"/>
    <w:rsid w:val="006E7F04"/>
    <w:rsid w:val="006F0608"/>
    <w:rsid w:val="006F092A"/>
    <w:rsid w:val="006F0D85"/>
    <w:rsid w:val="006F13D5"/>
    <w:rsid w:val="006F1409"/>
    <w:rsid w:val="006F1B4E"/>
    <w:rsid w:val="006F1E1F"/>
    <w:rsid w:val="006F3593"/>
    <w:rsid w:val="006F3D63"/>
    <w:rsid w:val="006F439E"/>
    <w:rsid w:val="006F45C0"/>
    <w:rsid w:val="006F464B"/>
    <w:rsid w:val="006F4EC3"/>
    <w:rsid w:val="006F4FB4"/>
    <w:rsid w:val="006F58B6"/>
    <w:rsid w:val="006F66B4"/>
    <w:rsid w:val="006F781E"/>
    <w:rsid w:val="006F7C4C"/>
    <w:rsid w:val="006F7D3D"/>
    <w:rsid w:val="007002F7"/>
    <w:rsid w:val="00700533"/>
    <w:rsid w:val="007015FD"/>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A08"/>
    <w:rsid w:val="00717F49"/>
    <w:rsid w:val="00720262"/>
    <w:rsid w:val="007206E1"/>
    <w:rsid w:val="00722623"/>
    <w:rsid w:val="0072358E"/>
    <w:rsid w:val="00724BF6"/>
    <w:rsid w:val="00725BF0"/>
    <w:rsid w:val="0072609B"/>
    <w:rsid w:val="00726551"/>
    <w:rsid w:val="00726F24"/>
    <w:rsid w:val="007275EC"/>
    <w:rsid w:val="00730A41"/>
    <w:rsid w:val="007320DF"/>
    <w:rsid w:val="007332A5"/>
    <w:rsid w:val="00733635"/>
    <w:rsid w:val="0073414A"/>
    <w:rsid w:val="0073461D"/>
    <w:rsid w:val="00734634"/>
    <w:rsid w:val="0073523E"/>
    <w:rsid w:val="00735B12"/>
    <w:rsid w:val="00736CBB"/>
    <w:rsid w:val="00737248"/>
    <w:rsid w:val="00740D86"/>
    <w:rsid w:val="00740E34"/>
    <w:rsid w:val="007411DB"/>
    <w:rsid w:val="00741765"/>
    <w:rsid w:val="00741C5A"/>
    <w:rsid w:val="0074215B"/>
    <w:rsid w:val="0074236E"/>
    <w:rsid w:val="00742486"/>
    <w:rsid w:val="007435D3"/>
    <w:rsid w:val="007436E8"/>
    <w:rsid w:val="00744830"/>
    <w:rsid w:val="00745795"/>
    <w:rsid w:val="007459AF"/>
    <w:rsid w:val="00745F77"/>
    <w:rsid w:val="007464E6"/>
    <w:rsid w:val="00746635"/>
    <w:rsid w:val="007506EF"/>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5245"/>
    <w:rsid w:val="00770905"/>
    <w:rsid w:val="007709B7"/>
    <w:rsid w:val="00771675"/>
    <w:rsid w:val="007724D2"/>
    <w:rsid w:val="007725BA"/>
    <w:rsid w:val="00773E62"/>
    <w:rsid w:val="0077409F"/>
    <w:rsid w:val="007744B2"/>
    <w:rsid w:val="0077594D"/>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6CE"/>
    <w:rsid w:val="0078798D"/>
    <w:rsid w:val="00790142"/>
    <w:rsid w:val="0079117E"/>
    <w:rsid w:val="00793018"/>
    <w:rsid w:val="0079318A"/>
    <w:rsid w:val="00793558"/>
    <w:rsid w:val="00794406"/>
    <w:rsid w:val="00794D73"/>
    <w:rsid w:val="007955FF"/>
    <w:rsid w:val="00795967"/>
    <w:rsid w:val="007959E5"/>
    <w:rsid w:val="00795FBB"/>
    <w:rsid w:val="007967F0"/>
    <w:rsid w:val="007970B9"/>
    <w:rsid w:val="00797335"/>
    <w:rsid w:val="007978AA"/>
    <w:rsid w:val="00797F85"/>
    <w:rsid w:val="007A0774"/>
    <w:rsid w:val="007A0D39"/>
    <w:rsid w:val="007A103E"/>
    <w:rsid w:val="007A1543"/>
    <w:rsid w:val="007A16F2"/>
    <w:rsid w:val="007A19F4"/>
    <w:rsid w:val="007A1C71"/>
    <w:rsid w:val="007A2325"/>
    <w:rsid w:val="007A25CD"/>
    <w:rsid w:val="007A3927"/>
    <w:rsid w:val="007A486E"/>
    <w:rsid w:val="007A4A57"/>
    <w:rsid w:val="007A4AA0"/>
    <w:rsid w:val="007A4F6D"/>
    <w:rsid w:val="007A718B"/>
    <w:rsid w:val="007B0680"/>
    <w:rsid w:val="007B0C1C"/>
    <w:rsid w:val="007B1831"/>
    <w:rsid w:val="007B1D8E"/>
    <w:rsid w:val="007B1D9E"/>
    <w:rsid w:val="007B1F19"/>
    <w:rsid w:val="007B1FC8"/>
    <w:rsid w:val="007B1FD6"/>
    <w:rsid w:val="007B2774"/>
    <w:rsid w:val="007B3815"/>
    <w:rsid w:val="007B49AC"/>
    <w:rsid w:val="007B4EEC"/>
    <w:rsid w:val="007B640B"/>
    <w:rsid w:val="007B6B93"/>
    <w:rsid w:val="007C067C"/>
    <w:rsid w:val="007C0BB3"/>
    <w:rsid w:val="007C125A"/>
    <w:rsid w:val="007C15A3"/>
    <w:rsid w:val="007C3273"/>
    <w:rsid w:val="007C45F4"/>
    <w:rsid w:val="007C4979"/>
    <w:rsid w:val="007C5B21"/>
    <w:rsid w:val="007C6353"/>
    <w:rsid w:val="007C6970"/>
    <w:rsid w:val="007C6FF4"/>
    <w:rsid w:val="007C73D5"/>
    <w:rsid w:val="007D0ADA"/>
    <w:rsid w:val="007D1B05"/>
    <w:rsid w:val="007D3060"/>
    <w:rsid w:val="007D4350"/>
    <w:rsid w:val="007D4691"/>
    <w:rsid w:val="007D4C6C"/>
    <w:rsid w:val="007D4E00"/>
    <w:rsid w:val="007D523B"/>
    <w:rsid w:val="007D5753"/>
    <w:rsid w:val="007D61E0"/>
    <w:rsid w:val="007D67CE"/>
    <w:rsid w:val="007D6FE5"/>
    <w:rsid w:val="007D7E28"/>
    <w:rsid w:val="007E00FD"/>
    <w:rsid w:val="007E0169"/>
    <w:rsid w:val="007E231C"/>
    <w:rsid w:val="007E2C16"/>
    <w:rsid w:val="007E33C8"/>
    <w:rsid w:val="007E5070"/>
    <w:rsid w:val="007E67FD"/>
    <w:rsid w:val="007E6B90"/>
    <w:rsid w:val="007E6E35"/>
    <w:rsid w:val="007E6F25"/>
    <w:rsid w:val="007E73EC"/>
    <w:rsid w:val="007E7B57"/>
    <w:rsid w:val="007E7D99"/>
    <w:rsid w:val="007F01D5"/>
    <w:rsid w:val="007F0E37"/>
    <w:rsid w:val="007F1515"/>
    <w:rsid w:val="007F3D2F"/>
    <w:rsid w:val="007F3E6E"/>
    <w:rsid w:val="007F47CD"/>
    <w:rsid w:val="007F47D5"/>
    <w:rsid w:val="007F4922"/>
    <w:rsid w:val="007F59A1"/>
    <w:rsid w:val="007F5A1C"/>
    <w:rsid w:val="007F5BBD"/>
    <w:rsid w:val="007F7821"/>
    <w:rsid w:val="007F79FC"/>
    <w:rsid w:val="00800AA5"/>
    <w:rsid w:val="0080142D"/>
    <w:rsid w:val="00801835"/>
    <w:rsid w:val="00801D57"/>
    <w:rsid w:val="00802BF2"/>
    <w:rsid w:val="00803079"/>
    <w:rsid w:val="00803316"/>
    <w:rsid w:val="00803F31"/>
    <w:rsid w:val="008042BC"/>
    <w:rsid w:val="0080433A"/>
    <w:rsid w:val="008044E5"/>
    <w:rsid w:val="00804CE4"/>
    <w:rsid w:val="00804FE8"/>
    <w:rsid w:val="00805B63"/>
    <w:rsid w:val="00806002"/>
    <w:rsid w:val="0080780B"/>
    <w:rsid w:val="00807C31"/>
    <w:rsid w:val="008114CA"/>
    <w:rsid w:val="0081182E"/>
    <w:rsid w:val="00812C69"/>
    <w:rsid w:val="008131F8"/>
    <w:rsid w:val="0081339B"/>
    <w:rsid w:val="00817705"/>
    <w:rsid w:val="00817B1F"/>
    <w:rsid w:val="00817C15"/>
    <w:rsid w:val="008207AC"/>
    <w:rsid w:val="008223A4"/>
    <w:rsid w:val="00822E78"/>
    <w:rsid w:val="00824A94"/>
    <w:rsid w:val="00825460"/>
    <w:rsid w:val="00826EE9"/>
    <w:rsid w:val="00827644"/>
    <w:rsid w:val="00827E74"/>
    <w:rsid w:val="00830485"/>
    <w:rsid w:val="00830F1D"/>
    <w:rsid w:val="00831981"/>
    <w:rsid w:val="00831C6C"/>
    <w:rsid w:val="00831D78"/>
    <w:rsid w:val="00831FF5"/>
    <w:rsid w:val="0083241F"/>
    <w:rsid w:val="00833408"/>
    <w:rsid w:val="008346E3"/>
    <w:rsid w:val="008351BB"/>
    <w:rsid w:val="008356E1"/>
    <w:rsid w:val="00836081"/>
    <w:rsid w:val="00836B02"/>
    <w:rsid w:val="00836E40"/>
    <w:rsid w:val="00841060"/>
    <w:rsid w:val="00841383"/>
    <w:rsid w:val="008420A6"/>
    <w:rsid w:val="008427A5"/>
    <w:rsid w:val="008437D5"/>
    <w:rsid w:val="00844128"/>
    <w:rsid w:val="00844FF5"/>
    <w:rsid w:val="00845B2F"/>
    <w:rsid w:val="00847BE5"/>
    <w:rsid w:val="00850A20"/>
    <w:rsid w:val="008510A2"/>
    <w:rsid w:val="00851F0C"/>
    <w:rsid w:val="00851F51"/>
    <w:rsid w:val="008523F5"/>
    <w:rsid w:val="00853A5A"/>
    <w:rsid w:val="00853B12"/>
    <w:rsid w:val="00853E29"/>
    <w:rsid w:val="008540D1"/>
    <w:rsid w:val="00854752"/>
    <w:rsid w:val="00854FD6"/>
    <w:rsid w:val="008556AD"/>
    <w:rsid w:val="00855731"/>
    <w:rsid w:val="0085581A"/>
    <w:rsid w:val="0085583D"/>
    <w:rsid w:val="00855B36"/>
    <w:rsid w:val="00855FD3"/>
    <w:rsid w:val="008560E4"/>
    <w:rsid w:val="00856685"/>
    <w:rsid w:val="00856FA9"/>
    <w:rsid w:val="0085760A"/>
    <w:rsid w:val="00861B21"/>
    <w:rsid w:val="0086252B"/>
    <w:rsid w:val="008627B8"/>
    <w:rsid w:val="008636CE"/>
    <w:rsid w:val="00863FBC"/>
    <w:rsid w:val="00864A9B"/>
    <w:rsid w:val="00866195"/>
    <w:rsid w:val="008674FA"/>
    <w:rsid w:val="008707A9"/>
    <w:rsid w:val="00870AA6"/>
    <w:rsid w:val="00870DC8"/>
    <w:rsid w:val="00871F4E"/>
    <w:rsid w:val="008728F9"/>
    <w:rsid w:val="00872E99"/>
    <w:rsid w:val="008734C6"/>
    <w:rsid w:val="00873583"/>
    <w:rsid w:val="00873B5B"/>
    <w:rsid w:val="008746B8"/>
    <w:rsid w:val="00874788"/>
    <w:rsid w:val="00874F64"/>
    <w:rsid w:val="008756E9"/>
    <w:rsid w:val="008766A3"/>
    <w:rsid w:val="00876F05"/>
    <w:rsid w:val="008800CE"/>
    <w:rsid w:val="00881193"/>
    <w:rsid w:val="008818EC"/>
    <w:rsid w:val="00882C39"/>
    <w:rsid w:val="0088309C"/>
    <w:rsid w:val="008835EA"/>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75FF"/>
    <w:rsid w:val="008A4114"/>
    <w:rsid w:val="008A6B84"/>
    <w:rsid w:val="008B1F44"/>
    <w:rsid w:val="008B270C"/>
    <w:rsid w:val="008B3A35"/>
    <w:rsid w:val="008B4337"/>
    <w:rsid w:val="008B49F9"/>
    <w:rsid w:val="008B51C8"/>
    <w:rsid w:val="008B5522"/>
    <w:rsid w:val="008B60BE"/>
    <w:rsid w:val="008B6D1B"/>
    <w:rsid w:val="008B7468"/>
    <w:rsid w:val="008B7650"/>
    <w:rsid w:val="008C0A72"/>
    <w:rsid w:val="008C0FBA"/>
    <w:rsid w:val="008C2243"/>
    <w:rsid w:val="008C27CD"/>
    <w:rsid w:val="008C2ECF"/>
    <w:rsid w:val="008C3470"/>
    <w:rsid w:val="008C403F"/>
    <w:rsid w:val="008C4F54"/>
    <w:rsid w:val="008C578A"/>
    <w:rsid w:val="008C5CAB"/>
    <w:rsid w:val="008C5E42"/>
    <w:rsid w:val="008C64BC"/>
    <w:rsid w:val="008C694D"/>
    <w:rsid w:val="008C696B"/>
    <w:rsid w:val="008D2614"/>
    <w:rsid w:val="008D2B24"/>
    <w:rsid w:val="008D30D7"/>
    <w:rsid w:val="008D3BEF"/>
    <w:rsid w:val="008D51CE"/>
    <w:rsid w:val="008D6D82"/>
    <w:rsid w:val="008D6DC9"/>
    <w:rsid w:val="008D6FE4"/>
    <w:rsid w:val="008E0FAD"/>
    <w:rsid w:val="008E276C"/>
    <w:rsid w:val="008E2B65"/>
    <w:rsid w:val="008E2E04"/>
    <w:rsid w:val="008E37C2"/>
    <w:rsid w:val="008E37CD"/>
    <w:rsid w:val="008E3A94"/>
    <w:rsid w:val="008E44BA"/>
    <w:rsid w:val="008E5731"/>
    <w:rsid w:val="008E5853"/>
    <w:rsid w:val="008E6A30"/>
    <w:rsid w:val="008E75C8"/>
    <w:rsid w:val="008F02C0"/>
    <w:rsid w:val="008F0602"/>
    <w:rsid w:val="008F0615"/>
    <w:rsid w:val="008F0977"/>
    <w:rsid w:val="008F13BA"/>
    <w:rsid w:val="008F1A79"/>
    <w:rsid w:val="008F2A35"/>
    <w:rsid w:val="008F337B"/>
    <w:rsid w:val="008F3B8E"/>
    <w:rsid w:val="008F41E4"/>
    <w:rsid w:val="008F47A7"/>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A1E"/>
    <w:rsid w:val="00906D57"/>
    <w:rsid w:val="00906E45"/>
    <w:rsid w:val="00907013"/>
    <w:rsid w:val="009071FC"/>
    <w:rsid w:val="0090779C"/>
    <w:rsid w:val="00911833"/>
    <w:rsid w:val="00911BA9"/>
    <w:rsid w:val="0091271E"/>
    <w:rsid w:val="0091286F"/>
    <w:rsid w:val="00912B0A"/>
    <w:rsid w:val="00912BF4"/>
    <w:rsid w:val="00912E66"/>
    <w:rsid w:val="00913E8A"/>
    <w:rsid w:val="00915C94"/>
    <w:rsid w:val="00916A0D"/>
    <w:rsid w:val="0091769F"/>
    <w:rsid w:val="009179BE"/>
    <w:rsid w:val="00921A73"/>
    <w:rsid w:val="00921CD4"/>
    <w:rsid w:val="00921DCA"/>
    <w:rsid w:val="009225D2"/>
    <w:rsid w:val="00922809"/>
    <w:rsid w:val="00923225"/>
    <w:rsid w:val="00923772"/>
    <w:rsid w:val="00925C74"/>
    <w:rsid w:val="00925EB5"/>
    <w:rsid w:val="0092673B"/>
    <w:rsid w:val="00926E29"/>
    <w:rsid w:val="0092760F"/>
    <w:rsid w:val="00927A96"/>
    <w:rsid w:val="009312C8"/>
    <w:rsid w:val="00931431"/>
    <w:rsid w:val="00931484"/>
    <w:rsid w:val="009326E2"/>
    <w:rsid w:val="00933C9E"/>
    <w:rsid w:val="00933EC8"/>
    <w:rsid w:val="00934015"/>
    <w:rsid w:val="00934396"/>
    <w:rsid w:val="00934CC9"/>
    <w:rsid w:val="009366E9"/>
    <w:rsid w:val="009369B5"/>
    <w:rsid w:val="00937385"/>
    <w:rsid w:val="00937C8E"/>
    <w:rsid w:val="0094068E"/>
    <w:rsid w:val="00940B01"/>
    <w:rsid w:val="00941359"/>
    <w:rsid w:val="009417BF"/>
    <w:rsid w:val="00941BBA"/>
    <w:rsid w:val="00943008"/>
    <w:rsid w:val="00944D0A"/>
    <w:rsid w:val="00945477"/>
    <w:rsid w:val="00945484"/>
    <w:rsid w:val="009458BC"/>
    <w:rsid w:val="00945E97"/>
    <w:rsid w:val="0094633B"/>
    <w:rsid w:val="0094725A"/>
    <w:rsid w:val="00947A2F"/>
    <w:rsid w:val="009508A5"/>
    <w:rsid w:val="00951516"/>
    <w:rsid w:val="00951B40"/>
    <w:rsid w:val="00951CAB"/>
    <w:rsid w:val="00952770"/>
    <w:rsid w:val="00953AAB"/>
    <w:rsid w:val="00953AAF"/>
    <w:rsid w:val="00953F85"/>
    <w:rsid w:val="00954602"/>
    <w:rsid w:val="00955D00"/>
    <w:rsid w:val="0095672F"/>
    <w:rsid w:val="009572D1"/>
    <w:rsid w:val="0095784D"/>
    <w:rsid w:val="00957A4C"/>
    <w:rsid w:val="00957ED2"/>
    <w:rsid w:val="00961242"/>
    <w:rsid w:val="009612A9"/>
    <w:rsid w:val="009612B1"/>
    <w:rsid w:val="0096175D"/>
    <w:rsid w:val="00961B37"/>
    <w:rsid w:val="00962C0B"/>
    <w:rsid w:val="00963768"/>
    <w:rsid w:val="0096382E"/>
    <w:rsid w:val="00964AC9"/>
    <w:rsid w:val="00964BD2"/>
    <w:rsid w:val="00966862"/>
    <w:rsid w:val="0096696B"/>
    <w:rsid w:val="00966D42"/>
    <w:rsid w:val="0096770D"/>
    <w:rsid w:val="00970136"/>
    <w:rsid w:val="009708A3"/>
    <w:rsid w:val="0097091C"/>
    <w:rsid w:val="00971EF5"/>
    <w:rsid w:val="00972984"/>
    <w:rsid w:val="00972FA1"/>
    <w:rsid w:val="00973782"/>
    <w:rsid w:val="00973F2A"/>
    <w:rsid w:val="00974CBC"/>
    <w:rsid w:val="009752E9"/>
    <w:rsid w:val="0097597A"/>
    <w:rsid w:val="00975DCE"/>
    <w:rsid w:val="00975F07"/>
    <w:rsid w:val="0097673D"/>
    <w:rsid w:val="009774F3"/>
    <w:rsid w:val="009779C5"/>
    <w:rsid w:val="0098011E"/>
    <w:rsid w:val="00980723"/>
    <w:rsid w:val="009807F0"/>
    <w:rsid w:val="00980B9A"/>
    <w:rsid w:val="0098174B"/>
    <w:rsid w:val="00981944"/>
    <w:rsid w:val="00981983"/>
    <w:rsid w:val="00982465"/>
    <w:rsid w:val="00982632"/>
    <w:rsid w:val="00982B08"/>
    <w:rsid w:val="00982B47"/>
    <w:rsid w:val="0098365C"/>
    <w:rsid w:val="00983F6A"/>
    <w:rsid w:val="00984096"/>
    <w:rsid w:val="0098409F"/>
    <w:rsid w:val="009840C6"/>
    <w:rsid w:val="0098512E"/>
    <w:rsid w:val="009855EB"/>
    <w:rsid w:val="00985750"/>
    <w:rsid w:val="009863C9"/>
    <w:rsid w:val="009864F3"/>
    <w:rsid w:val="0098721A"/>
    <w:rsid w:val="00990341"/>
    <w:rsid w:val="00990982"/>
    <w:rsid w:val="00990F76"/>
    <w:rsid w:val="00991239"/>
    <w:rsid w:val="00991822"/>
    <w:rsid w:val="00992328"/>
    <w:rsid w:val="009926FB"/>
    <w:rsid w:val="00992F4D"/>
    <w:rsid w:val="00993A45"/>
    <w:rsid w:val="0099557D"/>
    <w:rsid w:val="00996515"/>
    <w:rsid w:val="00996A2A"/>
    <w:rsid w:val="00996B1A"/>
    <w:rsid w:val="00997C36"/>
    <w:rsid w:val="009A0C93"/>
    <w:rsid w:val="009A0DDB"/>
    <w:rsid w:val="009A3014"/>
    <w:rsid w:val="009A30A3"/>
    <w:rsid w:val="009A367A"/>
    <w:rsid w:val="009A4140"/>
    <w:rsid w:val="009A416A"/>
    <w:rsid w:val="009A468A"/>
    <w:rsid w:val="009A4A3E"/>
    <w:rsid w:val="009A4F69"/>
    <w:rsid w:val="009A52A2"/>
    <w:rsid w:val="009A6243"/>
    <w:rsid w:val="009A6F3B"/>
    <w:rsid w:val="009A746F"/>
    <w:rsid w:val="009A7DF6"/>
    <w:rsid w:val="009B0CCD"/>
    <w:rsid w:val="009B1F0B"/>
    <w:rsid w:val="009B23FE"/>
    <w:rsid w:val="009B3377"/>
    <w:rsid w:val="009B3915"/>
    <w:rsid w:val="009B40CB"/>
    <w:rsid w:val="009B4175"/>
    <w:rsid w:val="009B45FE"/>
    <w:rsid w:val="009B47E5"/>
    <w:rsid w:val="009B51DA"/>
    <w:rsid w:val="009B6AD1"/>
    <w:rsid w:val="009B7515"/>
    <w:rsid w:val="009B760F"/>
    <w:rsid w:val="009B76D6"/>
    <w:rsid w:val="009B7F34"/>
    <w:rsid w:val="009C14B0"/>
    <w:rsid w:val="009C2111"/>
    <w:rsid w:val="009C2587"/>
    <w:rsid w:val="009C2A65"/>
    <w:rsid w:val="009C3D3E"/>
    <w:rsid w:val="009C402C"/>
    <w:rsid w:val="009C4C3B"/>
    <w:rsid w:val="009C5770"/>
    <w:rsid w:val="009C61CA"/>
    <w:rsid w:val="009C65F9"/>
    <w:rsid w:val="009C661B"/>
    <w:rsid w:val="009C67CF"/>
    <w:rsid w:val="009C7891"/>
    <w:rsid w:val="009C7C37"/>
    <w:rsid w:val="009D10D7"/>
    <w:rsid w:val="009D1EA1"/>
    <w:rsid w:val="009D1F47"/>
    <w:rsid w:val="009D20D3"/>
    <w:rsid w:val="009D2623"/>
    <w:rsid w:val="009D31C8"/>
    <w:rsid w:val="009D3B35"/>
    <w:rsid w:val="009D3CE3"/>
    <w:rsid w:val="009D428B"/>
    <w:rsid w:val="009D432C"/>
    <w:rsid w:val="009D55A8"/>
    <w:rsid w:val="009D5855"/>
    <w:rsid w:val="009D6641"/>
    <w:rsid w:val="009D66A1"/>
    <w:rsid w:val="009D7A9E"/>
    <w:rsid w:val="009D7CBF"/>
    <w:rsid w:val="009E004A"/>
    <w:rsid w:val="009E100B"/>
    <w:rsid w:val="009E1658"/>
    <w:rsid w:val="009E1C21"/>
    <w:rsid w:val="009E33EE"/>
    <w:rsid w:val="009E39B6"/>
    <w:rsid w:val="009E3DA6"/>
    <w:rsid w:val="009E4295"/>
    <w:rsid w:val="009E45B8"/>
    <w:rsid w:val="009E4791"/>
    <w:rsid w:val="009E4A03"/>
    <w:rsid w:val="009E6170"/>
    <w:rsid w:val="009E62C2"/>
    <w:rsid w:val="009E6F54"/>
    <w:rsid w:val="009E72F8"/>
    <w:rsid w:val="009E73CB"/>
    <w:rsid w:val="009E7C0C"/>
    <w:rsid w:val="009F0836"/>
    <w:rsid w:val="009F1562"/>
    <w:rsid w:val="009F2121"/>
    <w:rsid w:val="009F2754"/>
    <w:rsid w:val="009F2A9C"/>
    <w:rsid w:val="009F44C6"/>
    <w:rsid w:val="009F478A"/>
    <w:rsid w:val="009F5B9D"/>
    <w:rsid w:val="009F5BDF"/>
    <w:rsid w:val="009F6756"/>
    <w:rsid w:val="00A0034B"/>
    <w:rsid w:val="00A0290C"/>
    <w:rsid w:val="00A02B2E"/>
    <w:rsid w:val="00A02FAC"/>
    <w:rsid w:val="00A0417E"/>
    <w:rsid w:val="00A048B3"/>
    <w:rsid w:val="00A049C9"/>
    <w:rsid w:val="00A05388"/>
    <w:rsid w:val="00A072DF"/>
    <w:rsid w:val="00A1085A"/>
    <w:rsid w:val="00A10A29"/>
    <w:rsid w:val="00A11055"/>
    <w:rsid w:val="00A116D7"/>
    <w:rsid w:val="00A121AE"/>
    <w:rsid w:val="00A122B3"/>
    <w:rsid w:val="00A12AF0"/>
    <w:rsid w:val="00A13A10"/>
    <w:rsid w:val="00A13FC0"/>
    <w:rsid w:val="00A1463C"/>
    <w:rsid w:val="00A14829"/>
    <w:rsid w:val="00A151CC"/>
    <w:rsid w:val="00A1596A"/>
    <w:rsid w:val="00A16215"/>
    <w:rsid w:val="00A16247"/>
    <w:rsid w:val="00A16758"/>
    <w:rsid w:val="00A170C4"/>
    <w:rsid w:val="00A20023"/>
    <w:rsid w:val="00A226FC"/>
    <w:rsid w:val="00A2359F"/>
    <w:rsid w:val="00A23DE1"/>
    <w:rsid w:val="00A24040"/>
    <w:rsid w:val="00A241AB"/>
    <w:rsid w:val="00A256F9"/>
    <w:rsid w:val="00A256FC"/>
    <w:rsid w:val="00A2577F"/>
    <w:rsid w:val="00A25841"/>
    <w:rsid w:val="00A25E4B"/>
    <w:rsid w:val="00A25E59"/>
    <w:rsid w:val="00A25F18"/>
    <w:rsid w:val="00A26B2A"/>
    <w:rsid w:val="00A26B8A"/>
    <w:rsid w:val="00A275C0"/>
    <w:rsid w:val="00A27771"/>
    <w:rsid w:val="00A27D05"/>
    <w:rsid w:val="00A30814"/>
    <w:rsid w:val="00A3194A"/>
    <w:rsid w:val="00A31BAE"/>
    <w:rsid w:val="00A325A8"/>
    <w:rsid w:val="00A328B8"/>
    <w:rsid w:val="00A32BC1"/>
    <w:rsid w:val="00A350D0"/>
    <w:rsid w:val="00A3608D"/>
    <w:rsid w:val="00A366FA"/>
    <w:rsid w:val="00A368EA"/>
    <w:rsid w:val="00A36D04"/>
    <w:rsid w:val="00A37D4F"/>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281A"/>
    <w:rsid w:val="00A540CC"/>
    <w:rsid w:val="00A54C46"/>
    <w:rsid w:val="00A55E2E"/>
    <w:rsid w:val="00A5649A"/>
    <w:rsid w:val="00A56660"/>
    <w:rsid w:val="00A57398"/>
    <w:rsid w:val="00A575E6"/>
    <w:rsid w:val="00A57628"/>
    <w:rsid w:val="00A57DE8"/>
    <w:rsid w:val="00A6044A"/>
    <w:rsid w:val="00A607E7"/>
    <w:rsid w:val="00A61119"/>
    <w:rsid w:val="00A61ECF"/>
    <w:rsid w:val="00A627F0"/>
    <w:rsid w:val="00A64E65"/>
    <w:rsid w:val="00A64F85"/>
    <w:rsid w:val="00A64FD1"/>
    <w:rsid w:val="00A65CC0"/>
    <w:rsid w:val="00A66389"/>
    <w:rsid w:val="00A6644E"/>
    <w:rsid w:val="00A6652C"/>
    <w:rsid w:val="00A67D06"/>
    <w:rsid w:val="00A67DED"/>
    <w:rsid w:val="00A7035F"/>
    <w:rsid w:val="00A70368"/>
    <w:rsid w:val="00A70BE7"/>
    <w:rsid w:val="00A71081"/>
    <w:rsid w:val="00A71357"/>
    <w:rsid w:val="00A721B5"/>
    <w:rsid w:val="00A72C16"/>
    <w:rsid w:val="00A72DE6"/>
    <w:rsid w:val="00A74307"/>
    <w:rsid w:val="00A74D92"/>
    <w:rsid w:val="00A74FB3"/>
    <w:rsid w:val="00A760F1"/>
    <w:rsid w:val="00A7660C"/>
    <w:rsid w:val="00A76C23"/>
    <w:rsid w:val="00A76D50"/>
    <w:rsid w:val="00A76EF9"/>
    <w:rsid w:val="00A77AA3"/>
    <w:rsid w:val="00A77BCC"/>
    <w:rsid w:val="00A80798"/>
    <w:rsid w:val="00A80842"/>
    <w:rsid w:val="00A8259D"/>
    <w:rsid w:val="00A8294C"/>
    <w:rsid w:val="00A831D7"/>
    <w:rsid w:val="00A8386C"/>
    <w:rsid w:val="00A8473C"/>
    <w:rsid w:val="00A85CE1"/>
    <w:rsid w:val="00A85EF8"/>
    <w:rsid w:val="00A86465"/>
    <w:rsid w:val="00A87607"/>
    <w:rsid w:val="00A87DD2"/>
    <w:rsid w:val="00A912CC"/>
    <w:rsid w:val="00A92F03"/>
    <w:rsid w:val="00A93033"/>
    <w:rsid w:val="00A93776"/>
    <w:rsid w:val="00A938C8"/>
    <w:rsid w:val="00A93A6F"/>
    <w:rsid w:val="00A9616A"/>
    <w:rsid w:val="00AA0271"/>
    <w:rsid w:val="00AA0A35"/>
    <w:rsid w:val="00AA113D"/>
    <w:rsid w:val="00AA1354"/>
    <w:rsid w:val="00AA165C"/>
    <w:rsid w:val="00AA22B0"/>
    <w:rsid w:val="00AA230A"/>
    <w:rsid w:val="00AA2BD7"/>
    <w:rsid w:val="00AA2BDF"/>
    <w:rsid w:val="00AA54AF"/>
    <w:rsid w:val="00AA58D6"/>
    <w:rsid w:val="00AA6D1C"/>
    <w:rsid w:val="00AB0484"/>
    <w:rsid w:val="00AB19E1"/>
    <w:rsid w:val="00AB276D"/>
    <w:rsid w:val="00AB2F27"/>
    <w:rsid w:val="00AB3B14"/>
    <w:rsid w:val="00AB3C75"/>
    <w:rsid w:val="00AB437D"/>
    <w:rsid w:val="00AB50BA"/>
    <w:rsid w:val="00AB66F8"/>
    <w:rsid w:val="00AB6BE8"/>
    <w:rsid w:val="00AC0F0D"/>
    <w:rsid w:val="00AC1196"/>
    <w:rsid w:val="00AC134F"/>
    <w:rsid w:val="00AC16B4"/>
    <w:rsid w:val="00AC1BA7"/>
    <w:rsid w:val="00AC20D6"/>
    <w:rsid w:val="00AC424C"/>
    <w:rsid w:val="00AC4509"/>
    <w:rsid w:val="00AC4770"/>
    <w:rsid w:val="00AC502A"/>
    <w:rsid w:val="00AC57C0"/>
    <w:rsid w:val="00AC5A2B"/>
    <w:rsid w:val="00AC647D"/>
    <w:rsid w:val="00AC68BD"/>
    <w:rsid w:val="00AC72F3"/>
    <w:rsid w:val="00AC7746"/>
    <w:rsid w:val="00AD07EA"/>
    <w:rsid w:val="00AD08B9"/>
    <w:rsid w:val="00AD1DCB"/>
    <w:rsid w:val="00AD2A62"/>
    <w:rsid w:val="00AD2D0B"/>
    <w:rsid w:val="00AD3527"/>
    <w:rsid w:val="00AD596B"/>
    <w:rsid w:val="00AD6086"/>
    <w:rsid w:val="00AD61E7"/>
    <w:rsid w:val="00AD6B14"/>
    <w:rsid w:val="00AE03E0"/>
    <w:rsid w:val="00AE04A0"/>
    <w:rsid w:val="00AE054E"/>
    <w:rsid w:val="00AE085F"/>
    <w:rsid w:val="00AE228E"/>
    <w:rsid w:val="00AE2472"/>
    <w:rsid w:val="00AE2483"/>
    <w:rsid w:val="00AE2748"/>
    <w:rsid w:val="00AE2F13"/>
    <w:rsid w:val="00AE2FD7"/>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52CC"/>
    <w:rsid w:val="00AF603C"/>
    <w:rsid w:val="00AF6323"/>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C9"/>
    <w:rsid w:val="00B15331"/>
    <w:rsid w:val="00B15CE9"/>
    <w:rsid w:val="00B16CF9"/>
    <w:rsid w:val="00B17020"/>
    <w:rsid w:val="00B173C5"/>
    <w:rsid w:val="00B20323"/>
    <w:rsid w:val="00B222B5"/>
    <w:rsid w:val="00B22860"/>
    <w:rsid w:val="00B228B6"/>
    <w:rsid w:val="00B230A6"/>
    <w:rsid w:val="00B230A8"/>
    <w:rsid w:val="00B23749"/>
    <w:rsid w:val="00B24893"/>
    <w:rsid w:val="00B24CA4"/>
    <w:rsid w:val="00B24CE8"/>
    <w:rsid w:val="00B25336"/>
    <w:rsid w:val="00B267B2"/>
    <w:rsid w:val="00B30632"/>
    <w:rsid w:val="00B31705"/>
    <w:rsid w:val="00B32DB2"/>
    <w:rsid w:val="00B339D2"/>
    <w:rsid w:val="00B33BCD"/>
    <w:rsid w:val="00B33CA6"/>
    <w:rsid w:val="00B34855"/>
    <w:rsid w:val="00B34EE4"/>
    <w:rsid w:val="00B34F04"/>
    <w:rsid w:val="00B35CD0"/>
    <w:rsid w:val="00B36D3C"/>
    <w:rsid w:val="00B36E11"/>
    <w:rsid w:val="00B417F6"/>
    <w:rsid w:val="00B41F49"/>
    <w:rsid w:val="00B440BB"/>
    <w:rsid w:val="00B448A6"/>
    <w:rsid w:val="00B44AD0"/>
    <w:rsid w:val="00B454DF"/>
    <w:rsid w:val="00B45632"/>
    <w:rsid w:val="00B4688E"/>
    <w:rsid w:val="00B470C6"/>
    <w:rsid w:val="00B47D0F"/>
    <w:rsid w:val="00B5040B"/>
    <w:rsid w:val="00B508AD"/>
    <w:rsid w:val="00B51B78"/>
    <w:rsid w:val="00B524C5"/>
    <w:rsid w:val="00B52EA8"/>
    <w:rsid w:val="00B53156"/>
    <w:rsid w:val="00B53E63"/>
    <w:rsid w:val="00B54213"/>
    <w:rsid w:val="00B5474B"/>
    <w:rsid w:val="00B55691"/>
    <w:rsid w:val="00B56462"/>
    <w:rsid w:val="00B575F9"/>
    <w:rsid w:val="00B57687"/>
    <w:rsid w:val="00B579DA"/>
    <w:rsid w:val="00B57D22"/>
    <w:rsid w:val="00B609E4"/>
    <w:rsid w:val="00B60AEA"/>
    <w:rsid w:val="00B60B84"/>
    <w:rsid w:val="00B61A7E"/>
    <w:rsid w:val="00B61B88"/>
    <w:rsid w:val="00B62D4A"/>
    <w:rsid w:val="00B63132"/>
    <w:rsid w:val="00B63757"/>
    <w:rsid w:val="00B63E23"/>
    <w:rsid w:val="00B6419B"/>
    <w:rsid w:val="00B6475A"/>
    <w:rsid w:val="00B6576D"/>
    <w:rsid w:val="00B658F8"/>
    <w:rsid w:val="00B66619"/>
    <w:rsid w:val="00B6704E"/>
    <w:rsid w:val="00B67ADE"/>
    <w:rsid w:val="00B67C6F"/>
    <w:rsid w:val="00B67DFC"/>
    <w:rsid w:val="00B67F49"/>
    <w:rsid w:val="00B71FB3"/>
    <w:rsid w:val="00B7255F"/>
    <w:rsid w:val="00B728AE"/>
    <w:rsid w:val="00B72B17"/>
    <w:rsid w:val="00B72C2B"/>
    <w:rsid w:val="00B73836"/>
    <w:rsid w:val="00B73984"/>
    <w:rsid w:val="00B74091"/>
    <w:rsid w:val="00B77BD8"/>
    <w:rsid w:val="00B80BF6"/>
    <w:rsid w:val="00B80DD3"/>
    <w:rsid w:val="00B8179A"/>
    <w:rsid w:val="00B81AE7"/>
    <w:rsid w:val="00B8289C"/>
    <w:rsid w:val="00B829CD"/>
    <w:rsid w:val="00B83103"/>
    <w:rsid w:val="00B837C7"/>
    <w:rsid w:val="00B84056"/>
    <w:rsid w:val="00B85426"/>
    <w:rsid w:val="00B87D33"/>
    <w:rsid w:val="00B90401"/>
    <w:rsid w:val="00B9130C"/>
    <w:rsid w:val="00B92E7C"/>
    <w:rsid w:val="00B93939"/>
    <w:rsid w:val="00B94194"/>
    <w:rsid w:val="00B9496E"/>
    <w:rsid w:val="00B94B27"/>
    <w:rsid w:val="00B94BB3"/>
    <w:rsid w:val="00B94FD4"/>
    <w:rsid w:val="00B95317"/>
    <w:rsid w:val="00B966F6"/>
    <w:rsid w:val="00B96E8B"/>
    <w:rsid w:val="00B97B7F"/>
    <w:rsid w:val="00BA049F"/>
    <w:rsid w:val="00BA07AF"/>
    <w:rsid w:val="00BA0E69"/>
    <w:rsid w:val="00BA1DBA"/>
    <w:rsid w:val="00BA2B8A"/>
    <w:rsid w:val="00BA379D"/>
    <w:rsid w:val="00BA3CFD"/>
    <w:rsid w:val="00BA4560"/>
    <w:rsid w:val="00BA4F7C"/>
    <w:rsid w:val="00BA5721"/>
    <w:rsid w:val="00BA612B"/>
    <w:rsid w:val="00BA6156"/>
    <w:rsid w:val="00BA7618"/>
    <w:rsid w:val="00BA7657"/>
    <w:rsid w:val="00BB0960"/>
    <w:rsid w:val="00BB0E0B"/>
    <w:rsid w:val="00BB10A7"/>
    <w:rsid w:val="00BB17B5"/>
    <w:rsid w:val="00BB180B"/>
    <w:rsid w:val="00BB1A1F"/>
    <w:rsid w:val="00BB23BE"/>
    <w:rsid w:val="00BB38D3"/>
    <w:rsid w:val="00BB3F2A"/>
    <w:rsid w:val="00BB52BA"/>
    <w:rsid w:val="00BB5559"/>
    <w:rsid w:val="00BB61AD"/>
    <w:rsid w:val="00BB66FF"/>
    <w:rsid w:val="00BB71D3"/>
    <w:rsid w:val="00BC0D8B"/>
    <w:rsid w:val="00BC150C"/>
    <w:rsid w:val="00BC15EB"/>
    <w:rsid w:val="00BC2220"/>
    <w:rsid w:val="00BC23B3"/>
    <w:rsid w:val="00BC33BE"/>
    <w:rsid w:val="00BC3B4A"/>
    <w:rsid w:val="00BC4177"/>
    <w:rsid w:val="00BC4730"/>
    <w:rsid w:val="00BC4B23"/>
    <w:rsid w:val="00BC4D83"/>
    <w:rsid w:val="00BC500F"/>
    <w:rsid w:val="00BC57A5"/>
    <w:rsid w:val="00BC6447"/>
    <w:rsid w:val="00BC6484"/>
    <w:rsid w:val="00BC7037"/>
    <w:rsid w:val="00BC7CE2"/>
    <w:rsid w:val="00BD0899"/>
    <w:rsid w:val="00BD143C"/>
    <w:rsid w:val="00BD1470"/>
    <w:rsid w:val="00BD14DD"/>
    <w:rsid w:val="00BD1C02"/>
    <w:rsid w:val="00BD229E"/>
    <w:rsid w:val="00BD246D"/>
    <w:rsid w:val="00BD3BB3"/>
    <w:rsid w:val="00BD4640"/>
    <w:rsid w:val="00BD4CCC"/>
    <w:rsid w:val="00BD512B"/>
    <w:rsid w:val="00BD5389"/>
    <w:rsid w:val="00BD68D4"/>
    <w:rsid w:val="00BD7D5B"/>
    <w:rsid w:val="00BE31EB"/>
    <w:rsid w:val="00BE3895"/>
    <w:rsid w:val="00BE56F8"/>
    <w:rsid w:val="00BE6EEC"/>
    <w:rsid w:val="00BE784F"/>
    <w:rsid w:val="00BF0BFF"/>
    <w:rsid w:val="00BF0F4D"/>
    <w:rsid w:val="00BF14B3"/>
    <w:rsid w:val="00BF3961"/>
    <w:rsid w:val="00BF3BD5"/>
    <w:rsid w:val="00BF42CC"/>
    <w:rsid w:val="00BF5703"/>
    <w:rsid w:val="00BF5967"/>
    <w:rsid w:val="00BF5C21"/>
    <w:rsid w:val="00BF5EEA"/>
    <w:rsid w:val="00BF66B4"/>
    <w:rsid w:val="00BF6AA5"/>
    <w:rsid w:val="00C011CD"/>
    <w:rsid w:val="00C01CC4"/>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508C"/>
    <w:rsid w:val="00C15B3C"/>
    <w:rsid w:val="00C168CD"/>
    <w:rsid w:val="00C16C6D"/>
    <w:rsid w:val="00C16C9F"/>
    <w:rsid w:val="00C17419"/>
    <w:rsid w:val="00C20918"/>
    <w:rsid w:val="00C21FDD"/>
    <w:rsid w:val="00C22275"/>
    <w:rsid w:val="00C226C8"/>
    <w:rsid w:val="00C22F47"/>
    <w:rsid w:val="00C23567"/>
    <w:rsid w:val="00C23A25"/>
    <w:rsid w:val="00C23EAA"/>
    <w:rsid w:val="00C23F10"/>
    <w:rsid w:val="00C23FCE"/>
    <w:rsid w:val="00C25B4C"/>
    <w:rsid w:val="00C25E79"/>
    <w:rsid w:val="00C26A8F"/>
    <w:rsid w:val="00C32C4C"/>
    <w:rsid w:val="00C3421B"/>
    <w:rsid w:val="00C3469F"/>
    <w:rsid w:val="00C34AE9"/>
    <w:rsid w:val="00C355D7"/>
    <w:rsid w:val="00C35AFA"/>
    <w:rsid w:val="00C35BF2"/>
    <w:rsid w:val="00C35C60"/>
    <w:rsid w:val="00C36DED"/>
    <w:rsid w:val="00C37083"/>
    <w:rsid w:val="00C409CC"/>
    <w:rsid w:val="00C40A17"/>
    <w:rsid w:val="00C421C3"/>
    <w:rsid w:val="00C42E4F"/>
    <w:rsid w:val="00C43910"/>
    <w:rsid w:val="00C46D30"/>
    <w:rsid w:val="00C47CCA"/>
    <w:rsid w:val="00C50283"/>
    <w:rsid w:val="00C508AE"/>
    <w:rsid w:val="00C511CD"/>
    <w:rsid w:val="00C52332"/>
    <w:rsid w:val="00C52A92"/>
    <w:rsid w:val="00C52DED"/>
    <w:rsid w:val="00C52EC1"/>
    <w:rsid w:val="00C531E3"/>
    <w:rsid w:val="00C53CB2"/>
    <w:rsid w:val="00C54995"/>
    <w:rsid w:val="00C55022"/>
    <w:rsid w:val="00C55A03"/>
    <w:rsid w:val="00C56E66"/>
    <w:rsid w:val="00C570C8"/>
    <w:rsid w:val="00C60188"/>
    <w:rsid w:val="00C609E5"/>
    <w:rsid w:val="00C61165"/>
    <w:rsid w:val="00C61236"/>
    <w:rsid w:val="00C612DB"/>
    <w:rsid w:val="00C615FD"/>
    <w:rsid w:val="00C6253E"/>
    <w:rsid w:val="00C62816"/>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61C7"/>
    <w:rsid w:val="00C8752C"/>
    <w:rsid w:val="00C87804"/>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796"/>
    <w:rsid w:val="00CA46B5"/>
    <w:rsid w:val="00CA4716"/>
    <w:rsid w:val="00CA7006"/>
    <w:rsid w:val="00CA71CB"/>
    <w:rsid w:val="00CB0E60"/>
    <w:rsid w:val="00CB18D0"/>
    <w:rsid w:val="00CB220E"/>
    <w:rsid w:val="00CB25E6"/>
    <w:rsid w:val="00CB2A9B"/>
    <w:rsid w:val="00CB2F17"/>
    <w:rsid w:val="00CB331A"/>
    <w:rsid w:val="00CB3CB9"/>
    <w:rsid w:val="00CB4258"/>
    <w:rsid w:val="00CB45A8"/>
    <w:rsid w:val="00CB47BF"/>
    <w:rsid w:val="00CB5798"/>
    <w:rsid w:val="00CB6065"/>
    <w:rsid w:val="00CB6475"/>
    <w:rsid w:val="00CB663D"/>
    <w:rsid w:val="00CB6B64"/>
    <w:rsid w:val="00CC078B"/>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65D"/>
    <w:rsid w:val="00CD2668"/>
    <w:rsid w:val="00CD2C7D"/>
    <w:rsid w:val="00CD2DF8"/>
    <w:rsid w:val="00CD309D"/>
    <w:rsid w:val="00CD50A4"/>
    <w:rsid w:val="00CD59F9"/>
    <w:rsid w:val="00CD5AA7"/>
    <w:rsid w:val="00CD6527"/>
    <w:rsid w:val="00CD6A5B"/>
    <w:rsid w:val="00CD706C"/>
    <w:rsid w:val="00CE02BD"/>
    <w:rsid w:val="00CE02FD"/>
    <w:rsid w:val="00CE090D"/>
    <w:rsid w:val="00CE11CC"/>
    <w:rsid w:val="00CE2006"/>
    <w:rsid w:val="00CE2248"/>
    <w:rsid w:val="00CE23E7"/>
    <w:rsid w:val="00CE2BF7"/>
    <w:rsid w:val="00CE34EB"/>
    <w:rsid w:val="00CE3AD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DE4"/>
    <w:rsid w:val="00CF2F6B"/>
    <w:rsid w:val="00CF3152"/>
    <w:rsid w:val="00CF36F9"/>
    <w:rsid w:val="00CF3CC5"/>
    <w:rsid w:val="00CF3EC2"/>
    <w:rsid w:val="00CF428D"/>
    <w:rsid w:val="00CF4873"/>
    <w:rsid w:val="00CF488A"/>
    <w:rsid w:val="00CF4B16"/>
    <w:rsid w:val="00CF5FF7"/>
    <w:rsid w:val="00CF61D3"/>
    <w:rsid w:val="00CF61E6"/>
    <w:rsid w:val="00CF76AB"/>
    <w:rsid w:val="00D011C4"/>
    <w:rsid w:val="00D01ABA"/>
    <w:rsid w:val="00D01BE9"/>
    <w:rsid w:val="00D01D3E"/>
    <w:rsid w:val="00D0248F"/>
    <w:rsid w:val="00D0292C"/>
    <w:rsid w:val="00D02AB8"/>
    <w:rsid w:val="00D030FC"/>
    <w:rsid w:val="00D03659"/>
    <w:rsid w:val="00D03A06"/>
    <w:rsid w:val="00D04C09"/>
    <w:rsid w:val="00D04C4C"/>
    <w:rsid w:val="00D04CDE"/>
    <w:rsid w:val="00D05C11"/>
    <w:rsid w:val="00D05EAF"/>
    <w:rsid w:val="00D06212"/>
    <w:rsid w:val="00D06328"/>
    <w:rsid w:val="00D07FA0"/>
    <w:rsid w:val="00D104E1"/>
    <w:rsid w:val="00D11005"/>
    <w:rsid w:val="00D113D6"/>
    <w:rsid w:val="00D11AE8"/>
    <w:rsid w:val="00D143A3"/>
    <w:rsid w:val="00D15988"/>
    <w:rsid w:val="00D1642B"/>
    <w:rsid w:val="00D16723"/>
    <w:rsid w:val="00D16FC8"/>
    <w:rsid w:val="00D179AC"/>
    <w:rsid w:val="00D17A3A"/>
    <w:rsid w:val="00D17DA2"/>
    <w:rsid w:val="00D17DE8"/>
    <w:rsid w:val="00D17E69"/>
    <w:rsid w:val="00D2237B"/>
    <w:rsid w:val="00D231F2"/>
    <w:rsid w:val="00D23F10"/>
    <w:rsid w:val="00D240CA"/>
    <w:rsid w:val="00D25B8A"/>
    <w:rsid w:val="00D26B6B"/>
    <w:rsid w:val="00D276C5"/>
    <w:rsid w:val="00D309BD"/>
    <w:rsid w:val="00D3155F"/>
    <w:rsid w:val="00D31EDA"/>
    <w:rsid w:val="00D3353E"/>
    <w:rsid w:val="00D34468"/>
    <w:rsid w:val="00D353F4"/>
    <w:rsid w:val="00D3580E"/>
    <w:rsid w:val="00D35FCF"/>
    <w:rsid w:val="00D36075"/>
    <w:rsid w:val="00D370C6"/>
    <w:rsid w:val="00D403C8"/>
    <w:rsid w:val="00D40589"/>
    <w:rsid w:val="00D40648"/>
    <w:rsid w:val="00D40EEE"/>
    <w:rsid w:val="00D415BE"/>
    <w:rsid w:val="00D43598"/>
    <w:rsid w:val="00D4381A"/>
    <w:rsid w:val="00D439A5"/>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E72"/>
    <w:rsid w:val="00D63B85"/>
    <w:rsid w:val="00D64E5C"/>
    <w:rsid w:val="00D65D86"/>
    <w:rsid w:val="00D6628D"/>
    <w:rsid w:val="00D7147F"/>
    <w:rsid w:val="00D71E34"/>
    <w:rsid w:val="00D72BC6"/>
    <w:rsid w:val="00D72D22"/>
    <w:rsid w:val="00D7573C"/>
    <w:rsid w:val="00D75846"/>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7D8"/>
    <w:rsid w:val="00D86CEE"/>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A95"/>
    <w:rsid w:val="00DA1D2C"/>
    <w:rsid w:val="00DA3282"/>
    <w:rsid w:val="00DA3507"/>
    <w:rsid w:val="00DA3E0F"/>
    <w:rsid w:val="00DA521B"/>
    <w:rsid w:val="00DA638F"/>
    <w:rsid w:val="00DA6B13"/>
    <w:rsid w:val="00DA6BBE"/>
    <w:rsid w:val="00DA76AB"/>
    <w:rsid w:val="00DB0009"/>
    <w:rsid w:val="00DB1133"/>
    <w:rsid w:val="00DB2892"/>
    <w:rsid w:val="00DB4F36"/>
    <w:rsid w:val="00DB536F"/>
    <w:rsid w:val="00DB538C"/>
    <w:rsid w:val="00DB656F"/>
    <w:rsid w:val="00DB6664"/>
    <w:rsid w:val="00DB6EA9"/>
    <w:rsid w:val="00DB78CC"/>
    <w:rsid w:val="00DB78F7"/>
    <w:rsid w:val="00DB7B1E"/>
    <w:rsid w:val="00DC0020"/>
    <w:rsid w:val="00DC0B49"/>
    <w:rsid w:val="00DC1594"/>
    <w:rsid w:val="00DC17C3"/>
    <w:rsid w:val="00DC2711"/>
    <w:rsid w:val="00DC30EE"/>
    <w:rsid w:val="00DC42FE"/>
    <w:rsid w:val="00DC4A7D"/>
    <w:rsid w:val="00DC4BBC"/>
    <w:rsid w:val="00DC4E2A"/>
    <w:rsid w:val="00DC4EEB"/>
    <w:rsid w:val="00DC57E5"/>
    <w:rsid w:val="00DC5EA0"/>
    <w:rsid w:val="00DC6093"/>
    <w:rsid w:val="00DC67BD"/>
    <w:rsid w:val="00DC7752"/>
    <w:rsid w:val="00DC7DE6"/>
    <w:rsid w:val="00DC7EAB"/>
    <w:rsid w:val="00DD066F"/>
    <w:rsid w:val="00DD0824"/>
    <w:rsid w:val="00DD0A96"/>
    <w:rsid w:val="00DD0BBF"/>
    <w:rsid w:val="00DD16B2"/>
    <w:rsid w:val="00DD1765"/>
    <w:rsid w:val="00DD196E"/>
    <w:rsid w:val="00DD1AA7"/>
    <w:rsid w:val="00DD324F"/>
    <w:rsid w:val="00DD381D"/>
    <w:rsid w:val="00DD3DCB"/>
    <w:rsid w:val="00DD4013"/>
    <w:rsid w:val="00DD4B87"/>
    <w:rsid w:val="00DD4BA1"/>
    <w:rsid w:val="00DD4EC4"/>
    <w:rsid w:val="00DD5048"/>
    <w:rsid w:val="00DD5E44"/>
    <w:rsid w:val="00DD72BE"/>
    <w:rsid w:val="00DD76A1"/>
    <w:rsid w:val="00DD787A"/>
    <w:rsid w:val="00DE04D3"/>
    <w:rsid w:val="00DE10F3"/>
    <w:rsid w:val="00DE13D7"/>
    <w:rsid w:val="00DE159C"/>
    <w:rsid w:val="00DE28A8"/>
    <w:rsid w:val="00DE352E"/>
    <w:rsid w:val="00DE38E0"/>
    <w:rsid w:val="00DE4DFA"/>
    <w:rsid w:val="00DE4F02"/>
    <w:rsid w:val="00DE57F9"/>
    <w:rsid w:val="00DE5F0E"/>
    <w:rsid w:val="00DE6EAB"/>
    <w:rsid w:val="00DE788A"/>
    <w:rsid w:val="00DE7E27"/>
    <w:rsid w:val="00DE7ECE"/>
    <w:rsid w:val="00DF0313"/>
    <w:rsid w:val="00DF0413"/>
    <w:rsid w:val="00DF08D2"/>
    <w:rsid w:val="00DF0C86"/>
    <w:rsid w:val="00DF1B0C"/>
    <w:rsid w:val="00DF3303"/>
    <w:rsid w:val="00DF3FE7"/>
    <w:rsid w:val="00DF42B5"/>
    <w:rsid w:val="00DF4CFD"/>
    <w:rsid w:val="00DF4EE0"/>
    <w:rsid w:val="00DF51D3"/>
    <w:rsid w:val="00DF5646"/>
    <w:rsid w:val="00DF5674"/>
    <w:rsid w:val="00DF5AC5"/>
    <w:rsid w:val="00DF5BE2"/>
    <w:rsid w:val="00DF600E"/>
    <w:rsid w:val="00DF6BB5"/>
    <w:rsid w:val="00E0273A"/>
    <w:rsid w:val="00E02825"/>
    <w:rsid w:val="00E04DFD"/>
    <w:rsid w:val="00E04EBE"/>
    <w:rsid w:val="00E06ADC"/>
    <w:rsid w:val="00E06FDB"/>
    <w:rsid w:val="00E100E6"/>
    <w:rsid w:val="00E10D13"/>
    <w:rsid w:val="00E11FA7"/>
    <w:rsid w:val="00E11FCD"/>
    <w:rsid w:val="00E1249B"/>
    <w:rsid w:val="00E13267"/>
    <w:rsid w:val="00E1399C"/>
    <w:rsid w:val="00E1422B"/>
    <w:rsid w:val="00E14363"/>
    <w:rsid w:val="00E148FF"/>
    <w:rsid w:val="00E15348"/>
    <w:rsid w:val="00E1577C"/>
    <w:rsid w:val="00E1767C"/>
    <w:rsid w:val="00E1775A"/>
    <w:rsid w:val="00E20B36"/>
    <w:rsid w:val="00E20ECE"/>
    <w:rsid w:val="00E21FFF"/>
    <w:rsid w:val="00E2297A"/>
    <w:rsid w:val="00E231F6"/>
    <w:rsid w:val="00E23BA8"/>
    <w:rsid w:val="00E242B5"/>
    <w:rsid w:val="00E24C5E"/>
    <w:rsid w:val="00E25626"/>
    <w:rsid w:val="00E2678A"/>
    <w:rsid w:val="00E27339"/>
    <w:rsid w:val="00E27818"/>
    <w:rsid w:val="00E27BBD"/>
    <w:rsid w:val="00E31ACD"/>
    <w:rsid w:val="00E31C6C"/>
    <w:rsid w:val="00E375C9"/>
    <w:rsid w:val="00E40F88"/>
    <w:rsid w:val="00E41407"/>
    <w:rsid w:val="00E415A4"/>
    <w:rsid w:val="00E42D27"/>
    <w:rsid w:val="00E439FA"/>
    <w:rsid w:val="00E43C68"/>
    <w:rsid w:val="00E4554E"/>
    <w:rsid w:val="00E4663B"/>
    <w:rsid w:val="00E47E0C"/>
    <w:rsid w:val="00E5001E"/>
    <w:rsid w:val="00E506C8"/>
    <w:rsid w:val="00E50868"/>
    <w:rsid w:val="00E50995"/>
    <w:rsid w:val="00E516CA"/>
    <w:rsid w:val="00E51EE1"/>
    <w:rsid w:val="00E52168"/>
    <w:rsid w:val="00E52D80"/>
    <w:rsid w:val="00E541E3"/>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8"/>
    <w:rsid w:val="00E63309"/>
    <w:rsid w:val="00E63734"/>
    <w:rsid w:val="00E63772"/>
    <w:rsid w:val="00E64D7F"/>
    <w:rsid w:val="00E6540D"/>
    <w:rsid w:val="00E65EE8"/>
    <w:rsid w:val="00E65FC5"/>
    <w:rsid w:val="00E70513"/>
    <w:rsid w:val="00E70B0E"/>
    <w:rsid w:val="00E70CD6"/>
    <w:rsid w:val="00E70D93"/>
    <w:rsid w:val="00E7268B"/>
    <w:rsid w:val="00E732F7"/>
    <w:rsid w:val="00E73D63"/>
    <w:rsid w:val="00E755B7"/>
    <w:rsid w:val="00E767A8"/>
    <w:rsid w:val="00E774D9"/>
    <w:rsid w:val="00E779C8"/>
    <w:rsid w:val="00E77B82"/>
    <w:rsid w:val="00E77D97"/>
    <w:rsid w:val="00E80334"/>
    <w:rsid w:val="00E80538"/>
    <w:rsid w:val="00E8067E"/>
    <w:rsid w:val="00E82497"/>
    <w:rsid w:val="00E82DBD"/>
    <w:rsid w:val="00E83409"/>
    <w:rsid w:val="00E83624"/>
    <w:rsid w:val="00E841D6"/>
    <w:rsid w:val="00E84655"/>
    <w:rsid w:val="00E84F94"/>
    <w:rsid w:val="00E85160"/>
    <w:rsid w:val="00E8618C"/>
    <w:rsid w:val="00E901A5"/>
    <w:rsid w:val="00E9030B"/>
    <w:rsid w:val="00E904E2"/>
    <w:rsid w:val="00E9098D"/>
    <w:rsid w:val="00E9119F"/>
    <w:rsid w:val="00E9145F"/>
    <w:rsid w:val="00E93784"/>
    <w:rsid w:val="00E949BF"/>
    <w:rsid w:val="00E94C86"/>
    <w:rsid w:val="00E94F3F"/>
    <w:rsid w:val="00E95434"/>
    <w:rsid w:val="00E9620B"/>
    <w:rsid w:val="00EA1002"/>
    <w:rsid w:val="00EA1EF0"/>
    <w:rsid w:val="00EA298F"/>
    <w:rsid w:val="00EA2A38"/>
    <w:rsid w:val="00EA4709"/>
    <w:rsid w:val="00EA4B14"/>
    <w:rsid w:val="00EA7C10"/>
    <w:rsid w:val="00EA7DA0"/>
    <w:rsid w:val="00EA7F15"/>
    <w:rsid w:val="00EB066E"/>
    <w:rsid w:val="00EB1E23"/>
    <w:rsid w:val="00EB21E3"/>
    <w:rsid w:val="00EB256D"/>
    <w:rsid w:val="00EB3361"/>
    <w:rsid w:val="00EB4E3C"/>
    <w:rsid w:val="00EB4ED2"/>
    <w:rsid w:val="00EB5165"/>
    <w:rsid w:val="00EB5711"/>
    <w:rsid w:val="00EB57E7"/>
    <w:rsid w:val="00EB5B24"/>
    <w:rsid w:val="00EB5FD9"/>
    <w:rsid w:val="00EC009E"/>
    <w:rsid w:val="00EC0F26"/>
    <w:rsid w:val="00EC18FC"/>
    <w:rsid w:val="00EC19EF"/>
    <w:rsid w:val="00EC429D"/>
    <w:rsid w:val="00EC49F4"/>
    <w:rsid w:val="00EC4B7A"/>
    <w:rsid w:val="00EC548A"/>
    <w:rsid w:val="00EC5623"/>
    <w:rsid w:val="00EC5C75"/>
    <w:rsid w:val="00EC6982"/>
    <w:rsid w:val="00EC7F49"/>
    <w:rsid w:val="00ED0505"/>
    <w:rsid w:val="00ED0CC2"/>
    <w:rsid w:val="00ED128F"/>
    <w:rsid w:val="00ED21C5"/>
    <w:rsid w:val="00ED2C02"/>
    <w:rsid w:val="00ED323B"/>
    <w:rsid w:val="00ED385A"/>
    <w:rsid w:val="00ED39CD"/>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F00C8"/>
    <w:rsid w:val="00EF020F"/>
    <w:rsid w:val="00EF066A"/>
    <w:rsid w:val="00EF0D8B"/>
    <w:rsid w:val="00EF0DC8"/>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512B"/>
    <w:rsid w:val="00F25D96"/>
    <w:rsid w:val="00F26165"/>
    <w:rsid w:val="00F26917"/>
    <w:rsid w:val="00F30DE2"/>
    <w:rsid w:val="00F311ED"/>
    <w:rsid w:val="00F31323"/>
    <w:rsid w:val="00F3232C"/>
    <w:rsid w:val="00F3256C"/>
    <w:rsid w:val="00F33731"/>
    <w:rsid w:val="00F346BE"/>
    <w:rsid w:val="00F34D72"/>
    <w:rsid w:val="00F403D7"/>
    <w:rsid w:val="00F404D2"/>
    <w:rsid w:val="00F40722"/>
    <w:rsid w:val="00F40A8B"/>
    <w:rsid w:val="00F41024"/>
    <w:rsid w:val="00F41D61"/>
    <w:rsid w:val="00F41DA0"/>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7BDB"/>
    <w:rsid w:val="00F57F63"/>
    <w:rsid w:val="00F60BBE"/>
    <w:rsid w:val="00F61D9C"/>
    <w:rsid w:val="00F62E35"/>
    <w:rsid w:val="00F6354D"/>
    <w:rsid w:val="00F63DD6"/>
    <w:rsid w:val="00F64B77"/>
    <w:rsid w:val="00F64F5B"/>
    <w:rsid w:val="00F660C1"/>
    <w:rsid w:val="00F67E08"/>
    <w:rsid w:val="00F70B9A"/>
    <w:rsid w:val="00F70C20"/>
    <w:rsid w:val="00F723E1"/>
    <w:rsid w:val="00F726CA"/>
    <w:rsid w:val="00F7387B"/>
    <w:rsid w:val="00F73EF8"/>
    <w:rsid w:val="00F750A2"/>
    <w:rsid w:val="00F752C7"/>
    <w:rsid w:val="00F76035"/>
    <w:rsid w:val="00F7690E"/>
    <w:rsid w:val="00F76D14"/>
    <w:rsid w:val="00F7709C"/>
    <w:rsid w:val="00F8012D"/>
    <w:rsid w:val="00F80243"/>
    <w:rsid w:val="00F80D09"/>
    <w:rsid w:val="00F81B9B"/>
    <w:rsid w:val="00F8332F"/>
    <w:rsid w:val="00F83AC9"/>
    <w:rsid w:val="00F83CAD"/>
    <w:rsid w:val="00F84975"/>
    <w:rsid w:val="00F84BFE"/>
    <w:rsid w:val="00F87079"/>
    <w:rsid w:val="00F876C7"/>
    <w:rsid w:val="00F901E7"/>
    <w:rsid w:val="00F9044F"/>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BC9"/>
    <w:rsid w:val="00FA7D51"/>
    <w:rsid w:val="00FB009B"/>
    <w:rsid w:val="00FB02DF"/>
    <w:rsid w:val="00FB12C9"/>
    <w:rsid w:val="00FB1D89"/>
    <w:rsid w:val="00FB233C"/>
    <w:rsid w:val="00FB23AD"/>
    <w:rsid w:val="00FB3583"/>
    <w:rsid w:val="00FB4894"/>
    <w:rsid w:val="00FB4D6B"/>
    <w:rsid w:val="00FB642F"/>
    <w:rsid w:val="00FB6A04"/>
    <w:rsid w:val="00FB7F74"/>
    <w:rsid w:val="00FC0111"/>
    <w:rsid w:val="00FC0B05"/>
    <w:rsid w:val="00FC1104"/>
    <w:rsid w:val="00FC1259"/>
    <w:rsid w:val="00FC2C21"/>
    <w:rsid w:val="00FC4DC4"/>
    <w:rsid w:val="00FC5066"/>
    <w:rsid w:val="00FC519C"/>
    <w:rsid w:val="00FC56F3"/>
    <w:rsid w:val="00FC6274"/>
    <w:rsid w:val="00FC6DC1"/>
    <w:rsid w:val="00FC7486"/>
    <w:rsid w:val="00FC7E1C"/>
    <w:rsid w:val="00FD11AA"/>
    <w:rsid w:val="00FD11E7"/>
    <w:rsid w:val="00FD2B6B"/>
    <w:rsid w:val="00FD30FA"/>
    <w:rsid w:val="00FD393B"/>
    <w:rsid w:val="00FD4FCA"/>
    <w:rsid w:val="00FD581B"/>
    <w:rsid w:val="00FD5B06"/>
    <w:rsid w:val="00FD5E1A"/>
    <w:rsid w:val="00FD744E"/>
    <w:rsid w:val="00FD74B8"/>
    <w:rsid w:val="00FE13CA"/>
    <w:rsid w:val="00FE203A"/>
    <w:rsid w:val="00FE2537"/>
    <w:rsid w:val="00FE295A"/>
    <w:rsid w:val="00FE3172"/>
    <w:rsid w:val="00FE4297"/>
    <w:rsid w:val="00FE4D31"/>
    <w:rsid w:val="00FE5C24"/>
    <w:rsid w:val="00FE5D75"/>
    <w:rsid w:val="00FE65A6"/>
    <w:rsid w:val="00FE68D9"/>
    <w:rsid w:val="00FE7432"/>
    <w:rsid w:val="00FE7E42"/>
    <w:rsid w:val="00FF03D2"/>
    <w:rsid w:val="00FF0F96"/>
    <w:rsid w:val="00FF0FA7"/>
    <w:rsid w:val="00FF165D"/>
    <w:rsid w:val="00FF1BB2"/>
    <w:rsid w:val="00FF1DB5"/>
    <w:rsid w:val="00FF2CBD"/>
    <w:rsid w:val="00FF3565"/>
    <w:rsid w:val="00FF3E7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colormru v:ext="edit" colors="#060,#003e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Название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499467466">
      <w:bodyDiv w:val="1"/>
      <w:marLeft w:val="0"/>
      <w:marRight w:val="0"/>
      <w:marTop w:val="0"/>
      <w:marBottom w:val="0"/>
      <w:divBdr>
        <w:top w:val="none" w:sz="0" w:space="0" w:color="auto"/>
        <w:left w:val="none" w:sz="0" w:space="0" w:color="auto"/>
        <w:bottom w:val="none" w:sz="0" w:space="0" w:color="auto"/>
        <w:right w:val="none" w:sz="0" w:space="0" w:color="auto"/>
      </w:divBdr>
      <w:divsChild>
        <w:div w:id="852065597">
          <w:marLeft w:val="0"/>
          <w:marRight w:val="0"/>
          <w:marTop w:val="0"/>
          <w:marBottom w:val="0"/>
          <w:divBdr>
            <w:top w:val="none" w:sz="0" w:space="0" w:color="auto"/>
            <w:left w:val="none" w:sz="0" w:space="0" w:color="auto"/>
            <w:bottom w:val="none" w:sz="0" w:space="0" w:color="auto"/>
            <w:right w:val="none" w:sz="0" w:space="0" w:color="auto"/>
          </w:divBdr>
          <w:divsChild>
            <w:div w:id="883641013">
              <w:marLeft w:val="0"/>
              <w:marRight w:val="0"/>
              <w:marTop w:val="0"/>
              <w:marBottom w:val="0"/>
              <w:divBdr>
                <w:top w:val="none" w:sz="0" w:space="0" w:color="auto"/>
                <w:left w:val="none" w:sz="0" w:space="0" w:color="auto"/>
                <w:bottom w:val="none" w:sz="0" w:space="0" w:color="auto"/>
                <w:right w:val="none" w:sz="0" w:space="0" w:color="auto"/>
              </w:divBdr>
            </w:div>
          </w:divsChild>
        </w:div>
        <w:div w:id="861094488">
          <w:marLeft w:val="0"/>
          <w:marRight w:val="0"/>
          <w:marTop w:val="0"/>
          <w:marBottom w:val="0"/>
          <w:divBdr>
            <w:top w:val="none" w:sz="0" w:space="0" w:color="auto"/>
            <w:left w:val="none" w:sz="0" w:space="0" w:color="auto"/>
            <w:bottom w:val="none" w:sz="0" w:space="0" w:color="auto"/>
            <w:right w:val="none" w:sz="0" w:space="0" w:color="auto"/>
          </w:divBdr>
          <w:divsChild>
            <w:div w:id="790395810">
              <w:marLeft w:val="0"/>
              <w:marRight w:val="0"/>
              <w:marTop w:val="0"/>
              <w:marBottom w:val="0"/>
              <w:divBdr>
                <w:top w:val="none" w:sz="0" w:space="0" w:color="auto"/>
                <w:left w:val="none" w:sz="0" w:space="0" w:color="auto"/>
                <w:bottom w:val="none" w:sz="0" w:space="0" w:color="auto"/>
                <w:right w:val="none" w:sz="0" w:space="0" w:color="auto"/>
              </w:divBdr>
            </w:div>
          </w:divsChild>
        </w:div>
        <w:div w:id="764302026">
          <w:marLeft w:val="0"/>
          <w:marRight w:val="0"/>
          <w:marTop w:val="0"/>
          <w:marBottom w:val="0"/>
          <w:divBdr>
            <w:top w:val="none" w:sz="0" w:space="0" w:color="auto"/>
            <w:left w:val="none" w:sz="0" w:space="0" w:color="auto"/>
            <w:bottom w:val="none" w:sz="0" w:space="0" w:color="auto"/>
            <w:right w:val="none" w:sz="0" w:space="0" w:color="auto"/>
          </w:divBdr>
          <w:divsChild>
            <w:div w:id="122344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672999609">
      <w:bodyDiv w:val="1"/>
      <w:marLeft w:val="0"/>
      <w:marRight w:val="0"/>
      <w:marTop w:val="0"/>
      <w:marBottom w:val="0"/>
      <w:divBdr>
        <w:top w:val="none" w:sz="0" w:space="0" w:color="auto"/>
        <w:left w:val="none" w:sz="0" w:space="0" w:color="auto"/>
        <w:bottom w:val="none" w:sz="0" w:space="0" w:color="auto"/>
        <w:right w:val="none" w:sz="0" w:space="0" w:color="auto"/>
      </w:divBdr>
      <w:divsChild>
        <w:div w:id="1795631419">
          <w:marLeft w:val="0"/>
          <w:marRight w:val="0"/>
          <w:marTop w:val="0"/>
          <w:marBottom w:val="0"/>
          <w:divBdr>
            <w:top w:val="none" w:sz="0" w:space="0" w:color="auto"/>
            <w:left w:val="none" w:sz="0" w:space="0" w:color="auto"/>
            <w:bottom w:val="none" w:sz="0" w:space="0" w:color="auto"/>
            <w:right w:val="none" w:sz="0" w:space="0" w:color="auto"/>
          </w:divBdr>
          <w:divsChild>
            <w:div w:id="1862354158">
              <w:marLeft w:val="0"/>
              <w:marRight w:val="0"/>
              <w:marTop w:val="0"/>
              <w:marBottom w:val="0"/>
              <w:divBdr>
                <w:top w:val="none" w:sz="0" w:space="0" w:color="auto"/>
                <w:left w:val="none" w:sz="0" w:space="0" w:color="auto"/>
                <w:bottom w:val="none" w:sz="0" w:space="0" w:color="auto"/>
                <w:right w:val="none" w:sz="0" w:space="0" w:color="auto"/>
              </w:divBdr>
            </w:div>
          </w:divsChild>
        </w:div>
        <w:div w:id="311909507">
          <w:marLeft w:val="0"/>
          <w:marRight w:val="0"/>
          <w:marTop w:val="0"/>
          <w:marBottom w:val="0"/>
          <w:divBdr>
            <w:top w:val="none" w:sz="0" w:space="0" w:color="auto"/>
            <w:left w:val="none" w:sz="0" w:space="0" w:color="auto"/>
            <w:bottom w:val="none" w:sz="0" w:space="0" w:color="auto"/>
            <w:right w:val="none" w:sz="0" w:space="0" w:color="auto"/>
          </w:divBdr>
          <w:divsChild>
            <w:div w:id="14967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19504464">
      <w:bodyDiv w:val="1"/>
      <w:marLeft w:val="0"/>
      <w:marRight w:val="0"/>
      <w:marTop w:val="0"/>
      <w:marBottom w:val="0"/>
      <w:divBdr>
        <w:top w:val="none" w:sz="0" w:space="0" w:color="auto"/>
        <w:left w:val="none" w:sz="0" w:space="0" w:color="auto"/>
        <w:bottom w:val="none" w:sz="0" w:space="0" w:color="auto"/>
        <w:right w:val="none" w:sz="0" w:space="0" w:color="auto"/>
      </w:divBdr>
      <w:divsChild>
        <w:div w:id="1088620577">
          <w:marLeft w:val="0"/>
          <w:marRight w:val="0"/>
          <w:marTop w:val="0"/>
          <w:marBottom w:val="0"/>
          <w:divBdr>
            <w:top w:val="none" w:sz="0" w:space="0" w:color="auto"/>
            <w:left w:val="none" w:sz="0" w:space="0" w:color="auto"/>
            <w:bottom w:val="none" w:sz="0" w:space="0" w:color="auto"/>
            <w:right w:val="none" w:sz="0" w:space="0" w:color="auto"/>
          </w:divBdr>
          <w:divsChild>
            <w:div w:id="581794076">
              <w:marLeft w:val="0"/>
              <w:marRight w:val="0"/>
              <w:marTop w:val="0"/>
              <w:marBottom w:val="0"/>
              <w:divBdr>
                <w:top w:val="none" w:sz="0" w:space="0" w:color="auto"/>
                <w:left w:val="none" w:sz="0" w:space="0" w:color="auto"/>
                <w:bottom w:val="none" w:sz="0" w:space="0" w:color="auto"/>
                <w:right w:val="none" w:sz="0" w:space="0" w:color="auto"/>
              </w:divBdr>
            </w:div>
          </w:divsChild>
        </w:div>
        <w:div w:id="1258489168">
          <w:marLeft w:val="0"/>
          <w:marRight w:val="0"/>
          <w:marTop w:val="0"/>
          <w:marBottom w:val="0"/>
          <w:divBdr>
            <w:top w:val="none" w:sz="0" w:space="0" w:color="auto"/>
            <w:left w:val="none" w:sz="0" w:space="0" w:color="auto"/>
            <w:bottom w:val="none" w:sz="0" w:space="0" w:color="auto"/>
            <w:right w:val="none" w:sz="0" w:space="0" w:color="auto"/>
          </w:divBdr>
          <w:divsChild>
            <w:div w:id="1932008205">
              <w:marLeft w:val="0"/>
              <w:marRight w:val="0"/>
              <w:marTop w:val="0"/>
              <w:marBottom w:val="0"/>
              <w:divBdr>
                <w:top w:val="none" w:sz="0" w:space="0" w:color="auto"/>
                <w:left w:val="none" w:sz="0" w:space="0" w:color="auto"/>
                <w:bottom w:val="none" w:sz="0" w:space="0" w:color="auto"/>
                <w:right w:val="none" w:sz="0" w:space="0" w:color="auto"/>
              </w:divBdr>
            </w:div>
          </w:divsChild>
        </w:div>
        <w:div w:id="1973123682">
          <w:marLeft w:val="0"/>
          <w:marRight w:val="0"/>
          <w:marTop w:val="0"/>
          <w:marBottom w:val="0"/>
          <w:divBdr>
            <w:top w:val="none" w:sz="0" w:space="0" w:color="auto"/>
            <w:left w:val="none" w:sz="0" w:space="0" w:color="auto"/>
            <w:bottom w:val="none" w:sz="0" w:space="0" w:color="auto"/>
            <w:right w:val="none" w:sz="0" w:space="0" w:color="auto"/>
          </w:divBdr>
          <w:divsChild>
            <w:div w:id="1400716462">
              <w:marLeft w:val="0"/>
              <w:marRight w:val="600"/>
              <w:marTop w:val="270"/>
              <w:marBottom w:val="225"/>
              <w:divBdr>
                <w:top w:val="none" w:sz="0" w:space="0" w:color="auto"/>
                <w:left w:val="none" w:sz="0" w:space="0" w:color="auto"/>
                <w:bottom w:val="none" w:sz="0" w:space="0" w:color="auto"/>
                <w:right w:val="none" w:sz="0" w:space="0" w:color="auto"/>
              </w:divBdr>
            </w:div>
          </w:divsChild>
        </w:div>
        <w:div w:id="29887050">
          <w:marLeft w:val="0"/>
          <w:marRight w:val="0"/>
          <w:marTop w:val="0"/>
          <w:marBottom w:val="0"/>
          <w:divBdr>
            <w:top w:val="none" w:sz="0" w:space="0" w:color="auto"/>
            <w:left w:val="none" w:sz="0" w:space="0" w:color="auto"/>
            <w:bottom w:val="none" w:sz="0" w:space="0" w:color="auto"/>
            <w:right w:val="none" w:sz="0" w:space="0" w:color="auto"/>
          </w:divBdr>
          <w:divsChild>
            <w:div w:id="5634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552420639">
      <w:bodyDiv w:val="1"/>
      <w:marLeft w:val="0"/>
      <w:marRight w:val="0"/>
      <w:marTop w:val="0"/>
      <w:marBottom w:val="0"/>
      <w:divBdr>
        <w:top w:val="none" w:sz="0" w:space="0" w:color="auto"/>
        <w:left w:val="none" w:sz="0" w:space="0" w:color="auto"/>
        <w:bottom w:val="none" w:sz="0" w:space="0" w:color="auto"/>
        <w:right w:val="none" w:sz="0" w:space="0" w:color="auto"/>
      </w:divBdr>
    </w:div>
    <w:div w:id="1602058659">
      <w:bodyDiv w:val="1"/>
      <w:marLeft w:val="0"/>
      <w:marRight w:val="0"/>
      <w:marTop w:val="0"/>
      <w:marBottom w:val="0"/>
      <w:divBdr>
        <w:top w:val="none" w:sz="0" w:space="0" w:color="auto"/>
        <w:left w:val="none" w:sz="0" w:space="0" w:color="auto"/>
        <w:bottom w:val="none" w:sz="0" w:space="0" w:color="auto"/>
        <w:right w:val="none" w:sz="0" w:space="0" w:color="auto"/>
      </w:divBdr>
      <w:divsChild>
        <w:div w:id="183522287">
          <w:marLeft w:val="0"/>
          <w:marRight w:val="0"/>
          <w:marTop w:val="0"/>
          <w:marBottom w:val="0"/>
          <w:divBdr>
            <w:top w:val="none" w:sz="0" w:space="0" w:color="auto"/>
            <w:left w:val="none" w:sz="0" w:space="0" w:color="auto"/>
            <w:bottom w:val="none" w:sz="0" w:space="0" w:color="auto"/>
            <w:right w:val="none" w:sz="0" w:space="0" w:color="auto"/>
          </w:divBdr>
          <w:divsChild>
            <w:div w:id="431978535">
              <w:marLeft w:val="0"/>
              <w:marRight w:val="0"/>
              <w:marTop w:val="0"/>
              <w:marBottom w:val="0"/>
              <w:divBdr>
                <w:top w:val="none" w:sz="0" w:space="0" w:color="auto"/>
                <w:left w:val="none" w:sz="0" w:space="0" w:color="auto"/>
                <w:bottom w:val="none" w:sz="0" w:space="0" w:color="auto"/>
                <w:right w:val="none" w:sz="0" w:space="0" w:color="auto"/>
              </w:divBdr>
            </w:div>
          </w:divsChild>
        </w:div>
        <w:div w:id="404573542">
          <w:marLeft w:val="0"/>
          <w:marRight w:val="0"/>
          <w:marTop w:val="0"/>
          <w:marBottom w:val="0"/>
          <w:divBdr>
            <w:top w:val="none" w:sz="0" w:space="0" w:color="auto"/>
            <w:left w:val="none" w:sz="0" w:space="0" w:color="auto"/>
            <w:bottom w:val="none" w:sz="0" w:space="0" w:color="auto"/>
            <w:right w:val="none" w:sz="0" w:space="0" w:color="auto"/>
          </w:divBdr>
          <w:divsChild>
            <w:div w:id="5313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 w:id="2145267040">
      <w:bodyDiv w:val="1"/>
      <w:marLeft w:val="0"/>
      <w:marRight w:val="0"/>
      <w:marTop w:val="0"/>
      <w:marBottom w:val="0"/>
      <w:divBdr>
        <w:top w:val="none" w:sz="0" w:space="0" w:color="auto"/>
        <w:left w:val="none" w:sz="0" w:space="0" w:color="auto"/>
        <w:bottom w:val="none" w:sz="0" w:space="0" w:color="auto"/>
        <w:right w:val="none" w:sz="0" w:space="0" w:color="auto"/>
      </w:divBdr>
      <w:divsChild>
        <w:div w:id="751392023">
          <w:marLeft w:val="0"/>
          <w:marRight w:val="0"/>
          <w:marTop w:val="0"/>
          <w:marBottom w:val="0"/>
          <w:divBdr>
            <w:top w:val="none" w:sz="0" w:space="0" w:color="auto"/>
            <w:left w:val="none" w:sz="0" w:space="0" w:color="auto"/>
            <w:bottom w:val="none" w:sz="0" w:space="0" w:color="auto"/>
            <w:right w:val="none" w:sz="0" w:space="0" w:color="auto"/>
          </w:divBdr>
          <w:divsChild>
            <w:div w:id="170803466">
              <w:marLeft w:val="0"/>
              <w:marRight w:val="0"/>
              <w:marTop w:val="0"/>
              <w:marBottom w:val="0"/>
              <w:divBdr>
                <w:top w:val="none" w:sz="0" w:space="0" w:color="auto"/>
                <w:left w:val="none" w:sz="0" w:space="0" w:color="auto"/>
                <w:bottom w:val="none" w:sz="0" w:space="0" w:color="auto"/>
                <w:right w:val="none" w:sz="0" w:space="0" w:color="auto"/>
              </w:divBdr>
            </w:div>
          </w:divsChild>
        </w:div>
        <w:div w:id="892741882">
          <w:marLeft w:val="0"/>
          <w:marRight w:val="0"/>
          <w:marTop w:val="0"/>
          <w:marBottom w:val="0"/>
          <w:divBdr>
            <w:top w:val="none" w:sz="0" w:space="0" w:color="auto"/>
            <w:left w:val="none" w:sz="0" w:space="0" w:color="auto"/>
            <w:bottom w:val="none" w:sz="0" w:space="0" w:color="auto"/>
            <w:right w:val="none" w:sz="0" w:space="0" w:color="auto"/>
          </w:divBdr>
          <w:divsChild>
            <w:div w:id="1928927675">
              <w:marLeft w:val="0"/>
              <w:marRight w:val="0"/>
              <w:marTop w:val="0"/>
              <w:marBottom w:val="0"/>
              <w:divBdr>
                <w:top w:val="none" w:sz="0" w:space="0" w:color="auto"/>
                <w:left w:val="none" w:sz="0" w:space="0" w:color="auto"/>
                <w:bottom w:val="none" w:sz="0" w:space="0" w:color="auto"/>
                <w:right w:val="none" w:sz="0" w:space="0" w:color="auto"/>
              </w:divBdr>
            </w:div>
          </w:divsChild>
        </w:div>
        <w:div w:id="90055209">
          <w:marLeft w:val="0"/>
          <w:marRight w:val="0"/>
          <w:marTop w:val="0"/>
          <w:marBottom w:val="0"/>
          <w:divBdr>
            <w:top w:val="none" w:sz="0" w:space="0" w:color="auto"/>
            <w:left w:val="none" w:sz="0" w:space="0" w:color="auto"/>
            <w:bottom w:val="none" w:sz="0" w:space="0" w:color="auto"/>
            <w:right w:val="none" w:sz="0" w:space="0" w:color="auto"/>
          </w:divBdr>
          <w:divsChild>
            <w:div w:id="248393635">
              <w:marLeft w:val="0"/>
              <w:marRight w:val="0"/>
              <w:marTop w:val="0"/>
              <w:marBottom w:val="0"/>
              <w:divBdr>
                <w:top w:val="none" w:sz="0" w:space="0" w:color="auto"/>
                <w:left w:val="none" w:sz="0" w:space="0" w:color="auto"/>
                <w:bottom w:val="none" w:sz="0" w:space="0" w:color="auto"/>
                <w:right w:val="none" w:sz="0" w:space="0" w:color="auto"/>
              </w:divBdr>
            </w:div>
          </w:divsChild>
        </w:div>
        <w:div w:id="1561476957">
          <w:marLeft w:val="0"/>
          <w:marRight w:val="0"/>
          <w:marTop w:val="0"/>
          <w:marBottom w:val="0"/>
          <w:divBdr>
            <w:top w:val="none" w:sz="0" w:space="0" w:color="auto"/>
            <w:left w:val="none" w:sz="0" w:space="0" w:color="auto"/>
            <w:bottom w:val="none" w:sz="0" w:space="0" w:color="auto"/>
            <w:right w:val="none" w:sz="0" w:space="0" w:color="auto"/>
          </w:divBdr>
          <w:divsChild>
            <w:div w:id="2001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rankmedia.ru/139019" TargetMode="External"/><Relationship Id="rId18" Type="http://schemas.openxmlformats.org/officeDocument/2006/relationships/hyperlink" Target="https://www.akm.ru/press/sfr_vvel_novye_formy_uvedomleniy_dlya_grazhdan" TargetMode="External"/><Relationship Id="rId26" Type="http://schemas.openxmlformats.org/officeDocument/2006/relationships/hyperlink" Target="https://primpress.ru/article/105013"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m.ura.news/news/1052686425" TargetMode="External"/><Relationship Id="rId34" Type="http://schemas.openxmlformats.org/officeDocument/2006/relationships/hyperlink" Target="https://dknews.kz/ru/v-strane/302411-2-2-trln-tenge-rekordnye-pensionnye-vyplaty" TargetMode="External"/><Relationship Id="rId42"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https://apf.mail.ru/cgi-bin/readmsg/%D0%9B%D0%BE%D0%B3%D0%BE%D1%82%D0%B8%D0%BF.PNG?id=14089677830000000986;0;1&amp;x-email=natulek_8@mail.ru&amp;exif=1&amp;bs=4924&amp;bl=52781&amp;ct=image/png&amp;cn=%D0%9B%D0%BE%D0%B3%D0%BE%D1%82%D0%B8%D0%BF.PNG&amp;cte=base64" TargetMode="External"/><Relationship Id="rId17" Type="http://schemas.openxmlformats.org/officeDocument/2006/relationships/hyperlink" Target="https://vestitambov.ru/program/podrobnosti-dolgosrochnye-nakoplenija-novyj-finansovyj-instrument/" TargetMode="External"/><Relationship Id="rId25" Type="http://schemas.openxmlformats.org/officeDocument/2006/relationships/hyperlink" Target="https://primpress.ru/article/105015" TargetMode="External"/><Relationship Id="rId33" Type="http://schemas.openxmlformats.org/officeDocument/2006/relationships/hyperlink" Target="https://dknews.kz/ru/finansy/302446-elena-bahmutova-o-preimushchestvah-nakopitelnoy" TargetMode="External"/><Relationship Id="rId38" Type="http://schemas.openxmlformats.org/officeDocument/2006/relationships/hyperlink" Target="https://tass.ru/ekonomika/18776729"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estikamaza.ru/posts/za_2023_god_vlozheniya_uchastnikov_pensionnoj_programmy_kamaza_uvelichatsya_v_22_raza" TargetMode="External"/><Relationship Id="rId20" Type="http://schemas.openxmlformats.org/officeDocument/2006/relationships/hyperlink" Target="https://russian.rt.com/russia/news/1204853-ekonomist-gosduma-uhod-za-invalidami" TargetMode="External"/><Relationship Id="rId29" Type="http://schemas.openxmlformats.org/officeDocument/2006/relationships/hyperlink" Target="https://www.vedomosti.ru/economics/articles/2023/09/19/995808-samozanyatie-zarabotali-829-mlrd-rublei"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pensnews.ru/article/9522" TargetMode="External"/><Relationship Id="rId32" Type="http://schemas.openxmlformats.org/officeDocument/2006/relationships/hyperlink" Target="https://informburo.kz/novosti/baxmutova-prinyato-govorit-cto-u-nas-socialnyi-byudzet-no-na-pensii-tratitsya-ne-bolse-2-ot-vvp" TargetMode="External"/><Relationship Id="rId37" Type="http://schemas.openxmlformats.org/officeDocument/2006/relationships/hyperlink" Target="https://www.interfax.ru/world/921326"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faktologia.com/hmao/gubernator-hmao-komarova-reshila-otkazatsya-ot-pensionnogo-biznesa" TargetMode="External"/><Relationship Id="rId23" Type="http://schemas.openxmlformats.org/officeDocument/2006/relationships/hyperlink" Target="https://konkurent.ru/article/61947" TargetMode="External"/><Relationship Id="rId28" Type="http://schemas.openxmlformats.org/officeDocument/2006/relationships/hyperlink" Target="https://deita.ru/article/541407" TargetMode="External"/><Relationship Id="rId36" Type="http://schemas.openxmlformats.org/officeDocument/2006/relationships/hyperlink" Target="https://www.mklat.lv/zhizn/5061-pensii-vyrastut-neznachitelno.html" TargetMode="External"/><Relationship Id="rId10" Type="http://schemas.openxmlformats.org/officeDocument/2006/relationships/hyperlink" Target="http://&#1080;-&#1082;&#1086;&#1085;&#1089;&#1072;&#1083;&#1090;&#1080;&#1085;&#1075;.&#1088;&#1092;/" TargetMode="External"/><Relationship Id="rId19" Type="http://schemas.openxmlformats.org/officeDocument/2006/relationships/hyperlink" Target="https://russian.rt.com/russia/news/1203250-lgota-predlozhenie-invalidy" TargetMode="External"/><Relationship Id="rId31" Type="http://schemas.openxmlformats.org/officeDocument/2006/relationships/hyperlink" Target="https://www.ganc-chas.by/by/page/economics/888951703" TargetMode="External"/><Relationship Id="rId44"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frankmedia.ru/139817" TargetMode="External"/><Relationship Id="rId22" Type="http://schemas.openxmlformats.org/officeDocument/2006/relationships/hyperlink" Target="https://konkurent.ru/article/61931" TargetMode="External"/><Relationship Id="rId27" Type="http://schemas.openxmlformats.org/officeDocument/2006/relationships/hyperlink" Target="https://primpress.ru/article/105014" TargetMode="External"/><Relationship Id="rId30" Type="http://schemas.openxmlformats.org/officeDocument/2006/relationships/hyperlink" Target="https://iz.ru/1575639/2023-09-18/eks-glavu-otdela-sfr-po-krasnoiarskomu-kraiu-zapodozrili-vo-vziatke-v-13-mln" TargetMode="External"/><Relationship Id="rId35" Type="http://schemas.openxmlformats.org/officeDocument/2006/relationships/hyperlink" Target="https://www.mknews.de/social/2023/09/18/vse-bolshe-pensionerov-v-germanii-mogut-okazatsya-v-nishhete.html" TargetMode="External"/><Relationship Id="rId43"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s://apf.mail.ru/cgi-bin/readmsg/%D0%9B%D0%BE%D0%B3%D0%BE%D1%82%D0%B8%D0%BF.PNG?id=14089677830000000986;0;1&amp;x-email=natulek_8@mail.ru&amp;exif=1&amp;bs=4924&amp;bl=52781&amp;ct=image/png&amp;cn=%D0%9B%D0%BE%D0%B3%D0%BE%D1%82%D0%B8%D0%BF.PNG&amp;cte=base64" TargetMode="External"/><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68CB7-14C7-40A0-84CF-518AA21EF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62</Pages>
  <Words>23407</Words>
  <Characters>133420</Characters>
  <Application>Microsoft Office Word</Application>
  <DocSecurity>0</DocSecurity>
  <Lines>1111</Lines>
  <Paragraphs>313</Paragraphs>
  <ScaleCrop>false</ScaleCrop>
  <HeadingPairs>
    <vt:vector size="2" baseType="variant">
      <vt:variant>
        <vt:lpstr>Название</vt:lpstr>
      </vt:variant>
      <vt:variant>
        <vt:i4>1</vt:i4>
      </vt:variant>
    </vt:vector>
  </HeadingPairs>
  <TitlesOfParts>
    <vt:vector size="1" baseType="lpstr">
      <vt:lpstr>И-Консалтинг</vt:lpstr>
    </vt:vector>
  </TitlesOfParts>
  <Company>SPecialiST RePack</Company>
  <LinksUpToDate>false</LinksUpToDate>
  <CharactersWithSpaces>156514</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И-Консалтинг</dc:title>
  <dc:subject>И-Консалтинг</dc:subject>
  <dc:creator>И-Консалтинг</dc:creator>
  <cp:keywords>И-Консалтинг</cp:keywords>
  <cp:lastModifiedBy>Admin</cp:lastModifiedBy>
  <cp:revision>16</cp:revision>
  <cp:lastPrinted>2009-04-02T10:14:00Z</cp:lastPrinted>
  <dcterms:created xsi:type="dcterms:W3CDTF">2023-09-13T09:37:00Z</dcterms:created>
  <dcterms:modified xsi:type="dcterms:W3CDTF">2023-09-19T04:06:00Z</dcterms:modified>
  <cp:category>И-Консалтинг</cp:category>
  <cp:contentStatus>И-Консалтинг</cp:contentStatus>
</cp:coreProperties>
</file>