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2E2265" w:rsidRDefault="002E2265" w:rsidP="00561476">
      <w:pPr>
        <w:jc w:val="center"/>
        <w:rPr>
          <w:b/>
          <w:sz w:val="36"/>
          <w:szCs w:val="36"/>
        </w:rPr>
      </w:pPr>
      <w:r w:rsidRPr="002E2265">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2E2265" w:rsidRDefault="00561476" w:rsidP="00561476">
      <w:pPr>
        <w:jc w:val="center"/>
        <w:rPr>
          <w:b/>
          <w:sz w:val="36"/>
          <w:szCs w:val="36"/>
          <w:lang w:val="en-US"/>
        </w:rPr>
      </w:pPr>
    </w:p>
    <w:p w:rsidR="000A4DD6" w:rsidRPr="002E2265" w:rsidRDefault="000A4DD6" w:rsidP="00561476">
      <w:pPr>
        <w:jc w:val="center"/>
        <w:rPr>
          <w:b/>
          <w:sz w:val="36"/>
          <w:szCs w:val="36"/>
          <w:lang w:val="en-US"/>
        </w:rPr>
      </w:pPr>
    </w:p>
    <w:p w:rsidR="000A4DD6" w:rsidRPr="002E2265" w:rsidRDefault="000A4DD6" w:rsidP="00561476">
      <w:pPr>
        <w:jc w:val="center"/>
        <w:rPr>
          <w:b/>
          <w:sz w:val="36"/>
          <w:szCs w:val="36"/>
          <w:lang w:val="en-US"/>
        </w:rPr>
      </w:pPr>
    </w:p>
    <w:p w:rsidR="000A4DD6" w:rsidRPr="002E2265" w:rsidRDefault="000A4DD6" w:rsidP="00561476">
      <w:pPr>
        <w:jc w:val="center"/>
        <w:rPr>
          <w:b/>
          <w:sz w:val="36"/>
          <w:szCs w:val="36"/>
          <w:lang w:val="en-US"/>
        </w:rPr>
      </w:pPr>
    </w:p>
    <w:p w:rsidR="00561476" w:rsidRPr="002E2265" w:rsidRDefault="00561476" w:rsidP="00561476">
      <w:pPr>
        <w:tabs>
          <w:tab w:val="left" w:pos="5204"/>
        </w:tabs>
        <w:jc w:val="left"/>
        <w:rPr>
          <w:b/>
          <w:sz w:val="36"/>
          <w:szCs w:val="36"/>
        </w:rPr>
      </w:pPr>
      <w:r w:rsidRPr="002E2265">
        <w:rPr>
          <w:b/>
          <w:sz w:val="36"/>
          <w:szCs w:val="36"/>
        </w:rPr>
        <w:tab/>
      </w:r>
    </w:p>
    <w:p w:rsidR="00561476" w:rsidRPr="002E2265" w:rsidRDefault="00561476" w:rsidP="00561476">
      <w:pPr>
        <w:jc w:val="center"/>
        <w:rPr>
          <w:b/>
          <w:sz w:val="36"/>
          <w:szCs w:val="36"/>
        </w:rPr>
      </w:pPr>
    </w:p>
    <w:p w:rsidR="00561476" w:rsidRPr="002E2265" w:rsidRDefault="00561476" w:rsidP="00561476">
      <w:pPr>
        <w:jc w:val="center"/>
        <w:rPr>
          <w:b/>
          <w:sz w:val="48"/>
          <w:szCs w:val="48"/>
        </w:rPr>
      </w:pPr>
      <w:bookmarkStart w:id="0" w:name="_Toc226196784"/>
      <w:bookmarkStart w:id="1" w:name="_Toc226197203"/>
      <w:r w:rsidRPr="002E2265">
        <w:rPr>
          <w:b/>
          <w:color w:val="FF0000"/>
          <w:sz w:val="48"/>
          <w:szCs w:val="48"/>
        </w:rPr>
        <w:t>М</w:t>
      </w:r>
      <w:r w:rsidRPr="002E2265">
        <w:rPr>
          <w:b/>
          <w:sz w:val="48"/>
          <w:szCs w:val="48"/>
        </w:rPr>
        <w:t>ониторинг СМИ</w:t>
      </w:r>
      <w:bookmarkEnd w:id="0"/>
      <w:bookmarkEnd w:id="1"/>
      <w:r w:rsidRPr="002E2265">
        <w:rPr>
          <w:b/>
          <w:sz w:val="48"/>
          <w:szCs w:val="48"/>
        </w:rPr>
        <w:t xml:space="preserve"> РФ</w:t>
      </w:r>
    </w:p>
    <w:p w:rsidR="00561476" w:rsidRPr="002E2265" w:rsidRDefault="00561476" w:rsidP="00561476">
      <w:pPr>
        <w:jc w:val="center"/>
        <w:rPr>
          <w:b/>
          <w:sz w:val="48"/>
          <w:szCs w:val="48"/>
        </w:rPr>
      </w:pPr>
      <w:bookmarkStart w:id="2" w:name="_Toc226196785"/>
      <w:bookmarkStart w:id="3" w:name="_Toc226197204"/>
      <w:r w:rsidRPr="002E2265">
        <w:rPr>
          <w:b/>
          <w:sz w:val="48"/>
          <w:szCs w:val="48"/>
        </w:rPr>
        <w:t>по пенсионной тематике</w:t>
      </w:r>
      <w:bookmarkEnd w:id="2"/>
      <w:bookmarkEnd w:id="3"/>
    </w:p>
    <w:p w:rsidR="008B6D1B" w:rsidRPr="002E2265" w:rsidRDefault="002E2265" w:rsidP="00C70A20">
      <w:pPr>
        <w:jc w:val="center"/>
        <w:rPr>
          <w:b/>
          <w:sz w:val="48"/>
          <w:szCs w:val="48"/>
        </w:rPr>
      </w:pPr>
      <w:r w:rsidRPr="002E2265">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2E2265" w:rsidRDefault="007D6FE5" w:rsidP="00C70A20">
      <w:pPr>
        <w:jc w:val="center"/>
        <w:rPr>
          <w:b/>
          <w:sz w:val="36"/>
          <w:szCs w:val="36"/>
        </w:rPr>
      </w:pPr>
      <w:r w:rsidRPr="002E2265">
        <w:rPr>
          <w:b/>
          <w:sz w:val="36"/>
          <w:szCs w:val="36"/>
        </w:rPr>
        <w:t xml:space="preserve"> </w:t>
      </w:r>
    </w:p>
    <w:p w:rsidR="00C70A20" w:rsidRPr="002E2265" w:rsidRDefault="000B306E" w:rsidP="00C70A20">
      <w:pPr>
        <w:jc w:val="center"/>
        <w:rPr>
          <w:b/>
          <w:sz w:val="40"/>
          <w:szCs w:val="40"/>
        </w:rPr>
      </w:pPr>
      <w:r w:rsidRPr="002E2265">
        <w:rPr>
          <w:b/>
          <w:sz w:val="40"/>
          <w:szCs w:val="40"/>
          <w:lang w:val="en-US"/>
        </w:rPr>
        <w:t>12</w:t>
      </w:r>
      <w:r w:rsidR="00CB6B64" w:rsidRPr="002E2265">
        <w:rPr>
          <w:b/>
          <w:sz w:val="40"/>
          <w:szCs w:val="40"/>
        </w:rPr>
        <w:t>.</w:t>
      </w:r>
      <w:r w:rsidR="00CB1BAC" w:rsidRPr="002E2265">
        <w:rPr>
          <w:b/>
          <w:sz w:val="40"/>
          <w:szCs w:val="40"/>
          <w:lang w:val="en-US"/>
        </w:rPr>
        <w:t>10</w:t>
      </w:r>
      <w:r w:rsidR="000214CF" w:rsidRPr="002E2265">
        <w:rPr>
          <w:b/>
          <w:sz w:val="40"/>
          <w:szCs w:val="40"/>
        </w:rPr>
        <w:t>.</w:t>
      </w:r>
      <w:r w:rsidR="007D6FE5" w:rsidRPr="002E2265">
        <w:rPr>
          <w:b/>
          <w:sz w:val="40"/>
          <w:szCs w:val="40"/>
        </w:rPr>
        <w:t>20</w:t>
      </w:r>
      <w:r w:rsidR="00EB57E7" w:rsidRPr="002E2265">
        <w:rPr>
          <w:b/>
          <w:sz w:val="40"/>
          <w:szCs w:val="40"/>
        </w:rPr>
        <w:t>2</w:t>
      </w:r>
      <w:r w:rsidR="00A25E59" w:rsidRPr="002E2265">
        <w:rPr>
          <w:b/>
          <w:sz w:val="40"/>
          <w:szCs w:val="40"/>
        </w:rPr>
        <w:t>3</w:t>
      </w:r>
      <w:r w:rsidR="00C70A20" w:rsidRPr="002E2265">
        <w:rPr>
          <w:b/>
          <w:sz w:val="40"/>
          <w:szCs w:val="40"/>
        </w:rPr>
        <w:t xml:space="preserve"> г</w:t>
      </w:r>
      <w:r w:rsidR="007D6FE5" w:rsidRPr="002E2265">
        <w:rPr>
          <w:b/>
          <w:sz w:val="40"/>
          <w:szCs w:val="40"/>
        </w:rPr>
        <w:t>.</w:t>
      </w:r>
    </w:p>
    <w:p w:rsidR="007D6FE5" w:rsidRPr="002E2265" w:rsidRDefault="007D6FE5" w:rsidP="000C1A46">
      <w:pPr>
        <w:jc w:val="center"/>
        <w:rPr>
          <w:b/>
          <w:sz w:val="40"/>
          <w:szCs w:val="40"/>
        </w:rPr>
      </w:pPr>
    </w:p>
    <w:p w:rsidR="00C16C6D" w:rsidRPr="002E2265" w:rsidRDefault="00C16C6D" w:rsidP="000C1A46">
      <w:pPr>
        <w:jc w:val="center"/>
        <w:rPr>
          <w:b/>
          <w:sz w:val="40"/>
          <w:szCs w:val="40"/>
        </w:rPr>
      </w:pPr>
    </w:p>
    <w:p w:rsidR="00C70A20" w:rsidRPr="002E2265" w:rsidRDefault="00C70A20" w:rsidP="000C1A46">
      <w:pPr>
        <w:jc w:val="center"/>
        <w:rPr>
          <w:b/>
          <w:sz w:val="40"/>
          <w:szCs w:val="40"/>
        </w:rPr>
      </w:pPr>
    </w:p>
    <w:p w:rsidR="00C70A20" w:rsidRPr="002E2265" w:rsidRDefault="002E2265" w:rsidP="000C1A46">
      <w:pPr>
        <w:jc w:val="center"/>
        <w:rPr>
          <w:b/>
          <w:sz w:val="40"/>
          <w:szCs w:val="40"/>
        </w:rPr>
      </w:pPr>
      <w:hyperlink r:id="rId10" w:history="1">
        <w:r w:rsidRPr="002E2265">
          <w:fldChar w:fldCharType="begin"/>
        </w:r>
        <w:r w:rsidRPr="002E226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2E2265">
          <w:fldChar w:fldCharType="separate"/>
        </w:r>
        <w:r w:rsidRPr="002E2265">
          <w:pict>
            <v:shape id="_x0000_i1026" type="#_x0000_t75" style="width:129pt;height:57pt">
              <v:imagedata r:id="rId11" r:href="rId12"/>
            </v:shape>
          </w:pict>
        </w:r>
        <w:r w:rsidRPr="002E2265">
          <w:fldChar w:fldCharType="end"/>
        </w:r>
      </w:hyperlink>
    </w:p>
    <w:p w:rsidR="009D66A1" w:rsidRPr="002E2265" w:rsidRDefault="009B23FE" w:rsidP="009B23FE">
      <w:pPr>
        <w:pStyle w:val="10"/>
        <w:jc w:val="center"/>
      </w:pPr>
      <w:r w:rsidRPr="002E2265">
        <w:br w:type="page"/>
      </w:r>
      <w:bookmarkStart w:id="4" w:name="_Toc396864626"/>
      <w:bookmarkStart w:id="5" w:name="_Toc147990369"/>
      <w:r w:rsidR="00676D5F" w:rsidRPr="002E2265">
        <w:rPr>
          <w:color w:val="984806"/>
        </w:rPr>
        <w:lastRenderedPageBreak/>
        <w:t>Т</w:t>
      </w:r>
      <w:r w:rsidR="009D66A1" w:rsidRPr="002E2265">
        <w:t>емы</w:t>
      </w:r>
      <w:r w:rsidR="009D66A1" w:rsidRPr="002E2265">
        <w:rPr>
          <w:rFonts w:ascii="Arial Rounded MT Bold" w:hAnsi="Arial Rounded MT Bold"/>
        </w:rPr>
        <w:t xml:space="preserve"> </w:t>
      </w:r>
      <w:r w:rsidR="009D66A1" w:rsidRPr="002E2265">
        <w:t>дня</w:t>
      </w:r>
      <w:bookmarkEnd w:id="4"/>
      <w:bookmarkEnd w:id="5"/>
    </w:p>
    <w:p w:rsidR="00A1463C" w:rsidRPr="002E2265" w:rsidRDefault="00D35E6B" w:rsidP="00676D5F">
      <w:pPr>
        <w:numPr>
          <w:ilvl w:val="0"/>
          <w:numId w:val="25"/>
        </w:numPr>
        <w:rPr>
          <w:i/>
        </w:rPr>
      </w:pPr>
      <w:r w:rsidRPr="002E2265">
        <w:rPr>
          <w:i/>
        </w:rPr>
        <w:t xml:space="preserve">Группа депутатов и сенаторов внесла в парламент законопроект,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эти идентификацию. Поправки вносятся в статью 7 п. 1.12 </w:t>
      </w:r>
      <w:r w:rsidR="002D28EA" w:rsidRPr="002E2265">
        <w:rPr>
          <w:i/>
        </w:rPr>
        <w:t>«</w:t>
      </w:r>
      <w:r w:rsidRPr="002E2265">
        <w:rPr>
          <w:i/>
        </w:rPr>
        <w:t>антиотмывочного</w:t>
      </w:r>
      <w:r w:rsidR="002D28EA" w:rsidRPr="002E2265">
        <w:rPr>
          <w:i/>
        </w:rPr>
        <w:t>»</w:t>
      </w:r>
      <w:r w:rsidRPr="002E2265">
        <w:rPr>
          <w:i/>
        </w:rPr>
        <w:t xml:space="preserve"> закона, в котором прописываются возможные способы идентификации гражданина. Сейчас там закрытый перечень компаний, которые могут ее проводить - банки, НПФ, профучастники, операторы инвестиционной платформы, МФО, УК, страховые организации, </w:t>
      </w:r>
      <w:hyperlink w:anchor="А101" w:history="1">
        <w:r w:rsidRPr="002E2265">
          <w:rPr>
            <w:rStyle w:val="a3"/>
            <w:i/>
          </w:rPr>
          <w:t xml:space="preserve">сообщает </w:t>
        </w:r>
        <w:r w:rsidR="002D28EA" w:rsidRPr="002E2265">
          <w:rPr>
            <w:rStyle w:val="a3"/>
            <w:i/>
          </w:rPr>
          <w:t>«</w:t>
        </w:r>
        <w:r w:rsidRPr="002E2265">
          <w:rPr>
            <w:rStyle w:val="a3"/>
            <w:i/>
          </w:rPr>
          <w:t>Инте</w:t>
        </w:r>
        <w:r w:rsidRPr="002E2265">
          <w:rPr>
            <w:rStyle w:val="a3"/>
            <w:i/>
          </w:rPr>
          <w:t>р</w:t>
        </w:r>
        <w:r w:rsidRPr="002E2265">
          <w:rPr>
            <w:rStyle w:val="a3"/>
            <w:i/>
          </w:rPr>
          <w:t>факс</w:t>
        </w:r>
        <w:r w:rsidR="002D28EA" w:rsidRPr="002E2265">
          <w:rPr>
            <w:rStyle w:val="a3"/>
            <w:i/>
          </w:rPr>
          <w:t>»</w:t>
        </w:r>
      </w:hyperlink>
    </w:p>
    <w:p w:rsidR="00D35E6B" w:rsidRPr="002E2265" w:rsidRDefault="00D35E6B" w:rsidP="00676D5F">
      <w:pPr>
        <w:numPr>
          <w:ilvl w:val="0"/>
          <w:numId w:val="25"/>
        </w:numPr>
        <w:rPr>
          <w:i/>
        </w:rPr>
      </w:pPr>
      <w:r w:rsidRPr="002E2265">
        <w:rPr>
          <w:i/>
        </w:rPr>
        <w:t xml:space="preserve">Зумеры (люди, рожденные после 2000 года) с начала года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w:t>
      </w:r>
      <w:r w:rsidR="002D28EA" w:rsidRPr="002E2265">
        <w:rPr>
          <w:i/>
        </w:rPr>
        <w:t>«</w:t>
      </w:r>
      <w:r w:rsidRPr="002E2265">
        <w:rPr>
          <w:i/>
        </w:rPr>
        <w:t>Сбера</w:t>
      </w:r>
      <w:r w:rsidR="002D28EA" w:rsidRPr="002E2265">
        <w:rPr>
          <w:i/>
        </w:rPr>
        <w:t>»</w:t>
      </w:r>
      <w:r w:rsidRPr="002E2265">
        <w:rPr>
          <w:i/>
        </w:rPr>
        <w:t xml:space="preserve"> (PFM, Personal Financial Management). Результаты исследования появились </w:t>
      </w:r>
      <w:hyperlink w:anchor="А102" w:history="1">
        <w:r w:rsidRPr="002E2265">
          <w:rPr>
            <w:rStyle w:val="a3"/>
            <w:i/>
          </w:rPr>
          <w:t>в распоряжен</w:t>
        </w:r>
        <w:r w:rsidRPr="002E2265">
          <w:rPr>
            <w:rStyle w:val="a3"/>
            <w:i/>
          </w:rPr>
          <w:t>и</w:t>
        </w:r>
        <w:r w:rsidRPr="002E2265">
          <w:rPr>
            <w:rStyle w:val="a3"/>
            <w:i/>
          </w:rPr>
          <w:t xml:space="preserve">и </w:t>
        </w:r>
        <w:r w:rsidR="002D28EA" w:rsidRPr="002E2265">
          <w:rPr>
            <w:rStyle w:val="a3"/>
            <w:i/>
          </w:rPr>
          <w:t>«</w:t>
        </w:r>
        <w:r w:rsidRPr="002E2265">
          <w:rPr>
            <w:rStyle w:val="a3"/>
            <w:i/>
          </w:rPr>
          <w:t>Известий</w:t>
        </w:r>
        <w:r w:rsidR="002D28EA" w:rsidRPr="002E2265">
          <w:rPr>
            <w:rStyle w:val="a3"/>
            <w:i/>
          </w:rPr>
          <w:t>»</w:t>
        </w:r>
      </w:hyperlink>
      <w:r w:rsidRPr="002E2265">
        <w:rPr>
          <w:i/>
        </w:rPr>
        <w:t xml:space="preserve"> 11 октября</w:t>
      </w:r>
    </w:p>
    <w:p w:rsidR="00D35E6B" w:rsidRPr="002E2265" w:rsidRDefault="002923A6" w:rsidP="00676D5F">
      <w:pPr>
        <w:numPr>
          <w:ilvl w:val="0"/>
          <w:numId w:val="25"/>
        </w:numPr>
        <w:rPr>
          <w:i/>
        </w:rPr>
      </w:pPr>
      <w:r w:rsidRPr="002E2265">
        <w:rPr>
          <w:i/>
        </w:rPr>
        <w:t xml:space="preserve">В Государственную Думу внесен законопроект о начислении повышенной социальной пенсии кавалерам ордена Святого Георгия и награжденным Знаком отличия ордена всех 4 степеней. Соответствующий законопроект опубликован 11 октября в электронной базе палаты. В соответствии с действующим законодательством аналогичная норма действует в отношении граждан, награжденных орденом </w:t>
      </w:r>
      <w:r w:rsidR="002D28EA" w:rsidRPr="002E2265">
        <w:rPr>
          <w:i/>
        </w:rPr>
        <w:t>«</w:t>
      </w:r>
      <w:r w:rsidRPr="002E2265">
        <w:rPr>
          <w:i/>
        </w:rPr>
        <w:t>За заслуги перед Отечеством</w:t>
      </w:r>
      <w:r w:rsidR="002D28EA" w:rsidRPr="002E2265">
        <w:rPr>
          <w:i/>
        </w:rPr>
        <w:t>»</w:t>
      </w:r>
      <w:r w:rsidRPr="002E2265">
        <w:rPr>
          <w:i/>
        </w:rPr>
        <w:t xml:space="preserve">. В этой связи законопроект направлен на устранение этого пробела, </w:t>
      </w:r>
      <w:hyperlink w:anchor="А103" w:history="1">
        <w:r w:rsidRPr="002E2265">
          <w:rPr>
            <w:rStyle w:val="a3"/>
            <w:i/>
          </w:rPr>
          <w:t>пише</w:t>
        </w:r>
        <w:r w:rsidRPr="002E2265">
          <w:rPr>
            <w:rStyle w:val="a3"/>
            <w:i/>
          </w:rPr>
          <w:t>т</w:t>
        </w:r>
        <w:r w:rsidRPr="002E2265">
          <w:rPr>
            <w:rStyle w:val="a3"/>
            <w:i/>
          </w:rPr>
          <w:t xml:space="preserve"> </w:t>
        </w:r>
        <w:r w:rsidR="002D28EA" w:rsidRPr="002E2265">
          <w:rPr>
            <w:rStyle w:val="a3"/>
            <w:i/>
          </w:rPr>
          <w:t>«</w:t>
        </w:r>
        <w:r w:rsidRPr="002E2265">
          <w:rPr>
            <w:rStyle w:val="a3"/>
            <w:i/>
          </w:rPr>
          <w:t>Парламентская газета</w:t>
        </w:r>
        <w:r w:rsidR="002D28EA" w:rsidRPr="002E2265">
          <w:rPr>
            <w:rStyle w:val="a3"/>
            <w:i/>
          </w:rPr>
          <w:t>»</w:t>
        </w:r>
      </w:hyperlink>
    </w:p>
    <w:p w:rsidR="00296816" w:rsidRPr="002E2265" w:rsidRDefault="00296816" w:rsidP="00676D5F">
      <w:pPr>
        <w:numPr>
          <w:ilvl w:val="0"/>
          <w:numId w:val="25"/>
        </w:numPr>
        <w:rPr>
          <w:i/>
        </w:rPr>
      </w:pPr>
      <w:r w:rsidRPr="002E2265">
        <w:rPr>
          <w:i/>
        </w:rPr>
        <w:t xml:space="preserve">Пенсии в 2025 году планируют проиндексировать два раза - 1 февраля по уровню инфляции и 1 августа - по уровню доходов бюджета Социального фонда России. Об этом сообщил председатель фонда Сергей Чирков. Первая индексация будет по уровню инфляции, а вторая - по уровню доходов бюджета Социального фонда, уточнил Чирков, </w:t>
      </w:r>
      <w:hyperlink w:anchor="А104" w:history="1">
        <w:r w:rsidRPr="002E2265">
          <w:rPr>
            <w:rStyle w:val="a3"/>
            <w:i/>
          </w:rPr>
          <w:t xml:space="preserve">передает </w:t>
        </w:r>
        <w:r w:rsidRPr="002E2265">
          <w:rPr>
            <w:rStyle w:val="a3"/>
            <w:i/>
          </w:rPr>
          <w:t>Т</w:t>
        </w:r>
        <w:r w:rsidRPr="002E2265">
          <w:rPr>
            <w:rStyle w:val="a3"/>
            <w:i/>
          </w:rPr>
          <w:t>АСС</w:t>
        </w:r>
      </w:hyperlink>
    </w:p>
    <w:p w:rsidR="002923A6" w:rsidRPr="002E2265" w:rsidRDefault="002923A6" w:rsidP="00676D5F">
      <w:pPr>
        <w:numPr>
          <w:ilvl w:val="0"/>
          <w:numId w:val="25"/>
        </w:numPr>
        <w:rPr>
          <w:i/>
        </w:rPr>
      </w:pPr>
      <w:r w:rsidRPr="002E2265">
        <w:rPr>
          <w:i/>
        </w:rPr>
        <w:t xml:space="preserve">Проект бюджета Москвы на 2024-2026 годы предполагает увеличение минимального размера пенсии с учетом столичной доплаты до 24,5 тыс. рублей в месяц, сообщил мэр столицы Сергей Собянин. Согласно проекту бюджета, размеры пособий и выплаты гражданам старшего поколения, семьям с детьми, инвалидам с 1 января 2024 года будут проиндексированы на 5%, </w:t>
      </w:r>
      <w:hyperlink w:anchor="А105" w:history="1">
        <w:r w:rsidRPr="002E2265">
          <w:rPr>
            <w:rStyle w:val="a3"/>
            <w:i/>
          </w:rPr>
          <w:t>сообщает ТАС</w:t>
        </w:r>
        <w:r w:rsidRPr="002E2265">
          <w:rPr>
            <w:rStyle w:val="a3"/>
            <w:i/>
          </w:rPr>
          <w:t>С</w:t>
        </w:r>
      </w:hyperlink>
    </w:p>
    <w:p w:rsidR="002923A6" w:rsidRPr="002E2265" w:rsidRDefault="002D28EA" w:rsidP="00676D5F">
      <w:pPr>
        <w:numPr>
          <w:ilvl w:val="0"/>
          <w:numId w:val="25"/>
        </w:numPr>
        <w:rPr>
          <w:i/>
        </w:rPr>
      </w:pPr>
      <w:r w:rsidRPr="002E2265">
        <w:rPr>
          <w:i/>
        </w:rPr>
        <w:t>«</w:t>
      </w:r>
      <w:r w:rsidR="002923A6" w:rsidRPr="002E2265">
        <w:rPr>
          <w:i/>
        </w:rPr>
        <w:t>Если до конца 2001 года осуществлялся подсчет только трудового стажа, и именно от его величины зависел размер назначаемой пенсии, то после 1 января 2002 года из-за пенсионной реформы большее значение приобрел страховой страж</w:t>
      </w:r>
      <w:r w:rsidRPr="002E2265">
        <w:rPr>
          <w:i/>
        </w:rPr>
        <w:t>»</w:t>
      </w:r>
      <w:r w:rsidR="002923A6" w:rsidRPr="002E2265">
        <w:rPr>
          <w:i/>
        </w:rPr>
        <w:t xml:space="preserve">, — </w:t>
      </w:r>
      <w:hyperlink w:anchor="А106" w:history="1">
        <w:r w:rsidR="002923A6" w:rsidRPr="002E2265">
          <w:rPr>
            <w:rStyle w:val="a3"/>
            <w:i/>
          </w:rPr>
          <w:t xml:space="preserve">рассказала </w:t>
        </w:r>
        <w:r w:rsidRPr="002E2265">
          <w:rPr>
            <w:rStyle w:val="a3"/>
            <w:i/>
          </w:rPr>
          <w:t>«</w:t>
        </w:r>
        <w:r w:rsidR="002923A6" w:rsidRPr="002E2265">
          <w:rPr>
            <w:rStyle w:val="a3"/>
            <w:i/>
          </w:rPr>
          <w:t>Газе</w:t>
        </w:r>
        <w:r w:rsidR="002923A6" w:rsidRPr="002E2265">
          <w:rPr>
            <w:rStyle w:val="a3"/>
            <w:i/>
          </w:rPr>
          <w:t>т</w:t>
        </w:r>
        <w:r w:rsidR="002923A6" w:rsidRPr="002E2265">
          <w:rPr>
            <w:rStyle w:val="a3"/>
            <w:i/>
          </w:rPr>
          <w:t>е</w:t>
        </w:r>
        <w:r w:rsidR="002923A6" w:rsidRPr="002E2265">
          <w:rPr>
            <w:rStyle w:val="a3"/>
            <w:i/>
          </w:rPr>
          <w:t>.Ru</w:t>
        </w:r>
        <w:r w:rsidRPr="002E2265">
          <w:rPr>
            <w:rStyle w:val="a3"/>
            <w:i/>
          </w:rPr>
          <w:t>»</w:t>
        </w:r>
      </w:hyperlink>
      <w:r w:rsidR="002923A6" w:rsidRPr="002E2265">
        <w:rPr>
          <w:i/>
        </w:rPr>
        <w:t xml:space="preserve"> эксперт Научно-исследовательского института Минфина РФ и портала </w:t>
      </w:r>
      <w:r w:rsidRPr="002E2265">
        <w:rPr>
          <w:i/>
        </w:rPr>
        <w:t>«</w:t>
      </w:r>
      <w:r w:rsidR="002923A6" w:rsidRPr="002E2265">
        <w:rPr>
          <w:i/>
        </w:rPr>
        <w:t>Моифинансы.рф</w:t>
      </w:r>
      <w:r w:rsidRPr="002E2265">
        <w:rPr>
          <w:i/>
        </w:rPr>
        <w:t>»</w:t>
      </w:r>
      <w:r w:rsidR="002923A6" w:rsidRPr="002E2265">
        <w:rPr>
          <w:i/>
        </w:rPr>
        <w:t xml:space="preserve"> Ольга Дайнеко</w:t>
      </w:r>
    </w:p>
    <w:p w:rsidR="002923A6" w:rsidRPr="002E2265" w:rsidRDefault="000C5899" w:rsidP="00676D5F">
      <w:pPr>
        <w:numPr>
          <w:ilvl w:val="0"/>
          <w:numId w:val="25"/>
        </w:numPr>
        <w:rPr>
          <w:i/>
        </w:rPr>
      </w:pPr>
      <w:r w:rsidRPr="002E2265">
        <w:rPr>
          <w:i/>
        </w:rPr>
        <w:t xml:space="preserve">Новая категория россиян, которые совсем недавно получили возможность регистрироваться в новом статусе, могут в старости остаться без </w:t>
      </w:r>
      <w:r w:rsidRPr="002E2265">
        <w:rPr>
          <w:i/>
        </w:rPr>
        <w:lastRenderedPageBreak/>
        <w:t xml:space="preserve">страховых пенсионных выплат. Число таковых зависит сегодня от суммы всех страховых взносов, которые во время трудовой деятельности были произведены работодателями гражданина. Однако недавно в России появилась отдельная категория трудящихся, для которых страховые взносы являются необязательным условием. Речь идет о самозанятых, </w:t>
      </w:r>
      <w:hyperlink w:anchor="А107" w:history="1">
        <w:r w:rsidRPr="002E2265">
          <w:rPr>
            <w:rStyle w:val="a3"/>
            <w:i/>
          </w:rPr>
          <w:t xml:space="preserve">пишет </w:t>
        </w:r>
        <w:r w:rsidR="002D28EA" w:rsidRPr="002E2265">
          <w:rPr>
            <w:rStyle w:val="a3"/>
            <w:i/>
          </w:rPr>
          <w:t>«</w:t>
        </w:r>
        <w:r w:rsidRPr="002E2265">
          <w:rPr>
            <w:rStyle w:val="a3"/>
            <w:i/>
          </w:rPr>
          <w:t>К</w:t>
        </w:r>
        <w:r w:rsidRPr="002E2265">
          <w:rPr>
            <w:rStyle w:val="a3"/>
            <w:i/>
          </w:rPr>
          <w:t>о</w:t>
        </w:r>
        <w:r w:rsidRPr="002E2265">
          <w:rPr>
            <w:rStyle w:val="a3"/>
            <w:i/>
          </w:rPr>
          <w:t>нкурент</w:t>
        </w:r>
        <w:r w:rsidR="002D28EA" w:rsidRPr="002E2265">
          <w:rPr>
            <w:rStyle w:val="a3"/>
            <w:i/>
          </w:rPr>
          <w:t>»</w:t>
        </w:r>
      </w:hyperlink>
    </w:p>
    <w:p w:rsidR="00660B65" w:rsidRPr="002E2265" w:rsidRDefault="00660B65" w:rsidP="00676D5F">
      <w:pPr>
        <w:jc w:val="center"/>
        <w:rPr>
          <w:rFonts w:ascii="Arial" w:hAnsi="Arial" w:cs="Arial"/>
          <w:b/>
          <w:sz w:val="32"/>
          <w:szCs w:val="32"/>
        </w:rPr>
      </w:pPr>
      <w:r w:rsidRPr="002E2265">
        <w:rPr>
          <w:rFonts w:ascii="Arial" w:hAnsi="Arial" w:cs="Arial"/>
          <w:b/>
          <w:color w:val="984806"/>
          <w:sz w:val="32"/>
          <w:szCs w:val="32"/>
        </w:rPr>
        <w:t>Ц</w:t>
      </w:r>
      <w:r w:rsidRPr="002E2265">
        <w:rPr>
          <w:rFonts w:ascii="Arial" w:hAnsi="Arial" w:cs="Arial"/>
          <w:b/>
          <w:sz w:val="32"/>
          <w:szCs w:val="32"/>
        </w:rPr>
        <w:t>итаты дня</w:t>
      </w:r>
    </w:p>
    <w:p w:rsidR="00676D5F" w:rsidRPr="002E2265" w:rsidRDefault="002923A6" w:rsidP="003B3BAA">
      <w:pPr>
        <w:numPr>
          <w:ilvl w:val="0"/>
          <w:numId w:val="27"/>
        </w:numPr>
        <w:rPr>
          <w:i/>
        </w:rPr>
      </w:pPr>
      <w:r w:rsidRPr="002E2265">
        <w:rPr>
          <w:i/>
        </w:rPr>
        <w:t xml:space="preserve">Руслан Вестеровский, старший вице-президент, руководитель блока </w:t>
      </w:r>
      <w:r w:rsidR="002D28EA" w:rsidRPr="002E2265">
        <w:rPr>
          <w:i/>
        </w:rPr>
        <w:t>«</w:t>
      </w:r>
      <w:r w:rsidRPr="002E2265">
        <w:rPr>
          <w:i/>
        </w:rPr>
        <w:t>Управление благосостоянием</w:t>
      </w:r>
      <w:r w:rsidR="002D28EA" w:rsidRPr="002E2265">
        <w:rPr>
          <w:i/>
        </w:rPr>
        <w:t>»</w:t>
      </w:r>
      <w:r w:rsidRPr="002E2265">
        <w:rPr>
          <w:i/>
        </w:rPr>
        <w:t xml:space="preserve"> Сбербанка: </w:t>
      </w:r>
      <w:r w:rsidR="002D28EA" w:rsidRPr="002E2265">
        <w:rPr>
          <w:i/>
        </w:rPr>
        <w:t>«</w:t>
      </w:r>
      <w:r w:rsidRPr="002E2265">
        <w:rPr>
          <w:i/>
        </w:rPr>
        <w:t>Основа благосостояния — базовые финансовые навыки: умение вести личный бюджет, откладывать на краткосрочные и долгосрочные цели. И мы видим, что всё больше людей автоматизируют эти задачи в сервисах управления личными финансами (PFM). Сегодня PFM в Сбере хотя бы раз в месяц пользуются 62 млн человек — на 14% больше, чем год назад. Копить вдолгую поможет финансовая дисциплина. В среднем клиенты, которые копят на пенсию, за январь — август 2023 года отложили на эту цель 26 тыс. рублей с помощью индивидуальных пенсионных планов от СберНПФ</w:t>
      </w:r>
      <w:r w:rsidR="002D28EA" w:rsidRPr="002E2265">
        <w:rPr>
          <w:i/>
        </w:rPr>
        <w:t>»</w:t>
      </w:r>
    </w:p>
    <w:p w:rsidR="000C5899" w:rsidRPr="002E2265" w:rsidRDefault="000C5899" w:rsidP="003B3BAA">
      <w:pPr>
        <w:numPr>
          <w:ilvl w:val="0"/>
          <w:numId w:val="27"/>
        </w:numPr>
        <w:rPr>
          <w:i/>
        </w:rPr>
      </w:pPr>
      <w:r w:rsidRPr="002E2265">
        <w:rPr>
          <w:i/>
        </w:rPr>
        <w:t xml:space="preserve">Армен Мнацаканян, заместитель председателя Псковского областного Собрания депутатов: </w:t>
      </w:r>
      <w:r w:rsidR="002D28EA" w:rsidRPr="002E2265">
        <w:rPr>
          <w:i/>
        </w:rPr>
        <w:t>«</w:t>
      </w:r>
      <w:r w:rsidRPr="002E2265">
        <w:rPr>
          <w:i/>
        </w:rPr>
        <w:t>В то время пенсионная реформа была необходима. Мы прекрасно должны понимать, что у нас есть множество факторов. Я могу сказать, что если возникнет необходимость внесения корректировок в пенсионную реформу, мы будем готовы корректировать. В правительстве Российской Федерации сидят умные люди, которые понимают, что делают. Иногда нас упрекают в этом, сравнивают с Европой, но я считаю, что это все сделано с умом</w:t>
      </w:r>
      <w:r w:rsidR="002D28EA" w:rsidRPr="002E2265">
        <w:rPr>
          <w:i/>
        </w:rPr>
        <w:t>»</w:t>
      </w:r>
    </w:p>
    <w:p w:rsidR="00A0290C" w:rsidRPr="002E2265"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2E2265">
        <w:rPr>
          <w:u w:val="single"/>
        </w:rPr>
        <w:lastRenderedPageBreak/>
        <w:t>ОГЛАВЛЕНИЕ</w:t>
      </w:r>
    </w:p>
    <w:bookmarkStart w:id="14" w:name="_GoBack"/>
    <w:bookmarkEnd w:id="14"/>
    <w:p w:rsidR="000C34D1" w:rsidRPr="009C2768" w:rsidRDefault="00E3184A">
      <w:pPr>
        <w:pStyle w:val="12"/>
        <w:tabs>
          <w:tab w:val="right" w:leader="dot" w:pos="9061"/>
        </w:tabs>
        <w:rPr>
          <w:rFonts w:ascii="Calibri" w:hAnsi="Calibri"/>
          <w:b w:val="0"/>
          <w:noProof/>
          <w:sz w:val="22"/>
          <w:szCs w:val="22"/>
        </w:rPr>
      </w:pPr>
      <w:r w:rsidRPr="002E2265">
        <w:rPr>
          <w:caps/>
        </w:rPr>
        <w:fldChar w:fldCharType="begin"/>
      </w:r>
      <w:r w:rsidR="00310633" w:rsidRPr="002E2265">
        <w:rPr>
          <w:caps/>
        </w:rPr>
        <w:instrText xml:space="preserve"> TOC \o "1-5" \h \z \u </w:instrText>
      </w:r>
      <w:r w:rsidRPr="002E2265">
        <w:rPr>
          <w:caps/>
        </w:rPr>
        <w:fldChar w:fldCharType="separate"/>
      </w:r>
      <w:hyperlink w:anchor="_Toc147990369" w:history="1">
        <w:r w:rsidR="000C34D1" w:rsidRPr="006A0AB9">
          <w:rPr>
            <w:rStyle w:val="a3"/>
            <w:noProof/>
          </w:rPr>
          <w:t>Темы</w:t>
        </w:r>
        <w:r w:rsidR="000C34D1" w:rsidRPr="006A0AB9">
          <w:rPr>
            <w:rStyle w:val="a3"/>
            <w:rFonts w:ascii="Arial Rounded MT Bold" w:hAnsi="Arial Rounded MT Bold"/>
            <w:noProof/>
          </w:rPr>
          <w:t xml:space="preserve"> </w:t>
        </w:r>
        <w:r w:rsidR="000C34D1" w:rsidRPr="006A0AB9">
          <w:rPr>
            <w:rStyle w:val="a3"/>
            <w:noProof/>
          </w:rPr>
          <w:t>дня</w:t>
        </w:r>
        <w:r w:rsidR="000C34D1">
          <w:rPr>
            <w:noProof/>
            <w:webHidden/>
          </w:rPr>
          <w:tab/>
        </w:r>
        <w:r w:rsidR="000C34D1">
          <w:rPr>
            <w:noProof/>
            <w:webHidden/>
          </w:rPr>
          <w:fldChar w:fldCharType="begin"/>
        </w:r>
        <w:r w:rsidR="000C34D1">
          <w:rPr>
            <w:noProof/>
            <w:webHidden/>
          </w:rPr>
          <w:instrText xml:space="preserve"> PAGEREF _Toc147990369 \h </w:instrText>
        </w:r>
        <w:r w:rsidR="000C34D1">
          <w:rPr>
            <w:noProof/>
            <w:webHidden/>
          </w:rPr>
        </w:r>
        <w:r w:rsidR="000C34D1">
          <w:rPr>
            <w:noProof/>
            <w:webHidden/>
          </w:rPr>
          <w:fldChar w:fldCharType="separate"/>
        </w:r>
        <w:r w:rsidR="000C34D1">
          <w:rPr>
            <w:noProof/>
            <w:webHidden/>
          </w:rPr>
          <w:t>2</w:t>
        </w:r>
        <w:r w:rsidR="000C34D1">
          <w:rPr>
            <w:noProof/>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370" w:history="1">
        <w:r w:rsidRPr="006A0AB9">
          <w:rPr>
            <w:rStyle w:val="a3"/>
            <w:noProof/>
          </w:rPr>
          <w:t>НОВОСТИ ПЕНСИОННОЙ ОТРАСЛИ</w:t>
        </w:r>
        <w:r>
          <w:rPr>
            <w:noProof/>
            <w:webHidden/>
          </w:rPr>
          <w:tab/>
        </w:r>
        <w:r>
          <w:rPr>
            <w:noProof/>
            <w:webHidden/>
          </w:rPr>
          <w:fldChar w:fldCharType="begin"/>
        </w:r>
        <w:r>
          <w:rPr>
            <w:noProof/>
            <w:webHidden/>
          </w:rPr>
          <w:instrText xml:space="preserve"> PAGEREF _Toc147990370 \h </w:instrText>
        </w:r>
        <w:r>
          <w:rPr>
            <w:noProof/>
            <w:webHidden/>
          </w:rPr>
        </w:r>
        <w:r>
          <w:rPr>
            <w:noProof/>
            <w:webHidden/>
          </w:rPr>
          <w:fldChar w:fldCharType="separate"/>
        </w:r>
        <w:r>
          <w:rPr>
            <w:noProof/>
            <w:webHidden/>
          </w:rPr>
          <w:t>10</w:t>
        </w:r>
        <w:r>
          <w:rPr>
            <w:noProof/>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371" w:history="1">
        <w:r w:rsidRPr="006A0AB9">
          <w:rPr>
            <w:rStyle w:val="a3"/>
            <w:noProof/>
          </w:rPr>
          <w:t>Новости отрасли НПФ</w:t>
        </w:r>
        <w:r>
          <w:rPr>
            <w:noProof/>
            <w:webHidden/>
          </w:rPr>
          <w:tab/>
        </w:r>
        <w:r>
          <w:rPr>
            <w:noProof/>
            <w:webHidden/>
          </w:rPr>
          <w:fldChar w:fldCharType="begin"/>
        </w:r>
        <w:r>
          <w:rPr>
            <w:noProof/>
            <w:webHidden/>
          </w:rPr>
          <w:instrText xml:space="preserve"> PAGEREF _Toc147990371 \h </w:instrText>
        </w:r>
        <w:r>
          <w:rPr>
            <w:noProof/>
            <w:webHidden/>
          </w:rPr>
        </w:r>
        <w:r>
          <w:rPr>
            <w:noProof/>
            <w:webHidden/>
          </w:rPr>
          <w:fldChar w:fldCharType="separate"/>
        </w:r>
        <w:r>
          <w:rPr>
            <w:noProof/>
            <w:webHidden/>
          </w:rPr>
          <w:t>10</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72" w:history="1">
        <w:r w:rsidRPr="006A0AB9">
          <w:rPr>
            <w:rStyle w:val="a3"/>
            <w:noProof/>
          </w:rPr>
          <w:t>Интерфакс, 11.10.2023, Думе предложили уточнить перечень лиц, могущих проводить упрощенную идентификацию</w:t>
        </w:r>
        <w:r>
          <w:rPr>
            <w:noProof/>
            <w:webHidden/>
          </w:rPr>
          <w:tab/>
        </w:r>
        <w:r>
          <w:rPr>
            <w:noProof/>
            <w:webHidden/>
          </w:rPr>
          <w:fldChar w:fldCharType="begin"/>
        </w:r>
        <w:r>
          <w:rPr>
            <w:noProof/>
            <w:webHidden/>
          </w:rPr>
          <w:instrText xml:space="preserve"> PAGEREF _Toc147990372 \h </w:instrText>
        </w:r>
        <w:r>
          <w:rPr>
            <w:noProof/>
            <w:webHidden/>
          </w:rPr>
        </w:r>
        <w:r>
          <w:rPr>
            <w:noProof/>
            <w:webHidden/>
          </w:rPr>
          <w:fldChar w:fldCharType="separate"/>
        </w:r>
        <w:r>
          <w:rPr>
            <w:noProof/>
            <w:webHidden/>
          </w:rPr>
          <w:t>10</w:t>
        </w:r>
        <w:r>
          <w:rPr>
            <w:noProof/>
            <w:webHidden/>
          </w:rPr>
          <w:fldChar w:fldCharType="end"/>
        </w:r>
      </w:hyperlink>
    </w:p>
    <w:p w:rsidR="000C34D1" w:rsidRPr="009C2768" w:rsidRDefault="000C34D1">
      <w:pPr>
        <w:pStyle w:val="31"/>
        <w:rPr>
          <w:rFonts w:ascii="Calibri" w:hAnsi="Calibri"/>
          <w:sz w:val="22"/>
          <w:szCs w:val="22"/>
        </w:rPr>
      </w:pPr>
      <w:hyperlink w:anchor="_Toc147990373" w:history="1">
        <w:r w:rsidRPr="006A0AB9">
          <w:rPr>
            <w:rStyle w:val="a3"/>
          </w:rPr>
          <w:t>Группа депутатов и сенаторов внесла в парламент законопроект,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эти идентификацию. Документ №455930-8 размещен в электронной базе данных Госдумы. Поправки вносятся в статью 7 п. 1.12 «антиотмывочного» закона, в котором прописываются возможные способы идентификации гражданина. Сейчас там закрытый перечень компаний, которые могут ее проводить - банки, НПФ, профучастники, операторы инвестиционной платформы, МФО, УК, страховые организации.</w:t>
        </w:r>
        <w:r>
          <w:rPr>
            <w:webHidden/>
          </w:rPr>
          <w:tab/>
        </w:r>
        <w:r>
          <w:rPr>
            <w:webHidden/>
          </w:rPr>
          <w:fldChar w:fldCharType="begin"/>
        </w:r>
        <w:r>
          <w:rPr>
            <w:webHidden/>
          </w:rPr>
          <w:instrText xml:space="preserve"> PAGEREF _Toc147990373 \h </w:instrText>
        </w:r>
        <w:r>
          <w:rPr>
            <w:webHidden/>
          </w:rPr>
        </w:r>
        <w:r>
          <w:rPr>
            <w:webHidden/>
          </w:rPr>
          <w:fldChar w:fldCharType="separate"/>
        </w:r>
        <w:r>
          <w:rPr>
            <w:webHidden/>
          </w:rPr>
          <w:t>10</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74" w:history="1">
        <w:r w:rsidRPr="006A0AB9">
          <w:rPr>
            <w:rStyle w:val="a3"/>
            <w:noProof/>
          </w:rPr>
          <w:t>Известия, 11.10.2023, Зумеры на треть увеличили сумму пополнения пенсионных копилок</w:t>
        </w:r>
        <w:r>
          <w:rPr>
            <w:noProof/>
            <w:webHidden/>
          </w:rPr>
          <w:tab/>
        </w:r>
        <w:r>
          <w:rPr>
            <w:noProof/>
            <w:webHidden/>
          </w:rPr>
          <w:fldChar w:fldCharType="begin"/>
        </w:r>
        <w:r>
          <w:rPr>
            <w:noProof/>
            <w:webHidden/>
          </w:rPr>
          <w:instrText xml:space="preserve"> PAGEREF _Toc147990374 \h </w:instrText>
        </w:r>
        <w:r>
          <w:rPr>
            <w:noProof/>
            <w:webHidden/>
          </w:rPr>
        </w:r>
        <w:r>
          <w:rPr>
            <w:noProof/>
            <w:webHidden/>
          </w:rPr>
          <w:fldChar w:fldCharType="separate"/>
        </w:r>
        <w:r>
          <w:rPr>
            <w:noProof/>
            <w:webHidden/>
          </w:rPr>
          <w:t>11</w:t>
        </w:r>
        <w:r>
          <w:rPr>
            <w:noProof/>
            <w:webHidden/>
          </w:rPr>
          <w:fldChar w:fldCharType="end"/>
        </w:r>
      </w:hyperlink>
    </w:p>
    <w:p w:rsidR="000C34D1" w:rsidRPr="009C2768" w:rsidRDefault="000C34D1">
      <w:pPr>
        <w:pStyle w:val="31"/>
        <w:rPr>
          <w:rFonts w:ascii="Calibri" w:hAnsi="Calibri"/>
          <w:sz w:val="22"/>
          <w:szCs w:val="22"/>
        </w:rPr>
      </w:pPr>
      <w:hyperlink w:anchor="_Toc147990375" w:history="1">
        <w:r w:rsidRPr="006A0AB9">
          <w:rPr>
            <w:rStyle w:val="a3"/>
          </w:rPr>
          <w:t>Зумеры (люди, рожденные после 2000 года) с начала года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Результаты исследования появились в распоряжении «Известий» 11 октября.</w:t>
        </w:r>
        <w:r>
          <w:rPr>
            <w:webHidden/>
          </w:rPr>
          <w:tab/>
        </w:r>
        <w:r>
          <w:rPr>
            <w:webHidden/>
          </w:rPr>
          <w:fldChar w:fldCharType="begin"/>
        </w:r>
        <w:r>
          <w:rPr>
            <w:webHidden/>
          </w:rPr>
          <w:instrText xml:space="preserve"> PAGEREF _Toc147990375 \h </w:instrText>
        </w:r>
        <w:r>
          <w:rPr>
            <w:webHidden/>
          </w:rPr>
        </w:r>
        <w:r>
          <w:rPr>
            <w:webHidden/>
          </w:rPr>
          <w:fldChar w:fldCharType="separate"/>
        </w:r>
        <w:r>
          <w:rPr>
            <w:webHidden/>
          </w:rPr>
          <w:t>11</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76" w:history="1">
        <w:r w:rsidRPr="006A0AB9">
          <w:rPr>
            <w:rStyle w:val="a3"/>
            <w:noProof/>
          </w:rPr>
          <w:t>PR Club, 11.10.2023, Как тратят и копят россияне разных поколений</w:t>
        </w:r>
        <w:r>
          <w:rPr>
            <w:noProof/>
            <w:webHidden/>
          </w:rPr>
          <w:tab/>
        </w:r>
        <w:r>
          <w:rPr>
            <w:noProof/>
            <w:webHidden/>
          </w:rPr>
          <w:fldChar w:fldCharType="begin"/>
        </w:r>
        <w:r>
          <w:rPr>
            <w:noProof/>
            <w:webHidden/>
          </w:rPr>
          <w:instrText xml:space="preserve"> PAGEREF _Toc147990376 \h </w:instrText>
        </w:r>
        <w:r>
          <w:rPr>
            <w:noProof/>
            <w:webHidden/>
          </w:rPr>
        </w:r>
        <w:r>
          <w:rPr>
            <w:noProof/>
            <w:webHidden/>
          </w:rPr>
          <w:fldChar w:fldCharType="separate"/>
        </w:r>
        <w:r>
          <w:rPr>
            <w:noProof/>
            <w:webHidden/>
          </w:rPr>
          <w:t>12</w:t>
        </w:r>
        <w:r>
          <w:rPr>
            <w:noProof/>
            <w:webHidden/>
          </w:rPr>
          <w:fldChar w:fldCharType="end"/>
        </w:r>
      </w:hyperlink>
    </w:p>
    <w:p w:rsidR="000C34D1" w:rsidRPr="009C2768" w:rsidRDefault="000C34D1">
      <w:pPr>
        <w:pStyle w:val="31"/>
        <w:rPr>
          <w:rFonts w:ascii="Calibri" w:hAnsi="Calibri"/>
          <w:sz w:val="22"/>
          <w:szCs w:val="22"/>
        </w:rPr>
      </w:pPr>
      <w:hyperlink w:anchor="_Toc147990377" w:history="1">
        <w:r w:rsidRPr="006A0AB9">
          <w:rPr>
            <w:rStyle w:val="a3"/>
          </w:rPr>
          <w:t>Зумеры[1] с начала года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В топе расходов у большинства россиян остаются покупки в супермаркетах, а копить вдолгую чаще готовы иксы.</w:t>
        </w:r>
        <w:r>
          <w:rPr>
            <w:webHidden/>
          </w:rPr>
          <w:tab/>
        </w:r>
        <w:r>
          <w:rPr>
            <w:webHidden/>
          </w:rPr>
          <w:fldChar w:fldCharType="begin"/>
        </w:r>
        <w:r>
          <w:rPr>
            <w:webHidden/>
          </w:rPr>
          <w:instrText xml:space="preserve"> PAGEREF _Toc147990377 \h </w:instrText>
        </w:r>
        <w:r>
          <w:rPr>
            <w:webHidden/>
          </w:rPr>
        </w:r>
        <w:r>
          <w:rPr>
            <w:webHidden/>
          </w:rPr>
          <w:fldChar w:fldCharType="separate"/>
        </w:r>
        <w:r>
          <w:rPr>
            <w:webHidden/>
          </w:rPr>
          <w:t>12</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78" w:history="1">
        <w:r w:rsidRPr="006A0AB9">
          <w:rPr>
            <w:rStyle w:val="a3"/>
            <w:noProof/>
          </w:rPr>
          <w:t>Ваш Пенсионный Брокер, 12.10.2023, Ханты-Мансийский НПФ поддержал международный студенческий проект</w:t>
        </w:r>
        <w:r>
          <w:rPr>
            <w:noProof/>
            <w:webHidden/>
          </w:rPr>
          <w:tab/>
        </w:r>
        <w:r>
          <w:rPr>
            <w:noProof/>
            <w:webHidden/>
          </w:rPr>
          <w:fldChar w:fldCharType="begin"/>
        </w:r>
        <w:r>
          <w:rPr>
            <w:noProof/>
            <w:webHidden/>
          </w:rPr>
          <w:instrText xml:space="preserve"> PAGEREF _Toc147990378 \h </w:instrText>
        </w:r>
        <w:r>
          <w:rPr>
            <w:noProof/>
            <w:webHidden/>
          </w:rPr>
        </w:r>
        <w:r>
          <w:rPr>
            <w:noProof/>
            <w:webHidden/>
          </w:rPr>
          <w:fldChar w:fldCharType="separate"/>
        </w:r>
        <w:r>
          <w:rPr>
            <w:noProof/>
            <w:webHidden/>
          </w:rPr>
          <w:t>13</w:t>
        </w:r>
        <w:r>
          <w:rPr>
            <w:noProof/>
            <w:webHidden/>
          </w:rPr>
          <w:fldChar w:fldCharType="end"/>
        </w:r>
      </w:hyperlink>
    </w:p>
    <w:p w:rsidR="000C34D1" w:rsidRPr="009C2768" w:rsidRDefault="000C34D1">
      <w:pPr>
        <w:pStyle w:val="31"/>
        <w:rPr>
          <w:rFonts w:ascii="Calibri" w:hAnsi="Calibri"/>
          <w:sz w:val="22"/>
          <w:szCs w:val="22"/>
        </w:rPr>
      </w:pPr>
      <w:hyperlink w:anchor="_Toc147990379" w:history="1">
        <w:r w:rsidRPr="006A0AB9">
          <w:rPr>
            <w:rStyle w:val="a3"/>
          </w:rPr>
          <w:t>Ханты-Мансийский НПФ активно сотрудничает с учебными заведениями округа. В этом году фонд поддержал проект конструкторского бюро «Formula Student Ugra» Югорского государственного университета. Студенты создают болид «Фантом».</w:t>
        </w:r>
        <w:r>
          <w:rPr>
            <w:webHidden/>
          </w:rPr>
          <w:tab/>
        </w:r>
        <w:r>
          <w:rPr>
            <w:webHidden/>
          </w:rPr>
          <w:fldChar w:fldCharType="begin"/>
        </w:r>
        <w:r>
          <w:rPr>
            <w:webHidden/>
          </w:rPr>
          <w:instrText xml:space="preserve"> PAGEREF _Toc147990379 \h </w:instrText>
        </w:r>
        <w:r>
          <w:rPr>
            <w:webHidden/>
          </w:rPr>
        </w:r>
        <w:r>
          <w:rPr>
            <w:webHidden/>
          </w:rPr>
          <w:fldChar w:fldCharType="separate"/>
        </w:r>
        <w:r>
          <w:rPr>
            <w:webHidden/>
          </w:rPr>
          <w:t>13</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80" w:history="1">
        <w:r w:rsidRPr="006A0AB9">
          <w:rPr>
            <w:rStyle w:val="a3"/>
            <w:noProof/>
          </w:rPr>
          <w:t>Ваш Пенсионный Брокер, 11.10.2023, НПФ ГАЗФОНД пенсионные накопления принял участие в экологической инициативе</w:t>
        </w:r>
        <w:r>
          <w:rPr>
            <w:noProof/>
            <w:webHidden/>
          </w:rPr>
          <w:tab/>
        </w:r>
        <w:r>
          <w:rPr>
            <w:noProof/>
            <w:webHidden/>
          </w:rPr>
          <w:fldChar w:fldCharType="begin"/>
        </w:r>
        <w:r>
          <w:rPr>
            <w:noProof/>
            <w:webHidden/>
          </w:rPr>
          <w:instrText xml:space="preserve"> PAGEREF _Toc147990380 \h </w:instrText>
        </w:r>
        <w:r>
          <w:rPr>
            <w:noProof/>
            <w:webHidden/>
          </w:rPr>
        </w:r>
        <w:r>
          <w:rPr>
            <w:noProof/>
            <w:webHidden/>
          </w:rPr>
          <w:fldChar w:fldCharType="separate"/>
        </w:r>
        <w:r>
          <w:rPr>
            <w:noProof/>
            <w:webHidden/>
          </w:rPr>
          <w:t>13</w:t>
        </w:r>
        <w:r>
          <w:rPr>
            <w:noProof/>
            <w:webHidden/>
          </w:rPr>
          <w:fldChar w:fldCharType="end"/>
        </w:r>
      </w:hyperlink>
    </w:p>
    <w:p w:rsidR="000C34D1" w:rsidRPr="009C2768" w:rsidRDefault="000C34D1">
      <w:pPr>
        <w:pStyle w:val="31"/>
        <w:rPr>
          <w:rFonts w:ascii="Calibri" w:hAnsi="Calibri"/>
          <w:sz w:val="22"/>
          <w:szCs w:val="22"/>
        </w:rPr>
      </w:pPr>
      <w:hyperlink w:anchor="_Toc147990381" w:history="1">
        <w:r w:rsidRPr="006A0AB9">
          <w:rPr>
            <w:rStyle w:val="a3"/>
          </w:rPr>
          <w:t>Сотрудники фонда совместно с компанией-партнером «Сохрани лес» приняли участие в посадке 6000 молодых сосен в Национальном парке «Смоленское Поозерье». Акция проводилась в целях популяризации среди клиентов новой инициативы фонда — лесовосстановление.</w:t>
        </w:r>
        <w:r>
          <w:rPr>
            <w:webHidden/>
          </w:rPr>
          <w:tab/>
        </w:r>
        <w:r>
          <w:rPr>
            <w:webHidden/>
          </w:rPr>
          <w:fldChar w:fldCharType="begin"/>
        </w:r>
        <w:r>
          <w:rPr>
            <w:webHidden/>
          </w:rPr>
          <w:instrText xml:space="preserve"> PAGEREF _Toc147990381 \h </w:instrText>
        </w:r>
        <w:r>
          <w:rPr>
            <w:webHidden/>
          </w:rPr>
        </w:r>
        <w:r>
          <w:rPr>
            <w:webHidden/>
          </w:rPr>
          <w:fldChar w:fldCharType="separate"/>
        </w:r>
        <w:r>
          <w:rPr>
            <w:webHidden/>
          </w:rPr>
          <w:t>13</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82" w:history="1">
        <w:r w:rsidRPr="006A0AB9">
          <w:rPr>
            <w:rStyle w:val="a3"/>
            <w:noProof/>
          </w:rPr>
          <w:t>РБК Пермь, 11.10.2023, Экс-глава АО «НПФ «Стратегия» Пётр Пьянков не признан банкротом</w:t>
        </w:r>
        <w:r>
          <w:rPr>
            <w:noProof/>
            <w:webHidden/>
          </w:rPr>
          <w:tab/>
        </w:r>
        <w:r>
          <w:rPr>
            <w:noProof/>
            <w:webHidden/>
          </w:rPr>
          <w:fldChar w:fldCharType="begin"/>
        </w:r>
        <w:r>
          <w:rPr>
            <w:noProof/>
            <w:webHidden/>
          </w:rPr>
          <w:instrText xml:space="preserve"> PAGEREF _Toc147990382 \h </w:instrText>
        </w:r>
        <w:r>
          <w:rPr>
            <w:noProof/>
            <w:webHidden/>
          </w:rPr>
        </w:r>
        <w:r>
          <w:rPr>
            <w:noProof/>
            <w:webHidden/>
          </w:rPr>
          <w:fldChar w:fldCharType="separate"/>
        </w:r>
        <w:r>
          <w:rPr>
            <w:noProof/>
            <w:webHidden/>
          </w:rPr>
          <w:t>14</w:t>
        </w:r>
        <w:r>
          <w:rPr>
            <w:noProof/>
            <w:webHidden/>
          </w:rPr>
          <w:fldChar w:fldCharType="end"/>
        </w:r>
      </w:hyperlink>
    </w:p>
    <w:p w:rsidR="000C34D1" w:rsidRPr="009C2768" w:rsidRDefault="000C34D1">
      <w:pPr>
        <w:pStyle w:val="31"/>
        <w:rPr>
          <w:rFonts w:ascii="Calibri" w:hAnsi="Calibri"/>
          <w:sz w:val="22"/>
          <w:szCs w:val="22"/>
        </w:rPr>
      </w:pPr>
      <w:hyperlink w:anchor="_Toc147990383" w:history="1">
        <w:r w:rsidRPr="006A0AB9">
          <w:rPr>
            <w:rStyle w:val="a3"/>
          </w:rPr>
          <w:t>Вопрос о признании банкротом бывшего гендиректора АО «Негосударственный пенсионный фонд (НПФ) «Стратегия» Петра Пьянкова может быть рассмотрен не ранее 2 апреля 2024 года. Пока в его отношении введена реструктуризация долгов - реабилитационная процедура, применяемая для восстановления платежеспособности. С согласия финансового управляющего Пьянков вправе совершать имущественные сделки, говорится в решении арбитражного суда Пермского края.</w:t>
        </w:r>
        <w:r>
          <w:rPr>
            <w:webHidden/>
          </w:rPr>
          <w:tab/>
        </w:r>
        <w:r>
          <w:rPr>
            <w:webHidden/>
          </w:rPr>
          <w:fldChar w:fldCharType="begin"/>
        </w:r>
        <w:r>
          <w:rPr>
            <w:webHidden/>
          </w:rPr>
          <w:instrText xml:space="preserve"> PAGEREF _Toc147990383 \h </w:instrText>
        </w:r>
        <w:r>
          <w:rPr>
            <w:webHidden/>
          </w:rPr>
        </w:r>
        <w:r>
          <w:rPr>
            <w:webHidden/>
          </w:rPr>
          <w:fldChar w:fldCharType="separate"/>
        </w:r>
        <w:r>
          <w:rPr>
            <w:webHidden/>
          </w:rPr>
          <w:t>14</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384" w:history="1">
        <w:r w:rsidRPr="006A0AB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_Toc147990384 \h </w:instrText>
        </w:r>
        <w:r>
          <w:rPr>
            <w:noProof/>
            <w:webHidden/>
          </w:rPr>
        </w:r>
        <w:r>
          <w:rPr>
            <w:noProof/>
            <w:webHidden/>
          </w:rPr>
          <w:fldChar w:fldCharType="separate"/>
        </w:r>
        <w:r>
          <w:rPr>
            <w:noProof/>
            <w:webHidden/>
          </w:rPr>
          <w:t>16</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85" w:history="1">
        <w:r w:rsidRPr="006A0AB9">
          <w:rPr>
            <w:rStyle w:val="a3"/>
            <w:noProof/>
          </w:rPr>
          <w:t>Парламентская газета, 11.10.2023, Кавалерам ордена Святого Георгия начислят повышенную социальную пенсию</w:t>
        </w:r>
        <w:r>
          <w:rPr>
            <w:noProof/>
            <w:webHidden/>
          </w:rPr>
          <w:tab/>
        </w:r>
        <w:r>
          <w:rPr>
            <w:noProof/>
            <w:webHidden/>
          </w:rPr>
          <w:fldChar w:fldCharType="begin"/>
        </w:r>
        <w:r>
          <w:rPr>
            <w:noProof/>
            <w:webHidden/>
          </w:rPr>
          <w:instrText xml:space="preserve"> PAGEREF _Toc147990385 \h </w:instrText>
        </w:r>
        <w:r>
          <w:rPr>
            <w:noProof/>
            <w:webHidden/>
          </w:rPr>
        </w:r>
        <w:r>
          <w:rPr>
            <w:noProof/>
            <w:webHidden/>
          </w:rPr>
          <w:fldChar w:fldCharType="separate"/>
        </w:r>
        <w:r>
          <w:rPr>
            <w:noProof/>
            <w:webHidden/>
          </w:rPr>
          <w:t>16</w:t>
        </w:r>
        <w:r>
          <w:rPr>
            <w:noProof/>
            <w:webHidden/>
          </w:rPr>
          <w:fldChar w:fldCharType="end"/>
        </w:r>
      </w:hyperlink>
    </w:p>
    <w:p w:rsidR="000C34D1" w:rsidRPr="009C2768" w:rsidRDefault="000C34D1">
      <w:pPr>
        <w:pStyle w:val="31"/>
        <w:rPr>
          <w:rFonts w:ascii="Calibri" w:hAnsi="Calibri"/>
          <w:sz w:val="22"/>
          <w:szCs w:val="22"/>
        </w:rPr>
      </w:pPr>
      <w:hyperlink w:anchor="_Toc147990386" w:history="1">
        <w:r w:rsidRPr="006A0AB9">
          <w:rPr>
            <w:rStyle w:val="a3"/>
          </w:rPr>
          <w:t>В Государственную Думу внесен законопроект о начислении повышенной социальной пенсии кавалерам ордена Святого Георгия и награжденным Знаком отличия ордена всех 4 степеней. Соответствующий законопроект опубликован 11 октября в электронной базе палаты.</w:t>
        </w:r>
        <w:r>
          <w:rPr>
            <w:webHidden/>
          </w:rPr>
          <w:tab/>
        </w:r>
        <w:r>
          <w:rPr>
            <w:webHidden/>
          </w:rPr>
          <w:fldChar w:fldCharType="begin"/>
        </w:r>
        <w:r>
          <w:rPr>
            <w:webHidden/>
          </w:rPr>
          <w:instrText xml:space="preserve"> PAGEREF _Toc147990386 \h </w:instrText>
        </w:r>
        <w:r>
          <w:rPr>
            <w:webHidden/>
          </w:rPr>
        </w:r>
        <w:r>
          <w:rPr>
            <w:webHidden/>
          </w:rPr>
          <w:fldChar w:fldCharType="separate"/>
        </w:r>
        <w:r>
          <w:rPr>
            <w:webHidden/>
          </w:rPr>
          <w:t>16</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87" w:history="1">
        <w:r w:rsidRPr="006A0AB9">
          <w:rPr>
            <w:rStyle w:val="a3"/>
            <w:noProof/>
          </w:rPr>
          <w:t>Парламентская газета, 11.10.2023, В Москве с 1 января проиндексируют соцвыплаты</w:t>
        </w:r>
        <w:r>
          <w:rPr>
            <w:noProof/>
            <w:webHidden/>
          </w:rPr>
          <w:tab/>
        </w:r>
        <w:r>
          <w:rPr>
            <w:noProof/>
            <w:webHidden/>
          </w:rPr>
          <w:fldChar w:fldCharType="begin"/>
        </w:r>
        <w:r>
          <w:rPr>
            <w:noProof/>
            <w:webHidden/>
          </w:rPr>
          <w:instrText xml:space="preserve"> PAGEREF _Toc147990387 \h </w:instrText>
        </w:r>
        <w:r>
          <w:rPr>
            <w:noProof/>
            <w:webHidden/>
          </w:rPr>
        </w:r>
        <w:r>
          <w:rPr>
            <w:noProof/>
            <w:webHidden/>
          </w:rPr>
          <w:fldChar w:fldCharType="separate"/>
        </w:r>
        <w:r>
          <w:rPr>
            <w:noProof/>
            <w:webHidden/>
          </w:rPr>
          <w:t>17</w:t>
        </w:r>
        <w:r>
          <w:rPr>
            <w:noProof/>
            <w:webHidden/>
          </w:rPr>
          <w:fldChar w:fldCharType="end"/>
        </w:r>
      </w:hyperlink>
    </w:p>
    <w:p w:rsidR="000C34D1" w:rsidRPr="009C2768" w:rsidRDefault="000C34D1">
      <w:pPr>
        <w:pStyle w:val="31"/>
        <w:rPr>
          <w:rFonts w:ascii="Calibri" w:hAnsi="Calibri"/>
          <w:sz w:val="22"/>
          <w:szCs w:val="22"/>
        </w:rPr>
      </w:pPr>
      <w:hyperlink w:anchor="_Toc147990388" w:history="1">
        <w:r w:rsidRPr="006A0AB9">
          <w:rPr>
            <w:rStyle w:val="a3"/>
          </w:rPr>
          <w:t>Пособия и выплаты москвичам старшего поколения, семьям с детьми, инвалидам в 2024 году проиндексируют на пять процентов. Об этом сообщается на сайте мэра Москвы со ссылкой на проект закона «О бюджете города Москвы на 2024 год и плановый период 2025 и 2026 годов».</w:t>
        </w:r>
        <w:r>
          <w:rPr>
            <w:webHidden/>
          </w:rPr>
          <w:tab/>
        </w:r>
        <w:r>
          <w:rPr>
            <w:webHidden/>
          </w:rPr>
          <w:fldChar w:fldCharType="begin"/>
        </w:r>
        <w:r>
          <w:rPr>
            <w:webHidden/>
          </w:rPr>
          <w:instrText xml:space="preserve"> PAGEREF _Toc147990388 \h </w:instrText>
        </w:r>
        <w:r>
          <w:rPr>
            <w:webHidden/>
          </w:rPr>
        </w:r>
        <w:r>
          <w:rPr>
            <w:webHidden/>
          </w:rPr>
          <w:fldChar w:fldCharType="separate"/>
        </w:r>
        <w:r>
          <w:rPr>
            <w:webHidden/>
          </w:rPr>
          <w:t>17</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89" w:history="1">
        <w:r w:rsidRPr="006A0AB9">
          <w:rPr>
            <w:rStyle w:val="a3"/>
            <w:noProof/>
          </w:rPr>
          <w:t>МК, 11.10.2023, Стали известны размеры пенсий на 2024 год</w:t>
        </w:r>
        <w:r>
          <w:rPr>
            <w:noProof/>
            <w:webHidden/>
          </w:rPr>
          <w:tab/>
        </w:r>
        <w:r>
          <w:rPr>
            <w:noProof/>
            <w:webHidden/>
          </w:rPr>
          <w:fldChar w:fldCharType="begin"/>
        </w:r>
        <w:r>
          <w:rPr>
            <w:noProof/>
            <w:webHidden/>
          </w:rPr>
          <w:instrText xml:space="preserve"> PAGEREF _Toc147990389 \h </w:instrText>
        </w:r>
        <w:r>
          <w:rPr>
            <w:noProof/>
            <w:webHidden/>
          </w:rPr>
        </w:r>
        <w:r>
          <w:rPr>
            <w:noProof/>
            <w:webHidden/>
          </w:rPr>
          <w:fldChar w:fldCharType="separate"/>
        </w:r>
        <w:r>
          <w:rPr>
            <w:noProof/>
            <w:webHidden/>
          </w:rPr>
          <w:t>17</w:t>
        </w:r>
        <w:r>
          <w:rPr>
            <w:noProof/>
            <w:webHidden/>
          </w:rPr>
          <w:fldChar w:fldCharType="end"/>
        </w:r>
      </w:hyperlink>
    </w:p>
    <w:p w:rsidR="000C34D1" w:rsidRPr="009C2768" w:rsidRDefault="000C34D1">
      <w:pPr>
        <w:pStyle w:val="31"/>
        <w:rPr>
          <w:rFonts w:ascii="Calibri" w:hAnsi="Calibri"/>
          <w:sz w:val="22"/>
          <w:szCs w:val="22"/>
        </w:rPr>
      </w:pPr>
      <w:hyperlink w:anchor="_Toc147990390" w:history="1">
        <w:r w:rsidRPr="006A0AB9">
          <w:rPr>
            <w:rStyle w:val="a3"/>
          </w:rPr>
          <w:t>На рассмотрение Государственной думы представлен проект бюджета Социального фонда России на 2024 год. В нем учтена индексация ключевых социальных выплат. Например, на выплаты пенсионерам планируется направить свыше 10 трлн рублей.</w:t>
        </w:r>
        <w:r>
          <w:rPr>
            <w:webHidden/>
          </w:rPr>
          <w:tab/>
        </w:r>
        <w:r>
          <w:rPr>
            <w:webHidden/>
          </w:rPr>
          <w:fldChar w:fldCharType="begin"/>
        </w:r>
        <w:r>
          <w:rPr>
            <w:webHidden/>
          </w:rPr>
          <w:instrText xml:space="preserve"> PAGEREF _Toc147990390 \h </w:instrText>
        </w:r>
        <w:r>
          <w:rPr>
            <w:webHidden/>
          </w:rPr>
        </w:r>
        <w:r>
          <w:rPr>
            <w:webHidden/>
          </w:rPr>
          <w:fldChar w:fldCharType="separate"/>
        </w:r>
        <w:r>
          <w:rPr>
            <w:webHidden/>
          </w:rPr>
          <w:t>17</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91" w:history="1">
        <w:r w:rsidRPr="006A0AB9">
          <w:rPr>
            <w:rStyle w:val="a3"/>
            <w:noProof/>
          </w:rPr>
          <w:t>ТАСС, 11.10.2023, В 2025 году пенсии проиндексируют дважды, в феврале и августе - Соцфонд</w:t>
        </w:r>
        <w:r>
          <w:rPr>
            <w:noProof/>
            <w:webHidden/>
          </w:rPr>
          <w:tab/>
        </w:r>
        <w:r>
          <w:rPr>
            <w:noProof/>
            <w:webHidden/>
          </w:rPr>
          <w:fldChar w:fldCharType="begin"/>
        </w:r>
        <w:r>
          <w:rPr>
            <w:noProof/>
            <w:webHidden/>
          </w:rPr>
          <w:instrText xml:space="preserve"> PAGEREF _Toc147990391 \h </w:instrText>
        </w:r>
        <w:r>
          <w:rPr>
            <w:noProof/>
            <w:webHidden/>
          </w:rPr>
        </w:r>
        <w:r>
          <w:rPr>
            <w:noProof/>
            <w:webHidden/>
          </w:rPr>
          <w:fldChar w:fldCharType="separate"/>
        </w:r>
        <w:r>
          <w:rPr>
            <w:noProof/>
            <w:webHidden/>
          </w:rPr>
          <w:t>18</w:t>
        </w:r>
        <w:r>
          <w:rPr>
            <w:noProof/>
            <w:webHidden/>
          </w:rPr>
          <w:fldChar w:fldCharType="end"/>
        </w:r>
      </w:hyperlink>
    </w:p>
    <w:p w:rsidR="000C34D1" w:rsidRPr="009C2768" w:rsidRDefault="000C34D1">
      <w:pPr>
        <w:pStyle w:val="31"/>
        <w:rPr>
          <w:rFonts w:ascii="Calibri" w:hAnsi="Calibri"/>
          <w:sz w:val="22"/>
          <w:szCs w:val="22"/>
        </w:rPr>
      </w:pPr>
      <w:hyperlink w:anchor="_Toc147990392" w:history="1">
        <w:r w:rsidRPr="006A0AB9">
          <w:rPr>
            <w:rStyle w:val="a3"/>
          </w:rPr>
          <w:t>Пенсии в 2025 году планируют проиндексировать два раза - 1 февраля по уровню инфляции и 1 августа - по уровню доходов бюджета Социального фонда России. Об этом сообщил председатель фонда Сергей Чирков.</w:t>
        </w:r>
        <w:r>
          <w:rPr>
            <w:webHidden/>
          </w:rPr>
          <w:tab/>
        </w:r>
        <w:r>
          <w:rPr>
            <w:webHidden/>
          </w:rPr>
          <w:fldChar w:fldCharType="begin"/>
        </w:r>
        <w:r>
          <w:rPr>
            <w:webHidden/>
          </w:rPr>
          <w:instrText xml:space="preserve"> PAGEREF _Toc147990392 \h </w:instrText>
        </w:r>
        <w:r>
          <w:rPr>
            <w:webHidden/>
          </w:rPr>
        </w:r>
        <w:r>
          <w:rPr>
            <w:webHidden/>
          </w:rPr>
          <w:fldChar w:fldCharType="separate"/>
        </w:r>
        <w:r>
          <w:rPr>
            <w:webHidden/>
          </w:rPr>
          <w:t>18</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93" w:history="1">
        <w:r w:rsidRPr="006A0AB9">
          <w:rPr>
            <w:rStyle w:val="a3"/>
            <w:noProof/>
          </w:rPr>
          <w:t>ТАСС, 11.10.2023, В Думу внесен проект о допвыплатах к пенсии кавалерам ордена Святого Георгия</w:t>
        </w:r>
        <w:r>
          <w:rPr>
            <w:noProof/>
            <w:webHidden/>
          </w:rPr>
          <w:tab/>
        </w:r>
        <w:r>
          <w:rPr>
            <w:noProof/>
            <w:webHidden/>
          </w:rPr>
          <w:fldChar w:fldCharType="begin"/>
        </w:r>
        <w:r>
          <w:rPr>
            <w:noProof/>
            <w:webHidden/>
          </w:rPr>
          <w:instrText xml:space="preserve"> PAGEREF _Toc147990393 \h </w:instrText>
        </w:r>
        <w:r>
          <w:rPr>
            <w:noProof/>
            <w:webHidden/>
          </w:rPr>
        </w:r>
        <w:r>
          <w:rPr>
            <w:noProof/>
            <w:webHidden/>
          </w:rPr>
          <w:fldChar w:fldCharType="separate"/>
        </w:r>
        <w:r>
          <w:rPr>
            <w:noProof/>
            <w:webHidden/>
          </w:rPr>
          <w:t>19</w:t>
        </w:r>
        <w:r>
          <w:rPr>
            <w:noProof/>
            <w:webHidden/>
          </w:rPr>
          <w:fldChar w:fldCharType="end"/>
        </w:r>
      </w:hyperlink>
    </w:p>
    <w:p w:rsidR="000C34D1" w:rsidRPr="009C2768" w:rsidRDefault="000C34D1">
      <w:pPr>
        <w:pStyle w:val="31"/>
        <w:rPr>
          <w:rFonts w:ascii="Calibri" w:hAnsi="Calibri"/>
          <w:sz w:val="22"/>
          <w:szCs w:val="22"/>
        </w:rPr>
      </w:pPr>
      <w:hyperlink w:anchor="_Toc147990394" w:history="1">
        <w:r w:rsidRPr="006A0AB9">
          <w:rPr>
            <w:rStyle w:val="a3"/>
          </w:rPr>
          <w:t>Группа сенаторов и депутатов фракции «Единая Россия» внесла в Госдуму законопроект о дополнительных ежемесячных выплатах награжденным орденом Святого Георгия и знаком отличия ордена Святого Георгия всех четырех степеней. Текст документа размещен в думской электронной базе.</w:t>
        </w:r>
        <w:r>
          <w:rPr>
            <w:webHidden/>
          </w:rPr>
          <w:tab/>
        </w:r>
        <w:r>
          <w:rPr>
            <w:webHidden/>
          </w:rPr>
          <w:fldChar w:fldCharType="begin"/>
        </w:r>
        <w:r>
          <w:rPr>
            <w:webHidden/>
          </w:rPr>
          <w:instrText xml:space="preserve"> PAGEREF _Toc147990394 \h </w:instrText>
        </w:r>
        <w:r>
          <w:rPr>
            <w:webHidden/>
          </w:rPr>
        </w:r>
        <w:r>
          <w:rPr>
            <w:webHidden/>
          </w:rPr>
          <w:fldChar w:fldCharType="separate"/>
        </w:r>
        <w:r>
          <w:rPr>
            <w:webHidden/>
          </w:rPr>
          <w:t>19</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95" w:history="1">
        <w:r w:rsidRPr="006A0AB9">
          <w:rPr>
            <w:rStyle w:val="a3"/>
            <w:noProof/>
          </w:rPr>
          <w:t>ТАСС, 11.10.2023, Минимальный размер пенсии в Москве с доплатой вырастет до 24,5 тыс. рублей - мэр</w:t>
        </w:r>
        <w:r>
          <w:rPr>
            <w:noProof/>
            <w:webHidden/>
          </w:rPr>
          <w:tab/>
        </w:r>
        <w:r>
          <w:rPr>
            <w:noProof/>
            <w:webHidden/>
          </w:rPr>
          <w:fldChar w:fldCharType="begin"/>
        </w:r>
        <w:r>
          <w:rPr>
            <w:noProof/>
            <w:webHidden/>
          </w:rPr>
          <w:instrText xml:space="preserve"> PAGEREF _Toc147990395 \h </w:instrText>
        </w:r>
        <w:r>
          <w:rPr>
            <w:noProof/>
            <w:webHidden/>
          </w:rPr>
        </w:r>
        <w:r>
          <w:rPr>
            <w:noProof/>
            <w:webHidden/>
          </w:rPr>
          <w:fldChar w:fldCharType="separate"/>
        </w:r>
        <w:r>
          <w:rPr>
            <w:noProof/>
            <w:webHidden/>
          </w:rPr>
          <w:t>20</w:t>
        </w:r>
        <w:r>
          <w:rPr>
            <w:noProof/>
            <w:webHidden/>
          </w:rPr>
          <w:fldChar w:fldCharType="end"/>
        </w:r>
      </w:hyperlink>
    </w:p>
    <w:p w:rsidR="000C34D1" w:rsidRPr="009C2768" w:rsidRDefault="000C34D1">
      <w:pPr>
        <w:pStyle w:val="31"/>
        <w:rPr>
          <w:rFonts w:ascii="Calibri" w:hAnsi="Calibri"/>
          <w:sz w:val="22"/>
          <w:szCs w:val="22"/>
        </w:rPr>
      </w:pPr>
      <w:hyperlink w:anchor="_Toc147990396" w:history="1">
        <w:r w:rsidRPr="006A0AB9">
          <w:rPr>
            <w:rStyle w:val="a3"/>
          </w:rPr>
          <w:t>Проект бюджета Москвы на 2024-2026 годы предполагает увеличение минимального размера пенсии с учетом столичной доплаты до 24,5 тыс. рублей в месяц, сообщил мэр столицы Сергей Собянин.</w:t>
        </w:r>
        <w:r>
          <w:rPr>
            <w:webHidden/>
          </w:rPr>
          <w:tab/>
        </w:r>
        <w:r>
          <w:rPr>
            <w:webHidden/>
          </w:rPr>
          <w:fldChar w:fldCharType="begin"/>
        </w:r>
        <w:r>
          <w:rPr>
            <w:webHidden/>
          </w:rPr>
          <w:instrText xml:space="preserve"> PAGEREF _Toc147990396 \h </w:instrText>
        </w:r>
        <w:r>
          <w:rPr>
            <w:webHidden/>
          </w:rPr>
        </w:r>
        <w:r>
          <w:rPr>
            <w:webHidden/>
          </w:rPr>
          <w:fldChar w:fldCharType="separate"/>
        </w:r>
        <w:r>
          <w:rPr>
            <w:webHidden/>
          </w:rPr>
          <w:t>20</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97" w:history="1">
        <w:r w:rsidRPr="006A0AB9">
          <w:rPr>
            <w:rStyle w:val="a3"/>
            <w:noProof/>
          </w:rPr>
          <w:t>Газета.Ru, 11.10.2023, Ошибки и «черные» схемы. Как можно «потерять» пенсионный трудовой стаж</w:t>
        </w:r>
        <w:r>
          <w:rPr>
            <w:noProof/>
            <w:webHidden/>
          </w:rPr>
          <w:tab/>
        </w:r>
        <w:r>
          <w:rPr>
            <w:noProof/>
            <w:webHidden/>
          </w:rPr>
          <w:fldChar w:fldCharType="begin"/>
        </w:r>
        <w:r>
          <w:rPr>
            <w:noProof/>
            <w:webHidden/>
          </w:rPr>
          <w:instrText xml:space="preserve"> PAGEREF _Toc147990397 \h </w:instrText>
        </w:r>
        <w:r>
          <w:rPr>
            <w:noProof/>
            <w:webHidden/>
          </w:rPr>
        </w:r>
        <w:r>
          <w:rPr>
            <w:noProof/>
            <w:webHidden/>
          </w:rPr>
          <w:fldChar w:fldCharType="separate"/>
        </w:r>
        <w:r>
          <w:rPr>
            <w:noProof/>
            <w:webHidden/>
          </w:rPr>
          <w:t>20</w:t>
        </w:r>
        <w:r>
          <w:rPr>
            <w:noProof/>
            <w:webHidden/>
          </w:rPr>
          <w:fldChar w:fldCharType="end"/>
        </w:r>
      </w:hyperlink>
    </w:p>
    <w:p w:rsidR="000C34D1" w:rsidRPr="009C2768" w:rsidRDefault="000C34D1">
      <w:pPr>
        <w:pStyle w:val="31"/>
        <w:rPr>
          <w:rFonts w:ascii="Calibri" w:hAnsi="Calibri"/>
          <w:sz w:val="22"/>
          <w:szCs w:val="22"/>
        </w:rPr>
      </w:pPr>
      <w:hyperlink w:anchor="_Toc147990398" w:history="1">
        <w:r w:rsidRPr="006A0AB9">
          <w:rPr>
            <w:rStyle w:val="a3"/>
          </w:rPr>
          <w:t>«Если до конца 2001 года осуществлялся подсчет только трудового стажа, и именно от его величины зависел размер назначаемой пенсии, то после 1 января 2002 года из-за пенсионной реформы большее значение приобрел страховой страж», — рассказала «Газете.Ru» эксперт Научно-исследовательского института Минфина РФ и портала «Моифинансы.рф» Ольга Дайнеко.</w:t>
        </w:r>
        <w:r>
          <w:rPr>
            <w:webHidden/>
          </w:rPr>
          <w:tab/>
        </w:r>
        <w:r>
          <w:rPr>
            <w:webHidden/>
          </w:rPr>
          <w:fldChar w:fldCharType="begin"/>
        </w:r>
        <w:r>
          <w:rPr>
            <w:webHidden/>
          </w:rPr>
          <w:instrText xml:space="preserve"> PAGEREF _Toc147990398 \h </w:instrText>
        </w:r>
        <w:r>
          <w:rPr>
            <w:webHidden/>
          </w:rPr>
        </w:r>
        <w:r>
          <w:rPr>
            <w:webHidden/>
          </w:rPr>
          <w:fldChar w:fldCharType="separate"/>
        </w:r>
        <w:r>
          <w:rPr>
            <w:webHidden/>
          </w:rPr>
          <w:t>20</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399" w:history="1">
        <w:r w:rsidRPr="006A0AB9">
          <w:rPr>
            <w:rStyle w:val="a3"/>
            <w:noProof/>
          </w:rPr>
          <w:t>Конкурент, 11.10.2023, Совсем без пенсии не оставят, но придется довольствоваться малым – кого затронет новая норма</w:t>
        </w:r>
        <w:r>
          <w:rPr>
            <w:noProof/>
            <w:webHidden/>
          </w:rPr>
          <w:tab/>
        </w:r>
        <w:r>
          <w:rPr>
            <w:noProof/>
            <w:webHidden/>
          </w:rPr>
          <w:fldChar w:fldCharType="begin"/>
        </w:r>
        <w:r>
          <w:rPr>
            <w:noProof/>
            <w:webHidden/>
          </w:rPr>
          <w:instrText xml:space="preserve"> PAGEREF _Toc147990399 \h </w:instrText>
        </w:r>
        <w:r>
          <w:rPr>
            <w:noProof/>
            <w:webHidden/>
          </w:rPr>
        </w:r>
        <w:r>
          <w:rPr>
            <w:noProof/>
            <w:webHidden/>
          </w:rPr>
          <w:fldChar w:fldCharType="separate"/>
        </w:r>
        <w:r>
          <w:rPr>
            <w:noProof/>
            <w:webHidden/>
          </w:rPr>
          <w:t>24</w:t>
        </w:r>
        <w:r>
          <w:rPr>
            <w:noProof/>
            <w:webHidden/>
          </w:rPr>
          <w:fldChar w:fldCharType="end"/>
        </w:r>
      </w:hyperlink>
    </w:p>
    <w:p w:rsidR="000C34D1" w:rsidRPr="009C2768" w:rsidRDefault="000C34D1">
      <w:pPr>
        <w:pStyle w:val="31"/>
        <w:rPr>
          <w:rFonts w:ascii="Calibri" w:hAnsi="Calibri"/>
          <w:sz w:val="22"/>
          <w:szCs w:val="22"/>
        </w:rPr>
      </w:pPr>
      <w:hyperlink w:anchor="_Toc147990400" w:history="1">
        <w:r w:rsidRPr="006A0AB9">
          <w:rPr>
            <w:rStyle w:val="a3"/>
          </w:rPr>
          <w:t>Новая категория россиян, которые совсем недавно получили возможность регистрироваться в новом статусе, могут в старости остаться без страховых пенсионных выплат.</w:t>
        </w:r>
        <w:r>
          <w:rPr>
            <w:webHidden/>
          </w:rPr>
          <w:tab/>
        </w:r>
        <w:r>
          <w:rPr>
            <w:webHidden/>
          </w:rPr>
          <w:fldChar w:fldCharType="begin"/>
        </w:r>
        <w:r>
          <w:rPr>
            <w:webHidden/>
          </w:rPr>
          <w:instrText xml:space="preserve"> PAGEREF _Toc147990400 \h </w:instrText>
        </w:r>
        <w:r>
          <w:rPr>
            <w:webHidden/>
          </w:rPr>
        </w:r>
        <w:r>
          <w:rPr>
            <w:webHidden/>
          </w:rPr>
          <w:fldChar w:fldCharType="separate"/>
        </w:r>
        <w:r>
          <w:rPr>
            <w:webHidden/>
          </w:rPr>
          <w:t>24</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01" w:history="1">
        <w:r w:rsidRPr="006A0AB9">
          <w:rPr>
            <w:rStyle w:val="a3"/>
            <w:noProof/>
          </w:rPr>
          <w:t>PRIMPRESS, 11.10.2023, Указ подписан. Пенсионеров, у которых есть непрерывный стаж до 10 лет, ждет сюрприз с 12 октября</w:t>
        </w:r>
        <w:r>
          <w:rPr>
            <w:noProof/>
            <w:webHidden/>
          </w:rPr>
          <w:tab/>
        </w:r>
        <w:r>
          <w:rPr>
            <w:noProof/>
            <w:webHidden/>
          </w:rPr>
          <w:fldChar w:fldCharType="begin"/>
        </w:r>
        <w:r>
          <w:rPr>
            <w:noProof/>
            <w:webHidden/>
          </w:rPr>
          <w:instrText xml:space="preserve"> PAGEREF _Toc147990401 \h </w:instrText>
        </w:r>
        <w:r>
          <w:rPr>
            <w:noProof/>
            <w:webHidden/>
          </w:rPr>
        </w:r>
        <w:r>
          <w:rPr>
            <w:noProof/>
            <w:webHidden/>
          </w:rPr>
          <w:fldChar w:fldCharType="separate"/>
        </w:r>
        <w:r>
          <w:rPr>
            <w:noProof/>
            <w:webHidden/>
          </w:rPr>
          <w:t>24</w:t>
        </w:r>
        <w:r>
          <w:rPr>
            <w:noProof/>
            <w:webHidden/>
          </w:rPr>
          <w:fldChar w:fldCharType="end"/>
        </w:r>
      </w:hyperlink>
    </w:p>
    <w:p w:rsidR="000C34D1" w:rsidRPr="009C2768" w:rsidRDefault="000C34D1">
      <w:pPr>
        <w:pStyle w:val="31"/>
        <w:rPr>
          <w:rFonts w:ascii="Calibri" w:hAnsi="Calibri"/>
          <w:sz w:val="22"/>
          <w:szCs w:val="22"/>
        </w:rPr>
      </w:pPr>
      <w:hyperlink w:anchor="_Toc147990402" w:history="1">
        <w:r w:rsidRPr="006A0AB9">
          <w:rPr>
            <w:rStyle w:val="a3"/>
          </w:rPr>
          <w:t>Российским пенсионерам рассказали о новом сюрпризе, который будет связан с непрерывным стажем около 10 лет или чуть меньше. Такой стаж позволит пожилым получить новые возможности. И указ об этом ранее был подписан руководителями компаний.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_Toc147990402 \h </w:instrText>
        </w:r>
        <w:r>
          <w:rPr>
            <w:webHidden/>
          </w:rPr>
        </w:r>
        <w:r>
          <w:rPr>
            <w:webHidden/>
          </w:rPr>
          <w:fldChar w:fldCharType="separate"/>
        </w:r>
        <w:r>
          <w:rPr>
            <w:webHidden/>
          </w:rPr>
          <w:t>24</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03" w:history="1">
        <w:r w:rsidRPr="006A0AB9">
          <w:rPr>
            <w:rStyle w:val="a3"/>
            <w:noProof/>
          </w:rPr>
          <w:t>PRIMPRESS, 11.10.2023, «С 12 октября будет запрещено». Пенсионеров, у которых есть дети или внуки, ждет сюрприз</w:t>
        </w:r>
        <w:r>
          <w:rPr>
            <w:noProof/>
            <w:webHidden/>
          </w:rPr>
          <w:tab/>
        </w:r>
        <w:r>
          <w:rPr>
            <w:noProof/>
            <w:webHidden/>
          </w:rPr>
          <w:fldChar w:fldCharType="begin"/>
        </w:r>
        <w:r>
          <w:rPr>
            <w:noProof/>
            <w:webHidden/>
          </w:rPr>
          <w:instrText xml:space="preserve"> PAGEREF _Toc147990403 \h </w:instrText>
        </w:r>
        <w:r>
          <w:rPr>
            <w:noProof/>
            <w:webHidden/>
          </w:rPr>
        </w:r>
        <w:r>
          <w:rPr>
            <w:noProof/>
            <w:webHidden/>
          </w:rPr>
          <w:fldChar w:fldCharType="separate"/>
        </w:r>
        <w:r>
          <w:rPr>
            <w:noProof/>
            <w:webHidden/>
          </w:rPr>
          <w:t>25</w:t>
        </w:r>
        <w:r>
          <w:rPr>
            <w:noProof/>
            <w:webHidden/>
          </w:rPr>
          <w:fldChar w:fldCharType="end"/>
        </w:r>
      </w:hyperlink>
    </w:p>
    <w:p w:rsidR="000C34D1" w:rsidRPr="009C2768" w:rsidRDefault="000C34D1">
      <w:pPr>
        <w:pStyle w:val="31"/>
        <w:rPr>
          <w:rFonts w:ascii="Calibri" w:hAnsi="Calibri"/>
          <w:sz w:val="22"/>
          <w:szCs w:val="22"/>
        </w:rPr>
      </w:pPr>
      <w:hyperlink w:anchor="_Toc147990404" w:history="1">
        <w:r w:rsidRPr="006A0AB9">
          <w:rPr>
            <w:rStyle w:val="a3"/>
          </w:rPr>
          <w:t>Российским пенсионерам рассказали о новом строгом запрете, который будет связан с их близкими родственниками. Пожилым гражданам придется исполнять это, чтобы не навредить себе и другим. И многие столкнутся с данной мерой уже с 12 октября.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_Toc147990404 \h </w:instrText>
        </w:r>
        <w:r>
          <w:rPr>
            <w:webHidden/>
          </w:rPr>
        </w:r>
        <w:r>
          <w:rPr>
            <w:webHidden/>
          </w:rPr>
          <w:fldChar w:fldCharType="separate"/>
        </w:r>
        <w:r>
          <w:rPr>
            <w:webHidden/>
          </w:rPr>
          <w:t>25</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05" w:history="1">
        <w:r w:rsidRPr="006A0AB9">
          <w:rPr>
            <w:rStyle w:val="a3"/>
            <w:noProof/>
          </w:rPr>
          <w:t>PRIMPRESS, 11.10.2023, «Платить больше не придется». Новая льгота вводится с 12 октября для всех пенсионеров</w:t>
        </w:r>
        <w:r>
          <w:rPr>
            <w:noProof/>
            <w:webHidden/>
          </w:rPr>
          <w:tab/>
        </w:r>
        <w:r>
          <w:rPr>
            <w:noProof/>
            <w:webHidden/>
          </w:rPr>
          <w:fldChar w:fldCharType="begin"/>
        </w:r>
        <w:r>
          <w:rPr>
            <w:noProof/>
            <w:webHidden/>
          </w:rPr>
          <w:instrText xml:space="preserve"> PAGEREF _Toc147990405 \h </w:instrText>
        </w:r>
        <w:r>
          <w:rPr>
            <w:noProof/>
            <w:webHidden/>
          </w:rPr>
        </w:r>
        <w:r>
          <w:rPr>
            <w:noProof/>
            <w:webHidden/>
          </w:rPr>
          <w:fldChar w:fldCharType="separate"/>
        </w:r>
        <w:r>
          <w:rPr>
            <w:noProof/>
            <w:webHidden/>
          </w:rPr>
          <w:t>26</w:t>
        </w:r>
        <w:r>
          <w:rPr>
            <w:noProof/>
            <w:webHidden/>
          </w:rPr>
          <w:fldChar w:fldCharType="end"/>
        </w:r>
      </w:hyperlink>
    </w:p>
    <w:p w:rsidR="000C34D1" w:rsidRPr="009C2768" w:rsidRDefault="000C34D1">
      <w:pPr>
        <w:pStyle w:val="31"/>
        <w:rPr>
          <w:rFonts w:ascii="Calibri" w:hAnsi="Calibri"/>
          <w:sz w:val="22"/>
          <w:szCs w:val="22"/>
        </w:rPr>
      </w:pPr>
      <w:hyperlink w:anchor="_Toc147990406" w:history="1">
        <w:r w:rsidRPr="006A0AB9">
          <w:rPr>
            <w:rStyle w:val="a3"/>
          </w:rPr>
          <w:t>Российским пенсионерам рассказали о новой льготе, которая позволит пожилым людям больше не платить за определенное направление. Такой процесс начнется уже с 12 октября. А для получения льготы нужно будет показать пенсионное удостоверение.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_Toc147990406 \h </w:instrText>
        </w:r>
        <w:r>
          <w:rPr>
            <w:webHidden/>
          </w:rPr>
        </w:r>
        <w:r>
          <w:rPr>
            <w:webHidden/>
          </w:rPr>
          <w:fldChar w:fldCharType="separate"/>
        </w:r>
        <w:r>
          <w:rPr>
            <w:webHidden/>
          </w:rPr>
          <w:t>26</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07" w:history="1">
        <w:r w:rsidRPr="006A0AB9">
          <w:rPr>
            <w:rStyle w:val="a3"/>
            <w:noProof/>
          </w:rPr>
          <w:t>Pensnews.ru, 11.10.2023, Пенсионеры опустились на самое дно</w:t>
        </w:r>
        <w:r>
          <w:rPr>
            <w:noProof/>
            <w:webHidden/>
          </w:rPr>
          <w:tab/>
        </w:r>
        <w:r>
          <w:rPr>
            <w:noProof/>
            <w:webHidden/>
          </w:rPr>
          <w:fldChar w:fldCharType="begin"/>
        </w:r>
        <w:r>
          <w:rPr>
            <w:noProof/>
            <w:webHidden/>
          </w:rPr>
          <w:instrText xml:space="preserve"> PAGEREF _Toc147990407 \h </w:instrText>
        </w:r>
        <w:r>
          <w:rPr>
            <w:noProof/>
            <w:webHidden/>
          </w:rPr>
        </w:r>
        <w:r>
          <w:rPr>
            <w:noProof/>
            <w:webHidden/>
          </w:rPr>
          <w:fldChar w:fldCharType="separate"/>
        </w:r>
        <w:r>
          <w:rPr>
            <w:noProof/>
            <w:webHidden/>
          </w:rPr>
          <w:t>27</w:t>
        </w:r>
        <w:r>
          <w:rPr>
            <w:noProof/>
            <w:webHidden/>
          </w:rPr>
          <w:fldChar w:fldCharType="end"/>
        </w:r>
      </w:hyperlink>
    </w:p>
    <w:p w:rsidR="000C34D1" w:rsidRPr="009C2768" w:rsidRDefault="000C34D1">
      <w:pPr>
        <w:pStyle w:val="31"/>
        <w:rPr>
          <w:rFonts w:ascii="Calibri" w:hAnsi="Calibri"/>
          <w:sz w:val="22"/>
          <w:szCs w:val="22"/>
        </w:rPr>
      </w:pPr>
      <w:hyperlink w:anchor="_Toc147990408" w:history="1">
        <w:r w:rsidRPr="006A0AB9">
          <w:rPr>
            <w:rStyle w:val="a3"/>
          </w:rPr>
          <w:t>В России угрожающе продолжает расти расслоение между богатыми и бедными. Нынешние сложности страны приводят к тому, что богатые продолжают усиленно богатеть, а вот доходы бедных стремительно падают, пишет Pensnews.ru.</w:t>
        </w:r>
        <w:r>
          <w:rPr>
            <w:webHidden/>
          </w:rPr>
          <w:tab/>
        </w:r>
        <w:r>
          <w:rPr>
            <w:webHidden/>
          </w:rPr>
          <w:fldChar w:fldCharType="begin"/>
        </w:r>
        <w:r>
          <w:rPr>
            <w:webHidden/>
          </w:rPr>
          <w:instrText xml:space="preserve"> PAGEREF _Toc147990408 \h </w:instrText>
        </w:r>
        <w:r>
          <w:rPr>
            <w:webHidden/>
          </w:rPr>
        </w:r>
        <w:r>
          <w:rPr>
            <w:webHidden/>
          </w:rPr>
          <w:fldChar w:fldCharType="separate"/>
        </w:r>
        <w:r>
          <w:rPr>
            <w:webHidden/>
          </w:rPr>
          <w:t>27</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09" w:history="1">
        <w:r w:rsidRPr="006A0AB9">
          <w:rPr>
            <w:rStyle w:val="a3"/>
            <w:noProof/>
          </w:rPr>
          <w:t>Региональные СМИ</w:t>
        </w:r>
        <w:r>
          <w:rPr>
            <w:noProof/>
            <w:webHidden/>
          </w:rPr>
          <w:tab/>
        </w:r>
        <w:r>
          <w:rPr>
            <w:noProof/>
            <w:webHidden/>
          </w:rPr>
          <w:fldChar w:fldCharType="begin"/>
        </w:r>
        <w:r>
          <w:rPr>
            <w:noProof/>
            <w:webHidden/>
          </w:rPr>
          <w:instrText xml:space="preserve"> PAGEREF _Toc147990409 \h </w:instrText>
        </w:r>
        <w:r>
          <w:rPr>
            <w:noProof/>
            <w:webHidden/>
          </w:rPr>
        </w:r>
        <w:r>
          <w:rPr>
            <w:noProof/>
            <w:webHidden/>
          </w:rPr>
          <w:fldChar w:fldCharType="separate"/>
        </w:r>
        <w:r>
          <w:rPr>
            <w:noProof/>
            <w:webHidden/>
          </w:rPr>
          <w:t>27</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10" w:history="1">
        <w:r w:rsidRPr="006A0AB9">
          <w:rPr>
            <w:rStyle w:val="a3"/>
            <w:noProof/>
          </w:rPr>
          <w:t>Псковская Лента Новостей, 11.10.2023, Армен Мнацаканян: Пенсионная реформа была необходима</w:t>
        </w:r>
        <w:r>
          <w:rPr>
            <w:noProof/>
            <w:webHidden/>
          </w:rPr>
          <w:tab/>
        </w:r>
        <w:r>
          <w:rPr>
            <w:noProof/>
            <w:webHidden/>
          </w:rPr>
          <w:fldChar w:fldCharType="begin"/>
        </w:r>
        <w:r>
          <w:rPr>
            <w:noProof/>
            <w:webHidden/>
          </w:rPr>
          <w:instrText xml:space="preserve"> PAGEREF _Toc147990410 \h </w:instrText>
        </w:r>
        <w:r>
          <w:rPr>
            <w:noProof/>
            <w:webHidden/>
          </w:rPr>
        </w:r>
        <w:r>
          <w:rPr>
            <w:noProof/>
            <w:webHidden/>
          </w:rPr>
          <w:fldChar w:fldCharType="separate"/>
        </w:r>
        <w:r>
          <w:rPr>
            <w:noProof/>
            <w:webHidden/>
          </w:rPr>
          <w:t>27</w:t>
        </w:r>
        <w:r>
          <w:rPr>
            <w:noProof/>
            <w:webHidden/>
          </w:rPr>
          <w:fldChar w:fldCharType="end"/>
        </w:r>
      </w:hyperlink>
    </w:p>
    <w:p w:rsidR="000C34D1" w:rsidRPr="009C2768" w:rsidRDefault="000C34D1">
      <w:pPr>
        <w:pStyle w:val="31"/>
        <w:rPr>
          <w:rFonts w:ascii="Calibri" w:hAnsi="Calibri"/>
          <w:sz w:val="22"/>
          <w:szCs w:val="22"/>
        </w:rPr>
      </w:pPr>
      <w:hyperlink w:anchor="_Toc147990411" w:history="1">
        <w:r w:rsidRPr="006A0AB9">
          <w:rPr>
            <w:rStyle w:val="a3"/>
          </w:rPr>
          <w:t>Пенсионная реформа, стартовавшая в 2018 году, была необходима. Такое мнение заместитель председателя Псковского областного Собрания депутатов, руководитель фракции «Единая Россия» Армен Мнацаканян высказал в прямом эфире «ПЛН FM» (102.6 FM).</w:t>
        </w:r>
        <w:r>
          <w:rPr>
            <w:webHidden/>
          </w:rPr>
          <w:tab/>
        </w:r>
        <w:r>
          <w:rPr>
            <w:webHidden/>
          </w:rPr>
          <w:fldChar w:fldCharType="begin"/>
        </w:r>
        <w:r>
          <w:rPr>
            <w:webHidden/>
          </w:rPr>
          <w:instrText xml:space="preserve"> PAGEREF _Toc147990411 \h </w:instrText>
        </w:r>
        <w:r>
          <w:rPr>
            <w:webHidden/>
          </w:rPr>
        </w:r>
        <w:r>
          <w:rPr>
            <w:webHidden/>
          </w:rPr>
          <w:fldChar w:fldCharType="separate"/>
        </w:r>
        <w:r>
          <w:rPr>
            <w:webHidden/>
          </w:rPr>
          <w:t>27</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12" w:history="1">
        <w:r w:rsidRPr="006A0AB9">
          <w:rPr>
            <w:rStyle w:val="a3"/>
            <w:noProof/>
          </w:rPr>
          <w:t>НОВОСТИ МАКРОЭКОНОМИКИ</w:t>
        </w:r>
        <w:r>
          <w:rPr>
            <w:noProof/>
            <w:webHidden/>
          </w:rPr>
          <w:tab/>
        </w:r>
        <w:r>
          <w:rPr>
            <w:noProof/>
            <w:webHidden/>
          </w:rPr>
          <w:fldChar w:fldCharType="begin"/>
        </w:r>
        <w:r>
          <w:rPr>
            <w:noProof/>
            <w:webHidden/>
          </w:rPr>
          <w:instrText xml:space="preserve"> PAGEREF _Toc147990412 \h </w:instrText>
        </w:r>
        <w:r>
          <w:rPr>
            <w:noProof/>
            <w:webHidden/>
          </w:rPr>
        </w:r>
        <w:r>
          <w:rPr>
            <w:noProof/>
            <w:webHidden/>
          </w:rPr>
          <w:fldChar w:fldCharType="separate"/>
        </w:r>
        <w:r>
          <w:rPr>
            <w:noProof/>
            <w:webHidden/>
          </w:rPr>
          <w:t>28</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13" w:history="1">
        <w:r w:rsidRPr="006A0AB9">
          <w:rPr>
            <w:rStyle w:val="a3"/>
            <w:noProof/>
          </w:rPr>
          <w:t>РИА Новости, 11.10.2023, Путин сообщил, что ТЭК должен стать полностью суверенной отраслью</w:t>
        </w:r>
        <w:r>
          <w:rPr>
            <w:noProof/>
            <w:webHidden/>
          </w:rPr>
          <w:tab/>
        </w:r>
        <w:r>
          <w:rPr>
            <w:noProof/>
            <w:webHidden/>
          </w:rPr>
          <w:fldChar w:fldCharType="begin"/>
        </w:r>
        <w:r>
          <w:rPr>
            <w:noProof/>
            <w:webHidden/>
          </w:rPr>
          <w:instrText xml:space="preserve"> PAGEREF _Toc147990413 \h </w:instrText>
        </w:r>
        <w:r>
          <w:rPr>
            <w:noProof/>
            <w:webHidden/>
          </w:rPr>
        </w:r>
        <w:r>
          <w:rPr>
            <w:noProof/>
            <w:webHidden/>
          </w:rPr>
          <w:fldChar w:fldCharType="separate"/>
        </w:r>
        <w:r>
          <w:rPr>
            <w:noProof/>
            <w:webHidden/>
          </w:rPr>
          <w:t>28</w:t>
        </w:r>
        <w:r>
          <w:rPr>
            <w:noProof/>
            <w:webHidden/>
          </w:rPr>
          <w:fldChar w:fldCharType="end"/>
        </w:r>
      </w:hyperlink>
    </w:p>
    <w:p w:rsidR="000C34D1" w:rsidRPr="009C2768" w:rsidRDefault="000C34D1">
      <w:pPr>
        <w:pStyle w:val="31"/>
        <w:rPr>
          <w:rFonts w:ascii="Calibri" w:hAnsi="Calibri"/>
          <w:sz w:val="22"/>
          <w:szCs w:val="22"/>
        </w:rPr>
      </w:pPr>
      <w:hyperlink w:anchor="_Toc147990414" w:history="1">
        <w:r w:rsidRPr="006A0AB9">
          <w:rPr>
            <w:rStyle w:val="a3"/>
          </w:rPr>
          <w:t>Топливно-энергетическая отрасль должна стать полностью суверенной в технологической, кадровой и финансовой части, заявил президент РФ Владимир Путин, выступая на пленарном заседании Российской энергетической недели.</w:t>
        </w:r>
        <w:r>
          <w:rPr>
            <w:webHidden/>
          </w:rPr>
          <w:tab/>
        </w:r>
        <w:r>
          <w:rPr>
            <w:webHidden/>
          </w:rPr>
          <w:fldChar w:fldCharType="begin"/>
        </w:r>
        <w:r>
          <w:rPr>
            <w:webHidden/>
          </w:rPr>
          <w:instrText xml:space="preserve"> PAGEREF _Toc147990414 \h </w:instrText>
        </w:r>
        <w:r>
          <w:rPr>
            <w:webHidden/>
          </w:rPr>
        </w:r>
        <w:r>
          <w:rPr>
            <w:webHidden/>
          </w:rPr>
          <w:fldChar w:fldCharType="separate"/>
        </w:r>
        <w:r>
          <w:rPr>
            <w:webHidden/>
          </w:rPr>
          <w:t>28</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15" w:history="1">
        <w:r w:rsidRPr="006A0AB9">
          <w:rPr>
            <w:rStyle w:val="a3"/>
            <w:noProof/>
          </w:rPr>
          <w:t>11.10.2023, ТАСС , Путин назвал приоритетным обеспечение энергоресурсами внутреннего рынка РФ</w:t>
        </w:r>
        <w:r>
          <w:rPr>
            <w:noProof/>
            <w:webHidden/>
          </w:rPr>
          <w:tab/>
        </w:r>
        <w:r>
          <w:rPr>
            <w:noProof/>
            <w:webHidden/>
          </w:rPr>
          <w:fldChar w:fldCharType="begin"/>
        </w:r>
        <w:r>
          <w:rPr>
            <w:noProof/>
            <w:webHidden/>
          </w:rPr>
          <w:instrText xml:space="preserve"> PAGEREF _Toc147990415 \h </w:instrText>
        </w:r>
        <w:r>
          <w:rPr>
            <w:noProof/>
            <w:webHidden/>
          </w:rPr>
        </w:r>
        <w:r>
          <w:rPr>
            <w:noProof/>
            <w:webHidden/>
          </w:rPr>
          <w:fldChar w:fldCharType="separate"/>
        </w:r>
        <w:r>
          <w:rPr>
            <w:noProof/>
            <w:webHidden/>
          </w:rPr>
          <w:t>28</w:t>
        </w:r>
        <w:r>
          <w:rPr>
            <w:noProof/>
            <w:webHidden/>
          </w:rPr>
          <w:fldChar w:fldCharType="end"/>
        </w:r>
      </w:hyperlink>
    </w:p>
    <w:p w:rsidR="000C34D1" w:rsidRPr="009C2768" w:rsidRDefault="000C34D1">
      <w:pPr>
        <w:pStyle w:val="31"/>
        <w:rPr>
          <w:rFonts w:ascii="Calibri" w:hAnsi="Calibri"/>
          <w:sz w:val="22"/>
          <w:szCs w:val="22"/>
        </w:rPr>
      </w:pPr>
      <w:hyperlink w:anchor="_Toc147990416" w:history="1">
        <w:r w:rsidRPr="006A0AB9">
          <w:rPr>
            <w:rStyle w:val="a3"/>
          </w:rPr>
          <w:t>Обеспечение энергоресурсами внутреннего рынка и его качественное развитие являются приоритетами для России, заявил президент РФ Владимир Путин.</w:t>
        </w:r>
        <w:r>
          <w:rPr>
            <w:webHidden/>
          </w:rPr>
          <w:tab/>
        </w:r>
        <w:r>
          <w:rPr>
            <w:webHidden/>
          </w:rPr>
          <w:fldChar w:fldCharType="begin"/>
        </w:r>
        <w:r>
          <w:rPr>
            <w:webHidden/>
          </w:rPr>
          <w:instrText xml:space="preserve"> PAGEREF _Toc147990416 \h </w:instrText>
        </w:r>
        <w:r>
          <w:rPr>
            <w:webHidden/>
          </w:rPr>
        </w:r>
        <w:r>
          <w:rPr>
            <w:webHidden/>
          </w:rPr>
          <w:fldChar w:fldCharType="separate"/>
        </w:r>
        <w:r>
          <w:rPr>
            <w:webHidden/>
          </w:rPr>
          <w:t>28</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17" w:history="1">
        <w:r w:rsidRPr="006A0AB9">
          <w:rPr>
            <w:rStyle w:val="a3"/>
            <w:noProof/>
          </w:rPr>
          <w:t>РИА Новости, 11.10.2023, Котяков: максимальное пособие по безработице составит 13751 руб в 2024 г после индексации</w:t>
        </w:r>
        <w:r>
          <w:rPr>
            <w:noProof/>
            <w:webHidden/>
          </w:rPr>
          <w:tab/>
        </w:r>
        <w:r>
          <w:rPr>
            <w:noProof/>
            <w:webHidden/>
          </w:rPr>
          <w:fldChar w:fldCharType="begin"/>
        </w:r>
        <w:r>
          <w:rPr>
            <w:noProof/>
            <w:webHidden/>
          </w:rPr>
          <w:instrText xml:space="preserve"> PAGEREF _Toc147990417 \h </w:instrText>
        </w:r>
        <w:r>
          <w:rPr>
            <w:noProof/>
            <w:webHidden/>
          </w:rPr>
        </w:r>
        <w:r>
          <w:rPr>
            <w:noProof/>
            <w:webHidden/>
          </w:rPr>
          <w:fldChar w:fldCharType="separate"/>
        </w:r>
        <w:r>
          <w:rPr>
            <w:noProof/>
            <w:webHidden/>
          </w:rPr>
          <w:t>28</w:t>
        </w:r>
        <w:r>
          <w:rPr>
            <w:noProof/>
            <w:webHidden/>
          </w:rPr>
          <w:fldChar w:fldCharType="end"/>
        </w:r>
      </w:hyperlink>
    </w:p>
    <w:p w:rsidR="000C34D1" w:rsidRPr="009C2768" w:rsidRDefault="000C34D1">
      <w:pPr>
        <w:pStyle w:val="31"/>
        <w:rPr>
          <w:rFonts w:ascii="Calibri" w:hAnsi="Calibri"/>
          <w:sz w:val="22"/>
          <w:szCs w:val="22"/>
        </w:rPr>
      </w:pPr>
      <w:hyperlink w:anchor="_Toc147990418" w:history="1">
        <w:r w:rsidRPr="006A0AB9">
          <w:rPr>
            <w:rStyle w:val="a3"/>
          </w:rPr>
          <w:t>Пособие по безработице в 2024 году в максимальном размере составит 13751 рубль в месяц, а в минимальном - 1613 рублей, сообщил министр труда и социальной защиты РФ Антон Котяков.</w:t>
        </w:r>
        <w:r>
          <w:rPr>
            <w:webHidden/>
          </w:rPr>
          <w:tab/>
        </w:r>
        <w:r>
          <w:rPr>
            <w:webHidden/>
          </w:rPr>
          <w:fldChar w:fldCharType="begin"/>
        </w:r>
        <w:r>
          <w:rPr>
            <w:webHidden/>
          </w:rPr>
          <w:instrText xml:space="preserve"> PAGEREF _Toc147990418 \h </w:instrText>
        </w:r>
        <w:r>
          <w:rPr>
            <w:webHidden/>
          </w:rPr>
        </w:r>
        <w:r>
          <w:rPr>
            <w:webHidden/>
          </w:rPr>
          <w:fldChar w:fldCharType="separate"/>
        </w:r>
        <w:r>
          <w:rPr>
            <w:webHidden/>
          </w:rPr>
          <w:t>28</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19" w:history="1">
        <w:r w:rsidRPr="006A0AB9">
          <w:rPr>
            <w:rStyle w:val="a3"/>
            <w:noProof/>
          </w:rPr>
          <w:t>РИА Новости, 11.10.2023, Котяков: более 200 тыс человек пройдут переобучение в течение ближайших трех лет</w:t>
        </w:r>
        <w:r>
          <w:rPr>
            <w:noProof/>
            <w:webHidden/>
          </w:rPr>
          <w:tab/>
        </w:r>
        <w:r>
          <w:rPr>
            <w:noProof/>
            <w:webHidden/>
          </w:rPr>
          <w:fldChar w:fldCharType="begin"/>
        </w:r>
        <w:r>
          <w:rPr>
            <w:noProof/>
            <w:webHidden/>
          </w:rPr>
          <w:instrText xml:space="preserve"> PAGEREF _Toc147990419 \h </w:instrText>
        </w:r>
        <w:r>
          <w:rPr>
            <w:noProof/>
            <w:webHidden/>
          </w:rPr>
        </w:r>
        <w:r>
          <w:rPr>
            <w:noProof/>
            <w:webHidden/>
          </w:rPr>
          <w:fldChar w:fldCharType="separate"/>
        </w:r>
        <w:r>
          <w:rPr>
            <w:noProof/>
            <w:webHidden/>
          </w:rPr>
          <w:t>29</w:t>
        </w:r>
        <w:r>
          <w:rPr>
            <w:noProof/>
            <w:webHidden/>
          </w:rPr>
          <w:fldChar w:fldCharType="end"/>
        </w:r>
      </w:hyperlink>
    </w:p>
    <w:p w:rsidR="000C34D1" w:rsidRPr="009C2768" w:rsidRDefault="000C34D1">
      <w:pPr>
        <w:pStyle w:val="31"/>
        <w:rPr>
          <w:rFonts w:ascii="Calibri" w:hAnsi="Calibri"/>
          <w:sz w:val="22"/>
          <w:szCs w:val="22"/>
        </w:rPr>
      </w:pPr>
      <w:hyperlink w:anchor="_Toc147990420" w:history="1">
        <w:r w:rsidRPr="006A0AB9">
          <w:rPr>
            <w:rStyle w:val="a3"/>
          </w:rPr>
          <w:t>Более 200 тысяч человек, по планам Минтруда, пройдут бесплатное обучение по программам переобучения в рамках нацпроекта «Демография» в течение ближайших трех лет, сообщил министр труда и социальной защиты РФ Антон Котяков.</w:t>
        </w:r>
        <w:r>
          <w:rPr>
            <w:webHidden/>
          </w:rPr>
          <w:tab/>
        </w:r>
        <w:r>
          <w:rPr>
            <w:webHidden/>
          </w:rPr>
          <w:fldChar w:fldCharType="begin"/>
        </w:r>
        <w:r>
          <w:rPr>
            <w:webHidden/>
          </w:rPr>
          <w:instrText xml:space="preserve"> PAGEREF _Toc147990420 \h </w:instrText>
        </w:r>
        <w:r>
          <w:rPr>
            <w:webHidden/>
          </w:rPr>
        </w:r>
        <w:r>
          <w:rPr>
            <w:webHidden/>
          </w:rPr>
          <w:fldChar w:fldCharType="separate"/>
        </w:r>
        <w:r>
          <w:rPr>
            <w:webHidden/>
          </w:rPr>
          <w:t>29</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21" w:history="1">
        <w:r w:rsidRPr="006A0AB9">
          <w:rPr>
            <w:rStyle w:val="a3"/>
            <w:noProof/>
          </w:rPr>
          <w:t>ТАСС, 11.10.2023, Минфин не планирует выплачивать нефтяникам демпфер в октябре - Сазанов</w:t>
        </w:r>
        <w:r>
          <w:rPr>
            <w:noProof/>
            <w:webHidden/>
          </w:rPr>
          <w:tab/>
        </w:r>
        <w:r>
          <w:rPr>
            <w:noProof/>
            <w:webHidden/>
          </w:rPr>
          <w:fldChar w:fldCharType="begin"/>
        </w:r>
        <w:r>
          <w:rPr>
            <w:noProof/>
            <w:webHidden/>
          </w:rPr>
          <w:instrText xml:space="preserve"> PAGEREF _Toc147990421 \h </w:instrText>
        </w:r>
        <w:r>
          <w:rPr>
            <w:noProof/>
            <w:webHidden/>
          </w:rPr>
        </w:r>
        <w:r>
          <w:rPr>
            <w:noProof/>
            <w:webHidden/>
          </w:rPr>
          <w:fldChar w:fldCharType="separate"/>
        </w:r>
        <w:r>
          <w:rPr>
            <w:noProof/>
            <w:webHidden/>
          </w:rPr>
          <w:t>29</w:t>
        </w:r>
        <w:r>
          <w:rPr>
            <w:noProof/>
            <w:webHidden/>
          </w:rPr>
          <w:fldChar w:fldCharType="end"/>
        </w:r>
      </w:hyperlink>
    </w:p>
    <w:p w:rsidR="000C34D1" w:rsidRPr="009C2768" w:rsidRDefault="000C34D1">
      <w:pPr>
        <w:pStyle w:val="31"/>
        <w:rPr>
          <w:rFonts w:ascii="Calibri" w:hAnsi="Calibri"/>
          <w:sz w:val="22"/>
          <w:szCs w:val="22"/>
        </w:rPr>
      </w:pPr>
      <w:hyperlink w:anchor="_Toc147990422" w:history="1">
        <w:r w:rsidRPr="006A0AB9">
          <w:rPr>
            <w:rStyle w:val="a3"/>
          </w:rPr>
          <w:t>Минфин не планирует выплачивать нефтяникам демпфер в октябре, сентябрьский демпфер обнулился из-за выхода за диапазоны отклонений, сообщил журналистам замглавы Алексей Сазанов в кулуарах Совета Федерации.</w:t>
        </w:r>
        <w:r>
          <w:rPr>
            <w:webHidden/>
          </w:rPr>
          <w:tab/>
        </w:r>
        <w:r>
          <w:rPr>
            <w:webHidden/>
          </w:rPr>
          <w:fldChar w:fldCharType="begin"/>
        </w:r>
        <w:r>
          <w:rPr>
            <w:webHidden/>
          </w:rPr>
          <w:instrText xml:space="preserve"> PAGEREF _Toc147990422 \h </w:instrText>
        </w:r>
        <w:r>
          <w:rPr>
            <w:webHidden/>
          </w:rPr>
        </w:r>
        <w:r>
          <w:rPr>
            <w:webHidden/>
          </w:rPr>
          <w:fldChar w:fldCharType="separate"/>
        </w:r>
        <w:r>
          <w:rPr>
            <w:webHidden/>
          </w:rPr>
          <w:t>29</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23" w:history="1">
        <w:r w:rsidRPr="006A0AB9">
          <w:rPr>
            <w:rStyle w:val="a3"/>
            <w:noProof/>
          </w:rPr>
          <w:t>РИА Новости, 11.10.2023, Инфляция в РФ в годовом выражении на 9 октября ускорилась до 6,26% - Минэкономразвития</w:t>
        </w:r>
        <w:r>
          <w:rPr>
            <w:noProof/>
            <w:webHidden/>
          </w:rPr>
          <w:tab/>
        </w:r>
        <w:r>
          <w:rPr>
            <w:noProof/>
            <w:webHidden/>
          </w:rPr>
          <w:fldChar w:fldCharType="begin"/>
        </w:r>
        <w:r>
          <w:rPr>
            <w:noProof/>
            <w:webHidden/>
          </w:rPr>
          <w:instrText xml:space="preserve"> PAGEREF _Toc147990423 \h </w:instrText>
        </w:r>
        <w:r>
          <w:rPr>
            <w:noProof/>
            <w:webHidden/>
          </w:rPr>
        </w:r>
        <w:r>
          <w:rPr>
            <w:noProof/>
            <w:webHidden/>
          </w:rPr>
          <w:fldChar w:fldCharType="separate"/>
        </w:r>
        <w:r>
          <w:rPr>
            <w:noProof/>
            <w:webHidden/>
          </w:rPr>
          <w:t>30</w:t>
        </w:r>
        <w:r>
          <w:rPr>
            <w:noProof/>
            <w:webHidden/>
          </w:rPr>
          <w:fldChar w:fldCharType="end"/>
        </w:r>
      </w:hyperlink>
    </w:p>
    <w:p w:rsidR="000C34D1" w:rsidRPr="009C2768" w:rsidRDefault="000C34D1">
      <w:pPr>
        <w:pStyle w:val="31"/>
        <w:rPr>
          <w:rFonts w:ascii="Calibri" w:hAnsi="Calibri"/>
          <w:sz w:val="22"/>
          <w:szCs w:val="22"/>
        </w:rPr>
      </w:pPr>
      <w:hyperlink w:anchor="_Toc147990424" w:history="1">
        <w:r w:rsidRPr="006A0AB9">
          <w:rPr>
            <w:rStyle w:val="a3"/>
          </w:rPr>
          <w:t>Инфляция в России в годовом выражении, по оценке Минэкономразвития, ускорилась до 6,26% на 9 октября с 5,94% неделей ранее, следует из обзора министерства «О текущей ценовой ситуации».</w:t>
        </w:r>
        <w:r>
          <w:rPr>
            <w:webHidden/>
          </w:rPr>
          <w:tab/>
        </w:r>
        <w:r>
          <w:rPr>
            <w:webHidden/>
          </w:rPr>
          <w:fldChar w:fldCharType="begin"/>
        </w:r>
        <w:r>
          <w:rPr>
            <w:webHidden/>
          </w:rPr>
          <w:instrText xml:space="preserve"> PAGEREF _Toc147990424 \h </w:instrText>
        </w:r>
        <w:r>
          <w:rPr>
            <w:webHidden/>
          </w:rPr>
        </w:r>
        <w:r>
          <w:rPr>
            <w:webHidden/>
          </w:rPr>
          <w:fldChar w:fldCharType="separate"/>
        </w:r>
        <w:r>
          <w:rPr>
            <w:webHidden/>
          </w:rPr>
          <w:t>30</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25" w:history="1">
        <w:r w:rsidRPr="006A0AB9">
          <w:rPr>
            <w:rStyle w:val="a3"/>
            <w:noProof/>
          </w:rPr>
          <w:t>Финмаркет, 11.10.2023, ВВП РФ в 2023 г. вырастет на 2,8%, затем рост будет свыше 2% в год, основной источник роста - внутренний спрос - Решетников</w:t>
        </w:r>
        <w:r>
          <w:rPr>
            <w:noProof/>
            <w:webHidden/>
          </w:rPr>
          <w:tab/>
        </w:r>
        <w:r>
          <w:rPr>
            <w:noProof/>
            <w:webHidden/>
          </w:rPr>
          <w:fldChar w:fldCharType="begin"/>
        </w:r>
        <w:r>
          <w:rPr>
            <w:noProof/>
            <w:webHidden/>
          </w:rPr>
          <w:instrText xml:space="preserve"> PAGEREF _Toc147990425 \h </w:instrText>
        </w:r>
        <w:r>
          <w:rPr>
            <w:noProof/>
            <w:webHidden/>
          </w:rPr>
        </w:r>
        <w:r>
          <w:rPr>
            <w:noProof/>
            <w:webHidden/>
          </w:rPr>
          <w:fldChar w:fldCharType="separate"/>
        </w:r>
        <w:r>
          <w:rPr>
            <w:noProof/>
            <w:webHidden/>
          </w:rPr>
          <w:t>31</w:t>
        </w:r>
        <w:r>
          <w:rPr>
            <w:noProof/>
            <w:webHidden/>
          </w:rPr>
          <w:fldChar w:fldCharType="end"/>
        </w:r>
      </w:hyperlink>
    </w:p>
    <w:p w:rsidR="000C34D1" w:rsidRPr="009C2768" w:rsidRDefault="000C34D1">
      <w:pPr>
        <w:pStyle w:val="31"/>
        <w:rPr>
          <w:rFonts w:ascii="Calibri" w:hAnsi="Calibri"/>
          <w:sz w:val="22"/>
          <w:szCs w:val="22"/>
        </w:rPr>
      </w:pPr>
      <w:hyperlink w:anchor="_Toc147990426" w:history="1">
        <w:r w:rsidRPr="006A0AB9">
          <w:rPr>
            <w:rStyle w:val="a3"/>
          </w:rPr>
          <w:t>Экономика РФ в 2023 году вырастет на 2,8%, а затем будет расти темпами свыше 2% в год, основным источником роста станет внутренний спрос, заявил глава Минэкономразвития РФ Максим Решетников, выступая в среду в Госдуме в рамках правительственного часа.</w:t>
        </w:r>
        <w:r>
          <w:rPr>
            <w:webHidden/>
          </w:rPr>
          <w:tab/>
        </w:r>
        <w:r>
          <w:rPr>
            <w:webHidden/>
          </w:rPr>
          <w:fldChar w:fldCharType="begin"/>
        </w:r>
        <w:r>
          <w:rPr>
            <w:webHidden/>
          </w:rPr>
          <w:instrText xml:space="preserve"> PAGEREF _Toc147990426 \h </w:instrText>
        </w:r>
        <w:r>
          <w:rPr>
            <w:webHidden/>
          </w:rPr>
        </w:r>
        <w:r>
          <w:rPr>
            <w:webHidden/>
          </w:rPr>
          <w:fldChar w:fldCharType="separate"/>
        </w:r>
        <w:r>
          <w:rPr>
            <w:webHidden/>
          </w:rPr>
          <w:t>31</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27" w:history="1">
        <w:r w:rsidRPr="006A0AB9">
          <w:rPr>
            <w:rStyle w:val="a3"/>
            <w:noProof/>
          </w:rPr>
          <w:t>ТАСС, 11.10.2023, Высокая ключевая ставка может снизить инвестиционное кредитование - Решетников</w:t>
        </w:r>
        <w:r>
          <w:rPr>
            <w:noProof/>
            <w:webHidden/>
          </w:rPr>
          <w:tab/>
        </w:r>
        <w:r>
          <w:rPr>
            <w:noProof/>
            <w:webHidden/>
          </w:rPr>
          <w:fldChar w:fldCharType="begin"/>
        </w:r>
        <w:r>
          <w:rPr>
            <w:noProof/>
            <w:webHidden/>
          </w:rPr>
          <w:instrText xml:space="preserve"> PAGEREF _Toc147990427 \h </w:instrText>
        </w:r>
        <w:r>
          <w:rPr>
            <w:noProof/>
            <w:webHidden/>
          </w:rPr>
        </w:r>
        <w:r>
          <w:rPr>
            <w:noProof/>
            <w:webHidden/>
          </w:rPr>
          <w:fldChar w:fldCharType="separate"/>
        </w:r>
        <w:r>
          <w:rPr>
            <w:noProof/>
            <w:webHidden/>
          </w:rPr>
          <w:t>32</w:t>
        </w:r>
        <w:r>
          <w:rPr>
            <w:noProof/>
            <w:webHidden/>
          </w:rPr>
          <w:fldChar w:fldCharType="end"/>
        </w:r>
      </w:hyperlink>
    </w:p>
    <w:p w:rsidR="000C34D1" w:rsidRPr="009C2768" w:rsidRDefault="000C34D1">
      <w:pPr>
        <w:pStyle w:val="31"/>
        <w:rPr>
          <w:rFonts w:ascii="Calibri" w:hAnsi="Calibri"/>
          <w:sz w:val="22"/>
          <w:szCs w:val="22"/>
        </w:rPr>
      </w:pPr>
      <w:hyperlink w:anchor="_Toc147990428" w:history="1">
        <w:r w:rsidRPr="006A0AB9">
          <w:rPr>
            <w:rStyle w:val="a3"/>
          </w:rPr>
          <w:t>Высокая ключевая ставка в долгосрочной перспективе может привести к снижению инвестиционного кредитования, заявил в Госдуме глава Минэкономразвития РФ Максим Решетников.</w:t>
        </w:r>
        <w:r>
          <w:rPr>
            <w:webHidden/>
          </w:rPr>
          <w:tab/>
        </w:r>
        <w:r>
          <w:rPr>
            <w:webHidden/>
          </w:rPr>
          <w:fldChar w:fldCharType="begin"/>
        </w:r>
        <w:r>
          <w:rPr>
            <w:webHidden/>
          </w:rPr>
          <w:instrText xml:space="preserve"> PAGEREF _Toc147990428 \h </w:instrText>
        </w:r>
        <w:r>
          <w:rPr>
            <w:webHidden/>
          </w:rPr>
        </w:r>
        <w:r>
          <w:rPr>
            <w:webHidden/>
          </w:rPr>
          <w:fldChar w:fldCharType="separate"/>
        </w:r>
        <w:r>
          <w:rPr>
            <w:webHidden/>
          </w:rPr>
          <w:t>32</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29" w:history="1">
        <w:r w:rsidRPr="006A0AB9">
          <w:rPr>
            <w:rStyle w:val="a3"/>
            <w:noProof/>
          </w:rPr>
          <w:t>ТАСС, 11.10.2023, Рентабельность АПК в России сопоставима с нефтегазовой сферой - Решетников</w:t>
        </w:r>
        <w:r>
          <w:rPr>
            <w:noProof/>
            <w:webHidden/>
          </w:rPr>
          <w:tab/>
        </w:r>
        <w:r>
          <w:rPr>
            <w:noProof/>
            <w:webHidden/>
          </w:rPr>
          <w:fldChar w:fldCharType="begin"/>
        </w:r>
        <w:r>
          <w:rPr>
            <w:noProof/>
            <w:webHidden/>
          </w:rPr>
          <w:instrText xml:space="preserve"> PAGEREF _Toc147990429 \h </w:instrText>
        </w:r>
        <w:r>
          <w:rPr>
            <w:noProof/>
            <w:webHidden/>
          </w:rPr>
        </w:r>
        <w:r>
          <w:rPr>
            <w:noProof/>
            <w:webHidden/>
          </w:rPr>
          <w:fldChar w:fldCharType="separate"/>
        </w:r>
        <w:r>
          <w:rPr>
            <w:noProof/>
            <w:webHidden/>
          </w:rPr>
          <w:t>32</w:t>
        </w:r>
        <w:r>
          <w:rPr>
            <w:noProof/>
            <w:webHidden/>
          </w:rPr>
          <w:fldChar w:fldCharType="end"/>
        </w:r>
      </w:hyperlink>
    </w:p>
    <w:p w:rsidR="000C34D1" w:rsidRPr="009C2768" w:rsidRDefault="000C34D1">
      <w:pPr>
        <w:pStyle w:val="31"/>
        <w:rPr>
          <w:rFonts w:ascii="Calibri" w:hAnsi="Calibri"/>
          <w:sz w:val="22"/>
          <w:szCs w:val="22"/>
        </w:rPr>
      </w:pPr>
      <w:hyperlink w:anchor="_Toc147990430" w:history="1">
        <w:r w:rsidRPr="006A0AB9">
          <w:rPr>
            <w:rStyle w:val="a3"/>
          </w:rPr>
          <w:t>Рентабельность сельскохозяйственной отрасли России на данный момент сопоставима с нефтегазовой сферой. Об этом сказал глава Минэкономразвития РФ Максим Решетников в ходе пленарной сессии в Госдуме.</w:t>
        </w:r>
        <w:r>
          <w:rPr>
            <w:webHidden/>
          </w:rPr>
          <w:tab/>
        </w:r>
        <w:r>
          <w:rPr>
            <w:webHidden/>
          </w:rPr>
          <w:fldChar w:fldCharType="begin"/>
        </w:r>
        <w:r>
          <w:rPr>
            <w:webHidden/>
          </w:rPr>
          <w:instrText xml:space="preserve"> PAGEREF _Toc147990430 \h </w:instrText>
        </w:r>
        <w:r>
          <w:rPr>
            <w:webHidden/>
          </w:rPr>
        </w:r>
        <w:r>
          <w:rPr>
            <w:webHidden/>
          </w:rPr>
          <w:fldChar w:fldCharType="separate"/>
        </w:r>
        <w:r>
          <w:rPr>
            <w:webHidden/>
          </w:rPr>
          <w:t>32</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31" w:history="1">
        <w:r w:rsidRPr="006A0AB9">
          <w:rPr>
            <w:rStyle w:val="a3"/>
            <w:noProof/>
          </w:rPr>
          <w:t>ИЗМЕНЕНИЯ В ЗАКОНОДАТЕЛЬСТВЕ</w:t>
        </w:r>
        <w:r>
          <w:rPr>
            <w:noProof/>
            <w:webHidden/>
          </w:rPr>
          <w:tab/>
        </w:r>
        <w:r>
          <w:rPr>
            <w:noProof/>
            <w:webHidden/>
          </w:rPr>
          <w:fldChar w:fldCharType="begin"/>
        </w:r>
        <w:r>
          <w:rPr>
            <w:noProof/>
            <w:webHidden/>
          </w:rPr>
          <w:instrText xml:space="preserve"> PAGEREF _Toc147990431 \h </w:instrText>
        </w:r>
        <w:r>
          <w:rPr>
            <w:noProof/>
            <w:webHidden/>
          </w:rPr>
        </w:r>
        <w:r>
          <w:rPr>
            <w:noProof/>
            <w:webHidden/>
          </w:rPr>
          <w:fldChar w:fldCharType="separate"/>
        </w:r>
        <w:r>
          <w:rPr>
            <w:noProof/>
            <w:webHidden/>
          </w:rPr>
          <w:t>33</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32" w:history="1">
        <w:r w:rsidRPr="006A0AB9">
          <w:rPr>
            <w:rStyle w:val="a3"/>
            <w:noProof/>
          </w:rPr>
          <w:t>Российская газета, 11.10.2023, Приказ Фонда пенсионного и социального страхования Российской Федерации от 08.09.2023 № 1670</w:t>
        </w:r>
        <w:r>
          <w:rPr>
            <w:noProof/>
            <w:webHidden/>
          </w:rPr>
          <w:tab/>
        </w:r>
        <w:r>
          <w:rPr>
            <w:noProof/>
            <w:webHidden/>
          </w:rPr>
          <w:fldChar w:fldCharType="begin"/>
        </w:r>
        <w:r>
          <w:rPr>
            <w:noProof/>
            <w:webHidden/>
          </w:rPr>
          <w:instrText xml:space="preserve"> PAGEREF _Toc147990432 \h </w:instrText>
        </w:r>
        <w:r>
          <w:rPr>
            <w:noProof/>
            <w:webHidden/>
          </w:rPr>
        </w:r>
        <w:r>
          <w:rPr>
            <w:noProof/>
            <w:webHidden/>
          </w:rPr>
          <w:fldChar w:fldCharType="separate"/>
        </w:r>
        <w:r>
          <w:rPr>
            <w:noProof/>
            <w:webHidden/>
          </w:rPr>
          <w:t>33</w:t>
        </w:r>
        <w:r>
          <w:rPr>
            <w:noProof/>
            <w:webHidden/>
          </w:rPr>
          <w:fldChar w:fldCharType="end"/>
        </w:r>
      </w:hyperlink>
    </w:p>
    <w:p w:rsidR="000C34D1" w:rsidRPr="009C2768" w:rsidRDefault="000C34D1">
      <w:pPr>
        <w:pStyle w:val="31"/>
        <w:rPr>
          <w:rFonts w:ascii="Calibri" w:hAnsi="Calibri"/>
          <w:sz w:val="22"/>
          <w:szCs w:val="22"/>
        </w:rPr>
      </w:pPr>
      <w:hyperlink w:anchor="_Toc147990433" w:history="1">
        <w:r w:rsidRPr="006A0AB9">
          <w:rPr>
            <w:rStyle w:val="a3"/>
          </w:rPr>
          <w:t>Приказ Фонда пенсионного и социального страхования Российской Федерации от 08.09.2023 № 1670 «Об утверждении Порядка уведомления негосударственным пенсионным фондом, осуществляющим деятельность по обязательному пенсионному страхованию, Фонда пенсионного и социального страхования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 срочной пенсионной выплаты, единовременной выплаты застрахованным лицам»</w:t>
        </w:r>
        <w:r>
          <w:rPr>
            <w:webHidden/>
          </w:rPr>
          <w:tab/>
        </w:r>
        <w:r>
          <w:rPr>
            <w:webHidden/>
          </w:rPr>
          <w:fldChar w:fldCharType="begin"/>
        </w:r>
        <w:r>
          <w:rPr>
            <w:webHidden/>
          </w:rPr>
          <w:instrText xml:space="preserve"> PAGEREF _Toc147990433 \h </w:instrText>
        </w:r>
        <w:r>
          <w:rPr>
            <w:webHidden/>
          </w:rPr>
        </w:r>
        <w:r>
          <w:rPr>
            <w:webHidden/>
          </w:rPr>
          <w:fldChar w:fldCharType="separate"/>
        </w:r>
        <w:r>
          <w:rPr>
            <w:webHidden/>
          </w:rPr>
          <w:t>33</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34" w:history="1">
        <w:r w:rsidRPr="006A0AB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_Toc147990434 \h </w:instrText>
        </w:r>
        <w:r>
          <w:rPr>
            <w:noProof/>
            <w:webHidden/>
          </w:rPr>
        </w:r>
        <w:r>
          <w:rPr>
            <w:noProof/>
            <w:webHidden/>
          </w:rPr>
          <w:fldChar w:fldCharType="separate"/>
        </w:r>
        <w:r>
          <w:rPr>
            <w:noProof/>
            <w:webHidden/>
          </w:rPr>
          <w:t>34</w:t>
        </w:r>
        <w:r>
          <w:rPr>
            <w:noProof/>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35" w:history="1">
        <w:r w:rsidRPr="006A0AB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_Toc147990435 \h </w:instrText>
        </w:r>
        <w:r>
          <w:rPr>
            <w:noProof/>
            <w:webHidden/>
          </w:rPr>
        </w:r>
        <w:r>
          <w:rPr>
            <w:noProof/>
            <w:webHidden/>
          </w:rPr>
          <w:fldChar w:fldCharType="separate"/>
        </w:r>
        <w:r>
          <w:rPr>
            <w:noProof/>
            <w:webHidden/>
          </w:rPr>
          <w:t>34</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36" w:history="1">
        <w:r w:rsidRPr="006A0AB9">
          <w:rPr>
            <w:rStyle w:val="a3"/>
            <w:noProof/>
          </w:rPr>
          <w:t>Аsiais.ru, 11.10.2023, Почему казахстанская пенсионная система буксует?</w:t>
        </w:r>
        <w:r>
          <w:rPr>
            <w:noProof/>
            <w:webHidden/>
          </w:rPr>
          <w:tab/>
        </w:r>
        <w:r>
          <w:rPr>
            <w:noProof/>
            <w:webHidden/>
          </w:rPr>
          <w:fldChar w:fldCharType="begin"/>
        </w:r>
        <w:r>
          <w:rPr>
            <w:noProof/>
            <w:webHidden/>
          </w:rPr>
          <w:instrText xml:space="preserve"> PAGEREF _Toc147990436 \h </w:instrText>
        </w:r>
        <w:r>
          <w:rPr>
            <w:noProof/>
            <w:webHidden/>
          </w:rPr>
        </w:r>
        <w:r>
          <w:rPr>
            <w:noProof/>
            <w:webHidden/>
          </w:rPr>
          <w:fldChar w:fldCharType="separate"/>
        </w:r>
        <w:r>
          <w:rPr>
            <w:noProof/>
            <w:webHidden/>
          </w:rPr>
          <w:t>34</w:t>
        </w:r>
        <w:r>
          <w:rPr>
            <w:noProof/>
            <w:webHidden/>
          </w:rPr>
          <w:fldChar w:fldCharType="end"/>
        </w:r>
      </w:hyperlink>
    </w:p>
    <w:p w:rsidR="000C34D1" w:rsidRPr="009C2768" w:rsidRDefault="000C34D1">
      <w:pPr>
        <w:pStyle w:val="31"/>
        <w:rPr>
          <w:rFonts w:ascii="Calibri" w:hAnsi="Calibri"/>
          <w:sz w:val="22"/>
          <w:szCs w:val="22"/>
        </w:rPr>
      </w:pPr>
      <w:hyperlink w:anchor="_Toc147990437" w:history="1">
        <w:r w:rsidRPr="006A0AB9">
          <w:rPr>
            <w:rStyle w:val="a3"/>
          </w:rPr>
          <w:t>В августе ЕНПФ отметил своё 10-летие. Это более чем достаточный срок для того, чтобы получить ответы на ряд важных вопросов. Насколько правильно поступило правительство, пойдя на такой шаг? Что для страны и её населения лучше – государственное и централизованное управление пенсионными деньгами или же частное и разрозненное, от которого мы так категорично отказались? Нынешний вариант накопительной системы является оптимальным, или же её нужно и дальше реформировать? Если да, то как? Поразмышлять на сей счёт мы попросили наших постоянных аналитиков.</w:t>
        </w:r>
        <w:r>
          <w:rPr>
            <w:webHidden/>
          </w:rPr>
          <w:tab/>
        </w:r>
        <w:r>
          <w:rPr>
            <w:webHidden/>
          </w:rPr>
          <w:fldChar w:fldCharType="begin"/>
        </w:r>
        <w:r>
          <w:rPr>
            <w:webHidden/>
          </w:rPr>
          <w:instrText xml:space="preserve"> PAGEREF _Toc147990437 \h </w:instrText>
        </w:r>
        <w:r>
          <w:rPr>
            <w:webHidden/>
          </w:rPr>
        </w:r>
        <w:r>
          <w:rPr>
            <w:webHidden/>
          </w:rPr>
          <w:fldChar w:fldCharType="separate"/>
        </w:r>
        <w:r>
          <w:rPr>
            <w:webHidden/>
          </w:rPr>
          <w:t>34</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38" w:history="1">
        <w:r w:rsidRPr="006A0AB9">
          <w:rPr>
            <w:rStyle w:val="a3"/>
            <w:noProof/>
          </w:rPr>
          <w:t>Bizmedia.kz, 11.10.2023, Какую пенсию можно получить в Казахстане без рабочего стажа</w:t>
        </w:r>
        <w:r>
          <w:rPr>
            <w:noProof/>
            <w:webHidden/>
          </w:rPr>
          <w:tab/>
        </w:r>
        <w:r>
          <w:rPr>
            <w:noProof/>
            <w:webHidden/>
          </w:rPr>
          <w:fldChar w:fldCharType="begin"/>
        </w:r>
        <w:r>
          <w:rPr>
            <w:noProof/>
            <w:webHidden/>
          </w:rPr>
          <w:instrText xml:space="preserve"> PAGEREF _Toc147990438 \h </w:instrText>
        </w:r>
        <w:r>
          <w:rPr>
            <w:noProof/>
            <w:webHidden/>
          </w:rPr>
        </w:r>
        <w:r>
          <w:rPr>
            <w:noProof/>
            <w:webHidden/>
          </w:rPr>
          <w:fldChar w:fldCharType="separate"/>
        </w:r>
        <w:r>
          <w:rPr>
            <w:noProof/>
            <w:webHidden/>
          </w:rPr>
          <w:t>38</w:t>
        </w:r>
        <w:r>
          <w:rPr>
            <w:noProof/>
            <w:webHidden/>
          </w:rPr>
          <w:fldChar w:fldCharType="end"/>
        </w:r>
      </w:hyperlink>
    </w:p>
    <w:p w:rsidR="000C34D1" w:rsidRPr="009C2768" w:rsidRDefault="000C34D1">
      <w:pPr>
        <w:pStyle w:val="31"/>
        <w:rPr>
          <w:rFonts w:ascii="Calibri" w:hAnsi="Calibri"/>
          <w:sz w:val="22"/>
          <w:szCs w:val="22"/>
        </w:rPr>
      </w:pPr>
      <w:hyperlink w:anchor="_Toc147990439" w:history="1">
        <w:r w:rsidRPr="006A0AB9">
          <w:rPr>
            <w:rStyle w:val="a3"/>
          </w:rPr>
          <w:t>Даже если у гражданина Казахстана не было официальной работы и, следовательно, не хватило средств для накопления достаточной пенсии, он по-прежнему имеет право на минимальные государственные выплаты, сообщает Bizmedia.kz.</w:t>
        </w:r>
        <w:r>
          <w:rPr>
            <w:webHidden/>
          </w:rPr>
          <w:tab/>
        </w:r>
        <w:r>
          <w:rPr>
            <w:webHidden/>
          </w:rPr>
          <w:fldChar w:fldCharType="begin"/>
        </w:r>
        <w:r>
          <w:rPr>
            <w:webHidden/>
          </w:rPr>
          <w:instrText xml:space="preserve"> PAGEREF _Toc147990439 \h </w:instrText>
        </w:r>
        <w:r>
          <w:rPr>
            <w:webHidden/>
          </w:rPr>
        </w:r>
        <w:r>
          <w:rPr>
            <w:webHidden/>
          </w:rPr>
          <w:fldChar w:fldCharType="separate"/>
        </w:r>
        <w:r>
          <w:rPr>
            <w:webHidden/>
          </w:rPr>
          <w:t>38</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40" w:history="1">
        <w:r w:rsidRPr="006A0AB9">
          <w:rPr>
            <w:rStyle w:val="a3"/>
            <w:noProof/>
          </w:rPr>
          <w:t>Киевские ведомости, 11.10.2023, Пенсии в Украине выросли: ПФУ назвал средний размер выплат на 1 октября</w:t>
        </w:r>
        <w:r>
          <w:rPr>
            <w:noProof/>
            <w:webHidden/>
          </w:rPr>
          <w:tab/>
        </w:r>
        <w:r>
          <w:rPr>
            <w:noProof/>
            <w:webHidden/>
          </w:rPr>
          <w:fldChar w:fldCharType="begin"/>
        </w:r>
        <w:r>
          <w:rPr>
            <w:noProof/>
            <w:webHidden/>
          </w:rPr>
          <w:instrText xml:space="preserve"> PAGEREF _Toc147990440 \h </w:instrText>
        </w:r>
        <w:r>
          <w:rPr>
            <w:noProof/>
            <w:webHidden/>
          </w:rPr>
        </w:r>
        <w:r>
          <w:rPr>
            <w:noProof/>
            <w:webHidden/>
          </w:rPr>
          <w:fldChar w:fldCharType="separate"/>
        </w:r>
        <w:r>
          <w:rPr>
            <w:noProof/>
            <w:webHidden/>
          </w:rPr>
          <w:t>39</w:t>
        </w:r>
        <w:r>
          <w:rPr>
            <w:noProof/>
            <w:webHidden/>
          </w:rPr>
          <w:fldChar w:fldCharType="end"/>
        </w:r>
      </w:hyperlink>
    </w:p>
    <w:p w:rsidR="000C34D1" w:rsidRPr="009C2768" w:rsidRDefault="000C34D1">
      <w:pPr>
        <w:pStyle w:val="31"/>
        <w:rPr>
          <w:rFonts w:ascii="Calibri" w:hAnsi="Calibri"/>
          <w:sz w:val="22"/>
          <w:szCs w:val="22"/>
        </w:rPr>
      </w:pPr>
      <w:hyperlink w:anchor="_Toc147990441" w:history="1">
        <w:r w:rsidRPr="006A0AB9">
          <w:rPr>
            <w:rStyle w:val="a3"/>
          </w:rPr>
          <w:t>Пенсионный фонд Украины обнародовал данные о среднем размере пенсии и количестве пенсионеров на 1 октября 2023 года. Средний размер пенсии за 9 месяцев вырос на 727,74 гривен или на 15,7% до 5 350,33 гривен. По данным ПФУ, количество пенсионеров за последние девять месяцев сократилось на 147 953 человек до 10 539 968.</w:t>
        </w:r>
        <w:r>
          <w:rPr>
            <w:webHidden/>
          </w:rPr>
          <w:tab/>
        </w:r>
        <w:r>
          <w:rPr>
            <w:webHidden/>
          </w:rPr>
          <w:fldChar w:fldCharType="begin"/>
        </w:r>
        <w:r>
          <w:rPr>
            <w:webHidden/>
          </w:rPr>
          <w:instrText xml:space="preserve"> PAGEREF _Toc147990441 \h </w:instrText>
        </w:r>
        <w:r>
          <w:rPr>
            <w:webHidden/>
          </w:rPr>
        </w:r>
        <w:r>
          <w:rPr>
            <w:webHidden/>
          </w:rPr>
          <w:fldChar w:fldCharType="separate"/>
        </w:r>
        <w:r>
          <w:rPr>
            <w:webHidden/>
          </w:rPr>
          <w:t>39</w:t>
        </w:r>
        <w:r>
          <w:rPr>
            <w:webHidden/>
          </w:rPr>
          <w:fldChar w:fldCharType="end"/>
        </w:r>
      </w:hyperlink>
    </w:p>
    <w:p w:rsidR="000C34D1" w:rsidRPr="009C2768" w:rsidRDefault="000C34D1">
      <w:pPr>
        <w:pStyle w:val="12"/>
        <w:tabs>
          <w:tab w:val="right" w:leader="dot" w:pos="9061"/>
        </w:tabs>
        <w:rPr>
          <w:rFonts w:ascii="Calibri" w:hAnsi="Calibri"/>
          <w:b w:val="0"/>
          <w:noProof/>
          <w:sz w:val="22"/>
          <w:szCs w:val="22"/>
        </w:rPr>
      </w:pPr>
      <w:hyperlink w:anchor="_Toc147990442" w:history="1">
        <w:r w:rsidRPr="006A0AB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_Toc147990442 \h </w:instrText>
        </w:r>
        <w:r>
          <w:rPr>
            <w:noProof/>
            <w:webHidden/>
          </w:rPr>
        </w:r>
        <w:r>
          <w:rPr>
            <w:noProof/>
            <w:webHidden/>
          </w:rPr>
          <w:fldChar w:fldCharType="separate"/>
        </w:r>
        <w:r>
          <w:rPr>
            <w:noProof/>
            <w:webHidden/>
          </w:rPr>
          <w:t>40</w:t>
        </w:r>
        <w:r>
          <w:rPr>
            <w:noProof/>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43" w:history="1">
        <w:r w:rsidRPr="006A0AB9">
          <w:rPr>
            <w:rStyle w:val="a3"/>
            <w:noProof/>
          </w:rPr>
          <w:t>Интерфакс, 10.10.2023, Ирландия планирует ежегодно отчислять более 6 млрд евро в два суверенных фонда</w:t>
        </w:r>
        <w:r>
          <w:rPr>
            <w:noProof/>
            <w:webHidden/>
          </w:rPr>
          <w:tab/>
        </w:r>
        <w:r>
          <w:rPr>
            <w:noProof/>
            <w:webHidden/>
          </w:rPr>
          <w:fldChar w:fldCharType="begin"/>
        </w:r>
        <w:r>
          <w:rPr>
            <w:noProof/>
            <w:webHidden/>
          </w:rPr>
          <w:instrText xml:space="preserve"> PAGEREF _Toc147990443 \h </w:instrText>
        </w:r>
        <w:r>
          <w:rPr>
            <w:noProof/>
            <w:webHidden/>
          </w:rPr>
        </w:r>
        <w:r>
          <w:rPr>
            <w:noProof/>
            <w:webHidden/>
          </w:rPr>
          <w:fldChar w:fldCharType="separate"/>
        </w:r>
        <w:r>
          <w:rPr>
            <w:noProof/>
            <w:webHidden/>
          </w:rPr>
          <w:t>40</w:t>
        </w:r>
        <w:r>
          <w:rPr>
            <w:noProof/>
            <w:webHidden/>
          </w:rPr>
          <w:fldChar w:fldCharType="end"/>
        </w:r>
      </w:hyperlink>
    </w:p>
    <w:p w:rsidR="000C34D1" w:rsidRPr="009C2768" w:rsidRDefault="000C34D1">
      <w:pPr>
        <w:pStyle w:val="31"/>
        <w:rPr>
          <w:rFonts w:ascii="Calibri" w:hAnsi="Calibri"/>
          <w:sz w:val="22"/>
          <w:szCs w:val="22"/>
        </w:rPr>
      </w:pPr>
      <w:hyperlink w:anchor="_Toc147990444" w:history="1">
        <w:r w:rsidRPr="006A0AB9">
          <w:rPr>
            <w:rStyle w:val="a3"/>
          </w:rPr>
          <w:t>Ирландия планирует ежегодно отчислять более 6 млрд евро бюджетных доходов в два суверенных фонда, один из которых предназначен для поддержки экономики в случае потенциального кризиса.</w:t>
        </w:r>
        <w:r>
          <w:rPr>
            <w:webHidden/>
          </w:rPr>
          <w:tab/>
        </w:r>
        <w:r>
          <w:rPr>
            <w:webHidden/>
          </w:rPr>
          <w:fldChar w:fldCharType="begin"/>
        </w:r>
        <w:r>
          <w:rPr>
            <w:webHidden/>
          </w:rPr>
          <w:instrText xml:space="preserve"> PAGEREF _Toc147990444 \h </w:instrText>
        </w:r>
        <w:r>
          <w:rPr>
            <w:webHidden/>
          </w:rPr>
        </w:r>
        <w:r>
          <w:rPr>
            <w:webHidden/>
          </w:rPr>
          <w:fldChar w:fldCharType="separate"/>
        </w:r>
        <w:r>
          <w:rPr>
            <w:webHidden/>
          </w:rPr>
          <w:t>40</w:t>
        </w:r>
        <w:r>
          <w:rPr>
            <w:webHidden/>
          </w:rPr>
          <w:fldChar w:fldCharType="end"/>
        </w:r>
      </w:hyperlink>
    </w:p>
    <w:p w:rsidR="000C34D1" w:rsidRPr="009C2768" w:rsidRDefault="000C34D1">
      <w:pPr>
        <w:pStyle w:val="21"/>
        <w:tabs>
          <w:tab w:val="right" w:leader="dot" w:pos="9061"/>
        </w:tabs>
        <w:rPr>
          <w:rFonts w:ascii="Calibri" w:hAnsi="Calibri"/>
          <w:noProof/>
          <w:sz w:val="22"/>
          <w:szCs w:val="22"/>
        </w:rPr>
      </w:pPr>
      <w:hyperlink w:anchor="_Toc147990445" w:history="1">
        <w:r w:rsidRPr="006A0AB9">
          <w:rPr>
            <w:rStyle w:val="a3"/>
            <w:noProof/>
          </w:rPr>
          <w:t>forum-mil.ru, 11.10.2023, Военная пенсия в США – какая она?</w:t>
        </w:r>
        <w:r>
          <w:rPr>
            <w:noProof/>
            <w:webHidden/>
          </w:rPr>
          <w:tab/>
        </w:r>
        <w:r>
          <w:rPr>
            <w:noProof/>
            <w:webHidden/>
          </w:rPr>
          <w:fldChar w:fldCharType="begin"/>
        </w:r>
        <w:r>
          <w:rPr>
            <w:noProof/>
            <w:webHidden/>
          </w:rPr>
          <w:instrText xml:space="preserve"> PAGEREF _Toc147990445 \h </w:instrText>
        </w:r>
        <w:r>
          <w:rPr>
            <w:noProof/>
            <w:webHidden/>
          </w:rPr>
        </w:r>
        <w:r>
          <w:rPr>
            <w:noProof/>
            <w:webHidden/>
          </w:rPr>
          <w:fldChar w:fldCharType="separate"/>
        </w:r>
        <w:r>
          <w:rPr>
            <w:noProof/>
            <w:webHidden/>
          </w:rPr>
          <w:t>40</w:t>
        </w:r>
        <w:r>
          <w:rPr>
            <w:noProof/>
            <w:webHidden/>
          </w:rPr>
          <w:fldChar w:fldCharType="end"/>
        </w:r>
      </w:hyperlink>
    </w:p>
    <w:p w:rsidR="000C34D1" w:rsidRPr="009C2768" w:rsidRDefault="000C34D1">
      <w:pPr>
        <w:pStyle w:val="31"/>
        <w:rPr>
          <w:rFonts w:ascii="Calibri" w:hAnsi="Calibri"/>
          <w:sz w:val="22"/>
          <w:szCs w:val="22"/>
        </w:rPr>
      </w:pPr>
      <w:hyperlink w:anchor="_Toc147990446" w:history="1">
        <w:r w:rsidRPr="006A0AB9">
          <w:rPr>
            <w:rStyle w:val="a3"/>
          </w:rPr>
          <w:t>Американские военнослужащие имеют право на увольнение и пенсионное обеспечение после 20 лет службы. Ежемесячные выплаты варьируются в зависимости от выслуги лет и вида военной должности. Например, солдаты и сержанты, прослужившие более 20 лет, получали от 1757 до 5805 долларов. Уорент-офицеры с таким же сроком службы получали от 5020,50 до 7283,10 долларов. Заработок офицеров различных категорий колеблется в пределах от 3740 до 14 057 долларов.</w:t>
        </w:r>
        <w:r>
          <w:rPr>
            <w:webHidden/>
          </w:rPr>
          <w:tab/>
        </w:r>
        <w:r>
          <w:rPr>
            <w:webHidden/>
          </w:rPr>
          <w:fldChar w:fldCharType="begin"/>
        </w:r>
        <w:r>
          <w:rPr>
            <w:webHidden/>
          </w:rPr>
          <w:instrText xml:space="preserve"> PAGEREF _Toc147990446 \h </w:instrText>
        </w:r>
        <w:r>
          <w:rPr>
            <w:webHidden/>
          </w:rPr>
        </w:r>
        <w:r>
          <w:rPr>
            <w:webHidden/>
          </w:rPr>
          <w:fldChar w:fldCharType="separate"/>
        </w:r>
        <w:r>
          <w:rPr>
            <w:webHidden/>
          </w:rPr>
          <w:t>40</w:t>
        </w:r>
        <w:r>
          <w:rPr>
            <w:webHidden/>
          </w:rPr>
          <w:fldChar w:fldCharType="end"/>
        </w:r>
      </w:hyperlink>
    </w:p>
    <w:p w:rsidR="00A0290C" w:rsidRPr="002E2265" w:rsidRDefault="00E3184A" w:rsidP="00310633">
      <w:pPr>
        <w:rPr>
          <w:b/>
          <w:caps/>
          <w:sz w:val="32"/>
        </w:rPr>
      </w:pPr>
      <w:r w:rsidRPr="002E2265">
        <w:rPr>
          <w:caps/>
          <w:sz w:val="28"/>
        </w:rPr>
        <w:fldChar w:fldCharType="end"/>
      </w:r>
    </w:p>
    <w:p w:rsidR="00D1642B" w:rsidRPr="002E2265" w:rsidRDefault="00D1642B" w:rsidP="00D1642B">
      <w:pPr>
        <w:pStyle w:val="251"/>
      </w:pPr>
      <w:bookmarkStart w:id="15" w:name="_Toc396864664"/>
      <w:bookmarkStart w:id="16" w:name="_Toc99318652"/>
      <w:bookmarkStart w:id="17" w:name="_Toc246216291"/>
      <w:bookmarkStart w:id="18" w:name="_Toc246297418"/>
      <w:bookmarkStart w:id="19" w:name="_Toc147990370"/>
      <w:bookmarkEnd w:id="6"/>
      <w:bookmarkEnd w:id="7"/>
      <w:bookmarkEnd w:id="8"/>
      <w:bookmarkEnd w:id="9"/>
      <w:bookmarkEnd w:id="10"/>
      <w:bookmarkEnd w:id="11"/>
      <w:bookmarkEnd w:id="12"/>
      <w:bookmarkEnd w:id="13"/>
      <w:r w:rsidRPr="002E2265">
        <w:lastRenderedPageBreak/>
        <w:t>НОВОСТИ ПЕНСИОННОЙ ОТРАСЛИ</w:t>
      </w:r>
      <w:bookmarkEnd w:id="15"/>
      <w:bookmarkEnd w:id="16"/>
      <w:bookmarkEnd w:id="19"/>
    </w:p>
    <w:p w:rsidR="00D1642B" w:rsidRPr="002E2265"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7990371"/>
      <w:r w:rsidRPr="002E2265">
        <w:t>Новости отрасли НПФ</w:t>
      </w:r>
      <w:bookmarkEnd w:id="20"/>
      <w:bookmarkEnd w:id="21"/>
      <w:bookmarkEnd w:id="25"/>
    </w:p>
    <w:p w:rsidR="00C029B3" w:rsidRPr="002E2265" w:rsidRDefault="00C029B3" w:rsidP="00C029B3">
      <w:pPr>
        <w:pStyle w:val="2"/>
      </w:pPr>
      <w:bookmarkStart w:id="26" w:name="А101"/>
      <w:bookmarkStart w:id="27" w:name="_Toc147990372"/>
      <w:r w:rsidRPr="002E2265">
        <w:t>Интерфакс, 11.10.2023, Думе предложили уточнить перечень лиц, могущих проводить упрощенную идентификацию</w:t>
      </w:r>
      <w:bookmarkEnd w:id="26"/>
      <w:bookmarkEnd w:id="27"/>
    </w:p>
    <w:p w:rsidR="00C029B3" w:rsidRPr="002E2265" w:rsidRDefault="00C029B3" w:rsidP="002E2265">
      <w:pPr>
        <w:pStyle w:val="3"/>
      </w:pPr>
      <w:bookmarkStart w:id="28" w:name="_Toc147990373"/>
      <w:r w:rsidRPr="002E2265">
        <w:t xml:space="preserve">Группа депутатов и сенаторов внесла в парламент законопроект,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эти идентификацию. Документ №455930-8 размещен в электронной базе данных Госдумы. Поправки вносятся в статью 7 п. 1.12 </w:t>
      </w:r>
      <w:r w:rsidR="002D28EA" w:rsidRPr="002E2265">
        <w:t>«</w:t>
      </w:r>
      <w:r w:rsidRPr="002E2265">
        <w:t>антиотмывочного</w:t>
      </w:r>
      <w:r w:rsidR="002D28EA" w:rsidRPr="002E2265">
        <w:t>»</w:t>
      </w:r>
      <w:r w:rsidRPr="002E2265">
        <w:t xml:space="preserve"> закона, в котором прописываются возможные способы идентификации гражданина. Сейчас там закрытый перечень компаний, которые могут ее проводить - банки, НПФ, профучастники, операторы инвестиционной платформы, МФО, УК, страховые организации.</w:t>
      </w:r>
      <w:bookmarkEnd w:id="28"/>
      <w:r w:rsidRPr="002E2265">
        <w:t xml:space="preserve"> </w:t>
      </w:r>
    </w:p>
    <w:p w:rsidR="00C029B3" w:rsidRPr="002E2265" w:rsidRDefault="00C029B3" w:rsidP="00C029B3">
      <w:r w:rsidRPr="002E2265">
        <w:t>Между тем, как уточняется в пояснительных материалах, по тексту антиотмывочного закона есть еще ряд организаций, которые могут проводить упрощенную идентификацию, это (на основе поручения кредитной организации) организации федеральной почтовой связи, банковские платежные агенты, операторы связи. В перечне есть также оператор информационной системы по выпуску или обмену ЦФА.</w:t>
      </w:r>
    </w:p>
    <w:p w:rsidR="00C029B3" w:rsidRPr="002E2265" w:rsidRDefault="00C029B3" w:rsidP="00C029B3">
      <w:r w:rsidRPr="002E2265">
        <w:t xml:space="preserve">В подготовленной депутатами поправке уточняется, что упрощенную идентификацию смогут проводить организации, осуществляющей операции с денежными средствами или иным имуществом и имеющее в соответствии с </w:t>
      </w:r>
      <w:r w:rsidR="002D28EA" w:rsidRPr="002E2265">
        <w:t>«</w:t>
      </w:r>
      <w:r w:rsidRPr="002E2265">
        <w:t>антиотмывочным</w:t>
      </w:r>
      <w:r w:rsidR="002D28EA" w:rsidRPr="002E2265">
        <w:t>»</w:t>
      </w:r>
      <w:r w:rsidRPr="002E2265">
        <w:t xml:space="preserve"> законом право проводить упрощенную идентификацию как напрямую, так и через поручительство.</w:t>
      </w:r>
    </w:p>
    <w:p w:rsidR="00C029B3" w:rsidRPr="002E2265" w:rsidRDefault="002D28EA" w:rsidP="00C029B3">
      <w:r w:rsidRPr="002E2265">
        <w:t>«</w:t>
      </w:r>
      <w:r w:rsidR="00C029B3" w:rsidRPr="002E2265">
        <w:t>Проект закона направлен на устранение правового пробела в регулировании упрощенной идентификации клиента, уточняют авторы.</w:t>
      </w:r>
    </w:p>
    <w:p w:rsidR="00C029B3" w:rsidRPr="002E2265" w:rsidRDefault="00C029B3" w:rsidP="00C029B3">
      <w:r w:rsidRPr="002E2265">
        <w:t>В случае принятия документ вступит в силу через 10 дней после официального опубликования.</w:t>
      </w:r>
    </w:p>
    <w:p w:rsidR="00C029B3" w:rsidRPr="002E2265" w:rsidRDefault="002E2265" w:rsidP="00C029B3">
      <w:hyperlink r:id="rId13" w:history="1">
        <w:r w:rsidR="00C029B3" w:rsidRPr="002E2265">
          <w:rPr>
            <w:rStyle w:val="a3"/>
          </w:rPr>
          <w:t>https://www.interfax.ru/russia/925196</w:t>
        </w:r>
      </w:hyperlink>
      <w:r w:rsidR="00C029B3" w:rsidRPr="002E2265">
        <w:t xml:space="preserve"> </w:t>
      </w:r>
    </w:p>
    <w:p w:rsidR="003E2F41" w:rsidRPr="002E2265" w:rsidRDefault="003E2F41" w:rsidP="003E2F41">
      <w:pPr>
        <w:pStyle w:val="2"/>
      </w:pPr>
      <w:bookmarkStart w:id="29" w:name="А102"/>
      <w:bookmarkStart w:id="30" w:name="_Toc147990374"/>
      <w:r w:rsidRPr="002E2265">
        <w:lastRenderedPageBreak/>
        <w:t>Известия, 11.10.2023, Зумеры на треть увеличили сумму пополнения пенсионных копилок</w:t>
      </w:r>
      <w:bookmarkEnd w:id="29"/>
      <w:bookmarkEnd w:id="30"/>
    </w:p>
    <w:p w:rsidR="003E2F41" w:rsidRPr="002E2265" w:rsidRDefault="003E2F41" w:rsidP="002E2265">
      <w:pPr>
        <w:pStyle w:val="3"/>
      </w:pPr>
      <w:bookmarkStart w:id="31" w:name="_Toc147990375"/>
      <w:r w:rsidRPr="002E2265">
        <w:t xml:space="preserve">Зумеры (люди, рожденные после 2000 года) с начала года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w:t>
      </w:r>
      <w:r w:rsidR="002D28EA" w:rsidRPr="002E2265">
        <w:t>«</w:t>
      </w:r>
      <w:r w:rsidRPr="002E2265">
        <w:t>Сбера</w:t>
      </w:r>
      <w:r w:rsidR="002D28EA" w:rsidRPr="002E2265">
        <w:t>»</w:t>
      </w:r>
      <w:r w:rsidRPr="002E2265">
        <w:t xml:space="preserve"> (PFM, Personal Financial Management). Результаты исследования появились в распоряжении </w:t>
      </w:r>
      <w:r w:rsidR="002D28EA" w:rsidRPr="002E2265">
        <w:t>«</w:t>
      </w:r>
      <w:r w:rsidRPr="002E2265">
        <w:t>Известий</w:t>
      </w:r>
      <w:r w:rsidR="002D28EA" w:rsidRPr="002E2265">
        <w:t>»</w:t>
      </w:r>
      <w:r w:rsidRPr="002E2265">
        <w:t xml:space="preserve"> 11 октября.</w:t>
      </w:r>
      <w:bookmarkEnd w:id="31"/>
    </w:p>
    <w:p w:rsidR="003E2F41" w:rsidRPr="002E2265" w:rsidRDefault="003E2F41" w:rsidP="003E2F41">
      <w:r w:rsidRPr="002E2265">
        <w:t xml:space="preserve">Для россиян всех поколений самой популярной категорией трат остаются покупки в супермаркетах, показала статистика сервиса </w:t>
      </w:r>
      <w:r w:rsidR="002D28EA" w:rsidRPr="002E2265">
        <w:t>«</w:t>
      </w:r>
      <w:r w:rsidRPr="002E2265">
        <w:t>Анализ финансов</w:t>
      </w:r>
      <w:r w:rsidR="002D28EA" w:rsidRPr="002E2265">
        <w:t>»</w:t>
      </w:r>
      <w:r w:rsidRPr="002E2265">
        <w:t xml:space="preserve"> в </w:t>
      </w:r>
      <w:r w:rsidR="002D28EA" w:rsidRPr="002E2265">
        <w:t>«</w:t>
      </w:r>
      <w:r w:rsidRPr="002E2265">
        <w:t>СберБанк Онлайн</w:t>
      </w:r>
      <w:r w:rsidR="002D28EA" w:rsidRPr="002E2265">
        <w:t>»</w:t>
      </w:r>
      <w:r w:rsidRPr="002E2265">
        <w:t>. В топ-3 расходов зумеров также вошли кафе/рестораны и онлайн-шопинг. У представителей старших поколений ― миллениалов (с 1984 по 2000 год), иксов (с 1967 по 1984 год) и бумеров (с 1944 по 1967 год) ― в топе оплата ЖКХ, связи и интернета, а также расходы, связанные с обслуживанием автомобиля.</w:t>
      </w:r>
    </w:p>
    <w:p w:rsidR="003E2F41" w:rsidRPr="002E2265" w:rsidRDefault="003E2F41" w:rsidP="003E2F41">
      <w:r w:rsidRPr="002E2265">
        <w:t>Копить вдолгую — например, на пенсию — чаще других готовы представители поколения X. За январь — август 2023 года они оформили 40% индивидуальных пенсионных планов в СберНПФ. Треть договоров (33%) пришлась на миллениалов. Зумеры пользуются этим инструментом всё чаще: количество открытых ими пенсионных копилок за год выросло на 10%.</w:t>
      </w:r>
    </w:p>
    <w:p w:rsidR="003E2F41" w:rsidRPr="002E2265" w:rsidRDefault="003E2F41" w:rsidP="003E2F41">
      <w:r w:rsidRPr="002E2265">
        <w:t>В январе–августе 2023 года зумеры ежемесячно пополняли свои пенсионные копилки на 2,7 тыс. рублей. Это на 33% выше аналогичного показателя за прошлый год. Миллениалы в среднем выделяют на эту цель 2,9 тыс. рублей в месяц (+27% год к году), иксы — 3,4 тыс. (+27%), бумеры — 9 тыс. Откладывать на жизнь после завершения карьеры в 2023 году зумеры обычно начинают за 37 лет до пенсии, миллениалы — за 24 года, иксы — за 11 лет.</w:t>
      </w:r>
    </w:p>
    <w:p w:rsidR="003E2F41" w:rsidRPr="002E2265" w:rsidRDefault="002D28EA" w:rsidP="003E2F41">
      <w:r w:rsidRPr="002E2265">
        <w:t>«</w:t>
      </w:r>
      <w:r w:rsidR="003E2F41" w:rsidRPr="002E2265">
        <w:t xml:space="preserve">Основа благосостояния — базовые финансовые навыки: умение вести личный бюджет, откладывать на краткосрочные и долгосрочные цели. И мы видим, что всё больше людей автоматизируют эти задачи в сервисах управления личными финансами (PFM). Сегодня PFM в </w:t>
      </w:r>
      <w:r w:rsidRPr="002E2265">
        <w:t>«</w:t>
      </w:r>
      <w:r w:rsidR="003E2F41" w:rsidRPr="002E2265">
        <w:t>Сбере</w:t>
      </w:r>
      <w:r w:rsidRPr="002E2265">
        <w:t>»</w:t>
      </w:r>
      <w:r w:rsidR="003E2F41" w:rsidRPr="002E2265">
        <w:t xml:space="preserve"> хотя бы раз в месяц пользуются 62 млн человек — на 14% больше, чем год назад</w:t>
      </w:r>
      <w:r w:rsidRPr="002E2265">
        <w:t>»</w:t>
      </w:r>
      <w:r w:rsidR="003E2F41" w:rsidRPr="002E2265">
        <w:t xml:space="preserve">, — сказал старший вице-президент, руководитель блока </w:t>
      </w:r>
      <w:r w:rsidRPr="002E2265">
        <w:t>«</w:t>
      </w:r>
      <w:r w:rsidR="003E2F41" w:rsidRPr="002E2265">
        <w:t>Управление благосостоянием</w:t>
      </w:r>
      <w:r w:rsidRPr="002E2265">
        <w:t>»</w:t>
      </w:r>
      <w:r w:rsidR="003E2F41" w:rsidRPr="002E2265">
        <w:t xml:space="preserve"> Сбербанка Руслан Вестеровский.</w:t>
      </w:r>
    </w:p>
    <w:p w:rsidR="003E2F41" w:rsidRPr="002E2265" w:rsidRDefault="003E2F41" w:rsidP="003E2F41">
      <w:r w:rsidRPr="002E2265">
        <w:t>5 октября стало известно, что почти половина российских педагогов (42%) считает, что для сохранения привычного уровня жизни после выхода на пенсию им необходимо от 20 тыс. до 50 тыс. рублей в месяц.</w:t>
      </w:r>
    </w:p>
    <w:p w:rsidR="003E2F41" w:rsidRPr="002E2265" w:rsidRDefault="003E2F41" w:rsidP="003E2F41">
      <w:r w:rsidRPr="002E2265">
        <w:t>Чуть более трети (36%) респондентов назвали комфортной сумму от 50 тыс. до 70 тыс. рублей, а 12% — от 70 тыс. до 100 тыс. рублей. 6% российских учителей отметили, что хотели бы получать от 100 тыс. рублей в месяц и больше.</w:t>
      </w:r>
    </w:p>
    <w:p w:rsidR="003E2F41" w:rsidRPr="002E2265" w:rsidRDefault="002E2265" w:rsidP="003E2F41">
      <w:hyperlink r:id="rId14" w:history="1">
        <w:r w:rsidR="003E2F41" w:rsidRPr="002E2265">
          <w:rPr>
            <w:rStyle w:val="a3"/>
          </w:rPr>
          <w:t>https://iz.ru/1587184/2023-10-11/zumery-na-tret-uvelichili-summu-popolneniia-pensionnykh-kopilok</w:t>
        </w:r>
      </w:hyperlink>
      <w:r w:rsidR="003E2F41" w:rsidRPr="002E2265">
        <w:t xml:space="preserve"> </w:t>
      </w:r>
    </w:p>
    <w:p w:rsidR="003E2F41" w:rsidRPr="002E2265" w:rsidRDefault="003E2F41" w:rsidP="003E2F41">
      <w:pPr>
        <w:pStyle w:val="2"/>
      </w:pPr>
      <w:bookmarkStart w:id="32" w:name="_Toc147990376"/>
      <w:r w:rsidRPr="002E2265">
        <w:lastRenderedPageBreak/>
        <w:t>PR Club, 11.10.2023, Как тратят и копят россияне разных поколений</w:t>
      </w:r>
      <w:bookmarkEnd w:id="32"/>
    </w:p>
    <w:p w:rsidR="003E2F41" w:rsidRPr="002E2265" w:rsidRDefault="003E2F41" w:rsidP="002E2265">
      <w:pPr>
        <w:pStyle w:val="3"/>
      </w:pPr>
      <w:bookmarkStart w:id="33" w:name="_Toc147990377"/>
      <w:r w:rsidRPr="002E2265">
        <w:t>Зумеры[1] с начала года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В топе расходов у большинства россиян остаются покупки в супермаркетах, а копить вдолгую чаще готовы иксы.</w:t>
      </w:r>
      <w:bookmarkEnd w:id="33"/>
    </w:p>
    <w:p w:rsidR="003E2F41" w:rsidRPr="002E2265" w:rsidRDefault="003E2F41" w:rsidP="003E2F41">
      <w:r w:rsidRPr="002E2265">
        <w:t xml:space="preserve">Для россиян всех поколений самой популярной категорией трат остаются покупки в супермаркетах, показала статистика сервиса </w:t>
      </w:r>
      <w:r w:rsidR="002D28EA" w:rsidRPr="002E2265">
        <w:t>«</w:t>
      </w:r>
      <w:r w:rsidRPr="002E2265">
        <w:t>Анализ финансов</w:t>
      </w:r>
      <w:r w:rsidR="002D28EA" w:rsidRPr="002E2265">
        <w:t>»</w:t>
      </w:r>
      <w:r w:rsidRPr="002E2265">
        <w:t xml:space="preserve"> в СберБанк Онлайн. В топ-3 расходов зумеров также вошли кафе/рестораны и онлайн-шопинг. У представителей старших поколений ― миллениалов, иксов и бумеров ― в топе оплата ЖКХ, связи и интернета, а также расходы, связанные с обслуживанием автомобиля.</w:t>
      </w:r>
    </w:p>
    <w:p w:rsidR="003E2F41" w:rsidRPr="002E2265" w:rsidRDefault="003E2F41" w:rsidP="003E2F41">
      <w:r w:rsidRPr="002E2265">
        <w:t>Копить вдолгую — например, на пенсию — чаще других готовы представители поколения X. За январь — август 2023 года они оформили 40% индивидуальных пенсионных планов в СберНПФ. Треть договоров (33%) пришлась на миллениалов. Зумеры пользуются этим инструментом всё чаще: количество открытых ими пенсионных копилок за год выросло на 10%.</w:t>
      </w:r>
    </w:p>
    <w:p w:rsidR="003E2F41" w:rsidRPr="002E2265" w:rsidRDefault="003E2F41" w:rsidP="003E2F41">
      <w:r w:rsidRPr="002E2265">
        <w:t>В январе — августе 2023 года зумеры ежемесячно пополняли свои пенсионные копилки на 2,7 тыс. рублей. Это на 33% выше аналогичного показателя за прошлый год. Миллениалы в среднем выделяют на эту цель 2,9 тыс. рублей в месяц (+27% год к году), иксы — 3,4 тыс. (+27%), бумеры — 9 тыс. Откладывать на жизнь после завершения карьеры в 2023 году зумеры обычно начинают за 37 лет до пенсии, миллениалы — за 24 года, иксы — за 11 лет.</w:t>
      </w:r>
    </w:p>
    <w:p w:rsidR="003E2F41" w:rsidRPr="002E2265" w:rsidRDefault="003E2F41" w:rsidP="003E2F41">
      <w:r w:rsidRPr="002E2265">
        <w:t xml:space="preserve">Руслан Вестеровский, старший вице-президент, руководитель блока </w:t>
      </w:r>
      <w:r w:rsidR="002D28EA" w:rsidRPr="002E2265">
        <w:t>«</w:t>
      </w:r>
      <w:r w:rsidRPr="002E2265">
        <w:t>Управление благосостоянием</w:t>
      </w:r>
      <w:r w:rsidR="002D28EA" w:rsidRPr="002E2265">
        <w:t>»</w:t>
      </w:r>
      <w:r w:rsidRPr="002E2265">
        <w:t xml:space="preserve"> Сбербанка: </w:t>
      </w:r>
      <w:r w:rsidR="002D28EA" w:rsidRPr="002E2265">
        <w:t>«</w:t>
      </w:r>
      <w:r w:rsidRPr="002E2265">
        <w:t>Основа благосостояния — базовые финансовые навыки: умение вести личный бюджет, откладывать на краткосрочные и долгосрочные цели. И мы видим, что всё больше людей автоматизируют эти задачи в сервисах управления личными финансами (PFM). Сегодня PFM в Сбере хотя бы раз в месяц пользуются 62 млн человек — на 14% больше, чем год назад. Копить вдолгую поможет финансовая дисциплина. В среднем клиенты, которые копят на пенсию, за январь — август 2023 года отложили на эту цель 26 тыс. рублей с помощью индивидуальных пенсионных планов от СберНПФ. На пенсионных счетах сберегателей, которые в этом году пополняют их ежемесячно или чаще, уже отложено на 52% больше среднего показателя ― 39 тыс. рублей. Системный подход позволяет увеличивать сбережения представителям всех поколений: зумерам ― на 156% (11 тыс. против 28 тыс.), миллениалам ― на 123% (15 тыс. против 34 тыс.), иксам ― на 60% (25,5 тыс. против 40,8 тыс. рублей). Однако формировать их незаметно для текущего бюджета, разумеется, комфортнее на длинном горизонте</w:t>
      </w:r>
      <w:r w:rsidR="002D28EA" w:rsidRPr="002E2265">
        <w:t>»</w:t>
      </w:r>
      <w:r w:rsidRPr="002E2265">
        <w:t>.</w:t>
      </w:r>
    </w:p>
    <w:p w:rsidR="003E2F41" w:rsidRPr="002E2265" w:rsidRDefault="003E2F41" w:rsidP="003E2F41">
      <w:r w:rsidRPr="002E2265">
        <w:t>[1]При изучении данных аналитики опирались на классификацию, предложенную Pew Research Center: бумеры (1946–1964); поколение Х (1965–1980); поколение Y, или миллениалы (1981–1996); зумеры (с 1997 года по настоящее время).</w:t>
      </w:r>
    </w:p>
    <w:p w:rsidR="003E2F41" w:rsidRPr="002E2265" w:rsidRDefault="002E2265" w:rsidP="003E2F41">
      <w:hyperlink r:id="rId15" w:history="1">
        <w:r w:rsidR="003E2F41" w:rsidRPr="002E2265">
          <w:rPr>
            <w:rStyle w:val="a3"/>
          </w:rPr>
          <w:t>https://prclub.spb.ru/2023/10/11/nakoplenia</w:t>
        </w:r>
      </w:hyperlink>
      <w:r w:rsidR="003E2F41" w:rsidRPr="002E2265">
        <w:t xml:space="preserve"> </w:t>
      </w:r>
    </w:p>
    <w:p w:rsidR="00CF3EE7" w:rsidRPr="002E2265" w:rsidRDefault="002E2265" w:rsidP="00CF3EE7">
      <w:pPr>
        <w:pStyle w:val="2"/>
      </w:pPr>
      <w:bookmarkStart w:id="34" w:name="_Toc147990378"/>
      <w:r w:rsidRPr="002E2265">
        <w:lastRenderedPageBreak/>
        <w:t>Ваш Пенсионный Брокер, 12</w:t>
      </w:r>
      <w:r w:rsidR="00CF3EE7" w:rsidRPr="002E2265">
        <w:t>.10.2023, Ханты-Мансийский НПФ поддержал международный студенческий проект</w:t>
      </w:r>
      <w:bookmarkEnd w:id="34"/>
    </w:p>
    <w:p w:rsidR="00CF3EE7" w:rsidRPr="002E2265" w:rsidRDefault="00CF3EE7" w:rsidP="002E2265">
      <w:pPr>
        <w:pStyle w:val="3"/>
      </w:pPr>
      <w:bookmarkStart w:id="35" w:name="_Toc147990379"/>
      <w:r w:rsidRPr="002E2265">
        <w:t xml:space="preserve">Ханты-Мансийский НПФ активно сотрудничает с учебными заведениями округа. В этом году фонд поддержал проект конструкторского бюро </w:t>
      </w:r>
      <w:r w:rsidR="002D28EA" w:rsidRPr="002E2265">
        <w:t>«</w:t>
      </w:r>
      <w:r w:rsidRPr="002E2265">
        <w:t>Formula Student Ugra</w:t>
      </w:r>
      <w:r w:rsidR="002D28EA" w:rsidRPr="002E2265">
        <w:t>»</w:t>
      </w:r>
      <w:r w:rsidRPr="002E2265">
        <w:t xml:space="preserve"> Югорского государственного университета. Студенты создают болид </w:t>
      </w:r>
      <w:r w:rsidR="002D28EA" w:rsidRPr="002E2265">
        <w:t>«</w:t>
      </w:r>
      <w:r w:rsidRPr="002E2265">
        <w:t>Фантом</w:t>
      </w:r>
      <w:r w:rsidR="002D28EA" w:rsidRPr="002E2265">
        <w:t>»</w:t>
      </w:r>
      <w:r w:rsidRPr="002E2265">
        <w:t>.</w:t>
      </w:r>
      <w:bookmarkEnd w:id="35"/>
    </w:p>
    <w:p w:rsidR="00CF3EE7" w:rsidRPr="002E2265" w:rsidRDefault="00CF3EE7" w:rsidP="00CF3EE7">
      <w:r w:rsidRPr="002E2265">
        <w:t>5 октября прошла встреча сотрудников Ханты-Мансийского НПФ со студентами Югорского университета и руководителем бюро Владимиром Назаровым. Команда наглядно показала гоночный автомобиль, продемонстрировала всю мощь болида и рассказала все нюансы создания необычной машины.</w:t>
      </w:r>
    </w:p>
    <w:p w:rsidR="00CF3EE7" w:rsidRPr="002E2265" w:rsidRDefault="00CF3EE7" w:rsidP="00CF3EE7">
      <w:r w:rsidRPr="002E2265">
        <w:t xml:space="preserve">Владимир Назаров, доцент Института нефти и газа, руководитель проекта: </w:t>
      </w:r>
      <w:r w:rsidR="002D28EA" w:rsidRPr="002E2265">
        <w:t>«</w:t>
      </w:r>
      <w:r w:rsidRPr="002E2265">
        <w:t>Мы очень рады, что фонд поддержал финансово наш проект. Строительство болида - это очень долгий и кропотливый труд. В этом году мы уже ездили на соревнования в Нефтеюганск и заняли третье место. На следующий год поедем за первым!</w:t>
      </w:r>
      <w:r w:rsidR="002D28EA" w:rsidRPr="002E2265">
        <w:t>»</w:t>
      </w:r>
    </w:p>
    <w:p w:rsidR="00CF3EE7" w:rsidRPr="002E2265" w:rsidRDefault="00CF3EE7" w:rsidP="00CF3EE7">
      <w:r w:rsidRPr="002E2265">
        <w:t xml:space="preserve">На данный момент команда студенческого конструкторского бюро </w:t>
      </w:r>
      <w:r w:rsidR="002D28EA" w:rsidRPr="002E2265">
        <w:t>«</w:t>
      </w:r>
      <w:r w:rsidRPr="002E2265">
        <w:t>Formula Student Ugra</w:t>
      </w:r>
      <w:r w:rsidR="002D28EA" w:rsidRPr="002E2265">
        <w:t>»</w:t>
      </w:r>
      <w:r w:rsidRPr="002E2265">
        <w:t xml:space="preserve"> готовится к участию в российском этапе международных соревнований </w:t>
      </w:r>
      <w:r w:rsidR="002D28EA" w:rsidRPr="002E2265">
        <w:t>«</w:t>
      </w:r>
      <w:r w:rsidRPr="002E2265">
        <w:t>Формула Студент</w:t>
      </w:r>
      <w:r w:rsidR="002D28EA" w:rsidRPr="002E2265">
        <w:t>»</w:t>
      </w:r>
      <w:r w:rsidRPr="002E2265">
        <w:t>, который пройдет в 2024 году. Это ежегодное студенческое инженерное соревнование. Команды университетов представляют свои самостоятельно спроектированные и построенные гоночные автомобили. Машина строится строго по регламенту.</w:t>
      </w:r>
    </w:p>
    <w:p w:rsidR="00CF3EE7" w:rsidRPr="002E2265" w:rsidRDefault="002D28EA" w:rsidP="00CF3EE7">
      <w:r w:rsidRPr="002E2265">
        <w:t>«</w:t>
      </w:r>
      <w:r w:rsidR="00CF3EE7" w:rsidRPr="002E2265">
        <w:t>Нам присылают регламент в 150 страниц на английском языке, наш лингвист переводит на русский, и мы приступаем к строительству болида. Нельзя допускать ни малейшей ошибки, иначе не допустят до соревнований</w:t>
      </w:r>
      <w:r w:rsidRPr="002E2265">
        <w:t>»</w:t>
      </w:r>
      <w:r w:rsidR="00CF3EE7" w:rsidRPr="002E2265">
        <w:t>, - прокомментировал Владимир Назаров.</w:t>
      </w:r>
    </w:p>
    <w:p w:rsidR="00CF3EE7" w:rsidRPr="002E2265" w:rsidRDefault="00CF3EE7" w:rsidP="00CF3EE7">
      <w:r w:rsidRPr="002E2265">
        <w:t xml:space="preserve">В планах на будущее у команды найти новое экологичное решение. Говорят, что другие команды уже используют солнечные батареи или альтернативные виды топлива. Ребята стремятся к тому, чтобы прийти к </w:t>
      </w:r>
      <w:r w:rsidR="002D28EA" w:rsidRPr="002E2265">
        <w:t>«</w:t>
      </w:r>
      <w:r w:rsidRPr="002E2265">
        <w:t>зелёному</w:t>
      </w:r>
      <w:r w:rsidR="002D28EA" w:rsidRPr="002E2265">
        <w:t>»</w:t>
      </w:r>
      <w:r w:rsidRPr="002E2265">
        <w:t xml:space="preserve"> мышлению при создании транспортных средств.</w:t>
      </w:r>
    </w:p>
    <w:p w:rsidR="00CF3EE7" w:rsidRPr="002E2265" w:rsidRDefault="00CF3EE7" w:rsidP="00CF3EE7">
      <w:r w:rsidRPr="002E2265">
        <w:t xml:space="preserve">Ханты-Мансийский НПФ поддерживает талантливых студентов и их перспективные проекты. У проекта конструкторского бюро </w:t>
      </w:r>
      <w:r w:rsidR="002D28EA" w:rsidRPr="002E2265">
        <w:t>«</w:t>
      </w:r>
      <w:r w:rsidRPr="002E2265">
        <w:t>Formula Student Ugra</w:t>
      </w:r>
      <w:r w:rsidR="002D28EA" w:rsidRPr="002E2265">
        <w:t>»</w:t>
      </w:r>
      <w:r w:rsidRPr="002E2265">
        <w:t xml:space="preserve"> большое будущее.</w:t>
      </w:r>
    </w:p>
    <w:p w:rsidR="002E2265" w:rsidRPr="002E2265" w:rsidRDefault="002E2265" w:rsidP="00CF3EE7">
      <w:hyperlink r:id="rId16" w:history="1">
        <w:r w:rsidRPr="002E2265">
          <w:rPr>
            <w:rStyle w:val="a3"/>
          </w:rPr>
          <w:t>http://pbroker.ru/?p=75965</w:t>
        </w:r>
      </w:hyperlink>
    </w:p>
    <w:p w:rsidR="00193D7B" w:rsidRPr="002E2265" w:rsidRDefault="00193D7B" w:rsidP="00193D7B">
      <w:pPr>
        <w:pStyle w:val="2"/>
      </w:pPr>
      <w:bookmarkStart w:id="36" w:name="_Toc147990380"/>
      <w:r w:rsidRPr="002E2265">
        <w:t>Ваш Пенсионный Брокер, 11.10.2023, НПФ ГАЗФОНД пенсионные накопления принял участие в экологической инициативе</w:t>
      </w:r>
      <w:bookmarkEnd w:id="36"/>
    </w:p>
    <w:p w:rsidR="00193D7B" w:rsidRPr="002E2265" w:rsidRDefault="00193D7B" w:rsidP="002E2265">
      <w:pPr>
        <w:pStyle w:val="3"/>
      </w:pPr>
      <w:bookmarkStart w:id="37" w:name="_Toc147990381"/>
      <w:r w:rsidRPr="002E2265">
        <w:t xml:space="preserve">Сотрудники фонда совместно с компанией-партнером </w:t>
      </w:r>
      <w:r w:rsidR="002D28EA" w:rsidRPr="002E2265">
        <w:t>«</w:t>
      </w:r>
      <w:r w:rsidRPr="002E2265">
        <w:t>Сохрани лес</w:t>
      </w:r>
      <w:r w:rsidR="002D28EA" w:rsidRPr="002E2265">
        <w:t>»</w:t>
      </w:r>
      <w:r w:rsidRPr="002E2265">
        <w:t xml:space="preserve"> приняли участие в посадке 6000 молодых сосен в Национальном парке </w:t>
      </w:r>
      <w:r w:rsidR="002D28EA" w:rsidRPr="002E2265">
        <w:t>«</w:t>
      </w:r>
      <w:r w:rsidRPr="002E2265">
        <w:t>Смоленское Поозерье</w:t>
      </w:r>
      <w:r w:rsidR="002D28EA" w:rsidRPr="002E2265">
        <w:t>»</w:t>
      </w:r>
      <w:r w:rsidRPr="002E2265">
        <w:t>. Акция проводилась в целях популяризации среди клиентов новой инициативы фонда — лесовосстановление.</w:t>
      </w:r>
      <w:bookmarkEnd w:id="37"/>
    </w:p>
    <w:p w:rsidR="00193D7B" w:rsidRPr="002E2265" w:rsidRDefault="00193D7B" w:rsidP="00193D7B">
      <w:r w:rsidRPr="002E2265">
        <w:t xml:space="preserve">В этом году фонд начал реализовывать не только пенсионные услуги, но и партнерские продукты и сервисы. </w:t>
      </w:r>
      <w:r w:rsidR="002D28EA" w:rsidRPr="002E2265">
        <w:t>«</w:t>
      </w:r>
      <w:r w:rsidRPr="002E2265">
        <w:t xml:space="preserve">Выбирая партнеров, мы обращаем внимание на качество и пользу продуктов, которые предлагаем своим клиентам, — отмечает Антон Шпилев, </w:t>
      </w:r>
      <w:r w:rsidRPr="002E2265">
        <w:lastRenderedPageBreak/>
        <w:t>первый заместитель генерального директора. — Экологическое лесовосстановление — пример такого продукта. И для ответственного бизнеса и неравнодушных граждан такая инициатива — это возможность лично участвовать в созидательной деятельности и сохранении природы, заботиться об экологии. К тому же это удобно — клиент приобретает сертификат и в режиме онлайн видит результат работы лесничества</w:t>
      </w:r>
      <w:r w:rsidR="002D28EA" w:rsidRPr="002E2265">
        <w:t>»</w:t>
      </w:r>
      <w:r w:rsidRPr="002E2265">
        <w:t>.</w:t>
      </w:r>
    </w:p>
    <w:p w:rsidR="00193D7B" w:rsidRPr="002E2265" w:rsidRDefault="002D28EA" w:rsidP="00193D7B">
      <w:r w:rsidRPr="002E2265">
        <w:t>«</w:t>
      </w:r>
      <w:r w:rsidR="00193D7B" w:rsidRPr="002E2265">
        <w:t>Участие в процессе посадки дало сотрудникам фонда уникальную возможность увидеть и понять, как это происходит на самом деле. Своими руками мы сажали маленькие сеянцы в новых очищенных территориях лесничества, а совсем рядом видели уже подросшие деревья, которые вернут первозданный лес и восстановят экосистему. Когда своими глазами видишь, как то, что ты делаешь, приносит пользу, хочется сделать еще больше!</w:t>
      </w:r>
      <w:r w:rsidRPr="002E2265">
        <w:t>»</w:t>
      </w:r>
      <w:r w:rsidR="00193D7B" w:rsidRPr="002E2265">
        <w:t xml:space="preserve"> — делится своими впечатлениями участница акции и один из провайдеров нового направления деятельности фонда Елена Сатаева, Директор Дирекции по Южному и Северо-Западному федеральному округу АО </w:t>
      </w:r>
      <w:r w:rsidRPr="002E2265">
        <w:t>«</w:t>
      </w:r>
      <w:r w:rsidR="00193D7B" w:rsidRPr="002E2265">
        <w:t>НПФ ГАЗФОНД пенсионные накопления</w:t>
      </w:r>
      <w:r w:rsidRPr="002E2265">
        <w:t>»</w:t>
      </w:r>
      <w:r w:rsidR="00193D7B" w:rsidRPr="002E2265">
        <w:t>.</w:t>
      </w:r>
    </w:p>
    <w:p w:rsidR="00193D7B" w:rsidRPr="002E2265" w:rsidRDefault="00193D7B" w:rsidP="00193D7B">
      <w:r w:rsidRPr="002E2265">
        <w:t>Смоленское Поозерье — национальный парк в северо-западной части Смоленской области. Имеет статус биосферного резервата под эгидой ЮНЕСКО.</w:t>
      </w:r>
    </w:p>
    <w:p w:rsidR="0007317A" w:rsidRPr="002E2265" w:rsidRDefault="002E2265" w:rsidP="00193D7B">
      <w:hyperlink r:id="rId17" w:history="1">
        <w:r w:rsidR="00193D7B" w:rsidRPr="002E2265">
          <w:rPr>
            <w:rStyle w:val="a3"/>
          </w:rPr>
          <w:t>http://pbroker.ru/?p=75947</w:t>
        </w:r>
      </w:hyperlink>
    </w:p>
    <w:p w:rsidR="00F943E1" w:rsidRPr="002E2265" w:rsidRDefault="00F943E1" w:rsidP="00F943E1">
      <w:pPr>
        <w:pStyle w:val="2"/>
      </w:pPr>
      <w:bookmarkStart w:id="38" w:name="_Toc147990382"/>
      <w:r w:rsidRPr="002E2265">
        <w:t xml:space="preserve">РБК Пермь, 11.10.2023, Экс-глава АО </w:t>
      </w:r>
      <w:r w:rsidR="002D28EA" w:rsidRPr="002E2265">
        <w:t>«</w:t>
      </w:r>
      <w:r w:rsidRPr="002E2265">
        <w:t xml:space="preserve">НПФ </w:t>
      </w:r>
      <w:r w:rsidR="002D28EA" w:rsidRPr="002E2265">
        <w:t>«</w:t>
      </w:r>
      <w:r w:rsidRPr="002E2265">
        <w:t>Стратегия</w:t>
      </w:r>
      <w:r w:rsidR="002D28EA" w:rsidRPr="002E2265">
        <w:t>»</w:t>
      </w:r>
      <w:r w:rsidRPr="002E2265">
        <w:t xml:space="preserve"> Пётр Пьянков не признан банкротом</w:t>
      </w:r>
      <w:bookmarkEnd w:id="38"/>
    </w:p>
    <w:p w:rsidR="00F943E1" w:rsidRPr="002E2265" w:rsidRDefault="00F943E1" w:rsidP="002E2265">
      <w:pPr>
        <w:pStyle w:val="3"/>
      </w:pPr>
      <w:bookmarkStart w:id="39" w:name="_Toc147990383"/>
      <w:r w:rsidRPr="002E2265">
        <w:t xml:space="preserve">Вопрос о признании банкротом бывшего гендиректора АО </w:t>
      </w:r>
      <w:r w:rsidR="002D28EA" w:rsidRPr="002E2265">
        <w:t>«</w:t>
      </w:r>
      <w:r w:rsidRPr="002E2265">
        <w:t xml:space="preserve">Негосударственный пенсионный фонд (НПФ) </w:t>
      </w:r>
      <w:r w:rsidR="002D28EA" w:rsidRPr="002E2265">
        <w:t>«</w:t>
      </w:r>
      <w:r w:rsidRPr="002E2265">
        <w:t>Стратегия</w:t>
      </w:r>
      <w:r w:rsidR="002D28EA" w:rsidRPr="002E2265">
        <w:t>»</w:t>
      </w:r>
      <w:r w:rsidRPr="002E2265">
        <w:t xml:space="preserve"> Петра Пьянкова может быть рассмотрен не ранее 2 апреля 2024 года. Пока в его отношении введена реструктуризация долгов - реабилитационная процедура, применяемая для восстановления платежеспособности. С согласия финансового управляющего Пьянков вправе совершать имущественные сделки, говорится в решении арбитражного суда Пермского края.</w:t>
      </w:r>
      <w:bookmarkEnd w:id="39"/>
    </w:p>
    <w:p w:rsidR="00F943E1" w:rsidRPr="002E2265" w:rsidRDefault="00F943E1" w:rsidP="00F943E1">
      <w:r w:rsidRPr="002E2265">
        <w:t xml:space="preserve">РБК Пермь сообщал, что 2 октября 2023 года в отношении Петра Пьянкова начата банкротная процедура - реструктуризация долгов. Требования единственного кредитора, а также потерпевшего в лице госкорпорации </w:t>
      </w:r>
      <w:r w:rsidR="002D28EA" w:rsidRPr="002E2265">
        <w:t>«</w:t>
      </w:r>
      <w:r w:rsidRPr="002E2265">
        <w:t>Агентство по страхованию вкладов</w:t>
      </w:r>
      <w:r w:rsidR="002D28EA" w:rsidRPr="002E2265">
        <w:t>»</w:t>
      </w:r>
      <w:r w:rsidRPr="002E2265">
        <w:t xml:space="preserve"> (</w:t>
      </w:r>
      <w:r w:rsidR="002D28EA" w:rsidRPr="002E2265">
        <w:t>«</w:t>
      </w:r>
      <w:r w:rsidRPr="002E2265">
        <w:t>АСВ</w:t>
      </w:r>
      <w:r w:rsidR="002D28EA" w:rsidRPr="002E2265">
        <w:t>»</w:t>
      </w:r>
      <w:r w:rsidRPr="002E2265">
        <w:t>) определены в 67,8 млн руб.</w:t>
      </w:r>
    </w:p>
    <w:p w:rsidR="00F943E1" w:rsidRPr="002E2265" w:rsidRDefault="00F943E1" w:rsidP="00F943E1">
      <w:r w:rsidRPr="002E2265">
        <w:t xml:space="preserve">В мотивированном виде это решение изготовлено 9 октября, опубликовано 10 октября. Арбитраж не нашёл оснований для удовлетворения заявления АО </w:t>
      </w:r>
      <w:r w:rsidR="002D28EA" w:rsidRPr="002E2265">
        <w:t>«</w:t>
      </w:r>
      <w:r w:rsidRPr="002E2265">
        <w:t xml:space="preserve">НПФ </w:t>
      </w:r>
      <w:r w:rsidR="002D28EA" w:rsidRPr="002E2265">
        <w:t>«</w:t>
      </w:r>
      <w:r w:rsidRPr="002E2265">
        <w:t>Стратегия</w:t>
      </w:r>
      <w:r w:rsidR="002D28EA" w:rsidRPr="002E2265">
        <w:t>»</w:t>
      </w:r>
      <w:r w:rsidRPr="002E2265">
        <w:t xml:space="preserve"> в лице конкурсного управляющего ГК </w:t>
      </w:r>
      <w:r w:rsidR="002D28EA" w:rsidRPr="002E2265">
        <w:t>«</w:t>
      </w:r>
      <w:r w:rsidRPr="002E2265">
        <w:t>АСВ</w:t>
      </w:r>
      <w:r w:rsidR="002D28EA" w:rsidRPr="002E2265">
        <w:t>»</w:t>
      </w:r>
      <w:r w:rsidRPr="002E2265">
        <w:t xml:space="preserve"> о признании Пьянкова банкротом и реализации его имущества. Данная процедура может быть введена только в соответствии с правилами ст. 213.24 закона </w:t>
      </w:r>
      <w:r w:rsidR="002D28EA" w:rsidRPr="002E2265">
        <w:t>«</w:t>
      </w:r>
      <w:r w:rsidRPr="002E2265">
        <w:t>О несостоятельности (банкротстве)</w:t>
      </w:r>
      <w:r w:rsidR="002D28EA" w:rsidRPr="002E2265">
        <w:t>»</w:t>
      </w:r>
      <w:r w:rsidRPr="002E2265">
        <w:t>.</w:t>
      </w:r>
    </w:p>
    <w:p w:rsidR="00F943E1" w:rsidRPr="002E2265" w:rsidRDefault="00F943E1" w:rsidP="00F943E1">
      <w:r w:rsidRPr="002E2265">
        <w:t>По отношению к Петру Пьянкову предпринята иная процедура, предусмотренная ст. 213.2 - реструктуризация долгов. Тем самым поддержана позиция его представителя по доверенности Антонины Пьянковой (супруги) о преждевременности признания банкротом.</w:t>
      </w:r>
    </w:p>
    <w:p w:rsidR="00F943E1" w:rsidRPr="002E2265" w:rsidRDefault="00F943E1" w:rsidP="00F943E1">
      <w:r w:rsidRPr="002E2265">
        <w:t xml:space="preserve">В ст. 2 федерального закона разъяснено, что реструктуризация долгов является реабилитационной процедурой и применяется в целях восстановления платежеспособности. Должник с согласия финансового управляющего может </w:t>
      </w:r>
      <w:r w:rsidRPr="002E2265">
        <w:lastRenderedPageBreak/>
        <w:t>совершать сделки с имуществом на сумму более 50 тыс. руб. - приобретать и отчуждать, передавать в залог.</w:t>
      </w:r>
    </w:p>
    <w:p w:rsidR="00F943E1" w:rsidRPr="002E2265" w:rsidRDefault="00F943E1" w:rsidP="00F943E1">
      <w:r w:rsidRPr="002E2265">
        <w:t>Финансовым управляющим утвержден Алексей Безденежных. Утверждение плана реструктуризации долгов или продолжение слушаний о признании Пьянкова банкротом назначено на 2 апреля 2024 года.</w:t>
      </w:r>
    </w:p>
    <w:p w:rsidR="00F943E1" w:rsidRPr="002E2265" w:rsidRDefault="00F943E1" w:rsidP="00F943E1">
      <w:r w:rsidRPr="002E2265">
        <w:t>Неизвестно, где к этому времени будет находиться осужденный Петр Пьянков. По данным Антонины Пьянковой, его 5-летний срок лишения свободы истекает 8 февраля 2024 года.</w:t>
      </w:r>
    </w:p>
    <w:p w:rsidR="00F943E1" w:rsidRPr="002E2265" w:rsidRDefault="00F943E1" w:rsidP="00F943E1">
      <w:r w:rsidRPr="002E2265">
        <w:t xml:space="preserve">РБК Пермь сообщал, что полиция заподозрила бывшего гендиректора в неправомерных действиях при банкротстве АО </w:t>
      </w:r>
      <w:r w:rsidR="002D28EA" w:rsidRPr="002E2265">
        <w:t>«</w:t>
      </w:r>
      <w:r w:rsidRPr="002E2265">
        <w:t xml:space="preserve">НПФ </w:t>
      </w:r>
      <w:r w:rsidR="002D28EA" w:rsidRPr="002E2265">
        <w:t>«</w:t>
      </w:r>
      <w:r w:rsidRPr="002E2265">
        <w:t>Стратегия</w:t>
      </w:r>
      <w:r w:rsidR="002D28EA" w:rsidRPr="002E2265">
        <w:t>»</w:t>
      </w:r>
      <w:r w:rsidRPr="002E2265">
        <w:t>, совершенных с использованием служебного положения (ч. 4 ст. 195 УК РФ). Сведениями о прекращении уголовного дела в связи с истечением 6-летнего срока давности за такое преступление Антонина Пьянкова не располагает.</w:t>
      </w:r>
    </w:p>
    <w:p w:rsidR="00F943E1" w:rsidRPr="002E2265" w:rsidRDefault="00F943E1" w:rsidP="00F943E1">
      <w:r w:rsidRPr="002E2265">
        <w:t xml:space="preserve">Лицензия у крупнейшего в Пермском крае НПФ аннулирована 16 марта 2016 года, принудительная ликвидация начата 20 апреля того же года. Балансовая стоимость пенсионных накоплений составляла 4,1 млрд руб. На 1 января 2018 года активы оценены в 488,6 млн рубю - </w:t>
      </w:r>
      <w:r w:rsidR="002D28EA" w:rsidRPr="002E2265">
        <w:t>«</w:t>
      </w:r>
      <w:r w:rsidRPr="002E2265">
        <w:t>с учетом созданных резервов по сомнительным долгам</w:t>
      </w:r>
      <w:r w:rsidR="002D28EA" w:rsidRPr="002E2265">
        <w:t>»</w:t>
      </w:r>
      <w:r w:rsidRPr="002E2265">
        <w:t xml:space="preserve">. Недостаток средств для расчетов с 50 074 клиентами определен в 1,8 млрд руб., говорится в арбитражном решении от 30 января 2018 года о банкротстве АО </w:t>
      </w:r>
      <w:r w:rsidR="002D28EA" w:rsidRPr="002E2265">
        <w:t>«</w:t>
      </w:r>
      <w:r w:rsidRPr="002E2265">
        <w:t xml:space="preserve">НПФ </w:t>
      </w:r>
      <w:r w:rsidR="002D28EA" w:rsidRPr="002E2265">
        <w:t>«</w:t>
      </w:r>
      <w:r w:rsidRPr="002E2265">
        <w:t>Стратегия</w:t>
      </w:r>
      <w:r w:rsidR="002D28EA" w:rsidRPr="002E2265">
        <w:t>»</w:t>
      </w:r>
      <w:r w:rsidRPr="002E2265">
        <w:t>.</w:t>
      </w:r>
    </w:p>
    <w:p w:rsidR="00F943E1" w:rsidRPr="002E2265" w:rsidRDefault="00F943E1" w:rsidP="00F943E1">
      <w:r w:rsidRPr="002E2265">
        <w:t xml:space="preserve">Приговором Ленинского районного суда Перми от 26 декабря 2022 года бывший гендиректор признан виновным в присвоении и растрате 1,7 млн руб. (ч. 4 ст. 160 УК РФ) пенсионных резервов. Наказание присоединено к тому, что отмерено 10 декабря 2018 года за такое же преступление против АО НПФ </w:t>
      </w:r>
      <w:r w:rsidR="002D28EA" w:rsidRPr="002E2265">
        <w:t>«</w:t>
      </w:r>
      <w:r w:rsidRPr="002E2265">
        <w:t>Стратегия</w:t>
      </w:r>
      <w:r w:rsidR="002D28EA" w:rsidRPr="002E2265">
        <w:t>»</w:t>
      </w:r>
      <w:r w:rsidRPr="002E2265">
        <w:t xml:space="preserve"> с ущербом 220,1 млн руб. Окончательно назначено 5 лет в ИК общего режима со штрафом 2 млн руб.</w:t>
      </w:r>
    </w:p>
    <w:p w:rsidR="00F943E1" w:rsidRPr="002E2265" w:rsidRDefault="00F943E1" w:rsidP="00F943E1">
      <w:r w:rsidRPr="002E2265">
        <w:t xml:space="preserve">Апелляционная инстанция Пермского краевого суда 10 апреля 2019 года учла стоимость арестованного имущества </w:t>
      </w:r>
      <w:r w:rsidR="002D28EA" w:rsidRPr="002E2265">
        <w:t>«</w:t>
      </w:r>
      <w:r w:rsidRPr="002E2265">
        <w:t>Стратегии</w:t>
      </w:r>
      <w:r w:rsidR="002D28EA" w:rsidRPr="002E2265">
        <w:t>»</w:t>
      </w:r>
      <w:r w:rsidRPr="002E2265">
        <w:t xml:space="preserve"> и уменьшила размер взыскания с Петра Пьянкова до 79,2 млн руб. Из них он возместил 11,3 млн руб., отмечено в мотивированном решении арбитражного суда Пермского края от 9 октября 2023 года по делу о личном банкротстве.</w:t>
      </w:r>
    </w:p>
    <w:p w:rsidR="00F943E1" w:rsidRPr="002E2265" w:rsidRDefault="00F943E1" w:rsidP="00F943E1">
      <w:r w:rsidRPr="002E2265">
        <w:t xml:space="preserve">На вопрос РБК Пермь о возможном выявлении и оспаривании подозрительных сделок представитель должника Антонина Пьянкова ответила: </w:t>
      </w:r>
      <w:r w:rsidR="002D28EA" w:rsidRPr="002E2265">
        <w:t>«</w:t>
      </w:r>
      <w:r w:rsidRPr="002E2265">
        <w:t>Таких сделок не было</w:t>
      </w:r>
      <w:r w:rsidR="002D28EA" w:rsidRPr="002E2265">
        <w:t>»</w:t>
      </w:r>
      <w:r w:rsidRPr="002E2265">
        <w:t>.</w:t>
      </w:r>
    </w:p>
    <w:p w:rsidR="00193D7B" w:rsidRPr="002E2265" w:rsidRDefault="002E2265" w:rsidP="00F943E1">
      <w:hyperlink r:id="rId18" w:history="1">
        <w:r w:rsidR="00F943E1" w:rsidRPr="002E2265">
          <w:rPr>
            <w:rStyle w:val="a3"/>
          </w:rPr>
          <w:t>https://perm.rbc.ru/perm/freenews/65264adc9a794778b084d6fb</w:t>
        </w:r>
      </w:hyperlink>
    </w:p>
    <w:p w:rsidR="00F943E1" w:rsidRPr="002E2265" w:rsidRDefault="00F943E1" w:rsidP="00F943E1"/>
    <w:p w:rsidR="00D94D15" w:rsidRPr="002E2265" w:rsidRDefault="00D94D15" w:rsidP="00D94D15">
      <w:pPr>
        <w:pStyle w:val="10"/>
      </w:pPr>
      <w:bookmarkStart w:id="40" w:name="_Toc99271691"/>
      <w:bookmarkStart w:id="41" w:name="_Toc99318654"/>
      <w:bookmarkStart w:id="42" w:name="_Toc99318783"/>
      <w:bookmarkStart w:id="43" w:name="_Toc396864672"/>
      <w:bookmarkStart w:id="44" w:name="_Toc147990384"/>
      <w:r w:rsidRPr="002E2265">
        <w:lastRenderedPageBreak/>
        <w:t>Новости развития системы обязательного пенсионного страхования и страховой пенсии</w:t>
      </w:r>
      <w:bookmarkEnd w:id="40"/>
      <w:bookmarkEnd w:id="41"/>
      <w:bookmarkEnd w:id="42"/>
      <w:bookmarkEnd w:id="44"/>
    </w:p>
    <w:p w:rsidR="00D35E6B" w:rsidRPr="002E2265" w:rsidRDefault="00D35E6B" w:rsidP="00D35E6B">
      <w:pPr>
        <w:pStyle w:val="2"/>
      </w:pPr>
      <w:bookmarkStart w:id="45" w:name="А103"/>
      <w:bookmarkStart w:id="46" w:name="_Toc147990385"/>
      <w:r w:rsidRPr="002E2265">
        <w:t>Парламентская газета, 11.10.2023, Кавалерам ордена Святого Георгия начислят повышенную социальную пенсию</w:t>
      </w:r>
      <w:bookmarkEnd w:id="45"/>
      <w:bookmarkEnd w:id="46"/>
    </w:p>
    <w:p w:rsidR="00D35E6B" w:rsidRPr="002E2265" w:rsidRDefault="00D35E6B" w:rsidP="002E2265">
      <w:pPr>
        <w:pStyle w:val="3"/>
      </w:pPr>
      <w:bookmarkStart w:id="47" w:name="_Toc147990386"/>
      <w:r w:rsidRPr="002E2265">
        <w:t>В Государственную Думу внесен законопроект о начислении повышенной социальной пенсии кавалерам ордена Святого Георгия и награжденным Знаком отличия ордена всех 4 степеней. Соответствующий законопроект опубликован 11 октября в электронной базе палаты.</w:t>
      </w:r>
      <w:bookmarkEnd w:id="47"/>
    </w:p>
    <w:p w:rsidR="00D35E6B" w:rsidRPr="002E2265" w:rsidRDefault="00D35E6B" w:rsidP="00D35E6B">
      <w:r w:rsidRPr="002E2265">
        <w:t>Соавторами инициативы стала группа депутатов и сенаторов РФ, в том числе первый вице-спикер Совета Федерации Андрей Турчак, первый заместитель председателя Комитета по обороне и безопасности Виктор Бондарев, председатель Комитета Государственной Думы по обороне Андрей Картаполов и председатель Комитета по безопасности и противодействию коррупции Василий Пискарев.</w:t>
      </w:r>
    </w:p>
    <w:p w:rsidR="00D35E6B" w:rsidRPr="002E2265" w:rsidRDefault="00D35E6B" w:rsidP="00D35E6B">
      <w:r w:rsidRPr="002E2265">
        <w:t>Турчак возглавляет Рабочую группу по вопросам СВО, созданную в конце 2022 года по поручению Президента России Владимира Путина. В ее состав вошли законодатели обеих палат парламента, включая депутатов всех фракций, а также представители оборонного ведомства, лидеры общественных движений и ведущие военные корреспонденты.</w:t>
      </w:r>
    </w:p>
    <w:p w:rsidR="00D35E6B" w:rsidRPr="002E2265" w:rsidRDefault="00D35E6B" w:rsidP="00D35E6B">
      <w:r w:rsidRPr="002E2265">
        <w:t xml:space="preserve">В соответствии с действующим законодательством аналогичная норма действует в отношении граждан, награжденных орденом </w:t>
      </w:r>
      <w:r w:rsidR="002D28EA" w:rsidRPr="002E2265">
        <w:t>«</w:t>
      </w:r>
      <w:r w:rsidRPr="002E2265">
        <w:t>За заслуги перед Отечеством</w:t>
      </w:r>
      <w:r w:rsidR="002D28EA" w:rsidRPr="002E2265">
        <w:t>»</w:t>
      </w:r>
      <w:r w:rsidRPr="002E2265">
        <w:t>. В этой связи законопроект направлен на устранение этого пробела.</w:t>
      </w:r>
    </w:p>
    <w:p w:rsidR="00D35E6B" w:rsidRPr="002E2265" w:rsidRDefault="00D35E6B" w:rsidP="00D35E6B">
      <w:r w:rsidRPr="002E2265">
        <w:t>Согласно документу, кавалеры ордена Святого Георгия I степени или знаком отличия ордена всех четырех степеней смогут претендовать на 415% от размера социальной пенсии; награжденные орденом II степени или орденами III и IV степени — на 330% от размера социальной пенсии, а награжденные орденом Святого Георгия IV степени — на 250%.</w:t>
      </w:r>
    </w:p>
    <w:p w:rsidR="00D35E6B" w:rsidRPr="002E2265" w:rsidRDefault="002D28EA" w:rsidP="00D35E6B">
      <w:r w:rsidRPr="002E2265">
        <w:t>«</w:t>
      </w:r>
      <w:r w:rsidR="00D35E6B" w:rsidRPr="002E2265">
        <w:t>Соответствующие поправки в закон о дополнительном ежемесячном материальном обеспечении граждан за выдающиеся достижения и особые заслуги будут рассмотрены в ближайшее время</w:t>
      </w:r>
      <w:r w:rsidRPr="002E2265">
        <w:t>»</w:t>
      </w:r>
      <w:r w:rsidR="00D35E6B" w:rsidRPr="002E2265">
        <w:t>, — написал Турчак в своих соцсетях.</w:t>
      </w:r>
    </w:p>
    <w:p w:rsidR="00D35E6B" w:rsidRPr="002E2265" w:rsidRDefault="00D35E6B" w:rsidP="00D35E6B">
      <w:r w:rsidRPr="002E2265">
        <w:t>Это далеко не первая инициатива, направленная на повышение защищенности участников спецоперации. В сентябре Путин подписал указ, согласно которому военные пенсионеры, принимающие участие в спецоперации в качестве мобилизованных или добровольно заключивших контракт, смогут получить 100%-ную компенсацию военной пенсии. Если ранее получающий военную пенсию подполковник, решивший участвовать в спецоперации на должности младшего офицера, сталкивался с проблемой снижения размера пенсии после увольнения из состава Вооруженных сил, то теперь размер его выплат будет рассчитываться из того оклада, который на момент увольнения был больше.</w:t>
      </w:r>
    </w:p>
    <w:p w:rsidR="00D35E6B" w:rsidRPr="002E2265" w:rsidRDefault="002E2265" w:rsidP="00D35E6B">
      <w:hyperlink r:id="rId19" w:history="1">
        <w:r w:rsidR="00D35E6B" w:rsidRPr="002E2265">
          <w:rPr>
            <w:rStyle w:val="a3"/>
          </w:rPr>
          <w:t>https://www.pnp.ru/economics/kavaleram-ordena-svyatogo-georgiya-nachislyat-povyshennuyu-socialnuyu-pensiyu.html</w:t>
        </w:r>
      </w:hyperlink>
      <w:r w:rsidR="00D35E6B" w:rsidRPr="002E2265">
        <w:t xml:space="preserve"> </w:t>
      </w:r>
    </w:p>
    <w:p w:rsidR="00D35E6B" w:rsidRPr="002E2265" w:rsidRDefault="00D35E6B" w:rsidP="00D35E6B">
      <w:pPr>
        <w:pStyle w:val="2"/>
      </w:pPr>
      <w:bookmarkStart w:id="48" w:name="_Toc147990387"/>
      <w:r w:rsidRPr="002E2265">
        <w:lastRenderedPageBreak/>
        <w:t>Парламентская газета, 11.10.2023, В Москве с 1 января проиндексируют соцвыплаты</w:t>
      </w:r>
      <w:bookmarkEnd w:id="48"/>
    </w:p>
    <w:p w:rsidR="00D35E6B" w:rsidRPr="002E2265" w:rsidRDefault="00D35E6B" w:rsidP="002E2265">
      <w:pPr>
        <w:pStyle w:val="3"/>
      </w:pPr>
      <w:bookmarkStart w:id="49" w:name="_Toc147990388"/>
      <w:r w:rsidRPr="002E2265">
        <w:t xml:space="preserve">Пособия и выплаты москвичам старшего поколения, семьям с детьми, инвалидам в 2024 году проиндексируют на пять процентов. Об этом сообщается на сайте мэра Москвы со ссылкой на проект закона </w:t>
      </w:r>
      <w:r w:rsidR="002D28EA" w:rsidRPr="002E2265">
        <w:t>«</w:t>
      </w:r>
      <w:r w:rsidRPr="002E2265">
        <w:t>О бюджете города Москвы на 2024 год и плановый период 2025 и 2026 годов</w:t>
      </w:r>
      <w:r w:rsidR="002D28EA" w:rsidRPr="002E2265">
        <w:t>»</w:t>
      </w:r>
      <w:r w:rsidRPr="002E2265">
        <w:t>.</w:t>
      </w:r>
      <w:bookmarkEnd w:id="49"/>
    </w:p>
    <w:p w:rsidR="00D35E6B" w:rsidRPr="002E2265" w:rsidRDefault="00D35E6B" w:rsidP="00D35E6B">
      <w:r w:rsidRPr="002E2265">
        <w:t>Указывается, что на оказание мер соцподдержки москвичей в денежной и натуральной форме, среди которых, в частности, доплаты к пенсиям, льготы по проезду в городском транспорте и оплате ЖКУ, лекарственному обеспечению, в проекте столичного бюджета предусмотрено 615,9 миллиарда рублей.</w:t>
      </w:r>
    </w:p>
    <w:p w:rsidR="00D35E6B" w:rsidRPr="002E2265" w:rsidRDefault="002D28EA" w:rsidP="00D35E6B">
      <w:r w:rsidRPr="002E2265">
        <w:t>«</w:t>
      </w:r>
      <w:r w:rsidR="00D35E6B" w:rsidRPr="002E2265">
        <w:t>С 1 января 2024 года на пять процентов будут проиндексированы размеры пособий и выплаты гражданам старшего поколения, семьям с детьми, инвалидам</w:t>
      </w:r>
      <w:r w:rsidRPr="002E2265">
        <w:t>»</w:t>
      </w:r>
      <w:r w:rsidR="00D35E6B" w:rsidRPr="002E2265">
        <w:t>, — подчеркивается в сообщении.</w:t>
      </w:r>
    </w:p>
    <w:p w:rsidR="00D35E6B" w:rsidRPr="002E2265" w:rsidRDefault="00D35E6B" w:rsidP="00D35E6B">
      <w:r w:rsidRPr="002E2265">
        <w:t>Уточняется, что минимальный размер пенсии с городской доплатой увеличится до 24 500 рублей в месяц. Такую доплату получат около двух миллионов пенсионеров столицы. Помимо этого, сообщается, что в следующем году половину расходов городского бюджета, или 2,5 триллиона рублей, направят на соцподдержку, здравоохранение, образование, культуру, спорт и другие социальные мероприятия. С учетом оплаты медпомощи из Фонда обязательного медицинского страхования — почти 2,9 триллиона рублей.</w:t>
      </w:r>
    </w:p>
    <w:p w:rsidR="00D35E6B" w:rsidRPr="002E2265" w:rsidRDefault="002E2265" w:rsidP="00D35E6B">
      <w:hyperlink r:id="rId20" w:history="1">
        <w:r w:rsidR="00D35E6B" w:rsidRPr="002E2265">
          <w:rPr>
            <w:rStyle w:val="a3"/>
          </w:rPr>
          <w:t>https://www.pnp.ru/social/v-moskve-s-1-yanvarya-proindeksiruyut-socvyplaty.html</w:t>
        </w:r>
      </w:hyperlink>
      <w:r w:rsidR="00D35E6B" w:rsidRPr="002E2265">
        <w:t xml:space="preserve"> </w:t>
      </w:r>
    </w:p>
    <w:p w:rsidR="00296816" w:rsidRPr="002E2265" w:rsidRDefault="00296816" w:rsidP="00296816">
      <w:pPr>
        <w:pStyle w:val="2"/>
      </w:pPr>
      <w:bookmarkStart w:id="50" w:name="_Toc147990389"/>
      <w:r w:rsidRPr="002E2265">
        <w:t>МК, 11.10.2023, Стали известны размеры пенсий на 2024 год</w:t>
      </w:r>
      <w:bookmarkEnd w:id="50"/>
    </w:p>
    <w:p w:rsidR="00296816" w:rsidRPr="002E2265" w:rsidRDefault="00296816" w:rsidP="002E2265">
      <w:pPr>
        <w:pStyle w:val="3"/>
      </w:pPr>
      <w:bookmarkStart w:id="51" w:name="_Toc147990390"/>
      <w:r w:rsidRPr="002E2265">
        <w:t>На рассмотрение Государственной думы представлен проект бюджета Социального фонда России на 2024 год. В нем учтена индексация ключевых социальных выплат. Например, на выплаты пенсионерам планируется направить свыше 10 трлн рублей.</w:t>
      </w:r>
      <w:bookmarkEnd w:id="51"/>
    </w:p>
    <w:p w:rsidR="00296816" w:rsidRPr="002E2265" w:rsidRDefault="00296816" w:rsidP="00296816">
      <w:r w:rsidRPr="002E2265">
        <w:t>Когда и за что назначается пенсия</w:t>
      </w:r>
    </w:p>
    <w:p w:rsidR="00296816" w:rsidRPr="002E2265" w:rsidRDefault="00296816" w:rsidP="00296816">
      <w:r w:rsidRPr="002E2265">
        <w:t>Страховая пенсия по старости - это наиболее распространенный вид выплат в России. В 2028 году закончится переходный период и пожилые люди будут получать пенсию по достижении 60 лет для женщин и 65 для мужчин. В 2022 г. женщины выходили на пенсию в 56,5 лет, а мужчины - в 61,5. В 2023 г. пенсию могут оформить только те граждане, кому положен досрочный выход. Следующий этап повышения пенсионного возраста произойдет в 2024 г., когда женщинам исполнится 58 лет, а мужчинам - 63 года.</w:t>
      </w:r>
    </w:p>
    <w:p w:rsidR="00296816" w:rsidRPr="002E2265" w:rsidRDefault="00296816" w:rsidP="00296816">
      <w:r w:rsidRPr="002E2265">
        <w:t>При этом ряд категорий граждан может претендовать на ранний выход на пенсию. Это люди, которые заняты на работах с вредными и тяжелыми условиями, с риском для жизни. На досрочную пенсию могут рассчитывать медицинские и педагогические работники, а еще - многодетные мамы. На ранние выплаты могут претендовать и россияне, которые длительное время работали в районах Крайнего Севера.</w:t>
      </w:r>
    </w:p>
    <w:p w:rsidR="00296816" w:rsidRPr="002E2265" w:rsidRDefault="00296816" w:rsidP="00296816">
      <w:r w:rsidRPr="002E2265">
        <w:t xml:space="preserve">В 2024 году для выхода на пенсию у гражданина должен быть страховой стаж не менее 15 лет. В этот срок входят годы работы, когда работодатель уплачивал за сотрудника </w:t>
      </w:r>
      <w:r w:rsidRPr="002E2265">
        <w:lastRenderedPageBreak/>
        <w:t>страховые взносы. Кроме того, в трудовой стаж, например, засчитываются периоды ухода за ребенком или за человеком, достигшим 80 лет, уход за взрослым или ребенком с инвалидностью, служба в армии и другие.</w:t>
      </w:r>
    </w:p>
    <w:p w:rsidR="00296816" w:rsidRPr="002E2265" w:rsidRDefault="00296816" w:rsidP="00296816">
      <w:r w:rsidRPr="002E2265">
        <w:t>На какую сумму можно претендовать</w:t>
      </w:r>
    </w:p>
    <w:p w:rsidR="00296816" w:rsidRPr="002E2265" w:rsidRDefault="00296816" w:rsidP="00296816">
      <w:r w:rsidRPr="002E2265">
        <w:t>В следующем году средний размер пенсии в России после индексации должен составить 23 405 руб. Как сообщили в пресс-службе Министерства труда России, перерасчет размера пенсий произойдет 1 января 2024 года и вырастет на 7,5%, или на 1 628 рублей.</w:t>
      </w:r>
    </w:p>
    <w:p w:rsidR="00296816" w:rsidRPr="002E2265" w:rsidRDefault="00296816" w:rsidP="00296816">
      <w:r w:rsidRPr="002E2265">
        <w:t>Размер выплат для российских пенсионеров складывается из двух частей. Первая - это размер индивидуального пенсионного коэффициента, или ИПК. Он определяется по формулам и напрямую связан с размером страховых взносов. Вторая составляющая - это фиксированная выплата к страховой пенсии по старости. Ее размер на 2023 год составляет 7 567 руб.</w:t>
      </w:r>
    </w:p>
    <w:p w:rsidR="00296816" w:rsidRPr="002E2265" w:rsidRDefault="00296816" w:rsidP="00296816">
      <w:r w:rsidRPr="002E2265">
        <w:t xml:space="preserve">Чтобы более точно спрогнозировать размер пенсии, а также узнать ряд других важных деталей относительно выплат, можно воспользоваться услугой </w:t>
      </w:r>
      <w:r w:rsidR="002D28EA" w:rsidRPr="002E2265">
        <w:t>«</w:t>
      </w:r>
      <w:r w:rsidRPr="002E2265">
        <w:t>Пенсионный калькулятор</w:t>
      </w:r>
      <w:r w:rsidR="002D28EA" w:rsidRPr="002E2265">
        <w:t>»</w:t>
      </w:r>
      <w:r w:rsidRPr="002E2265">
        <w:t>.</w:t>
      </w:r>
    </w:p>
    <w:p w:rsidR="00296816" w:rsidRPr="002E2265" w:rsidRDefault="002E2265" w:rsidP="00296816">
      <w:hyperlink r:id="rId21" w:history="1">
        <w:r w:rsidR="00296816" w:rsidRPr="002E2265">
          <w:rPr>
            <w:rStyle w:val="a3"/>
          </w:rPr>
          <w:t>https://www.mk.ru/social/2023/10/11/stali-izvestny-razmery-pensiy-na-2024-god.html</w:t>
        </w:r>
      </w:hyperlink>
      <w:r w:rsidR="00296816" w:rsidRPr="002E2265">
        <w:t xml:space="preserve"> </w:t>
      </w:r>
    </w:p>
    <w:p w:rsidR="00CF3EE7" w:rsidRPr="002E2265" w:rsidRDefault="00CF3EE7" w:rsidP="00CF3EE7">
      <w:pPr>
        <w:pStyle w:val="2"/>
      </w:pPr>
      <w:bookmarkStart w:id="52" w:name="А104"/>
      <w:bookmarkStart w:id="53" w:name="_Toc147990391"/>
      <w:r w:rsidRPr="002E2265">
        <w:t>ТАСС, 11.10.2023, В 2025 году пенсии проиндексируют дважды, в феврале и августе - Соцфонд</w:t>
      </w:r>
      <w:bookmarkEnd w:id="52"/>
      <w:bookmarkEnd w:id="53"/>
    </w:p>
    <w:p w:rsidR="00CF3EE7" w:rsidRPr="002E2265" w:rsidRDefault="00CF3EE7" w:rsidP="002E2265">
      <w:pPr>
        <w:pStyle w:val="3"/>
      </w:pPr>
      <w:bookmarkStart w:id="54" w:name="_Toc147990392"/>
      <w:r w:rsidRPr="002E2265">
        <w:t>Пенсии в 2025 году планируют проиндексировать два раза - 1 февраля по уровню инфляции и 1 августа - по уровню доходов бюджета Социального фонда России. Об этом сообщил председатель фонда Сергей Чирков.</w:t>
      </w:r>
      <w:bookmarkEnd w:id="54"/>
    </w:p>
    <w:p w:rsidR="00CF3EE7" w:rsidRPr="002E2265" w:rsidRDefault="002D28EA" w:rsidP="00CF3EE7">
      <w:r w:rsidRPr="002E2265">
        <w:t>«</w:t>
      </w:r>
      <w:r w:rsidR="00CF3EE7" w:rsidRPr="002E2265">
        <w:t>Расходы на выплаты пенсий сформированы с учетом индексации, согласно уровню действующего пенсионного законодательства. Так, в 2024 году индексация страховых пенсий с 1 января составит 7,5%, отмечу, что начиная с 2025 года индексация будет два раза в год - 1 февраля и 1 августа</w:t>
      </w:r>
      <w:r w:rsidRPr="002E2265">
        <w:t>»</w:t>
      </w:r>
      <w:r w:rsidR="00CF3EE7" w:rsidRPr="002E2265">
        <w:t>, - сказал он на заседании комитета Совета Федерации по бюджету и финансовым рынкам.</w:t>
      </w:r>
    </w:p>
    <w:p w:rsidR="00CF3EE7" w:rsidRPr="002E2265" w:rsidRDefault="00CF3EE7" w:rsidP="00CF3EE7">
      <w:r w:rsidRPr="002E2265">
        <w:t>Первая индексация будет по уровню инфляции, а вторая - по уровню доходов бюджета Социального фонда, уточнил Чирков.</w:t>
      </w:r>
    </w:p>
    <w:p w:rsidR="00CF3EE7" w:rsidRPr="002E2265" w:rsidRDefault="00CF3EE7" w:rsidP="00CF3EE7">
      <w:r w:rsidRPr="002E2265">
        <w:t xml:space="preserve">Ранее сообщалось, что средний размер пенсии после индексации на 7,5% для неработающих пенсионеров в 2024 году может составить 23 405 рублей. </w:t>
      </w:r>
    </w:p>
    <w:p w:rsidR="00296816" w:rsidRPr="002E2265" w:rsidRDefault="00296816" w:rsidP="00296816">
      <w:pPr>
        <w:pStyle w:val="2"/>
      </w:pPr>
      <w:bookmarkStart w:id="55" w:name="_Toc147990393"/>
      <w:r w:rsidRPr="002E2265">
        <w:lastRenderedPageBreak/>
        <w:t>ТАСС, 11.10.2023, В Думу внесен проект о допвыплатах к пенсии кавалерам ордена Святого Георгия</w:t>
      </w:r>
      <w:bookmarkEnd w:id="55"/>
    </w:p>
    <w:p w:rsidR="00296816" w:rsidRPr="002E2265" w:rsidRDefault="00296816" w:rsidP="002E2265">
      <w:pPr>
        <w:pStyle w:val="3"/>
      </w:pPr>
      <w:bookmarkStart w:id="56" w:name="_Toc147990394"/>
      <w:r w:rsidRPr="002E2265">
        <w:t xml:space="preserve">Группа сенаторов и депутатов фракции </w:t>
      </w:r>
      <w:r w:rsidR="002D28EA" w:rsidRPr="002E2265">
        <w:t>«</w:t>
      </w:r>
      <w:r w:rsidRPr="002E2265">
        <w:t>Единая Россия</w:t>
      </w:r>
      <w:r w:rsidR="002D28EA" w:rsidRPr="002E2265">
        <w:t>»</w:t>
      </w:r>
      <w:r w:rsidRPr="002E2265">
        <w:t xml:space="preserve"> внесла в Госдуму законопроект о дополнительных ежемесячных выплатах награжденным орденом Святого Георгия и знаком отличия ордена Святого Георгия всех четырех степеней. Текст документа размещен в думской электронной базе.</w:t>
      </w:r>
      <w:bookmarkEnd w:id="56"/>
    </w:p>
    <w:p w:rsidR="00296816" w:rsidRPr="002E2265" w:rsidRDefault="00296816" w:rsidP="00296816">
      <w:r w:rsidRPr="002E2265">
        <w:t xml:space="preserve">Авторами инициативы выступили в том числе первый вице-спикер Совфеда, секретарь генсовета </w:t>
      </w:r>
      <w:r w:rsidR="002D28EA" w:rsidRPr="002E2265">
        <w:t>«</w:t>
      </w:r>
      <w:r w:rsidRPr="002E2265">
        <w:t>Единой России</w:t>
      </w:r>
      <w:r w:rsidR="002D28EA" w:rsidRPr="002E2265">
        <w:t>»</w:t>
      </w:r>
      <w:r w:rsidRPr="002E2265">
        <w:t xml:space="preserve"> Андрей Турчак, главы комитетов Госдумы по обороне и по безопасности и противодействию коррупции Андрей Картаполов и Василий Пискарев. Законопроект предлагает внести изменения в закон </w:t>
      </w:r>
      <w:r w:rsidR="002D28EA" w:rsidRPr="002E2265">
        <w:t>«</w:t>
      </w:r>
      <w:r w:rsidRPr="002E2265">
        <w:t>О дополнительном ежемесячном материальном обеспечении граждан РФ за выдающиеся достижения и особые заслуги перед РФ</w:t>
      </w:r>
      <w:r w:rsidR="002D28EA" w:rsidRPr="002E2265">
        <w:t>»</w:t>
      </w:r>
      <w:r w:rsidRPr="002E2265">
        <w:t xml:space="preserve">. Как подчеркивают авторы проекта в пояснительной записке, орден Святого Георгия фактически является высшей военной наградой, </w:t>
      </w:r>
      <w:r w:rsidR="002D28EA" w:rsidRPr="002E2265">
        <w:t>«</w:t>
      </w:r>
      <w:r w:rsidRPr="002E2265">
        <w:t>тем не менее на законодательном уровне особых заслуг граждан, награжденных этим органом, на сегодняшний день не признается</w:t>
      </w:r>
      <w:r w:rsidR="002D28EA" w:rsidRPr="002E2265">
        <w:t>»</w:t>
      </w:r>
      <w:r w:rsidRPr="002E2265">
        <w:t>.</w:t>
      </w:r>
    </w:p>
    <w:p w:rsidR="00296816" w:rsidRPr="002E2265" w:rsidRDefault="00296816" w:rsidP="00296816">
      <w:r w:rsidRPr="002E2265">
        <w:t>В связи с этим в законе предлагается прописать, что такие граждане имеют право на дополнительное ежемесячное материальное обеспечение. Устанавливается, что размер выплаты для граждан, награжденных орденом Святого Георгия I степени или знаком отличия ордена Святого Георгия всех четырех степеней, составит 415% установленного законом размера социальной пенсии. Для граждан, награжденных орденом Святого Георгия II, III и IV степеней, а также граждан, награжденных орденом III и IV степеней, размер выплаты составит 330% размера социальной пенсии. Тем, кто награжден орденом Святого Георгия IV степени, предлагается установить выплаты в размере 250% размера социальной пенсии.</w:t>
      </w:r>
    </w:p>
    <w:p w:rsidR="00296816" w:rsidRPr="002E2265" w:rsidRDefault="002D28EA" w:rsidP="00296816">
      <w:r w:rsidRPr="002E2265">
        <w:t>«</w:t>
      </w:r>
      <w:r w:rsidR="00296816" w:rsidRPr="002E2265">
        <w:t>Учитывая, что выплата дополнительного ежемесячного материального обеспечения за особые заслуги перед РФ осуществляется органами, осуществляющими</w:t>
      </w:r>
      <w:r w:rsidR="00F809B1" w:rsidRPr="002E2265">
        <w:t xml:space="preserve"> </w:t>
      </w:r>
      <w:r w:rsidR="00296816" w:rsidRPr="002E2265">
        <w:t>пенсионное обеспечение, и не ранее назначения военнослужащему пенсии, полагаем, что реализация положений законопроекта не потребует дополнительных расходов федерального бюджета (т. е. за счет средств федерального бюджета, уже предусмотренных на пенсионное обеспечение военнослужащих)</w:t>
      </w:r>
      <w:r w:rsidRPr="002E2265">
        <w:t>»</w:t>
      </w:r>
      <w:r w:rsidR="00296816" w:rsidRPr="002E2265">
        <w:t>, - указывают авторы инициативы в финансово-экономическом обосновании.</w:t>
      </w:r>
    </w:p>
    <w:p w:rsidR="00296816" w:rsidRPr="002E2265" w:rsidRDefault="00296816" w:rsidP="00296816">
      <w:r w:rsidRPr="002E2265">
        <w:t xml:space="preserve">Как отмечал в своем телеграм-канале Андрей Турчак, сегодня аналогичные предложенным нормы действует в отношении награжденных орденом </w:t>
      </w:r>
      <w:r w:rsidR="002D28EA" w:rsidRPr="002E2265">
        <w:t>«</w:t>
      </w:r>
      <w:r w:rsidRPr="002E2265">
        <w:t>За заслуги перед Отечеством</w:t>
      </w:r>
      <w:r w:rsidR="002D28EA" w:rsidRPr="002E2265">
        <w:t>»</w:t>
      </w:r>
      <w:r w:rsidRPr="002E2265">
        <w:t xml:space="preserve">. </w:t>
      </w:r>
      <w:r w:rsidR="002D28EA" w:rsidRPr="002E2265">
        <w:t>«</w:t>
      </w:r>
      <w:r w:rsidRPr="002E2265">
        <w:t xml:space="preserve">В отношении орденоносцев Святого Георгия - нет. </w:t>
      </w:r>
      <w:r w:rsidR="002D28EA" w:rsidRPr="002E2265">
        <w:t>«</w:t>
      </w:r>
      <w:r w:rsidRPr="002E2265">
        <w:t>Единая Россия</w:t>
      </w:r>
      <w:r w:rsidR="002D28EA" w:rsidRPr="002E2265">
        <w:t>»</w:t>
      </w:r>
      <w:r w:rsidRPr="002E2265">
        <w:t xml:space="preserve"> внесла соответствующий законопроект в Госдуму, и он устранит эту несправедливость</w:t>
      </w:r>
      <w:r w:rsidR="002D28EA" w:rsidRPr="002E2265">
        <w:t>»</w:t>
      </w:r>
      <w:r w:rsidRPr="002E2265">
        <w:t xml:space="preserve">, - подчеркнул Турчак. Он добавил, что инициатива может быть рассмотрена </w:t>
      </w:r>
      <w:r w:rsidR="002D28EA" w:rsidRPr="002E2265">
        <w:t>«</w:t>
      </w:r>
      <w:r w:rsidRPr="002E2265">
        <w:t>в ближайшее время</w:t>
      </w:r>
      <w:r w:rsidR="002D28EA" w:rsidRPr="002E2265">
        <w:t>»</w:t>
      </w:r>
      <w:r w:rsidRPr="002E2265">
        <w:t>.</w:t>
      </w:r>
    </w:p>
    <w:p w:rsidR="005C2DB9" w:rsidRPr="002E2265" w:rsidRDefault="005C2DB9" w:rsidP="005C2DB9">
      <w:pPr>
        <w:pStyle w:val="2"/>
      </w:pPr>
      <w:bookmarkStart w:id="57" w:name="А105"/>
      <w:bookmarkStart w:id="58" w:name="_Toc147990395"/>
      <w:r w:rsidRPr="002E2265">
        <w:lastRenderedPageBreak/>
        <w:t>ТАСС, 11.10.2023, Минимальный размер пенсии в Москве с доплатой вырастет до 24,5 тыс. рублей - мэр</w:t>
      </w:r>
      <w:bookmarkEnd w:id="57"/>
      <w:bookmarkEnd w:id="58"/>
    </w:p>
    <w:p w:rsidR="005C2DB9" w:rsidRPr="002E2265" w:rsidRDefault="005C2DB9" w:rsidP="002E2265">
      <w:pPr>
        <w:pStyle w:val="3"/>
      </w:pPr>
      <w:bookmarkStart w:id="59" w:name="_Toc147990396"/>
      <w:r w:rsidRPr="002E2265">
        <w:t>Проект бюджета Москвы на 2024-2026 годы предполагает увеличение минимального размера пенсии с учетом столичной доплаты до 24,5 тыс. рублей в месяц, сообщил мэр столицы Сергей Собянин.</w:t>
      </w:r>
      <w:bookmarkEnd w:id="59"/>
    </w:p>
    <w:p w:rsidR="005C2DB9" w:rsidRPr="002E2265" w:rsidRDefault="002D28EA" w:rsidP="005C2DB9">
      <w:r w:rsidRPr="002E2265">
        <w:t>«</w:t>
      </w:r>
      <w:r w:rsidR="005C2DB9" w:rsidRPr="002E2265">
        <w:t>Минимальный размер пенсии с городской доплатой вырастет до 24 500 рублей в месяц</w:t>
      </w:r>
      <w:r w:rsidRPr="002E2265">
        <w:t>»</w:t>
      </w:r>
      <w:r w:rsidR="005C2DB9" w:rsidRPr="002E2265">
        <w:t>, - написал он в своем телеграм-канале.</w:t>
      </w:r>
    </w:p>
    <w:p w:rsidR="005C2DB9" w:rsidRPr="002E2265" w:rsidRDefault="005C2DB9" w:rsidP="005C2DB9">
      <w:r w:rsidRPr="002E2265">
        <w:t>Согласно проекту бюджета, размеры пособий и выплаты гражданам старшего поколения, семьям с детьми, инвалидам с 1 января 2024 года будут проиндексированы на 5%. Расходы на денежные выплаты семьям с детьми в проекте бюджета составляют 89,5 млрд рублей, старшему поколению - 202,3 млрд рублей, из них на доплаты к пенсиям неработающим пенсионерам - 177,7 млрд рублей.</w:t>
      </w:r>
    </w:p>
    <w:p w:rsidR="005C2DB9" w:rsidRPr="002E2265" w:rsidRDefault="005C2DB9" w:rsidP="005C2DB9">
      <w:r w:rsidRPr="002E2265">
        <w:t>Социальная поддержка</w:t>
      </w:r>
    </w:p>
    <w:p w:rsidR="005C2DB9" w:rsidRPr="002E2265" w:rsidRDefault="005C2DB9" w:rsidP="005C2DB9">
      <w:r w:rsidRPr="002E2265">
        <w:t>На социальную поддержку москвичей в 2024 году направят 2,5 трлн руб., а с учетом оплаты медицинской помощи из Фонда обязательного медицинского образования - почти 2,9 трлн рублей, что составит половину расходов бюджета. Общий рост расходов социальной направленности с учетом ОМС составит 15,5%.</w:t>
      </w:r>
    </w:p>
    <w:p w:rsidR="005C2DB9" w:rsidRPr="002E2265" w:rsidRDefault="005C2DB9" w:rsidP="005C2DB9">
      <w:r w:rsidRPr="002E2265">
        <w:t>На оказание мер социальной поддержки, среди которых доплаты к пенсиям, льготы по проезду в городском транспорте и оплате ЖКУ, лекарственному обеспечению, в проекте бюджета на 2024 год предусмотрено 615,9 млрд рублей.</w:t>
      </w:r>
    </w:p>
    <w:p w:rsidR="005C2DB9" w:rsidRPr="002E2265" w:rsidRDefault="005C2DB9" w:rsidP="005C2DB9">
      <w:r w:rsidRPr="002E2265">
        <w:t>На финансирование льгот по оплате ЖКУ отдельных категорий граждан в 2024 году планируется направить 31,4 млрд рублей. Расходы на выплаты субсидий на оплату ЖКУ семьям с невысоким уровнем дохода на 2024 год запланированы в объеме 23,8 млрд рублей.</w:t>
      </w:r>
    </w:p>
    <w:p w:rsidR="00D1642B" w:rsidRPr="002E2265" w:rsidRDefault="005C2DB9" w:rsidP="005C2DB9">
      <w:r w:rsidRPr="002E2265">
        <w:t xml:space="preserve">На обеспечение бесплатного и льготного проезда отдельных категорий горожан направят более 157 млрд рублей, на проект </w:t>
      </w:r>
      <w:r w:rsidR="002D28EA" w:rsidRPr="002E2265">
        <w:t>«</w:t>
      </w:r>
      <w:r w:rsidRPr="002E2265">
        <w:t>Московское долголетие</w:t>
      </w:r>
      <w:r w:rsidR="002D28EA" w:rsidRPr="002E2265">
        <w:t>»</w:t>
      </w:r>
      <w:r w:rsidRPr="002E2265">
        <w:t xml:space="preserve"> в 2024 году предусмотрено 4,9 млрд рублей. Для оказания адресной социальной поддержки москвичам предусмотрено 9 млрд рублей.</w:t>
      </w:r>
    </w:p>
    <w:p w:rsidR="003E2F41" w:rsidRPr="002E2265" w:rsidRDefault="003E2F41" w:rsidP="003E2F41">
      <w:pPr>
        <w:pStyle w:val="2"/>
      </w:pPr>
      <w:bookmarkStart w:id="60" w:name="А106"/>
      <w:bookmarkStart w:id="61" w:name="_Toc147990397"/>
      <w:r w:rsidRPr="002E2265">
        <w:t xml:space="preserve">Газета.Ru, 11.10.2023, Ошибки и </w:t>
      </w:r>
      <w:r w:rsidR="002D28EA" w:rsidRPr="002E2265">
        <w:t>«</w:t>
      </w:r>
      <w:r w:rsidRPr="002E2265">
        <w:t>черные</w:t>
      </w:r>
      <w:r w:rsidR="002D28EA" w:rsidRPr="002E2265">
        <w:t>»</w:t>
      </w:r>
      <w:r w:rsidRPr="002E2265">
        <w:t xml:space="preserve"> схемы. Как можно </w:t>
      </w:r>
      <w:r w:rsidR="002D28EA" w:rsidRPr="002E2265">
        <w:t>«</w:t>
      </w:r>
      <w:r w:rsidRPr="002E2265">
        <w:t>потерять</w:t>
      </w:r>
      <w:r w:rsidR="002D28EA" w:rsidRPr="002E2265">
        <w:t>»</w:t>
      </w:r>
      <w:r w:rsidRPr="002E2265">
        <w:t xml:space="preserve"> пенсионный трудовой стаж</w:t>
      </w:r>
      <w:bookmarkEnd w:id="60"/>
      <w:bookmarkEnd w:id="61"/>
    </w:p>
    <w:p w:rsidR="003E2F41" w:rsidRPr="002E2265" w:rsidRDefault="002D28EA" w:rsidP="002E2265">
      <w:pPr>
        <w:pStyle w:val="3"/>
      </w:pPr>
      <w:bookmarkStart w:id="62" w:name="_Toc147990398"/>
      <w:r w:rsidRPr="002E2265">
        <w:t>«</w:t>
      </w:r>
      <w:r w:rsidR="003E2F41" w:rsidRPr="002E2265">
        <w:t>Если до конца 2001 года осуществлялся подсчет только трудового стажа, и именно от его величины зависел размер назначаемой пенсии, то после 1 января 2002 года из-за пенсионной реформы большее значение приобрел страховой страж</w:t>
      </w:r>
      <w:r w:rsidRPr="002E2265">
        <w:t>»</w:t>
      </w:r>
      <w:r w:rsidR="003E2F41" w:rsidRPr="002E2265">
        <w:t xml:space="preserve">, — рассказала </w:t>
      </w:r>
      <w:r w:rsidRPr="002E2265">
        <w:t>«</w:t>
      </w:r>
      <w:r w:rsidR="003E2F41" w:rsidRPr="002E2265">
        <w:t>Газете.Ru</w:t>
      </w:r>
      <w:r w:rsidRPr="002E2265">
        <w:t>»</w:t>
      </w:r>
      <w:r w:rsidR="003E2F41" w:rsidRPr="002E2265">
        <w:t xml:space="preserve"> эксперт Научно-исследовательского института Минфина РФ и портала </w:t>
      </w:r>
      <w:r w:rsidRPr="002E2265">
        <w:t>«</w:t>
      </w:r>
      <w:r w:rsidR="003E2F41" w:rsidRPr="002E2265">
        <w:t>Моифинансы.рф</w:t>
      </w:r>
      <w:r w:rsidRPr="002E2265">
        <w:t>»</w:t>
      </w:r>
      <w:r w:rsidR="003E2F41" w:rsidRPr="002E2265">
        <w:t xml:space="preserve"> Ольга Дайнеко.</w:t>
      </w:r>
      <w:bookmarkEnd w:id="62"/>
    </w:p>
    <w:p w:rsidR="003E2F41" w:rsidRPr="002E2265" w:rsidRDefault="003E2F41" w:rsidP="003E2F41">
      <w:r w:rsidRPr="002E2265">
        <w:t>Она объяснила разницу между этими видами стажа.</w:t>
      </w:r>
    </w:p>
    <w:p w:rsidR="003E2F41" w:rsidRPr="002E2265" w:rsidRDefault="003E2F41" w:rsidP="003E2F41">
      <w:r w:rsidRPr="002E2265">
        <w:t>Общий трудовой стаж — это количество отработанных лет (период трудозанятости) и некоторые нетрудовые периоды (например, отпуск по уходу за ребенком, служба в армии и ряд других).</w:t>
      </w:r>
    </w:p>
    <w:p w:rsidR="003E2F41" w:rsidRPr="002E2265" w:rsidRDefault="003E2F41" w:rsidP="003E2F41">
      <w:r w:rsidRPr="002E2265">
        <w:lastRenderedPageBreak/>
        <w:t>Страховой стаж — это период, в течение которого на индивидуальный лицевой счет (ИЛС) человека работодатель или сам застрахованный (в рамках добровольных правоотношений) перечислял страховые взносы. Сумма, которая направляется в Пенсионный фонд России (теперь Социальный фонд России — СФР), конвертируется в пенсионные баллы, которые влияют на размер назначаемой пенсии. Речь идет об ИПК — индивидуальных пенсионных коэффициентах. Чем больше ИПК, тем больше пенсия.</w:t>
      </w:r>
    </w:p>
    <w:p w:rsidR="003E2F41" w:rsidRPr="002E2265" w:rsidRDefault="003E2F41" w:rsidP="003E2F41">
      <w:r w:rsidRPr="002E2265">
        <w:t>Как правило, ИЛС открывается пенсионным органом автоматически — сведения от работодателя после трудоустройства поступают в формате электронного документооборота и, если до этого у человека не было ИЛС, он открывается. Счет может быть открыт по личному заявлению человека, а также при поступлении информации от других госорганов (например, из миграционной службы). Индивидуальный лицевой счет может быть открыт не только гражданину России, но и проживающему или работающему здесь иностранцу, лицу без гражданства.</w:t>
      </w:r>
    </w:p>
    <w:p w:rsidR="003E2F41" w:rsidRPr="002E2265" w:rsidRDefault="003E2F41" w:rsidP="003E2F41">
      <w:r w:rsidRPr="002E2265">
        <w:t>Сведения о сформированных пенсионных правах можно увидеть в выписке из ИЛС, рассказала Дайнеко. Быстрее всего ее можно получить через личный кабинет на портале госуслуг или на сайте Социального фонда России. Это занимает несколько минут. Также выписка предоставляется при личном обращении в СФР или в МФЦ.</w:t>
      </w:r>
    </w:p>
    <w:p w:rsidR="003E2F41" w:rsidRPr="002E2265" w:rsidRDefault="003E2F41" w:rsidP="003E2F41">
      <w:r w:rsidRPr="002E2265">
        <w:t>Как начисляются пенсионные баллы</w:t>
      </w:r>
    </w:p>
    <w:p w:rsidR="003E2F41" w:rsidRPr="002E2265" w:rsidRDefault="002D28EA" w:rsidP="003E2F41">
      <w:r w:rsidRPr="002E2265">
        <w:t>«</w:t>
      </w:r>
      <w:r w:rsidR="003E2F41" w:rsidRPr="002E2265">
        <w:t xml:space="preserve">Отслеживать состояние своего лицевого счета нужно регулярно (хотя бы раз в год), чтобы иметь возможность направлять усилия на исправление возможных ошибок </w:t>
      </w:r>
      <w:r w:rsidRPr="002E2265">
        <w:t>«</w:t>
      </w:r>
      <w:r w:rsidR="003E2F41" w:rsidRPr="002E2265">
        <w:t>по горячим следам</w:t>
      </w:r>
      <w:r w:rsidRPr="002E2265">
        <w:t>»</w:t>
      </w:r>
      <w:r w:rsidR="003E2F41" w:rsidRPr="002E2265">
        <w:t>. С течением времени свою правоту доказывать часто сложнее, поэтому нужно выявлять все неточности как можно раньше, чтобы в дальнейшем это не помешало получить заработанное при оформлении пенсии</w:t>
      </w:r>
      <w:r w:rsidRPr="002E2265">
        <w:t>»</w:t>
      </w:r>
      <w:r w:rsidR="003E2F41" w:rsidRPr="002E2265">
        <w:t>, — сказала Дайнеко.</w:t>
      </w:r>
    </w:p>
    <w:p w:rsidR="003E2F41" w:rsidRPr="002E2265" w:rsidRDefault="003E2F41" w:rsidP="003E2F41">
      <w:r w:rsidRPr="002E2265">
        <w:t xml:space="preserve">Это может произойти, если не учтены часть трудового стажа или </w:t>
      </w:r>
      <w:r w:rsidR="002D28EA" w:rsidRPr="002E2265">
        <w:t>«</w:t>
      </w:r>
      <w:r w:rsidRPr="002E2265">
        <w:t>социальные</w:t>
      </w:r>
      <w:r w:rsidR="002D28EA" w:rsidRPr="002E2265">
        <w:t>»</w:t>
      </w:r>
      <w:r w:rsidRPr="002E2265">
        <w:t xml:space="preserve"> нетрудовые периоды, за которые, даже в отсутствие отчислений, формируются пенсионные баллы.</w:t>
      </w:r>
    </w:p>
    <w:p w:rsidR="003E2F41" w:rsidRPr="002E2265" w:rsidRDefault="003E2F41" w:rsidP="003E2F41">
      <w:r w:rsidRPr="002E2265">
        <w:t>В список таких периодов входят: отпуск по уходу за ребенком до 1,5 лет или нетрудоспособным инвалидом и престарелым от 80 лет, служба по призыву, период мобилизации или участие в военных действиях в составе добровольческих формирований. Также в перечне — период невозможности трудоустройства супруги военнослужащего, нахождения на больничном, время учета по безработице в службе занятости и ряд других.</w:t>
      </w:r>
    </w:p>
    <w:p w:rsidR="003E2F41" w:rsidRPr="002E2265" w:rsidRDefault="003E2F41" w:rsidP="003E2F41">
      <w:r w:rsidRPr="002E2265">
        <w:t>Дайнеко привела пример — начисление баллов за один календарный год отпуска по уходу за ребенком до 1,5 лет производится так. 1,8 балла человек получает, если находится в отпуске по уходу за ребенком-инвалидом или за первым ребенком до полуторалетнего возраста. 3,6 балла начисляется за период отпуска по уходу за вторым ребенком до возраста 1,5 лет. А 5,4 балла — за период отпуска по уходу за третьим или четвертым ребенком до возраста 1,5 лет.</w:t>
      </w:r>
    </w:p>
    <w:p w:rsidR="003E2F41" w:rsidRPr="002E2265" w:rsidRDefault="002D28EA" w:rsidP="003E2F41">
      <w:r w:rsidRPr="002E2265">
        <w:t>«</w:t>
      </w:r>
      <w:r w:rsidR="003E2F41" w:rsidRPr="002E2265">
        <w:t>Данные периоды засчитываются в страховой стаж только одному из родителей, но этот период не может превышать шести лет и не более, чем за четверых детей. Кроме того, период отпуска по уходу за ребенком будет засчитан в страховой стаж при условии, что отпуску по уходу предшествовал и/или после него следовал период работы с уплатой страховых взносов</w:t>
      </w:r>
      <w:r w:rsidRPr="002E2265">
        <w:t>»</w:t>
      </w:r>
      <w:r w:rsidR="003E2F41" w:rsidRPr="002E2265">
        <w:t>, — уточнила Дайнеко.</w:t>
      </w:r>
    </w:p>
    <w:p w:rsidR="003E2F41" w:rsidRPr="002E2265" w:rsidRDefault="003E2F41" w:rsidP="003E2F41">
      <w:r w:rsidRPr="002E2265">
        <w:lastRenderedPageBreak/>
        <w:t>Если родитель в период отпуска по уходу за ребенком работал, у него есть право выбрать, какие именно пенсионные баллы использовать при расчете своей пенсии — за период работы или за отпуск по уходу, сказала эксперт. Суммировать периоды не получится — придется выбрать один вариант из двух, но СФР учитывает прежде всего тот период, который дает большую величину пенсионного коэффициента для расчета страховой пенсии, отметила Дайнеко.</w:t>
      </w:r>
    </w:p>
    <w:p w:rsidR="003E2F41" w:rsidRPr="002E2265" w:rsidRDefault="003E2F41" w:rsidP="003E2F41">
      <w:r w:rsidRPr="002E2265">
        <w:t>Важно, что указанный нетрудовой период не включается в расчет длительного стажа для досрочного выхода на пенсию, где стаж для женщин — 37 лет, а мужчин — 42 года, пояснила она.</w:t>
      </w:r>
    </w:p>
    <w:p w:rsidR="003E2F41" w:rsidRPr="002E2265" w:rsidRDefault="003E2F41" w:rsidP="003E2F41">
      <w:r w:rsidRPr="002E2265">
        <w:t>Дайнеко привела еще пример. Служба в армии (как по призыву, так и по контракту) засчитывается в соотношении 1:1 (день за день, один год — 1,8 пенсионных балла). А период участия в специальной военной операции (во время прохождения службы или участия в добровольческом формировании) засчитывается в страховой стаж в двойном размере (формирует 3,6 пенсионных балла за год). Мобилизация не будет прерывать спецстаж (например, работников Крайнего Севера или вредных производств) для досрочной пенсии, отметила она.</w:t>
      </w:r>
    </w:p>
    <w:p w:rsidR="003E2F41" w:rsidRPr="002E2265" w:rsidRDefault="003E2F41" w:rsidP="003E2F41">
      <w:r w:rsidRPr="002E2265">
        <w:t xml:space="preserve">Как стаж </w:t>
      </w:r>
      <w:r w:rsidR="002D28EA" w:rsidRPr="002E2265">
        <w:t>«</w:t>
      </w:r>
      <w:r w:rsidRPr="002E2265">
        <w:t>теряют</w:t>
      </w:r>
      <w:r w:rsidR="002D28EA" w:rsidRPr="002E2265">
        <w:t>»</w:t>
      </w:r>
    </w:p>
    <w:p w:rsidR="003E2F41" w:rsidRPr="002E2265" w:rsidRDefault="003E2F41" w:rsidP="003E2F41">
      <w:r w:rsidRPr="002E2265">
        <w:t>По словам Дайнеко, иногда стаж могут рассчитать неверно.</w:t>
      </w:r>
    </w:p>
    <w:p w:rsidR="003E2F41" w:rsidRPr="002E2265" w:rsidRDefault="002D28EA" w:rsidP="003E2F41">
      <w:r w:rsidRPr="002E2265">
        <w:t>«</w:t>
      </w:r>
      <w:r w:rsidR="003E2F41" w:rsidRPr="002E2265">
        <w:t xml:space="preserve">Прежде всего — из-за технических, программных ошибок. Если при обращении в СФР для устранения неточностей или поиска пропавшего стажа причина будет техническая, не нужно паниковать. Стоит дождаться устранения неполадок, а сроки озвучат в СФР. В большинстве случаев все </w:t>
      </w:r>
      <w:r w:rsidRPr="002E2265">
        <w:t>«</w:t>
      </w:r>
      <w:r w:rsidR="003E2F41" w:rsidRPr="002E2265">
        <w:t>встает на свои места</w:t>
      </w:r>
      <w:r w:rsidRPr="002E2265">
        <w:t>»</w:t>
      </w:r>
      <w:r w:rsidR="003E2F41" w:rsidRPr="002E2265">
        <w:t xml:space="preserve"> и такие сбои единичны</w:t>
      </w:r>
      <w:r w:rsidRPr="002E2265">
        <w:t>»</w:t>
      </w:r>
      <w:r w:rsidR="003E2F41" w:rsidRPr="002E2265">
        <w:t>, — уточнила эксперт.</w:t>
      </w:r>
    </w:p>
    <w:p w:rsidR="003E2F41" w:rsidRPr="002E2265" w:rsidRDefault="003E2F41" w:rsidP="003E2F41">
      <w:r w:rsidRPr="002E2265">
        <w:t>По ее словам, за уточнениями необязательно являться в СФР лично — можно направить обращение через личный кабинет. Срок рассмотрения обращения и предоставления ответа — 10 дней.</w:t>
      </w:r>
    </w:p>
    <w:p w:rsidR="003E2F41" w:rsidRPr="002E2265" w:rsidRDefault="002D28EA" w:rsidP="003E2F41">
      <w:r w:rsidRPr="002E2265">
        <w:t>«</w:t>
      </w:r>
      <w:r w:rsidR="003E2F41" w:rsidRPr="002E2265">
        <w:t xml:space="preserve">Причина пропажи стажа может быть более серьезной: недобросовестный работодатель мог не в полном объеме перечислять за работника страховые взносы или передавать неполные данные, а в худшем случае — вообще </w:t>
      </w:r>
      <w:r w:rsidRPr="002E2265">
        <w:t>«</w:t>
      </w:r>
      <w:r w:rsidR="003E2F41" w:rsidRPr="002E2265">
        <w:t>не показывать</w:t>
      </w:r>
      <w:r w:rsidRPr="002E2265">
        <w:t>»</w:t>
      </w:r>
      <w:r w:rsidR="003E2F41" w:rsidRPr="002E2265">
        <w:t xml:space="preserve"> работника</w:t>
      </w:r>
      <w:r w:rsidRPr="002E2265">
        <w:t>»</w:t>
      </w:r>
      <w:r w:rsidR="003E2F41" w:rsidRPr="002E2265">
        <w:t>, — сказала Дайнеко.</w:t>
      </w:r>
    </w:p>
    <w:p w:rsidR="003E2F41" w:rsidRPr="002E2265" w:rsidRDefault="003E2F41" w:rsidP="003E2F41">
      <w:r w:rsidRPr="002E2265">
        <w:t xml:space="preserve">По ее словам, сам работник не всегда осознает, что ему платят </w:t>
      </w:r>
      <w:r w:rsidR="002D28EA" w:rsidRPr="002E2265">
        <w:t>«</w:t>
      </w:r>
      <w:r w:rsidRPr="002E2265">
        <w:t>черную</w:t>
      </w:r>
      <w:r w:rsidR="002D28EA" w:rsidRPr="002E2265">
        <w:t>»</w:t>
      </w:r>
      <w:r w:rsidRPr="002E2265">
        <w:t xml:space="preserve"> зарплату.</w:t>
      </w:r>
    </w:p>
    <w:p w:rsidR="003E2F41" w:rsidRPr="002E2265" w:rsidRDefault="002D28EA" w:rsidP="003E2F41">
      <w:r w:rsidRPr="002E2265">
        <w:t>«</w:t>
      </w:r>
      <w:r w:rsidR="003E2F41" w:rsidRPr="002E2265">
        <w:t xml:space="preserve">Нужно понимать, что страховые отчисления за работника — зона ответственности работодателя и его денежные расходы, на которых недобросовестные компании пытаются сэкономить. От </w:t>
      </w:r>
      <w:r w:rsidRPr="002E2265">
        <w:t>«</w:t>
      </w:r>
      <w:r w:rsidR="003E2F41" w:rsidRPr="002E2265">
        <w:t>серых</w:t>
      </w:r>
      <w:r w:rsidRPr="002E2265">
        <w:t>»</w:t>
      </w:r>
      <w:r w:rsidR="003E2F41" w:rsidRPr="002E2265">
        <w:t xml:space="preserve"> и </w:t>
      </w:r>
      <w:r w:rsidRPr="002E2265">
        <w:t>«</w:t>
      </w:r>
      <w:r w:rsidR="003E2F41" w:rsidRPr="002E2265">
        <w:t>черных</w:t>
      </w:r>
      <w:r w:rsidRPr="002E2265">
        <w:t>»</w:t>
      </w:r>
      <w:r w:rsidR="003E2F41" w:rsidRPr="002E2265">
        <w:t xml:space="preserve"> схем в конечном итоге страдает работник</w:t>
      </w:r>
      <w:r w:rsidRPr="002E2265">
        <w:t>»</w:t>
      </w:r>
      <w:r w:rsidR="003E2F41" w:rsidRPr="002E2265">
        <w:t>, — пояснила Дайнеко.</w:t>
      </w:r>
    </w:p>
    <w:p w:rsidR="003E2F41" w:rsidRPr="002E2265" w:rsidRDefault="003E2F41" w:rsidP="003E2F41">
      <w:r w:rsidRPr="002E2265">
        <w:t>Она привела пример. С работником формально заключен трудовой договор, но работодатель не подает по работнику сведения в СФР. Для пенсионного органа такой работник не работает, ему не начисляются стаж и баллы. Доказать свой стаж работы и принудить работодателя произвести страховые отчисления в Социальный фонд России можно будет только через суд — подается иск и предоставляются доказательства трудовой деятельности.</w:t>
      </w:r>
    </w:p>
    <w:p w:rsidR="003E2F41" w:rsidRPr="002E2265" w:rsidRDefault="002D28EA" w:rsidP="003E2F41">
      <w:r w:rsidRPr="002E2265">
        <w:t>«</w:t>
      </w:r>
      <w:r w:rsidR="003E2F41" w:rsidRPr="002E2265">
        <w:t xml:space="preserve">Идти на переговоры с работодателем в такой ситуации бессмысленно — он осознавал свои действия и не планировал платить, поэтому с подачей иска тянуть не стоит. </w:t>
      </w:r>
      <w:r w:rsidR="003E2F41" w:rsidRPr="002E2265">
        <w:lastRenderedPageBreak/>
        <w:t>Прежде всего потому, что положительное решение суда, говоря юридическим языком, будет являться преюдицией (тем, что будет учитываться без проверки) в случае судебных разбирательств с СФР в дальнейшем</w:t>
      </w:r>
      <w:r w:rsidRPr="002E2265">
        <w:t>»</w:t>
      </w:r>
      <w:r w:rsidR="003E2F41" w:rsidRPr="002E2265">
        <w:t>, — пояснила она.</w:t>
      </w:r>
    </w:p>
    <w:p w:rsidR="003E2F41" w:rsidRPr="002E2265" w:rsidRDefault="003E2F41" w:rsidP="003E2F41">
      <w:r w:rsidRPr="002E2265">
        <w:t xml:space="preserve">По ее словам, отдельное место в </w:t>
      </w:r>
      <w:r w:rsidR="002D28EA" w:rsidRPr="002E2265">
        <w:t>«</w:t>
      </w:r>
      <w:r w:rsidRPr="002E2265">
        <w:t>потеряшках</w:t>
      </w:r>
      <w:r w:rsidR="002D28EA" w:rsidRPr="002E2265">
        <w:t>»</w:t>
      </w:r>
      <w:r w:rsidRPr="002E2265">
        <w:t xml:space="preserve"> занимает стаж, сформированный до 2002 года, то есть до периода регистрации в системе обязательного пенсионного страхования, после которой россияне получили </w:t>
      </w:r>
      <w:r w:rsidR="002D28EA" w:rsidRPr="002E2265">
        <w:t>«</w:t>
      </w:r>
      <w:r w:rsidRPr="002E2265">
        <w:t>зеленую карточку</w:t>
      </w:r>
      <w:r w:rsidR="002D28EA" w:rsidRPr="002E2265">
        <w:t>»</w:t>
      </w:r>
      <w:r w:rsidRPr="002E2265">
        <w:t xml:space="preserve"> СНИЛС. С 2002 по 2005 годы ПФР собирал от работодателей информацию о сформированном стаже работников (по состоянию на 31.12.2001 года).</w:t>
      </w:r>
    </w:p>
    <w:p w:rsidR="003E2F41" w:rsidRPr="002E2265" w:rsidRDefault="002D28EA" w:rsidP="003E2F41">
      <w:r w:rsidRPr="002E2265">
        <w:t>«</w:t>
      </w:r>
      <w:r w:rsidR="003E2F41" w:rsidRPr="002E2265">
        <w:t xml:space="preserve">Но такую информацию передали не все работодатели, поэтому именно этот период чаще теряется или отражается с пробелами и неточностями. В подобной ситуации нужно обратиться в СФР и документально подтвердить </w:t>
      </w:r>
      <w:r w:rsidRPr="002E2265">
        <w:t>«</w:t>
      </w:r>
      <w:r w:rsidR="003E2F41" w:rsidRPr="002E2265">
        <w:t>потерянные</w:t>
      </w:r>
      <w:r w:rsidRPr="002E2265">
        <w:t>»</w:t>
      </w:r>
      <w:r w:rsidR="003E2F41" w:rsidRPr="002E2265">
        <w:t xml:space="preserve"> периоды работы. Поскольку с момента получения СНИЛС все сведения о трудовой деятельности учитывались на основании трудовой книжки, она и будет главным подтверждающим стаж документом</w:t>
      </w:r>
      <w:r w:rsidRPr="002E2265">
        <w:t>»</w:t>
      </w:r>
      <w:r w:rsidR="003E2F41" w:rsidRPr="002E2265">
        <w:t>, — посоветовала эксперт.</w:t>
      </w:r>
    </w:p>
    <w:p w:rsidR="003E2F41" w:rsidRPr="002E2265" w:rsidRDefault="003E2F41" w:rsidP="003E2F41">
      <w:r w:rsidRPr="002E2265">
        <w:t>По ее словам, нужно быть готовым к тому, что, если запись в трудовой книжке занесена с ошибками, исправлениями без подтверждения, нечитаемой печатью организации, период работы в страховой стаж не зачтут. Потребуются дополнительные документы (письменные трудовые договоры, приказы о приеме на работу, зарплатные ведомости и иные значимые кадровые или бухгалтерские документы), подтверждающие стаж, объяснила она.</w:t>
      </w:r>
    </w:p>
    <w:p w:rsidR="003E2F41" w:rsidRPr="002E2265" w:rsidRDefault="003E2F41" w:rsidP="003E2F41">
      <w:r w:rsidRPr="002E2265">
        <w:t>Более простой способ вернуть стаж — обращение к работодателю для исправления записи, но это не всегда возможно в случае ликвидации организации, отметила эксперт.</w:t>
      </w:r>
    </w:p>
    <w:p w:rsidR="003E2F41" w:rsidRPr="002E2265" w:rsidRDefault="002D28EA" w:rsidP="003E2F41">
      <w:r w:rsidRPr="002E2265">
        <w:t>«</w:t>
      </w:r>
      <w:r w:rsidR="003E2F41" w:rsidRPr="002E2265">
        <w:t>В исключительных случаях в качестве подтверждения трудового стажа принимаются свидетельские показания коллег. Но это делается при условии, что документов, подтверждающих трудовую деятельность, физически нет в связи со стихийным бедствием — землетрясением, наводнением, ураганом, пожаром, и восстановить их невозможно. Например, в архиве сведения отсутствуют</w:t>
      </w:r>
      <w:r w:rsidRPr="002E2265">
        <w:t>»</w:t>
      </w:r>
      <w:r w:rsidR="003E2F41" w:rsidRPr="002E2265">
        <w:t>, — рассказала Дайнеко.</w:t>
      </w:r>
    </w:p>
    <w:p w:rsidR="003E2F41" w:rsidRPr="002E2265" w:rsidRDefault="003E2F41" w:rsidP="003E2F41">
      <w:r w:rsidRPr="002E2265">
        <w:t>Если документов нет по другим причинам, но не по вине работника (небрежное отношение при хранении, порча, уничтожение), периоды работы подтверждаются показаниями двух и более свидетелей, которые знали этого работника, сказала эксперт.</w:t>
      </w:r>
    </w:p>
    <w:p w:rsidR="003E2F41" w:rsidRPr="002E2265" w:rsidRDefault="002D28EA" w:rsidP="003E2F41">
      <w:r w:rsidRPr="002E2265">
        <w:t>«</w:t>
      </w:r>
      <w:r w:rsidR="003E2F41" w:rsidRPr="002E2265">
        <w:t>У свидетелей должны быть документы, подтверждающие трудовую деятельность у общего работодателя. Свидетельскими показаниями можно подтвердить не более половины требующегося страхового стажа</w:t>
      </w:r>
      <w:r w:rsidRPr="002E2265">
        <w:t>»</w:t>
      </w:r>
      <w:r w:rsidR="003E2F41" w:rsidRPr="002E2265">
        <w:t>, — подытожила Дайнеко.</w:t>
      </w:r>
    </w:p>
    <w:p w:rsidR="003E2F41" w:rsidRPr="002E2265" w:rsidRDefault="003E2F41" w:rsidP="003E2F41">
      <w:r w:rsidRPr="002E2265">
        <w:t>По ее словам, если пенсионный орган примет мотивированное решение не учитывать заявленный стаж, подтверждение своей трудовой деятельности придется доказывать через суд.</w:t>
      </w:r>
    </w:p>
    <w:p w:rsidR="003E2F41" w:rsidRPr="002E2265" w:rsidRDefault="002E2265" w:rsidP="003E2F41">
      <w:hyperlink r:id="rId22" w:history="1">
        <w:r w:rsidR="003E2F41" w:rsidRPr="002E2265">
          <w:rPr>
            <w:rStyle w:val="a3"/>
          </w:rPr>
          <w:t>https://www.gazeta.ru/business/2023/10/11/17715679.shtml</w:t>
        </w:r>
      </w:hyperlink>
      <w:r w:rsidR="003E2F41" w:rsidRPr="002E2265">
        <w:t xml:space="preserve"> </w:t>
      </w:r>
    </w:p>
    <w:p w:rsidR="002D1135" w:rsidRPr="002E2265" w:rsidRDefault="002D1135" w:rsidP="002D1135">
      <w:pPr>
        <w:pStyle w:val="2"/>
      </w:pPr>
      <w:bookmarkStart w:id="63" w:name="А107"/>
      <w:bookmarkStart w:id="64" w:name="_Toc147990399"/>
      <w:r w:rsidRPr="002E2265">
        <w:lastRenderedPageBreak/>
        <w:t>Конкурент, 11.10.2023, Совсем без пенсии не оставят, но придется довольствоваться малым – кого затронет новая норма</w:t>
      </w:r>
      <w:bookmarkEnd w:id="63"/>
      <w:bookmarkEnd w:id="64"/>
    </w:p>
    <w:p w:rsidR="002D1135" w:rsidRPr="002E2265" w:rsidRDefault="002D1135" w:rsidP="002E2265">
      <w:pPr>
        <w:pStyle w:val="3"/>
      </w:pPr>
      <w:bookmarkStart w:id="65" w:name="_Toc147990400"/>
      <w:r w:rsidRPr="002E2265">
        <w:t>Новая категория россиян, которые совсем недавно получили возможность регистрироваться в новом статусе, могут в старости остаться без страховых пенсионных выплат.</w:t>
      </w:r>
      <w:bookmarkEnd w:id="65"/>
    </w:p>
    <w:p w:rsidR="002D1135" w:rsidRPr="002E2265" w:rsidRDefault="002D1135" w:rsidP="002D1135">
      <w:r w:rsidRPr="002E2265">
        <w:t>Напомним, что, кроме достижения установленного срока выхода на заслуженный отдых, гражданам России также необходимо наработать определенный стаж и получить установленное количество индивидуальных пенсионных коэффициентов (ИПК), которые иными словами называются пенсионными баллами.</w:t>
      </w:r>
    </w:p>
    <w:p w:rsidR="002D1135" w:rsidRPr="002E2265" w:rsidRDefault="002D1135" w:rsidP="002D1135">
      <w:r w:rsidRPr="002E2265">
        <w:t>Число таковых зависит сегодня от суммы всех страховых взносов, которые во время трудовой деятельности были произведены работодателями гражданина.</w:t>
      </w:r>
    </w:p>
    <w:p w:rsidR="002D1135" w:rsidRPr="002E2265" w:rsidRDefault="002D1135" w:rsidP="002D1135">
      <w:r w:rsidRPr="002E2265">
        <w:t>Однако недавно в России появилась отдельная категория трудящихся, для которых страховые взносы являются необязательным условием. Речь идет о самозанятых. В итоге из-за новой нормы такие россияне в будущем могут рассчитывать только на назначение социальной пенсии, которую можно получить на пять лет позже страховой. Кроме  того, ее размер значительно ниже страховых выплат.</w:t>
      </w:r>
    </w:p>
    <w:p w:rsidR="002D1135" w:rsidRPr="002E2265" w:rsidRDefault="002D1135" w:rsidP="002D1135">
      <w:r w:rsidRPr="002E2265">
        <w:t xml:space="preserve">Как пояснила изданию </w:t>
      </w:r>
      <w:r w:rsidR="002D28EA" w:rsidRPr="002E2265">
        <w:t>«</w:t>
      </w:r>
      <w:r w:rsidRPr="002E2265">
        <w:t>АиФ</w:t>
      </w:r>
      <w:r w:rsidR="002D28EA" w:rsidRPr="002E2265">
        <w:t>»</w:t>
      </w:r>
      <w:r w:rsidRPr="002E2265">
        <w:t xml:space="preserve"> эксперт по пенсионному праву Елена Беруетова, из такой ситуации есть выход, но потрудиться для реализации своего права придется уже сейчас.</w:t>
      </w:r>
    </w:p>
    <w:p w:rsidR="002D1135" w:rsidRPr="002E2265" w:rsidRDefault="002D1135" w:rsidP="002D1135">
      <w:r w:rsidRPr="002E2265">
        <w:t>Так, например, можно попробовать официально устроиться на работу, где работодатель будет отчислять страховые взносы за гражданина.</w:t>
      </w:r>
    </w:p>
    <w:p w:rsidR="002D1135" w:rsidRPr="002E2265" w:rsidRDefault="002D1135" w:rsidP="002D1135">
      <w:r w:rsidRPr="002E2265">
        <w:t>Кроме того, можно получить статус ИП – тогда внесение взносов станет обязательным. Также гражданин может совершить добровольные страховые взносы. Так, сегодня пенсионные баллы можно докупить. За один год можно получить таким образом 8 ИПК,  стоимость которых в 2023 г. составит свыше 343 тыс. руб.</w:t>
      </w:r>
    </w:p>
    <w:p w:rsidR="002D1135" w:rsidRPr="002E2265" w:rsidRDefault="002E2265" w:rsidP="002D1135">
      <w:hyperlink r:id="rId23" w:history="1">
        <w:r w:rsidR="002D1135" w:rsidRPr="002E2265">
          <w:rPr>
            <w:rStyle w:val="a3"/>
          </w:rPr>
          <w:t>https://konkurent.ru/article/62489</w:t>
        </w:r>
      </w:hyperlink>
      <w:r w:rsidR="002D1135" w:rsidRPr="002E2265">
        <w:t xml:space="preserve"> </w:t>
      </w:r>
    </w:p>
    <w:p w:rsidR="0007317A" w:rsidRPr="002E2265" w:rsidRDefault="0007317A" w:rsidP="0007317A">
      <w:pPr>
        <w:pStyle w:val="2"/>
      </w:pPr>
      <w:bookmarkStart w:id="66" w:name="_Toc147990401"/>
      <w:r w:rsidRPr="002E2265">
        <w:t>PRIMPRESS, 11.10.2023, Указ подписан. Пенсионеров, у которых есть непрерывный стаж до 10 лет, ждет сюрприз с 12 октября</w:t>
      </w:r>
      <w:bookmarkEnd w:id="66"/>
      <w:r w:rsidRPr="002E2265">
        <w:t xml:space="preserve"> </w:t>
      </w:r>
    </w:p>
    <w:p w:rsidR="0007317A" w:rsidRPr="002E2265" w:rsidRDefault="0007317A" w:rsidP="002E2265">
      <w:pPr>
        <w:pStyle w:val="3"/>
      </w:pPr>
      <w:bookmarkStart w:id="67" w:name="_Toc147990402"/>
      <w:r w:rsidRPr="002E2265">
        <w:t>Российским пенсионерам рассказали о новом сюрпризе, который будет связан с непрерывным стажем около 10 лет или чуть меньше. Такой стаж позволит пожилым получить новые возможности. И указ об этом ранее был подписан руководителями компаний. Об этом рассказал пенсионный эксперт Сергей Власов, сообщает PRIMPRESS.</w:t>
      </w:r>
      <w:bookmarkEnd w:id="67"/>
    </w:p>
    <w:p w:rsidR="0007317A" w:rsidRPr="002E2265" w:rsidRDefault="0007317A" w:rsidP="0007317A">
      <w:r w:rsidRPr="002E2265">
        <w:t>По его словам, стаж, который не прерывался в течение какого-либо времени, так или иначе есть почти у всех нынешних пожилых граждан. При этом в трудовом законодательстве такое понятие хоть и существует, но обычно оно не сильно влияет на формирование страховой пенсии по старости.</w:t>
      </w:r>
    </w:p>
    <w:p w:rsidR="0007317A" w:rsidRPr="002E2265" w:rsidRDefault="002D28EA" w:rsidP="0007317A">
      <w:r w:rsidRPr="002E2265">
        <w:lastRenderedPageBreak/>
        <w:t>«</w:t>
      </w:r>
      <w:r w:rsidR="0007317A" w:rsidRPr="002E2265">
        <w:t>Непрерывный стаж чаще всего важен для представителей определенных профессий, например, педагогов, медиков или юристов. Им он позволяет получить специальные надбавки к зарплате, а потом уже все это может отразиться на пенсии. Кроме того, непрерывность стажа имеет значение для тех, кто работал в северных условиях, поскольку для таких граждан есть льготные условия выхода на заслуженный отдых</w:t>
      </w:r>
      <w:r w:rsidRPr="002E2265">
        <w:t>»</w:t>
      </w:r>
      <w:r w:rsidR="0007317A" w:rsidRPr="002E2265">
        <w:t>, – объяснил эксперт.</w:t>
      </w:r>
    </w:p>
    <w:p w:rsidR="0007317A" w:rsidRPr="002E2265" w:rsidRDefault="0007317A" w:rsidP="0007317A">
      <w:r w:rsidRPr="002E2265">
        <w:t>Однако, по словам Власова, в последнее время ситуация стала меняться, и стаж, который не прерывался у человека в течение определенного времени, может принести для его владельца разные бонусы. Так, некоторые предприятия начали подписывать указы, по которым за такой стаж будут начислять денежные выплаты.</w:t>
      </w:r>
    </w:p>
    <w:p w:rsidR="0007317A" w:rsidRPr="002E2265" w:rsidRDefault="002D28EA" w:rsidP="0007317A">
      <w:r w:rsidRPr="002E2265">
        <w:t>«</w:t>
      </w:r>
      <w:r w:rsidR="0007317A" w:rsidRPr="002E2265">
        <w:t>Платить будут в том случае, когда человек достигает юбилейного возраста, например, это может быть 60 лет или 65 или даже 70 лет. Причем совершенно неважно, работает еще гражданин в данной компании или уже нет. Денежное вознаграждение все равно будет начислено</w:t>
      </w:r>
      <w:r w:rsidRPr="002E2265">
        <w:t>»</w:t>
      </w:r>
      <w:r w:rsidR="0007317A" w:rsidRPr="002E2265">
        <w:t>, – отметил эксперт.</w:t>
      </w:r>
    </w:p>
    <w:p w:rsidR="0007317A" w:rsidRPr="002E2265" w:rsidRDefault="0007317A" w:rsidP="0007317A">
      <w:r w:rsidRPr="002E2265">
        <w:t>Так, при наличии непрерывного стажа в объеме до десяти лет можно будет получить от работодателя 1500 или 2000 рублей. А если стаж не прерывался больше 10 лет, сумма может вырасти уже до 3-3,5 тысячи рублей. Такие деньги будут выплачиваться пенсионерам автоматически, никаких заявлений для этого подавать не нужно. А многих этот сюрприз ждет уже с 12 октября.</w:t>
      </w:r>
    </w:p>
    <w:p w:rsidR="0007317A" w:rsidRPr="002E2265" w:rsidRDefault="002E2265" w:rsidP="0007317A">
      <w:hyperlink r:id="rId24" w:history="1">
        <w:r w:rsidR="0007317A" w:rsidRPr="002E2265">
          <w:rPr>
            <w:rStyle w:val="a3"/>
          </w:rPr>
          <w:t>https://primpress.ru/article/105744</w:t>
        </w:r>
      </w:hyperlink>
      <w:r w:rsidR="0007317A" w:rsidRPr="002E2265">
        <w:t xml:space="preserve"> </w:t>
      </w:r>
    </w:p>
    <w:p w:rsidR="0007317A" w:rsidRPr="002E2265" w:rsidRDefault="0007317A" w:rsidP="0007317A">
      <w:pPr>
        <w:pStyle w:val="2"/>
      </w:pPr>
      <w:bookmarkStart w:id="68" w:name="_Toc147990403"/>
      <w:r w:rsidRPr="002E2265">
        <w:t xml:space="preserve">PRIMPRESS, 11.10.2023, </w:t>
      </w:r>
      <w:r w:rsidR="002D28EA" w:rsidRPr="002E2265">
        <w:t>«</w:t>
      </w:r>
      <w:r w:rsidRPr="002E2265">
        <w:t>С 12 октября будет запрещено</w:t>
      </w:r>
      <w:r w:rsidR="002D28EA" w:rsidRPr="002E2265">
        <w:t>»</w:t>
      </w:r>
      <w:r w:rsidRPr="002E2265">
        <w:t>. Пенсионеров, у которых есть дети или внуки, ждет сюрприз</w:t>
      </w:r>
      <w:bookmarkEnd w:id="68"/>
      <w:r w:rsidRPr="002E2265">
        <w:t xml:space="preserve"> </w:t>
      </w:r>
    </w:p>
    <w:p w:rsidR="0007317A" w:rsidRPr="002E2265" w:rsidRDefault="0007317A" w:rsidP="002E2265">
      <w:pPr>
        <w:pStyle w:val="3"/>
      </w:pPr>
      <w:bookmarkStart w:id="69" w:name="_Toc147990404"/>
      <w:r w:rsidRPr="002E2265">
        <w:t>Российским пенсионерам рассказали о новом строгом запрете, который будет связан с их близкими родственниками. Пожилым гражданам придется исполнять это, чтобы не навредить себе и другим. И многие столкнутся с данной мерой уже с 12 октября. Об этом рассказал пенсионный эксперт Сергей Власов, сообщает PRIMPRESS.</w:t>
      </w:r>
      <w:bookmarkEnd w:id="69"/>
    </w:p>
    <w:p w:rsidR="0007317A" w:rsidRPr="002E2265" w:rsidRDefault="0007317A" w:rsidP="0007317A">
      <w:r w:rsidRPr="002E2265">
        <w:t>По его словам, соответствующую рекомендацию для пожилых граждан по всей стране дали сотрудники правоохранительных органов. Причем эти рекомендации уже носят характер запрета, который обязателен к исполнению для всех получателей пенсий, достигших преклонного возраста.</w:t>
      </w:r>
    </w:p>
    <w:p w:rsidR="0007317A" w:rsidRPr="002E2265" w:rsidRDefault="002D28EA" w:rsidP="0007317A">
      <w:r w:rsidRPr="002E2265">
        <w:t>«</w:t>
      </w:r>
      <w:r w:rsidR="0007317A" w:rsidRPr="002E2265">
        <w:t>Дело в том, что во многих регионах нашей страны недавно участились случаи старой схемы мошенничества, которая, казалось бы, уже исчерпала себя. Речь идет об обмане пенсионеров с вовлечением в ситуацию их детей или внуков. Пожилому человеку поступает звонок, где говорят, что их ребенок или внук попал в ДТП и стал его виновником. Есть пострадавшие, и нужно заплатить определенную сумму, чтобы избежать уголовного дела для родственника пенсионера</w:t>
      </w:r>
      <w:r w:rsidRPr="002E2265">
        <w:t>»</w:t>
      </w:r>
      <w:r w:rsidR="0007317A" w:rsidRPr="002E2265">
        <w:t>, – рассказал Власов.</w:t>
      </w:r>
    </w:p>
    <w:p w:rsidR="0007317A" w:rsidRPr="002E2265" w:rsidRDefault="0007317A" w:rsidP="0007317A">
      <w:r w:rsidRPr="002E2265">
        <w:t>Он уточнил, что о такой схеме обмана известно уже давно, и казалось, что пенсионеры уже надежно предупреждены и знают, как действовать при поступлении таких звонков. Но в последние дни мошенники снова активизировались, а пострадавшие есть во многих регионах.</w:t>
      </w:r>
    </w:p>
    <w:p w:rsidR="0007317A" w:rsidRPr="002E2265" w:rsidRDefault="0007317A" w:rsidP="0007317A">
      <w:r w:rsidRPr="002E2265">
        <w:lastRenderedPageBreak/>
        <w:t>Например, в Приморье пожилая женщина отдала мошенникам 100 тысяч рублей после звонка о якобы дорожной аварии с ее внучкой. Злоумышленники требовали от пенсионерки заплатить 900 тысяч, но у нее было только 100, которые она и передала курьеру.</w:t>
      </w:r>
    </w:p>
    <w:p w:rsidR="0007317A" w:rsidRPr="002E2265" w:rsidRDefault="002D28EA" w:rsidP="0007317A">
      <w:r w:rsidRPr="002E2265">
        <w:t>«</w:t>
      </w:r>
      <w:r w:rsidR="0007317A" w:rsidRPr="002E2265">
        <w:t>Аферисты воздействуют на эмоции пожилых людей, которые особенно склонны к доверчивости. Поэтому крайне важно не паниковать, а сразу же положить трубку при поступлении такого звонка, после чего можно перезвонить своему родственнику. А лучше вовсе запретить пожилым родственникам реагировать на такие звонки</w:t>
      </w:r>
      <w:r w:rsidRPr="002E2265">
        <w:t>»</w:t>
      </w:r>
      <w:r w:rsidR="0007317A" w:rsidRPr="002E2265">
        <w:t>, – добавил эксперт.</w:t>
      </w:r>
    </w:p>
    <w:p w:rsidR="0007317A" w:rsidRPr="002E2265" w:rsidRDefault="002E2265" w:rsidP="0007317A">
      <w:hyperlink r:id="rId25" w:history="1">
        <w:r w:rsidR="0007317A" w:rsidRPr="002E2265">
          <w:rPr>
            <w:rStyle w:val="a3"/>
          </w:rPr>
          <w:t>https://primpress.ru/article/105743</w:t>
        </w:r>
      </w:hyperlink>
      <w:r w:rsidR="0007317A" w:rsidRPr="002E2265">
        <w:t xml:space="preserve"> </w:t>
      </w:r>
    </w:p>
    <w:p w:rsidR="0007317A" w:rsidRPr="002E2265" w:rsidRDefault="0007317A" w:rsidP="0007317A">
      <w:pPr>
        <w:pStyle w:val="2"/>
      </w:pPr>
      <w:bookmarkStart w:id="70" w:name="_Toc147990405"/>
      <w:r w:rsidRPr="002E2265">
        <w:t xml:space="preserve">PRIMPRESS, 11.10.2023, </w:t>
      </w:r>
      <w:r w:rsidR="002D28EA" w:rsidRPr="002E2265">
        <w:t>«</w:t>
      </w:r>
      <w:r w:rsidRPr="002E2265">
        <w:t>Платить больше не придется</w:t>
      </w:r>
      <w:r w:rsidR="002D28EA" w:rsidRPr="002E2265">
        <w:t>»</w:t>
      </w:r>
      <w:r w:rsidRPr="002E2265">
        <w:t>. Новая льгота вводится с 12 октября для всех пенсионеров</w:t>
      </w:r>
      <w:bookmarkEnd w:id="70"/>
    </w:p>
    <w:p w:rsidR="0007317A" w:rsidRPr="002E2265" w:rsidRDefault="0007317A" w:rsidP="002E2265">
      <w:pPr>
        <w:pStyle w:val="3"/>
      </w:pPr>
      <w:bookmarkStart w:id="71" w:name="_Toc147990406"/>
      <w:r w:rsidRPr="002E2265">
        <w:t>Российским пенсионерам рассказали о новой льготе, которая позволит пожилым людям больше не платить за определенное направление. Такой процесс начнется уже с 12 октября. А для получения льготы нужно будет показать пенсионное удостоверение. Об этом рассказала пенсионный эксперт Анастасия Киреева, сообщает PRIMPRESS.</w:t>
      </w:r>
      <w:bookmarkEnd w:id="71"/>
    </w:p>
    <w:p w:rsidR="0007317A" w:rsidRPr="002E2265" w:rsidRDefault="0007317A" w:rsidP="0007317A">
      <w:r w:rsidRPr="002E2265">
        <w:t>Новую возможность, по словам эксперта, для простых пенсионеров начнут предоставлять на уровне регионов. Речь идет о возможности получить консультацию квалифицированного юриста, причем совершенно бесплатно.</w:t>
      </w:r>
    </w:p>
    <w:p w:rsidR="0007317A" w:rsidRPr="002E2265" w:rsidRDefault="002D28EA" w:rsidP="0007317A">
      <w:r w:rsidRPr="002E2265">
        <w:t>«</w:t>
      </w:r>
      <w:r w:rsidR="0007317A" w:rsidRPr="002E2265">
        <w:t>В законодательстве есть понятие юридических консультаций, но получить их бесплатно на федеральном уровне сейчас могут лишь ограниченный круг лиц. Это ветераны, обладатели любой группы инвалидности и некоторые другие граждане. Однако теперь такая возможность появится и у всех остальных пожилых граждан, то есть платить за помощь со стороны юристов им больше не придется</w:t>
      </w:r>
      <w:r w:rsidRPr="002E2265">
        <w:t>»</w:t>
      </w:r>
      <w:r w:rsidR="0007317A" w:rsidRPr="002E2265">
        <w:t>, – отметила Киреева.</w:t>
      </w:r>
    </w:p>
    <w:p w:rsidR="0007317A" w:rsidRPr="002E2265" w:rsidRDefault="0007317A" w:rsidP="0007317A">
      <w:r w:rsidRPr="002E2265">
        <w:t>Так, с 12 октября, по ее словам, данная льгота начнет работать в Нижегородской области. Местные власти решили организовать для граждан старшего возраста бесплатные консультации в адвокатских конторах. Воспользоваться такой льготой смогут все, кто получает пенсию по старости, и никаких ограничений в этом плане для них не будет.</w:t>
      </w:r>
    </w:p>
    <w:p w:rsidR="0007317A" w:rsidRPr="002E2265" w:rsidRDefault="002D28EA" w:rsidP="0007317A">
      <w:r w:rsidRPr="002E2265">
        <w:t>«</w:t>
      </w:r>
      <w:r w:rsidR="0007317A" w:rsidRPr="002E2265">
        <w:t>В нынешнее время вопросы юридического характера возникают почти у всех пенсионеров: от нюансов назначения льгот и доплат до процесса продажи недвижимости, получения наследства и других моментов</w:t>
      </w:r>
      <w:r w:rsidRPr="002E2265">
        <w:t>»</w:t>
      </w:r>
      <w:r w:rsidR="0007317A" w:rsidRPr="002E2265">
        <w:t>, – отметила Киреева.</w:t>
      </w:r>
    </w:p>
    <w:p w:rsidR="0007317A" w:rsidRPr="002E2265" w:rsidRDefault="0007317A" w:rsidP="0007317A">
      <w:r w:rsidRPr="002E2265">
        <w:t>Она добавила, что позже к такой льготе присоединятся и другие регионы. Например, 13 октября консультации пройдут в Красноярском крае, на Алтае и в Тульской области. А до конца месяца мероприятия ожидаются и в других субъектах Федерации. Для получения помощи пенсионерам понадобится предъявить специалистам не только паспорт, но и пенсионное удостоверение, предупредила эксперт.</w:t>
      </w:r>
    </w:p>
    <w:p w:rsidR="0007317A" w:rsidRPr="002E2265" w:rsidRDefault="002E2265" w:rsidP="0007317A">
      <w:hyperlink r:id="rId26" w:history="1">
        <w:r w:rsidR="0007317A" w:rsidRPr="002E2265">
          <w:rPr>
            <w:rStyle w:val="a3"/>
          </w:rPr>
          <w:t>https://primpress.ru/article/105745</w:t>
        </w:r>
      </w:hyperlink>
      <w:r w:rsidR="0007317A" w:rsidRPr="002E2265">
        <w:t xml:space="preserve"> </w:t>
      </w:r>
    </w:p>
    <w:p w:rsidR="00D35E6B" w:rsidRPr="002E2265" w:rsidRDefault="00D35E6B" w:rsidP="00D35E6B">
      <w:pPr>
        <w:pStyle w:val="2"/>
      </w:pPr>
      <w:bookmarkStart w:id="72" w:name="_Toc147990407"/>
      <w:r w:rsidRPr="002E2265">
        <w:lastRenderedPageBreak/>
        <w:t>Pensnews.ru, 11.10.2023, Пенсионеры опустились на самое дно</w:t>
      </w:r>
      <w:bookmarkEnd w:id="72"/>
    </w:p>
    <w:p w:rsidR="00D35E6B" w:rsidRPr="002E2265" w:rsidRDefault="00D35E6B" w:rsidP="002E2265">
      <w:pPr>
        <w:pStyle w:val="3"/>
      </w:pPr>
      <w:bookmarkStart w:id="73" w:name="_Toc147990408"/>
      <w:r w:rsidRPr="002E2265">
        <w:t>В России угрожающе продолжает расти расслоение между богатыми и бедными. Нынешние сложности страны приводят к тому, что богатые продолжают усиленно богатеть, а вот доходы бедных стремительно падают, пишет Pensnews.ru.</w:t>
      </w:r>
      <w:bookmarkEnd w:id="73"/>
    </w:p>
    <w:p w:rsidR="00D35E6B" w:rsidRPr="002E2265" w:rsidRDefault="00D35E6B" w:rsidP="00D35E6B">
      <w:r w:rsidRPr="002E2265">
        <w:t>Если сравнивать показатели год к году, то разница в доходах групп - богатейшей и беднейшей - выросла еще на 10 процентов. Но за этой сухой цифрой скрывается и еще одна, которая показывает насколько ситуация катастрофична.</w:t>
      </w:r>
    </w:p>
    <w:p w:rsidR="00D35E6B" w:rsidRPr="002E2265" w:rsidRDefault="00D35E6B" w:rsidP="00D35E6B">
      <w:r w:rsidRPr="002E2265">
        <w:t>Так, траты самых бедных россиян на еду достигли 48 процентов от доходов. Пенсионеры в их числе.</w:t>
      </w:r>
    </w:p>
    <w:p w:rsidR="00D35E6B" w:rsidRPr="002E2265" w:rsidRDefault="00D35E6B" w:rsidP="00D35E6B">
      <w:r w:rsidRPr="002E2265">
        <w:t>То есть, половину своего дохода люди вынуждены расходовать только на элементарное физиологическое выживание.</w:t>
      </w:r>
    </w:p>
    <w:p w:rsidR="00D35E6B" w:rsidRPr="002E2265" w:rsidRDefault="00D35E6B" w:rsidP="00D35E6B">
      <w:r w:rsidRPr="002E2265">
        <w:t>Кроме того, есть данные, что вместо мяса и фруктов миллионы нуждающихся россиян стали еще чаще покупать сахар и хлеб. Добавьте к этому коммунальные платежи, расходы на медикаменты, связь, транспорт и так далее.</w:t>
      </w:r>
    </w:p>
    <w:p w:rsidR="00D35E6B" w:rsidRPr="002E2265" w:rsidRDefault="00D35E6B" w:rsidP="00D35E6B">
      <w:r w:rsidRPr="002E2265">
        <w:t xml:space="preserve">Средний доход в беднейшей группе сегодня - 9,6 тысячи рублей, а в самой богатой - более 145 тысяч. Разница более чем в 15 раз! И это в среднем по этим социальным группам. Как вы понимаете, </w:t>
      </w:r>
      <w:r w:rsidR="002D28EA" w:rsidRPr="002E2265">
        <w:t>«</w:t>
      </w:r>
      <w:r w:rsidRPr="002E2265">
        <w:t>нижний</w:t>
      </w:r>
      <w:r w:rsidR="002D28EA" w:rsidRPr="002E2265">
        <w:t>»</w:t>
      </w:r>
      <w:r w:rsidRPr="002E2265">
        <w:t xml:space="preserve"> слой бедных уже откровенно голодает.</w:t>
      </w:r>
    </w:p>
    <w:p w:rsidR="005C2DB9" w:rsidRPr="002E2265" w:rsidRDefault="002E2265" w:rsidP="00D35E6B">
      <w:hyperlink r:id="rId27" w:history="1">
        <w:r w:rsidR="00D35E6B" w:rsidRPr="002E2265">
          <w:rPr>
            <w:rStyle w:val="a3"/>
          </w:rPr>
          <w:t>https://pensnews.ru/article/9768</w:t>
        </w:r>
      </w:hyperlink>
    </w:p>
    <w:p w:rsidR="00D35E6B" w:rsidRPr="002E2265" w:rsidRDefault="00D35E6B" w:rsidP="00D35E6B"/>
    <w:p w:rsidR="00D1642B" w:rsidRPr="002E2265" w:rsidRDefault="00D1642B" w:rsidP="00D1642B">
      <w:pPr>
        <w:pStyle w:val="10"/>
      </w:pPr>
      <w:bookmarkStart w:id="74" w:name="_Toc99318655"/>
      <w:bookmarkStart w:id="75" w:name="_Toc147990409"/>
      <w:r w:rsidRPr="002E2265">
        <w:t>Региональные СМИ</w:t>
      </w:r>
      <w:bookmarkEnd w:id="43"/>
      <w:bookmarkEnd w:id="74"/>
      <w:bookmarkEnd w:id="75"/>
    </w:p>
    <w:p w:rsidR="0007317A" w:rsidRPr="002E2265" w:rsidRDefault="0007317A" w:rsidP="0007317A">
      <w:pPr>
        <w:pStyle w:val="2"/>
      </w:pPr>
      <w:bookmarkStart w:id="76" w:name="_Toc147990410"/>
      <w:r w:rsidRPr="002E2265">
        <w:t>Псковская Лента Новостей, 11.10.2023, Армен Мнацаканян: Пенсионная реформа была необходима</w:t>
      </w:r>
      <w:bookmarkEnd w:id="76"/>
    </w:p>
    <w:p w:rsidR="0007317A" w:rsidRPr="002E2265" w:rsidRDefault="0007317A" w:rsidP="002E2265">
      <w:pPr>
        <w:pStyle w:val="3"/>
      </w:pPr>
      <w:bookmarkStart w:id="77" w:name="_Toc147990411"/>
      <w:r w:rsidRPr="002E2265">
        <w:t xml:space="preserve">Пенсионная реформа, стартовавшая в 2018 году, была необходима. Такое мнение заместитель председателя Псковского областного Собрания депутатов, руководитель фракции </w:t>
      </w:r>
      <w:r w:rsidR="002D28EA" w:rsidRPr="002E2265">
        <w:t>«</w:t>
      </w:r>
      <w:r w:rsidRPr="002E2265">
        <w:t>Единая Россия</w:t>
      </w:r>
      <w:r w:rsidR="002D28EA" w:rsidRPr="002E2265">
        <w:t>»</w:t>
      </w:r>
      <w:r w:rsidRPr="002E2265">
        <w:t xml:space="preserve"> Армен Мнацаканян высказал в прямом эфире </w:t>
      </w:r>
      <w:r w:rsidR="002D28EA" w:rsidRPr="002E2265">
        <w:t>«</w:t>
      </w:r>
      <w:r w:rsidRPr="002E2265">
        <w:t>ПЛН FM</w:t>
      </w:r>
      <w:r w:rsidR="002D28EA" w:rsidRPr="002E2265">
        <w:t>»</w:t>
      </w:r>
      <w:r w:rsidRPr="002E2265">
        <w:t xml:space="preserve"> (102.6 FM).</w:t>
      </w:r>
      <w:bookmarkEnd w:id="77"/>
    </w:p>
    <w:p w:rsidR="0007317A" w:rsidRPr="002E2265" w:rsidRDefault="002D28EA" w:rsidP="0007317A">
      <w:r w:rsidRPr="002E2265">
        <w:t>«</w:t>
      </w:r>
      <w:r w:rsidR="0007317A" w:rsidRPr="002E2265">
        <w:t>В то время пенсионная реформа была необходима. Мы прекрасно должны понимать, что у нас есть множество факторов. Я могу сказать, что если возникнет необходимость внесения корректировок в пенсионную реформу, мы будем готовы корректировать. В правительстве Российской Федерации сидят умные люди, которые понимают, что делают. Иногда нас упрекают в этом, сравнивают с Европой, но я считаю, что это все сделано с умом</w:t>
      </w:r>
      <w:r w:rsidRPr="002E2265">
        <w:t>»</w:t>
      </w:r>
      <w:r w:rsidR="0007317A" w:rsidRPr="002E2265">
        <w:t>, – отметил Армен Мнацаканян.</w:t>
      </w:r>
    </w:p>
    <w:p w:rsidR="0007317A" w:rsidRPr="002E2265" w:rsidRDefault="0007317A" w:rsidP="0007317A">
      <w:r w:rsidRPr="002E2265">
        <w:t xml:space="preserve">Депутат уточнил, что пенсионная реформа не была единственной, которую критиковали в России. </w:t>
      </w:r>
    </w:p>
    <w:p w:rsidR="00D1642B" w:rsidRPr="002E2265" w:rsidRDefault="002E2265" w:rsidP="0007317A">
      <w:hyperlink r:id="rId28" w:history="1">
        <w:r w:rsidR="0007317A" w:rsidRPr="002E2265">
          <w:rPr>
            <w:rStyle w:val="a3"/>
          </w:rPr>
          <w:t>https://pln-pskov.ru/society/499357.html</w:t>
        </w:r>
      </w:hyperlink>
    </w:p>
    <w:p w:rsidR="0007317A" w:rsidRPr="002E2265" w:rsidRDefault="0007317A" w:rsidP="0007317A"/>
    <w:p w:rsidR="00D1642B" w:rsidRPr="002E2265" w:rsidRDefault="00D1642B" w:rsidP="00D1642B">
      <w:pPr>
        <w:pStyle w:val="251"/>
      </w:pPr>
      <w:bookmarkStart w:id="78" w:name="_Toc99271704"/>
      <w:bookmarkStart w:id="79" w:name="_Toc99318656"/>
      <w:bookmarkStart w:id="80" w:name="_Toc62681899"/>
      <w:bookmarkStart w:id="81" w:name="_Toc147990412"/>
      <w:bookmarkEnd w:id="17"/>
      <w:bookmarkEnd w:id="18"/>
      <w:bookmarkEnd w:id="22"/>
      <w:bookmarkEnd w:id="23"/>
      <w:bookmarkEnd w:id="24"/>
      <w:r w:rsidRPr="002E2265">
        <w:lastRenderedPageBreak/>
        <w:t>НОВОСТИ МАКРОЭКОНОМИКИ</w:t>
      </w:r>
      <w:bookmarkEnd w:id="78"/>
      <w:bookmarkEnd w:id="79"/>
      <w:bookmarkEnd w:id="81"/>
    </w:p>
    <w:p w:rsidR="00E25536" w:rsidRPr="002E2265" w:rsidRDefault="00E25536" w:rsidP="00E25536">
      <w:pPr>
        <w:pStyle w:val="2"/>
      </w:pPr>
      <w:bookmarkStart w:id="82" w:name="_Toc99271711"/>
      <w:bookmarkStart w:id="83" w:name="_Toc99318657"/>
      <w:bookmarkStart w:id="84" w:name="_Toc147990413"/>
      <w:r w:rsidRPr="002E2265">
        <w:t>РИА Новости, 11.10.2023, Путин сообщил, что ТЭК должен стать полностью суверенной отраслью</w:t>
      </w:r>
      <w:bookmarkEnd w:id="84"/>
    </w:p>
    <w:p w:rsidR="00E25536" w:rsidRPr="002E2265" w:rsidRDefault="00E25536" w:rsidP="002E2265">
      <w:pPr>
        <w:pStyle w:val="3"/>
      </w:pPr>
      <w:bookmarkStart w:id="85" w:name="_Toc147990414"/>
      <w:r w:rsidRPr="002E2265">
        <w:t>Топливно-энергетическая отрасль должна стать полностью суверенной в технологической, кадровой и финансовой части, заявил президент РФ Владимир Путин, выступая на пленарном заседании Российской энергетической недели.</w:t>
      </w:r>
      <w:bookmarkEnd w:id="85"/>
    </w:p>
    <w:p w:rsidR="00E25536" w:rsidRPr="002E2265" w:rsidRDefault="002D28EA" w:rsidP="00E25536">
      <w:r w:rsidRPr="002E2265">
        <w:t>«</w:t>
      </w:r>
      <w:r w:rsidR="00E25536" w:rsidRPr="002E2265">
        <w:t>Подчеркну, проекты российского ТЭК все больше основываются на отечественных технологиях, оборудовании, машинах и программном обеспечении, в этой связи третье направление структурной трансформации ТЭК - речь идет о формировании полного суверенитета отрасли: технологического, кадрового и финансового</w:t>
      </w:r>
      <w:r w:rsidRPr="002E2265">
        <w:t>»</w:t>
      </w:r>
      <w:r w:rsidR="00E25536" w:rsidRPr="002E2265">
        <w:t>, - сказал Путин.</w:t>
      </w:r>
    </w:p>
    <w:p w:rsidR="00E25536" w:rsidRPr="002E2265" w:rsidRDefault="00E25536" w:rsidP="00E25536">
      <w:r w:rsidRPr="002E2265">
        <w:t>По его словам, предстоит кардинально увеличить объём и доли выпуска российского оборудования, особенно критически важного, вывести на новый уровень подготовку квалифицированных кадров и, конечно, сформировать собственные механизмы финансирования инвест-проектов.</w:t>
      </w:r>
    </w:p>
    <w:p w:rsidR="00E25536" w:rsidRPr="002E2265" w:rsidRDefault="00E25536" w:rsidP="00E25536">
      <w:pPr>
        <w:pStyle w:val="2"/>
      </w:pPr>
      <w:bookmarkStart w:id="86" w:name="_Toc147990415"/>
      <w:r w:rsidRPr="002E2265">
        <w:t>11.10.2023, ТАСС , Путин назвал приоритетным обеспечение энергоресурсами внутреннего рынка РФ</w:t>
      </w:r>
      <w:bookmarkEnd w:id="86"/>
    </w:p>
    <w:p w:rsidR="00E25536" w:rsidRPr="002E2265" w:rsidRDefault="00E25536" w:rsidP="002E2265">
      <w:pPr>
        <w:pStyle w:val="3"/>
      </w:pPr>
      <w:bookmarkStart w:id="87" w:name="_Toc147990416"/>
      <w:r w:rsidRPr="002E2265">
        <w:t>Обеспечение энергоресурсами внутреннего рынка и его качественное развитие являются приоритетами для России, заявил президент РФ Владимир Путин.</w:t>
      </w:r>
      <w:bookmarkEnd w:id="87"/>
    </w:p>
    <w:p w:rsidR="00E25536" w:rsidRPr="002E2265" w:rsidRDefault="002D28EA" w:rsidP="00E25536">
      <w:r w:rsidRPr="002E2265">
        <w:t>«</w:t>
      </w:r>
      <w:r w:rsidR="00E25536" w:rsidRPr="002E2265">
        <w:t>Наш базовый приоритет - это обеспечение национального рынка, достаточное предложение топливно-энергетических ресурсов внутри страны. Причем речь идет не только о текущих потребностях бизнеса и граждан - будем последовательно работать над качественным развитием собственного рынка, увеличением его емкости. Возможности здесь, безусловно, огромные</w:t>
      </w:r>
      <w:r w:rsidRPr="002E2265">
        <w:t>»</w:t>
      </w:r>
      <w:r w:rsidR="00E25536" w:rsidRPr="002E2265">
        <w:t xml:space="preserve">, - сказал Путин на пленарном заседании Российской энергетической недели. </w:t>
      </w:r>
    </w:p>
    <w:p w:rsidR="00E25536" w:rsidRPr="002E2265" w:rsidRDefault="00E25536" w:rsidP="00E25536">
      <w:r w:rsidRPr="002E2265">
        <w:t xml:space="preserve">При этом он констатировал, что российский ТЭК в настоящее время переживает глубинные изменения. </w:t>
      </w:r>
      <w:r w:rsidR="002D28EA" w:rsidRPr="002E2265">
        <w:t>«</w:t>
      </w:r>
      <w:r w:rsidRPr="002E2265">
        <w:t>Они затрагивают все направления работы - добычу и переработку энергоресурсов, сервис и логистику, взаимодействие с зарубежными партнерами</w:t>
      </w:r>
      <w:r w:rsidR="002D28EA" w:rsidRPr="002E2265">
        <w:t>»</w:t>
      </w:r>
      <w:r w:rsidRPr="002E2265">
        <w:t>, - пояснил Путин.</w:t>
      </w:r>
    </w:p>
    <w:p w:rsidR="00E25536" w:rsidRPr="002E2265" w:rsidRDefault="00E25536" w:rsidP="00E25536">
      <w:pPr>
        <w:pStyle w:val="2"/>
      </w:pPr>
      <w:bookmarkStart w:id="88" w:name="_Toc147990417"/>
      <w:r w:rsidRPr="002E2265">
        <w:t>РИА Новости, 11.10.2023, Котяков: максимальное пособие по безработице составит 13751 руб в 2024 г после индексации</w:t>
      </w:r>
      <w:bookmarkEnd w:id="88"/>
    </w:p>
    <w:p w:rsidR="00E25536" w:rsidRPr="002E2265" w:rsidRDefault="00E25536" w:rsidP="002E2265">
      <w:pPr>
        <w:pStyle w:val="3"/>
      </w:pPr>
      <w:bookmarkStart w:id="89" w:name="_Toc147990418"/>
      <w:r w:rsidRPr="002E2265">
        <w:t>Пособие по безработице в 2024 году в максимальном размере составит 13751 рубль в месяц, а в минимальном - 1613 рублей, сообщил министр труда и социальной защиты РФ Антон Котяков.</w:t>
      </w:r>
      <w:bookmarkEnd w:id="89"/>
    </w:p>
    <w:p w:rsidR="00E25536" w:rsidRPr="002E2265" w:rsidRDefault="002D28EA" w:rsidP="00E25536">
      <w:r w:rsidRPr="002E2265">
        <w:t>«</w:t>
      </w:r>
      <w:r w:rsidR="00E25536" w:rsidRPr="002E2265">
        <w:t>В следующем году... пособие по безработице будет проиндексировано и максимальное пособие составит 13751 рубль, а минимальное пособие будет 1613 рублей</w:t>
      </w:r>
      <w:r w:rsidRPr="002E2265">
        <w:t>»</w:t>
      </w:r>
      <w:r w:rsidR="00E25536" w:rsidRPr="002E2265">
        <w:t xml:space="preserve">, - сказал </w:t>
      </w:r>
      <w:r w:rsidR="00E25536" w:rsidRPr="002E2265">
        <w:lastRenderedPageBreak/>
        <w:t>Котяков во время заседания комитета Госдумы по труду, социальной политике и делам ветеранов.</w:t>
      </w:r>
    </w:p>
    <w:p w:rsidR="00E25536" w:rsidRPr="002E2265" w:rsidRDefault="00E25536" w:rsidP="00E25536">
      <w:r w:rsidRPr="002E2265">
        <w:t>По его словам, позиция относительно индексации этого пособия была достигнута по итогам работы рабочей группы по формированию новой редакции закона о занятости.</w:t>
      </w:r>
    </w:p>
    <w:p w:rsidR="00E25536" w:rsidRPr="002E2265" w:rsidRDefault="00E25536" w:rsidP="00E25536">
      <w:r w:rsidRPr="002E2265">
        <w:t xml:space="preserve">Кроме того, по данным министра, максимальные больничные выплаты в месяц составят 122,8 тысячи рублей, максимальные декретные - 565,5 тысячи рублей, а максимальный размер пособия по уходу за ребенком - 49,1 тысячу рублей. </w:t>
      </w:r>
    </w:p>
    <w:p w:rsidR="00E25536" w:rsidRPr="002E2265" w:rsidRDefault="00E25536" w:rsidP="00E25536">
      <w:pPr>
        <w:pStyle w:val="2"/>
      </w:pPr>
      <w:bookmarkStart w:id="90" w:name="_Toc147990419"/>
      <w:r w:rsidRPr="002E2265">
        <w:t>РИА Новости, 11.10.2023, Котяков: более 200 тыс человек пройдут переобучение в течение ближайших трех лет</w:t>
      </w:r>
      <w:bookmarkEnd w:id="90"/>
    </w:p>
    <w:p w:rsidR="00E25536" w:rsidRPr="002E2265" w:rsidRDefault="00E25536" w:rsidP="002E2265">
      <w:pPr>
        <w:pStyle w:val="3"/>
      </w:pPr>
      <w:bookmarkStart w:id="91" w:name="_Toc147990420"/>
      <w:r w:rsidRPr="002E2265">
        <w:t xml:space="preserve">Более 200 тысяч человек, по планам Минтруда, пройдут бесплатное обучение по программам переобучения в рамках нацпроекта </w:t>
      </w:r>
      <w:r w:rsidR="002D28EA" w:rsidRPr="002E2265">
        <w:t>«</w:t>
      </w:r>
      <w:r w:rsidRPr="002E2265">
        <w:t>Демография</w:t>
      </w:r>
      <w:r w:rsidR="002D28EA" w:rsidRPr="002E2265">
        <w:t>»</w:t>
      </w:r>
      <w:r w:rsidRPr="002E2265">
        <w:t xml:space="preserve"> в течение ближайших трех лет, сообщил министр труда и социальной защиты РФ Антон Котяков.</w:t>
      </w:r>
      <w:bookmarkEnd w:id="91"/>
    </w:p>
    <w:p w:rsidR="00E25536" w:rsidRPr="002E2265" w:rsidRDefault="002D28EA" w:rsidP="00E25536">
      <w:r w:rsidRPr="002E2265">
        <w:t>«</w:t>
      </w:r>
      <w:r w:rsidR="00E25536" w:rsidRPr="002E2265">
        <w:t>Мы планируем, что по востребованным специальностям на рынке труда в течение ближайших трех лет у нас пройдут бесплатное обучение более 200 тысяч человек</w:t>
      </w:r>
      <w:r w:rsidRPr="002E2265">
        <w:t>»</w:t>
      </w:r>
      <w:r w:rsidR="00E25536" w:rsidRPr="002E2265">
        <w:t>, - сказал Котяков.</w:t>
      </w:r>
    </w:p>
    <w:p w:rsidR="00E25536" w:rsidRPr="002E2265" w:rsidRDefault="00E25536" w:rsidP="00E25536">
      <w:r w:rsidRPr="002E2265">
        <w:t>По его словам, к ним относятся преимущественно граждане в возрасте 50 лет и старше, женщины, воспитывающие детей, и молодые люди, которые в течение шести месяцев не смогли найти работу на рынке труда и им требуется помощь в трудоустройстве.</w:t>
      </w:r>
    </w:p>
    <w:p w:rsidR="00E25536" w:rsidRPr="002E2265" w:rsidRDefault="002D28EA" w:rsidP="00E25536">
      <w:r w:rsidRPr="002E2265">
        <w:t>«</w:t>
      </w:r>
      <w:r w:rsidR="00E25536" w:rsidRPr="002E2265">
        <w:t>Мы планируем, что новые знания получат еще и более восьми тысяч человек - это сотрудники промышленных предприятий</w:t>
      </w:r>
      <w:r w:rsidRPr="002E2265">
        <w:t>»</w:t>
      </w:r>
      <w:r w:rsidR="00E25536" w:rsidRPr="002E2265">
        <w:t>, - уточнил Котяков.</w:t>
      </w:r>
    </w:p>
    <w:p w:rsidR="00E25536" w:rsidRPr="002E2265" w:rsidRDefault="00E25536" w:rsidP="00E25536">
      <w:r w:rsidRPr="002E2265">
        <w:t xml:space="preserve">Кроме того, весь перечень программ переобучения в рамках нацпроекта </w:t>
      </w:r>
      <w:r w:rsidR="002D28EA" w:rsidRPr="002E2265">
        <w:t>«</w:t>
      </w:r>
      <w:r w:rsidRPr="002E2265">
        <w:t>Демография</w:t>
      </w:r>
      <w:r w:rsidR="002D28EA" w:rsidRPr="002E2265">
        <w:t>»</w:t>
      </w:r>
      <w:r w:rsidRPr="002E2265">
        <w:t xml:space="preserve"> сохранится, добавил министр.</w:t>
      </w:r>
    </w:p>
    <w:p w:rsidR="00E25536" w:rsidRPr="002E2265" w:rsidRDefault="002D28EA" w:rsidP="00E25536">
      <w:r w:rsidRPr="002E2265">
        <w:t>«</w:t>
      </w:r>
      <w:r w:rsidR="00E25536" w:rsidRPr="002E2265">
        <w:t>Планируется, что в 2024 году также будет обеспечено финансирование временных работ для около 9 тысяч сотрудников предприятий Свыше 6 тысяч безработных граждан, зарегистрированных в службе занятости, смогут принять участие в оплачиваемых общественных работах</w:t>
      </w:r>
      <w:r w:rsidRPr="002E2265">
        <w:t>»</w:t>
      </w:r>
      <w:r w:rsidR="00E25536" w:rsidRPr="002E2265">
        <w:t>, - сообщила пресс-служба министерства.</w:t>
      </w:r>
    </w:p>
    <w:p w:rsidR="00E25536" w:rsidRPr="002E2265" w:rsidRDefault="00E25536" w:rsidP="00E25536">
      <w:pPr>
        <w:pStyle w:val="2"/>
      </w:pPr>
      <w:bookmarkStart w:id="92" w:name="_Toc147990421"/>
      <w:r w:rsidRPr="002E2265">
        <w:t>ТАСС, 11.10.2023, Минфин не планирует выплачивать нефтяникам демпфер в октябре - Сазанов</w:t>
      </w:r>
      <w:bookmarkEnd w:id="92"/>
    </w:p>
    <w:p w:rsidR="00E25536" w:rsidRPr="002E2265" w:rsidRDefault="00E25536" w:rsidP="002E2265">
      <w:pPr>
        <w:pStyle w:val="3"/>
      </w:pPr>
      <w:bookmarkStart w:id="93" w:name="_Toc147990422"/>
      <w:r w:rsidRPr="002E2265">
        <w:t>Минфин не планирует выплачивать нефтяникам демпфер в октябре, сентябрьский демпфер обнулился из-за выхода за диапазоны отклонений, сообщил журналистам замглавы Алексей Сазанов в кулуарах Совета Федерации.</w:t>
      </w:r>
      <w:bookmarkEnd w:id="93"/>
    </w:p>
    <w:p w:rsidR="00E25536" w:rsidRPr="002E2265" w:rsidRDefault="002D28EA" w:rsidP="00E25536">
      <w:r w:rsidRPr="002E2265">
        <w:t>«</w:t>
      </w:r>
      <w:r w:rsidR="00E25536" w:rsidRPr="002E2265">
        <w:t>У нас выплаты по демпферу всегда идут с лагом в месяц. То есть за август демпфер платится в сентябре, за сентябрь демпфер платится в октябре. С учетом того, что вышли за диапазоны отклонений, соответственно, сентябрьский демпфер, который должны были выплатить в октябре, обнулился</w:t>
      </w:r>
      <w:r w:rsidRPr="002E2265">
        <w:t>»</w:t>
      </w:r>
      <w:r w:rsidR="00E25536" w:rsidRPr="002E2265">
        <w:t>, - сказал Сазанов. Планов возвращать его нет, ответил он на уточняющий вопрос.</w:t>
      </w:r>
    </w:p>
    <w:p w:rsidR="00E25536" w:rsidRPr="002E2265" w:rsidRDefault="00E25536" w:rsidP="00E25536">
      <w:r w:rsidRPr="002E2265">
        <w:lastRenderedPageBreak/>
        <w:t xml:space="preserve">Объем выплат, которые нефтяники не получат, замглавы Минфина не уточнил. </w:t>
      </w:r>
      <w:r w:rsidR="002D28EA" w:rsidRPr="002E2265">
        <w:t>«</w:t>
      </w:r>
      <w:r w:rsidRPr="002E2265">
        <w:t>Здесь надо у коллег спросить. Они должны декларации сдать 25 октября, тогда будет точно понятно</w:t>
      </w:r>
      <w:r w:rsidR="002D28EA" w:rsidRPr="002E2265">
        <w:t>»</w:t>
      </w:r>
      <w:r w:rsidRPr="002E2265">
        <w:t>, - сказал Сазанов.</w:t>
      </w:r>
    </w:p>
    <w:p w:rsidR="00E25536" w:rsidRPr="002E2265" w:rsidRDefault="00E25536" w:rsidP="00E25536">
      <w:r w:rsidRPr="002E2265">
        <w:t xml:space="preserve">Ранее в исследовательской группе </w:t>
      </w:r>
      <w:r w:rsidR="002D28EA" w:rsidRPr="002E2265">
        <w:t>«</w:t>
      </w:r>
      <w:r w:rsidRPr="002E2265">
        <w:t>Петромаркет</w:t>
      </w:r>
      <w:r w:rsidR="002D28EA" w:rsidRPr="002E2265">
        <w:t>»</w:t>
      </w:r>
      <w:r w:rsidRPr="002E2265">
        <w:t xml:space="preserve"> ТАСС сообщили, что общий объем выплат, которого лишатся нефтяники, составит 145 млрд рублей.</w:t>
      </w:r>
    </w:p>
    <w:p w:rsidR="00E25536" w:rsidRPr="002E2265" w:rsidRDefault="00E25536" w:rsidP="00E25536">
      <w:r w:rsidRPr="002E2265">
        <w:t>О корректировке демпфера</w:t>
      </w:r>
    </w:p>
    <w:p w:rsidR="00E25536" w:rsidRPr="002E2265" w:rsidRDefault="00E25536" w:rsidP="00E25536">
      <w:r w:rsidRPr="002E2265">
        <w:t>По расчетам ТАСС, средняя цена реализации бензина Аи-92 на бирже в сентябре 2023 года составила 64,08 тыс. рублей за тонну, а дизельного топлива - 68,616 тыс. рублей за тонну. При этом, согласно Налоговому кодексу, предельная средняя цена по демпферу для бензина Аи-92 в 2023 году составляет 64,62 тыс. рублей за тонну, дизеля - 62,59 тыс. рублей за тонну. В случае превышения определенного Налоговым кодексом уровня цен демпферные выплаты за налоговый период должны обнуляться.</w:t>
      </w:r>
    </w:p>
    <w:p w:rsidR="00E25536" w:rsidRPr="002E2265" w:rsidRDefault="00E25536" w:rsidP="00E25536">
      <w:r w:rsidRPr="002E2265">
        <w:t>В августе 2023 года, по данным Минфина, российский бюджет нарастил выплаты нефтяным компаниям по демпферу на 68,3% по сравнению с июлем - до 185,9 млрд рублей. При этом с 1 сентября заработала корректировка механизма, которая, по сути, сократила выплаты по топливному демпферу на 50%.</w:t>
      </w:r>
    </w:p>
    <w:p w:rsidR="00E25536" w:rsidRPr="002E2265" w:rsidRDefault="00E25536" w:rsidP="00E25536">
      <w:r w:rsidRPr="002E2265">
        <w:t>В начале октября российские власти решили внести поправки в Налоговый кодекс и восстановить с 1 октября коэффициент по топливному демпферу на уровне 1,0 с 0,5 ранее.</w:t>
      </w:r>
    </w:p>
    <w:p w:rsidR="0016142A" w:rsidRPr="002E2265" w:rsidRDefault="0016142A" w:rsidP="0016142A">
      <w:pPr>
        <w:pStyle w:val="2"/>
      </w:pPr>
      <w:bookmarkStart w:id="94" w:name="_Toc147990423"/>
      <w:r w:rsidRPr="002E2265">
        <w:t>РИА Новости, 11.10.2023, Инфляция в РФ в годовом выражении на 9 октября ускорилась до 6,26% - Минэкономразвития</w:t>
      </w:r>
      <w:bookmarkEnd w:id="94"/>
    </w:p>
    <w:p w:rsidR="0016142A" w:rsidRPr="002E2265" w:rsidRDefault="0016142A" w:rsidP="002E2265">
      <w:pPr>
        <w:pStyle w:val="3"/>
      </w:pPr>
      <w:bookmarkStart w:id="95" w:name="_Toc147990424"/>
      <w:r w:rsidRPr="002E2265">
        <w:t xml:space="preserve">Инфляция в России в годовом выражении, по оценке Минэкономразвития, ускорилась до 6,26% на 9 октября с 5,94% неделей ранее, следует из обзора министерства </w:t>
      </w:r>
      <w:r w:rsidR="002D28EA" w:rsidRPr="002E2265">
        <w:t>«</w:t>
      </w:r>
      <w:r w:rsidRPr="002E2265">
        <w:t>О текущей ценовой ситуации</w:t>
      </w:r>
      <w:r w:rsidR="002D28EA" w:rsidRPr="002E2265">
        <w:t>»</w:t>
      </w:r>
      <w:r w:rsidRPr="002E2265">
        <w:t>.</w:t>
      </w:r>
      <w:bookmarkEnd w:id="95"/>
    </w:p>
    <w:p w:rsidR="0016142A" w:rsidRPr="002E2265" w:rsidRDefault="002D28EA" w:rsidP="0016142A">
      <w:r w:rsidRPr="002E2265">
        <w:t>«</w:t>
      </w:r>
      <w:r w:rsidR="0016142A" w:rsidRPr="002E2265">
        <w:t>На неделе с 3 по 9 октября 2023 года темпы роста потребительских цен увеличились до 0,24%. Год к году инфляция составила 6,26%</w:t>
      </w:r>
      <w:r w:rsidRPr="002E2265">
        <w:t>»</w:t>
      </w:r>
      <w:r w:rsidR="0016142A" w:rsidRPr="002E2265">
        <w:t>, - говорится в обзоре.</w:t>
      </w:r>
    </w:p>
    <w:p w:rsidR="0016142A" w:rsidRPr="002E2265" w:rsidRDefault="0016142A" w:rsidP="0016142A">
      <w:r w:rsidRPr="002E2265">
        <w:t xml:space="preserve">Как пишет министерство, в сегменте продовольственных товаров рост цен ускорился до 0,31% с 0,26% неделей ранее. </w:t>
      </w:r>
      <w:r w:rsidR="002D28EA" w:rsidRPr="002E2265">
        <w:t>«</w:t>
      </w:r>
      <w:r w:rsidRPr="002E2265">
        <w:t>Увеличились темпы роста цен на продукты питания за исключением овощей и фруктов (0,36% после 0,26%) за счет повышения темпов удорожания мясопродуктов, молочной продукции, яиц, хлеба и хлебобулочных изделий. Вместе с тем замедлился рост цен на масложировую продукцию, макаронные и крупяные изделия, снизились цены на сахар и муку. Плодоовощная продукция на отчетной неделе подешевела</w:t>
      </w:r>
      <w:r w:rsidR="002D28EA" w:rsidRPr="002E2265">
        <w:t>»</w:t>
      </w:r>
      <w:r w:rsidRPr="002E2265">
        <w:t>, - указано в документе.</w:t>
      </w:r>
    </w:p>
    <w:p w:rsidR="0016142A" w:rsidRPr="002E2265" w:rsidRDefault="0016142A" w:rsidP="0016142A">
      <w:r w:rsidRPr="002E2265">
        <w:t xml:space="preserve">По оценке Минэкономразвития, в сегменте непродовольственных товаров инфляция также ускорилась - до 0,12% с 0,08% неделей ранее. </w:t>
      </w:r>
      <w:r w:rsidR="002D28EA" w:rsidRPr="002E2265">
        <w:t>«</w:t>
      </w:r>
      <w:r w:rsidRPr="002E2265">
        <w:t>Выросли темпы роста цен на легковые автомобили (0,56% после 0,07% на предыдущей неделе) и на электро- и бытовые приборы (0,32% после 0,13%). Вместе с тем замедлился рост цен на моющие и чистящие средства, на одежду и белье, медицинские товары и строительные материалы. Ускорилось снижение цен на бензин (-0,50%) и дизельное топливо (-0,44%)</w:t>
      </w:r>
      <w:r w:rsidR="002D28EA" w:rsidRPr="002E2265">
        <w:t>»</w:t>
      </w:r>
      <w:r w:rsidRPr="002E2265">
        <w:t>, - пояснили в министерстве.</w:t>
      </w:r>
    </w:p>
    <w:p w:rsidR="0016142A" w:rsidRPr="002E2265" w:rsidRDefault="0016142A" w:rsidP="0016142A">
      <w:r w:rsidRPr="002E2265">
        <w:lastRenderedPageBreak/>
        <w:t>Цены на регулируемые, туристические и бытовые услуги ускорили рост - до 0,3% после 0,26% неделей ранее.</w:t>
      </w:r>
    </w:p>
    <w:p w:rsidR="0016142A" w:rsidRPr="002E2265" w:rsidRDefault="0016142A" w:rsidP="0016142A">
      <w:r w:rsidRPr="002E2265">
        <w:t>В сентябре Минэкономразвития повысило прогноз по инфляции в 2023 году до 7,5% с прежней оценки в 5,3%. Банк России также повысил свой прогноз по инфляции в РФ на конец 2023 года до 6-7% с 5-6,5%.</w:t>
      </w:r>
    </w:p>
    <w:p w:rsidR="00E25536" w:rsidRPr="002E2265" w:rsidRDefault="00E25536" w:rsidP="00E25536">
      <w:pPr>
        <w:pStyle w:val="2"/>
      </w:pPr>
      <w:bookmarkStart w:id="96" w:name="_Toc147990425"/>
      <w:r w:rsidRPr="002E2265">
        <w:t>Финмаркет, 11.10.2023, ВВП РФ в 2023 г. вырастет на 2,8%, затем рост будет свыше 2% в год, основной источник роста - внутренний спрос - Решетников</w:t>
      </w:r>
      <w:bookmarkEnd w:id="96"/>
    </w:p>
    <w:p w:rsidR="00E25536" w:rsidRPr="002E2265" w:rsidRDefault="00E25536" w:rsidP="002E2265">
      <w:pPr>
        <w:pStyle w:val="3"/>
      </w:pPr>
      <w:bookmarkStart w:id="97" w:name="_Toc147990426"/>
      <w:r w:rsidRPr="002E2265">
        <w:t>Экономика РФ в 2023 году вырастет на 2,8%, а затем будет расти темпами свыше 2% в год, основным источником роста станет внутренний спрос, заявил глава Минэкономразвития РФ Максим Решетников, выступая в среду в Госдуме в рамках правительственного часа.</w:t>
      </w:r>
      <w:bookmarkEnd w:id="97"/>
    </w:p>
    <w:p w:rsidR="00E25536" w:rsidRPr="002E2265" w:rsidRDefault="002D28EA" w:rsidP="00E25536">
      <w:r w:rsidRPr="002E2265">
        <w:t>«</w:t>
      </w:r>
      <w:r w:rsidR="00E25536" w:rsidRPr="002E2265">
        <w:t>По итогам 2023 года ожидаем рост на 2,8%. А далее экономика к 2026 году выходит на стабильные темпы роста чуть выше 2%</w:t>
      </w:r>
      <w:r w:rsidRPr="002E2265">
        <w:t>»</w:t>
      </w:r>
      <w:r w:rsidR="00E25536" w:rsidRPr="002E2265">
        <w:t>, - отметил он.</w:t>
      </w:r>
    </w:p>
    <w:p w:rsidR="00E25536" w:rsidRPr="002E2265" w:rsidRDefault="002D28EA" w:rsidP="00E25536">
      <w:r w:rsidRPr="002E2265">
        <w:t>«</w:t>
      </w:r>
      <w:r w:rsidR="00E25536" w:rsidRPr="002E2265">
        <w:t>Остановлюсь не на цифрах, а на основных источниках экономического роста. В его основе - растущий внутренний рынок и спрос, который будет обеспечен за счет роста доходов населения, мер социальной поддержки, предпринимательских доходов, а также инвестиций</w:t>
      </w:r>
      <w:r w:rsidRPr="002E2265">
        <w:t>»</w:t>
      </w:r>
      <w:r w:rsidR="00E25536" w:rsidRPr="002E2265">
        <w:t>, - сказал министр.</w:t>
      </w:r>
    </w:p>
    <w:p w:rsidR="00E25536" w:rsidRPr="002E2265" w:rsidRDefault="00E25536" w:rsidP="00E25536">
      <w:r w:rsidRPr="002E2265">
        <w:t xml:space="preserve">По его словам, </w:t>
      </w:r>
      <w:r w:rsidR="002D28EA" w:rsidRPr="002E2265">
        <w:t>«</w:t>
      </w:r>
      <w:r w:rsidRPr="002E2265">
        <w:t>сейчас главное - обеспечить этот растущий спрос товарами и услугами отечественного производства, то есть обеспечить развитие экономики предложения</w:t>
      </w:r>
      <w:r w:rsidR="002D28EA" w:rsidRPr="002E2265">
        <w:t>»</w:t>
      </w:r>
      <w:r w:rsidRPr="002E2265">
        <w:t>.</w:t>
      </w:r>
    </w:p>
    <w:p w:rsidR="00E25536" w:rsidRPr="002E2265" w:rsidRDefault="00E25536" w:rsidP="00E25536">
      <w:r w:rsidRPr="002E2265">
        <w:t>Министр перечислил пять направлений экономики предложения в отраслевом разрезе.</w:t>
      </w:r>
    </w:p>
    <w:p w:rsidR="00E25536" w:rsidRPr="002E2265" w:rsidRDefault="002D28EA" w:rsidP="00E25536">
      <w:r w:rsidRPr="002E2265">
        <w:t>«</w:t>
      </w:r>
      <w:r w:rsidR="00E25536" w:rsidRPr="002E2265">
        <w:t>Первое - это развитие отраслей, ориентированных на потребительский рынок: автопром, легкая промышленность, производство бытовых товаров, бытовой химии, сельское хозяйство, туризм, строительство жилья</w:t>
      </w:r>
      <w:r w:rsidRPr="002E2265">
        <w:t>»</w:t>
      </w:r>
      <w:r w:rsidR="00E25536" w:rsidRPr="002E2265">
        <w:t>, - заявил Решетников.</w:t>
      </w:r>
    </w:p>
    <w:p w:rsidR="00E25536" w:rsidRPr="002E2265" w:rsidRDefault="002D28EA" w:rsidP="00E25536">
      <w:r w:rsidRPr="002E2265">
        <w:t>«</w:t>
      </w:r>
      <w:r w:rsidR="00E25536" w:rsidRPr="002E2265">
        <w:t>Второе - это инвестиционные товары. Транспортное машиностроение, авиа-, самолето- и судостроение, производство ж/д, строительной и сельхозтехники</w:t>
      </w:r>
      <w:r w:rsidRPr="002E2265">
        <w:t>»</w:t>
      </w:r>
      <w:r w:rsidR="00E25536" w:rsidRPr="002E2265">
        <w:t>, - сказал он.</w:t>
      </w:r>
    </w:p>
    <w:p w:rsidR="00E25536" w:rsidRPr="002E2265" w:rsidRDefault="00E25536" w:rsidP="00E25536">
      <w:r w:rsidRPr="002E2265">
        <w:t xml:space="preserve">Третье направление, по его словам, - </w:t>
      </w:r>
      <w:r w:rsidR="002D28EA" w:rsidRPr="002E2265">
        <w:t>«</w:t>
      </w:r>
      <w:r w:rsidRPr="002E2265">
        <w:t>технологии и оборудование, которые необходимы для наращивания производств: микроэлектроника, станкостроение, информационные технологии</w:t>
      </w:r>
      <w:r w:rsidR="002D28EA" w:rsidRPr="002E2265">
        <w:t>»</w:t>
      </w:r>
      <w:r w:rsidRPr="002E2265">
        <w:t>.</w:t>
      </w:r>
    </w:p>
    <w:p w:rsidR="00E25536" w:rsidRPr="002E2265" w:rsidRDefault="002D28EA" w:rsidP="00E25536">
      <w:r w:rsidRPr="002E2265">
        <w:t>«</w:t>
      </w:r>
      <w:r w:rsidR="00E25536" w:rsidRPr="002E2265">
        <w:t>Четвертое - транспорт и логистика для развития внутренних и внешних связей. В том числе для экспорта</w:t>
      </w:r>
      <w:r w:rsidRPr="002E2265">
        <w:t>»</w:t>
      </w:r>
      <w:r w:rsidR="00E25536" w:rsidRPr="002E2265">
        <w:t>, - сказал Решетников.</w:t>
      </w:r>
    </w:p>
    <w:p w:rsidR="00E25536" w:rsidRPr="002E2265" w:rsidRDefault="00E25536" w:rsidP="00E25536">
      <w:r w:rsidRPr="002E2265">
        <w:t xml:space="preserve">Пятое направление, полагает министр, - это </w:t>
      </w:r>
      <w:r w:rsidR="002D28EA" w:rsidRPr="002E2265">
        <w:t>«</w:t>
      </w:r>
      <w:r w:rsidRPr="002E2265">
        <w:t>отрасли, направленные на человека: здравоохранение, образование, социальная поддержка</w:t>
      </w:r>
      <w:r w:rsidR="002D28EA" w:rsidRPr="002E2265">
        <w:t>»</w:t>
      </w:r>
      <w:r w:rsidRPr="002E2265">
        <w:t>.</w:t>
      </w:r>
    </w:p>
    <w:p w:rsidR="00E25536" w:rsidRPr="002E2265" w:rsidRDefault="002D28EA" w:rsidP="00E25536">
      <w:r w:rsidRPr="002E2265">
        <w:t>«</w:t>
      </w:r>
      <w:r w:rsidR="00E25536" w:rsidRPr="002E2265">
        <w:t xml:space="preserve">Все эти задачи требуют долгосрочной перспективы. Поэтому мы занимаемся не только среднесрочным прогнозом, но и активно формируем планы развития по отраслевым приоритетам до 2030 года. Включая приоритетные проекты, определение потребности в кадрах, инвестициях. Так, например, при общем росте экономики к 2030 году на 22% туризм вырастет в 2 раза, ИТ-сектор и сектор научных исследований и </w:t>
      </w:r>
      <w:r w:rsidR="00E25536" w:rsidRPr="002E2265">
        <w:lastRenderedPageBreak/>
        <w:t>разработок - более чем на 40%, обрабатывающая промышленность - почти на треть</w:t>
      </w:r>
      <w:r w:rsidRPr="002E2265">
        <w:t>»</w:t>
      </w:r>
      <w:r w:rsidR="00E25536" w:rsidRPr="002E2265">
        <w:t>, - озвучил долгосрочные прогнозы министр.</w:t>
      </w:r>
    </w:p>
    <w:p w:rsidR="00E25536" w:rsidRPr="002E2265" w:rsidRDefault="00E25536" w:rsidP="00E25536">
      <w:pPr>
        <w:pStyle w:val="2"/>
      </w:pPr>
      <w:bookmarkStart w:id="98" w:name="_Toc147990427"/>
      <w:r w:rsidRPr="002E2265">
        <w:t>ТАСС, 11.10.2023, Высокая ключевая ставка может снизить инвестиционное кредитование - Решетников</w:t>
      </w:r>
      <w:bookmarkEnd w:id="98"/>
    </w:p>
    <w:p w:rsidR="00E25536" w:rsidRPr="002E2265" w:rsidRDefault="00E25536" w:rsidP="002E2265">
      <w:pPr>
        <w:pStyle w:val="3"/>
      </w:pPr>
      <w:bookmarkStart w:id="99" w:name="_Toc147990428"/>
      <w:r w:rsidRPr="002E2265">
        <w:t>Высокая ключевая ставка в долгосрочной перспективе может привести к снижению инвестиционного кредитования, заявил в Госдуме глава Минэкономразвития РФ Максим Решетников.</w:t>
      </w:r>
      <w:bookmarkEnd w:id="99"/>
    </w:p>
    <w:p w:rsidR="00E25536" w:rsidRPr="002E2265" w:rsidRDefault="002D28EA" w:rsidP="00E25536">
      <w:r w:rsidRPr="002E2265">
        <w:t>«</w:t>
      </w:r>
      <w:r w:rsidR="00E25536" w:rsidRPr="002E2265">
        <w:t>Что касается процентных ставок и поднятия ключевой процентной ставки - мы, безусловно, понимаем логику, которой руководствуется Центральный банк, и для краткосрочных целей она понятна. Но нас беспокоят долгосрочные последствия, в первую очередь - снижение возможностей инвестиционного кредитования. И конечно, по тем ставкам, которые сейчас есть, серьезные инвестиционные проекты профинансированы быть не могут</w:t>
      </w:r>
      <w:r w:rsidRPr="002E2265">
        <w:t>»</w:t>
      </w:r>
      <w:r w:rsidR="00E25536" w:rsidRPr="002E2265">
        <w:t>, - сказал министр.</w:t>
      </w:r>
    </w:p>
    <w:p w:rsidR="00E25536" w:rsidRPr="002E2265" w:rsidRDefault="00E25536" w:rsidP="00E25536">
      <w:r w:rsidRPr="002E2265">
        <w:t>По словам Решетникова, у Минэкономразвития и Минфина разные взгляды на развитие и расширение льготных инвестиционных программ, но министерства стремятся найти компромисс.</w:t>
      </w:r>
    </w:p>
    <w:p w:rsidR="00E25536" w:rsidRPr="002E2265" w:rsidRDefault="00E25536" w:rsidP="00E25536">
      <w:r w:rsidRPr="002E2265">
        <w:t>Совет директоров Банк России на заседании 15 сентября принял решение повысить ключевую ставку на 100 базисных пунктов, до 13% годовых. В августе регулятор резко поднял ключевую ставку с 8,5% до 12% годовых. Следующее заседание совета директоров ЦБ по ключевой ставке состоится 27 октября.</w:t>
      </w:r>
    </w:p>
    <w:p w:rsidR="00E25536" w:rsidRPr="002E2265" w:rsidRDefault="00E25536" w:rsidP="00E25536">
      <w:pPr>
        <w:pStyle w:val="2"/>
      </w:pPr>
      <w:bookmarkStart w:id="100" w:name="_Toc147990429"/>
      <w:r w:rsidRPr="002E2265">
        <w:t>ТАСС, 11.10.2023, Рентабельность АПК в России сопоставима с нефтегазовой сферой - Решетников</w:t>
      </w:r>
      <w:bookmarkEnd w:id="100"/>
    </w:p>
    <w:p w:rsidR="00E25536" w:rsidRPr="002E2265" w:rsidRDefault="00E25536" w:rsidP="002E2265">
      <w:pPr>
        <w:pStyle w:val="3"/>
      </w:pPr>
      <w:bookmarkStart w:id="101" w:name="_Toc147990430"/>
      <w:r w:rsidRPr="002E2265">
        <w:t>Рентабельность сельскохозяйственной отрасли России на данный момент сопоставима с нефтегазовой сферой. Об этом сказал глава Минэкономразвития РФ Максим Решетников в ходе пленарной сессии в Госдуме.</w:t>
      </w:r>
      <w:bookmarkEnd w:id="101"/>
    </w:p>
    <w:p w:rsidR="00E25536" w:rsidRPr="002E2265" w:rsidRDefault="002D28EA" w:rsidP="00E25536">
      <w:r w:rsidRPr="002E2265">
        <w:t>«</w:t>
      </w:r>
      <w:r w:rsidR="00E25536" w:rsidRPr="002E2265">
        <w:t>У нас рентабельность очень неплохая и данные статистики говорят, что она сопоставима с нефтегазом. Мы внимательно смотрим и понимаем, что там есть существенные налоговые преференции. Конечно, если у холдингов все хорошо, то у небольших хозяйств все бывает не совсем хорошо. Но мы на постоянном контроле держим ситуацию</w:t>
      </w:r>
      <w:r w:rsidRPr="002E2265">
        <w:t>»</w:t>
      </w:r>
      <w:r w:rsidR="00E25536" w:rsidRPr="002E2265">
        <w:t>, - отметил министр.</w:t>
      </w:r>
    </w:p>
    <w:p w:rsidR="00E25536" w:rsidRPr="002E2265" w:rsidRDefault="00E25536" w:rsidP="00E25536">
      <w:r w:rsidRPr="002E2265">
        <w:t>В начале октября текущего года глава Минсельхоза России Дмитрий Патрушев заявил, что экспорт продукции АПК из РФ в 2023 году составляет почти $33 млрд, по итогам года он достигнет более $45 млрд.</w:t>
      </w:r>
    </w:p>
    <w:p w:rsidR="00E25536" w:rsidRPr="002E2265" w:rsidRDefault="00E25536" w:rsidP="00E25536">
      <w:r w:rsidRPr="002E2265">
        <w:t xml:space="preserve">При этом он назвал такую оценку </w:t>
      </w:r>
      <w:r w:rsidR="002D28EA" w:rsidRPr="002E2265">
        <w:t>«</w:t>
      </w:r>
      <w:r w:rsidRPr="002E2265">
        <w:t>достаточно консервативной</w:t>
      </w:r>
      <w:r w:rsidR="002D28EA" w:rsidRPr="002E2265">
        <w:t>»</w:t>
      </w:r>
      <w:r w:rsidRPr="002E2265">
        <w:t>, добавив, что вероятно эта цифра будет увеличена.</w:t>
      </w:r>
    </w:p>
    <w:p w:rsidR="00D94D15" w:rsidRPr="002E2265" w:rsidRDefault="00E25536" w:rsidP="00E25536">
      <w:r w:rsidRPr="002E2265">
        <w:t>Ранее сообщалось, что объем экспорта продукции АПК РФ по итогам 2023 года может составить не менее $42 млрд. В 2022 году общая выручка от продажи агропродукции в другие страны составила около $41,7 млрд.</w:t>
      </w:r>
    </w:p>
    <w:p w:rsidR="00E25536" w:rsidRPr="002E2265" w:rsidRDefault="00E25536" w:rsidP="00E25536"/>
    <w:p w:rsidR="00D1642B" w:rsidRPr="002E2265" w:rsidRDefault="00D1642B" w:rsidP="00D1642B">
      <w:pPr>
        <w:pStyle w:val="251"/>
      </w:pPr>
      <w:bookmarkStart w:id="102" w:name="_Toc147990431"/>
      <w:r w:rsidRPr="002E2265">
        <w:lastRenderedPageBreak/>
        <w:t>ИЗМЕНЕНИЯ В ЗАКОНОДАТЕЛЬСТВЕ</w:t>
      </w:r>
      <w:bookmarkEnd w:id="82"/>
      <w:bookmarkEnd w:id="83"/>
      <w:bookmarkEnd w:id="102"/>
    </w:p>
    <w:p w:rsidR="00F809B1" w:rsidRPr="002E2265" w:rsidRDefault="00F809B1" w:rsidP="00F809B1">
      <w:pPr>
        <w:pStyle w:val="2"/>
      </w:pPr>
      <w:bookmarkStart w:id="103" w:name="_Toc147990432"/>
      <w:r w:rsidRPr="002E2265">
        <w:t>Российская газета, 11.10.2023, Приказ Фонда пенсионного и социального страхования Российской Федерации от 08.09.2023 № 1670</w:t>
      </w:r>
      <w:bookmarkEnd w:id="103"/>
      <w:r w:rsidRPr="002E2265">
        <w:t xml:space="preserve"> </w:t>
      </w:r>
    </w:p>
    <w:p w:rsidR="00F809B1" w:rsidRPr="002E2265" w:rsidRDefault="00F809B1" w:rsidP="002E2265">
      <w:pPr>
        <w:pStyle w:val="3"/>
      </w:pPr>
      <w:bookmarkStart w:id="104" w:name="_Toc147990433"/>
      <w:r w:rsidRPr="002E2265">
        <w:t xml:space="preserve">Приказ Фонда пенсионного и социального страхования Российской Федерации от 08.09.2023 № 1670 </w:t>
      </w:r>
      <w:r w:rsidR="002D28EA" w:rsidRPr="002E2265">
        <w:t>«</w:t>
      </w:r>
      <w:r w:rsidRPr="002E2265">
        <w:t>Об утверждении Порядка уведомления негосударственным пенсионным фондом, осуществляющим деятельность по обязательному пенсионному страхованию, Фонда пенсионного и социального страхования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 срочной пенсионной выплаты, единовременной выплаты застрахованным лицам</w:t>
      </w:r>
      <w:r w:rsidR="002D28EA" w:rsidRPr="002E2265">
        <w:t>»</w:t>
      </w:r>
      <w:bookmarkEnd w:id="104"/>
    </w:p>
    <w:p w:rsidR="00F809B1" w:rsidRPr="002E2265" w:rsidRDefault="00F809B1" w:rsidP="00F809B1">
      <w:r w:rsidRPr="002E2265">
        <w:t>Дата подписания: 08.09.2023 Опубликован: 11.10.2023</w:t>
      </w:r>
    </w:p>
    <w:p w:rsidR="00F809B1" w:rsidRPr="002E2265" w:rsidRDefault="00F809B1" w:rsidP="00F809B1">
      <w:r w:rsidRPr="002E2265">
        <w:t>Вступает в силу: 21.10.2023</w:t>
      </w:r>
    </w:p>
    <w:p w:rsidR="00F809B1" w:rsidRPr="002E2265" w:rsidRDefault="00F809B1" w:rsidP="00F809B1">
      <w:r w:rsidRPr="002E2265">
        <w:t>Зарегистрирован 10.10.2023 № 75518</w:t>
      </w:r>
    </w:p>
    <w:p w:rsidR="00F809B1" w:rsidRPr="002E2265" w:rsidRDefault="00F809B1" w:rsidP="00F809B1">
      <w:r w:rsidRPr="002E2265">
        <w:t>Опубликовано на официальном интернет-портале правовой информации 10.10.2023 г.</w:t>
      </w:r>
    </w:p>
    <w:p w:rsidR="00F809B1" w:rsidRPr="002E2265" w:rsidRDefault="00F809B1" w:rsidP="00F809B1">
      <w:r w:rsidRPr="002E2265">
        <w:t>Вступает в силу с 21 октября 2023 г.</w:t>
      </w:r>
    </w:p>
    <w:p w:rsidR="00D1642B" w:rsidRPr="002E2265" w:rsidRDefault="002E2265" w:rsidP="00F809B1">
      <w:hyperlink r:id="rId29" w:history="1">
        <w:r w:rsidR="00F809B1" w:rsidRPr="002E2265">
          <w:rPr>
            <w:rStyle w:val="a3"/>
          </w:rPr>
          <w:t>https://rg.ru/documents/2023/10/11/fond-prikaz1670-site-dok.html</w:t>
        </w:r>
      </w:hyperlink>
    </w:p>
    <w:p w:rsidR="00F809B1" w:rsidRPr="002E2265" w:rsidRDefault="00F809B1" w:rsidP="00F809B1"/>
    <w:p w:rsidR="00D1642B" w:rsidRPr="002E2265" w:rsidRDefault="00D1642B" w:rsidP="00D1642B">
      <w:pPr>
        <w:pStyle w:val="251"/>
      </w:pPr>
      <w:bookmarkStart w:id="105" w:name="_Toc99271712"/>
      <w:bookmarkStart w:id="106" w:name="_Toc99318658"/>
      <w:bookmarkStart w:id="107" w:name="_Toc147990434"/>
      <w:r w:rsidRPr="002E2265">
        <w:lastRenderedPageBreak/>
        <w:t>НОВОСТИ ЗАРУБЕЖНЫХ ПЕНСИОННЫХ СИСТЕМ</w:t>
      </w:r>
      <w:bookmarkEnd w:id="105"/>
      <w:bookmarkEnd w:id="106"/>
      <w:bookmarkEnd w:id="107"/>
    </w:p>
    <w:p w:rsidR="00D1642B" w:rsidRPr="002E2265" w:rsidRDefault="00D1642B" w:rsidP="00D1642B">
      <w:pPr>
        <w:pStyle w:val="10"/>
      </w:pPr>
      <w:bookmarkStart w:id="108" w:name="_Toc99271713"/>
      <w:bookmarkStart w:id="109" w:name="_Toc99318659"/>
      <w:bookmarkStart w:id="110" w:name="_Toc147990435"/>
      <w:r w:rsidRPr="002E2265">
        <w:t>Новости пенсионной отрасли стран ближнего зарубежья</w:t>
      </w:r>
      <w:bookmarkEnd w:id="108"/>
      <w:bookmarkEnd w:id="109"/>
      <w:bookmarkEnd w:id="110"/>
    </w:p>
    <w:p w:rsidR="002D1135" w:rsidRPr="002E2265" w:rsidRDefault="002D1135" w:rsidP="002D1135">
      <w:pPr>
        <w:pStyle w:val="2"/>
      </w:pPr>
      <w:bookmarkStart w:id="111" w:name="_Toc147990436"/>
      <w:r w:rsidRPr="002E2265">
        <w:t>Аsiais.ru, 11.10.2023, Почему казахстанская пенсионная система буксует?</w:t>
      </w:r>
      <w:bookmarkEnd w:id="111"/>
    </w:p>
    <w:p w:rsidR="002D1135" w:rsidRPr="002E2265" w:rsidRDefault="002D1135" w:rsidP="002E2265">
      <w:pPr>
        <w:pStyle w:val="3"/>
      </w:pPr>
      <w:bookmarkStart w:id="112" w:name="_Toc147990437"/>
      <w:r w:rsidRPr="002E2265">
        <w:t>В августе ЕНПФ отметил своё 10-летие. Это более чем достаточный срок для того, чтобы получить ответы на ряд важных вопросов. Насколько правильно поступило правительство, пойдя на такой шаг? Что для страны и её населения лучше – государственное и централизованное управление пенсионными деньгами или же частное и разрозненное, от которого мы так категорично отказались? Нынешний вариант накопительной системы является оптимальным, или же её нужно и дальше реформировать? Если да, то как? Поразмышлять на сей счёт мы попросили наших постоянных аналитиков.</w:t>
      </w:r>
      <w:bookmarkEnd w:id="112"/>
    </w:p>
    <w:p w:rsidR="002D1135" w:rsidRPr="002E2265" w:rsidRDefault="002D1135" w:rsidP="002D1135">
      <w:r w:rsidRPr="002E2265">
        <w:t>Вячеслав Додонов, научный сотрудник Института философии, политологии и религиоведения КН МНВО РК:</w:t>
      </w:r>
    </w:p>
    <w:p w:rsidR="002D1135" w:rsidRPr="002E2265" w:rsidRDefault="002D28EA" w:rsidP="002D1135">
      <w:r w:rsidRPr="002E2265">
        <w:t>«</w:t>
      </w:r>
      <w:r w:rsidR="002D1135" w:rsidRPr="002E2265">
        <w:t>Необходимо расширять охват пенсионной системой</w:t>
      </w:r>
      <w:r w:rsidRPr="002E2265">
        <w:t>»</w:t>
      </w:r>
    </w:p>
    <w:p w:rsidR="002D1135" w:rsidRPr="002E2265" w:rsidRDefault="002D1135" w:rsidP="002D1135">
      <w:r w:rsidRPr="002E2265">
        <w:t>— Считаю, что объединение пенсионных активов в рамках ЕНПФ было однозначно верным шагом. Опыт функционирования негосударственных накопительных пенсионных фондов (НПФ) показал, что их эффективность была ниже, чем у ГНПФ. Более того, их деятельность иногда даже сопровождалась злоупотреблениями, в том числе покупкой ценных бумаг сомнительного качества, которые впоследствии (при объединении активов в ЕНПФ) пришлось вычищать с корректировкой стоимости активов.</w:t>
      </w:r>
    </w:p>
    <w:p w:rsidR="002D1135" w:rsidRPr="002E2265" w:rsidRDefault="002D1135" w:rsidP="002D1135">
      <w:r w:rsidRPr="002E2265">
        <w:t>Кроме того, такая крупная структура, как ЕНПФ, в силу эффекта масштаба всегда имеет возможность снизить издержки, связанные с управлением, что, собственно, и произошло. Соответственно улучшились его деятельность и показатели. Плюс значительно повысилась доходность пенсионных активов после образования фонда и начала управления ими Национальным банком. Если до объединения НПФ она редко превышала уровень инфляции, то после, напротив, годы, когда она недотягивала до инфляции, были исключением (2016-й и 2022-й).</w:t>
      </w:r>
    </w:p>
    <w:p w:rsidR="002D1135" w:rsidRPr="002E2265" w:rsidRDefault="002D1135" w:rsidP="002D1135">
      <w:r w:rsidRPr="002E2265">
        <w:t xml:space="preserve">Что именно нужно менять? Для ответа на этот вопрос надо остановиться на главных проблемах пенсионной системы. Их немало, но основных, на мой взгляд, три. Во-первых, это низкий охват пенсионными отчислениями работающих граждан, о чем много говорят, и повторяться не имеет смысла. Большое количество самозанятых не делает взносов в ЕНПФ, и, когда придет время, они останутся с минимальной пенсией и пополнят категорию бедных лиц, существенно увеличив также протестный потенциал. Это, скорее, техническая проблема, и ее пытаются решать. В этой же </w:t>
      </w:r>
      <w:r w:rsidRPr="002E2265">
        <w:lastRenderedPageBreak/>
        <w:t xml:space="preserve">плоскости лежит проблема пенсионного обеспечения работников с низкой зарплатой и скудными отчислениями, которых не хватит для получения выплат, соответствующих сегодняшнему уровню средней пенсии. </w:t>
      </w:r>
    </w:p>
    <w:p w:rsidR="002D1135" w:rsidRPr="002E2265" w:rsidRDefault="002D1135" w:rsidP="002D1135">
      <w:r w:rsidRPr="002E2265">
        <w:t>Во-вторых, проблема достаточности пенсионных накоплений. Несмотря на то, что накопительная система функционирует уже почти 25 лет, основной груз пенсионного обеспечения несет на себе государственный бюджет. В 2022 году из него было потрачено на выплату пенсий 2,9 трлн. тенге, тогда как из ЕНПФ — всего около 200 млрд тенге. При этом общий объем пенсионных выплат из фонда за год составил порядка 1,2 трлн тенге, но львиная доля этой суммы (918 млрд тенге) пришлась на единовременные выплаты на улучшение жилищных условий и на оплату лечения.</w:t>
      </w:r>
    </w:p>
    <w:p w:rsidR="002D1135" w:rsidRPr="002E2265" w:rsidRDefault="002D1135" w:rsidP="002D1135">
      <w:r w:rsidRPr="002E2265">
        <w:t>Сможет ли ЕНПФ выполнять функцию пенсионного обеспечения, когда настанет время работать по полной? Большой вопрос. Тем более что его инвестиционный доход на самом деле должен быть даже несколько выше, чтобы со временем обеспечить увеличение размеров пенсий, хотя бы для компенсации инфляции. К примеру, в соответствии с текущим объемом пенсионных выплат более чем в 3 трлн тенге в год ЕНПФ нужно генерировать такой же объем инвестиционного дохода, если предположить, что он, а не бюджет, является основным их источником. Но по итогам 2022 года он составил менее 1 трлн тенге, то есть втрое ниже.</w:t>
      </w:r>
    </w:p>
    <w:p w:rsidR="002D1135" w:rsidRPr="002E2265" w:rsidRDefault="002D1135" w:rsidP="002D1135">
      <w:r w:rsidRPr="002E2265">
        <w:t>Иными словами, сейчас ЕНПФ был бы не в состоянии покрывать выплаты текущего объема пенсий. Да, к тому моменту, когда на фонд ляжет основное бремя, его активы значительно увеличатся, как и объем инвестиционного дохода, но есть большие сомнения, что этого будет достаточно для того, чтобы обеспечить относительный размер пенсий (в текущих тенге или в долларовом эквиваленте) хотя бы на нынешнем уровне. Эта проблема, конечно, тоже осознаётся, поэтому и вводятся дополнительные пенсионные взносы за счет работодателя, а также иные меры. Но с учётом того, что времени до начала полномасштабной нагрузки на ЕНПФ остается немного, вряд ли ситуация радикально изменится.</w:t>
      </w:r>
    </w:p>
    <w:p w:rsidR="002D1135" w:rsidRPr="002E2265" w:rsidRDefault="002D1135" w:rsidP="002D1135">
      <w:r w:rsidRPr="002E2265">
        <w:t>Наконец, в-третьих, существует проблема эффективности управления пенсионными активами, то есть доходности, которую обеспечивают Нацбанк и негосударственные компании, получившие такую возможность с 2021 года. Дело в том, что эти пенсионные активы вкладываются в инструменты финансовых рынков, а там высокая волатильность, всё более частые кризисы, плюс есть другие факторы, которые подрывают доходность. Допустим, в прошлом году реальная доходность (номинальная доходность минус инфляция) пенсионных активов ЕНПФ под управлением Нацбанка установила антирекорд за всю историю существования фонда (а, может, и за всю историю накопительной пенсионной системы вообще), составив -13,8%.</w:t>
      </w:r>
    </w:p>
    <w:p w:rsidR="002D1135" w:rsidRPr="002E2265" w:rsidRDefault="002D1135" w:rsidP="002D1135">
      <w:r w:rsidRPr="002E2265">
        <w:t>Что касается негосударственных управляющих, то там ситуация с доходностью еще хуже. Если отрицательную реальную доходность по активам в управлении Нацбанка компенсирует государство, то на активы в управлении частных компаний государственная гарантия не распространяется. Так что ко всем прочим проблемам пенсионной системы добавляется еще и проблема недостаточной доходности.</w:t>
      </w:r>
    </w:p>
    <w:p w:rsidR="002D1135" w:rsidRPr="002E2265" w:rsidRDefault="002D1135" w:rsidP="002D1135">
      <w:r w:rsidRPr="002E2265">
        <w:t xml:space="preserve">Думаю, самое главное, что надо делать, — это расширять охват, добиваться отчисления пенсионных взносов всеми работающими гражданами. Если этого не сделать, бремя по их пенсионному обеспечению опять придется брать на себя государству, а бюджет уже и так испытывает трудности, близкие к критическим. Остальные проблемы, конечно, </w:t>
      </w:r>
      <w:r w:rsidRPr="002E2265">
        <w:lastRenderedPageBreak/>
        <w:t xml:space="preserve">тоже надо решать, а именно повышать размер пенсионных отчислений, улучшать ситуацию с доходностью и т.д., но все же проблема полного охвата граждан — главная. </w:t>
      </w:r>
    </w:p>
    <w:p w:rsidR="002D1135" w:rsidRPr="002E2265" w:rsidRDefault="002D1135" w:rsidP="002D1135">
      <w:r w:rsidRPr="002E2265">
        <w:t>Мурат Кастаев, генеральный директор DAMU Capital Management:</w:t>
      </w:r>
    </w:p>
    <w:p w:rsidR="002D1135" w:rsidRPr="002E2265" w:rsidRDefault="002D28EA" w:rsidP="002D1135">
      <w:r w:rsidRPr="002E2265">
        <w:t>«</w:t>
      </w:r>
      <w:r w:rsidR="002D1135" w:rsidRPr="002E2265">
        <w:t>В дополнительных реформах острой потребности нет</w:t>
      </w:r>
      <w:r w:rsidRPr="002E2265">
        <w:t>»</w:t>
      </w:r>
    </w:p>
    <w:p w:rsidR="002D1135" w:rsidRPr="002E2265" w:rsidRDefault="002D1135" w:rsidP="002D1135">
      <w:r w:rsidRPr="002E2265">
        <w:t xml:space="preserve">— Думаю, решение было правильным. Ведь доходность существовавших на тот момент частных пенсионных фондов (компаний по управлению пенсионными активами, или КУПА) была низкой, а качество регулирования и контроля над ними — очень слабым. Пенсионные средства вкладывались либо в высокорисковые проекты (зачастую за неофициальное вознаграждение, попросту за </w:t>
      </w:r>
      <w:r w:rsidR="002D28EA" w:rsidRPr="002E2265">
        <w:t>«</w:t>
      </w:r>
      <w:r w:rsidRPr="002E2265">
        <w:t>откаты</w:t>
      </w:r>
      <w:r w:rsidR="002D28EA" w:rsidRPr="002E2265">
        <w:t>»</w:t>
      </w:r>
      <w:r w:rsidRPr="002E2265">
        <w:t>), либо в проекты аффилированных компаний, где они были заведомо невозвратные. Как следствие, руководство и сотрудники этих компаний сидели в шикарных офисах, имели большие зарплаты и бонусы, тогда как рядовые вкладчики получали доходность ниже уровня инфляции или вовсе её не видели, а в некоторых случаях даже теряли свои деньги.</w:t>
      </w:r>
    </w:p>
    <w:p w:rsidR="002D1135" w:rsidRPr="002E2265" w:rsidRDefault="002D1135" w:rsidP="002D1135">
      <w:r w:rsidRPr="002E2265">
        <w:t>К тому же издержки были большими: каждая компания поддерживала сеть филиалов в регионах и много лишнего персонала. Плюс при переходе из одного пенсионного фонда в другой вкладчикам, как и самим сотрудникам, выплачивались комиссии. Это привело к постоянной их миграции, а фондирование частных КУПА было непостоянным и нестабильным.</w:t>
      </w:r>
    </w:p>
    <w:p w:rsidR="002D1135" w:rsidRPr="002E2265" w:rsidRDefault="002D1135" w:rsidP="002D1135">
      <w:r w:rsidRPr="002E2265">
        <w:t>Создание ЕНПФ позволило решить эти и другие проблемы. Ответственность за пенсионные накопления легла на государство, существенно сократились затраты и издержки системы, снизились комиссии, удерживаемые из полученной прибыли, выросла доходность активов. В то же время монополизация рынка со стороны ЕНПФ создала такие проблемы, как отсутствие конкуренции, дефицит институциональных участников рынка ценных бумаг, и консолидировала ликвидность на бирже в руках одного игрока.</w:t>
      </w:r>
    </w:p>
    <w:p w:rsidR="002D1135" w:rsidRPr="002E2265" w:rsidRDefault="002D1135" w:rsidP="002D1135">
      <w:r w:rsidRPr="002E2265">
        <w:t>В дальнейшем деятельность фонда совершенствовалась, параллельно выправилось регулирование ЕНПФ, а его деятельность стала значительно более прозрачной. К примеру, на сайте постоянно имеется свежая информация о состоянии и суммах накоплений, куда они инвестированы и какую доходность приносят. И все же оставались нарекания, связанные с тем, что пенсионные деньги вкладывались в банки второго уровня для их стабилизации, а также в ряд сомнительных и рискованных проектов, что привело к списанию этих инвестиций для ЕНПФ.</w:t>
      </w:r>
    </w:p>
    <w:p w:rsidR="002D1135" w:rsidRPr="002E2265" w:rsidRDefault="002D1135" w:rsidP="002D1135">
      <w:r w:rsidRPr="002E2265">
        <w:t>Пришло время сделать следующий шаг, поэтому для усиления конкуренции на рынке вкладчикам предоставили возможность перевода в частные НПФ (теперь они называются УПА – управляющие пенсионными активами) части своих пенсионных накоплений. Причем сами средства будут храниться в ЕНПФ, а УПА будут ими лишь управлять. И если они покажут доходность ниже среднерыночной, то разницу будут покрывать из собственного капитала. Отмечу, что в случае с ЕНПФ, если доходность ниже уровня инфляции, то разница покрывается из госбюджета.</w:t>
      </w:r>
    </w:p>
    <w:p w:rsidR="002D1135" w:rsidRPr="002E2265" w:rsidRDefault="002D1135" w:rsidP="002D1135">
      <w:r w:rsidRPr="002E2265">
        <w:t xml:space="preserve">На данный момент меня как вкладчика всё устраивает в системе пенсионных накоплений. Примерно 1/3 своих пенсионных средств я перевел в разные частные управляющие компании и доволен тем, что у меня есть выбор и возможность сравнивать эффективность их работы и доходность. Дополнительно хотелось бы, чтобы </w:t>
      </w:r>
      <w:r w:rsidRPr="002E2265">
        <w:lastRenderedPageBreak/>
        <w:t>в личном кабинете ЕНПФ у каждого вкладчика отражалось, у каких управляющих компаний и на какую сумму находятся его накопления.</w:t>
      </w:r>
    </w:p>
    <w:p w:rsidR="002D1135" w:rsidRPr="002E2265" w:rsidRDefault="002D1135" w:rsidP="002D1135">
      <w:r w:rsidRPr="002E2265">
        <w:t>Сегодня в дополнительных реформах пенсионной системы острой потребности нет. Нужно дать управляющим компаниям время поработать хотя бы в течение одного года. Если они будут показывать доходность на уровне или выше, чем в ЕНПФ, – значит, новшество оправдало себя. Если же вновь возникнут проблемы с регулированием, если частные УПА будут распоряжаться накоплениями вкладчиков неэффективно, тогда ситуация 10-летней давности может повториться.</w:t>
      </w:r>
    </w:p>
    <w:p w:rsidR="002D1135" w:rsidRPr="002E2265" w:rsidRDefault="002D1135" w:rsidP="002D1135">
      <w:r w:rsidRPr="002E2265">
        <w:t xml:space="preserve">Пока прогнозы оптимистичные. По состоянию на август текущего года, все частные управляющие компании опережали ЕНПФ по доходности. На уровне фонда доходность показывает </w:t>
      </w:r>
      <w:r w:rsidR="002D28EA" w:rsidRPr="002E2265">
        <w:t>«</w:t>
      </w:r>
      <w:r w:rsidRPr="002E2265">
        <w:t>Сентрас Секьюритиз</w:t>
      </w:r>
      <w:r w:rsidR="002D28EA" w:rsidRPr="002E2265">
        <w:t>»</w:t>
      </w:r>
      <w:r w:rsidRPr="002E2265">
        <w:t>, так как его портфель более всего схож с портфелем фонда. Другие же УПА – Halyk Global Markets, Halyk Finance, BCC Invest и Jusan Invest – пока превосходят ЕНПФ в эффективности, и это дает основания для оптимизма. Если УПА продолжат опережать ЕНПФ, то переток капитала к ним усилится, возрастет конкуренция, на рынок могут прийти новые компании, и в целом он станет более устойчивым и здоровым.</w:t>
      </w:r>
    </w:p>
    <w:p w:rsidR="002D1135" w:rsidRPr="002E2265" w:rsidRDefault="002D1135" w:rsidP="002D1135">
      <w:r w:rsidRPr="002E2265">
        <w:t>Жаныбек Айгазин, генеральный директор Центра исследований прикладной экономики (AERC):</w:t>
      </w:r>
    </w:p>
    <w:p w:rsidR="002D1135" w:rsidRPr="002E2265" w:rsidRDefault="002D28EA" w:rsidP="002D1135">
      <w:r w:rsidRPr="002E2265">
        <w:t>«</w:t>
      </w:r>
      <w:r w:rsidR="002D1135" w:rsidRPr="002E2265">
        <w:t>Имеет смысл вернуть частные управляющие компании</w:t>
      </w:r>
      <w:r w:rsidRPr="002E2265">
        <w:t>»</w:t>
      </w:r>
    </w:p>
    <w:p w:rsidR="002D1135" w:rsidRPr="002E2265" w:rsidRDefault="002D1135" w:rsidP="002D1135">
      <w:r w:rsidRPr="002E2265">
        <w:t xml:space="preserve">— В 2012 году я написал статью в </w:t>
      </w:r>
      <w:r w:rsidR="002D28EA" w:rsidRPr="002E2265">
        <w:t>«</w:t>
      </w:r>
      <w:r w:rsidRPr="002E2265">
        <w:t>Эксперт-Казахстан</w:t>
      </w:r>
      <w:r w:rsidR="002D28EA" w:rsidRPr="002E2265">
        <w:t>»</w:t>
      </w:r>
      <w:r w:rsidRPr="002E2265">
        <w:t>, где проанализировал работу компаний управления пенсионными активами и пришел к выводу, что ни одна из них на тот момент не достигла доходности выше уровня инфляции, а некоторые и вовсе ушли в минус. Спустя год был создан ЕНПФ, но и он далеко не ушел. По итогам прошлого года доходность пенсионных активов фонда составила до 7 процентов, тогда как инфляция – более 20 процентов!</w:t>
      </w:r>
    </w:p>
    <w:p w:rsidR="002D1135" w:rsidRPr="002E2265" w:rsidRDefault="002D1135" w:rsidP="002D1135">
      <w:r w:rsidRPr="002E2265">
        <w:t>Объединив все существовавшие в стране на тот момент пенсионные фонды, государство в лице ЕНПФ поместило все риски в одну корзину и в одну доходность. Эта идея могла бы сработать, если бы единый фонд был кастомизированным инструментом и давал возможность вкладчикам выбирать тот или иной пенсионный план. Допустим, в Чили (именно оттуда мы переняли опыт реформы) действует система пенсионных мультипортфелей, которая работает по принципу: чем больше доходность, тем больше рисков. Соответственно люди более старшего возраста там выбирают консервативную модель, поскольку их цель сберегательная, тогда как молодежь предпочитает агрессивную модель управления, чтобы побольше заработать. Разумеется, такая система тоже не дает четких гарантий, но она определенно эффективнее, нежели наш ЕНПФ, который не позволяет вкладчикам управлять своими же пенсионными накоплениями.</w:t>
      </w:r>
    </w:p>
    <w:p w:rsidR="002D1135" w:rsidRPr="002E2265" w:rsidRDefault="002D1135" w:rsidP="002D1135">
      <w:r w:rsidRPr="002E2265">
        <w:t xml:space="preserve">Считаю, имеет смысл вернуть частные управляющие компании. Главное, чтобы они были высокопрофессиональными. В пользу этого варианта говорит тот факт, что за десять лет человеческий капитал на казахстанском финансовом рынке серьезно возрос как в количественном, так и в качественном плане. Появился целый класс сильных управленцев, которые очень грамотно занимаются инвестициями, подтянулась толковая молодежь. В качестве примера можно посмотреть на те же США, где нет единого пенсионного фонда, зато есть управляющие пенсионными активами </w:t>
      </w:r>
      <w:r w:rsidRPr="002E2265">
        <w:lastRenderedPageBreak/>
        <w:t>(трастовые управляющие), которых нанимают компании. Одним словом, здоровая конкуренция.</w:t>
      </w:r>
    </w:p>
    <w:p w:rsidR="002D1135" w:rsidRPr="002E2265" w:rsidRDefault="002E2265" w:rsidP="002D1135">
      <w:hyperlink r:id="rId30" w:history="1">
        <w:r w:rsidR="002D1135" w:rsidRPr="002E2265">
          <w:rPr>
            <w:rStyle w:val="a3"/>
          </w:rPr>
          <w:t>https://asiais.ru/society/65322.html</w:t>
        </w:r>
      </w:hyperlink>
      <w:r w:rsidR="002D1135" w:rsidRPr="002E2265">
        <w:t xml:space="preserve"> </w:t>
      </w:r>
    </w:p>
    <w:p w:rsidR="003E2F41" w:rsidRPr="002E2265" w:rsidRDefault="003E2F41" w:rsidP="003E2F41">
      <w:pPr>
        <w:pStyle w:val="2"/>
      </w:pPr>
      <w:bookmarkStart w:id="113" w:name="_Toc147990438"/>
      <w:r w:rsidRPr="002E2265">
        <w:t>Bizmedia.kz, 11.10.2023, Какую пенсию можно получить в Казахстане без рабочего стажа</w:t>
      </w:r>
      <w:bookmarkEnd w:id="113"/>
    </w:p>
    <w:p w:rsidR="003E2F41" w:rsidRPr="002E2265" w:rsidRDefault="003E2F41" w:rsidP="002E2265">
      <w:pPr>
        <w:pStyle w:val="3"/>
      </w:pPr>
      <w:bookmarkStart w:id="114" w:name="_Toc147990439"/>
      <w:r w:rsidRPr="002E2265">
        <w:t>Даже если у гражданина Казахстана не было официальной работы и, следовательно, не хватило средств для накопления достаточной пенсии, он по-прежнему имеет право на минимальные государственные выплаты, сообщает Bizmedia.kz.</w:t>
      </w:r>
      <w:bookmarkEnd w:id="114"/>
    </w:p>
    <w:p w:rsidR="003E2F41" w:rsidRPr="002E2265" w:rsidRDefault="003E2F41" w:rsidP="003E2F41">
      <w:r w:rsidRPr="002E2265">
        <w:t>На какую пенсию смогут рассчитывать нигде не работавшие казахстанцы</w:t>
      </w:r>
    </w:p>
    <w:p w:rsidR="003E2F41" w:rsidRPr="002E2265" w:rsidRDefault="003E2F41" w:rsidP="003E2F41">
      <w:r w:rsidRPr="002E2265">
        <w:t>Граждане Казахстана имеют право на получение базовых государственных пенсионных выплат, пенсий по старости или за выслугу лет, а также выплат из личных накоплений благодаря многоуровневой системе пенсионного обеспечения, предусмотренной Социальным кодексом РК. Достойно отметить, что государственные пенсионные выплаты рассчитываются на основе фактического трудового стажа. Однако даже те граждане, которые по определенным причинам никогда не работали, имеют право на базовую пенсию. Размер этой выплаты может варьироваться в зависимости от множества факторов, включая период трудовой деятельности получателя.</w:t>
      </w:r>
    </w:p>
    <w:p w:rsidR="003E2F41" w:rsidRPr="002E2265" w:rsidRDefault="003E2F41" w:rsidP="003E2F41">
      <w:r w:rsidRPr="002E2265">
        <w:t>Статьей 206 Соцкодекса установлено, что если стаж участия в пенсионной системе составляет 10 лет или меньше, либо такой стаж отсутствует, то государственная базовая пенсионная выплата в 2023 году составит 60% от прожиточного минимума, что равно 24 341 тенге. Следует отметить, что начиная с 2024 года минимальный размер базовой пенсии будет увеличен до 65% от прожиточного минимума, что может составить 28 215 тенге, а в 2025 году — до 70% от прожиточного минимума.</w:t>
      </w:r>
    </w:p>
    <w:p w:rsidR="003E2F41" w:rsidRPr="002E2265" w:rsidRDefault="003E2F41" w:rsidP="003E2F41">
      <w:r w:rsidRPr="002E2265">
        <w:t>При назначении базовой пенсионной выплаты в общий стаж участия в пенсионной системе входят не только трудовой и предпринимательский стажи. Время, проведенное неработающей матерью или отцом за уходом за малолетними детьми, также учитывается, но не более 12 лет в сумме. Другими словами, женщина, которая не работает и посвящает всю свою жизнь семье и детям, может использовать свидетельства о рождении детей или другие документы для увеличения размера своей пенсии.</w:t>
      </w:r>
    </w:p>
    <w:p w:rsidR="003E2F41" w:rsidRPr="002E2265" w:rsidRDefault="003E2F41" w:rsidP="003E2F41">
      <w:r w:rsidRPr="002E2265">
        <w:t>Также в стаж засчитывается время, проведенное на уход за ребенком-инвалидом до 18 лет, лицом с инвалидностью первой или второй группы, нуждающимся в помощи, а также время военной службы, получения социальной выплаты в случае потери дохода из-за ограничений в период чрезвычайного положения и другие периоды.</w:t>
      </w:r>
    </w:p>
    <w:p w:rsidR="003E2F41" w:rsidRPr="002E2265" w:rsidRDefault="003E2F41" w:rsidP="003E2F41">
      <w:r w:rsidRPr="002E2265">
        <w:t>Может ли быть солидарная пенсия?</w:t>
      </w:r>
    </w:p>
    <w:p w:rsidR="003E2F41" w:rsidRPr="002E2265" w:rsidRDefault="003E2F41" w:rsidP="003E2F41">
      <w:r w:rsidRPr="002E2265">
        <w:t>При расчете пенсионных выплат, обусловленных возрастом, учитываются периоды обучения по специальности и схожие с ними моменты жизни. Однако, сумма выплаты зависит от среднемесячного дохода, который принимался в расчет при начислении обязательных пенсионных взносов.</w:t>
      </w:r>
    </w:p>
    <w:p w:rsidR="003E2F41" w:rsidRPr="002E2265" w:rsidRDefault="003E2F41" w:rsidP="003E2F41">
      <w:r w:rsidRPr="002E2265">
        <w:lastRenderedPageBreak/>
        <w:t>Если у будущего пенсионера не было официального места работы и, следовательно, официальной зарплаты, то нет и накоплений от обязательных пенсионных взносов, поскольку основания для расчета солидарной пенсии отсутствуют. В таком случае, пенсионная выплата не будет присуждена.</w:t>
      </w:r>
    </w:p>
    <w:p w:rsidR="003E2F41" w:rsidRPr="002E2265" w:rsidRDefault="003E2F41" w:rsidP="003E2F41">
      <w:r w:rsidRPr="002E2265">
        <w:t>Однако, если имеется небольшой трудовой стаж до и после 1998 года, возможно получение пенсии по возрасту.</w:t>
      </w:r>
    </w:p>
    <w:p w:rsidR="003E2F41" w:rsidRPr="002E2265" w:rsidRDefault="003E2F41" w:rsidP="003E2F41">
      <w:r w:rsidRPr="002E2265">
        <w:t>Накопительная пенсия предполагает наличие накоплений в пенсионном фонде, которое невозможно без официального трудоустройства и зарплаты, с которой удерживались обязательные пенсионные взносы.</w:t>
      </w:r>
    </w:p>
    <w:p w:rsidR="003E2F41" w:rsidRPr="002E2265" w:rsidRDefault="003E2F41" w:rsidP="003E2F41">
      <w:r w:rsidRPr="002E2265">
        <w:t>Однако, могут быть накопления от добровольных пенсионных взносов, что позволит оформить пенсию даже до достижения пенсионного возраста, установленного законодательством.</w:t>
      </w:r>
    </w:p>
    <w:p w:rsidR="003E2F41" w:rsidRPr="002E2265" w:rsidRDefault="003E2F41" w:rsidP="003E2F41">
      <w:r w:rsidRPr="002E2265">
        <w:t>Так, даже если гражданин Казахстана никогда не трудоустроился официально и, таким образом, не имеет ни трудового стажа, ни пенсионных взносов, он все равно имеет право на минимальную базовую пенсию. Размер этой пенсии определяется в соответствии с прожиточным минимумом, установленным на данный год.</w:t>
      </w:r>
    </w:p>
    <w:p w:rsidR="00D1642B" w:rsidRPr="002E2265" w:rsidRDefault="002E2265" w:rsidP="003E2F41">
      <w:hyperlink r:id="rId31" w:history="1">
        <w:r w:rsidR="003E2F41" w:rsidRPr="002E2265">
          <w:rPr>
            <w:rStyle w:val="a3"/>
          </w:rPr>
          <w:t>https://bizmedia.kz/2023/10/11/kakuyu-pensiyu-mozhno-poluchit-v-kazahstane-bez-rabochego-stazha</w:t>
        </w:r>
      </w:hyperlink>
    </w:p>
    <w:p w:rsidR="00F809B1" w:rsidRPr="002E2265" w:rsidRDefault="00F809B1" w:rsidP="00F809B1">
      <w:pPr>
        <w:pStyle w:val="2"/>
      </w:pPr>
      <w:bookmarkStart w:id="115" w:name="_Toc147990440"/>
      <w:r w:rsidRPr="002E2265">
        <w:t>Киевские ведомости, 11.10.2023, Пенсии в Украине выросли: ПФУ назвал средний размер выплат на 1 октября</w:t>
      </w:r>
      <w:bookmarkEnd w:id="115"/>
    </w:p>
    <w:p w:rsidR="00F809B1" w:rsidRPr="002E2265" w:rsidRDefault="00F809B1" w:rsidP="000C34D1">
      <w:pPr>
        <w:pStyle w:val="3"/>
      </w:pPr>
      <w:bookmarkStart w:id="116" w:name="_Toc147990441"/>
      <w:r w:rsidRPr="002E2265">
        <w:t>Пенсионный фонд Украины обнародовал данные о среднем размере пенсии и количестве пенсионеров на 1 октября 2023 года. Средний размер пенсии за 9 месяцев вырос на 727,74 гривен или на 15,7% до 5 350,33 гривен. По данным ПФУ, количество пенсионеров за последние девять месяцев сократилось на 147 953 человек до 10 539 968.</w:t>
      </w:r>
      <w:bookmarkEnd w:id="116"/>
    </w:p>
    <w:p w:rsidR="00F809B1" w:rsidRPr="002E2265" w:rsidRDefault="00F809B1" w:rsidP="00F809B1">
      <w:r w:rsidRPr="002E2265">
        <w:t>При этом инфляция в Украине с начала 2023 года составила 3,0%. Повышение пенсий в 2023 году</w:t>
      </w:r>
    </w:p>
    <w:p w:rsidR="00F809B1" w:rsidRPr="002E2265" w:rsidRDefault="00F809B1" w:rsidP="00F809B1">
      <w:r w:rsidRPr="002E2265">
        <w:t>Напомним, 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F809B1" w:rsidRPr="002E2265" w:rsidRDefault="00F809B1" w:rsidP="00F809B1">
      <w:r w:rsidRPr="002E2265">
        <w:t>По данным ПФУ, всего с 1 марта перерасчитано 10,5 млн пенсий, средний размер повышения - 579,10 гривен.</w:t>
      </w:r>
    </w:p>
    <w:p w:rsidR="00F809B1" w:rsidRPr="002E2265" w:rsidRDefault="00F809B1" w:rsidP="00F809B1">
      <w:r w:rsidRPr="002E2265">
        <w:t>За 2022 год средний размер пенсии вырос на 631,06 гривен или на 15,8% до 4 622,59 гривен. Годовая инфляция составила 26,6%.</w:t>
      </w:r>
    </w:p>
    <w:p w:rsidR="003E2F41" w:rsidRPr="002E2265" w:rsidRDefault="002E2265" w:rsidP="00F809B1">
      <w:hyperlink r:id="rId32" w:history="1">
        <w:r w:rsidR="00F809B1" w:rsidRPr="002E2265">
          <w:rPr>
            <w:rStyle w:val="a3"/>
          </w:rPr>
          <w:t>https://www.kv.com.ua/economics/549060</w:t>
        </w:r>
      </w:hyperlink>
    </w:p>
    <w:p w:rsidR="00F809B1" w:rsidRPr="002E2265" w:rsidRDefault="00F809B1" w:rsidP="00F809B1"/>
    <w:p w:rsidR="00D1642B" w:rsidRPr="002E2265" w:rsidRDefault="00D1642B" w:rsidP="00D1642B">
      <w:pPr>
        <w:pStyle w:val="10"/>
      </w:pPr>
      <w:bookmarkStart w:id="117" w:name="_Toc99271715"/>
      <w:bookmarkStart w:id="118" w:name="_Toc99318660"/>
      <w:bookmarkStart w:id="119" w:name="_Toc147990442"/>
      <w:r w:rsidRPr="002E2265">
        <w:lastRenderedPageBreak/>
        <w:t>Новости пенсионной отрасли стран дальнего зарубежья</w:t>
      </w:r>
      <w:bookmarkEnd w:id="117"/>
      <w:bookmarkEnd w:id="118"/>
      <w:bookmarkEnd w:id="119"/>
    </w:p>
    <w:p w:rsidR="00406F7D" w:rsidRPr="002E2265" w:rsidRDefault="00406F7D" w:rsidP="00406F7D">
      <w:pPr>
        <w:pStyle w:val="2"/>
      </w:pPr>
      <w:bookmarkStart w:id="120" w:name="_Toc147990443"/>
      <w:r w:rsidRPr="002E2265">
        <w:t>Интерфакс, 10.10.2023, Ирландия планирует ежегодно отчислять более 6 млрд евро в два суверенных фонда</w:t>
      </w:r>
      <w:bookmarkEnd w:id="120"/>
    </w:p>
    <w:p w:rsidR="00406F7D" w:rsidRPr="002E2265" w:rsidRDefault="00406F7D" w:rsidP="000C34D1">
      <w:pPr>
        <w:pStyle w:val="3"/>
      </w:pPr>
      <w:bookmarkStart w:id="121" w:name="_Toc147990444"/>
      <w:r w:rsidRPr="002E2265">
        <w:t>Ирландия планирует ежегодно отчислять более 6 млрд евро бюджетных доходов в два суверенных фонда, один из которых предназначен для поддержки экономики в случае потенциального кризиса.</w:t>
      </w:r>
      <w:bookmarkEnd w:id="121"/>
    </w:p>
    <w:p w:rsidR="00406F7D" w:rsidRPr="002E2265" w:rsidRDefault="00406F7D" w:rsidP="00406F7D">
      <w:r w:rsidRPr="002E2265">
        <w:t>В прошлом году Ирландия зафиксировала профицит бюджета в размере 2,9% ВВП благодаря росту поступлений по корпоративному налогу. В стране зарегистрированы европейские подразделения ряда крупных американских компаний, включая Apple Inc., Microsoft Corp. и Pfizer Inc.</w:t>
      </w:r>
    </w:p>
    <w:p w:rsidR="00406F7D" w:rsidRPr="002E2265" w:rsidRDefault="00406F7D" w:rsidP="00406F7D">
      <w:r w:rsidRPr="002E2265">
        <w:t>Во вторник министр финансов Ирландии Майкл Макграт заявил, что правительство намерено ежегодно отчислять сумму в размере 0,8% номинального ВВП, или 4,3 млрд евро, в фонд Future Ireland в 2024-2035 гг. Средства этого фонда могут использоваться на пенсионное обеспечение и медицинские нужды, а также инициативы в сфере декарбонизации и цифровизации, пишет газета Financial Times.</w:t>
      </w:r>
    </w:p>
    <w:p w:rsidR="00406F7D" w:rsidRPr="002E2265" w:rsidRDefault="00406F7D" w:rsidP="00406F7D">
      <w:r w:rsidRPr="002E2265">
        <w:t>В правительстве ожидают, что к 2035 году объем этого фонда будет близок к 100 млрд евро при условии, что ежегодная доходность от инвестирования его средств будет составлять около 4%.</w:t>
      </w:r>
    </w:p>
    <w:p w:rsidR="00406F7D" w:rsidRPr="002E2265" w:rsidRDefault="00406F7D" w:rsidP="00406F7D">
      <w:r w:rsidRPr="002E2265">
        <w:t>Целью создания второго фонда, в которые правительство Ирландии планирует отчислять 2 млрд евро в год до 2030 года включительно, являются инвестиции в инфраструктуру и климатические проекты.</w:t>
      </w:r>
    </w:p>
    <w:p w:rsidR="00406F7D" w:rsidRPr="002E2265" w:rsidRDefault="00406F7D" w:rsidP="00406F7D">
      <w:r w:rsidRPr="002E2265">
        <w:t>Согласно прогнозу ирландского Минфина, профицит бюджета страны в текущем году составит 8,8 млрд евро, или 3% ВВП.</w:t>
      </w:r>
    </w:p>
    <w:p w:rsidR="00D1642B" w:rsidRPr="002E2265" w:rsidRDefault="002E2265" w:rsidP="00406F7D">
      <w:hyperlink r:id="rId33" w:history="1">
        <w:r w:rsidR="00406F7D" w:rsidRPr="002E2265">
          <w:rPr>
            <w:rStyle w:val="a3"/>
          </w:rPr>
          <w:t>https://www.interfax.ru/world/925116</w:t>
        </w:r>
      </w:hyperlink>
    </w:p>
    <w:p w:rsidR="002E3185" w:rsidRPr="002E2265" w:rsidRDefault="002E3185" w:rsidP="002E3185">
      <w:pPr>
        <w:pStyle w:val="2"/>
      </w:pPr>
      <w:bookmarkStart w:id="122" w:name="_Toc147990445"/>
      <w:r w:rsidRPr="002E2265">
        <w:t>forum-mil.ru, 11.10.2023, Военная пенсия в США – какая она?</w:t>
      </w:r>
      <w:bookmarkEnd w:id="122"/>
    </w:p>
    <w:p w:rsidR="002E3185" w:rsidRPr="002E2265" w:rsidRDefault="002E3185" w:rsidP="000C34D1">
      <w:pPr>
        <w:pStyle w:val="3"/>
      </w:pPr>
      <w:bookmarkStart w:id="123" w:name="_Toc147990446"/>
      <w:r w:rsidRPr="002E2265">
        <w:t>Американские военнослужащие имеют право на увольнение и пенсионное обеспечение после 20 лет службы. Ежемесячные выплаты варьируются в зависимости от выслуги лет и вида военной должности. Например, солдаты и сержанты, прослужившие более 20 лет, получали от 1757 до 5805 долларов. Уорент-офицеры с таким же сроком службы получали от 5020,50 до 7283,10 долларов. Заработок офицеров различных категорий колеблется в пределах от 3740 до 14 057 долларов.</w:t>
      </w:r>
      <w:bookmarkEnd w:id="123"/>
    </w:p>
    <w:p w:rsidR="002E3185" w:rsidRPr="002E2265" w:rsidRDefault="002E3185" w:rsidP="002E3185">
      <w:r w:rsidRPr="002E2265">
        <w:t>Общее правило для всех категорий военных пенсионеров состоит в том, что они получают 50% от базового денежного довольствия при выслуге лет в 20. После 30 лет службы эта цифра увеличивается на 25%, и после 40 лет службы военные пенсионеры имеют право на получение 100% своего служебного оклада.</w:t>
      </w:r>
    </w:p>
    <w:p w:rsidR="002E3185" w:rsidRPr="002E2265" w:rsidRDefault="002E3185" w:rsidP="002E3185">
      <w:r w:rsidRPr="002E2265">
        <w:t>Помимо пенсии, ветераны имеют доступ к различным льготам, включая медицинское обеспечение, проезд, пособия по безработице, скидки на товары и продукты, а также право работать в гражданском секторе без ограничений заработка.</w:t>
      </w:r>
    </w:p>
    <w:p w:rsidR="002E3185" w:rsidRPr="002E2265" w:rsidRDefault="002E2265" w:rsidP="002E3185">
      <w:hyperlink r:id="rId34" w:history="1">
        <w:r w:rsidR="002E3185" w:rsidRPr="002E2265">
          <w:rPr>
            <w:rStyle w:val="a3"/>
          </w:rPr>
          <w:t>http://www.forum-mil.ru/news/2023-10-09-4236</w:t>
        </w:r>
      </w:hyperlink>
      <w:bookmarkEnd w:id="80"/>
    </w:p>
    <w:sectPr w:rsidR="002E3185" w:rsidRPr="002E2265"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68" w:rsidRDefault="009C2768">
      <w:r>
        <w:separator/>
      </w:r>
    </w:p>
  </w:endnote>
  <w:endnote w:type="continuationSeparator" w:id="0">
    <w:p w:rsidR="009C2768" w:rsidRDefault="009C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Default="002E226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Pr="00D64E5C" w:rsidRDefault="002E226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C34D1" w:rsidRPr="000C34D1">
      <w:rPr>
        <w:rFonts w:ascii="Cambria" w:hAnsi="Cambria"/>
        <w:b/>
        <w:noProof/>
      </w:rPr>
      <w:t>4</w:t>
    </w:r>
    <w:r w:rsidRPr="00CB47BF">
      <w:rPr>
        <w:b/>
      </w:rPr>
      <w:fldChar w:fldCharType="end"/>
    </w:r>
  </w:p>
  <w:p w:rsidR="002E2265" w:rsidRPr="00D15988" w:rsidRDefault="002E226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Default="002E226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68" w:rsidRDefault="009C2768">
      <w:r>
        <w:separator/>
      </w:r>
    </w:p>
  </w:footnote>
  <w:footnote w:type="continuationSeparator" w:id="0">
    <w:p w:rsidR="009C2768" w:rsidRDefault="009C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Default="002E226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Default="002E226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E2265" w:rsidRPr="000C041B" w:rsidRDefault="002E2265" w:rsidP="00122493">
                <w:pPr>
                  <w:ind w:right="423"/>
                  <w:jc w:val="center"/>
                  <w:rPr>
                    <w:rFonts w:cs="Arial"/>
                    <w:b/>
                    <w:color w:val="EEECE1"/>
                    <w:sz w:val="6"/>
                    <w:szCs w:val="6"/>
                  </w:rPr>
                </w:pPr>
                <w:r w:rsidRPr="000C041B">
                  <w:rPr>
                    <w:rFonts w:cs="Arial"/>
                    <w:b/>
                    <w:color w:val="EEECE1"/>
                    <w:sz w:val="6"/>
                    <w:szCs w:val="6"/>
                  </w:rPr>
                  <w:t xml:space="preserve">        </w:t>
                </w:r>
              </w:p>
              <w:p w:rsidR="002E2265" w:rsidRPr="00D15988" w:rsidRDefault="002E226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E2265" w:rsidRPr="007336C7" w:rsidRDefault="002E2265" w:rsidP="00122493">
                <w:pPr>
                  <w:ind w:right="423"/>
                  <w:rPr>
                    <w:rFonts w:cs="Arial"/>
                  </w:rPr>
                </w:pPr>
              </w:p>
              <w:p w:rsidR="002E2265" w:rsidRPr="00267F53" w:rsidRDefault="002E2265"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65" w:rsidRDefault="002E22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4782"/>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17A"/>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4D1"/>
    <w:rsid w:val="000C3979"/>
    <w:rsid w:val="000C4EE4"/>
    <w:rsid w:val="000C589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330E"/>
    <w:rsid w:val="00154F48"/>
    <w:rsid w:val="00155F90"/>
    <w:rsid w:val="001560FF"/>
    <w:rsid w:val="00156C94"/>
    <w:rsid w:val="001601E6"/>
    <w:rsid w:val="001609F5"/>
    <w:rsid w:val="00160B82"/>
    <w:rsid w:val="0016142A"/>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3D7B"/>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3A6"/>
    <w:rsid w:val="00293008"/>
    <w:rsid w:val="002939E9"/>
    <w:rsid w:val="00294080"/>
    <w:rsid w:val="0029459A"/>
    <w:rsid w:val="0029488E"/>
    <w:rsid w:val="00295503"/>
    <w:rsid w:val="0029554E"/>
    <w:rsid w:val="002955B7"/>
    <w:rsid w:val="0029570C"/>
    <w:rsid w:val="002966AD"/>
    <w:rsid w:val="0029671E"/>
    <w:rsid w:val="00296753"/>
    <w:rsid w:val="00296816"/>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B7B4A"/>
    <w:rsid w:val="002C0964"/>
    <w:rsid w:val="002C0B42"/>
    <w:rsid w:val="002C1674"/>
    <w:rsid w:val="002C2069"/>
    <w:rsid w:val="002C3681"/>
    <w:rsid w:val="002C3827"/>
    <w:rsid w:val="002C383F"/>
    <w:rsid w:val="002C4092"/>
    <w:rsid w:val="002C41B4"/>
    <w:rsid w:val="002C4478"/>
    <w:rsid w:val="002C6272"/>
    <w:rsid w:val="002D0281"/>
    <w:rsid w:val="002D0E4C"/>
    <w:rsid w:val="002D1135"/>
    <w:rsid w:val="002D28EA"/>
    <w:rsid w:val="002D34A9"/>
    <w:rsid w:val="002D390A"/>
    <w:rsid w:val="002D465B"/>
    <w:rsid w:val="002D60C1"/>
    <w:rsid w:val="002D6FE0"/>
    <w:rsid w:val="002D7365"/>
    <w:rsid w:val="002D7489"/>
    <w:rsid w:val="002D7690"/>
    <w:rsid w:val="002E04F1"/>
    <w:rsid w:val="002E13A9"/>
    <w:rsid w:val="002E2265"/>
    <w:rsid w:val="002E3185"/>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17D8C"/>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2F41"/>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6F7D"/>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47F1A"/>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2DB9"/>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768"/>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006"/>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9B3"/>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3D5"/>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3EE7"/>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8EC"/>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E6B"/>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536"/>
    <w:rsid w:val="00E25626"/>
    <w:rsid w:val="00E2678A"/>
    <w:rsid w:val="00E27339"/>
    <w:rsid w:val="00E27818"/>
    <w:rsid w:val="00E27BBD"/>
    <w:rsid w:val="00E3184A"/>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99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9B1"/>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43E1"/>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rfax.ru/russia/925196" TargetMode="External"/><Relationship Id="rId18" Type="http://schemas.openxmlformats.org/officeDocument/2006/relationships/hyperlink" Target="https://perm.rbc.ru/perm/freenews/65264adc9a794778b084d6fb" TargetMode="External"/><Relationship Id="rId26" Type="http://schemas.openxmlformats.org/officeDocument/2006/relationships/hyperlink" Target="https://primpress.ru/article/105745"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k.ru/social/2023/10/11/stali-izvestny-razmery-pensiy-na-2024-god.html" TargetMode="External"/><Relationship Id="rId34" Type="http://schemas.openxmlformats.org/officeDocument/2006/relationships/hyperlink" Target="http://www.forum-mil.ru/news/2023-10-09-4236"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pbroker.ru/?p=75947" TargetMode="External"/><Relationship Id="rId25" Type="http://schemas.openxmlformats.org/officeDocument/2006/relationships/hyperlink" Target="https://primpress.ru/article/105743" TargetMode="External"/><Relationship Id="rId33" Type="http://schemas.openxmlformats.org/officeDocument/2006/relationships/hyperlink" Target="https://www.interfax.ru/world/92511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broker.ru/?p=75965" TargetMode="External"/><Relationship Id="rId20" Type="http://schemas.openxmlformats.org/officeDocument/2006/relationships/hyperlink" Target="https://www.pnp.ru/social/v-moskve-s-1-yanvarya-proindeksiruyut-socvyplaty.html" TargetMode="External"/><Relationship Id="rId29" Type="http://schemas.openxmlformats.org/officeDocument/2006/relationships/hyperlink" Target="https://rg.ru/documents/2023/10/11/fond-prikaz1670-site-dok.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primpress.ru/article/105744" TargetMode="External"/><Relationship Id="rId32" Type="http://schemas.openxmlformats.org/officeDocument/2006/relationships/hyperlink" Target="https://www.kv.com.ua/economics/54906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rclub.spb.ru/2023/10/11/nakoplenia" TargetMode="External"/><Relationship Id="rId23" Type="http://schemas.openxmlformats.org/officeDocument/2006/relationships/hyperlink" Target="https://konkurent.ru/article/62489" TargetMode="External"/><Relationship Id="rId28" Type="http://schemas.openxmlformats.org/officeDocument/2006/relationships/hyperlink" Target="https://pln-pskov.ru/society/499357.html" TargetMode="External"/><Relationship Id="rId36" Type="http://schemas.openxmlformats.org/officeDocument/2006/relationships/header" Target="head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www.pnp.ru/economics/kavaleram-ordena-svyatogo-georgiya-nachislyat-povyshennuyu-socialnuyu-pensiyu.html" TargetMode="External"/><Relationship Id="rId31" Type="http://schemas.openxmlformats.org/officeDocument/2006/relationships/hyperlink" Target="https://bizmedia.kz/2023/10/11/kakuyu-pensiyu-mozhno-poluchit-v-kazahstane-bez-rabochego-stazh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z.ru/1587184/2023-10-11/zumery-na-tret-uvelichili-summu-popolneniia-pensionnykh-kopilok" TargetMode="External"/><Relationship Id="rId22" Type="http://schemas.openxmlformats.org/officeDocument/2006/relationships/hyperlink" Target="https://www.gazeta.ru/business/2023/10/11/17715679.shtml" TargetMode="External"/><Relationship Id="rId27" Type="http://schemas.openxmlformats.org/officeDocument/2006/relationships/hyperlink" Target="https://pensnews.ru/article/9768" TargetMode="External"/><Relationship Id="rId30" Type="http://schemas.openxmlformats.org/officeDocument/2006/relationships/hyperlink" Target="https://asiais.ru/society/65322.htm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24C7-8A9F-45E5-A6A3-47EE2457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41</Pages>
  <Words>15478</Words>
  <Characters>88231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103502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13</cp:revision>
  <cp:lastPrinted>2009-04-02T10:14:00Z</cp:lastPrinted>
  <dcterms:created xsi:type="dcterms:W3CDTF">2023-10-04T10:07:00Z</dcterms:created>
  <dcterms:modified xsi:type="dcterms:W3CDTF">2023-10-12T04:05:00Z</dcterms:modified>
  <cp:category>И-Консалтинг</cp:category>
  <cp:contentStatus>И-Консалтинг</cp:contentStatus>
</cp:coreProperties>
</file>