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7466C4" w:rsidRDefault="0022264F" w:rsidP="00561476">
      <w:pPr>
        <w:jc w:val="center"/>
        <w:rPr>
          <w:b/>
          <w:sz w:val="36"/>
          <w:szCs w:val="36"/>
        </w:rPr>
      </w:pPr>
      <w:r w:rsidRPr="007466C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7466C4" w:rsidRDefault="00561476" w:rsidP="00561476">
      <w:pPr>
        <w:jc w:val="center"/>
        <w:rPr>
          <w:b/>
          <w:sz w:val="36"/>
          <w:szCs w:val="36"/>
          <w:lang w:val="en-US"/>
        </w:rPr>
      </w:pPr>
    </w:p>
    <w:p w:rsidR="000A4DD6" w:rsidRPr="007466C4" w:rsidRDefault="000A4DD6" w:rsidP="00561476">
      <w:pPr>
        <w:jc w:val="center"/>
        <w:rPr>
          <w:b/>
          <w:sz w:val="36"/>
          <w:szCs w:val="36"/>
          <w:lang w:val="en-US"/>
        </w:rPr>
      </w:pPr>
    </w:p>
    <w:p w:rsidR="000A4DD6" w:rsidRPr="007466C4" w:rsidRDefault="000A4DD6" w:rsidP="00561476">
      <w:pPr>
        <w:jc w:val="center"/>
        <w:rPr>
          <w:b/>
          <w:sz w:val="36"/>
          <w:szCs w:val="36"/>
          <w:lang w:val="en-US"/>
        </w:rPr>
      </w:pPr>
    </w:p>
    <w:p w:rsidR="000A4DD6" w:rsidRPr="007466C4" w:rsidRDefault="000A4DD6" w:rsidP="00561476">
      <w:pPr>
        <w:jc w:val="center"/>
        <w:rPr>
          <w:b/>
          <w:sz w:val="36"/>
          <w:szCs w:val="36"/>
          <w:lang w:val="en-US"/>
        </w:rPr>
      </w:pPr>
    </w:p>
    <w:p w:rsidR="00561476" w:rsidRPr="007466C4" w:rsidRDefault="00561476" w:rsidP="003F73F7">
      <w:pPr>
        <w:jc w:val="center"/>
        <w:rPr>
          <w:b/>
          <w:sz w:val="36"/>
          <w:szCs w:val="36"/>
          <w:lang w:val="en-US"/>
        </w:rPr>
      </w:pPr>
    </w:p>
    <w:p w:rsidR="00561476" w:rsidRPr="007466C4" w:rsidRDefault="00561476" w:rsidP="00561476">
      <w:pPr>
        <w:jc w:val="center"/>
        <w:rPr>
          <w:b/>
          <w:sz w:val="36"/>
          <w:szCs w:val="36"/>
        </w:rPr>
      </w:pPr>
    </w:p>
    <w:p w:rsidR="00561476" w:rsidRPr="007466C4" w:rsidRDefault="00561476" w:rsidP="00561476">
      <w:pPr>
        <w:jc w:val="center"/>
        <w:rPr>
          <w:b/>
          <w:sz w:val="48"/>
          <w:szCs w:val="48"/>
        </w:rPr>
      </w:pPr>
      <w:bookmarkStart w:id="0" w:name="_Toc226196784"/>
      <w:bookmarkStart w:id="1" w:name="_Toc226197203"/>
      <w:r w:rsidRPr="007466C4">
        <w:rPr>
          <w:b/>
          <w:color w:val="FF0000"/>
          <w:sz w:val="48"/>
          <w:szCs w:val="48"/>
        </w:rPr>
        <w:t>М</w:t>
      </w:r>
      <w:r w:rsidR="004B19D3" w:rsidRPr="007466C4">
        <w:rPr>
          <w:b/>
          <w:sz w:val="48"/>
          <w:szCs w:val="48"/>
        </w:rPr>
        <w:t xml:space="preserve">ониторинг </w:t>
      </w:r>
      <w:r w:rsidRPr="007466C4">
        <w:rPr>
          <w:b/>
          <w:sz w:val="48"/>
          <w:szCs w:val="48"/>
        </w:rPr>
        <w:t>СМИ</w:t>
      </w:r>
      <w:bookmarkEnd w:id="0"/>
      <w:bookmarkEnd w:id="1"/>
      <w:r w:rsidR="004B19D3" w:rsidRPr="007466C4">
        <w:rPr>
          <w:b/>
          <w:sz w:val="48"/>
          <w:szCs w:val="48"/>
        </w:rPr>
        <w:t xml:space="preserve"> </w:t>
      </w:r>
      <w:r w:rsidRPr="007466C4">
        <w:rPr>
          <w:b/>
          <w:sz w:val="48"/>
          <w:szCs w:val="48"/>
        </w:rPr>
        <w:t>РФ</w:t>
      </w:r>
    </w:p>
    <w:p w:rsidR="00561476" w:rsidRPr="007466C4" w:rsidRDefault="00561476" w:rsidP="00561476">
      <w:pPr>
        <w:jc w:val="center"/>
        <w:rPr>
          <w:b/>
          <w:sz w:val="48"/>
          <w:szCs w:val="48"/>
        </w:rPr>
      </w:pPr>
      <w:bookmarkStart w:id="2" w:name="_Toc226196785"/>
      <w:bookmarkStart w:id="3" w:name="_Toc226197204"/>
      <w:r w:rsidRPr="007466C4">
        <w:rPr>
          <w:b/>
          <w:sz w:val="48"/>
          <w:szCs w:val="48"/>
        </w:rPr>
        <w:t>по</w:t>
      </w:r>
      <w:r w:rsidR="004B19D3" w:rsidRPr="007466C4">
        <w:rPr>
          <w:b/>
          <w:sz w:val="48"/>
          <w:szCs w:val="48"/>
        </w:rPr>
        <w:t xml:space="preserve"> </w:t>
      </w:r>
      <w:r w:rsidRPr="007466C4">
        <w:rPr>
          <w:b/>
          <w:sz w:val="48"/>
          <w:szCs w:val="48"/>
        </w:rPr>
        <w:t>пенсионной</w:t>
      </w:r>
      <w:r w:rsidR="004B19D3" w:rsidRPr="007466C4">
        <w:rPr>
          <w:b/>
          <w:sz w:val="48"/>
          <w:szCs w:val="48"/>
        </w:rPr>
        <w:t xml:space="preserve"> </w:t>
      </w:r>
      <w:r w:rsidRPr="007466C4">
        <w:rPr>
          <w:b/>
          <w:sz w:val="48"/>
          <w:szCs w:val="48"/>
        </w:rPr>
        <w:t>тематике</w:t>
      </w:r>
      <w:bookmarkEnd w:id="2"/>
      <w:bookmarkEnd w:id="3"/>
    </w:p>
    <w:p w:rsidR="008B6D1B" w:rsidRPr="007466C4" w:rsidRDefault="0022264F" w:rsidP="00C70A20">
      <w:pPr>
        <w:jc w:val="center"/>
        <w:rPr>
          <w:b/>
          <w:sz w:val="48"/>
          <w:szCs w:val="48"/>
        </w:rPr>
      </w:pPr>
      <w:r w:rsidRPr="007466C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466C4" w:rsidRDefault="004B19D3" w:rsidP="00C70A20">
      <w:pPr>
        <w:jc w:val="center"/>
        <w:rPr>
          <w:b/>
          <w:sz w:val="36"/>
          <w:szCs w:val="36"/>
        </w:rPr>
      </w:pPr>
      <w:r w:rsidRPr="007466C4">
        <w:rPr>
          <w:b/>
          <w:sz w:val="36"/>
          <w:szCs w:val="36"/>
        </w:rPr>
        <w:t xml:space="preserve"> </w:t>
      </w:r>
    </w:p>
    <w:p w:rsidR="00C70A20" w:rsidRPr="007466C4" w:rsidRDefault="005B2BBD" w:rsidP="00C70A20">
      <w:pPr>
        <w:jc w:val="center"/>
        <w:rPr>
          <w:b/>
          <w:sz w:val="40"/>
          <w:szCs w:val="40"/>
        </w:rPr>
      </w:pPr>
      <w:r w:rsidRPr="007466C4">
        <w:rPr>
          <w:b/>
          <w:sz w:val="40"/>
          <w:szCs w:val="40"/>
          <w:lang w:val="en-US"/>
        </w:rPr>
        <w:t>2</w:t>
      </w:r>
      <w:r w:rsidR="00847646" w:rsidRPr="007466C4">
        <w:rPr>
          <w:b/>
          <w:sz w:val="40"/>
          <w:szCs w:val="40"/>
          <w:lang w:val="en-US"/>
        </w:rPr>
        <w:t>7</w:t>
      </w:r>
      <w:r w:rsidR="00CB6B64" w:rsidRPr="007466C4">
        <w:rPr>
          <w:b/>
          <w:sz w:val="40"/>
          <w:szCs w:val="40"/>
        </w:rPr>
        <w:t>.</w:t>
      </w:r>
      <w:r w:rsidR="00CB1BAC" w:rsidRPr="007466C4">
        <w:rPr>
          <w:b/>
          <w:sz w:val="40"/>
          <w:szCs w:val="40"/>
          <w:lang w:val="en-US"/>
        </w:rPr>
        <w:t>10</w:t>
      </w:r>
      <w:r w:rsidR="000214CF" w:rsidRPr="007466C4">
        <w:rPr>
          <w:b/>
          <w:sz w:val="40"/>
          <w:szCs w:val="40"/>
        </w:rPr>
        <w:t>.</w:t>
      </w:r>
      <w:r w:rsidR="007D6FE5" w:rsidRPr="007466C4">
        <w:rPr>
          <w:b/>
          <w:sz w:val="40"/>
          <w:szCs w:val="40"/>
        </w:rPr>
        <w:t>20</w:t>
      </w:r>
      <w:r w:rsidR="00EB57E7" w:rsidRPr="007466C4">
        <w:rPr>
          <w:b/>
          <w:sz w:val="40"/>
          <w:szCs w:val="40"/>
        </w:rPr>
        <w:t>2</w:t>
      </w:r>
      <w:r w:rsidR="00A25E59" w:rsidRPr="007466C4">
        <w:rPr>
          <w:b/>
          <w:sz w:val="40"/>
          <w:szCs w:val="40"/>
        </w:rPr>
        <w:t>3</w:t>
      </w:r>
      <w:r w:rsidR="004B19D3" w:rsidRPr="007466C4">
        <w:rPr>
          <w:b/>
          <w:sz w:val="40"/>
          <w:szCs w:val="40"/>
        </w:rPr>
        <w:t xml:space="preserve"> </w:t>
      </w:r>
      <w:r w:rsidR="00C70A20" w:rsidRPr="007466C4">
        <w:rPr>
          <w:b/>
          <w:sz w:val="40"/>
          <w:szCs w:val="40"/>
        </w:rPr>
        <w:t>г</w:t>
      </w:r>
      <w:r w:rsidR="007D6FE5" w:rsidRPr="007466C4">
        <w:rPr>
          <w:b/>
          <w:sz w:val="40"/>
          <w:szCs w:val="40"/>
        </w:rPr>
        <w:t>.</w:t>
      </w:r>
    </w:p>
    <w:p w:rsidR="007D6FE5" w:rsidRPr="007466C4" w:rsidRDefault="007D6FE5" w:rsidP="000C1A46">
      <w:pPr>
        <w:jc w:val="center"/>
        <w:rPr>
          <w:b/>
          <w:sz w:val="40"/>
          <w:szCs w:val="40"/>
        </w:rPr>
      </w:pPr>
    </w:p>
    <w:p w:rsidR="00C16C6D" w:rsidRPr="007466C4" w:rsidRDefault="00C16C6D" w:rsidP="000C1A46">
      <w:pPr>
        <w:jc w:val="center"/>
        <w:rPr>
          <w:b/>
          <w:sz w:val="40"/>
          <w:szCs w:val="40"/>
        </w:rPr>
      </w:pPr>
    </w:p>
    <w:p w:rsidR="00C70A20" w:rsidRPr="007466C4" w:rsidRDefault="00C70A20" w:rsidP="000C1A46">
      <w:pPr>
        <w:jc w:val="center"/>
        <w:rPr>
          <w:b/>
          <w:sz w:val="40"/>
          <w:szCs w:val="40"/>
        </w:rPr>
      </w:pPr>
    </w:p>
    <w:p w:rsidR="00C70A20" w:rsidRPr="007466C4" w:rsidRDefault="0022264F" w:rsidP="000C1A46">
      <w:pPr>
        <w:jc w:val="center"/>
        <w:rPr>
          <w:b/>
          <w:sz w:val="40"/>
          <w:szCs w:val="40"/>
        </w:rPr>
      </w:pPr>
      <w:hyperlink r:id="rId9" w:history="1">
        <w:r w:rsidRPr="007466C4">
          <w:fldChar w:fldCharType="begin"/>
        </w:r>
        <w:r w:rsidRPr="007466C4">
          <w:instrText xml:space="preserve"> </w:instrText>
        </w:r>
        <w:r w:rsidRPr="007466C4">
          <w:instrText xml:space="preserve">INCLUDEPICTURE  "https://apf.mail.ru/cgi-bin/readmsg/%D0%9B%D0%BE%D0%B3%D0%BE%D1%82%D0%B8%D0%BF.PNG?id=14089677830000000986;0;1&amp;x-email=natulek_8@mail.ru&amp;exif=1&amp;bs=4924&amp;bl=52781&amp;ct=image/png&amp;cn=%D0%9B%D0%BE%D0%B3%D0%BE%D1%82%D0%B8%D0%BF.PNG&amp;cte=base64" \* </w:instrText>
        </w:r>
        <w:r w:rsidRPr="007466C4">
          <w:instrText>MERGEFORMATINET</w:instrText>
        </w:r>
        <w:r w:rsidRPr="007466C4">
          <w:instrText xml:space="preserve"> </w:instrText>
        </w:r>
        <w:r w:rsidRPr="007466C4">
          <w:fldChar w:fldCharType="separate"/>
        </w:r>
        <w:r w:rsidR="003F73F7" w:rsidRPr="007466C4">
          <w:pict>
            <v:shape id="_x0000_i1026" type="#_x0000_t75" style="width:129pt;height:57pt">
              <v:imagedata r:id="rId10" r:href="rId11"/>
            </v:shape>
          </w:pict>
        </w:r>
        <w:r w:rsidRPr="007466C4">
          <w:fldChar w:fldCharType="end"/>
        </w:r>
      </w:hyperlink>
    </w:p>
    <w:p w:rsidR="009D66A1" w:rsidRPr="007466C4" w:rsidRDefault="009B23FE" w:rsidP="009B23FE">
      <w:pPr>
        <w:pStyle w:val="10"/>
        <w:jc w:val="center"/>
      </w:pPr>
      <w:r w:rsidRPr="007466C4">
        <w:br w:type="page"/>
      </w:r>
      <w:bookmarkStart w:id="4" w:name="_Toc396864626"/>
      <w:bookmarkStart w:id="5" w:name="_Toc149286575"/>
      <w:r w:rsidR="00676D5F" w:rsidRPr="007466C4">
        <w:rPr>
          <w:color w:val="984806"/>
        </w:rPr>
        <w:lastRenderedPageBreak/>
        <w:t>Т</w:t>
      </w:r>
      <w:r w:rsidR="009D66A1" w:rsidRPr="007466C4">
        <w:t>емы</w:t>
      </w:r>
      <w:r w:rsidR="004B19D3" w:rsidRPr="007466C4">
        <w:rPr>
          <w:rFonts w:ascii="Arial Rounded MT Bold" w:hAnsi="Arial Rounded MT Bold"/>
        </w:rPr>
        <w:t xml:space="preserve"> </w:t>
      </w:r>
      <w:r w:rsidR="009D66A1" w:rsidRPr="007466C4">
        <w:t>дня</w:t>
      </w:r>
      <w:bookmarkEnd w:id="4"/>
      <w:bookmarkEnd w:id="5"/>
    </w:p>
    <w:p w:rsidR="00A1463C" w:rsidRPr="007466C4" w:rsidRDefault="00A21709" w:rsidP="00676D5F">
      <w:pPr>
        <w:numPr>
          <w:ilvl w:val="0"/>
          <w:numId w:val="25"/>
        </w:numPr>
        <w:rPr>
          <w:i/>
        </w:rPr>
      </w:pPr>
      <w:r w:rsidRPr="007466C4">
        <w:rPr>
          <w:i/>
        </w:rPr>
        <w:t>Национальная</w:t>
      </w:r>
      <w:r w:rsidR="004B19D3" w:rsidRPr="007466C4">
        <w:rPr>
          <w:i/>
        </w:rPr>
        <w:t xml:space="preserve"> </w:t>
      </w:r>
      <w:r w:rsidRPr="007466C4">
        <w:rPr>
          <w:i/>
        </w:rPr>
        <w:t>ассоциация</w:t>
      </w:r>
      <w:r w:rsidR="004B19D3" w:rsidRPr="007466C4">
        <w:rPr>
          <w:i/>
        </w:rPr>
        <w:t xml:space="preserve"> </w:t>
      </w:r>
      <w:r w:rsidRPr="007466C4">
        <w:rPr>
          <w:i/>
        </w:rPr>
        <w:t>участников</w:t>
      </w:r>
      <w:r w:rsidR="004B19D3" w:rsidRPr="007466C4">
        <w:rPr>
          <w:i/>
        </w:rPr>
        <w:t xml:space="preserve"> </w:t>
      </w:r>
      <w:r w:rsidRPr="007466C4">
        <w:rPr>
          <w:i/>
        </w:rPr>
        <w:t>фондового</w:t>
      </w:r>
      <w:r w:rsidR="004B19D3" w:rsidRPr="007466C4">
        <w:rPr>
          <w:i/>
        </w:rPr>
        <w:t xml:space="preserve"> </w:t>
      </w:r>
      <w:r w:rsidRPr="007466C4">
        <w:rPr>
          <w:i/>
        </w:rPr>
        <w:t>рынка</w:t>
      </w:r>
      <w:r w:rsidR="004B19D3" w:rsidRPr="007466C4">
        <w:rPr>
          <w:i/>
        </w:rPr>
        <w:t xml:space="preserve"> </w:t>
      </w:r>
      <w:r w:rsidRPr="007466C4">
        <w:rPr>
          <w:i/>
        </w:rPr>
        <w:t>совместно</w:t>
      </w:r>
      <w:r w:rsidR="004B19D3" w:rsidRPr="007466C4">
        <w:rPr>
          <w:i/>
        </w:rPr>
        <w:t xml:space="preserve"> </w:t>
      </w:r>
      <w:r w:rsidRPr="007466C4">
        <w:rPr>
          <w:i/>
        </w:rPr>
        <w:t>с</w:t>
      </w:r>
      <w:r w:rsidR="004B19D3" w:rsidRPr="007466C4">
        <w:rPr>
          <w:i/>
        </w:rPr>
        <w:t xml:space="preserve"> </w:t>
      </w:r>
      <w:r w:rsidRPr="007466C4">
        <w:rPr>
          <w:i/>
        </w:rPr>
        <w:t>Национальной</w:t>
      </w:r>
      <w:r w:rsidR="004B19D3" w:rsidRPr="007466C4">
        <w:rPr>
          <w:i/>
        </w:rPr>
        <w:t xml:space="preserve"> </w:t>
      </w:r>
      <w:r w:rsidRPr="007466C4">
        <w:rPr>
          <w:i/>
        </w:rPr>
        <w:t>ассоциацией</w:t>
      </w:r>
      <w:r w:rsidR="004B19D3" w:rsidRPr="007466C4">
        <w:rPr>
          <w:i/>
        </w:rPr>
        <w:t xml:space="preserve"> </w:t>
      </w:r>
      <w:r w:rsidRPr="007466C4">
        <w:rPr>
          <w:i/>
        </w:rPr>
        <w:t>негосударственных</w:t>
      </w:r>
      <w:r w:rsidR="004B19D3" w:rsidRPr="007466C4">
        <w:rPr>
          <w:i/>
        </w:rPr>
        <w:t xml:space="preserve"> </w:t>
      </w:r>
      <w:r w:rsidRPr="007466C4">
        <w:rPr>
          <w:i/>
        </w:rPr>
        <w:t>пенсионных</w:t>
      </w:r>
      <w:r w:rsidR="004B19D3" w:rsidRPr="007466C4">
        <w:rPr>
          <w:i/>
        </w:rPr>
        <w:t xml:space="preserve"> </w:t>
      </w:r>
      <w:r w:rsidRPr="007466C4">
        <w:rPr>
          <w:i/>
        </w:rPr>
        <w:t>фондов</w:t>
      </w:r>
      <w:r w:rsidR="004B19D3" w:rsidRPr="007466C4">
        <w:rPr>
          <w:i/>
        </w:rPr>
        <w:t xml:space="preserve"> </w:t>
      </w:r>
      <w:r w:rsidRPr="007466C4">
        <w:rPr>
          <w:i/>
        </w:rPr>
        <w:t>обратились</w:t>
      </w:r>
      <w:r w:rsidR="004B19D3" w:rsidRPr="007466C4">
        <w:rPr>
          <w:i/>
        </w:rPr>
        <w:t xml:space="preserve"> </w:t>
      </w:r>
      <w:r w:rsidRPr="007466C4">
        <w:rPr>
          <w:i/>
        </w:rPr>
        <w:t>к</w:t>
      </w:r>
      <w:r w:rsidR="004B19D3" w:rsidRPr="007466C4">
        <w:rPr>
          <w:i/>
        </w:rPr>
        <w:t xml:space="preserve"> </w:t>
      </w:r>
      <w:r w:rsidRPr="007466C4">
        <w:rPr>
          <w:i/>
        </w:rPr>
        <w:t>правительству</w:t>
      </w:r>
      <w:r w:rsidR="004B19D3" w:rsidRPr="007466C4">
        <w:rPr>
          <w:i/>
        </w:rPr>
        <w:t xml:space="preserve"> </w:t>
      </w:r>
      <w:r w:rsidRPr="007466C4">
        <w:rPr>
          <w:i/>
        </w:rPr>
        <w:t>и</w:t>
      </w:r>
      <w:r w:rsidR="004B19D3" w:rsidRPr="007466C4">
        <w:rPr>
          <w:i/>
        </w:rPr>
        <w:t xml:space="preserve"> </w:t>
      </w:r>
      <w:r w:rsidRPr="007466C4">
        <w:rPr>
          <w:i/>
        </w:rPr>
        <w:t>Центральному</w:t>
      </w:r>
      <w:r w:rsidR="004B19D3" w:rsidRPr="007466C4">
        <w:rPr>
          <w:i/>
        </w:rPr>
        <w:t xml:space="preserve"> </w:t>
      </w:r>
      <w:r w:rsidRPr="007466C4">
        <w:rPr>
          <w:i/>
        </w:rPr>
        <w:t>Банку</w:t>
      </w:r>
      <w:r w:rsidR="004B19D3" w:rsidRPr="007466C4">
        <w:rPr>
          <w:i/>
        </w:rPr>
        <w:t xml:space="preserve"> </w:t>
      </w:r>
      <w:r w:rsidRPr="007466C4">
        <w:rPr>
          <w:i/>
        </w:rPr>
        <w:t>с</w:t>
      </w:r>
      <w:r w:rsidR="004B19D3" w:rsidRPr="007466C4">
        <w:rPr>
          <w:i/>
        </w:rPr>
        <w:t xml:space="preserve"> </w:t>
      </w:r>
      <w:r w:rsidRPr="007466C4">
        <w:rPr>
          <w:i/>
        </w:rPr>
        <w:t>просьбой</w:t>
      </w:r>
      <w:r w:rsidR="004B19D3" w:rsidRPr="007466C4">
        <w:rPr>
          <w:i/>
        </w:rPr>
        <w:t xml:space="preserve"> </w:t>
      </w:r>
      <w:r w:rsidRPr="007466C4">
        <w:rPr>
          <w:i/>
        </w:rPr>
        <w:t>рассмотреть</w:t>
      </w:r>
      <w:r w:rsidR="004B19D3" w:rsidRPr="007466C4">
        <w:rPr>
          <w:i/>
        </w:rPr>
        <w:t xml:space="preserve"> </w:t>
      </w:r>
      <w:r w:rsidRPr="007466C4">
        <w:rPr>
          <w:i/>
        </w:rPr>
        <w:t>вопрос</w:t>
      </w:r>
      <w:r w:rsidR="004B19D3" w:rsidRPr="007466C4">
        <w:rPr>
          <w:i/>
        </w:rPr>
        <w:t xml:space="preserve"> </w:t>
      </w:r>
      <w:r w:rsidRPr="007466C4">
        <w:rPr>
          <w:i/>
        </w:rPr>
        <w:t>о</w:t>
      </w:r>
      <w:r w:rsidR="004B19D3" w:rsidRPr="007466C4">
        <w:rPr>
          <w:i/>
        </w:rPr>
        <w:t xml:space="preserve"> </w:t>
      </w:r>
      <w:r w:rsidRPr="007466C4">
        <w:rPr>
          <w:i/>
        </w:rPr>
        <w:t>постепенном</w:t>
      </w:r>
      <w:r w:rsidR="004B19D3" w:rsidRPr="007466C4">
        <w:rPr>
          <w:i/>
        </w:rPr>
        <w:t xml:space="preserve"> </w:t>
      </w:r>
      <w:r w:rsidRPr="007466C4">
        <w:rPr>
          <w:i/>
        </w:rPr>
        <w:t>уменьшении</w:t>
      </w:r>
      <w:r w:rsidR="004B19D3" w:rsidRPr="007466C4">
        <w:rPr>
          <w:i/>
        </w:rPr>
        <w:t xml:space="preserve"> </w:t>
      </w:r>
      <w:r w:rsidRPr="007466C4">
        <w:rPr>
          <w:i/>
        </w:rPr>
        <w:t>доли</w:t>
      </w:r>
      <w:r w:rsidR="004B19D3" w:rsidRPr="007466C4">
        <w:rPr>
          <w:i/>
        </w:rPr>
        <w:t xml:space="preserve"> </w:t>
      </w:r>
      <w:r w:rsidRPr="007466C4">
        <w:rPr>
          <w:i/>
        </w:rPr>
        <w:t>сведений,</w:t>
      </w:r>
      <w:r w:rsidR="004B19D3" w:rsidRPr="007466C4">
        <w:rPr>
          <w:i/>
        </w:rPr>
        <w:t xml:space="preserve"> </w:t>
      </w:r>
      <w:r w:rsidRPr="007466C4">
        <w:rPr>
          <w:i/>
        </w:rPr>
        <w:t>не</w:t>
      </w:r>
      <w:r w:rsidR="004B19D3" w:rsidRPr="007466C4">
        <w:rPr>
          <w:i/>
        </w:rPr>
        <w:t xml:space="preserve"> </w:t>
      </w:r>
      <w:r w:rsidRPr="007466C4">
        <w:rPr>
          <w:i/>
        </w:rPr>
        <w:t>подлежащих</w:t>
      </w:r>
      <w:r w:rsidR="004B19D3" w:rsidRPr="007466C4">
        <w:rPr>
          <w:i/>
        </w:rPr>
        <w:t xml:space="preserve"> </w:t>
      </w:r>
      <w:r w:rsidRPr="007466C4">
        <w:rPr>
          <w:i/>
        </w:rPr>
        <w:t>раскрытию</w:t>
      </w:r>
      <w:r w:rsidR="004B19D3" w:rsidRPr="007466C4">
        <w:rPr>
          <w:i/>
        </w:rPr>
        <w:t xml:space="preserve"> </w:t>
      </w:r>
      <w:r w:rsidRPr="007466C4">
        <w:rPr>
          <w:i/>
        </w:rPr>
        <w:t>публичными</w:t>
      </w:r>
      <w:r w:rsidR="004B19D3" w:rsidRPr="007466C4">
        <w:rPr>
          <w:i/>
        </w:rPr>
        <w:t xml:space="preserve"> </w:t>
      </w:r>
      <w:r w:rsidRPr="007466C4">
        <w:rPr>
          <w:i/>
        </w:rPr>
        <w:t>эмитентами</w:t>
      </w:r>
      <w:r w:rsidR="004B19D3" w:rsidRPr="007466C4">
        <w:rPr>
          <w:i/>
        </w:rPr>
        <w:t xml:space="preserve"> </w:t>
      </w:r>
      <w:r w:rsidRPr="007466C4">
        <w:rPr>
          <w:i/>
        </w:rPr>
        <w:t>ценных</w:t>
      </w:r>
      <w:r w:rsidR="004B19D3" w:rsidRPr="007466C4">
        <w:rPr>
          <w:i/>
        </w:rPr>
        <w:t xml:space="preserve"> </w:t>
      </w:r>
      <w:r w:rsidRPr="007466C4">
        <w:rPr>
          <w:i/>
        </w:rPr>
        <w:t>бумаг.</w:t>
      </w:r>
      <w:r w:rsidR="004B19D3" w:rsidRPr="007466C4">
        <w:rPr>
          <w:i/>
        </w:rPr>
        <w:t xml:space="preserve"> </w:t>
      </w:r>
      <w:r w:rsidRPr="007466C4">
        <w:rPr>
          <w:i/>
        </w:rPr>
        <w:t>Информация</w:t>
      </w:r>
      <w:r w:rsidR="004B19D3" w:rsidRPr="007466C4">
        <w:rPr>
          <w:i/>
        </w:rPr>
        <w:t xml:space="preserve"> </w:t>
      </w:r>
      <w:r w:rsidRPr="007466C4">
        <w:rPr>
          <w:i/>
        </w:rPr>
        <w:t>об</w:t>
      </w:r>
      <w:r w:rsidR="004B19D3" w:rsidRPr="007466C4">
        <w:rPr>
          <w:i/>
        </w:rPr>
        <w:t xml:space="preserve"> </w:t>
      </w:r>
      <w:r w:rsidRPr="007466C4">
        <w:rPr>
          <w:i/>
        </w:rPr>
        <w:t>этом</w:t>
      </w:r>
      <w:r w:rsidR="004B19D3" w:rsidRPr="007466C4">
        <w:rPr>
          <w:i/>
        </w:rPr>
        <w:t xml:space="preserve"> </w:t>
      </w:r>
      <w:r w:rsidRPr="007466C4">
        <w:rPr>
          <w:i/>
        </w:rPr>
        <w:t>опубликована</w:t>
      </w:r>
      <w:r w:rsidR="004B19D3" w:rsidRPr="007466C4">
        <w:rPr>
          <w:i/>
        </w:rPr>
        <w:t xml:space="preserve"> </w:t>
      </w:r>
      <w:r w:rsidRPr="007466C4">
        <w:rPr>
          <w:i/>
        </w:rPr>
        <w:t>на</w:t>
      </w:r>
      <w:r w:rsidR="004B19D3" w:rsidRPr="007466C4">
        <w:rPr>
          <w:i/>
        </w:rPr>
        <w:t xml:space="preserve"> </w:t>
      </w:r>
      <w:r w:rsidRPr="007466C4">
        <w:rPr>
          <w:i/>
        </w:rPr>
        <w:t>сайте</w:t>
      </w:r>
      <w:r w:rsidR="004B19D3" w:rsidRPr="007466C4">
        <w:rPr>
          <w:i/>
        </w:rPr>
        <w:t xml:space="preserve"> </w:t>
      </w:r>
      <w:r w:rsidRPr="007466C4">
        <w:rPr>
          <w:i/>
        </w:rPr>
        <w:t>организации,</w:t>
      </w:r>
      <w:r w:rsidR="004B19D3" w:rsidRPr="007466C4">
        <w:rPr>
          <w:i/>
        </w:rPr>
        <w:t xml:space="preserve"> </w:t>
      </w:r>
      <w:hyperlink w:anchor="А101" w:history="1">
        <w:r w:rsidRPr="007466C4">
          <w:rPr>
            <w:rStyle w:val="a3"/>
            <w:i/>
          </w:rPr>
          <w:t>сообщает</w:t>
        </w:r>
        <w:r w:rsidR="004B19D3" w:rsidRPr="007466C4">
          <w:rPr>
            <w:rStyle w:val="a3"/>
            <w:i/>
          </w:rPr>
          <w:t xml:space="preserve"> </w:t>
        </w:r>
        <w:r w:rsidRPr="007466C4">
          <w:rPr>
            <w:rStyle w:val="a3"/>
            <w:i/>
          </w:rPr>
          <w:t>интернет-издание</w:t>
        </w:r>
        <w:r w:rsidR="004B19D3" w:rsidRPr="007466C4">
          <w:rPr>
            <w:rStyle w:val="a3"/>
            <w:i/>
          </w:rPr>
          <w:t xml:space="preserve"> «</w:t>
        </w:r>
        <w:r w:rsidRPr="007466C4">
          <w:rPr>
            <w:rStyle w:val="a3"/>
            <w:i/>
          </w:rPr>
          <w:t>Право.ру</w:t>
        </w:r>
        <w:r w:rsidR="004B19D3" w:rsidRPr="007466C4">
          <w:rPr>
            <w:rStyle w:val="a3"/>
            <w:i/>
          </w:rPr>
          <w:t>»</w:t>
        </w:r>
      </w:hyperlink>
    </w:p>
    <w:p w:rsidR="00A21709" w:rsidRPr="007466C4" w:rsidRDefault="00A21709" w:rsidP="00676D5F">
      <w:pPr>
        <w:numPr>
          <w:ilvl w:val="0"/>
          <w:numId w:val="25"/>
        </w:numPr>
        <w:rPr>
          <w:i/>
        </w:rPr>
      </w:pPr>
      <w:r w:rsidRPr="007466C4">
        <w:rPr>
          <w:i/>
        </w:rPr>
        <w:t>Негосударственный</w:t>
      </w:r>
      <w:r w:rsidR="004B19D3" w:rsidRPr="007466C4">
        <w:rPr>
          <w:i/>
        </w:rPr>
        <w:t xml:space="preserve"> </w:t>
      </w:r>
      <w:r w:rsidRPr="007466C4">
        <w:rPr>
          <w:i/>
        </w:rPr>
        <w:t>пенсионный</w:t>
      </w:r>
      <w:r w:rsidR="004B19D3" w:rsidRPr="007466C4">
        <w:rPr>
          <w:i/>
        </w:rPr>
        <w:t xml:space="preserve"> </w:t>
      </w:r>
      <w:r w:rsidRPr="007466C4">
        <w:rPr>
          <w:i/>
        </w:rPr>
        <w:t>фонд</w:t>
      </w:r>
      <w:r w:rsidR="004B19D3" w:rsidRPr="007466C4">
        <w:rPr>
          <w:i/>
        </w:rPr>
        <w:t xml:space="preserve"> </w:t>
      </w:r>
      <w:r w:rsidRPr="007466C4">
        <w:rPr>
          <w:i/>
        </w:rPr>
        <w:t>(НПФ)</w:t>
      </w:r>
      <w:r w:rsidR="004B19D3" w:rsidRPr="007466C4">
        <w:rPr>
          <w:i/>
        </w:rPr>
        <w:t xml:space="preserve"> «</w:t>
      </w:r>
      <w:r w:rsidRPr="007466C4">
        <w:rPr>
          <w:i/>
        </w:rPr>
        <w:t>Открытие</w:t>
      </w:r>
      <w:r w:rsidR="004B19D3" w:rsidRPr="007466C4">
        <w:rPr>
          <w:i/>
        </w:rPr>
        <w:t xml:space="preserve">» </w:t>
      </w:r>
      <w:r w:rsidRPr="007466C4">
        <w:rPr>
          <w:i/>
        </w:rPr>
        <w:t>будет</w:t>
      </w:r>
      <w:r w:rsidR="004B19D3" w:rsidRPr="007466C4">
        <w:rPr>
          <w:i/>
        </w:rPr>
        <w:t xml:space="preserve"> </w:t>
      </w:r>
      <w:r w:rsidRPr="007466C4">
        <w:rPr>
          <w:i/>
        </w:rPr>
        <w:t>присоединен</w:t>
      </w:r>
      <w:r w:rsidR="004B19D3" w:rsidRPr="007466C4">
        <w:rPr>
          <w:i/>
        </w:rPr>
        <w:t xml:space="preserve"> </w:t>
      </w:r>
      <w:r w:rsidRPr="007466C4">
        <w:rPr>
          <w:i/>
        </w:rPr>
        <w:t>к</w:t>
      </w:r>
      <w:r w:rsidR="004B19D3" w:rsidRPr="007466C4">
        <w:rPr>
          <w:i/>
        </w:rPr>
        <w:t xml:space="preserve"> </w:t>
      </w:r>
      <w:r w:rsidRPr="007466C4">
        <w:rPr>
          <w:i/>
        </w:rPr>
        <w:t>НПФ</w:t>
      </w:r>
      <w:r w:rsidR="004B19D3" w:rsidRPr="007466C4">
        <w:rPr>
          <w:i/>
        </w:rPr>
        <w:t xml:space="preserve"> «</w:t>
      </w:r>
      <w:r w:rsidRPr="007466C4">
        <w:rPr>
          <w:i/>
        </w:rPr>
        <w:t>ВТБ</w:t>
      </w:r>
      <w:r w:rsidR="004B19D3" w:rsidRPr="007466C4">
        <w:rPr>
          <w:i/>
        </w:rPr>
        <w:t xml:space="preserve"> </w:t>
      </w:r>
      <w:r w:rsidRPr="007466C4">
        <w:rPr>
          <w:i/>
        </w:rPr>
        <w:t>Пенсионный</w:t>
      </w:r>
      <w:r w:rsidR="004B19D3" w:rsidRPr="007466C4">
        <w:rPr>
          <w:i/>
        </w:rPr>
        <w:t xml:space="preserve"> </w:t>
      </w:r>
      <w:r w:rsidRPr="007466C4">
        <w:rPr>
          <w:i/>
        </w:rPr>
        <w:t>фонд</w:t>
      </w:r>
      <w:r w:rsidR="004B19D3" w:rsidRPr="007466C4">
        <w:rPr>
          <w:i/>
        </w:rPr>
        <w:t>»</w:t>
      </w:r>
      <w:r w:rsidRPr="007466C4">
        <w:rPr>
          <w:i/>
        </w:rPr>
        <w:t>,</w:t>
      </w:r>
      <w:r w:rsidR="004B19D3" w:rsidRPr="007466C4">
        <w:rPr>
          <w:i/>
        </w:rPr>
        <w:t xml:space="preserve"> </w:t>
      </w:r>
      <w:r w:rsidRPr="007466C4">
        <w:rPr>
          <w:i/>
        </w:rPr>
        <w:t>рассказал</w:t>
      </w:r>
      <w:r w:rsidR="004B19D3" w:rsidRPr="007466C4">
        <w:rPr>
          <w:i/>
        </w:rPr>
        <w:t xml:space="preserve"> </w:t>
      </w:r>
      <w:r w:rsidRPr="007466C4">
        <w:rPr>
          <w:i/>
        </w:rPr>
        <w:t>во</w:t>
      </w:r>
      <w:r w:rsidR="004B19D3" w:rsidRPr="007466C4">
        <w:rPr>
          <w:i/>
        </w:rPr>
        <w:t xml:space="preserve"> </w:t>
      </w:r>
      <w:r w:rsidRPr="007466C4">
        <w:rPr>
          <w:i/>
        </w:rPr>
        <w:t>время</w:t>
      </w:r>
      <w:r w:rsidR="004B19D3" w:rsidRPr="007466C4">
        <w:rPr>
          <w:i/>
        </w:rPr>
        <w:t xml:space="preserve"> </w:t>
      </w:r>
      <w:r w:rsidRPr="007466C4">
        <w:rPr>
          <w:i/>
        </w:rPr>
        <w:t>телеконференции</w:t>
      </w:r>
      <w:r w:rsidR="004B19D3" w:rsidRPr="007466C4">
        <w:rPr>
          <w:i/>
        </w:rPr>
        <w:t xml:space="preserve"> </w:t>
      </w:r>
      <w:r w:rsidRPr="007466C4">
        <w:rPr>
          <w:i/>
        </w:rPr>
        <w:t>с</w:t>
      </w:r>
      <w:r w:rsidR="004B19D3" w:rsidRPr="007466C4">
        <w:rPr>
          <w:i/>
        </w:rPr>
        <w:t xml:space="preserve"> </w:t>
      </w:r>
      <w:r w:rsidRPr="007466C4">
        <w:rPr>
          <w:i/>
        </w:rPr>
        <w:t>журналистами</w:t>
      </w:r>
      <w:r w:rsidR="004B19D3" w:rsidRPr="007466C4">
        <w:rPr>
          <w:i/>
        </w:rPr>
        <w:t xml:space="preserve"> </w:t>
      </w:r>
      <w:r w:rsidRPr="007466C4">
        <w:rPr>
          <w:i/>
        </w:rPr>
        <w:t>первый</w:t>
      </w:r>
      <w:r w:rsidR="004B19D3" w:rsidRPr="007466C4">
        <w:rPr>
          <w:i/>
        </w:rPr>
        <w:t xml:space="preserve"> </w:t>
      </w:r>
      <w:r w:rsidRPr="007466C4">
        <w:rPr>
          <w:i/>
        </w:rPr>
        <w:t>заместитель</w:t>
      </w:r>
      <w:r w:rsidR="004B19D3" w:rsidRPr="007466C4">
        <w:rPr>
          <w:i/>
        </w:rPr>
        <w:t xml:space="preserve"> </w:t>
      </w:r>
      <w:r w:rsidRPr="007466C4">
        <w:rPr>
          <w:i/>
        </w:rPr>
        <w:t>председателя</w:t>
      </w:r>
      <w:r w:rsidR="004B19D3" w:rsidRPr="007466C4">
        <w:rPr>
          <w:i/>
        </w:rPr>
        <w:t xml:space="preserve"> </w:t>
      </w:r>
      <w:r w:rsidRPr="007466C4">
        <w:rPr>
          <w:i/>
        </w:rPr>
        <w:t>правления</w:t>
      </w:r>
      <w:r w:rsidR="004B19D3" w:rsidRPr="007466C4">
        <w:rPr>
          <w:i/>
        </w:rPr>
        <w:t xml:space="preserve"> </w:t>
      </w:r>
      <w:r w:rsidRPr="007466C4">
        <w:rPr>
          <w:i/>
        </w:rPr>
        <w:t>группы</w:t>
      </w:r>
      <w:r w:rsidR="004B19D3" w:rsidRPr="007466C4">
        <w:rPr>
          <w:i/>
        </w:rPr>
        <w:t xml:space="preserve"> </w:t>
      </w:r>
      <w:r w:rsidRPr="007466C4">
        <w:rPr>
          <w:i/>
        </w:rPr>
        <w:t>ВТБ</w:t>
      </w:r>
      <w:r w:rsidR="004B19D3" w:rsidRPr="007466C4">
        <w:rPr>
          <w:i/>
        </w:rPr>
        <w:t xml:space="preserve"> </w:t>
      </w:r>
      <w:r w:rsidRPr="007466C4">
        <w:rPr>
          <w:i/>
        </w:rPr>
        <w:t>Дмитрий</w:t>
      </w:r>
      <w:r w:rsidR="004B19D3" w:rsidRPr="007466C4">
        <w:rPr>
          <w:i/>
        </w:rPr>
        <w:t xml:space="preserve"> </w:t>
      </w:r>
      <w:r w:rsidRPr="007466C4">
        <w:rPr>
          <w:i/>
        </w:rPr>
        <w:t>Пьянов..</w:t>
      </w:r>
      <w:r w:rsidR="004B19D3" w:rsidRPr="007466C4">
        <w:rPr>
          <w:i/>
        </w:rPr>
        <w:t xml:space="preserve"> </w:t>
      </w:r>
      <w:r w:rsidRPr="007466C4">
        <w:rPr>
          <w:i/>
        </w:rPr>
        <w:t>В</w:t>
      </w:r>
      <w:r w:rsidR="004B19D3" w:rsidRPr="007466C4">
        <w:rPr>
          <w:i/>
        </w:rPr>
        <w:t xml:space="preserve"> </w:t>
      </w:r>
      <w:r w:rsidRPr="007466C4">
        <w:rPr>
          <w:i/>
        </w:rPr>
        <w:t>конце</w:t>
      </w:r>
      <w:r w:rsidR="004B19D3" w:rsidRPr="007466C4">
        <w:rPr>
          <w:i/>
        </w:rPr>
        <w:t xml:space="preserve"> </w:t>
      </w:r>
      <w:r w:rsidRPr="007466C4">
        <w:rPr>
          <w:i/>
        </w:rPr>
        <w:t>ноября</w:t>
      </w:r>
      <w:r w:rsidR="004B19D3" w:rsidRPr="007466C4">
        <w:rPr>
          <w:i/>
        </w:rPr>
        <w:t xml:space="preserve"> </w:t>
      </w:r>
      <w:r w:rsidRPr="007466C4">
        <w:rPr>
          <w:i/>
        </w:rPr>
        <w:t>должны</w:t>
      </w:r>
      <w:r w:rsidR="004B19D3" w:rsidRPr="007466C4">
        <w:rPr>
          <w:i/>
        </w:rPr>
        <w:t xml:space="preserve"> </w:t>
      </w:r>
      <w:r w:rsidRPr="007466C4">
        <w:rPr>
          <w:i/>
        </w:rPr>
        <w:t>состояться</w:t>
      </w:r>
      <w:r w:rsidR="004B19D3" w:rsidRPr="007466C4">
        <w:rPr>
          <w:i/>
        </w:rPr>
        <w:t xml:space="preserve"> </w:t>
      </w:r>
      <w:r w:rsidRPr="007466C4">
        <w:rPr>
          <w:i/>
        </w:rPr>
        <w:t>внеочередные</w:t>
      </w:r>
      <w:r w:rsidR="004B19D3" w:rsidRPr="007466C4">
        <w:rPr>
          <w:i/>
        </w:rPr>
        <w:t xml:space="preserve"> </w:t>
      </w:r>
      <w:r w:rsidRPr="007466C4">
        <w:rPr>
          <w:i/>
        </w:rPr>
        <w:t>общие</w:t>
      </w:r>
      <w:r w:rsidR="004B19D3" w:rsidRPr="007466C4">
        <w:rPr>
          <w:i/>
        </w:rPr>
        <w:t xml:space="preserve"> </w:t>
      </w:r>
      <w:r w:rsidRPr="007466C4">
        <w:rPr>
          <w:i/>
        </w:rPr>
        <w:t>собрания</w:t>
      </w:r>
      <w:r w:rsidR="004B19D3" w:rsidRPr="007466C4">
        <w:rPr>
          <w:i/>
        </w:rPr>
        <w:t xml:space="preserve"> </w:t>
      </w:r>
      <w:r w:rsidRPr="007466C4">
        <w:rPr>
          <w:i/>
        </w:rPr>
        <w:t>акционеров</w:t>
      </w:r>
      <w:r w:rsidR="004B19D3" w:rsidRPr="007466C4">
        <w:rPr>
          <w:i/>
        </w:rPr>
        <w:t xml:space="preserve"> «</w:t>
      </w:r>
      <w:r w:rsidRPr="007466C4">
        <w:rPr>
          <w:i/>
        </w:rPr>
        <w:t>ВТБ</w:t>
      </w:r>
      <w:r w:rsidR="004B19D3" w:rsidRPr="007466C4">
        <w:rPr>
          <w:i/>
        </w:rPr>
        <w:t xml:space="preserve"> </w:t>
      </w:r>
      <w:r w:rsidRPr="007466C4">
        <w:rPr>
          <w:i/>
        </w:rPr>
        <w:t>Пенсионного</w:t>
      </w:r>
      <w:r w:rsidR="004B19D3" w:rsidRPr="007466C4">
        <w:rPr>
          <w:i/>
        </w:rPr>
        <w:t xml:space="preserve"> </w:t>
      </w:r>
      <w:r w:rsidRPr="007466C4">
        <w:rPr>
          <w:i/>
        </w:rPr>
        <w:t>фонда</w:t>
      </w:r>
      <w:r w:rsidR="004B19D3" w:rsidRPr="007466C4">
        <w:rPr>
          <w:i/>
        </w:rPr>
        <w:t xml:space="preserve">» </w:t>
      </w:r>
      <w:r w:rsidRPr="007466C4">
        <w:rPr>
          <w:i/>
        </w:rPr>
        <w:t>и</w:t>
      </w:r>
      <w:r w:rsidR="004B19D3" w:rsidRPr="007466C4">
        <w:rPr>
          <w:i/>
        </w:rPr>
        <w:t xml:space="preserve"> </w:t>
      </w:r>
      <w:r w:rsidRPr="007466C4">
        <w:rPr>
          <w:i/>
        </w:rPr>
        <w:t>НПФ</w:t>
      </w:r>
      <w:r w:rsidR="004B19D3" w:rsidRPr="007466C4">
        <w:rPr>
          <w:i/>
        </w:rPr>
        <w:t xml:space="preserve"> «</w:t>
      </w:r>
      <w:r w:rsidRPr="007466C4">
        <w:rPr>
          <w:i/>
        </w:rPr>
        <w:t>Открытие</w:t>
      </w:r>
      <w:r w:rsidR="004B19D3" w:rsidRPr="007466C4">
        <w:rPr>
          <w:i/>
        </w:rPr>
        <w:t>»</w:t>
      </w:r>
      <w:r w:rsidRPr="007466C4">
        <w:rPr>
          <w:i/>
        </w:rPr>
        <w:t>.</w:t>
      </w:r>
      <w:r w:rsidR="004B19D3" w:rsidRPr="007466C4">
        <w:rPr>
          <w:i/>
        </w:rPr>
        <w:t xml:space="preserve"> </w:t>
      </w:r>
      <w:r w:rsidRPr="007466C4">
        <w:rPr>
          <w:i/>
        </w:rPr>
        <w:t>О</w:t>
      </w:r>
      <w:r w:rsidR="004B19D3" w:rsidRPr="007466C4">
        <w:rPr>
          <w:i/>
        </w:rPr>
        <w:t xml:space="preserve"> </w:t>
      </w:r>
      <w:r w:rsidRPr="007466C4">
        <w:rPr>
          <w:i/>
        </w:rPr>
        <w:t>том,</w:t>
      </w:r>
      <w:r w:rsidR="004B19D3" w:rsidRPr="007466C4">
        <w:rPr>
          <w:i/>
        </w:rPr>
        <w:t xml:space="preserve"> </w:t>
      </w:r>
      <w:r w:rsidRPr="007466C4">
        <w:rPr>
          <w:i/>
        </w:rPr>
        <w:t>что</w:t>
      </w:r>
      <w:r w:rsidR="004B19D3" w:rsidRPr="007466C4">
        <w:rPr>
          <w:i/>
        </w:rPr>
        <w:t xml:space="preserve"> </w:t>
      </w:r>
      <w:r w:rsidRPr="007466C4">
        <w:rPr>
          <w:i/>
        </w:rPr>
        <w:t>группа</w:t>
      </w:r>
      <w:r w:rsidR="004B19D3" w:rsidRPr="007466C4">
        <w:rPr>
          <w:i/>
        </w:rPr>
        <w:t xml:space="preserve"> </w:t>
      </w:r>
      <w:r w:rsidRPr="007466C4">
        <w:rPr>
          <w:i/>
        </w:rPr>
        <w:t>ВТБ</w:t>
      </w:r>
      <w:r w:rsidR="004B19D3" w:rsidRPr="007466C4">
        <w:rPr>
          <w:i/>
        </w:rPr>
        <w:t xml:space="preserve"> </w:t>
      </w:r>
      <w:r w:rsidRPr="007466C4">
        <w:rPr>
          <w:i/>
        </w:rPr>
        <w:t>все-таки</w:t>
      </w:r>
      <w:r w:rsidR="004B19D3" w:rsidRPr="007466C4">
        <w:rPr>
          <w:i/>
        </w:rPr>
        <w:t xml:space="preserve"> </w:t>
      </w:r>
      <w:r w:rsidRPr="007466C4">
        <w:rPr>
          <w:i/>
        </w:rPr>
        <w:t>решила</w:t>
      </w:r>
      <w:r w:rsidR="004B19D3" w:rsidRPr="007466C4">
        <w:rPr>
          <w:i/>
        </w:rPr>
        <w:t xml:space="preserve"> </w:t>
      </w:r>
      <w:r w:rsidRPr="007466C4">
        <w:rPr>
          <w:i/>
        </w:rPr>
        <w:t>объединить</w:t>
      </w:r>
      <w:r w:rsidR="004B19D3" w:rsidRPr="007466C4">
        <w:rPr>
          <w:i/>
        </w:rPr>
        <w:t xml:space="preserve"> </w:t>
      </w:r>
      <w:r w:rsidRPr="007466C4">
        <w:rPr>
          <w:i/>
        </w:rPr>
        <w:t>принадлежащие</w:t>
      </w:r>
      <w:r w:rsidR="004B19D3" w:rsidRPr="007466C4">
        <w:rPr>
          <w:i/>
        </w:rPr>
        <w:t xml:space="preserve"> </w:t>
      </w:r>
      <w:r w:rsidRPr="007466C4">
        <w:rPr>
          <w:i/>
        </w:rPr>
        <w:t>ей</w:t>
      </w:r>
      <w:r w:rsidR="004B19D3" w:rsidRPr="007466C4">
        <w:rPr>
          <w:i/>
        </w:rPr>
        <w:t xml:space="preserve"> </w:t>
      </w:r>
      <w:r w:rsidRPr="007466C4">
        <w:rPr>
          <w:i/>
        </w:rPr>
        <w:t>два</w:t>
      </w:r>
      <w:r w:rsidR="004B19D3" w:rsidRPr="007466C4">
        <w:rPr>
          <w:i/>
        </w:rPr>
        <w:t xml:space="preserve"> </w:t>
      </w:r>
      <w:r w:rsidRPr="007466C4">
        <w:rPr>
          <w:i/>
        </w:rPr>
        <w:t>пенсионных</w:t>
      </w:r>
      <w:r w:rsidR="004B19D3" w:rsidRPr="007466C4">
        <w:rPr>
          <w:i/>
        </w:rPr>
        <w:t xml:space="preserve"> </w:t>
      </w:r>
      <w:r w:rsidRPr="007466C4">
        <w:rPr>
          <w:i/>
        </w:rPr>
        <w:t>фонда,</w:t>
      </w:r>
      <w:r w:rsidR="004B19D3" w:rsidRPr="007466C4">
        <w:rPr>
          <w:i/>
        </w:rPr>
        <w:t xml:space="preserve"> </w:t>
      </w:r>
      <w:r w:rsidRPr="007466C4">
        <w:rPr>
          <w:i/>
        </w:rPr>
        <w:t>рассказывали</w:t>
      </w:r>
      <w:r w:rsidR="004B19D3" w:rsidRPr="007466C4">
        <w:rPr>
          <w:i/>
        </w:rPr>
        <w:t xml:space="preserve"> </w:t>
      </w:r>
      <w:r w:rsidRPr="007466C4">
        <w:rPr>
          <w:i/>
        </w:rPr>
        <w:t>в</w:t>
      </w:r>
      <w:r w:rsidR="004B19D3" w:rsidRPr="007466C4">
        <w:rPr>
          <w:i/>
        </w:rPr>
        <w:t xml:space="preserve"> </w:t>
      </w:r>
      <w:r w:rsidRPr="007466C4">
        <w:rPr>
          <w:i/>
        </w:rPr>
        <w:t>начале</w:t>
      </w:r>
      <w:r w:rsidR="004B19D3" w:rsidRPr="007466C4">
        <w:rPr>
          <w:i/>
        </w:rPr>
        <w:t xml:space="preserve"> </w:t>
      </w:r>
      <w:r w:rsidRPr="007466C4">
        <w:rPr>
          <w:i/>
        </w:rPr>
        <w:t>октября</w:t>
      </w:r>
      <w:r w:rsidR="004B19D3" w:rsidRPr="007466C4">
        <w:rPr>
          <w:i/>
        </w:rPr>
        <w:t xml:space="preserve"> </w:t>
      </w:r>
      <w:hyperlink w:anchor="А102" w:history="1">
        <w:r w:rsidRPr="007466C4">
          <w:rPr>
            <w:rStyle w:val="a3"/>
            <w:i/>
          </w:rPr>
          <w:t>источники</w:t>
        </w:r>
        <w:r w:rsidR="004B19D3" w:rsidRPr="007466C4">
          <w:rPr>
            <w:rStyle w:val="a3"/>
            <w:i/>
          </w:rPr>
          <w:t xml:space="preserve"> </w:t>
        </w:r>
        <w:r w:rsidRPr="007466C4">
          <w:rPr>
            <w:rStyle w:val="a3"/>
            <w:i/>
          </w:rPr>
          <w:t>Frank</w:t>
        </w:r>
        <w:r w:rsidR="004B19D3" w:rsidRPr="007466C4">
          <w:rPr>
            <w:rStyle w:val="a3"/>
            <w:i/>
          </w:rPr>
          <w:t xml:space="preserve"> </w:t>
        </w:r>
        <w:r w:rsidRPr="007466C4">
          <w:rPr>
            <w:rStyle w:val="a3"/>
            <w:i/>
          </w:rPr>
          <w:t>Media</w:t>
        </w:r>
      </w:hyperlink>
    </w:p>
    <w:p w:rsidR="00A21709" w:rsidRPr="007466C4" w:rsidRDefault="00A21709" w:rsidP="00676D5F">
      <w:pPr>
        <w:numPr>
          <w:ilvl w:val="0"/>
          <w:numId w:val="25"/>
        </w:numPr>
        <w:rPr>
          <w:i/>
        </w:rPr>
      </w:pPr>
      <w:r w:rsidRPr="007466C4">
        <w:rPr>
          <w:i/>
        </w:rPr>
        <w:t>Начинать</w:t>
      </w:r>
      <w:r w:rsidR="004B19D3" w:rsidRPr="007466C4">
        <w:rPr>
          <w:i/>
        </w:rPr>
        <w:t xml:space="preserve"> </w:t>
      </w:r>
      <w:r w:rsidRPr="007466C4">
        <w:rPr>
          <w:i/>
        </w:rPr>
        <w:t>заботиться</w:t>
      </w:r>
      <w:r w:rsidR="004B19D3" w:rsidRPr="007466C4">
        <w:rPr>
          <w:i/>
        </w:rPr>
        <w:t xml:space="preserve"> </w:t>
      </w:r>
      <w:r w:rsidRPr="007466C4">
        <w:rPr>
          <w:i/>
        </w:rPr>
        <w:t>о</w:t>
      </w:r>
      <w:r w:rsidR="004B19D3" w:rsidRPr="007466C4">
        <w:rPr>
          <w:i/>
        </w:rPr>
        <w:t xml:space="preserve"> </w:t>
      </w:r>
      <w:r w:rsidRPr="007466C4">
        <w:rPr>
          <w:i/>
        </w:rPr>
        <w:t>накоплениях</w:t>
      </w:r>
      <w:r w:rsidR="004B19D3" w:rsidRPr="007466C4">
        <w:rPr>
          <w:i/>
        </w:rPr>
        <w:t xml:space="preserve"> </w:t>
      </w:r>
      <w:r w:rsidRPr="007466C4">
        <w:rPr>
          <w:i/>
        </w:rPr>
        <w:t>на</w:t>
      </w:r>
      <w:r w:rsidR="004B19D3" w:rsidRPr="007466C4">
        <w:rPr>
          <w:i/>
        </w:rPr>
        <w:t xml:space="preserve"> </w:t>
      </w:r>
      <w:r w:rsidRPr="007466C4">
        <w:rPr>
          <w:i/>
        </w:rPr>
        <w:t>пенсию</w:t>
      </w:r>
      <w:r w:rsidR="004B19D3" w:rsidRPr="007466C4">
        <w:rPr>
          <w:i/>
        </w:rPr>
        <w:t xml:space="preserve"> </w:t>
      </w:r>
      <w:r w:rsidRPr="007466C4">
        <w:rPr>
          <w:i/>
        </w:rPr>
        <w:t>необходимо</w:t>
      </w:r>
      <w:r w:rsidR="004B19D3" w:rsidRPr="007466C4">
        <w:rPr>
          <w:i/>
        </w:rPr>
        <w:t xml:space="preserve"> </w:t>
      </w:r>
      <w:r w:rsidRPr="007466C4">
        <w:rPr>
          <w:i/>
        </w:rPr>
        <w:t>задолго</w:t>
      </w:r>
      <w:r w:rsidR="004B19D3" w:rsidRPr="007466C4">
        <w:rPr>
          <w:i/>
        </w:rPr>
        <w:t xml:space="preserve"> </w:t>
      </w:r>
      <w:r w:rsidRPr="007466C4">
        <w:rPr>
          <w:i/>
        </w:rPr>
        <w:t>до</w:t>
      </w:r>
      <w:r w:rsidR="004B19D3" w:rsidRPr="007466C4">
        <w:rPr>
          <w:i/>
        </w:rPr>
        <w:t xml:space="preserve"> </w:t>
      </w:r>
      <w:r w:rsidRPr="007466C4">
        <w:rPr>
          <w:i/>
        </w:rPr>
        <w:t>наступления</w:t>
      </w:r>
      <w:r w:rsidR="004B19D3" w:rsidRPr="007466C4">
        <w:rPr>
          <w:i/>
        </w:rPr>
        <w:t xml:space="preserve"> </w:t>
      </w:r>
      <w:r w:rsidRPr="007466C4">
        <w:rPr>
          <w:i/>
        </w:rPr>
        <w:t>пенсионного</w:t>
      </w:r>
      <w:r w:rsidR="004B19D3" w:rsidRPr="007466C4">
        <w:rPr>
          <w:i/>
        </w:rPr>
        <w:t xml:space="preserve"> </w:t>
      </w:r>
      <w:r w:rsidRPr="007466C4">
        <w:rPr>
          <w:i/>
        </w:rPr>
        <w:t>возраста,</w:t>
      </w:r>
      <w:r w:rsidR="004B19D3" w:rsidRPr="007466C4">
        <w:rPr>
          <w:i/>
        </w:rPr>
        <w:t xml:space="preserve"> </w:t>
      </w:r>
      <w:r w:rsidRPr="007466C4">
        <w:rPr>
          <w:i/>
        </w:rPr>
        <w:t>оптимальный</w:t>
      </w:r>
      <w:r w:rsidR="004B19D3" w:rsidRPr="007466C4">
        <w:rPr>
          <w:i/>
        </w:rPr>
        <w:t xml:space="preserve"> </w:t>
      </w:r>
      <w:r w:rsidRPr="007466C4">
        <w:rPr>
          <w:i/>
        </w:rPr>
        <w:t>возраст</w:t>
      </w:r>
      <w:r w:rsidR="004B19D3" w:rsidRPr="007466C4">
        <w:rPr>
          <w:i/>
        </w:rPr>
        <w:t xml:space="preserve"> </w:t>
      </w:r>
      <w:r w:rsidRPr="007466C4">
        <w:rPr>
          <w:i/>
        </w:rPr>
        <w:t>для</w:t>
      </w:r>
      <w:r w:rsidR="004B19D3" w:rsidRPr="007466C4">
        <w:rPr>
          <w:i/>
        </w:rPr>
        <w:t xml:space="preserve"> </w:t>
      </w:r>
      <w:r w:rsidRPr="007466C4">
        <w:rPr>
          <w:i/>
        </w:rPr>
        <w:t>этого</w:t>
      </w:r>
      <w:r w:rsidR="004B19D3" w:rsidRPr="007466C4">
        <w:rPr>
          <w:i/>
        </w:rPr>
        <w:t xml:space="preserve"> </w:t>
      </w:r>
      <w:r w:rsidRPr="007466C4">
        <w:rPr>
          <w:i/>
        </w:rPr>
        <w:t>—</w:t>
      </w:r>
      <w:r w:rsidR="004B19D3" w:rsidRPr="007466C4">
        <w:rPr>
          <w:i/>
        </w:rPr>
        <w:t xml:space="preserve"> </w:t>
      </w:r>
      <w:r w:rsidRPr="007466C4">
        <w:rPr>
          <w:i/>
        </w:rPr>
        <w:t>от</w:t>
      </w:r>
      <w:r w:rsidR="004B19D3" w:rsidRPr="007466C4">
        <w:rPr>
          <w:i/>
        </w:rPr>
        <w:t xml:space="preserve"> </w:t>
      </w:r>
      <w:r w:rsidRPr="007466C4">
        <w:rPr>
          <w:i/>
        </w:rPr>
        <w:t>30</w:t>
      </w:r>
      <w:r w:rsidR="004B19D3" w:rsidRPr="007466C4">
        <w:rPr>
          <w:i/>
        </w:rPr>
        <w:t xml:space="preserve"> </w:t>
      </w:r>
      <w:r w:rsidRPr="007466C4">
        <w:rPr>
          <w:i/>
        </w:rPr>
        <w:t>лет,</w:t>
      </w:r>
      <w:r w:rsidR="004B19D3" w:rsidRPr="007466C4">
        <w:rPr>
          <w:i/>
        </w:rPr>
        <w:t xml:space="preserve"> </w:t>
      </w:r>
      <w:r w:rsidRPr="007466C4">
        <w:rPr>
          <w:i/>
        </w:rPr>
        <w:t>когда</w:t>
      </w:r>
      <w:r w:rsidR="004B19D3" w:rsidRPr="007466C4">
        <w:rPr>
          <w:i/>
        </w:rPr>
        <w:t xml:space="preserve"> </w:t>
      </w:r>
      <w:r w:rsidRPr="007466C4">
        <w:rPr>
          <w:i/>
        </w:rPr>
        <w:t>большинство</w:t>
      </w:r>
      <w:r w:rsidR="004B19D3" w:rsidRPr="007466C4">
        <w:rPr>
          <w:i/>
        </w:rPr>
        <w:t xml:space="preserve"> </w:t>
      </w:r>
      <w:r w:rsidRPr="007466C4">
        <w:rPr>
          <w:i/>
        </w:rPr>
        <w:t>специалистов</w:t>
      </w:r>
      <w:r w:rsidR="004B19D3" w:rsidRPr="007466C4">
        <w:rPr>
          <w:i/>
        </w:rPr>
        <w:t xml:space="preserve"> </w:t>
      </w:r>
      <w:r w:rsidRPr="007466C4">
        <w:rPr>
          <w:i/>
        </w:rPr>
        <w:t>сформировались</w:t>
      </w:r>
      <w:r w:rsidR="004B19D3" w:rsidRPr="007466C4">
        <w:rPr>
          <w:i/>
        </w:rPr>
        <w:t xml:space="preserve"> </w:t>
      </w:r>
      <w:r w:rsidRPr="007466C4">
        <w:rPr>
          <w:i/>
        </w:rPr>
        <w:t>в</w:t>
      </w:r>
      <w:r w:rsidR="004B19D3" w:rsidRPr="007466C4">
        <w:rPr>
          <w:i/>
        </w:rPr>
        <w:t xml:space="preserve"> </w:t>
      </w:r>
      <w:r w:rsidRPr="007466C4">
        <w:rPr>
          <w:i/>
        </w:rPr>
        <w:t>профессиональном</w:t>
      </w:r>
      <w:r w:rsidR="004B19D3" w:rsidRPr="007466C4">
        <w:rPr>
          <w:i/>
        </w:rPr>
        <w:t xml:space="preserve"> </w:t>
      </w:r>
      <w:r w:rsidRPr="007466C4">
        <w:rPr>
          <w:i/>
        </w:rPr>
        <w:t>плане</w:t>
      </w:r>
      <w:r w:rsidR="004B19D3" w:rsidRPr="007466C4">
        <w:rPr>
          <w:i/>
        </w:rPr>
        <w:t xml:space="preserve"> </w:t>
      </w:r>
      <w:r w:rsidRPr="007466C4">
        <w:rPr>
          <w:i/>
        </w:rPr>
        <w:t>и</w:t>
      </w:r>
      <w:r w:rsidR="004B19D3" w:rsidRPr="007466C4">
        <w:rPr>
          <w:i/>
        </w:rPr>
        <w:t xml:space="preserve"> </w:t>
      </w:r>
      <w:r w:rsidRPr="007466C4">
        <w:rPr>
          <w:i/>
        </w:rPr>
        <w:t>имеют</w:t>
      </w:r>
      <w:r w:rsidR="004B19D3" w:rsidRPr="007466C4">
        <w:rPr>
          <w:i/>
        </w:rPr>
        <w:t xml:space="preserve"> </w:t>
      </w:r>
      <w:r w:rsidRPr="007466C4">
        <w:rPr>
          <w:i/>
        </w:rPr>
        <w:t>стабильных</w:t>
      </w:r>
      <w:r w:rsidR="004B19D3" w:rsidRPr="007466C4">
        <w:rPr>
          <w:i/>
        </w:rPr>
        <w:t xml:space="preserve"> </w:t>
      </w:r>
      <w:r w:rsidRPr="007466C4">
        <w:rPr>
          <w:i/>
        </w:rPr>
        <w:t>доход.</w:t>
      </w:r>
      <w:r w:rsidR="004B19D3" w:rsidRPr="007466C4">
        <w:rPr>
          <w:i/>
        </w:rPr>
        <w:t xml:space="preserve"> </w:t>
      </w:r>
      <w:r w:rsidRPr="007466C4">
        <w:rPr>
          <w:i/>
        </w:rPr>
        <w:t>Об</w:t>
      </w:r>
      <w:r w:rsidR="004B19D3" w:rsidRPr="007466C4">
        <w:rPr>
          <w:i/>
        </w:rPr>
        <w:t xml:space="preserve"> </w:t>
      </w:r>
      <w:r w:rsidRPr="007466C4">
        <w:rPr>
          <w:i/>
        </w:rPr>
        <w:t>этом</w:t>
      </w:r>
      <w:r w:rsidR="004B19D3" w:rsidRPr="007466C4">
        <w:rPr>
          <w:i/>
        </w:rPr>
        <w:t xml:space="preserve"> </w:t>
      </w:r>
      <w:hyperlink w:anchor="А103" w:history="1">
        <w:r w:rsidR="004B19D3" w:rsidRPr="007466C4">
          <w:rPr>
            <w:rStyle w:val="a3"/>
            <w:i/>
          </w:rPr>
          <w:t>«</w:t>
        </w:r>
        <w:r w:rsidRPr="007466C4">
          <w:rPr>
            <w:rStyle w:val="a3"/>
            <w:i/>
          </w:rPr>
          <w:t>Известиям</w:t>
        </w:r>
        <w:r w:rsidR="004B19D3" w:rsidRPr="007466C4">
          <w:rPr>
            <w:rStyle w:val="a3"/>
            <w:i/>
          </w:rPr>
          <w:t xml:space="preserve">» </w:t>
        </w:r>
        <w:r w:rsidRPr="007466C4">
          <w:rPr>
            <w:rStyle w:val="a3"/>
            <w:i/>
          </w:rPr>
          <w:t>рассказала</w:t>
        </w:r>
      </w:hyperlink>
      <w:r w:rsidR="004B19D3" w:rsidRPr="007466C4">
        <w:rPr>
          <w:i/>
        </w:rPr>
        <w:t xml:space="preserve"> </w:t>
      </w:r>
      <w:r w:rsidRPr="007466C4">
        <w:rPr>
          <w:i/>
        </w:rPr>
        <w:t>генеральный</w:t>
      </w:r>
      <w:r w:rsidR="004B19D3" w:rsidRPr="007466C4">
        <w:rPr>
          <w:i/>
        </w:rPr>
        <w:t xml:space="preserve"> </w:t>
      </w:r>
      <w:r w:rsidRPr="007466C4">
        <w:rPr>
          <w:i/>
        </w:rPr>
        <w:t>директор</w:t>
      </w:r>
      <w:r w:rsidR="004B19D3" w:rsidRPr="007466C4">
        <w:rPr>
          <w:i/>
        </w:rPr>
        <w:t xml:space="preserve"> </w:t>
      </w:r>
      <w:r w:rsidRPr="007466C4">
        <w:rPr>
          <w:i/>
        </w:rPr>
        <w:t>АО</w:t>
      </w:r>
      <w:r w:rsidR="004B19D3" w:rsidRPr="007466C4">
        <w:rPr>
          <w:i/>
        </w:rPr>
        <w:t xml:space="preserve"> «</w:t>
      </w:r>
      <w:r w:rsidRPr="007466C4">
        <w:rPr>
          <w:i/>
        </w:rPr>
        <w:t>НПФ</w:t>
      </w:r>
      <w:r w:rsidR="004B19D3" w:rsidRPr="007466C4">
        <w:rPr>
          <w:i/>
        </w:rPr>
        <w:t xml:space="preserve"> </w:t>
      </w:r>
      <w:r w:rsidRPr="007466C4">
        <w:rPr>
          <w:i/>
        </w:rPr>
        <w:t>Эволюция</w:t>
      </w:r>
      <w:r w:rsidR="004B19D3" w:rsidRPr="007466C4">
        <w:rPr>
          <w:i/>
        </w:rPr>
        <w:t xml:space="preserve">» </w:t>
      </w:r>
      <w:r w:rsidRPr="007466C4">
        <w:rPr>
          <w:i/>
        </w:rPr>
        <w:t>Елена</w:t>
      </w:r>
      <w:r w:rsidR="004B19D3" w:rsidRPr="007466C4">
        <w:rPr>
          <w:i/>
        </w:rPr>
        <w:t xml:space="preserve"> </w:t>
      </w:r>
      <w:r w:rsidRPr="007466C4">
        <w:rPr>
          <w:i/>
        </w:rPr>
        <w:t>Тетюнина.</w:t>
      </w:r>
      <w:r w:rsidR="004B19D3" w:rsidRPr="007466C4">
        <w:rPr>
          <w:i/>
        </w:rPr>
        <w:t xml:space="preserve"> </w:t>
      </w:r>
      <w:r w:rsidRPr="007466C4">
        <w:rPr>
          <w:i/>
        </w:rPr>
        <w:t>Эксперт</w:t>
      </w:r>
      <w:r w:rsidR="004B19D3" w:rsidRPr="007466C4">
        <w:rPr>
          <w:i/>
        </w:rPr>
        <w:t xml:space="preserve"> </w:t>
      </w:r>
      <w:r w:rsidRPr="007466C4">
        <w:rPr>
          <w:i/>
        </w:rPr>
        <w:t>рассказала,</w:t>
      </w:r>
      <w:r w:rsidR="004B19D3" w:rsidRPr="007466C4">
        <w:rPr>
          <w:i/>
        </w:rPr>
        <w:t xml:space="preserve"> </w:t>
      </w:r>
      <w:r w:rsidRPr="007466C4">
        <w:rPr>
          <w:i/>
        </w:rPr>
        <w:t>что</w:t>
      </w:r>
      <w:r w:rsidR="004B19D3" w:rsidRPr="007466C4">
        <w:rPr>
          <w:i/>
        </w:rPr>
        <w:t xml:space="preserve"> </w:t>
      </w:r>
      <w:r w:rsidRPr="007466C4">
        <w:rPr>
          <w:i/>
        </w:rPr>
        <w:t>сегодня</w:t>
      </w:r>
      <w:r w:rsidR="004B19D3" w:rsidRPr="007466C4">
        <w:rPr>
          <w:i/>
        </w:rPr>
        <w:t xml:space="preserve"> </w:t>
      </w:r>
      <w:r w:rsidRPr="007466C4">
        <w:rPr>
          <w:i/>
        </w:rPr>
        <w:t>средний</w:t>
      </w:r>
      <w:r w:rsidR="004B19D3" w:rsidRPr="007466C4">
        <w:rPr>
          <w:i/>
        </w:rPr>
        <w:t xml:space="preserve"> </w:t>
      </w:r>
      <w:r w:rsidRPr="007466C4">
        <w:rPr>
          <w:i/>
        </w:rPr>
        <w:t>возраст</w:t>
      </w:r>
      <w:r w:rsidR="004B19D3" w:rsidRPr="007466C4">
        <w:rPr>
          <w:i/>
        </w:rPr>
        <w:t xml:space="preserve"> </w:t>
      </w:r>
      <w:r w:rsidRPr="007466C4">
        <w:rPr>
          <w:i/>
        </w:rPr>
        <w:t>участника</w:t>
      </w:r>
      <w:r w:rsidR="004B19D3" w:rsidRPr="007466C4">
        <w:rPr>
          <w:i/>
        </w:rPr>
        <w:t xml:space="preserve"> </w:t>
      </w:r>
      <w:r w:rsidRPr="007466C4">
        <w:rPr>
          <w:i/>
        </w:rPr>
        <w:t>корпоративной</w:t>
      </w:r>
      <w:r w:rsidR="004B19D3" w:rsidRPr="007466C4">
        <w:rPr>
          <w:i/>
        </w:rPr>
        <w:t xml:space="preserve"> </w:t>
      </w:r>
      <w:r w:rsidRPr="007466C4">
        <w:rPr>
          <w:i/>
        </w:rPr>
        <w:t>пенсионной</w:t>
      </w:r>
      <w:r w:rsidR="004B19D3" w:rsidRPr="007466C4">
        <w:rPr>
          <w:i/>
        </w:rPr>
        <w:t xml:space="preserve"> </w:t>
      </w:r>
      <w:r w:rsidRPr="007466C4">
        <w:rPr>
          <w:i/>
        </w:rPr>
        <w:t>программы,</w:t>
      </w:r>
      <w:r w:rsidR="004B19D3" w:rsidRPr="007466C4">
        <w:rPr>
          <w:i/>
        </w:rPr>
        <w:t xml:space="preserve"> </w:t>
      </w:r>
      <w:r w:rsidRPr="007466C4">
        <w:rPr>
          <w:i/>
        </w:rPr>
        <w:t>которая</w:t>
      </w:r>
      <w:r w:rsidR="004B19D3" w:rsidRPr="007466C4">
        <w:rPr>
          <w:i/>
        </w:rPr>
        <w:t xml:space="preserve"> </w:t>
      </w:r>
      <w:r w:rsidRPr="007466C4">
        <w:rPr>
          <w:i/>
        </w:rPr>
        <w:t>позволяет</w:t>
      </w:r>
      <w:r w:rsidR="004B19D3" w:rsidRPr="007466C4">
        <w:rPr>
          <w:i/>
        </w:rPr>
        <w:t xml:space="preserve"> </w:t>
      </w:r>
      <w:r w:rsidRPr="007466C4">
        <w:rPr>
          <w:i/>
        </w:rPr>
        <w:t>сотрудникам</w:t>
      </w:r>
      <w:r w:rsidR="004B19D3" w:rsidRPr="007466C4">
        <w:rPr>
          <w:i/>
        </w:rPr>
        <w:t xml:space="preserve"> </w:t>
      </w:r>
      <w:r w:rsidRPr="007466C4">
        <w:rPr>
          <w:i/>
        </w:rPr>
        <w:t>откладывать</w:t>
      </w:r>
      <w:r w:rsidR="004B19D3" w:rsidRPr="007466C4">
        <w:rPr>
          <w:i/>
        </w:rPr>
        <w:t xml:space="preserve"> </w:t>
      </w:r>
      <w:r w:rsidRPr="007466C4">
        <w:rPr>
          <w:i/>
        </w:rPr>
        <w:t>на</w:t>
      </w:r>
      <w:r w:rsidR="004B19D3" w:rsidRPr="007466C4">
        <w:rPr>
          <w:i/>
        </w:rPr>
        <w:t xml:space="preserve"> </w:t>
      </w:r>
      <w:r w:rsidRPr="007466C4">
        <w:rPr>
          <w:i/>
        </w:rPr>
        <w:t>пенсию</w:t>
      </w:r>
      <w:r w:rsidR="004B19D3" w:rsidRPr="007466C4">
        <w:rPr>
          <w:i/>
        </w:rPr>
        <w:t xml:space="preserve"> </w:t>
      </w:r>
      <w:r w:rsidRPr="007466C4">
        <w:rPr>
          <w:i/>
        </w:rPr>
        <w:t>вместе</w:t>
      </w:r>
      <w:r w:rsidR="004B19D3" w:rsidRPr="007466C4">
        <w:rPr>
          <w:i/>
        </w:rPr>
        <w:t xml:space="preserve"> </w:t>
      </w:r>
      <w:r w:rsidRPr="007466C4">
        <w:rPr>
          <w:i/>
        </w:rPr>
        <w:t>с</w:t>
      </w:r>
      <w:r w:rsidR="004B19D3" w:rsidRPr="007466C4">
        <w:rPr>
          <w:i/>
        </w:rPr>
        <w:t xml:space="preserve"> </w:t>
      </w:r>
      <w:r w:rsidRPr="007466C4">
        <w:rPr>
          <w:i/>
        </w:rPr>
        <w:t>работодателем,</w:t>
      </w:r>
      <w:r w:rsidR="004B19D3" w:rsidRPr="007466C4">
        <w:rPr>
          <w:i/>
        </w:rPr>
        <w:t xml:space="preserve"> </w:t>
      </w:r>
      <w:r w:rsidRPr="007466C4">
        <w:rPr>
          <w:i/>
        </w:rPr>
        <w:t>составляет</w:t>
      </w:r>
      <w:r w:rsidR="004B19D3" w:rsidRPr="007466C4">
        <w:rPr>
          <w:i/>
        </w:rPr>
        <w:t xml:space="preserve"> </w:t>
      </w:r>
      <w:r w:rsidRPr="007466C4">
        <w:rPr>
          <w:i/>
        </w:rPr>
        <w:t>за</w:t>
      </w:r>
      <w:r w:rsidR="004B19D3" w:rsidRPr="007466C4">
        <w:rPr>
          <w:i/>
        </w:rPr>
        <w:t xml:space="preserve"> </w:t>
      </w:r>
      <w:r w:rsidRPr="007466C4">
        <w:rPr>
          <w:i/>
        </w:rPr>
        <w:t>50</w:t>
      </w:r>
      <w:r w:rsidR="004B19D3" w:rsidRPr="007466C4">
        <w:rPr>
          <w:i/>
        </w:rPr>
        <w:t xml:space="preserve"> </w:t>
      </w:r>
      <w:r w:rsidRPr="007466C4">
        <w:rPr>
          <w:i/>
        </w:rPr>
        <w:t>лет</w:t>
      </w:r>
    </w:p>
    <w:p w:rsidR="00A21709" w:rsidRPr="007466C4" w:rsidRDefault="00A21709" w:rsidP="007466C4">
      <w:pPr>
        <w:numPr>
          <w:ilvl w:val="0"/>
          <w:numId w:val="25"/>
        </w:numPr>
        <w:rPr>
          <w:i/>
        </w:rPr>
      </w:pPr>
      <w:r w:rsidRPr="007466C4">
        <w:rPr>
          <w:i/>
        </w:rPr>
        <w:t>На</w:t>
      </w:r>
      <w:r w:rsidR="004B19D3" w:rsidRPr="007466C4">
        <w:rPr>
          <w:i/>
        </w:rPr>
        <w:t xml:space="preserve"> </w:t>
      </w:r>
      <w:r w:rsidRPr="007466C4">
        <w:rPr>
          <w:i/>
        </w:rPr>
        <w:t>социальные</w:t>
      </w:r>
      <w:r w:rsidR="004B19D3" w:rsidRPr="007466C4">
        <w:rPr>
          <w:i/>
        </w:rPr>
        <w:t xml:space="preserve"> </w:t>
      </w:r>
      <w:r w:rsidRPr="007466C4">
        <w:rPr>
          <w:i/>
        </w:rPr>
        <w:t>расходы</w:t>
      </w:r>
      <w:r w:rsidR="004B19D3" w:rsidRPr="007466C4">
        <w:rPr>
          <w:i/>
        </w:rPr>
        <w:t xml:space="preserve"> </w:t>
      </w:r>
      <w:r w:rsidRPr="007466C4">
        <w:rPr>
          <w:i/>
        </w:rPr>
        <w:t>в</w:t>
      </w:r>
      <w:r w:rsidR="004B19D3" w:rsidRPr="007466C4">
        <w:rPr>
          <w:i/>
        </w:rPr>
        <w:t xml:space="preserve"> </w:t>
      </w:r>
      <w:r w:rsidRPr="007466C4">
        <w:rPr>
          <w:i/>
        </w:rPr>
        <w:t>проекте</w:t>
      </w:r>
      <w:r w:rsidR="004B19D3" w:rsidRPr="007466C4">
        <w:rPr>
          <w:i/>
        </w:rPr>
        <w:t xml:space="preserve"> </w:t>
      </w:r>
      <w:r w:rsidRPr="007466C4">
        <w:rPr>
          <w:i/>
        </w:rPr>
        <w:t>бюджета</w:t>
      </w:r>
      <w:r w:rsidR="004B19D3" w:rsidRPr="007466C4">
        <w:rPr>
          <w:i/>
        </w:rPr>
        <w:t xml:space="preserve"> </w:t>
      </w:r>
      <w:r w:rsidRPr="007466C4">
        <w:rPr>
          <w:i/>
        </w:rPr>
        <w:t>предусмотрено</w:t>
      </w:r>
      <w:r w:rsidR="004B19D3" w:rsidRPr="007466C4">
        <w:rPr>
          <w:i/>
        </w:rPr>
        <w:t xml:space="preserve"> </w:t>
      </w:r>
      <w:r w:rsidRPr="007466C4">
        <w:rPr>
          <w:i/>
        </w:rPr>
        <w:t>более</w:t>
      </w:r>
      <w:r w:rsidR="004B19D3" w:rsidRPr="007466C4">
        <w:rPr>
          <w:i/>
        </w:rPr>
        <w:t xml:space="preserve"> </w:t>
      </w:r>
      <w:r w:rsidRPr="007466C4">
        <w:rPr>
          <w:i/>
        </w:rPr>
        <w:t>11</w:t>
      </w:r>
      <w:r w:rsidR="004B19D3" w:rsidRPr="007466C4">
        <w:rPr>
          <w:i/>
        </w:rPr>
        <w:t xml:space="preserve"> </w:t>
      </w:r>
      <w:r w:rsidRPr="007466C4">
        <w:rPr>
          <w:i/>
        </w:rPr>
        <w:t>триллионов</w:t>
      </w:r>
      <w:r w:rsidR="004B19D3" w:rsidRPr="007466C4">
        <w:rPr>
          <w:i/>
        </w:rPr>
        <w:t xml:space="preserve"> </w:t>
      </w:r>
      <w:r w:rsidRPr="007466C4">
        <w:rPr>
          <w:i/>
        </w:rPr>
        <w:t>рублей.</w:t>
      </w:r>
      <w:r w:rsidR="004B19D3" w:rsidRPr="007466C4">
        <w:rPr>
          <w:i/>
        </w:rPr>
        <w:t xml:space="preserve"> </w:t>
      </w:r>
      <w:r w:rsidRPr="007466C4">
        <w:rPr>
          <w:i/>
        </w:rPr>
        <w:t>Пенсии</w:t>
      </w:r>
      <w:r w:rsidR="004B19D3" w:rsidRPr="007466C4">
        <w:rPr>
          <w:i/>
        </w:rPr>
        <w:t xml:space="preserve"> </w:t>
      </w:r>
      <w:r w:rsidRPr="007466C4">
        <w:rPr>
          <w:i/>
        </w:rPr>
        <w:t>неработающим</w:t>
      </w:r>
      <w:r w:rsidR="004B19D3" w:rsidRPr="007466C4">
        <w:rPr>
          <w:i/>
        </w:rPr>
        <w:t xml:space="preserve"> </w:t>
      </w:r>
      <w:r w:rsidRPr="007466C4">
        <w:rPr>
          <w:i/>
        </w:rPr>
        <w:t>пенсионерам</w:t>
      </w:r>
      <w:r w:rsidR="004B19D3" w:rsidRPr="007466C4">
        <w:rPr>
          <w:i/>
        </w:rPr>
        <w:t xml:space="preserve"> </w:t>
      </w:r>
      <w:r w:rsidRPr="007466C4">
        <w:rPr>
          <w:i/>
        </w:rPr>
        <w:t>будут</w:t>
      </w:r>
      <w:r w:rsidR="004B19D3" w:rsidRPr="007466C4">
        <w:rPr>
          <w:i/>
        </w:rPr>
        <w:t xml:space="preserve"> </w:t>
      </w:r>
      <w:r w:rsidRPr="007466C4">
        <w:rPr>
          <w:i/>
        </w:rPr>
        <w:t>проиндексированы</w:t>
      </w:r>
      <w:r w:rsidR="004B19D3" w:rsidRPr="007466C4">
        <w:rPr>
          <w:i/>
        </w:rPr>
        <w:t xml:space="preserve"> </w:t>
      </w:r>
      <w:r w:rsidRPr="007466C4">
        <w:rPr>
          <w:i/>
        </w:rPr>
        <w:t>с</w:t>
      </w:r>
      <w:r w:rsidR="004B19D3" w:rsidRPr="007466C4">
        <w:rPr>
          <w:i/>
        </w:rPr>
        <w:t xml:space="preserve"> </w:t>
      </w:r>
      <w:r w:rsidRPr="007466C4">
        <w:rPr>
          <w:i/>
        </w:rPr>
        <w:t>января</w:t>
      </w:r>
      <w:r w:rsidR="004B19D3" w:rsidRPr="007466C4">
        <w:rPr>
          <w:i/>
        </w:rPr>
        <w:t xml:space="preserve"> </w:t>
      </w:r>
      <w:r w:rsidRPr="007466C4">
        <w:rPr>
          <w:i/>
        </w:rPr>
        <w:t>2024</w:t>
      </w:r>
      <w:r w:rsidR="004B19D3" w:rsidRPr="007466C4">
        <w:rPr>
          <w:i/>
        </w:rPr>
        <w:t xml:space="preserve"> </w:t>
      </w:r>
      <w:r w:rsidRPr="007466C4">
        <w:rPr>
          <w:i/>
        </w:rPr>
        <w:t>года</w:t>
      </w:r>
      <w:r w:rsidR="004B19D3" w:rsidRPr="007466C4">
        <w:rPr>
          <w:i/>
        </w:rPr>
        <w:t xml:space="preserve"> </w:t>
      </w:r>
      <w:r w:rsidRPr="007466C4">
        <w:rPr>
          <w:i/>
        </w:rPr>
        <w:t>на</w:t>
      </w:r>
      <w:r w:rsidR="004B19D3" w:rsidRPr="007466C4">
        <w:rPr>
          <w:i/>
        </w:rPr>
        <w:t xml:space="preserve"> </w:t>
      </w:r>
      <w:r w:rsidRPr="007466C4">
        <w:rPr>
          <w:i/>
        </w:rPr>
        <w:t>прогнозный</w:t>
      </w:r>
      <w:r w:rsidR="004B19D3" w:rsidRPr="007466C4">
        <w:rPr>
          <w:i/>
        </w:rPr>
        <w:t xml:space="preserve"> </w:t>
      </w:r>
      <w:r w:rsidRPr="007466C4">
        <w:rPr>
          <w:i/>
        </w:rPr>
        <w:t>уровень</w:t>
      </w:r>
      <w:r w:rsidR="004B19D3" w:rsidRPr="007466C4">
        <w:rPr>
          <w:i/>
        </w:rPr>
        <w:t xml:space="preserve"> </w:t>
      </w:r>
      <w:r w:rsidRPr="007466C4">
        <w:rPr>
          <w:i/>
        </w:rPr>
        <w:t>инфляции</w:t>
      </w:r>
      <w:r w:rsidR="004B19D3" w:rsidRPr="007466C4">
        <w:rPr>
          <w:i/>
        </w:rPr>
        <w:t xml:space="preserve"> </w:t>
      </w:r>
      <w:r w:rsidRPr="007466C4">
        <w:rPr>
          <w:i/>
        </w:rPr>
        <w:t>—</w:t>
      </w:r>
      <w:r w:rsidR="004B19D3" w:rsidRPr="007466C4">
        <w:rPr>
          <w:i/>
        </w:rPr>
        <w:t xml:space="preserve"> </w:t>
      </w:r>
      <w:r w:rsidRPr="007466C4">
        <w:rPr>
          <w:i/>
        </w:rPr>
        <w:t>7,5</w:t>
      </w:r>
      <w:r w:rsidR="004B19D3" w:rsidRPr="007466C4">
        <w:rPr>
          <w:i/>
        </w:rPr>
        <w:t xml:space="preserve"> </w:t>
      </w:r>
      <w:r w:rsidRPr="007466C4">
        <w:rPr>
          <w:i/>
        </w:rPr>
        <w:t>процента.</w:t>
      </w:r>
      <w:r w:rsidR="004B19D3" w:rsidRPr="007466C4">
        <w:rPr>
          <w:i/>
        </w:rPr>
        <w:t xml:space="preserve"> </w:t>
      </w:r>
      <w:r w:rsidRPr="007466C4">
        <w:rPr>
          <w:i/>
        </w:rPr>
        <w:t>Средний</w:t>
      </w:r>
      <w:r w:rsidR="004B19D3" w:rsidRPr="007466C4">
        <w:rPr>
          <w:i/>
        </w:rPr>
        <w:t xml:space="preserve"> </w:t>
      </w:r>
      <w:r w:rsidRPr="007466C4">
        <w:rPr>
          <w:i/>
        </w:rPr>
        <w:t>размер</w:t>
      </w:r>
      <w:r w:rsidR="004B19D3" w:rsidRPr="007466C4">
        <w:rPr>
          <w:i/>
        </w:rPr>
        <w:t xml:space="preserve"> </w:t>
      </w:r>
      <w:r w:rsidRPr="007466C4">
        <w:rPr>
          <w:i/>
        </w:rPr>
        <w:t>пенсии</w:t>
      </w:r>
      <w:r w:rsidR="004B19D3" w:rsidRPr="007466C4">
        <w:rPr>
          <w:i/>
        </w:rPr>
        <w:t xml:space="preserve"> </w:t>
      </w:r>
      <w:r w:rsidRPr="007466C4">
        <w:rPr>
          <w:i/>
        </w:rPr>
        <w:t>этой</w:t>
      </w:r>
      <w:r w:rsidR="004B19D3" w:rsidRPr="007466C4">
        <w:rPr>
          <w:i/>
        </w:rPr>
        <w:t xml:space="preserve"> </w:t>
      </w:r>
      <w:r w:rsidRPr="007466C4">
        <w:rPr>
          <w:i/>
        </w:rPr>
        <w:t>категории</w:t>
      </w:r>
      <w:r w:rsidR="004B19D3" w:rsidRPr="007466C4">
        <w:rPr>
          <w:i/>
        </w:rPr>
        <w:t xml:space="preserve"> </w:t>
      </w:r>
      <w:r w:rsidRPr="007466C4">
        <w:rPr>
          <w:i/>
        </w:rPr>
        <w:t>граждан</w:t>
      </w:r>
      <w:r w:rsidR="004B19D3" w:rsidRPr="007466C4">
        <w:rPr>
          <w:i/>
        </w:rPr>
        <w:t xml:space="preserve"> </w:t>
      </w:r>
      <w:r w:rsidRPr="007466C4">
        <w:rPr>
          <w:i/>
        </w:rPr>
        <w:t>составит</w:t>
      </w:r>
      <w:r w:rsidR="004B19D3" w:rsidRPr="007466C4">
        <w:rPr>
          <w:i/>
        </w:rPr>
        <w:t xml:space="preserve"> </w:t>
      </w:r>
      <w:r w:rsidRPr="007466C4">
        <w:rPr>
          <w:i/>
        </w:rPr>
        <w:t>23</w:t>
      </w:r>
      <w:r w:rsidR="004B19D3" w:rsidRPr="007466C4">
        <w:rPr>
          <w:i/>
        </w:rPr>
        <w:t xml:space="preserve"> </w:t>
      </w:r>
      <w:r w:rsidRPr="007466C4">
        <w:rPr>
          <w:i/>
        </w:rPr>
        <w:t>244</w:t>
      </w:r>
      <w:r w:rsidR="004B19D3" w:rsidRPr="007466C4">
        <w:rPr>
          <w:i/>
        </w:rPr>
        <w:t xml:space="preserve"> </w:t>
      </w:r>
      <w:r w:rsidRPr="007466C4">
        <w:rPr>
          <w:i/>
        </w:rPr>
        <w:t>рубля.</w:t>
      </w:r>
      <w:r w:rsidR="004B19D3" w:rsidRPr="007466C4">
        <w:rPr>
          <w:i/>
        </w:rPr>
        <w:t xml:space="preserve"> </w:t>
      </w:r>
      <w:r w:rsidRPr="007466C4">
        <w:rPr>
          <w:i/>
        </w:rPr>
        <w:t>Также</w:t>
      </w:r>
      <w:r w:rsidR="004B19D3" w:rsidRPr="007466C4">
        <w:rPr>
          <w:i/>
        </w:rPr>
        <w:t xml:space="preserve"> </w:t>
      </w:r>
      <w:r w:rsidRPr="007466C4">
        <w:rPr>
          <w:i/>
        </w:rPr>
        <w:t>предусмотрены</w:t>
      </w:r>
      <w:r w:rsidR="004B19D3" w:rsidRPr="007466C4">
        <w:rPr>
          <w:i/>
        </w:rPr>
        <w:t xml:space="preserve"> </w:t>
      </w:r>
      <w:r w:rsidRPr="007466C4">
        <w:rPr>
          <w:i/>
        </w:rPr>
        <w:t>средства</w:t>
      </w:r>
      <w:r w:rsidR="004B19D3" w:rsidRPr="007466C4">
        <w:rPr>
          <w:i/>
        </w:rPr>
        <w:t xml:space="preserve"> </w:t>
      </w:r>
      <w:r w:rsidRPr="007466C4">
        <w:rPr>
          <w:i/>
        </w:rPr>
        <w:t>на</w:t>
      </w:r>
      <w:r w:rsidR="004B19D3" w:rsidRPr="007466C4">
        <w:rPr>
          <w:i/>
        </w:rPr>
        <w:t xml:space="preserve"> </w:t>
      </w:r>
      <w:r w:rsidRPr="007466C4">
        <w:rPr>
          <w:i/>
        </w:rPr>
        <w:t>помощь</w:t>
      </w:r>
      <w:r w:rsidR="004B19D3" w:rsidRPr="007466C4">
        <w:rPr>
          <w:i/>
        </w:rPr>
        <w:t xml:space="preserve"> </w:t>
      </w:r>
      <w:r w:rsidRPr="007466C4">
        <w:rPr>
          <w:i/>
        </w:rPr>
        <w:t>семьям</w:t>
      </w:r>
      <w:r w:rsidR="004B19D3" w:rsidRPr="007466C4">
        <w:rPr>
          <w:i/>
        </w:rPr>
        <w:t xml:space="preserve"> </w:t>
      </w:r>
      <w:r w:rsidRPr="007466C4">
        <w:rPr>
          <w:i/>
        </w:rPr>
        <w:t>с</w:t>
      </w:r>
      <w:r w:rsidR="004B19D3" w:rsidRPr="007466C4">
        <w:rPr>
          <w:i/>
        </w:rPr>
        <w:t xml:space="preserve"> </w:t>
      </w:r>
      <w:r w:rsidRPr="007466C4">
        <w:rPr>
          <w:i/>
        </w:rPr>
        <w:t>детьми.</w:t>
      </w:r>
      <w:r w:rsidR="004B19D3" w:rsidRPr="007466C4">
        <w:rPr>
          <w:i/>
        </w:rPr>
        <w:t xml:space="preserve"> </w:t>
      </w:r>
      <w:r w:rsidRPr="007466C4">
        <w:rPr>
          <w:i/>
        </w:rPr>
        <w:t>На</w:t>
      </w:r>
      <w:r w:rsidR="004B19D3" w:rsidRPr="007466C4">
        <w:rPr>
          <w:i/>
        </w:rPr>
        <w:t xml:space="preserve"> </w:t>
      </w:r>
      <w:r w:rsidRPr="007466C4">
        <w:rPr>
          <w:i/>
        </w:rPr>
        <w:t>выплату</w:t>
      </w:r>
      <w:r w:rsidR="004B19D3" w:rsidRPr="007466C4">
        <w:rPr>
          <w:i/>
        </w:rPr>
        <w:t xml:space="preserve"> </w:t>
      </w:r>
      <w:r w:rsidRPr="007466C4">
        <w:rPr>
          <w:i/>
        </w:rPr>
        <w:t>единого</w:t>
      </w:r>
      <w:r w:rsidR="004B19D3" w:rsidRPr="007466C4">
        <w:rPr>
          <w:i/>
        </w:rPr>
        <w:t xml:space="preserve"> </w:t>
      </w:r>
      <w:r w:rsidRPr="007466C4">
        <w:rPr>
          <w:i/>
        </w:rPr>
        <w:t>пособия</w:t>
      </w:r>
      <w:r w:rsidR="004B19D3" w:rsidRPr="007466C4">
        <w:rPr>
          <w:i/>
        </w:rPr>
        <w:t xml:space="preserve"> </w:t>
      </w:r>
      <w:r w:rsidRPr="007466C4">
        <w:rPr>
          <w:i/>
        </w:rPr>
        <w:t>на</w:t>
      </w:r>
      <w:r w:rsidR="004B19D3" w:rsidRPr="007466C4">
        <w:rPr>
          <w:i/>
        </w:rPr>
        <w:t xml:space="preserve"> </w:t>
      </w:r>
      <w:r w:rsidRPr="007466C4">
        <w:rPr>
          <w:i/>
        </w:rPr>
        <w:t>трехлетку</w:t>
      </w:r>
      <w:r w:rsidR="004B19D3" w:rsidRPr="007466C4">
        <w:rPr>
          <w:i/>
        </w:rPr>
        <w:t xml:space="preserve"> </w:t>
      </w:r>
      <w:r w:rsidRPr="007466C4">
        <w:rPr>
          <w:i/>
        </w:rPr>
        <w:t>предусмотрено</w:t>
      </w:r>
      <w:r w:rsidR="004B19D3" w:rsidRPr="007466C4">
        <w:rPr>
          <w:i/>
        </w:rPr>
        <w:t xml:space="preserve"> </w:t>
      </w:r>
      <w:r w:rsidRPr="007466C4">
        <w:rPr>
          <w:i/>
        </w:rPr>
        <w:t>4,4</w:t>
      </w:r>
      <w:r w:rsidR="004B19D3" w:rsidRPr="007466C4">
        <w:rPr>
          <w:i/>
        </w:rPr>
        <w:t xml:space="preserve"> </w:t>
      </w:r>
      <w:r w:rsidRPr="007466C4">
        <w:rPr>
          <w:i/>
        </w:rPr>
        <w:t>триллиона</w:t>
      </w:r>
      <w:r w:rsidR="004B19D3" w:rsidRPr="007466C4">
        <w:rPr>
          <w:i/>
        </w:rPr>
        <w:t xml:space="preserve"> </w:t>
      </w:r>
      <w:r w:rsidRPr="007466C4">
        <w:rPr>
          <w:i/>
        </w:rPr>
        <w:t>рублей,</w:t>
      </w:r>
      <w:r w:rsidR="004B19D3" w:rsidRPr="007466C4">
        <w:rPr>
          <w:i/>
        </w:rPr>
        <w:t xml:space="preserve"> </w:t>
      </w:r>
      <w:r w:rsidRPr="007466C4">
        <w:rPr>
          <w:i/>
        </w:rPr>
        <w:t>его</w:t>
      </w:r>
      <w:r w:rsidR="004B19D3" w:rsidRPr="007466C4">
        <w:rPr>
          <w:i/>
        </w:rPr>
        <w:t xml:space="preserve"> </w:t>
      </w:r>
      <w:r w:rsidRPr="007466C4">
        <w:rPr>
          <w:i/>
        </w:rPr>
        <w:t>получат</w:t>
      </w:r>
      <w:r w:rsidR="004B19D3" w:rsidRPr="007466C4">
        <w:rPr>
          <w:i/>
        </w:rPr>
        <w:t xml:space="preserve"> </w:t>
      </w:r>
      <w:r w:rsidRPr="007466C4">
        <w:rPr>
          <w:i/>
        </w:rPr>
        <w:t>почти</w:t>
      </w:r>
      <w:r w:rsidR="004B19D3" w:rsidRPr="007466C4">
        <w:rPr>
          <w:i/>
        </w:rPr>
        <w:t xml:space="preserve"> </w:t>
      </w:r>
      <w:r w:rsidRPr="007466C4">
        <w:rPr>
          <w:i/>
        </w:rPr>
        <w:t>10</w:t>
      </w:r>
      <w:r w:rsidR="004B19D3" w:rsidRPr="007466C4">
        <w:rPr>
          <w:i/>
        </w:rPr>
        <w:t xml:space="preserve"> </w:t>
      </w:r>
      <w:r w:rsidRPr="007466C4">
        <w:rPr>
          <w:i/>
        </w:rPr>
        <w:t>миллионов</w:t>
      </w:r>
      <w:r w:rsidR="004B19D3" w:rsidRPr="007466C4">
        <w:rPr>
          <w:i/>
        </w:rPr>
        <w:t xml:space="preserve"> </w:t>
      </w:r>
      <w:r w:rsidRPr="007466C4">
        <w:rPr>
          <w:i/>
        </w:rPr>
        <w:t>семей.</w:t>
      </w:r>
      <w:r w:rsidR="004B19D3" w:rsidRPr="007466C4">
        <w:rPr>
          <w:i/>
        </w:rPr>
        <w:t xml:space="preserve"> </w:t>
      </w:r>
      <w:r w:rsidRPr="007466C4">
        <w:rPr>
          <w:i/>
        </w:rPr>
        <w:t>Об</w:t>
      </w:r>
      <w:r w:rsidR="004B19D3" w:rsidRPr="007466C4">
        <w:rPr>
          <w:i/>
        </w:rPr>
        <w:t xml:space="preserve"> </w:t>
      </w:r>
      <w:r w:rsidRPr="007466C4">
        <w:rPr>
          <w:i/>
        </w:rPr>
        <w:t>этом</w:t>
      </w:r>
      <w:r w:rsidR="004B19D3" w:rsidRPr="007466C4">
        <w:rPr>
          <w:i/>
        </w:rPr>
        <w:t xml:space="preserve"> </w:t>
      </w:r>
      <w:r w:rsidRPr="007466C4">
        <w:rPr>
          <w:i/>
        </w:rPr>
        <w:t>сообщил</w:t>
      </w:r>
      <w:r w:rsidR="004B19D3" w:rsidRPr="007466C4">
        <w:rPr>
          <w:i/>
        </w:rPr>
        <w:t xml:space="preserve"> </w:t>
      </w:r>
      <w:r w:rsidRPr="007466C4">
        <w:rPr>
          <w:i/>
        </w:rPr>
        <w:t>глава</w:t>
      </w:r>
      <w:r w:rsidR="004B19D3" w:rsidRPr="007466C4">
        <w:rPr>
          <w:i/>
        </w:rPr>
        <w:t xml:space="preserve"> </w:t>
      </w:r>
      <w:r w:rsidRPr="007466C4">
        <w:rPr>
          <w:i/>
        </w:rPr>
        <w:t>Минфина</w:t>
      </w:r>
      <w:r w:rsidR="004B19D3" w:rsidRPr="007466C4">
        <w:rPr>
          <w:i/>
        </w:rPr>
        <w:t xml:space="preserve"> </w:t>
      </w:r>
      <w:r w:rsidRPr="007466C4">
        <w:rPr>
          <w:i/>
        </w:rPr>
        <w:t>Антон</w:t>
      </w:r>
      <w:r w:rsidR="004B19D3" w:rsidRPr="007466C4">
        <w:rPr>
          <w:i/>
        </w:rPr>
        <w:t xml:space="preserve"> </w:t>
      </w:r>
      <w:r w:rsidRPr="007466C4">
        <w:rPr>
          <w:i/>
        </w:rPr>
        <w:t>Силуанов,</w:t>
      </w:r>
      <w:r w:rsidR="004B19D3" w:rsidRPr="007466C4">
        <w:rPr>
          <w:i/>
        </w:rPr>
        <w:t xml:space="preserve"> </w:t>
      </w:r>
      <w:r w:rsidRPr="007466C4">
        <w:rPr>
          <w:i/>
        </w:rPr>
        <w:t>представляя</w:t>
      </w:r>
      <w:r w:rsidR="004B19D3" w:rsidRPr="007466C4">
        <w:rPr>
          <w:i/>
        </w:rPr>
        <w:t xml:space="preserve"> </w:t>
      </w:r>
      <w:r w:rsidRPr="007466C4">
        <w:rPr>
          <w:i/>
        </w:rPr>
        <w:t>на</w:t>
      </w:r>
      <w:r w:rsidR="004B19D3" w:rsidRPr="007466C4">
        <w:rPr>
          <w:i/>
        </w:rPr>
        <w:t xml:space="preserve"> </w:t>
      </w:r>
      <w:r w:rsidRPr="007466C4">
        <w:rPr>
          <w:i/>
        </w:rPr>
        <w:t>пленарном</w:t>
      </w:r>
      <w:r w:rsidR="004B19D3" w:rsidRPr="007466C4">
        <w:rPr>
          <w:i/>
        </w:rPr>
        <w:t xml:space="preserve"> </w:t>
      </w:r>
      <w:r w:rsidRPr="007466C4">
        <w:rPr>
          <w:i/>
        </w:rPr>
        <w:t>заседании</w:t>
      </w:r>
      <w:r w:rsidR="004B19D3" w:rsidRPr="007466C4">
        <w:rPr>
          <w:i/>
        </w:rPr>
        <w:t xml:space="preserve"> </w:t>
      </w:r>
      <w:r w:rsidRPr="007466C4">
        <w:rPr>
          <w:i/>
        </w:rPr>
        <w:t>Госдумы</w:t>
      </w:r>
      <w:r w:rsidR="004B19D3" w:rsidRPr="007466C4">
        <w:rPr>
          <w:i/>
        </w:rPr>
        <w:t xml:space="preserve"> </w:t>
      </w:r>
      <w:r w:rsidRPr="007466C4">
        <w:rPr>
          <w:i/>
        </w:rPr>
        <w:t>проект</w:t>
      </w:r>
      <w:r w:rsidR="004B19D3" w:rsidRPr="007466C4">
        <w:rPr>
          <w:i/>
        </w:rPr>
        <w:t xml:space="preserve"> </w:t>
      </w:r>
      <w:r w:rsidRPr="007466C4">
        <w:rPr>
          <w:i/>
        </w:rPr>
        <w:t>главного</w:t>
      </w:r>
      <w:r w:rsidR="004B19D3" w:rsidRPr="007466C4">
        <w:rPr>
          <w:i/>
        </w:rPr>
        <w:t xml:space="preserve"> </w:t>
      </w:r>
      <w:r w:rsidRPr="007466C4">
        <w:rPr>
          <w:i/>
        </w:rPr>
        <w:t>финансового</w:t>
      </w:r>
      <w:r w:rsidR="004B19D3" w:rsidRPr="007466C4">
        <w:rPr>
          <w:i/>
        </w:rPr>
        <w:t xml:space="preserve"> </w:t>
      </w:r>
      <w:r w:rsidRPr="007466C4">
        <w:rPr>
          <w:i/>
        </w:rPr>
        <w:t>документа</w:t>
      </w:r>
      <w:r w:rsidR="004B19D3" w:rsidRPr="007466C4">
        <w:rPr>
          <w:i/>
        </w:rPr>
        <w:t xml:space="preserve"> </w:t>
      </w:r>
      <w:r w:rsidRPr="007466C4">
        <w:rPr>
          <w:i/>
        </w:rPr>
        <w:t>страны</w:t>
      </w:r>
      <w:r w:rsidR="004B19D3" w:rsidRPr="007466C4">
        <w:rPr>
          <w:i/>
        </w:rPr>
        <w:t xml:space="preserve"> </w:t>
      </w:r>
      <w:r w:rsidRPr="007466C4">
        <w:rPr>
          <w:i/>
        </w:rPr>
        <w:t>на</w:t>
      </w:r>
      <w:r w:rsidR="004B19D3" w:rsidRPr="007466C4">
        <w:rPr>
          <w:i/>
        </w:rPr>
        <w:t xml:space="preserve"> </w:t>
      </w:r>
      <w:r w:rsidRPr="007466C4">
        <w:rPr>
          <w:i/>
        </w:rPr>
        <w:t>следующую</w:t>
      </w:r>
      <w:r w:rsidR="004B19D3" w:rsidRPr="007466C4">
        <w:rPr>
          <w:i/>
        </w:rPr>
        <w:t xml:space="preserve"> </w:t>
      </w:r>
      <w:r w:rsidRPr="007466C4">
        <w:rPr>
          <w:i/>
        </w:rPr>
        <w:t>трехлетку,</w:t>
      </w:r>
      <w:r w:rsidR="004B19D3" w:rsidRPr="007466C4">
        <w:rPr>
          <w:i/>
        </w:rPr>
        <w:t xml:space="preserve"> </w:t>
      </w:r>
      <w:hyperlink w:anchor="А104" w:history="1">
        <w:r w:rsidRPr="007466C4">
          <w:rPr>
            <w:rStyle w:val="a3"/>
            <w:i/>
          </w:rPr>
          <w:t>пишет</w:t>
        </w:r>
        <w:r w:rsidR="004B19D3" w:rsidRPr="007466C4">
          <w:rPr>
            <w:rStyle w:val="a3"/>
            <w:i/>
          </w:rPr>
          <w:t xml:space="preserve"> «</w:t>
        </w:r>
        <w:r w:rsidRPr="007466C4">
          <w:rPr>
            <w:rStyle w:val="a3"/>
            <w:i/>
          </w:rPr>
          <w:t>Парламентская</w:t>
        </w:r>
        <w:r w:rsidR="004B19D3" w:rsidRPr="007466C4">
          <w:rPr>
            <w:rStyle w:val="a3"/>
            <w:i/>
          </w:rPr>
          <w:t xml:space="preserve"> </w:t>
        </w:r>
        <w:r w:rsidRPr="007466C4">
          <w:rPr>
            <w:rStyle w:val="a3"/>
            <w:i/>
          </w:rPr>
          <w:t>газета</w:t>
        </w:r>
        <w:r w:rsidR="004B19D3" w:rsidRPr="007466C4">
          <w:rPr>
            <w:rStyle w:val="a3"/>
            <w:i/>
          </w:rPr>
          <w:t>»</w:t>
        </w:r>
      </w:hyperlink>
    </w:p>
    <w:p w:rsidR="00A21709" w:rsidRPr="007466C4" w:rsidRDefault="00A21709" w:rsidP="00676D5F">
      <w:pPr>
        <w:numPr>
          <w:ilvl w:val="0"/>
          <w:numId w:val="25"/>
        </w:numPr>
        <w:rPr>
          <w:i/>
        </w:rPr>
      </w:pPr>
      <w:r w:rsidRPr="007466C4">
        <w:rPr>
          <w:i/>
        </w:rPr>
        <w:t>Со</w:t>
      </w:r>
      <w:r w:rsidR="004B19D3" w:rsidRPr="007466C4">
        <w:rPr>
          <w:i/>
        </w:rPr>
        <w:t xml:space="preserve"> </w:t>
      </w:r>
      <w:r w:rsidRPr="007466C4">
        <w:rPr>
          <w:i/>
        </w:rPr>
        <w:t>следующего</w:t>
      </w:r>
      <w:r w:rsidR="004B19D3" w:rsidRPr="007466C4">
        <w:rPr>
          <w:i/>
        </w:rPr>
        <w:t xml:space="preserve"> </w:t>
      </w:r>
      <w:r w:rsidRPr="007466C4">
        <w:rPr>
          <w:i/>
        </w:rPr>
        <w:t>года</w:t>
      </w:r>
      <w:r w:rsidR="004B19D3" w:rsidRPr="007466C4">
        <w:rPr>
          <w:i/>
        </w:rPr>
        <w:t xml:space="preserve"> </w:t>
      </w:r>
      <w:r w:rsidRPr="007466C4">
        <w:rPr>
          <w:i/>
        </w:rPr>
        <w:t>пенсии</w:t>
      </w:r>
      <w:r w:rsidR="004B19D3" w:rsidRPr="007466C4">
        <w:rPr>
          <w:i/>
        </w:rPr>
        <w:t xml:space="preserve"> </w:t>
      </w:r>
      <w:r w:rsidRPr="007466C4">
        <w:rPr>
          <w:i/>
        </w:rPr>
        <w:t>неработающим</w:t>
      </w:r>
      <w:r w:rsidR="004B19D3" w:rsidRPr="007466C4">
        <w:rPr>
          <w:i/>
        </w:rPr>
        <w:t xml:space="preserve"> </w:t>
      </w:r>
      <w:r w:rsidRPr="007466C4">
        <w:rPr>
          <w:i/>
        </w:rPr>
        <w:t>пенсионерам</w:t>
      </w:r>
      <w:r w:rsidR="004B19D3" w:rsidRPr="007466C4">
        <w:rPr>
          <w:i/>
        </w:rPr>
        <w:t xml:space="preserve"> </w:t>
      </w:r>
      <w:r w:rsidRPr="007466C4">
        <w:rPr>
          <w:i/>
        </w:rPr>
        <w:t>вырастут</w:t>
      </w:r>
      <w:r w:rsidR="004B19D3" w:rsidRPr="007466C4">
        <w:rPr>
          <w:i/>
        </w:rPr>
        <w:t xml:space="preserve"> </w:t>
      </w:r>
      <w:r w:rsidRPr="007466C4">
        <w:rPr>
          <w:i/>
        </w:rPr>
        <w:t>на</w:t>
      </w:r>
      <w:r w:rsidR="004B19D3" w:rsidRPr="007466C4">
        <w:rPr>
          <w:i/>
        </w:rPr>
        <w:t xml:space="preserve"> </w:t>
      </w:r>
      <w:r w:rsidRPr="007466C4">
        <w:rPr>
          <w:i/>
        </w:rPr>
        <w:t>7,5</w:t>
      </w:r>
      <w:r w:rsidR="004B19D3" w:rsidRPr="007466C4">
        <w:rPr>
          <w:i/>
        </w:rPr>
        <w:t xml:space="preserve"> </w:t>
      </w:r>
      <w:r w:rsidRPr="007466C4">
        <w:rPr>
          <w:i/>
        </w:rPr>
        <w:t>процента.</w:t>
      </w:r>
      <w:r w:rsidR="004B19D3" w:rsidRPr="007466C4">
        <w:rPr>
          <w:i/>
        </w:rPr>
        <w:t xml:space="preserve"> </w:t>
      </w:r>
      <w:r w:rsidRPr="007466C4">
        <w:rPr>
          <w:i/>
        </w:rPr>
        <w:t>Об</w:t>
      </w:r>
      <w:r w:rsidR="004B19D3" w:rsidRPr="007466C4">
        <w:rPr>
          <w:i/>
        </w:rPr>
        <w:t xml:space="preserve"> </w:t>
      </w:r>
      <w:r w:rsidRPr="007466C4">
        <w:rPr>
          <w:i/>
        </w:rPr>
        <w:t>этом</w:t>
      </w:r>
      <w:r w:rsidR="004B19D3" w:rsidRPr="007466C4">
        <w:rPr>
          <w:i/>
        </w:rPr>
        <w:t xml:space="preserve"> </w:t>
      </w:r>
      <w:r w:rsidRPr="007466C4">
        <w:rPr>
          <w:i/>
        </w:rPr>
        <w:t>26</w:t>
      </w:r>
      <w:r w:rsidR="004B19D3" w:rsidRPr="007466C4">
        <w:rPr>
          <w:i/>
        </w:rPr>
        <w:t xml:space="preserve"> </w:t>
      </w:r>
      <w:r w:rsidRPr="007466C4">
        <w:rPr>
          <w:i/>
        </w:rPr>
        <w:t>октября</w:t>
      </w:r>
      <w:r w:rsidR="004B19D3" w:rsidRPr="007466C4">
        <w:rPr>
          <w:i/>
        </w:rPr>
        <w:t xml:space="preserve"> </w:t>
      </w:r>
      <w:r w:rsidRPr="007466C4">
        <w:rPr>
          <w:i/>
        </w:rPr>
        <w:t>заявил</w:t>
      </w:r>
      <w:r w:rsidR="004B19D3" w:rsidRPr="007466C4">
        <w:rPr>
          <w:i/>
        </w:rPr>
        <w:t xml:space="preserve"> </w:t>
      </w:r>
      <w:r w:rsidRPr="007466C4">
        <w:rPr>
          <w:i/>
        </w:rPr>
        <w:t>глава</w:t>
      </w:r>
      <w:r w:rsidR="004B19D3" w:rsidRPr="007466C4">
        <w:rPr>
          <w:i/>
        </w:rPr>
        <w:t xml:space="preserve"> </w:t>
      </w:r>
      <w:r w:rsidRPr="007466C4">
        <w:rPr>
          <w:i/>
        </w:rPr>
        <w:t>Минфина</w:t>
      </w:r>
      <w:r w:rsidR="004B19D3" w:rsidRPr="007466C4">
        <w:rPr>
          <w:i/>
        </w:rPr>
        <w:t xml:space="preserve"> </w:t>
      </w:r>
      <w:r w:rsidRPr="007466C4">
        <w:rPr>
          <w:i/>
        </w:rPr>
        <w:t>Антон</w:t>
      </w:r>
      <w:r w:rsidR="004B19D3" w:rsidRPr="007466C4">
        <w:rPr>
          <w:i/>
        </w:rPr>
        <w:t xml:space="preserve"> </w:t>
      </w:r>
      <w:r w:rsidRPr="007466C4">
        <w:rPr>
          <w:i/>
        </w:rPr>
        <w:t>Силуанов,</w:t>
      </w:r>
      <w:r w:rsidR="004B19D3" w:rsidRPr="007466C4">
        <w:rPr>
          <w:i/>
        </w:rPr>
        <w:t xml:space="preserve"> </w:t>
      </w:r>
      <w:r w:rsidRPr="007466C4">
        <w:rPr>
          <w:i/>
        </w:rPr>
        <w:t>представляя</w:t>
      </w:r>
      <w:r w:rsidR="004B19D3" w:rsidRPr="007466C4">
        <w:rPr>
          <w:i/>
        </w:rPr>
        <w:t xml:space="preserve"> </w:t>
      </w:r>
      <w:r w:rsidRPr="007466C4">
        <w:rPr>
          <w:i/>
        </w:rPr>
        <w:t>проект</w:t>
      </w:r>
      <w:r w:rsidR="004B19D3" w:rsidRPr="007466C4">
        <w:rPr>
          <w:i/>
        </w:rPr>
        <w:t xml:space="preserve"> </w:t>
      </w:r>
      <w:r w:rsidRPr="007466C4">
        <w:rPr>
          <w:i/>
        </w:rPr>
        <w:t>федерального</w:t>
      </w:r>
      <w:r w:rsidR="004B19D3" w:rsidRPr="007466C4">
        <w:rPr>
          <w:i/>
        </w:rPr>
        <w:t xml:space="preserve"> </w:t>
      </w:r>
      <w:r w:rsidRPr="007466C4">
        <w:rPr>
          <w:i/>
        </w:rPr>
        <w:t>бюджета</w:t>
      </w:r>
      <w:r w:rsidR="004B19D3" w:rsidRPr="007466C4">
        <w:rPr>
          <w:i/>
        </w:rPr>
        <w:t xml:space="preserve"> </w:t>
      </w:r>
      <w:r w:rsidRPr="007466C4">
        <w:rPr>
          <w:i/>
        </w:rPr>
        <w:t>на</w:t>
      </w:r>
      <w:r w:rsidR="004B19D3" w:rsidRPr="007466C4">
        <w:rPr>
          <w:i/>
        </w:rPr>
        <w:t xml:space="preserve"> </w:t>
      </w:r>
      <w:r w:rsidRPr="007466C4">
        <w:rPr>
          <w:i/>
        </w:rPr>
        <w:t>2024—2026</w:t>
      </w:r>
      <w:r w:rsidR="004B19D3" w:rsidRPr="007466C4">
        <w:rPr>
          <w:i/>
        </w:rPr>
        <w:t xml:space="preserve"> </w:t>
      </w:r>
      <w:r w:rsidRPr="007466C4">
        <w:rPr>
          <w:i/>
        </w:rPr>
        <w:t>годы</w:t>
      </w:r>
      <w:r w:rsidR="004B19D3" w:rsidRPr="007466C4">
        <w:rPr>
          <w:i/>
        </w:rPr>
        <w:t xml:space="preserve"> </w:t>
      </w:r>
      <w:r w:rsidRPr="007466C4">
        <w:rPr>
          <w:i/>
        </w:rPr>
        <w:t>в</w:t>
      </w:r>
      <w:r w:rsidR="004B19D3" w:rsidRPr="007466C4">
        <w:rPr>
          <w:i/>
        </w:rPr>
        <w:t xml:space="preserve"> </w:t>
      </w:r>
      <w:r w:rsidRPr="007466C4">
        <w:rPr>
          <w:i/>
        </w:rPr>
        <w:t>ходе</w:t>
      </w:r>
      <w:r w:rsidR="004B19D3" w:rsidRPr="007466C4">
        <w:rPr>
          <w:i/>
        </w:rPr>
        <w:t xml:space="preserve"> </w:t>
      </w:r>
      <w:r w:rsidRPr="007466C4">
        <w:rPr>
          <w:i/>
        </w:rPr>
        <w:t>пленарного</w:t>
      </w:r>
      <w:r w:rsidR="004B19D3" w:rsidRPr="007466C4">
        <w:rPr>
          <w:i/>
        </w:rPr>
        <w:t xml:space="preserve"> </w:t>
      </w:r>
      <w:r w:rsidRPr="007466C4">
        <w:rPr>
          <w:i/>
        </w:rPr>
        <w:t>заседания</w:t>
      </w:r>
      <w:r w:rsidR="004B19D3" w:rsidRPr="007466C4">
        <w:rPr>
          <w:i/>
        </w:rPr>
        <w:t xml:space="preserve"> </w:t>
      </w:r>
      <w:r w:rsidRPr="007466C4">
        <w:rPr>
          <w:i/>
        </w:rPr>
        <w:t>Госдумы.</w:t>
      </w:r>
      <w:r w:rsidR="004B19D3" w:rsidRPr="007466C4">
        <w:rPr>
          <w:i/>
        </w:rPr>
        <w:t xml:space="preserve"> </w:t>
      </w:r>
      <w:r w:rsidRPr="007466C4">
        <w:rPr>
          <w:i/>
        </w:rPr>
        <w:t>По</w:t>
      </w:r>
      <w:r w:rsidR="004B19D3" w:rsidRPr="007466C4">
        <w:rPr>
          <w:i/>
        </w:rPr>
        <w:t xml:space="preserve"> </w:t>
      </w:r>
      <w:r w:rsidRPr="007466C4">
        <w:rPr>
          <w:i/>
        </w:rPr>
        <w:t>словам</w:t>
      </w:r>
      <w:r w:rsidR="004B19D3" w:rsidRPr="007466C4">
        <w:rPr>
          <w:i/>
        </w:rPr>
        <w:t xml:space="preserve"> </w:t>
      </w:r>
      <w:r w:rsidRPr="007466C4">
        <w:rPr>
          <w:i/>
        </w:rPr>
        <w:t>Силуанова,</w:t>
      </w:r>
      <w:r w:rsidR="004B19D3" w:rsidRPr="007466C4">
        <w:rPr>
          <w:i/>
        </w:rPr>
        <w:t xml:space="preserve"> </w:t>
      </w:r>
      <w:r w:rsidRPr="007466C4">
        <w:rPr>
          <w:i/>
        </w:rPr>
        <w:t>на</w:t>
      </w:r>
      <w:r w:rsidR="004B19D3" w:rsidRPr="007466C4">
        <w:rPr>
          <w:i/>
        </w:rPr>
        <w:t xml:space="preserve"> </w:t>
      </w:r>
      <w:r w:rsidRPr="007466C4">
        <w:rPr>
          <w:i/>
        </w:rPr>
        <w:t>социальные</w:t>
      </w:r>
      <w:r w:rsidR="004B19D3" w:rsidRPr="007466C4">
        <w:rPr>
          <w:i/>
        </w:rPr>
        <w:t xml:space="preserve"> </w:t>
      </w:r>
      <w:r w:rsidRPr="007466C4">
        <w:rPr>
          <w:i/>
        </w:rPr>
        <w:t>расходы</w:t>
      </w:r>
      <w:r w:rsidR="004B19D3" w:rsidRPr="007466C4">
        <w:rPr>
          <w:i/>
        </w:rPr>
        <w:t xml:space="preserve"> </w:t>
      </w:r>
      <w:r w:rsidRPr="007466C4">
        <w:rPr>
          <w:i/>
        </w:rPr>
        <w:t>в</w:t>
      </w:r>
      <w:r w:rsidR="004B19D3" w:rsidRPr="007466C4">
        <w:rPr>
          <w:i/>
        </w:rPr>
        <w:t xml:space="preserve"> </w:t>
      </w:r>
      <w:r w:rsidRPr="007466C4">
        <w:rPr>
          <w:i/>
        </w:rPr>
        <w:t>проекте</w:t>
      </w:r>
      <w:r w:rsidR="004B19D3" w:rsidRPr="007466C4">
        <w:rPr>
          <w:i/>
        </w:rPr>
        <w:t xml:space="preserve"> </w:t>
      </w:r>
      <w:r w:rsidRPr="007466C4">
        <w:rPr>
          <w:i/>
        </w:rPr>
        <w:t>бюджета</w:t>
      </w:r>
      <w:r w:rsidR="004B19D3" w:rsidRPr="007466C4">
        <w:rPr>
          <w:i/>
        </w:rPr>
        <w:t xml:space="preserve"> </w:t>
      </w:r>
      <w:r w:rsidRPr="007466C4">
        <w:rPr>
          <w:i/>
        </w:rPr>
        <w:t>предусмотрено</w:t>
      </w:r>
      <w:r w:rsidR="004B19D3" w:rsidRPr="007466C4">
        <w:rPr>
          <w:i/>
        </w:rPr>
        <w:t xml:space="preserve"> </w:t>
      </w:r>
      <w:r w:rsidRPr="007466C4">
        <w:rPr>
          <w:i/>
        </w:rPr>
        <w:t>более</w:t>
      </w:r>
      <w:r w:rsidR="004B19D3" w:rsidRPr="007466C4">
        <w:rPr>
          <w:i/>
        </w:rPr>
        <w:t xml:space="preserve"> </w:t>
      </w:r>
      <w:r w:rsidRPr="007466C4">
        <w:rPr>
          <w:i/>
        </w:rPr>
        <w:t>11</w:t>
      </w:r>
      <w:r w:rsidR="004B19D3" w:rsidRPr="007466C4">
        <w:rPr>
          <w:i/>
        </w:rPr>
        <w:t xml:space="preserve"> </w:t>
      </w:r>
      <w:r w:rsidRPr="007466C4">
        <w:rPr>
          <w:i/>
        </w:rPr>
        <w:t>триллионов</w:t>
      </w:r>
      <w:r w:rsidR="004B19D3" w:rsidRPr="007466C4">
        <w:rPr>
          <w:i/>
        </w:rPr>
        <w:t xml:space="preserve"> </w:t>
      </w:r>
      <w:r w:rsidRPr="007466C4">
        <w:rPr>
          <w:i/>
        </w:rPr>
        <w:t>рублей,</w:t>
      </w:r>
      <w:r w:rsidR="004B19D3" w:rsidRPr="007466C4">
        <w:rPr>
          <w:i/>
        </w:rPr>
        <w:t xml:space="preserve"> </w:t>
      </w:r>
      <w:r w:rsidRPr="007466C4">
        <w:rPr>
          <w:i/>
        </w:rPr>
        <w:t>это</w:t>
      </w:r>
      <w:r w:rsidR="004B19D3" w:rsidRPr="007466C4">
        <w:rPr>
          <w:i/>
        </w:rPr>
        <w:t xml:space="preserve"> </w:t>
      </w:r>
      <w:r w:rsidRPr="007466C4">
        <w:rPr>
          <w:i/>
        </w:rPr>
        <w:t>30,6</w:t>
      </w:r>
      <w:r w:rsidR="004B19D3" w:rsidRPr="007466C4">
        <w:rPr>
          <w:i/>
        </w:rPr>
        <w:t xml:space="preserve"> </w:t>
      </w:r>
      <w:r w:rsidRPr="007466C4">
        <w:rPr>
          <w:i/>
        </w:rPr>
        <w:t>процента</w:t>
      </w:r>
      <w:r w:rsidR="004B19D3" w:rsidRPr="007466C4">
        <w:rPr>
          <w:i/>
        </w:rPr>
        <w:t xml:space="preserve"> </w:t>
      </w:r>
      <w:r w:rsidRPr="007466C4">
        <w:rPr>
          <w:i/>
        </w:rPr>
        <w:t>всех</w:t>
      </w:r>
      <w:r w:rsidR="004B19D3" w:rsidRPr="007466C4">
        <w:rPr>
          <w:i/>
        </w:rPr>
        <w:t xml:space="preserve"> </w:t>
      </w:r>
      <w:r w:rsidRPr="007466C4">
        <w:rPr>
          <w:i/>
        </w:rPr>
        <w:t>бюджетных</w:t>
      </w:r>
      <w:r w:rsidR="004B19D3" w:rsidRPr="007466C4">
        <w:rPr>
          <w:i/>
        </w:rPr>
        <w:t xml:space="preserve"> </w:t>
      </w:r>
      <w:r w:rsidRPr="007466C4">
        <w:rPr>
          <w:i/>
        </w:rPr>
        <w:t>трат.</w:t>
      </w:r>
      <w:r w:rsidR="004B19D3" w:rsidRPr="007466C4">
        <w:rPr>
          <w:i/>
        </w:rPr>
        <w:t xml:space="preserve"> </w:t>
      </w:r>
      <w:r w:rsidRPr="007466C4">
        <w:rPr>
          <w:i/>
        </w:rPr>
        <w:t>Все</w:t>
      </w:r>
      <w:r w:rsidR="004B19D3" w:rsidRPr="007466C4">
        <w:rPr>
          <w:i/>
        </w:rPr>
        <w:t xml:space="preserve"> </w:t>
      </w:r>
      <w:r w:rsidRPr="007466C4">
        <w:rPr>
          <w:i/>
        </w:rPr>
        <w:t>социальные</w:t>
      </w:r>
      <w:r w:rsidR="004B19D3" w:rsidRPr="007466C4">
        <w:rPr>
          <w:i/>
        </w:rPr>
        <w:t xml:space="preserve"> </w:t>
      </w:r>
      <w:r w:rsidRPr="007466C4">
        <w:rPr>
          <w:i/>
        </w:rPr>
        <w:t>обязательства</w:t>
      </w:r>
      <w:r w:rsidR="004B19D3" w:rsidRPr="007466C4">
        <w:rPr>
          <w:i/>
        </w:rPr>
        <w:t xml:space="preserve"> </w:t>
      </w:r>
      <w:r w:rsidRPr="007466C4">
        <w:rPr>
          <w:i/>
        </w:rPr>
        <w:t>обеспечены</w:t>
      </w:r>
      <w:r w:rsidR="004B19D3" w:rsidRPr="007466C4">
        <w:rPr>
          <w:i/>
        </w:rPr>
        <w:t xml:space="preserve"> </w:t>
      </w:r>
      <w:r w:rsidRPr="007466C4">
        <w:rPr>
          <w:i/>
        </w:rPr>
        <w:t>необходимым</w:t>
      </w:r>
      <w:r w:rsidR="004B19D3" w:rsidRPr="007466C4">
        <w:rPr>
          <w:i/>
        </w:rPr>
        <w:t xml:space="preserve"> </w:t>
      </w:r>
      <w:r w:rsidRPr="007466C4">
        <w:rPr>
          <w:i/>
        </w:rPr>
        <w:t>финансированием,</w:t>
      </w:r>
      <w:r w:rsidR="004B19D3" w:rsidRPr="007466C4">
        <w:rPr>
          <w:i/>
        </w:rPr>
        <w:t xml:space="preserve"> </w:t>
      </w:r>
      <w:r w:rsidRPr="007466C4">
        <w:rPr>
          <w:i/>
        </w:rPr>
        <w:t>подчеркнул</w:t>
      </w:r>
      <w:r w:rsidR="004B19D3" w:rsidRPr="007466C4">
        <w:rPr>
          <w:i/>
        </w:rPr>
        <w:t xml:space="preserve"> </w:t>
      </w:r>
      <w:r w:rsidRPr="007466C4">
        <w:rPr>
          <w:i/>
        </w:rPr>
        <w:t>министр,</w:t>
      </w:r>
      <w:r w:rsidR="004B19D3" w:rsidRPr="007466C4">
        <w:rPr>
          <w:i/>
        </w:rPr>
        <w:t xml:space="preserve"> </w:t>
      </w:r>
      <w:hyperlink w:anchor="А105" w:history="1">
        <w:r w:rsidRPr="007466C4">
          <w:rPr>
            <w:rStyle w:val="a3"/>
            <w:i/>
          </w:rPr>
          <w:t>сообщает</w:t>
        </w:r>
        <w:r w:rsidR="004B19D3" w:rsidRPr="007466C4">
          <w:rPr>
            <w:rStyle w:val="a3"/>
            <w:i/>
          </w:rPr>
          <w:t xml:space="preserve"> «</w:t>
        </w:r>
        <w:r w:rsidRPr="007466C4">
          <w:rPr>
            <w:rStyle w:val="a3"/>
            <w:i/>
          </w:rPr>
          <w:t>Парламентская</w:t>
        </w:r>
        <w:r w:rsidR="004B19D3" w:rsidRPr="007466C4">
          <w:rPr>
            <w:rStyle w:val="a3"/>
            <w:i/>
          </w:rPr>
          <w:t xml:space="preserve"> </w:t>
        </w:r>
        <w:r w:rsidRPr="007466C4">
          <w:rPr>
            <w:rStyle w:val="a3"/>
            <w:i/>
          </w:rPr>
          <w:t>газета</w:t>
        </w:r>
        <w:r w:rsidR="004B19D3" w:rsidRPr="007466C4">
          <w:rPr>
            <w:rStyle w:val="a3"/>
            <w:i/>
          </w:rPr>
          <w:t>»</w:t>
        </w:r>
      </w:hyperlink>
    </w:p>
    <w:p w:rsidR="00A21709" w:rsidRPr="007466C4" w:rsidRDefault="00CA47A5" w:rsidP="00676D5F">
      <w:pPr>
        <w:numPr>
          <w:ilvl w:val="0"/>
          <w:numId w:val="25"/>
        </w:numPr>
        <w:rPr>
          <w:i/>
        </w:rPr>
      </w:pPr>
      <w:r w:rsidRPr="007466C4">
        <w:rPr>
          <w:i/>
        </w:rPr>
        <w:t>В</w:t>
      </w:r>
      <w:r w:rsidR="004B19D3" w:rsidRPr="007466C4">
        <w:rPr>
          <w:i/>
        </w:rPr>
        <w:t xml:space="preserve"> </w:t>
      </w:r>
      <w:r w:rsidRPr="007466C4">
        <w:rPr>
          <w:i/>
        </w:rPr>
        <w:t>Минфине</w:t>
      </w:r>
      <w:r w:rsidR="004B19D3" w:rsidRPr="007466C4">
        <w:rPr>
          <w:i/>
        </w:rPr>
        <w:t xml:space="preserve"> </w:t>
      </w:r>
      <w:r w:rsidRPr="007466C4">
        <w:rPr>
          <w:i/>
        </w:rPr>
        <w:t>скептически</w:t>
      </w:r>
      <w:r w:rsidR="004B19D3" w:rsidRPr="007466C4">
        <w:rPr>
          <w:i/>
        </w:rPr>
        <w:t xml:space="preserve"> </w:t>
      </w:r>
      <w:r w:rsidRPr="007466C4">
        <w:rPr>
          <w:i/>
        </w:rPr>
        <w:t>относятся</w:t>
      </w:r>
      <w:r w:rsidR="004B19D3" w:rsidRPr="007466C4">
        <w:rPr>
          <w:i/>
        </w:rPr>
        <w:t xml:space="preserve"> </w:t>
      </w:r>
      <w:r w:rsidRPr="007466C4">
        <w:rPr>
          <w:i/>
        </w:rPr>
        <w:t>к</w:t>
      </w:r>
      <w:r w:rsidR="004B19D3" w:rsidRPr="007466C4">
        <w:rPr>
          <w:i/>
        </w:rPr>
        <w:t xml:space="preserve"> </w:t>
      </w:r>
      <w:r w:rsidRPr="007466C4">
        <w:rPr>
          <w:i/>
        </w:rPr>
        <w:t>предложению</w:t>
      </w:r>
      <w:r w:rsidR="004B19D3" w:rsidRPr="007466C4">
        <w:rPr>
          <w:i/>
        </w:rPr>
        <w:t xml:space="preserve"> </w:t>
      </w:r>
      <w:r w:rsidRPr="007466C4">
        <w:rPr>
          <w:i/>
        </w:rPr>
        <w:t>законодателей</w:t>
      </w:r>
      <w:r w:rsidR="004B19D3" w:rsidRPr="007466C4">
        <w:rPr>
          <w:i/>
        </w:rPr>
        <w:t xml:space="preserve"> </w:t>
      </w:r>
      <w:r w:rsidRPr="007466C4">
        <w:rPr>
          <w:i/>
        </w:rPr>
        <w:t>индексировать</w:t>
      </w:r>
      <w:r w:rsidR="004B19D3" w:rsidRPr="007466C4">
        <w:rPr>
          <w:i/>
        </w:rPr>
        <w:t xml:space="preserve"> </w:t>
      </w:r>
      <w:r w:rsidRPr="007466C4">
        <w:rPr>
          <w:i/>
        </w:rPr>
        <w:t>пенсии</w:t>
      </w:r>
      <w:r w:rsidR="004B19D3" w:rsidRPr="007466C4">
        <w:rPr>
          <w:i/>
        </w:rPr>
        <w:t xml:space="preserve"> </w:t>
      </w:r>
      <w:r w:rsidRPr="007466C4">
        <w:rPr>
          <w:i/>
        </w:rPr>
        <w:t>работающим</w:t>
      </w:r>
      <w:r w:rsidR="004B19D3" w:rsidRPr="007466C4">
        <w:rPr>
          <w:i/>
        </w:rPr>
        <w:t xml:space="preserve"> </w:t>
      </w:r>
      <w:r w:rsidRPr="007466C4">
        <w:rPr>
          <w:i/>
        </w:rPr>
        <w:t>пенсионерам,</w:t>
      </w:r>
      <w:r w:rsidR="004B19D3" w:rsidRPr="007466C4">
        <w:rPr>
          <w:i/>
        </w:rPr>
        <w:t xml:space="preserve"> </w:t>
      </w:r>
      <w:r w:rsidRPr="007466C4">
        <w:rPr>
          <w:i/>
        </w:rPr>
        <w:t>тем</w:t>
      </w:r>
      <w:r w:rsidR="004B19D3" w:rsidRPr="007466C4">
        <w:rPr>
          <w:i/>
        </w:rPr>
        <w:t xml:space="preserve"> </w:t>
      </w:r>
      <w:r w:rsidRPr="007466C4">
        <w:rPr>
          <w:i/>
        </w:rPr>
        <w:t>более</w:t>
      </w:r>
      <w:r w:rsidR="004B19D3" w:rsidRPr="007466C4">
        <w:rPr>
          <w:i/>
        </w:rPr>
        <w:t xml:space="preserve"> </w:t>
      </w:r>
      <w:r w:rsidRPr="007466C4">
        <w:rPr>
          <w:i/>
        </w:rPr>
        <w:t>отдельным</w:t>
      </w:r>
      <w:r w:rsidR="004B19D3" w:rsidRPr="007466C4">
        <w:rPr>
          <w:i/>
        </w:rPr>
        <w:t xml:space="preserve"> </w:t>
      </w:r>
      <w:r w:rsidRPr="007466C4">
        <w:rPr>
          <w:i/>
        </w:rPr>
        <w:lastRenderedPageBreak/>
        <w:t>категориям</w:t>
      </w:r>
      <w:r w:rsidR="004B19D3" w:rsidRPr="007466C4">
        <w:rPr>
          <w:i/>
        </w:rPr>
        <w:t xml:space="preserve"> </w:t>
      </w:r>
      <w:r w:rsidRPr="007466C4">
        <w:rPr>
          <w:i/>
        </w:rPr>
        <w:t>профессий.</w:t>
      </w:r>
      <w:r w:rsidR="004B19D3" w:rsidRPr="007466C4">
        <w:rPr>
          <w:i/>
        </w:rPr>
        <w:t xml:space="preserve"> </w:t>
      </w:r>
      <w:r w:rsidRPr="007466C4">
        <w:rPr>
          <w:i/>
        </w:rPr>
        <w:t>Об</w:t>
      </w:r>
      <w:r w:rsidR="004B19D3" w:rsidRPr="007466C4">
        <w:rPr>
          <w:i/>
        </w:rPr>
        <w:t xml:space="preserve"> </w:t>
      </w:r>
      <w:r w:rsidRPr="007466C4">
        <w:rPr>
          <w:i/>
        </w:rPr>
        <w:t>этом</w:t>
      </w:r>
      <w:r w:rsidR="004B19D3" w:rsidRPr="007466C4">
        <w:rPr>
          <w:i/>
        </w:rPr>
        <w:t xml:space="preserve"> </w:t>
      </w:r>
      <w:r w:rsidRPr="007466C4">
        <w:rPr>
          <w:i/>
        </w:rPr>
        <w:t>26</w:t>
      </w:r>
      <w:r w:rsidR="004B19D3" w:rsidRPr="007466C4">
        <w:rPr>
          <w:i/>
        </w:rPr>
        <w:t xml:space="preserve"> </w:t>
      </w:r>
      <w:r w:rsidRPr="007466C4">
        <w:rPr>
          <w:i/>
        </w:rPr>
        <w:t>октября</w:t>
      </w:r>
      <w:r w:rsidR="004B19D3" w:rsidRPr="007466C4">
        <w:rPr>
          <w:i/>
        </w:rPr>
        <w:t xml:space="preserve"> </w:t>
      </w:r>
      <w:r w:rsidRPr="007466C4">
        <w:rPr>
          <w:i/>
        </w:rPr>
        <w:t>заявил</w:t>
      </w:r>
      <w:r w:rsidR="004B19D3" w:rsidRPr="007466C4">
        <w:rPr>
          <w:i/>
        </w:rPr>
        <w:t xml:space="preserve"> </w:t>
      </w:r>
      <w:r w:rsidRPr="007466C4">
        <w:rPr>
          <w:i/>
        </w:rPr>
        <w:t>министр</w:t>
      </w:r>
      <w:r w:rsidR="004B19D3" w:rsidRPr="007466C4">
        <w:rPr>
          <w:i/>
        </w:rPr>
        <w:t xml:space="preserve"> </w:t>
      </w:r>
      <w:r w:rsidRPr="007466C4">
        <w:rPr>
          <w:i/>
        </w:rPr>
        <w:t>финансов</w:t>
      </w:r>
      <w:r w:rsidR="004B19D3" w:rsidRPr="007466C4">
        <w:rPr>
          <w:i/>
        </w:rPr>
        <w:t xml:space="preserve"> </w:t>
      </w:r>
      <w:r w:rsidRPr="007466C4">
        <w:rPr>
          <w:i/>
        </w:rPr>
        <w:t>Антон</w:t>
      </w:r>
      <w:r w:rsidR="004B19D3" w:rsidRPr="007466C4">
        <w:rPr>
          <w:i/>
        </w:rPr>
        <w:t xml:space="preserve"> </w:t>
      </w:r>
      <w:r w:rsidRPr="007466C4">
        <w:rPr>
          <w:i/>
        </w:rPr>
        <w:t>Силуанов</w:t>
      </w:r>
      <w:r w:rsidR="004B19D3" w:rsidRPr="007466C4">
        <w:rPr>
          <w:i/>
        </w:rPr>
        <w:t xml:space="preserve"> </w:t>
      </w:r>
      <w:r w:rsidRPr="007466C4">
        <w:rPr>
          <w:i/>
        </w:rPr>
        <w:t>в</w:t>
      </w:r>
      <w:r w:rsidR="004B19D3" w:rsidRPr="007466C4">
        <w:rPr>
          <w:i/>
        </w:rPr>
        <w:t xml:space="preserve"> </w:t>
      </w:r>
      <w:r w:rsidRPr="007466C4">
        <w:rPr>
          <w:i/>
        </w:rPr>
        <w:t>ходе</w:t>
      </w:r>
      <w:r w:rsidR="004B19D3" w:rsidRPr="007466C4">
        <w:rPr>
          <w:i/>
        </w:rPr>
        <w:t xml:space="preserve"> </w:t>
      </w:r>
      <w:r w:rsidRPr="007466C4">
        <w:rPr>
          <w:i/>
        </w:rPr>
        <w:t>рассмотрение</w:t>
      </w:r>
      <w:r w:rsidR="004B19D3" w:rsidRPr="007466C4">
        <w:rPr>
          <w:i/>
        </w:rPr>
        <w:t xml:space="preserve"> </w:t>
      </w:r>
      <w:r w:rsidRPr="007466C4">
        <w:rPr>
          <w:i/>
        </w:rPr>
        <w:t>проекта</w:t>
      </w:r>
      <w:r w:rsidR="004B19D3" w:rsidRPr="007466C4">
        <w:rPr>
          <w:i/>
        </w:rPr>
        <w:t xml:space="preserve"> </w:t>
      </w:r>
      <w:r w:rsidRPr="007466C4">
        <w:rPr>
          <w:i/>
        </w:rPr>
        <w:t>бюджета</w:t>
      </w:r>
      <w:r w:rsidR="004B19D3" w:rsidRPr="007466C4">
        <w:rPr>
          <w:i/>
        </w:rPr>
        <w:t xml:space="preserve"> </w:t>
      </w:r>
      <w:r w:rsidRPr="007466C4">
        <w:rPr>
          <w:i/>
        </w:rPr>
        <w:t>на</w:t>
      </w:r>
      <w:r w:rsidR="004B19D3" w:rsidRPr="007466C4">
        <w:rPr>
          <w:i/>
        </w:rPr>
        <w:t xml:space="preserve"> </w:t>
      </w:r>
      <w:r w:rsidRPr="007466C4">
        <w:rPr>
          <w:i/>
        </w:rPr>
        <w:t>2024—2026</w:t>
      </w:r>
      <w:r w:rsidR="004B19D3" w:rsidRPr="007466C4">
        <w:rPr>
          <w:i/>
        </w:rPr>
        <w:t xml:space="preserve"> </w:t>
      </w:r>
      <w:r w:rsidRPr="007466C4">
        <w:rPr>
          <w:i/>
        </w:rPr>
        <w:t>годы</w:t>
      </w:r>
      <w:r w:rsidR="004B19D3" w:rsidRPr="007466C4">
        <w:rPr>
          <w:i/>
        </w:rPr>
        <w:t xml:space="preserve"> </w:t>
      </w:r>
      <w:r w:rsidRPr="007466C4">
        <w:rPr>
          <w:i/>
        </w:rPr>
        <w:t>на</w:t>
      </w:r>
      <w:r w:rsidR="004B19D3" w:rsidRPr="007466C4">
        <w:rPr>
          <w:i/>
        </w:rPr>
        <w:t xml:space="preserve"> </w:t>
      </w:r>
      <w:r w:rsidRPr="007466C4">
        <w:rPr>
          <w:i/>
        </w:rPr>
        <w:t>пленарном</w:t>
      </w:r>
      <w:r w:rsidR="004B19D3" w:rsidRPr="007466C4">
        <w:rPr>
          <w:i/>
        </w:rPr>
        <w:t xml:space="preserve"> </w:t>
      </w:r>
      <w:r w:rsidRPr="007466C4">
        <w:rPr>
          <w:i/>
        </w:rPr>
        <w:t>заседании</w:t>
      </w:r>
      <w:r w:rsidR="004B19D3" w:rsidRPr="007466C4">
        <w:rPr>
          <w:i/>
        </w:rPr>
        <w:t xml:space="preserve"> </w:t>
      </w:r>
      <w:r w:rsidRPr="007466C4">
        <w:rPr>
          <w:i/>
        </w:rPr>
        <w:t>Госдумы,</w:t>
      </w:r>
      <w:r w:rsidR="004B19D3" w:rsidRPr="007466C4">
        <w:rPr>
          <w:i/>
        </w:rPr>
        <w:t xml:space="preserve"> </w:t>
      </w:r>
      <w:hyperlink w:anchor="А106" w:history="1">
        <w:r w:rsidRPr="007466C4">
          <w:rPr>
            <w:rStyle w:val="a3"/>
            <w:i/>
          </w:rPr>
          <w:t>передает</w:t>
        </w:r>
        <w:r w:rsidR="004B19D3" w:rsidRPr="007466C4">
          <w:rPr>
            <w:rStyle w:val="a3"/>
            <w:i/>
          </w:rPr>
          <w:t xml:space="preserve"> «</w:t>
        </w:r>
        <w:r w:rsidRPr="007466C4">
          <w:rPr>
            <w:rStyle w:val="a3"/>
            <w:i/>
          </w:rPr>
          <w:t>Парламентская</w:t>
        </w:r>
        <w:r w:rsidR="004B19D3" w:rsidRPr="007466C4">
          <w:rPr>
            <w:rStyle w:val="a3"/>
            <w:i/>
          </w:rPr>
          <w:t xml:space="preserve"> </w:t>
        </w:r>
        <w:r w:rsidRPr="007466C4">
          <w:rPr>
            <w:rStyle w:val="a3"/>
            <w:i/>
          </w:rPr>
          <w:t>газета</w:t>
        </w:r>
        <w:r w:rsidR="004B19D3" w:rsidRPr="007466C4">
          <w:rPr>
            <w:rStyle w:val="a3"/>
            <w:i/>
          </w:rPr>
          <w:t>»</w:t>
        </w:r>
      </w:hyperlink>
    </w:p>
    <w:p w:rsidR="00CA47A5" w:rsidRPr="007466C4" w:rsidRDefault="00CA47A5" w:rsidP="00676D5F">
      <w:pPr>
        <w:numPr>
          <w:ilvl w:val="0"/>
          <w:numId w:val="25"/>
        </w:numPr>
        <w:rPr>
          <w:i/>
        </w:rPr>
      </w:pPr>
      <w:r w:rsidRPr="007466C4">
        <w:rPr>
          <w:i/>
        </w:rPr>
        <w:t>Повышение</w:t>
      </w:r>
      <w:r w:rsidR="004B19D3" w:rsidRPr="007466C4">
        <w:rPr>
          <w:i/>
        </w:rPr>
        <w:t xml:space="preserve"> </w:t>
      </w:r>
      <w:r w:rsidRPr="007466C4">
        <w:rPr>
          <w:i/>
        </w:rPr>
        <w:t>пенсионных</w:t>
      </w:r>
      <w:r w:rsidR="004B19D3" w:rsidRPr="007466C4">
        <w:rPr>
          <w:i/>
        </w:rPr>
        <w:t xml:space="preserve"> </w:t>
      </w:r>
      <w:r w:rsidRPr="007466C4">
        <w:rPr>
          <w:i/>
        </w:rPr>
        <w:t>выплат</w:t>
      </w:r>
      <w:r w:rsidR="004B19D3" w:rsidRPr="007466C4">
        <w:rPr>
          <w:i/>
        </w:rPr>
        <w:t xml:space="preserve"> </w:t>
      </w:r>
      <w:r w:rsidRPr="007466C4">
        <w:rPr>
          <w:i/>
        </w:rPr>
        <w:t>в</w:t>
      </w:r>
      <w:r w:rsidR="004B19D3" w:rsidRPr="007466C4">
        <w:rPr>
          <w:i/>
        </w:rPr>
        <w:t xml:space="preserve"> </w:t>
      </w:r>
      <w:r w:rsidRPr="007466C4">
        <w:rPr>
          <w:i/>
        </w:rPr>
        <w:t>2024</w:t>
      </w:r>
      <w:r w:rsidR="004B19D3" w:rsidRPr="007466C4">
        <w:rPr>
          <w:i/>
        </w:rPr>
        <w:t xml:space="preserve"> </w:t>
      </w:r>
      <w:r w:rsidRPr="007466C4">
        <w:rPr>
          <w:i/>
        </w:rPr>
        <w:t>году</w:t>
      </w:r>
      <w:r w:rsidR="004B19D3" w:rsidRPr="007466C4">
        <w:rPr>
          <w:i/>
        </w:rPr>
        <w:t xml:space="preserve"> </w:t>
      </w:r>
      <w:r w:rsidRPr="007466C4">
        <w:rPr>
          <w:i/>
        </w:rPr>
        <w:t>коснется</w:t>
      </w:r>
      <w:r w:rsidR="004B19D3" w:rsidRPr="007466C4">
        <w:rPr>
          <w:i/>
        </w:rPr>
        <w:t xml:space="preserve"> </w:t>
      </w:r>
      <w:r w:rsidRPr="007466C4">
        <w:rPr>
          <w:i/>
        </w:rPr>
        <w:t>32</w:t>
      </w:r>
      <w:r w:rsidR="004B19D3" w:rsidRPr="007466C4">
        <w:rPr>
          <w:i/>
        </w:rPr>
        <w:t xml:space="preserve"> </w:t>
      </w:r>
      <w:r w:rsidRPr="007466C4">
        <w:rPr>
          <w:i/>
        </w:rPr>
        <w:t>млн</w:t>
      </w:r>
      <w:r w:rsidR="004B19D3" w:rsidRPr="007466C4">
        <w:rPr>
          <w:i/>
        </w:rPr>
        <w:t xml:space="preserve"> </w:t>
      </w:r>
      <w:r w:rsidRPr="007466C4">
        <w:rPr>
          <w:i/>
        </w:rPr>
        <w:t>человек,</w:t>
      </w:r>
      <w:r w:rsidR="004B19D3" w:rsidRPr="007466C4">
        <w:rPr>
          <w:i/>
        </w:rPr>
        <w:t xml:space="preserve"> </w:t>
      </w:r>
      <w:r w:rsidRPr="007466C4">
        <w:rPr>
          <w:i/>
        </w:rPr>
        <w:t>завил</w:t>
      </w:r>
      <w:r w:rsidR="004B19D3" w:rsidRPr="007466C4">
        <w:rPr>
          <w:i/>
        </w:rPr>
        <w:t xml:space="preserve"> </w:t>
      </w:r>
      <w:r w:rsidRPr="007466C4">
        <w:rPr>
          <w:i/>
        </w:rPr>
        <w:t>председатель</w:t>
      </w:r>
      <w:r w:rsidR="004B19D3" w:rsidRPr="007466C4">
        <w:rPr>
          <w:i/>
        </w:rPr>
        <w:t xml:space="preserve"> </w:t>
      </w:r>
      <w:r w:rsidRPr="007466C4">
        <w:rPr>
          <w:i/>
        </w:rPr>
        <w:t>Госдумы</w:t>
      </w:r>
      <w:r w:rsidR="004B19D3" w:rsidRPr="007466C4">
        <w:rPr>
          <w:i/>
        </w:rPr>
        <w:t xml:space="preserve"> </w:t>
      </w:r>
      <w:r w:rsidRPr="007466C4">
        <w:rPr>
          <w:i/>
        </w:rPr>
        <w:t>Вячеслав</w:t>
      </w:r>
      <w:r w:rsidR="004B19D3" w:rsidRPr="007466C4">
        <w:rPr>
          <w:i/>
        </w:rPr>
        <w:t xml:space="preserve"> </w:t>
      </w:r>
      <w:r w:rsidRPr="007466C4">
        <w:rPr>
          <w:i/>
        </w:rPr>
        <w:t>Володин,</w:t>
      </w:r>
      <w:r w:rsidR="004B19D3" w:rsidRPr="007466C4">
        <w:rPr>
          <w:i/>
        </w:rPr>
        <w:t xml:space="preserve"> </w:t>
      </w:r>
      <w:r w:rsidRPr="007466C4">
        <w:rPr>
          <w:i/>
        </w:rPr>
        <w:t>24</w:t>
      </w:r>
      <w:r w:rsidR="004B19D3" w:rsidRPr="007466C4">
        <w:rPr>
          <w:i/>
        </w:rPr>
        <w:t xml:space="preserve"> </w:t>
      </w:r>
      <w:r w:rsidRPr="007466C4">
        <w:rPr>
          <w:i/>
        </w:rPr>
        <w:t>октября</w:t>
      </w:r>
      <w:r w:rsidR="004B19D3" w:rsidRPr="007466C4">
        <w:rPr>
          <w:i/>
        </w:rPr>
        <w:t xml:space="preserve"> </w:t>
      </w:r>
      <w:r w:rsidRPr="007466C4">
        <w:rPr>
          <w:i/>
        </w:rPr>
        <w:t>сообщает</w:t>
      </w:r>
      <w:r w:rsidR="004B19D3" w:rsidRPr="007466C4">
        <w:rPr>
          <w:i/>
        </w:rPr>
        <w:t xml:space="preserve"> </w:t>
      </w:r>
      <w:r w:rsidRPr="007466C4">
        <w:rPr>
          <w:i/>
        </w:rPr>
        <w:t>пресс-служба</w:t>
      </w:r>
      <w:r w:rsidR="004B19D3" w:rsidRPr="007466C4">
        <w:rPr>
          <w:i/>
        </w:rPr>
        <w:t xml:space="preserve"> </w:t>
      </w:r>
      <w:r w:rsidRPr="007466C4">
        <w:rPr>
          <w:i/>
        </w:rPr>
        <w:t>Госдумы</w:t>
      </w:r>
      <w:r w:rsidR="004B19D3" w:rsidRPr="007466C4">
        <w:rPr>
          <w:i/>
        </w:rPr>
        <w:t xml:space="preserve"> </w:t>
      </w:r>
      <w:r w:rsidRPr="007466C4">
        <w:rPr>
          <w:i/>
        </w:rPr>
        <w:t>России.</w:t>
      </w:r>
      <w:r w:rsidR="004B19D3" w:rsidRPr="007466C4">
        <w:rPr>
          <w:i/>
        </w:rPr>
        <w:t xml:space="preserve"> </w:t>
      </w:r>
      <w:r w:rsidRPr="007466C4">
        <w:rPr>
          <w:i/>
        </w:rPr>
        <w:t>Володин</w:t>
      </w:r>
      <w:r w:rsidR="004B19D3" w:rsidRPr="007466C4">
        <w:rPr>
          <w:i/>
        </w:rPr>
        <w:t xml:space="preserve"> </w:t>
      </w:r>
      <w:r w:rsidRPr="007466C4">
        <w:rPr>
          <w:i/>
        </w:rPr>
        <w:t>уточнил,</w:t>
      </w:r>
      <w:r w:rsidR="004B19D3" w:rsidRPr="007466C4">
        <w:rPr>
          <w:i/>
        </w:rPr>
        <w:t xml:space="preserve"> </w:t>
      </w:r>
      <w:r w:rsidRPr="007466C4">
        <w:rPr>
          <w:i/>
        </w:rPr>
        <w:t>что</w:t>
      </w:r>
      <w:r w:rsidR="004B19D3" w:rsidRPr="007466C4">
        <w:rPr>
          <w:i/>
        </w:rPr>
        <w:t xml:space="preserve"> </w:t>
      </w:r>
      <w:r w:rsidRPr="007466C4">
        <w:rPr>
          <w:i/>
        </w:rPr>
        <w:t>с</w:t>
      </w:r>
      <w:r w:rsidR="004B19D3" w:rsidRPr="007466C4">
        <w:rPr>
          <w:i/>
        </w:rPr>
        <w:t xml:space="preserve"> </w:t>
      </w:r>
      <w:r w:rsidRPr="007466C4">
        <w:rPr>
          <w:i/>
        </w:rPr>
        <w:t>1</w:t>
      </w:r>
      <w:r w:rsidR="004B19D3" w:rsidRPr="007466C4">
        <w:rPr>
          <w:i/>
        </w:rPr>
        <w:t xml:space="preserve"> </w:t>
      </w:r>
      <w:r w:rsidRPr="007466C4">
        <w:rPr>
          <w:i/>
        </w:rPr>
        <w:t>января</w:t>
      </w:r>
      <w:r w:rsidR="004B19D3" w:rsidRPr="007466C4">
        <w:rPr>
          <w:i/>
        </w:rPr>
        <w:t xml:space="preserve"> </w:t>
      </w:r>
      <w:r w:rsidRPr="007466C4">
        <w:rPr>
          <w:i/>
        </w:rPr>
        <w:t>2024</w:t>
      </w:r>
      <w:r w:rsidR="004B19D3" w:rsidRPr="007466C4">
        <w:rPr>
          <w:i/>
        </w:rPr>
        <w:t xml:space="preserve"> </w:t>
      </w:r>
      <w:r w:rsidRPr="007466C4">
        <w:rPr>
          <w:i/>
        </w:rPr>
        <w:t>года</w:t>
      </w:r>
      <w:r w:rsidR="004B19D3" w:rsidRPr="007466C4">
        <w:rPr>
          <w:i/>
        </w:rPr>
        <w:t xml:space="preserve"> </w:t>
      </w:r>
      <w:r w:rsidRPr="007466C4">
        <w:rPr>
          <w:i/>
        </w:rPr>
        <w:t>пенсионные</w:t>
      </w:r>
      <w:r w:rsidR="004B19D3" w:rsidRPr="007466C4">
        <w:rPr>
          <w:i/>
        </w:rPr>
        <w:t xml:space="preserve"> </w:t>
      </w:r>
      <w:r w:rsidRPr="007466C4">
        <w:rPr>
          <w:i/>
        </w:rPr>
        <w:t>выплаты</w:t>
      </w:r>
      <w:r w:rsidR="004B19D3" w:rsidRPr="007466C4">
        <w:rPr>
          <w:i/>
        </w:rPr>
        <w:t xml:space="preserve"> </w:t>
      </w:r>
      <w:r w:rsidRPr="007466C4">
        <w:rPr>
          <w:i/>
        </w:rPr>
        <w:t>возрастут</w:t>
      </w:r>
      <w:r w:rsidR="004B19D3" w:rsidRPr="007466C4">
        <w:rPr>
          <w:i/>
        </w:rPr>
        <w:t xml:space="preserve"> </w:t>
      </w:r>
      <w:r w:rsidRPr="007466C4">
        <w:rPr>
          <w:i/>
        </w:rPr>
        <w:t>на</w:t>
      </w:r>
      <w:r w:rsidR="004B19D3" w:rsidRPr="007466C4">
        <w:rPr>
          <w:i/>
        </w:rPr>
        <w:t xml:space="preserve"> </w:t>
      </w:r>
      <w:r w:rsidRPr="007466C4">
        <w:rPr>
          <w:i/>
        </w:rPr>
        <w:t>7,5%,</w:t>
      </w:r>
      <w:r w:rsidR="004B19D3" w:rsidRPr="007466C4">
        <w:rPr>
          <w:i/>
        </w:rPr>
        <w:t xml:space="preserve"> </w:t>
      </w:r>
      <w:hyperlink w:anchor="А107" w:history="1">
        <w:r w:rsidRPr="007466C4">
          <w:rPr>
            <w:rStyle w:val="a3"/>
            <w:i/>
          </w:rPr>
          <w:t>сообщает</w:t>
        </w:r>
        <w:r w:rsidR="004B19D3" w:rsidRPr="007466C4">
          <w:rPr>
            <w:rStyle w:val="a3"/>
            <w:i/>
          </w:rPr>
          <w:t xml:space="preserve"> </w:t>
        </w:r>
        <w:r w:rsidRPr="007466C4">
          <w:rPr>
            <w:rStyle w:val="a3"/>
            <w:i/>
          </w:rPr>
          <w:t>интернет-издание</w:t>
        </w:r>
        <w:r w:rsidR="004B19D3" w:rsidRPr="007466C4">
          <w:rPr>
            <w:rStyle w:val="a3"/>
            <w:i/>
          </w:rPr>
          <w:t xml:space="preserve"> «</w:t>
        </w:r>
        <w:r w:rsidRPr="007466C4">
          <w:rPr>
            <w:rStyle w:val="a3"/>
            <w:i/>
          </w:rPr>
          <w:t>Красная</w:t>
        </w:r>
        <w:r w:rsidR="004B19D3" w:rsidRPr="007466C4">
          <w:rPr>
            <w:rStyle w:val="a3"/>
            <w:i/>
          </w:rPr>
          <w:t xml:space="preserve"> </w:t>
        </w:r>
        <w:r w:rsidRPr="007466C4">
          <w:rPr>
            <w:rStyle w:val="a3"/>
            <w:i/>
          </w:rPr>
          <w:t>Весна</w:t>
        </w:r>
        <w:r w:rsidR="004B19D3" w:rsidRPr="007466C4">
          <w:rPr>
            <w:rStyle w:val="a3"/>
            <w:i/>
          </w:rPr>
          <w:t>»</w:t>
        </w:r>
      </w:hyperlink>
    </w:p>
    <w:p w:rsidR="00F23488" w:rsidRPr="007466C4" w:rsidRDefault="00F23488" w:rsidP="00F23488">
      <w:pPr>
        <w:numPr>
          <w:ilvl w:val="0"/>
          <w:numId w:val="25"/>
        </w:numPr>
        <w:rPr>
          <w:i/>
        </w:rPr>
      </w:pPr>
      <w:r w:rsidRPr="007466C4">
        <w:rPr>
          <w:i/>
        </w:rPr>
        <w:t>Профильный</w:t>
      </w:r>
      <w:r w:rsidR="004B19D3" w:rsidRPr="007466C4">
        <w:rPr>
          <w:i/>
        </w:rPr>
        <w:t xml:space="preserve"> </w:t>
      </w:r>
      <w:r w:rsidRPr="007466C4">
        <w:rPr>
          <w:i/>
        </w:rPr>
        <w:t>комитет</w:t>
      </w:r>
      <w:r w:rsidR="004B19D3" w:rsidRPr="007466C4">
        <w:rPr>
          <w:i/>
        </w:rPr>
        <w:t xml:space="preserve"> </w:t>
      </w:r>
      <w:r w:rsidRPr="007466C4">
        <w:rPr>
          <w:i/>
        </w:rPr>
        <w:t>Госдумы</w:t>
      </w:r>
      <w:r w:rsidR="004B19D3" w:rsidRPr="007466C4">
        <w:rPr>
          <w:i/>
        </w:rPr>
        <w:t xml:space="preserve"> </w:t>
      </w:r>
      <w:r w:rsidRPr="007466C4">
        <w:rPr>
          <w:i/>
        </w:rPr>
        <w:t>обсуждает</w:t>
      </w:r>
      <w:r w:rsidR="004B19D3" w:rsidRPr="007466C4">
        <w:rPr>
          <w:i/>
        </w:rPr>
        <w:t xml:space="preserve"> </w:t>
      </w:r>
      <w:r w:rsidRPr="007466C4">
        <w:rPr>
          <w:i/>
        </w:rPr>
        <w:t>с</w:t>
      </w:r>
      <w:r w:rsidR="004B19D3" w:rsidRPr="007466C4">
        <w:rPr>
          <w:i/>
        </w:rPr>
        <w:t xml:space="preserve"> </w:t>
      </w:r>
      <w:r w:rsidRPr="007466C4">
        <w:rPr>
          <w:i/>
        </w:rPr>
        <w:t>правительством</w:t>
      </w:r>
      <w:r w:rsidR="004B19D3" w:rsidRPr="007466C4">
        <w:rPr>
          <w:i/>
        </w:rPr>
        <w:t xml:space="preserve"> </w:t>
      </w:r>
      <w:r w:rsidRPr="007466C4">
        <w:rPr>
          <w:i/>
        </w:rPr>
        <w:t>вопрос</w:t>
      </w:r>
      <w:r w:rsidR="004B19D3" w:rsidRPr="007466C4">
        <w:rPr>
          <w:i/>
        </w:rPr>
        <w:t xml:space="preserve"> </w:t>
      </w:r>
      <w:r w:rsidRPr="007466C4">
        <w:rPr>
          <w:i/>
        </w:rPr>
        <w:t>индексации</w:t>
      </w:r>
      <w:r w:rsidR="004B19D3" w:rsidRPr="007466C4">
        <w:rPr>
          <w:i/>
        </w:rPr>
        <w:t xml:space="preserve"> </w:t>
      </w:r>
      <w:r w:rsidRPr="007466C4">
        <w:rPr>
          <w:i/>
        </w:rPr>
        <w:t>пенсий</w:t>
      </w:r>
      <w:r w:rsidR="004B19D3" w:rsidRPr="007466C4">
        <w:rPr>
          <w:i/>
        </w:rPr>
        <w:t xml:space="preserve"> </w:t>
      </w:r>
      <w:r w:rsidRPr="007466C4">
        <w:rPr>
          <w:i/>
        </w:rPr>
        <w:t>работающим</w:t>
      </w:r>
      <w:r w:rsidR="004B19D3" w:rsidRPr="007466C4">
        <w:rPr>
          <w:i/>
        </w:rPr>
        <w:t xml:space="preserve"> </w:t>
      </w:r>
      <w:r w:rsidRPr="007466C4">
        <w:rPr>
          <w:i/>
        </w:rPr>
        <w:t>пенсионерам.</w:t>
      </w:r>
      <w:r w:rsidR="004B19D3" w:rsidRPr="007466C4">
        <w:rPr>
          <w:i/>
        </w:rPr>
        <w:t xml:space="preserve"> </w:t>
      </w:r>
      <w:r w:rsidRPr="007466C4">
        <w:rPr>
          <w:i/>
        </w:rPr>
        <w:t>Об</w:t>
      </w:r>
      <w:r w:rsidR="004B19D3" w:rsidRPr="007466C4">
        <w:rPr>
          <w:i/>
        </w:rPr>
        <w:t xml:space="preserve"> </w:t>
      </w:r>
      <w:r w:rsidRPr="007466C4">
        <w:rPr>
          <w:i/>
        </w:rPr>
        <w:t>этом</w:t>
      </w:r>
      <w:r w:rsidR="004B19D3" w:rsidRPr="007466C4">
        <w:rPr>
          <w:i/>
        </w:rPr>
        <w:t xml:space="preserve"> </w:t>
      </w:r>
      <w:hyperlink w:anchor="А108" w:history="1">
        <w:r w:rsidRPr="007466C4">
          <w:rPr>
            <w:rStyle w:val="a3"/>
            <w:i/>
          </w:rPr>
          <w:t>в</w:t>
        </w:r>
        <w:r w:rsidR="004B19D3" w:rsidRPr="007466C4">
          <w:rPr>
            <w:rStyle w:val="a3"/>
            <w:i/>
          </w:rPr>
          <w:t xml:space="preserve"> </w:t>
        </w:r>
        <w:r w:rsidRPr="007466C4">
          <w:rPr>
            <w:rStyle w:val="a3"/>
            <w:i/>
          </w:rPr>
          <w:t>разговоре</w:t>
        </w:r>
        <w:r w:rsidR="004B19D3" w:rsidRPr="007466C4">
          <w:rPr>
            <w:rStyle w:val="a3"/>
            <w:i/>
          </w:rPr>
          <w:t xml:space="preserve"> </w:t>
        </w:r>
        <w:r w:rsidRPr="007466C4">
          <w:rPr>
            <w:rStyle w:val="a3"/>
            <w:i/>
          </w:rPr>
          <w:t>с</w:t>
        </w:r>
        <w:r w:rsidR="004B19D3" w:rsidRPr="007466C4">
          <w:rPr>
            <w:rStyle w:val="a3"/>
            <w:i/>
          </w:rPr>
          <w:t xml:space="preserve"> «</w:t>
        </w:r>
        <w:r w:rsidRPr="007466C4">
          <w:rPr>
            <w:rStyle w:val="a3"/>
            <w:i/>
          </w:rPr>
          <w:t>Лентой.ру</w:t>
        </w:r>
        <w:r w:rsidR="004B19D3" w:rsidRPr="007466C4">
          <w:rPr>
            <w:rStyle w:val="a3"/>
            <w:i/>
          </w:rPr>
          <w:t xml:space="preserve">» </w:t>
        </w:r>
        <w:r w:rsidRPr="007466C4">
          <w:rPr>
            <w:rStyle w:val="a3"/>
            <w:i/>
          </w:rPr>
          <w:t>рассказала</w:t>
        </w:r>
      </w:hyperlink>
      <w:r w:rsidR="004B19D3" w:rsidRPr="007466C4">
        <w:rPr>
          <w:i/>
        </w:rPr>
        <w:t xml:space="preserve"> </w:t>
      </w:r>
      <w:r w:rsidRPr="007466C4">
        <w:rPr>
          <w:i/>
        </w:rPr>
        <w:t>член</w:t>
      </w:r>
      <w:r w:rsidR="004B19D3" w:rsidRPr="007466C4">
        <w:rPr>
          <w:i/>
        </w:rPr>
        <w:t xml:space="preserve"> </w:t>
      </w:r>
      <w:r w:rsidRPr="007466C4">
        <w:rPr>
          <w:i/>
        </w:rPr>
        <w:t>комитета</w:t>
      </w:r>
      <w:r w:rsidR="004B19D3" w:rsidRPr="007466C4">
        <w:rPr>
          <w:i/>
        </w:rPr>
        <w:t xml:space="preserve"> </w:t>
      </w:r>
      <w:r w:rsidRPr="007466C4">
        <w:rPr>
          <w:i/>
        </w:rPr>
        <w:t>Госдумы</w:t>
      </w:r>
      <w:r w:rsidR="004B19D3" w:rsidRPr="007466C4">
        <w:rPr>
          <w:i/>
        </w:rPr>
        <w:t xml:space="preserve"> </w:t>
      </w:r>
      <w:r w:rsidRPr="007466C4">
        <w:rPr>
          <w:i/>
        </w:rPr>
        <w:t>по</w:t>
      </w:r>
      <w:r w:rsidR="004B19D3" w:rsidRPr="007466C4">
        <w:rPr>
          <w:i/>
        </w:rPr>
        <w:t xml:space="preserve"> </w:t>
      </w:r>
      <w:r w:rsidRPr="007466C4">
        <w:rPr>
          <w:i/>
        </w:rPr>
        <w:t>труду,</w:t>
      </w:r>
      <w:r w:rsidR="004B19D3" w:rsidRPr="007466C4">
        <w:rPr>
          <w:i/>
        </w:rPr>
        <w:t xml:space="preserve"> </w:t>
      </w:r>
      <w:r w:rsidRPr="007466C4">
        <w:rPr>
          <w:i/>
        </w:rPr>
        <w:t>социальной</w:t>
      </w:r>
      <w:r w:rsidR="004B19D3" w:rsidRPr="007466C4">
        <w:rPr>
          <w:i/>
        </w:rPr>
        <w:t xml:space="preserve"> </w:t>
      </w:r>
      <w:r w:rsidRPr="007466C4">
        <w:rPr>
          <w:i/>
        </w:rPr>
        <w:t>политике</w:t>
      </w:r>
      <w:r w:rsidR="004B19D3" w:rsidRPr="007466C4">
        <w:rPr>
          <w:i/>
        </w:rPr>
        <w:t xml:space="preserve"> </w:t>
      </w:r>
      <w:r w:rsidRPr="007466C4">
        <w:rPr>
          <w:i/>
        </w:rPr>
        <w:t>и</w:t>
      </w:r>
      <w:r w:rsidR="004B19D3" w:rsidRPr="007466C4">
        <w:rPr>
          <w:i/>
        </w:rPr>
        <w:t xml:space="preserve"> </w:t>
      </w:r>
      <w:r w:rsidRPr="007466C4">
        <w:rPr>
          <w:i/>
        </w:rPr>
        <w:t>делам</w:t>
      </w:r>
      <w:r w:rsidR="004B19D3" w:rsidRPr="007466C4">
        <w:rPr>
          <w:i/>
        </w:rPr>
        <w:t xml:space="preserve"> </w:t>
      </w:r>
      <w:r w:rsidRPr="007466C4">
        <w:rPr>
          <w:i/>
        </w:rPr>
        <w:t>ветеранов</w:t>
      </w:r>
      <w:r w:rsidR="004B19D3" w:rsidRPr="007466C4">
        <w:rPr>
          <w:i/>
        </w:rPr>
        <w:t xml:space="preserve"> </w:t>
      </w:r>
      <w:r w:rsidRPr="007466C4">
        <w:rPr>
          <w:i/>
        </w:rPr>
        <w:t>Светлана</w:t>
      </w:r>
      <w:r w:rsidR="004B19D3" w:rsidRPr="007466C4">
        <w:rPr>
          <w:i/>
        </w:rPr>
        <w:t xml:space="preserve"> </w:t>
      </w:r>
      <w:r w:rsidRPr="007466C4">
        <w:rPr>
          <w:i/>
        </w:rPr>
        <w:t>Бессараб.</w:t>
      </w:r>
      <w:r w:rsidR="004B19D3" w:rsidRPr="007466C4">
        <w:rPr>
          <w:i/>
        </w:rPr>
        <w:t xml:space="preserve"> </w:t>
      </w:r>
      <w:r w:rsidRPr="007466C4">
        <w:rPr>
          <w:i/>
        </w:rPr>
        <w:t>Она</w:t>
      </w:r>
      <w:r w:rsidR="004B19D3" w:rsidRPr="007466C4">
        <w:rPr>
          <w:i/>
        </w:rPr>
        <w:t xml:space="preserve"> </w:t>
      </w:r>
      <w:r w:rsidRPr="007466C4">
        <w:rPr>
          <w:i/>
        </w:rPr>
        <w:t>объяснила,</w:t>
      </w:r>
      <w:r w:rsidR="004B19D3" w:rsidRPr="007466C4">
        <w:rPr>
          <w:i/>
        </w:rPr>
        <w:t xml:space="preserve"> </w:t>
      </w:r>
      <w:r w:rsidRPr="007466C4">
        <w:rPr>
          <w:i/>
        </w:rPr>
        <w:t>почему</w:t>
      </w:r>
      <w:r w:rsidR="004B19D3" w:rsidRPr="007466C4">
        <w:rPr>
          <w:i/>
        </w:rPr>
        <w:t xml:space="preserve"> </w:t>
      </w:r>
      <w:r w:rsidRPr="007466C4">
        <w:rPr>
          <w:i/>
        </w:rPr>
        <w:t>выплаты</w:t>
      </w:r>
      <w:r w:rsidR="004B19D3" w:rsidRPr="007466C4">
        <w:rPr>
          <w:i/>
        </w:rPr>
        <w:t xml:space="preserve"> </w:t>
      </w:r>
      <w:r w:rsidRPr="007466C4">
        <w:rPr>
          <w:i/>
        </w:rPr>
        <w:t>для</w:t>
      </w:r>
      <w:r w:rsidR="004B19D3" w:rsidRPr="007466C4">
        <w:rPr>
          <w:i/>
        </w:rPr>
        <w:t xml:space="preserve"> </w:t>
      </w:r>
      <w:r w:rsidRPr="007466C4">
        <w:rPr>
          <w:i/>
        </w:rPr>
        <w:t>этой</w:t>
      </w:r>
      <w:r w:rsidR="004B19D3" w:rsidRPr="007466C4">
        <w:rPr>
          <w:i/>
        </w:rPr>
        <w:t xml:space="preserve"> </w:t>
      </w:r>
      <w:r w:rsidRPr="007466C4">
        <w:rPr>
          <w:i/>
        </w:rPr>
        <w:t>категории</w:t>
      </w:r>
      <w:r w:rsidR="004B19D3" w:rsidRPr="007466C4">
        <w:rPr>
          <w:i/>
        </w:rPr>
        <w:t xml:space="preserve"> </w:t>
      </w:r>
      <w:r w:rsidRPr="007466C4">
        <w:rPr>
          <w:i/>
        </w:rPr>
        <w:t>граждан</w:t>
      </w:r>
      <w:r w:rsidR="004B19D3" w:rsidRPr="007466C4">
        <w:rPr>
          <w:i/>
        </w:rPr>
        <w:t xml:space="preserve"> </w:t>
      </w:r>
      <w:r w:rsidRPr="007466C4">
        <w:rPr>
          <w:i/>
        </w:rPr>
        <w:t>почти</w:t>
      </w:r>
      <w:r w:rsidR="004B19D3" w:rsidRPr="007466C4">
        <w:rPr>
          <w:i/>
        </w:rPr>
        <w:t xml:space="preserve"> </w:t>
      </w:r>
      <w:r w:rsidRPr="007466C4">
        <w:rPr>
          <w:i/>
        </w:rPr>
        <w:t>не</w:t>
      </w:r>
      <w:r w:rsidR="004B19D3" w:rsidRPr="007466C4">
        <w:rPr>
          <w:i/>
        </w:rPr>
        <w:t xml:space="preserve"> </w:t>
      </w:r>
      <w:r w:rsidRPr="007466C4">
        <w:rPr>
          <w:i/>
        </w:rPr>
        <w:t>растут.</w:t>
      </w:r>
      <w:r w:rsidR="004B19D3" w:rsidRPr="007466C4">
        <w:rPr>
          <w:i/>
        </w:rPr>
        <w:t xml:space="preserve"> </w:t>
      </w:r>
      <w:r w:rsidRPr="007466C4">
        <w:rPr>
          <w:i/>
        </w:rPr>
        <w:t>По</w:t>
      </w:r>
      <w:r w:rsidR="004B19D3" w:rsidRPr="007466C4">
        <w:rPr>
          <w:i/>
        </w:rPr>
        <w:t xml:space="preserve"> </w:t>
      </w:r>
      <w:r w:rsidRPr="007466C4">
        <w:rPr>
          <w:i/>
        </w:rPr>
        <w:t>словам</w:t>
      </w:r>
      <w:r w:rsidR="004B19D3" w:rsidRPr="007466C4">
        <w:rPr>
          <w:i/>
        </w:rPr>
        <w:t xml:space="preserve"> </w:t>
      </w:r>
      <w:r w:rsidRPr="007466C4">
        <w:rPr>
          <w:i/>
        </w:rPr>
        <w:t>депутата,</w:t>
      </w:r>
      <w:r w:rsidR="004B19D3" w:rsidRPr="007466C4">
        <w:rPr>
          <w:i/>
        </w:rPr>
        <w:t xml:space="preserve"> </w:t>
      </w:r>
      <w:r w:rsidRPr="007466C4">
        <w:rPr>
          <w:i/>
        </w:rPr>
        <w:t>сейчас</w:t>
      </w:r>
      <w:r w:rsidR="004B19D3" w:rsidRPr="007466C4">
        <w:rPr>
          <w:i/>
        </w:rPr>
        <w:t xml:space="preserve"> </w:t>
      </w:r>
      <w:r w:rsidRPr="007466C4">
        <w:rPr>
          <w:i/>
        </w:rPr>
        <w:t>в</w:t>
      </w:r>
      <w:r w:rsidR="004B19D3" w:rsidRPr="007466C4">
        <w:rPr>
          <w:i/>
        </w:rPr>
        <w:t xml:space="preserve"> </w:t>
      </w:r>
      <w:r w:rsidRPr="007466C4">
        <w:rPr>
          <w:i/>
        </w:rPr>
        <w:t>стране</w:t>
      </w:r>
      <w:r w:rsidR="004B19D3" w:rsidRPr="007466C4">
        <w:rPr>
          <w:i/>
        </w:rPr>
        <w:t xml:space="preserve"> </w:t>
      </w:r>
      <w:r w:rsidRPr="007466C4">
        <w:rPr>
          <w:i/>
        </w:rPr>
        <w:t>около</w:t>
      </w:r>
      <w:r w:rsidR="004B19D3" w:rsidRPr="007466C4">
        <w:rPr>
          <w:i/>
        </w:rPr>
        <w:t xml:space="preserve"> </w:t>
      </w:r>
      <w:r w:rsidRPr="007466C4">
        <w:rPr>
          <w:i/>
        </w:rPr>
        <w:t>33</w:t>
      </w:r>
      <w:r w:rsidR="004B19D3" w:rsidRPr="007466C4">
        <w:rPr>
          <w:i/>
        </w:rPr>
        <w:t xml:space="preserve"> </w:t>
      </w:r>
      <w:r w:rsidRPr="007466C4">
        <w:rPr>
          <w:i/>
        </w:rPr>
        <w:t>миллионов</w:t>
      </w:r>
      <w:r w:rsidR="004B19D3" w:rsidRPr="007466C4">
        <w:rPr>
          <w:i/>
        </w:rPr>
        <w:t xml:space="preserve"> </w:t>
      </w:r>
      <w:r w:rsidRPr="007466C4">
        <w:rPr>
          <w:i/>
        </w:rPr>
        <w:t>неработающих</w:t>
      </w:r>
      <w:r w:rsidR="004B19D3" w:rsidRPr="007466C4">
        <w:rPr>
          <w:i/>
        </w:rPr>
        <w:t xml:space="preserve"> </w:t>
      </w:r>
      <w:r w:rsidRPr="007466C4">
        <w:rPr>
          <w:i/>
        </w:rPr>
        <w:t>пенсионеров,</w:t>
      </w:r>
      <w:r w:rsidR="004B19D3" w:rsidRPr="007466C4">
        <w:rPr>
          <w:i/>
        </w:rPr>
        <w:t xml:space="preserve"> </w:t>
      </w:r>
      <w:r w:rsidRPr="007466C4">
        <w:rPr>
          <w:i/>
        </w:rPr>
        <w:t>и</w:t>
      </w:r>
      <w:r w:rsidR="004B19D3" w:rsidRPr="007466C4">
        <w:rPr>
          <w:i/>
        </w:rPr>
        <w:t xml:space="preserve"> </w:t>
      </w:r>
      <w:r w:rsidRPr="007466C4">
        <w:rPr>
          <w:i/>
        </w:rPr>
        <w:t>власти</w:t>
      </w:r>
      <w:r w:rsidR="004B19D3" w:rsidRPr="007466C4">
        <w:rPr>
          <w:i/>
        </w:rPr>
        <w:t xml:space="preserve"> </w:t>
      </w:r>
      <w:r w:rsidRPr="007466C4">
        <w:rPr>
          <w:i/>
        </w:rPr>
        <w:t>стараются</w:t>
      </w:r>
      <w:r w:rsidR="004B19D3" w:rsidRPr="007466C4">
        <w:rPr>
          <w:i/>
        </w:rPr>
        <w:t xml:space="preserve"> </w:t>
      </w:r>
      <w:r w:rsidRPr="007466C4">
        <w:rPr>
          <w:i/>
        </w:rPr>
        <w:t>оказать</w:t>
      </w:r>
      <w:r w:rsidR="004B19D3" w:rsidRPr="007466C4">
        <w:rPr>
          <w:i/>
        </w:rPr>
        <w:t xml:space="preserve"> </w:t>
      </w:r>
      <w:r w:rsidRPr="007466C4">
        <w:rPr>
          <w:i/>
        </w:rPr>
        <w:t>основную</w:t>
      </w:r>
      <w:r w:rsidR="004B19D3" w:rsidRPr="007466C4">
        <w:rPr>
          <w:i/>
        </w:rPr>
        <w:t xml:space="preserve"> </w:t>
      </w:r>
      <w:r w:rsidRPr="007466C4">
        <w:rPr>
          <w:i/>
        </w:rPr>
        <w:t>поддержку</w:t>
      </w:r>
      <w:r w:rsidR="004B19D3" w:rsidRPr="007466C4">
        <w:rPr>
          <w:i/>
        </w:rPr>
        <w:t xml:space="preserve"> </w:t>
      </w:r>
      <w:r w:rsidRPr="007466C4">
        <w:rPr>
          <w:i/>
        </w:rPr>
        <w:t>именно</w:t>
      </w:r>
      <w:r w:rsidR="004B19D3" w:rsidRPr="007466C4">
        <w:rPr>
          <w:i/>
        </w:rPr>
        <w:t xml:space="preserve"> </w:t>
      </w:r>
      <w:r w:rsidRPr="007466C4">
        <w:rPr>
          <w:i/>
        </w:rPr>
        <w:t>им.</w:t>
      </w:r>
    </w:p>
    <w:p w:rsidR="00660B65" w:rsidRPr="007466C4" w:rsidRDefault="00660B65" w:rsidP="00676D5F">
      <w:pPr>
        <w:jc w:val="center"/>
        <w:rPr>
          <w:rFonts w:ascii="Arial" w:hAnsi="Arial" w:cs="Arial"/>
          <w:b/>
          <w:sz w:val="32"/>
          <w:szCs w:val="32"/>
        </w:rPr>
      </w:pPr>
      <w:r w:rsidRPr="007466C4">
        <w:rPr>
          <w:rFonts w:ascii="Arial" w:hAnsi="Arial" w:cs="Arial"/>
          <w:b/>
          <w:color w:val="984806"/>
          <w:sz w:val="32"/>
          <w:szCs w:val="32"/>
        </w:rPr>
        <w:t>Ц</w:t>
      </w:r>
      <w:r w:rsidRPr="007466C4">
        <w:rPr>
          <w:rFonts w:ascii="Arial" w:hAnsi="Arial" w:cs="Arial"/>
          <w:b/>
          <w:sz w:val="32"/>
          <w:szCs w:val="32"/>
        </w:rPr>
        <w:t>итаты</w:t>
      </w:r>
      <w:r w:rsidR="004B19D3" w:rsidRPr="007466C4">
        <w:rPr>
          <w:rFonts w:ascii="Arial" w:hAnsi="Arial" w:cs="Arial"/>
          <w:b/>
          <w:sz w:val="32"/>
          <w:szCs w:val="32"/>
        </w:rPr>
        <w:t xml:space="preserve"> </w:t>
      </w:r>
      <w:r w:rsidRPr="007466C4">
        <w:rPr>
          <w:rFonts w:ascii="Arial" w:hAnsi="Arial" w:cs="Arial"/>
          <w:b/>
          <w:sz w:val="32"/>
          <w:szCs w:val="32"/>
        </w:rPr>
        <w:t>дня</w:t>
      </w:r>
    </w:p>
    <w:p w:rsidR="00676D5F" w:rsidRPr="007466C4" w:rsidRDefault="00A21709" w:rsidP="003B3BAA">
      <w:pPr>
        <w:numPr>
          <w:ilvl w:val="0"/>
          <w:numId w:val="27"/>
        </w:numPr>
        <w:rPr>
          <w:i/>
        </w:rPr>
      </w:pPr>
      <w:r w:rsidRPr="007466C4">
        <w:rPr>
          <w:i/>
        </w:rPr>
        <w:t>Елена</w:t>
      </w:r>
      <w:r w:rsidR="004B19D3" w:rsidRPr="007466C4">
        <w:rPr>
          <w:i/>
        </w:rPr>
        <w:t xml:space="preserve"> </w:t>
      </w:r>
      <w:r w:rsidRPr="007466C4">
        <w:rPr>
          <w:i/>
        </w:rPr>
        <w:t>Тетюнина,</w:t>
      </w:r>
      <w:r w:rsidR="004B19D3" w:rsidRPr="007466C4">
        <w:rPr>
          <w:i/>
        </w:rPr>
        <w:t xml:space="preserve"> </w:t>
      </w:r>
      <w:r w:rsidRPr="007466C4">
        <w:rPr>
          <w:i/>
        </w:rPr>
        <w:t>генеральный</w:t>
      </w:r>
      <w:r w:rsidR="004B19D3" w:rsidRPr="007466C4">
        <w:rPr>
          <w:i/>
        </w:rPr>
        <w:t xml:space="preserve"> </w:t>
      </w:r>
      <w:r w:rsidRPr="007466C4">
        <w:rPr>
          <w:i/>
        </w:rPr>
        <w:t>директор</w:t>
      </w:r>
      <w:r w:rsidR="004B19D3" w:rsidRPr="007466C4">
        <w:rPr>
          <w:i/>
        </w:rPr>
        <w:t xml:space="preserve"> </w:t>
      </w:r>
      <w:r w:rsidRPr="007466C4">
        <w:rPr>
          <w:i/>
        </w:rPr>
        <w:t>АО</w:t>
      </w:r>
      <w:r w:rsidR="004B19D3" w:rsidRPr="007466C4">
        <w:rPr>
          <w:i/>
        </w:rPr>
        <w:t xml:space="preserve"> «</w:t>
      </w:r>
      <w:r w:rsidRPr="007466C4">
        <w:rPr>
          <w:i/>
        </w:rPr>
        <w:t>НПФ</w:t>
      </w:r>
      <w:r w:rsidR="004B19D3" w:rsidRPr="007466C4">
        <w:rPr>
          <w:i/>
        </w:rPr>
        <w:t xml:space="preserve"> </w:t>
      </w:r>
      <w:r w:rsidRPr="007466C4">
        <w:rPr>
          <w:i/>
        </w:rPr>
        <w:t>Эволюция</w:t>
      </w:r>
      <w:r w:rsidR="004B19D3" w:rsidRPr="007466C4">
        <w:rPr>
          <w:i/>
        </w:rPr>
        <w:t>»</w:t>
      </w:r>
      <w:r w:rsidRPr="007466C4">
        <w:rPr>
          <w:i/>
        </w:rPr>
        <w:t>:</w:t>
      </w:r>
      <w:r w:rsidR="004B19D3" w:rsidRPr="007466C4">
        <w:rPr>
          <w:i/>
        </w:rPr>
        <w:t xml:space="preserve"> «</w:t>
      </w:r>
      <w:r w:rsidRPr="007466C4">
        <w:rPr>
          <w:i/>
        </w:rPr>
        <w:t>Сегодня</w:t>
      </w:r>
      <w:r w:rsidR="004B19D3" w:rsidRPr="007466C4">
        <w:rPr>
          <w:i/>
        </w:rPr>
        <w:t xml:space="preserve"> </w:t>
      </w:r>
      <w:r w:rsidRPr="007466C4">
        <w:rPr>
          <w:i/>
        </w:rPr>
        <w:t>крайне</w:t>
      </w:r>
      <w:r w:rsidR="004B19D3" w:rsidRPr="007466C4">
        <w:rPr>
          <w:i/>
        </w:rPr>
        <w:t xml:space="preserve"> </w:t>
      </w:r>
      <w:r w:rsidRPr="007466C4">
        <w:rPr>
          <w:i/>
        </w:rPr>
        <w:t>важно</w:t>
      </w:r>
      <w:r w:rsidR="004B19D3" w:rsidRPr="007466C4">
        <w:rPr>
          <w:i/>
        </w:rPr>
        <w:t xml:space="preserve"> </w:t>
      </w:r>
      <w:r w:rsidRPr="007466C4">
        <w:rPr>
          <w:i/>
        </w:rPr>
        <w:t>повышать</w:t>
      </w:r>
      <w:r w:rsidR="004B19D3" w:rsidRPr="007466C4">
        <w:rPr>
          <w:i/>
        </w:rPr>
        <w:t xml:space="preserve"> </w:t>
      </w:r>
      <w:r w:rsidRPr="007466C4">
        <w:rPr>
          <w:i/>
        </w:rPr>
        <w:t>финансовую</w:t>
      </w:r>
      <w:r w:rsidR="004B19D3" w:rsidRPr="007466C4">
        <w:rPr>
          <w:i/>
        </w:rPr>
        <w:t xml:space="preserve"> </w:t>
      </w:r>
      <w:r w:rsidRPr="007466C4">
        <w:rPr>
          <w:i/>
        </w:rPr>
        <w:t>грамотность</w:t>
      </w:r>
      <w:r w:rsidR="004B19D3" w:rsidRPr="007466C4">
        <w:rPr>
          <w:i/>
        </w:rPr>
        <w:t xml:space="preserve"> </w:t>
      </w:r>
      <w:r w:rsidRPr="007466C4">
        <w:rPr>
          <w:i/>
        </w:rPr>
        <w:t>в</w:t>
      </w:r>
      <w:r w:rsidR="004B19D3" w:rsidRPr="007466C4">
        <w:rPr>
          <w:i/>
        </w:rPr>
        <w:t xml:space="preserve"> </w:t>
      </w:r>
      <w:r w:rsidRPr="007466C4">
        <w:rPr>
          <w:i/>
        </w:rPr>
        <w:t>вопросах</w:t>
      </w:r>
      <w:r w:rsidR="004B19D3" w:rsidRPr="007466C4">
        <w:rPr>
          <w:i/>
        </w:rPr>
        <w:t xml:space="preserve"> </w:t>
      </w:r>
      <w:r w:rsidRPr="007466C4">
        <w:rPr>
          <w:i/>
        </w:rPr>
        <w:t>пенсионных</w:t>
      </w:r>
      <w:r w:rsidR="004B19D3" w:rsidRPr="007466C4">
        <w:rPr>
          <w:i/>
        </w:rPr>
        <w:t xml:space="preserve"> </w:t>
      </w:r>
      <w:r w:rsidRPr="007466C4">
        <w:rPr>
          <w:i/>
        </w:rPr>
        <w:t>накоплений</w:t>
      </w:r>
      <w:r w:rsidR="004B19D3" w:rsidRPr="007466C4">
        <w:rPr>
          <w:i/>
        </w:rPr>
        <w:t xml:space="preserve"> </w:t>
      </w:r>
      <w:r w:rsidRPr="007466C4">
        <w:rPr>
          <w:i/>
        </w:rPr>
        <w:t>среди</w:t>
      </w:r>
      <w:r w:rsidR="004B19D3" w:rsidRPr="007466C4">
        <w:rPr>
          <w:i/>
        </w:rPr>
        <w:t xml:space="preserve"> </w:t>
      </w:r>
      <w:r w:rsidRPr="007466C4">
        <w:rPr>
          <w:i/>
        </w:rPr>
        <w:t>населения,</w:t>
      </w:r>
      <w:r w:rsidR="004B19D3" w:rsidRPr="007466C4">
        <w:rPr>
          <w:i/>
        </w:rPr>
        <w:t xml:space="preserve"> </w:t>
      </w:r>
      <w:r w:rsidRPr="007466C4">
        <w:rPr>
          <w:i/>
        </w:rPr>
        <w:t>особенно</w:t>
      </w:r>
      <w:r w:rsidR="004B19D3" w:rsidRPr="007466C4">
        <w:rPr>
          <w:i/>
        </w:rPr>
        <w:t xml:space="preserve"> </w:t>
      </w:r>
      <w:r w:rsidRPr="007466C4">
        <w:rPr>
          <w:i/>
        </w:rPr>
        <w:t>среди</w:t>
      </w:r>
      <w:r w:rsidR="004B19D3" w:rsidRPr="007466C4">
        <w:rPr>
          <w:i/>
        </w:rPr>
        <w:t xml:space="preserve"> </w:t>
      </w:r>
      <w:r w:rsidRPr="007466C4">
        <w:rPr>
          <w:i/>
        </w:rPr>
        <w:t>молодежи.</w:t>
      </w:r>
      <w:r w:rsidR="004B19D3" w:rsidRPr="007466C4">
        <w:rPr>
          <w:i/>
        </w:rPr>
        <w:t xml:space="preserve"> </w:t>
      </w:r>
      <w:r w:rsidRPr="007466C4">
        <w:rPr>
          <w:i/>
        </w:rPr>
        <w:t>Это</w:t>
      </w:r>
      <w:r w:rsidR="004B19D3" w:rsidRPr="007466C4">
        <w:rPr>
          <w:i/>
        </w:rPr>
        <w:t xml:space="preserve"> </w:t>
      </w:r>
      <w:r w:rsidRPr="007466C4">
        <w:rPr>
          <w:i/>
        </w:rPr>
        <w:t>необходимо</w:t>
      </w:r>
      <w:r w:rsidR="004B19D3" w:rsidRPr="007466C4">
        <w:rPr>
          <w:i/>
        </w:rPr>
        <w:t xml:space="preserve"> </w:t>
      </w:r>
      <w:r w:rsidRPr="007466C4">
        <w:rPr>
          <w:i/>
        </w:rPr>
        <w:t>для</w:t>
      </w:r>
      <w:r w:rsidR="004B19D3" w:rsidRPr="007466C4">
        <w:rPr>
          <w:i/>
        </w:rPr>
        <w:t xml:space="preserve"> </w:t>
      </w:r>
      <w:r w:rsidRPr="007466C4">
        <w:rPr>
          <w:i/>
        </w:rPr>
        <w:t>того,</w:t>
      </w:r>
      <w:r w:rsidR="004B19D3" w:rsidRPr="007466C4">
        <w:rPr>
          <w:i/>
        </w:rPr>
        <w:t xml:space="preserve"> </w:t>
      </w:r>
      <w:r w:rsidRPr="007466C4">
        <w:rPr>
          <w:i/>
        </w:rPr>
        <w:t>чтобы</w:t>
      </w:r>
      <w:r w:rsidR="004B19D3" w:rsidRPr="007466C4">
        <w:rPr>
          <w:i/>
        </w:rPr>
        <w:t xml:space="preserve"> </w:t>
      </w:r>
      <w:r w:rsidRPr="007466C4">
        <w:rPr>
          <w:i/>
        </w:rPr>
        <w:t>молодые</w:t>
      </w:r>
      <w:r w:rsidR="004B19D3" w:rsidRPr="007466C4">
        <w:rPr>
          <w:i/>
        </w:rPr>
        <w:t xml:space="preserve"> </w:t>
      </w:r>
      <w:r w:rsidRPr="007466C4">
        <w:rPr>
          <w:i/>
        </w:rPr>
        <w:t>люди</w:t>
      </w:r>
      <w:r w:rsidR="004B19D3" w:rsidRPr="007466C4">
        <w:rPr>
          <w:i/>
        </w:rPr>
        <w:t xml:space="preserve"> </w:t>
      </w:r>
      <w:r w:rsidRPr="007466C4">
        <w:rPr>
          <w:i/>
        </w:rPr>
        <w:t>задумались</w:t>
      </w:r>
      <w:r w:rsidR="004B19D3" w:rsidRPr="007466C4">
        <w:rPr>
          <w:i/>
        </w:rPr>
        <w:t xml:space="preserve"> </w:t>
      </w:r>
      <w:r w:rsidRPr="007466C4">
        <w:rPr>
          <w:i/>
        </w:rPr>
        <w:t>о</w:t>
      </w:r>
      <w:r w:rsidR="004B19D3" w:rsidRPr="007466C4">
        <w:rPr>
          <w:i/>
        </w:rPr>
        <w:t xml:space="preserve"> </w:t>
      </w:r>
      <w:r w:rsidRPr="007466C4">
        <w:rPr>
          <w:i/>
        </w:rPr>
        <w:t>своем</w:t>
      </w:r>
      <w:r w:rsidR="004B19D3" w:rsidRPr="007466C4">
        <w:rPr>
          <w:i/>
        </w:rPr>
        <w:t xml:space="preserve"> </w:t>
      </w:r>
      <w:r w:rsidRPr="007466C4">
        <w:rPr>
          <w:i/>
        </w:rPr>
        <w:t>долгосрочном</w:t>
      </w:r>
      <w:r w:rsidR="004B19D3" w:rsidRPr="007466C4">
        <w:rPr>
          <w:i/>
        </w:rPr>
        <w:t xml:space="preserve"> </w:t>
      </w:r>
      <w:r w:rsidRPr="007466C4">
        <w:rPr>
          <w:i/>
        </w:rPr>
        <w:t>плане</w:t>
      </w:r>
      <w:r w:rsidR="004B19D3" w:rsidRPr="007466C4">
        <w:rPr>
          <w:i/>
        </w:rPr>
        <w:t xml:space="preserve"> </w:t>
      </w:r>
      <w:r w:rsidRPr="007466C4">
        <w:rPr>
          <w:i/>
        </w:rPr>
        <w:t>финансового</w:t>
      </w:r>
      <w:r w:rsidR="004B19D3" w:rsidRPr="007466C4">
        <w:rPr>
          <w:i/>
        </w:rPr>
        <w:t xml:space="preserve"> </w:t>
      </w:r>
      <w:r w:rsidRPr="007466C4">
        <w:rPr>
          <w:i/>
        </w:rPr>
        <w:t>благополучия</w:t>
      </w:r>
      <w:r w:rsidR="004B19D3" w:rsidRPr="007466C4">
        <w:rPr>
          <w:i/>
        </w:rPr>
        <w:t xml:space="preserve"> </w:t>
      </w:r>
      <w:r w:rsidRPr="007466C4">
        <w:rPr>
          <w:i/>
        </w:rPr>
        <w:t>с</w:t>
      </w:r>
      <w:r w:rsidR="004B19D3" w:rsidRPr="007466C4">
        <w:rPr>
          <w:i/>
        </w:rPr>
        <w:t xml:space="preserve"> </w:t>
      </w:r>
      <w:r w:rsidRPr="007466C4">
        <w:rPr>
          <w:i/>
        </w:rPr>
        <w:t>момента</w:t>
      </w:r>
      <w:r w:rsidR="004B19D3" w:rsidRPr="007466C4">
        <w:rPr>
          <w:i/>
        </w:rPr>
        <w:t xml:space="preserve"> </w:t>
      </w:r>
      <w:r w:rsidRPr="007466C4">
        <w:rPr>
          <w:i/>
        </w:rPr>
        <w:t>получения</w:t>
      </w:r>
      <w:r w:rsidR="004B19D3" w:rsidRPr="007466C4">
        <w:rPr>
          <w:i/>
        </w:rPr>
        <w:t xml:space="preserve"> </w:t>
      </w:r>
      <w:r w:rsidRPr="007466C4">
        <w:rPr>
          <w:i/>
        </w:rPr>
        <w:t>стабильного</w:t>
      </w:r>
      <w:r w:rsidR="004B19D3" w:rsidRPr="007466C4">
        <w:rPr>
          <w:i/>
        </w:rPr>
        <w:t xml:space="preserve"> </w:t>
      </w:r>
      <w:r w:rsidRPr="007466C4">
        <w:rPr>
          <w:i/>
        </w:rPr>
        <w:t>заработка,</w:t>
      </w:r>
      <w:r w:rsidR="004B19D3" w:rsidRPr="007466C4">
        <w:rPr>
          <w:i/>
        </w:rPr>
        <w:t xml:space="preserve"> </w:t>
      </w:r>
      <w:r w:rsidRPr="007466C4">
        <w:rPr>
          <w:i/>
        </w:rPr>
        <w:t>когда</w:t>
      </w:r>
      <w:r w:rsidR="004B19D3" w:rsidRPr="007466C4">
        <w:rPr>
          <w:i/>
        </w:rPr>
        <w:t xml:space="preserve"> </w:t>
      </w:r>
      <w:r w:rsidRPr="007466C4">
        <w:rPr>
          <w:i/>
        </w:rPr>
        <w:t>на</w:t>
      </w:r>
      <w:r w:rsidR="004B19D3" w:rsidRPr="007466C4">
        <w:rPr>
          <w:i/>
        </w:rPr>
        <w:t xml:space="preserve"> </w:t>
      </w:r>
      <w:r w:rsidRPr="007466C4">
        <w:rPr>
          <w:i/>
        </w:rPr>
        <w:t>рынке</w:t>
      </w:r>
      <w:r w:rsidR="004B19D3" w:rsidRPr="007466C4">
        <w:rPr>
          <w:i/>
        </w:rPr>
        <w:t xml:space="preserve"> </w:t>
      </w:r>
      <w:r w:rsidRPr="007466C4">
        <w:rPr>
          <w:i/>
        </w:rPr>
        <w:t>есть</w:t>
      </w:r>
      <w:r w:rsidR="004B19D3" w:rsidRPr="007466C4">
        <w:rPr>
          <w:i/>
        </w:rPr>
        <w:t xml:space="preserve"> </w:t>
      </w:r>
      <w:r w:rsidRPr="007466C4">
        <w:rPr>
          <w:i/>
        </w:rPr>
        <w:t>различные</w:t>
      </w:r>
      <w:r w:rsidR="004B19D3" w:rsidRPr="007466C4">
        <w:rPr>
          <w:i/>
        </w:rPr>
        <w:t xml:space="preserve"> </w:t>
      </w:r>
      <w:r w:rsidRPr="007466C4">
        <w:rPr>
          <w:i/>
        </w:rPr>
        <w:t>механизмы</w:t>
      </w:r>
      <w:r w:rsidR="004B19D3" w:rsidRPr="007466C4">
        <w:rPr>
          <w:i/>
        </w:rPr>
        <w:t xml:space="preserve"> </w:t>
      </w:r>
      <w:r w:rsidRPr="007466C4">
        <w:rPr>
          <w:i/>
        </w:rPr>
        <w:t>накоплений</w:t>
      </w:r>
      <w:r w:rsidR="004B19D3" w:rsidRPr="007466C4">
        <w:rPr>
          <w:i/>
        </w:rPr>
        <w:t>»</w:t>
      </w:r>
    </w:p>
    <w:p w:rsidR="00AD2519" w:rsidRPr="007466C4" w:rsidRDefault="00AD2519" w:rsidP="003B3BAA">
      <w:pPr>
        <w:numPr>
          <w:ilvl w:val="0"/>
          <w:numId w:val="27"/>
        </w:numPr>
        <w:rPr>
          <w:i/>
        </w:rPr>
      </w:pPr>
      <w:r w:rsidRPr="007466C4">
        <w:rPr>
          <w:i/>
        </w:rPr>
        <w:t>Антон</w:t>
      </w:r>
      <w:r w:rsidR="004B19D3" w:rsidRPr="007466C4">
        <w:rPr>
          <w:i/>
        </w:rPr>
        <w:t xml:space="preserve"> </w:t>
      </w:r>
      <w:r w:rsidRPr="007466C4">
        <w:rPr>
          <w:i/>
        </w:rPr>
        <w:t>Силуанов,</w:t>
      </w:r>
      <w:r w:rsidR="004B19D3" w:rsidRPr="007466C4">
        <w:rPr>
          <w:i/>
        </w:rPr>
        <w:t xml:space="preserve"> </w:t>
      </w:r>
      <w:r w:rsidRPr="007466C4">
        <w:rPr>
          <w:i/>
        </w:rPr>
        <w:t>министр</w:t>
      </w:r>
      <w:r w:rsidR="004B19D3" w:rsidRPr="007466C4">
        <w:rPr>
          <w:i/>
        </w:rPr>
        <w:t xml:space="preserve"> </w:t>
      </w:r>
      <w:r w:rsidRPr="007466C4">
        <w:rPr>
          <w:i/>
        </w:rPr>
        <w:t>финансов</w:t>
      </w:r>
      <w:r w:rsidR="004B19D3" w:rsidRPr="007466C4">
        <w:rPr>
          <w:i/>
        </w:rPr>
        <w:t xml:space="preserve"> </w:t>
      </w:r>
      <w:r w:rsidRPr="007466C4">
        <w:rPr>
          <w:i/>
        </w:rPr>
        <w:t>РФ:</w:t>
      </w:r>
      <w:r w:rsidR="004B19D3" w:rsidRPr="007466C4">
        <w:rPr>
          <w:i/>
        </w:rPr>
        <w:t xml:space="preserve"> «</w:t>
      </w:r>
      <w:r w:rsidRPr="007466C4">
        <w:rPr>
          <w:i/>
        </w:rPr>
        <w:t>Мы</w:t>
      </w:r>
      <w:r w:rsidR="004B19D3" w:rsidRPr="007466C4">
        <w:rPr>
          <w:i/>
        </w:rPr>
        <w:t xml:space="preserve"> </w:t>
      </w:r>
      <w:r w:rsidRPr="007466C4">
        <w:rPr>
          <w:i/>
        </w:rPr>
        <w:t>здесь</w:t>
      </w:r>
      <w:r w:rsidR="004B19D3" w:rsidRPr="007466C4">
        <w:rPr>
          <w:i/>
        </w:rPr>
        <w:t xml:space="preserve"> </w:t>
      </w:r>
      <w:r w:rsidRPr="007466C4">
        <w:rPr>
          <w:i/>
        </w:rPr>
        <w:t>скептически</w:t>
      </w:r>
      <w:r w:rsidR="004B19D3" w:rsidRPr="007466C4">
        <w:rPr>
          <w:i/>
        </w:rPr>
        <w:t xml:space="preserve"> </w:t>
      </w:r>
      <w:r w:rsidRPr="007466C4">
        <w:rPr>
          <w:i/>
        </w:rPr>
        <w:t>относимся</w:t>
      </w:r>
      <w:r w:rsidR="004B19D3" w:rsidRPr="007466C4">
        <w:rPr>
          <w:i/>
        </w:rPr>
        <w:t xml:space="preserve"> </w:t>
      </w:r>
      <w:r w:rsidRPr="007466C4">
        <w:rPr>
          <w:i/>
        </w:rPr>
        <w:t>к</w:t>
      </w:r>
      <w:r w:rsidR="004B19D3" w:rsidRPr="007466C4">
        <w:rPr>
          <w:i/>
        </w:rPr>
        <w:t xml:space="preserve"> </w:t>
      </w:r>
      <w:r w:rsidRPr="007466C4">
        <w:rPr>
          <w:i/>
        </w:rPr>
        <w:t>тому,</w:t>
      </w:r>
      <w:r w:rsidR="004B19D3" w:rsidRPr="007466C4">
        <w:rPr>
          <w:i/>
        </w:rPr>
        <w:t xml:space="preserve"> </w:t>
      </w:r>
      <w:r w:rsidRPr="007466C4">
        <w:rPr>
          <w:i/>
        </w:rPr>
        <w:t>чтобы</w:t>
      </w:r>
      <w:r w:rsidR="004B19D3" w:rsidRPr="007466C4">
        <w:rPr>
          <w:i/>
        </w:rPr>
        <w:t xml:space="preserve"> </w:t>
      </w:r>
      <w:r w:rsidRPr="007466C4">
        <w:rPr>
          <w:i/>
        </w:rPr>
        <w:t>поднимать</w:t>
      </w:r>
      <w:r w:rsidR="004B19D3" w:rsidRPr="007466C4">
        <w:rPr>
          <w:i/>
        </w:rPr>
        <w:t xml:space="preserve"> </w:t>
      </w:r>
      <w:r w:rsidRPr="007466C4">
        <w:rPr>
          <w:i/>
        </w:rPr>
        <w:t>вопрос</w:t>
      </w:r>
      <w:r w:rsidR="004B19D3" w:rsidRPr="007466C4">
        <w:rPr>
          <w:i/>
        </w:rPr>
        <w:t xml:space="preserve"> </w:t>
      </w:r>
      <w:r w:rsidRPr="007466C4">
        <w:rPr>
          <w:i/>
        </w:rPr>
        <w:t>об</w:t>
      </w:r>
      <w:r w:rsidR="004B19D3" w:rsidRPr="007466C4">
        <w:rPr>
          <w:i/>
        </w:rPr>
        <w:t xml:space="preserve"> </w:t>
      </w:r>
      <w:r w:rsidRPr="007466C4">
        <w:rPr>
          <w:i/>
        </w:rPr>
        <w:t>индексации</w:t>
      </w:r>
      <w:r w:rsidR="004B19D3" w:rsidRPr="007466C4">
        <w:rPr>
          <w:i/>
        </w:rPr>
        <w:t xml:space="preserve"> </w:t>
      </w:r>
      <w:r w:rsidRPr="007466C4">
        <w:rPr>
          <w:i/>
        </w:rPr>
        <w:t>пенсий</w:t>
      </w:r>
      <w:r w:rsidR="004B19D3" w:rsidRPr="007466C4">
        <w:rPr>
          <w:i/>
        </w:rPr>
        <w:t xml:space="preserve"> </w:t>
      </w:r>
      <w:r w:rsidRPr="007466C4">
        <w:rPr>
          <w:i/>
        </w:rPr>
        <w:t>по</w:t>
      </w:r>
      <w:r w:rsidR="004B19D3" w:rsidRPr="007466C4">
        <w:rPr>
          <w:i/>
        </w:rPr>
        <w:t xml:space="preserve"> </w:t>
      </w:r>
      <w:r w:rsidRPr="007466C4">
        <w:rPr>
          <w:i/>
        </w:rPr>
        <w:t>отдельным</w:t>
      </w:r>
      <w:r w:rsidR="004B19D3" w:rsidRPr="007466C4">
        <w:rPr>
          <w:i/>
        </w:rPr>
        <w:t xml:space="preserve"> </w:t>
      </w:r>
      <w:r w:rsidRPr="007466C4">
        <w:rPr>
          <w:i/>
        </w:rPr>
        <w:t>категориям</w:t>
      </w:r>
      <w:r w:rsidR="004B19D3" w:rsidRPr="007466C4">
        <w:rPr>
          <w:i/>
        </w:rPr>
        <w:t xml:space="preserve"> </w:t>
      </w:r>
      <w:r w:rsidRPr="007466C4">
        <w:rPr>
          <w:i/>
        </w:rPr>
        <w:t>профессий.</w:t>
      </w:r>
      <w:r w:rsidR="004B19D3" w:rsidRPr="007466C4">
        <w:rPr>
          <w:i/>
        </w:rPr>
        <w:t xml:space="preserve"> </w:t>
      </w:r>
      <w:r w:rsidRPr="007466C4">
        <w:rPr>
          <w:i/>
        </w:rPr>
        <w:t>На</w:t>
      </w:r>
      <w:r w:rsidR="004B19D3" w:rsidRPr="007466C4">
        <w:rPr>
          <w:i/>
        </w:rPr>
        <w:t xml:space="preserve"> </w:t>
      </w:r>
      <w:r w:rsidRPr="007466C4">
        <w:rPr>
          <w:i/>
        </w:rPr>
        <w:t>наш</w:t>
      </w:r>
      <w:r w:rsidR="004B19D3" w:rsidRPr="007466C4">
        <w:rPr>
          <w:i/>
        </w:rPr>
        <w:t xml:space="preserve"> </w:t>
      </w:r>
      <w:r w:rsidRPr="007466C4">
        <w:rPr>
          <w:i/>
        </w:rPr>
        <w:t>взгляд,</w:t>
      </w:r>
      <w:r w:rsidR="004B19D3" w:rsidRPr="007466C4">
        <w:rPr>
          <w:i/>
        </w:rPr>
        <w:t xml:space="preserve"> </w:t>
      </w:r>
      <w:r w:rsidRPr="007466C4">
        <w:rPr>
          <w:i/>
        </w:rPr>
        <w:t>этот</w:t>
      </w:r>
      <w:r w:rsidR="004B19D3" w:rsidRPr="007466C4">
        <w:rPr>
          <w:i/>
        </w:rPr>
        <w:t xml:space="preserve"> </w:t>
      </w:r>
      <w:r w:rsidRPr="007466C4">
        <w:rPr>
          <w:i/>
        </w:rPr>
        <w:t>вопрос</w:t>
      </w:r>
      <w:r w:rsidR="004B19D3" w:rsidRPr="007466C4">
        <w:rPr>
          <w:i/>
        </w:rPr>
        <w:t xml:space="preserve"> </w:t>
      </w:r>
      <w:r w:rsidRPr="007466C4">
        <w:rPr>
          <w:i/>
        </w:rPr>
        <w:t>требует</w:t>
      </w:r>
      <w:r w:rsidR="004B19D3" w:rsidRPr="007466C4">
        <w:rPr>
          <w:i/>
        </w:rPr>
        <w:t xml:space="preserve"> </w:t>
      </w:r>
      <w:r w:rsidRPr="007466C4">
        <w:rPr>
          <w:i/>
        </w:rPr>
        <w:t>дополнительной</w:t>
      </w:r>
      <w:r w:rsidR="004B19D3" w:rsidRPr="007466C4">
        <w:rPr>
          <w:i/>
        </w:rPr>
        <w:t xml:space="preserve"> </w:t>
      </w:r>
      <w:r w:rsidRPr="007466C4">
        <w:rPr>
          <w:i/>
        </w:rPr>
        <w:t>проработки</w:t>
      </w:r>
      <w:r w:rsidR="004B19D3" w:rsidRPr="007466C4">
        <w:rPr>
          <w:i/>
        </w:rPr>
        <w:t xml:space="preserve"> </w:t>
      </w:r>
      <w:r w:rsidRPr="007466C4">
        <w:rPr>
          <w:i/>
        </w:rPr>
        <w:t>и</w:t>
      </w:r>
      <w:r w:rsidR="004B19D3" w:rsidRPr="007466C4">
        <w:rPr>
          <w:i/>
        </w:rPr>
        <w:t xml:space="preserve"> </w:t>
      </w:r>
      <w:r w:rsidRPr="007466C4">
        <w:rPr>
          <w:i/>
        </w:rPr>
        <w:t>обсуждения.</w:t>
      </w:r>
      <w:r w:rsidR="004B19D3" w:rsidRPr="007466C4">
        <w:rPr>
          <w:i/>
        </w:rPr>
        <w:t xml:space="preserve"> </w:t>
      </w:r>
      <w:r w:rsidRPr="007466C4">
        <w:rPr>
          <w:i/>
        </w:rPr>
        <w:t>Мне</w:t>
      </w:r>
      <w:r w:rsidR="004B19D3" w:rsidRPr="007466C4">
        <w:rPr>
          <w:i/>
        </w:rPr>
        <w:t xml:space="preserve"> </w:t>
      </w:r>
      <w:r w:rsidRPr="007466C4">
        <w:rPr>
          <w:i/>
        </w:rPr>
        <w:t>кажется,</w:t>
      </w:r>
      <w:r w:rsidR="004B19D3" w:rsidRPr="007466C4">
        <w:rPr>
          <w:i/>
        </w:rPr>
        <w:t xml:space="preserve"> </w:t>
      </w:r>
      <w:r w:rsidRPr="007466C4">
        <w:rPr>
          <w:i/>
        </w:rPr>
        <w:t>что</w:t>
      </w:r>
      <w:r w:rsidR="004B19D3" w:rsidRPr="007466C4">
        <w:rPr>
          <w:i/>
        </w:rPr>
        <w:t xml:space="preserve"> </w:t>
      </w:r>
      <w:r w:rsidRPr="007466C4">
        <w:rPr>
          <w:i/>
        </w:rPr>
        <w:t>это</w:t>
      </w:r>
      <w:r w:rsidR="004B19D3" w:rsidRPr="007466C4">
        <w:rPr>
          <w:i/>
        </w:rPr>
        <w:t xml:space="preserve"> </w:t>
      </w:r>
      <w:r w:rsidRPr="007466C4">
        <w:rPr>
          <w:i/>
        </w:rPr>
        <w:t>не</w:t>
      </w:r>
      <w:r w:rsidR="004B19D3" w:rsidRPr="007466C4">
        <w:rPr>
          <w:i/>
        </w:rPr>
        <w:t xml:space="preserve"> </w:t>
      </w:r>
      <w:r w:rsidRPr="007466C4">
        <w:rPr>
          <w:i/>
        </w:rPr>
        <w:t>очень</w:t>
      </w:r>
      <w:r w:rsidR="004B19D3" w:rsidRPr="007466C4">
        <w:rPr>
          <w:i/>
        </w:rPr>
        <w:t xml:space="preserve"> </w:t>
      </w:r>
      <w:r w:rsidRPr="007466C4">
        <w:rPr>
          <w:i/>
        </w:rPr>
        <w:t>хорошее</w:t>
      </w:r>
      <w:r w:rsidR="004B19D3" w:rsidRPr="007466C4">
        <w:rPr>
          <w:i/>
        </w:rPr>
        <w:t xml:space="preserve"> </w:t>
      </w:r>
      <w:r w:rsidRPr="007466C4">
        <w:rPr>
          <w:i/>
        </w:rPr>
        <w:t>предложение.</w:t>
      </w:r>
      <w:r w:rsidR="004B19D3" w:rsidRPr="007466C4">
        <w:rPr>
          <w:i/>
        </w:rPr>
        <w:t xml:space="preserve"> </w:t>
      </w:r>
      <w:r w:rsidRPr="007466C4">
        <w:rPr>
          <w:i/>
        </w:rPr>
        <w:t>Почему?</w:t>
      </w:r>
      <w:r w:rsidR="004B19D3" w:rsidRPr="007466C4">
        <w:rPr>
          <w:i/>
        </w:rPr>
        <w:t xml:space="preserve"> </w:t>
      </w:r>
      <w:r w:rsidRPr="007466C4">
        <w:rPr>
          <w:i/>
        </w:rPr>
        <w:t>Потому</w:t>
      </w:r>
      <w:r w:rsidR="004B19D3" w:rsidRPr="007466C4">
        <w:rPr>
          <w:i/>
        </w:rPr>
        <w:t xml:space="preserve"> </w:t>
      </w:r>
      <w:r w:rsidRPr="007466C4">
        <w:rPr>
          <w:i/>
        </w:rPr>
        <w:t>что</w:t>
      </w:r>
      <w:r w:rsidR="004B19D3" w:rsidRPr="007466C4">
        <w:rPr>
          <w:i/>
        </w:rPr>
        <w:t xml:space="preserve"> </w:t>
      </w:r>
      <w:r w:rsidRPr="007466C4">
        <w:rPr>
          <w:i/>
        </w:rPr>
        <w:t>мы</w:t>
      </w:r>
      <w:r w:rsidR="004B19D3" w:rsidRPr="007466C4">
        <w:rPr>
          <w:i/>
        </w:rPr>
        <w:t xml:space="preserve"> </w:t>
      </w:r>
      <w:r w:rsidRPr="007466C4">
        <w:rPr>
          <w:i/>
        </w:rPr>
        <w:t>здесь</w:t>
      </w:r>
      <w:r w:rsidR="004B19D3" w:rsidRPr="007466C4">
        <w:rPr>
          <w:i/>
        </w:rPr>
        <w:t xml:space="preserve"> </w:t>
      </w:r>
      <w:r w:rsidRPr="007466C4">
        <w:rPr>
          <w:i/>
        </w:rPr>
        <w:t>сегментируем,</w:t>
      </w:r>
      <w:r w:rsidR="004B19D3" w:rsidRPr="007466C4">
        <w:rPr>
          <w:i/>
        </w:rPr>
        <w:t xml:space="preserve"> </w:t>
      </w:r>
      <w:r w:rsidRPr="007466C4">
        <w:rPr>
          <w:i/>
        </w:rPr>
        <w:t>получается,</w:t>
      </w:r>
      <w:r w:rsidR="004B19D3" w:rsidRPr="007466C4">
        <w:rPr>
          <w:i/>
        </w:rPr>
        <w:t xml:space="preserve"> </w:t>
      </w:r>
      <w:r w:rsidRPr="007466C4">
        <w:rPr>
          <w:i/>
        </w:rPr>
        <w:t>рабочих</w:t>
      </w:r>
      <w:r w:rsidR="004B19D3" w:rsidRPr="007466C4">
        <w:rPr>
          <w:i/>
        </w:rPr>
        <w:t xml:space="preserve"> </w:t>
      </w:r>
      <w:r w:rsidRPr="007466C4">
        <w:rPr>
          <w:i/>
        </w:rPr>
        <w:t>пенсионеров.</w:t>
      </w:r>
      <w:r w:rsidR="004B19D3" w:rsidRPr="007466C4">
        <w:rPr>
          <w:i/>
        </w:rPr>
        <w:t xml:space="preserve"> </w:t>
      </w:r>
      <w:r w:rsidRPr="007466C4">
        <w:rPr>
          <w:i/>
        </w:rPr>
        <w:t>Мне</w:t>
      </w:r>
      <w:r w:rsidR="004B19D3" w:rsidRPr="007466C4">
        <w:rPr>
          <w:i/>
        </w:rPr>
        <w:t xml:space="preserve"> </w:t>
      </w:r>
      <w:r w:rsidRPr="007466C4">
        <w:rPr>
          <w:i/>
        </w:rPr>
        <w:t>кажется</w:t>
      </w:r>
      <w:r w:rsidR="004B19D3" w:rsidRPr="007466C4">
        <w:rPr>
          <w:i/>
        </w:rPr>
        <w:t xml:space="preserve"> </w:t>
      </w:r>
      <w:r w:rsidRPr="007466C4">
        <w:rPr>
          <w:i/>
        </w:rPr>
        <w:t>неправильным</w:t>
      </w:r>
      <w:r w:rsidR="004B19D3" w:rsidRPr="007466C4">
        <w:rPr>
          <w:i/>
        </w:rPr>
        <w:t xml:space="preserve"> </w:t>
      </w:r>
      <w:r w:rsidRPr="007466C4">
        <w:rPr>
          <w:i/>
        </w:rPr>
        <w:t>предложением</w:t>
      </w:r>
      <w:r w:rsidR="004B19D3" w:rsidRPr="007466C4">
        <w:rPr>
          <w:i/>
        </w:rPr>
        <w:t xml:space="preserve"> </w:t>
      </w:r>
      <w:r w:rsidRPr="007466C4">
        <w:rPr>
          <w:i/>
        </w:rPr>
        <w:t>по</w:t>
      </w:r>
      <w:r w:rsidR="004B19D3" w:rsidRPr="007466C4">
        <w:rPr>
          <w:i/>
        </w:rPr>
        <w:t xml:space="preserve"> </w:t>
      </w:r>
      <w:r w:rsidRPr="007466C4">
        <w:rPr>
          <w:i/>
        </w:rPr>
        <w:t>каким-то</w:t>
      </w:r>
      <w:r w:rsidR="004B19D3" w:rsidRPr="007466C4">
        <w:rPr>
          <w:i/>
        </w:rPr>
        <w:t xml:space="preserve"> </w:t>
      </w:r>
      <w:r w:rsidRPr="007466C4">
        <w:rPr>
          <w:i/>
        </w:rPr>
        <w:t>отдельным</w:t>
      </w:r>
      <w:r w:rsidR="004B19D3" w:rsidRPr="007466C4">
        <w:rPr>
          <w:i/>
        </w:rPr>
        <w:t xml:space="preserve"> </w:t>
      </w:r>
      <w:r w:rsidRPr="007466C4">
        <w:rPr>
          <w:i/>
        </w:rPr>
        <w:t>профессиям</w:t>
      </w:r>
      <w:r w:rsidR="004B19D3" w:rsidRPr="007466C4">
        <w:rPr>
          <w:i/>
        </w:rPr>
        <w:t xml:space="preserve"> </w:t>
      </w:r>
      <w:r w:rsidRPr="007466C4">
        <w:rPr>
          <w:i/>
        </w:rPr>
        <w:t>решать</w:t>
      </w:r>
      <w:r w:rsidR="004B19D3" w:rsidRPr="007466C4">
        <w:rPr>
          <w:i/>
        </w:rPr>
        <w:t xml:space="preserve"> </w:t>
      </w:r>
      <w:r w:rsidRPr="007466C4">
        <w:rPr>
          <w:i/>
        </w:rPr>
        <w:t>эту</w:t>
      </w:r>
      <w:r w:rsidR="004B19D3" w:rsidRPr="007466C4">
        <w:rPr>
          <w:i/>
        </w:rPr>
        <w:t xml:space="preserve"> </w:t>
      </w:r>
      <w:r w:rsidRPr="007466C4">
        <w:rPr>
          <w:i/>
        </w:rPr>
        <w:t>проблему</w:t>
      </w:r>
      <w:r w:rsidR="004B19D3" w:rsidRPr="007466C4">
        <w:rPr>
          <w:i/>
        </w:rPr>
        <w:t>»</w:t>
      </w:r>
    </w:p>
    <w:p w:rsidR="005A12BB" w:rsidRPr="007466C4" w:rsidRDefault="005A12BB" w:rsidP="003B3BAA">
      <w:pPr>
        <w:numPr>
          <w:ilvl w:val="0"/>
          <w:numId w:val="27"/>
        </w:numPr>
        <w:rPr>
          <w:i/>
        </w:rPr>
      </w:pPr>
      <w:r w:rsidRPr="007466C4">
        <w:rPr>
          <w:i/>
        </w:rPr>
        <w:t>Антон</w:t>
      </w:r>
      <w:r w:rsidR="004B19D3" w:rsidRPr="007466C4">
        <w:rPr>
          <w:i/>
        </w:rPr>
        <w:t xml:space="preserve"> </w:t>
      </w:r>
      <w:r w:rsidRPr="007466C4">
        <w:rPr>
          <w:i/>
        </w:rPr>
        <w:t>Силуанов,</w:t>
      </w:r>
      <w:r w:rsidR="004B19D3" w:rsidRPr="007466C4">
        <w:rPr>
          <w:i/>
        </w:rPr>
        <w:t xml:space="preserve"> </w:t>
      </w:r>
      <w:r w:rsidRPr="007466C4">
        <w:rPr>
          <w:i/>
        </w:rPr>
        <w:t>министр</w:t>
      </w:r>
      <w:r w:rsidR="004B19D3" w:rsidRPr="007466C4">
        <w:rPr>
          <w:i/>
        </w:rPr>
        <w:t xml:space="preserve"> </w:t>
      </w:r>
      <w:r w:rsidRPr="007466C4">
        <w:rPr>
          <w:i/>
        </w:rPr>
        <w:t>финансов</w:t>
      </w:r>
      <w:r w:rsidR="004B19D3" w:rsidRPr="007466C4">
        <w:rPr>
          <w:i/>
        </w:rPr>
        <w:t xml:space="preserve"> </w:t>
      </w:r>
      <w:r w:rsidRPr="007466C4">
        <w:rPr>
          <w:i/>
        </w:rPr>
        <w:t>РФ:</w:t>
      </w:r>
      <w:r w:rsidR="004B19D3" w:rsidRPr="007466C4">
        <w:rPr>
          <w:i/>
        </w:rPr>
        <w:t xml:space="preserve"> «</w:t>
      </w:r>
      <w:r w:rsidRPr="007466C4">
        <w:rPr>
          <w:i/>
        </w:rPr>
        <w:t>Пенсионерам</w:t>
      </w:r>
      <w:r w:rsidR="004B19D3" w:rsidRPr="007466C4">
        <w:rPr>
          <w:i/>
        </w:rPr>
        <w:t xml:space="preserve"> </w:t>
      </w:r>
      <w:r w:rsidRPr="007466C4">
        <w:rPr>
          <w:i/>
        </w:rPr>
        <w:t>пенсии</w:t>
      </w:r>
      <w:r w:rsidR="004B19D3" w:rsidRPr="007466C4">
        <w:rPr>
          <w:i/>
        </w:rPr>
        <w:t xml:space="preserve"> </w:t>
      </w:r>
      <w:r w:rsidRPr="007466C4">
        <w:rPr>
          <w:i/>
        </w:rPr>
        <w:t>повышаются</w:t>
      </w:r>
      <w:r w:rsidR="004B19D3" w:rsidRPr="007466C4">
        <w:rPr>
          <w:i/>
        </w:rPr>
        <w:t xml:space="preserve"> </w:t>
      </w:r>
      <w:r w:rsidRPr="007466C4">
        <w:rPr>
          <w:i/>
        </w:rPr>
        <w:t>достаточно</w:t>
      </w:r>
      <w:r w:rsidR="004B19D3" w:rsidRPr="007466C4">
        <w:rPr>
          <w:i/>
        </w:rPr>
        <w:t xml:space="preserve"> </w:t>
      </w:r>
      <w:r w:rsidRPr="007466C4">
        <w:rPr>
          <w:i/>
        </w:rPr>
        <w:t>и</w:t>
      </w:r>
      <w:r w:rsidR="004B19D3" w:rsidRPr="007466C4">
        <w:rPr>
          <w:i/>
        </w:rPr>
        <w:t xml:space="preserve"> </w:t>
      </w:r>
      <w:r w:rsidRPr="007466C4">
        <w:rPr>
          <w:i/>
        </w:rPr>
        <w:t>предлагается</w:t>
      </w:r>
      <w:r w:rsidR="004B19D3" w:rsidRPr="007466C4">
        <w:rPr>
          <w:i/>
        </w:rPr>
        <w:t xml:space="preserve"> </w:t>
      </w:r>
      <w:r w:rsidRPr="007466C4">
        <w:rPr>
          <w:i/>
        </w:rPr>
        <w:t>высокая</w:t>
      </w:r>
      <w:r w:rsidR="004B19D3" w:rsidRPr="007466C4">
        <w:rPr>
          <w:i/>
        </w:rPr>
        <w:t xml:space="preserve"> </w:t>
      </w:r>
      <w:r w:rsidRPr="007466C4">
        <w:rPr>
          <w:i/>
        </w:rPr>
        <w:t>заработная</w:t>
      </w:r>
      <w:r w:rsidR="004B19D3" w:rsidRPr="007466C4">
        <w:rPr>
          <w:i/>
        </w:rPr>
        <w:t xml:space="preserve"> </w:t>
      </w:r>
      <w:r w:rsidRPr="007466C4">
        <w:rPr>
          <w:i/>
        </w:rPr>
        <w:t>плата,</w:t>
      </w:r>
      <w:r w:rsidR="004B19D3" w:rsidRPr="007466C4">
        <w:rPr>
          <w:i/>
        </w:rPr>
        <w:t xml:space="preserve"> </w:t>
      </w:r>
      <w:r w:rsidRPr="007466C4">
        <w:rPr>
          <w:i/>
        </w:rPr>
        <w:t>то</w:t>
      </w:r>
      <w:r w:rsidR="004B19D3" w:rsidRPr="007466C4">
        <w:rPr>
          <w:i/>
        </w:rPr>
        <w:t xml:space="preserve"> </w:t>
      </w:r>
      <w:r w:rsidRPr="007466C4">
        <w:rPr>
          <w:i/>
        </w:rPr>
        <w:t>есть</w:t>
      </w:r>
      <w:r w:rsidR="004B19D3" w:rsidRPr="007466C4">
        <w:rPr>
          <w:i/>
        </w:rPr>
        <w:t xml:space="preserve"> </w:t>
      </w:r>
      <w:r w:rsidRPr="007466C4">
        <w:rPr>
          <w:i/>
        </w:rPr>
        <w:t>пенсии</w:t>
      </w:r>
      <w:r w:rsidR="004B19D3" w:rsidRPr="007466C4">
        <w:rPr>
          <w:i/>
        </w:rPr>
        <w:t xml:space="preserve"> </w:t>
      </w:r>
      <w:r w:rsidRPr="007466C4">
        <w:rPr>
          <w:i/>
        </w:rPr>
        <w:t>с</w:t>
      </w:r>
      <w:r w:rsidR="004B19D3" w:rsidRPr="007466C4">
        <w:rPr>
          <w:i/>
        </w:rPr>
        <w:t xml:space="preserve"> </w:t>
      </w:r>
      <w:r w:rsidRPr="007466C4">
        <w:rPr>
          <w:i/>
        </w:rPr>
        <w:t>учетом</w:t>
      </w:r>
      <w:r w:rsidR="004B19D3" w:rsidRPr="007466C4">
        <w:rPr>
          <w:i/>
        </w:rPr>
        <w:t xml:space="preserve"> </w:t>
      </w:r>
      <w:r w:rsidRPr="007466C4">
        <w:rPr>
          <w:i/>
        </w:rPr>
        <w:t>индексации,</w:t>
      </w:r>
      <w:r w:rsidR="004B19D3" w:rsidRPr="007466C4">
        <w:rPr>
          <w:i/>
        </w:rPr>
        <w:t xml:space="preserve"> </w:t>
      </w:r>
      <w:r w:rsidRPr="007466C4">
        <w:rPr>
          <w:i/>
        </w:rPr>
        <w:t>особенно</w:t>
      </w:r>
      <w:r w:rsidR="004B19D3" w:rsidRPr="007466C4">
        <w:rPr>
          <w:i/>
        </w:rPr>
        <w:t xml:space="preserve"> </w:t>
      </w:r>
      <w:r w:rsidRPr="007466C4">
        <w:rPr>
          <w:i/>
        </w:rPr>
        <w:t>в</w:t>
      </w:r>
      <w:r w:rsidR="004B19D3" w:rsidRPr="007466C4">
        <w:rPr>
          <w:i/>
        </w:rPr>
        <w:t xml:space="preserve"> </w:t>
      </w:r>
      <w:r w:rsidRPr="007466C4">
        <w:rPr>
          <w:i/>
        </w:rPr>
        <w:t>последние</w:t>
      </w:r>
      <w:r w:rsidR="004B19D3" w:rsidRPr="007466C4">
        <w:rPr>
          <w:i/>
        </w:rPr>
        <w:t xml:space="preserve"> </w:t>
      </w:r>
      <w:r w:rsidRPr="007466C4">
        <w:rPr>
          <w:i/>
        </w:rPr>
        <w:t>два</w:t>
      </w:r>
      <w:r w:rsidR="004B19D3" w:rsidRPr="007466C4">
        <w:rPr>
          <w:i/>
        </w:rPr>
        <w:t xml:space="preserve"> </w:t>
      </w:r>
      <w:r w:rsidRPr="007466C4">
        <w:rPr>
          <w:i/>
        </w:rPr>
        <w:t>года,</w:t>
      </w:r>
      <w:r w:rsidR="004B19D3" w:rsidRPr="007466C4">
        <w:rPr>
          <w:i/>
        </w:rPr>
        <w:t xml:space="preserve"> </w:t>
      </w:r>
      <w:r w:rsidRPr="007466C4">
        <w:rPr>
          <w:i/>
        </w:rPr>
        <w:t>существенно</w:t>
      </w:r>
      <w:r w:rsidR="004B19D3" w:rsidRPr="007466C4">
        <w:rPr>
          <w:i/>
        </w:rPr>
        <w:t xml:space="preserve"> </w:t>
      </w:r>
      <w:r w:rsidRPr="007466C4">
        <w:rPr>
          <w:i/>
        </w:rPr>
        <w:t>подросли.</w:t>
      </w:r>
      <w:r w:rsidR="004B19D3" w:rsidRPr="007466C4">
        <w:rPr>
          <w:i/>
        </w:rPr>
        <w:t xml:space="preserve"> </w:t>
      </w:r>
      <w:r w:rsidRPr="007466C4">
        <w:rPr>
          <w:i/>
        </w:rPr>
        <w:t>Если</w:t>
      </w:r>
      <w:r w:rsidR="004B19D3" w:rsidRPr="007466C4">
        <w:rPr>
          <w:i/>
        </w:rPr>
        <w:t xml:space="preserve"> </w:t>
      </w:r>
      <w:r w:rsidRPr="007466C4">
        <w:rPr>
          <w:i/>
        </w:rPr>
        <w:t>идти</w:t>
      </w:r>
      <w:r w:rsidR="004B19D3" w:rsidRPr="007466C4">
        <w:rPr>
          <w:i/>
        </w:rPr>
        <w:t xml:space="preserve"> </w:t>
      </w:r>
      <w:r w:rsidRPr="007466C4">
        <w:rPr>
          <w:i/>
        </w:rPr>
        <w:t>работать,</w:t>
      </w:r>
      <w:r w:rsidR="004B19D3" w:rsidRPr="007466C4">
        <w:rPr>
          <w:i/>
        </w:rPr>
        <w:t xml:space="preserve"> </w:t>
      </w:r>
      <w:r w:rsidRPr="007466C4">
        <w:rPr>
          <w:i/>
        </w:rPr>
        <w:t>то</w:t>
      </w:r>
      <w:r w:rsidR="004B19D3" w:rsidRPr="007466C4">
        <w:rPr>
          <w:i/>
        </w:rPr>
        <w:t xml:space="preserve"> </w:t>
      </w:r>
      <w:r w:rsidRPr="007466C4">
        <w:rPr>
          <w:i/>
        </w:rPr>
        <w:t>работодатели</w:t>
      </w:r>
      <w:r w:rsidR="004B19D3" w:rsidRPr="007466C4">
        <w:rPr>
          <w:i/>
        </w:rPr>
        <w:t xml:space="preserve"> </w:t>
      </w:r>
      <w:r w:rsidRPr="007466C4">
        <w:rPr>
          <w:i/>
        </w:rPr>
        <w:t>не</w:t>
      </w:r>
      <w:r w:rsidR="004B19D3" w:rsidRPr="007466C4">
        <w:rPr>
          <w:i/>
        </w:rPr>
        <w:t xml:space="preserve"> </w:t>
      </w:r>
      <w:r w:rsidRPr="007466C4">
        <w:rPr>
          <w:i/>
        </w:rPr>
        <w:t>всегда</w:t>
      </w:r>
      <w:r w:rsidR="004B19D3" w:rsidRPr="007466C4">
        <w:rPr>
          <w:i/>
        </w:rPr>
        <w:t xml:space="preserve"> </w:t>
      </w:r>
      <w:r w:rsidRPr="007466C4">
        <w:rPr>
          <w:i/>
        </w:rPr>
        <w:t>предлагают</w:t>
      </w:r>
      <w:r w:rsidR="004B19D3" w:rsidRPr="007466C4">
        <w:rPr>
          <w:i/>
        </w:rPr>
        <w:t xml:space="preserve"> </w:t>
      </w:r>
      <w:r w:rsidRPr="007466C4">
        <w:rPr>
          <w:i/>
        </w:rPr>
        <w:t>достойные</w:t>
      </w:r>
      <w:r w:rsidR="004B19D3" w:rsidRPr="007466C4">
        <w:rPr>
          <w:i/>
        </w:rPr>
        <w:t xml:space="preserve"> </w:t>
      </w:r>
      <w:r w:rsidRPr="007466C4">
        <w:rPr>
          <w:i/>
        </w:rPr>
        <w:t>зарплаты</w:t>
      </w:r>
      <w:r w:rsidR="004B19D3" w:rsidRPr="007466C4">
        <w:rPr>
          <w:i/>
        </w:rPr>
        <w:t>»</w:t>
      </w:r>
    </w:p>
    <w:p w:rsidR="000A593F" w:rsidRPr="007466C4" w:rsidRDefault="000A593F" w:rsidP="003B3BAA">
      <w:pPr>
        <w:numPr>
          <w:ilvl w:val="0"/>
          <w:numId w:val="27"/>
        </w:numPr>
        <w:rPr>
          <w:i/>
        </w:rPr>
      </w:pPr>
      <w:r w:rsidRPr="007466C4">
        <w:rPr>
          <w:i/>
        </w:rPr>
        <w:t>Елена</w:t>
      </w:r>
      <w:r w:rsidR="004B19D3" w:rsidRPr="007466C4">
        <w:rPr>
          <w:i/>
        </w:rPr>
        <w:t xml:space="preserve"> </w:t>
      </w:r>
      <w:r w:rsidRPr="007466C4">
        <w:rPr>
          <w:i/>
        </w:rPr>
        <w:t>Киселева,</w:t>
      </w:r>
      <w:r w:rsidR="004B19D3" w:rsidRPr="007466C4">
        <w:rPr>
          <w:i/>
        </w:rPr>
        <w:t xml:space="preserve"> </w:t>
      </w:r>
      <w:r w:rsidRPr="007466C4">
        <w:rPr>
          <w:i/>
        </w:rPr>
        <w:t>аналитик</w:t>
      </w:r>
      <w:r w:rsidR="004B19D3" w:rsidRPr="007466C4">
        <w:rPr>
          <w:i/>
        </w:rPr>
        <w:t xml:space="preserve"> </w:t>
      </w:r>
      <w:r w:rsidRPr="007466C4">
        <w:rPr>
          <w:i/>
        </w:rPr>
        <w:t>Института</w:t>
      </w:r>
      <w:r w:rsidR="004B19D3" w:rsidRPr="007466C4">
        <w:rPr>
          <w:i/>
        </w:rPr>
        <w:t xml:space="preserve"> </w:t>
      </w:r>
      <w:r w:rsidRPr="007466C4">
        <w:rPr>
          <w:i/>
        </w:rPr>
        <w:t>комплексных</w:t>
      </w:r>
      <w:r w:rsidR="004B19D3" w:rsidRPr="007466C4">
        <w:rPr>
          <w:i/>
        </w:rPr>
        <w:t xml:space="preserve"> </w:t>
      </w:r>
      <w:r w:rsidRPr="007466C4">
        <w:rPr>
          <w:i/>
        </w:rPr>
        <w:t>стратегических</w:t>
      </w:r>
      <w:r w:rsidR="004B19D3" w:rsidRPr="007466C4">
        <w:rPr>
          <w:i/>
        </w:rPr>
        <w:t xml:space="preserve"> </w:t>
      </w:r>
      <w:r w:rsidRPr="007466C4">
        <w:rPr>
          <w:i/>
        </w:rPr>
        <w:t>исследований:</w:t>
      </w:r>
      <w:r w:rsidR="004B19D3" w:rsidRPr="007466C4">
        <w:rPr>
          <w:i/>
        </w:rPr>
        <w:t xml:space="preserve"> «</w:t>
      </w:r>
      <w:r w:rsidRPr="007466C4">
        <w:rPr>
          <w:i/>
        </w:rPr>
        <w:t>Рассчитать</w:t>
      </w:r>
      <w:r w:rsidR="004B19D3" w:rsidRPr="007466C4">
        <w:rPr>
          <w:i/>
        </w:rPr>
        <w:t xml:space="preserve"> «</w:t>
      </w:r>
      <w:r w:rsidRPr="007466C4">
        <w:rPr>
          <w:i/>
        </w:rPr>
        <w:t>порог</w:t>
      </w:r>
      <w:r w:rsidR="004B19D3" w:rsidRPr="007466C4">
        <w:rPr>
          <w:i/>
        </w:rPr>
        <w:t xml:space="preserve"> </w:t>
      </w:r>
      <w:r w:rsidRPr="007466C4">
        <w:rPr>
          <w:i/>
        </w:rPr>
        <w:t>старости</w:t>
      </w:r>
      <w:r w:rsidR="004B19D3" w:rsidRPr="007466C4">
        <w:rPr>
          <w:i/>
        </w:rPr>
        <w:t xml:space="preserve">» </w:t>
      </w:r>
      <w:r w:rsidRPr="007466C4">
        <w:rPr>
          <w:i/>
        </w:rPr>
        <w:t>для</w:t>
      </w:r>
      <w:r w:rsidR="004B19D3" w:rsidRPr="007466C4">
        <w:rPr>
          <w:i/>
        </w:rPr>
        <w:t xml:space="preserve"> </w:t>
      </w:r>
      <w:r w:rsidRPr="007466C4">
        <w:rPr>
          <w:i/>
        </w:rPr>
        <w:t>2023</w:t>
      </w:r>
      <w:r w:rsidR="004B19D3" w:rsidRPr="007466C4">
        <w:rPr>
          <w:i/>
        </w:rPr>
        <w:t xml:space="preserve"> </w:t>
      </w:r>
      <w:r w:rsidRPr="007466C4">
        <w:rPr>
          <w:i/>
        </w:rPr>
        <w:t>года</w:t>
      </w:r>
      <w:r w:rsidR="004B19D3" w:rsidRPr="007466C4">
        <w:rPr>
          <w:i/>
        </w:rPr>
        <w:t xml:space="preserve"> </w:t>
      </w:r>
      <w:r w:rsidRPr="007466C4">
        <w:rPr>
          <w:i/>
        </w:rPr>
        <w:t>затруднительно,</w:t>
      </w:r>
      <w:r w:rsidR="004B19D3" w:rsidRPr="007466C4">
        <w:rPr>
          <w:i/>
        </w:rPr>
        <w:t xml:space="preserve"> </w:t>
      </w:r>
      <w:r w:rsidRPr="007466C4">
        <w:rPr>
          <w:i/>
        </w:rPr>
        <w:t>поскольку</w:t>
      </w:r>
      <w:r w:rsidR="004B19D3" w:rsidRPr="007466C4">
        <w:rPr>
          <w:i/>
        </w:rPr>
        <w:t xml:space="preserve"> </w:t>
      </w:r>
      <w:r w:rsidRPr="007466C4">
        <w:rPr>
          <w:i/>
        </w:rPr>
        <w:t>еще</w:t>
      </w:r>
      <w:r w:rsidR="004B19D3" w:rsidRPr="007466C4">
        <w:rPr>
          <w:i/>
        </w:rPr>
        <w:t xml:space="preserve"> </w:t>
      </w:r>
      <w:r w:rsidRPr="007466C4">
        <w:rPr>
          <w:i/>
        </w:rPr>
        <w:t>нет</w:t>
      </w:r>
      <w:r w:rsidR="004B19D3" w:rsidRPr="007466C4">
        <w:rPr>
          <w:i/>
        </w:rPr>
        <w:t xml:space="preserve"> </w:t>
      </w:r>
      <w:r w:rsidRPr="007466C4">
        <w:rPr>
          <w:i/>
        </w:rPr>
        <w:t>данных</w:t>
      </w:r>
      <w:r w:rsidR="004B19D3" w:rsidRPr="007466C4">
        <w:rPr>
          <w:i/>
        </w:rPr>
        <w:t xml:space="preserve"> </w:t>
      </w:r>
      <w:r w:rsidRPr="007466C4">
        <w:rPr>
          <w:i/>
        </w:rPr>
        <w:t>о</w:t>
      </w:r>
      <w:r w:rsidR="004B19D3" w:rsidRPr="007466C4">
        <w:rPr>
          <w:i/>
        </w:rPr>
        <w:t xml:space="preserve"> </w:t>
      </w:r>
      <w:r w:rsidRPr="007466C4">
        <w:rPr>
          <w:i/>
        </w:rPr>
        <w:t>повозрастной</w:t>
      </w:r>
      <w:r w:rsidR="004B19D3" w:rsidRPr="007466C4">
        <w:rPr>
          <w:i/>
        </w:rPr>
        <w:t xml:space="preserve"> </w:t>
      </w:r>
      <w:r w:rsidRPr="007466C4">
        <w:rPr>
          <w:i/>
        </w:rPr>
        <w:t>смертности</w:t>
      </w:r>
      <w:r w:rsidR="004B19D3" w:rsidRPr="007466C4">
        <w:rPr>
          <w:i/>
        </w:rPr>
        <w:t xml:space="preserve"> </w:t>
      </w:r>
      <w:r w:rsidRPr="007466C4">
        <w:rPr>
          <w:i/>
        </w:rPr>
        <w:t>в</w:t>
      </w:r>
      <w:r w:rsidR="004B19D3" w:rsidRPr="007466C4">
        <w:rPr>
          <w:i/>
        </w:rPr>
        <w:t xml:space="preserve"> </w:t>
      </w:r>
      <w:r w:rsidRPr="007466C4">
        <w:rPr>
          <w:i/>
        </w:rPr>
        <w:t>этом</w:t>
      </w:r>
      <w:r w:rsidR="004B19D3" w:rsidRPr="007466C4">
        <w:rPr>
          <w:i/>
        </w:rPr>
        <w:t xml:space="preserve"> </w:t>
      </w:r>
      <w:r w:rsidRPr="007466C4">
        <w:rPr>
          <w:i/>
        </w:rPr>
        <w:t>году.</w:t>
      </w:r>
      <w:r w:rsidR="004B19D3" w:rsidRPr="007466C4">
        <w:rPr>
          <w:i/>
        </w:rPr>
        <w:t xml:space="preserve"> </w:t>
      </w:r>
      <w:r w:rsidRPr="007466C4">
        <w:rPr>
          <w:i/>
        </w:rPr>
        <w:t>Но</w:t>
      </w:r>
      <w:r w:rsidR="004B19D3" w:rsidRPr="007466C4">
        <w:rPr>
          <w:i/>
        </w:rPr>
        <w:t xml:space="preserve"> </w:t>
      </w:r>
      <w:r w:rsidRPr="007466C4">
        <w:rPr>
          <w:i/>
        </w:rPr>
        <w:t>в</w:t>
      </w:r>
      <w:r w:rsidR="004B19D3" w:rsidRPr="007466C4">
        <w:rPr>
          <w:i/>
        </w:rPr>
        <w:t xml:space="preserve"> </w:t>
      </w:r>
      <w:r w:rsidRPr="007466C4">
        <w:rPr>
          <w:i/>
        </w:rPr>
        <w:t>целом</w:t>
      </w:r>
      <w:r w:rsidR="004B19D3" w:rsidRPr="007466C4">
        <w:rPr>
          <w:i/>
        </w:rPr>
        <w:t xml:space="preserve"> </w:t>
      </w:r>
      <w:r w:rsidRPr="007466C4">
        <w:rPr>
          <w:i/>
        </w:rPr>
        <w:t>чем</w:t>
      </w:r>
      <w:r w:rsidR="004B19D3" w:rsidRPr="007466C4">
        <w:rPr>
          <w:i/>
        </w:rPr>
        <w:t xml:space="preserve"> </w:t>
      </w:r>
      <w:r w:rsidRPr="007466C4">
        <w:rPr>
          <w:i/>
        </w:rPr>
        <w:t>ниже</w:t>
      </w:r>
      <w:r w:rsidR="004B19D3" w:rsidRPr="007466C4">
        <w:rPr>
          <w:i/>
        </w:rPr>
        <w:t xml:space="preserve"> </w:t>
      </w:r>
      <w:r w:rsidRPr="007466C4">
        <w:rPr>
          <w:i/>
        </w:rPr>
        <w:t>уровень</w:t>
      </w:r>
      <w:r w:rsidR="004B19D3" w:rsidRPr="007466C4">
        <w:rPr>
          <w:i/>
        </w:rPr>
        <w:t xml:space="preserve"> </w:t>
      </w:r>
      <w:r w:rsidRPr="007466C4">
        <w:rPr>
          <w:i/>
        </w:rPr>
        <w:t>смертности</w:t>
      </w:r>
      <w:r w:rsidR="004B19D3" w:rsidRPr="007466C4">
        <w:rPr>
          <w:i/>
        </w:rPr>
        <w:t xml:space="preserve"> </w:t>
      </w:r>
      <w:r w:rsidRPr="007466C4">
        <w:rPr>
          <w:i/>
        </w:rPr>
        <w:t>в</w:t>
      </w:r>
      <w:r w:rsidR="004B19D3" w:rsidRPr="007466C4">
        <w:rPr>
          <w:i/>
        </w:rPr>
        <w:t xml:space="preserve"> </w:t>
      </w:r>
      <w:r w:rsidRPr="007466C4">
        <w:rPr>
          <w:i/>
        </w:rPr>
        <w:t>старших</w:t>
      </w:r>
      <w:r w:rsidR="004B19D3" w:rsidRPr="007466C4">
        <w:rPr>
          <w:i/>
        </w:rPr>
        <w:t xml:space="preserve"> </w:t>
      </w:r>
      <w:r w:rsidRPr="007466C4">
        <w:rPr>
          <w:i/>
        </w:rPr>
        <w:t>возрастах,</w:t>
      </w:r>
      <w:r w:rsidR="004B19D3" w:rsidRPr="007466C4">
        <w:rPr>
          <w:i/>
        </w:rPr>
        <w:t xml:space="preserve"> </w:t>
      </w:r>
      <w:r w:rsidRPr="007466C4">
        <w:rPr>
          <w:i/>
        </w:rPr>
        <w:t>тем</w:t>
      </w:r>
      <w:r w:rsidR="004B19D3" w:rsidRPr="007466C4">
        <w:rPr>
          <w:i/>
        </w:rPr>
        <w:t xml:space="preserve"> </w:t>
      </w:r>
      <w:r w:rsidRPr="007466C4">
        <w:rPr>
          <w:i/>
        </w:rPr>
        <w:t>выше</w:t>
      </w:r>
      <w:r w:rsidR="004B19D3" w:rsidRPr="007466C4">
        <w:rPr>
          <w:i/>
        </w:rPr>
        <w:t xml:space="preserve"> </w:t>
      </w:r>
      <w:r w:rsidRPr="007466C4">
        <w:rPr>
          <w:i/>
        </w:rPr>
        <w:t>будет</w:t>
      </w:r>
      <w:r w:rsidR="004B19D3" w:rsidRPr="007466C4">
        <w:rPr>
          <w:i/>
        </w:rPr>
        <w:t xml:space="preserve"> </w:t>
      </w:r>
      <w:r w:rsidRPr="007466C4">
        <w:rPr>
          <w:i/>
        </w:rPr>
        <w:t>продолжительность</w:t>
      </w:r>
      <w:r w:rsidR="004B19D3" w:rsidRPr="007466C4">
        <w:rPr>
          <w:i/>
        </w:rPr>
        <w:t xml:space="preserve"> </w:t>
      </w:r>
      <w:r w:rsidRPr="007466C4">
        <w:rPr>
          <w:i/>
        </w:rPr>
        <w:t>предстоящей</w:t>
      </w:r>
      <w:r w:rsidR="004B19D3" w:rsidRPr="007466C4">
        <w:rPr>
          <w:i/>
        </w:rPr>
        <w:t xml:space="preserve"> </w:t>
      </w:r>
      <w:r w:rsidRPr="007466C4">
        <w:rPr>
          <w:i/>
        </w:rPr>
        <w:t>жизни</w:t>
      </w:r>
      <w:r w:rsidR="004B19D3" w:rsidRPr="007466C4">
        <w:rPr>
          <w:i/>
        </w:rPr>
        <w:t xml:space="preserve"> </w:t>
      </w:r>
      <w:r w:rsidRPr="007466C4">
        <w:rPr>
          <w:i/>
        </w:rPr>
        <w:t>и</w:t>
      </w:r>
      <w:r w:rsidR="004B19D3" w:rsidRPr="007466C4">
        <w:rPr>
          <w:i/>
        </w:rPr>
        <w:t xml:space="preserve"> </w:t>
      </w:r>
      <w:r w:rsidRPr="007466C4">
        <w:rPr>
          <w:i/>
        </w:rPr>
        <w:t>тем</w:t>
      </w:r>
      <w:r w:rsidR="004B19D3" w:rsidRPr="007466C4">
        <w:rPr>
          <w:i/>
        </w:rPr>
        <w:t xml:space="preserve"> </w:t>
      </w:r>
      <w:r w:rsidRPr="007466C4">
        <w:rPr>
          <w:i/>
        </w:rPr>
        <w:t>активнее</w:t>
      </w:r>
      <w:r w:rsidR="004B19D3" w:rsidRPr="007466C4">
        <w:rPr>
          <w:i/>
        </w:rPr>
        <w:t xml:space="preserve"> «</w:t>
      </w:r>
      <w:r w:rsidRPr="007466C4">
        <w:rPr>
          <w:i/>
        </w:rPr>
        <w:t>порог</w:t>
      </w:r>
      <w:r w:rsidR="004B19D3" w:rsidRPr="007466C4">
        <w:rPr>
          <w:i/>
        </w:rPr>
        <w:t xml:space="preserve"> </w:t>
      </w:r>
      <w:r w:rsidRPr="007466C4">
        <w:rPr>
          <w:i/>
        </w:rPr>
        <w:t>старости</w:t>
      </w:r>
      <w:r w:rsidR="004B19D3" w:rsidRPr="007466C4">
        <w:rPr>
          <w:i/>
        </w:rPr>
        <w:t xml:space="preserve">» </w:t>
      </w:r>
      <w:r w:rsidRPr="007466C4">
        <w:rPr>
          <w:i/>
        </w:rPr>
        <w:t>будет</w:t>
      </w:r>
      <w:r w:rsidR="004B19D3" w:rsidRPr="007466C4">
        <w:rPr>
          <w:i/>
        </w:rPr>
        <w:t xml:space="preserve"> </w:t>
      </w:r>
      <w:r w:rsidRPr="007466C4">
        <w:rPr>
          <w:i/>
        </w:rPr>
        <w:t>сдвигаться</w:t>
      </w:r>
      <w:r w:rsidR="004B19D3" w:rsidRPr="007466C4">
        <w:rPr>
          <w:i/>
        </w:rPr>
        <w:t xml:space="preserve"> </w:t>
      </w:r>
      <w:r w:rsidRPr="007466C4">
        <w:rPr>
          <w:i/>
        </w:rPr>
        <w:t>тоже</w:t>
      </w:r>
      <w:r w:rsidR="004B19D3" w:rsidRPr="007466C4">
        <w:rPr>
          <w:i/>
        </w:rPr>
        <w:t xml:space="preserve"> </w:t>
      </w:r>
      <w:r w:rsidRPr="007466C4">
        <w:rPr>
          <w:i/>
        </w:rPr>
        <w:t>вверх</w:t>
      </w:r>
      <w:r w:rsidR="004B19D3" w:rsidRPr="007466C4">
        <w:rPr>
          <w:i/>
        </w:rPr>
        <w:t>»</w:t>
      </w:r>
    </w:p>
    <w:p w:rsidR="00A0290C" w:rsidRPr="007466C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7466C4">
        <w:rPr>
          <w:u w:val="single"/>
        </w:rPr>
        <w:lastRenderedPageBreak/>
        <w:t>ОГЛАВЛЕНИЕ</w:t>
      </w:r>
    </w:p>
    <w:bookmarkStart w:id="14" w:name="_GoBack"/>
    <w:bookmarkEnd w:id="14"/>
    <w:p w:rsidR="00A25815" w:rsidRPr="0022264F" w:rsidRDefault="005C76BA">
      <w:pPr>
        <w:pStyle w:val="12"/>
        <w:tabs>
          <w:tab w:val="right" w:leader="dot" w:pos="9061"/>
        </w:tabs>
        <w:rPr>
          <w:rFonts w:ascii="Calibri" w:hAnsi="Calibri"/>
          <w:b w:val="0"/>
          <w:noProof/>
          <w:sz w:val="22"/>
          <w:szCs w:val="22"/>
        </w:rPr>
      </w:pPr>
      <w:r w:rsidRPr="007466C4">
        <w:rPr>
          <w:caps/>
        </w:rPr>
        <w:fldChar w:fldCharType="begin"/>
      </w:r>
      <w:r w:rsidR="00310633" w:rsidRPr="007466C4">
        <w:rPr>
          <w:caps/>
        </w:rPr>
        <w:instrText xml:space="preserve"> TOC \o "1-5" \h \z \u </w:instrText>
      </w:r>
      <w:r w:rsidRPr="007466C4">
        <w:rPr>
          <w:caps/>
        </w:rPr>
        <w:fldChar w:fldCharType="separate"/>
      </w:r>
      <w:hyperlink w:anchor="_Toc149286575" w:history="1">
        <w:r w:rsidR="00A25815" w:rsidRPr="00DC3EC0">
          <w:rPr>
            <w:rStyle w:val="a3"/>
            <w:noProof/>
          </w:rPr>
          <w:t>Темы</w:t>
        </w:r>
        <w:r w:rsidR="00A25815" w:rsidRPr="00DC3EC0">
          <w:rPr>
            <w:rStyle w:val="a3"/>
            <w:rFonts w:ascii="Arial Rounded MT Bold" w:hAnsi="Arial Rounded MT Bold"/>
            <w:noProof/>
          </w:rPr>
          <w:t xml:space="preserve"> </w:t>
        </w:r>
        <w:r w:rsidR="00A25815" w:rsidRPr="00DC3EC0">
          <w:rPr>
            <w:rStyle w:val="a3"/>
            <w:noProof/>
          </w:rPr>
          <w:t>дня</w:t>
        </w:r>
        <w:r w:rsidR="00A25815">
          <w:rPr>
            <w:noProof/>
            <w:webHidden/>
          </w:rPr>
          <w:tab/>
        </w:r>
        <w:r w:rsidR="00A25815">
          <w:rPr>
            <w:noProof/>
            <w:webHidden/>
          </w:rPr>
          <w:fldChar w:fldCharType="begin"/>
        </w:r>
        <w:r w:rsidR="00A25815">
          <w:rPr>
            <w:noProof/>
            <w:webHidden/>
          </w:rPr>
          <w:instrText xml:space="preserve"> PAGEREF _Toc149286575 \h </w:instrText>
        </w:r>
        <w:r w:rsidR="00A25815">
          <w:rPr>
            <w:noProof/>
            <w:webHidden/>
          </w:rPr>
        </w:r>
        <w:r w:rsidR="00A25815">
          <w:rPr>
            <w:noProof/>
            <w:webHidden/>
          </w:rPr>
          <w:fldChar w:fldCharType="separate"/>
        </w:r>
        <w:r w:rsidR="00A25815">
          <w:rPr>
            <w:noProof/>
            <w:webHidden/>
          </w:rPr>
          <w:t>2</w:t>
        </w:r>
        <w:r w:rsidR="00A25815">
          <w:rPr>
            <w:noProof/>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576" w:history="1">
        <w:r w:rsidRPr="00DC3EC0">
          <w:rPr>
            <w:rStyle w:val="a3"/>
            <w:noProof/>
          </w:rPr>
          <w:t>НОВОСТИ ПЕНСИОННОЙ ОТРАСЛИ</w:t>
        </w:r>
        <w:r>
          <w:rPr>
            <w:noProof/>
            <w:webHidden/>
          </w:rPr>
          <w:tab/>
        </w:r>
        <w:r>
          <w:rPr>
            <w:noProof/>
            <w:webHidden/>
          </w:rPr>
          <w:fldChar w:fldCharType="begin"/>
        </w:r>
        <w:r>
          <w:rPr>
            <w:noProof/>
            <w:webHidden/>
          </w:rPr>
          <w:instrText xml:space="preserve"> PAGEREF _Toc149286576 \h </w:instrText>
        </w:r>
        <w:r>
          <w:rPr>
            <w:noProof/>
            <w:webHidden/>
          </w:rPr>
        </w:r>
        <w:r>
          <w:rPr>
            <w:noProof/>
            <w:webHidden/>
          </w:rPr>
          <w:fldChar w:fldCharType="separate"/>
        </w:r>
        <w:r>
          <w:rPr>
            <w:noProof/>
            <w:webHidden/>
          </w:rPr>
          <w:t>13</w:t>
        </w:r>
        <w:r>
          <w:rPr>
            <w:noProof/>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577" w:history="1">
        <w:r w:rsidRPr="00DC3EC0">
          <w:rPr>
            <w:rStyle w:val="a3"/>
            <w:noProof/>
          </w:rPr>
          <w:t>Новости отрасли НПФ</w:t>
        </w:r>
        <w:r>
          <w:rPr>
            <w:noProof/>
            <w:webHidden/>
          </w:rPr>
          <w:tab/>
        </w:r>
        <w:r>
          <w:rPr>
            <w:noProof/>
            <w:webHidden/>
          </w:rPr>
          <w:fldChar w:fldCharType="begin"/>
        </w:r>
        <w:r>
          <w:rPr>
            <w:noProof/>
            <w:webHidden/>
          </w:rPr>
          <w:instrText xml:space="preserve"> PAGEREF _Toc149286577 \h </w:instrText>
        </w:r>
        <w:r>
          <w:rPr>
            <w:noProof/>
            <w:webHidden/>
          </w:rPr>
        </w:r>
        <w:r>
          <w:rPr>
            <w:noProof/>
            <w:webHidden/>
          </w:rPr>
          <w:fldChar w:fldCharType="separate"/>
        </w:r>
        <w:r>
          <w:rPr>
            <w:noProof/>
            <w:webHidden/>
          </w:rPr>
          <w:t>13</w:t>
        </w:r>
        <w:r>
          <w:rPr>
            <w:noProof/>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78" w:history="1">
        <w:r w:rsidRPr="00DC3EC0">
          <w:rPr>
            <w:rStyle w:val="a3"/>
            <w:noProof/>
          </w:rPr>
          <w:t>Право.ру, 26.10.2023, Участники рынка просят ЦБ и кабмин раскрывать больше информации</w:t>
        </w:r>
        <w:r>
          <w:rPr>
            <w:noProof/>
            <w:webHidden/>
          </w:rPr>
          <w:tab/>
        </w:r>
        <w:r>
          <w:rPr>
            <w:noProof/>
            <w:webHidden/>
          </w:rPr>
          <w:fldChar w:fldCharType="begin"/>
        </w:r>
        <w:r>
          <w:rPr>
            <w:noProof/>
            <w:webHidden/>
          </w:rPr>
          <w:instrText xml:space="preserve"> PAGEREF _Toc149286578 \h </w:instrText>
        </w:r>
        <w:r>
          <w:rPr>
            <w:noProof/>
            <w:webHidden/>
          </w:rPr>
        </w:r>
        <w:r>
          <w:rPr>
            <w:noProof/>
            <w:webHidden/>
          </w:rPr>
          <w:fldChar w:fldCharType="separate"/>
        </w:r>
        <w:r>
          <w:rPr>
            <w:noProof/>
            <w:webHidden/>
          </w:rPr>
          <w:t>13</w:t>
        </w:r>
        <w:r>
          <w:rPr>
            <w:noProof/>
            <w:webHidden/>
          </w:rPr>
          <w:fldChar w:fldCharType="end"/>
        </w:r>
      </w:hyperlink>
    </w:p>
    <w:p w:rsidR="00A25815" w:rsidRPr="0022264F" w:rsidRDefault="00A25815">
      <w:pPr>
        <w:pStyle w:val="31"/>
        <w:rPr>
          <w:rFonts w:ascii="Calibri" w:hAnsi="Calibri"/>
          <w:sz w:val="22"/>
          <w:szCs w:val="22"/>
        </w:rPr>
      </w:pPr>
      <w:hyperlink w:anchor="_Toc149286579" w:history="1">
        <w:r w:rsidRPr="00DC3EC0">
          <w:rPr>
            <w:rStyle w:val="a3"/>
          </w:rPr>
          <w:t>Национальная ассоциация участников фондового рынка совместно с Национальной ассоциацией негосударственных пенсионных фондов обратились к правительству и Центральному Банку с просьбой рассмотреть вопрос о постепенном уменьшении доли сведений, не подлежащих раскрытию публичными эмитентами ценных бумаг. Информация об этом опубликована на сайте организации.</w:t>
        </w:r>
        <w:r>
          <w:rPr>
            <w:webHidden/>
          </w:rPr>
          <w:tab/>
        </w:r>
        <w:r>
          <w:rPr>
            <w:webHidden/>
          </w:rPr>
          <w:fldChar w:fldCharType="begin"/>
        </w:r>
        <w:r>
          <w:rPr>
            <w:webHidden/>
          </w:rPr>
          <w:instrText xml:space="preserve"> PAGEREF _Toc149286579 \h </w:instrText>
        </w:r>
        <w:r>
          <w:rPr>
            <w:webHidden/>
          </w:rPr>
        </w:r>
        <w:r>
          <w:rPr>
            <w:webHidden/>
          </w:rPr>
          <w:fldChar w:fldCharType="separate"/>
        </w:r>
        <w:r>
          <w:rPr>
            <w:webHidden/>
          </w:rPr>
          <w:t>13</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80" w:history="1">
        <w:r w:rsidRPr="00DC3EC0">
          <w:rPr>
            <w:rStyle w:val="a3"/>
            <w:noProof/>
          </w:rPr>
          <w:t>Ведомости, 26.10.2023, ВТБ присоединит НПФ «Открытие» к своему фонду в 2024 году</w:t>
        </w:r>
        <w:r>
          <w:rPr>
            <w:noProof/>
            <w:webHidden/>
          </w:rPr>
          <w:tab/>
        </w:r>
        <w:r>
          <w:rPr>
            <w:noProof/>
            <w:webHidden/>
          </w:rPr>
          <w:fldChar w:fldCharType="begin"/>
        </w:r>
        <w:r>
          <w:rPr>
            <w:noProof/>
            <w:webHidden/>
          </w:rPr>
          <w:instrText xml:space="preserve"> PAGEREF _Toc149286580 \h </w:instrText>
        </w:r>
        <w:r>
          <w:rPr>
            <w:noProof/>
            <w:webHidden/>
          </w:rPr>
        </w:r>
        <w:r>
          <w:rPr>
            <w:noProof/>
            <w:webHidden/>
          </w:rPr>
          <w:fldChar w:fldCharType="separate"/>
        </w:r>
        <w:r>
          <w:rPr>
            <w:noProof/>
            <w:webHidden/>
          </w:rPr>
          <w:t>13</w:t>
        </w:r>
        <w:r>
          <w:rPr>
            <w:noProof/>
            <w:webHidden/>
          </w:rPr>
          <w:fldChar w:fldCharType="end"/>
        </w:r>
      </w:hyperlink>
    </w:p>
    <w:p w:rsidR="00A25815" w:rsidRPr="0022264F" w:rsidRDefault="00A25815">
      <w:pPr>
        <w:pStyle w:val="31"/>
        <w:rPr>
          <w:rFonts w:ascii="Calibri" w:hAnsi="Calibri"/>
          <w:sz w:val="22"/>
          <w:szCs w:val="22"/>
        </w:rPr>
      </w:pPr>
      <w:hyperlink w:anchor="_Toc149286581" w:history="1">
        <w:r w:rsidRPr="00DC3EC0">
          <w:rPr>
            <w:rStyle w:val="a3"/>
          </w:rPr>
          <w:t>ВТБ решил присоединить негосударственный пенсионный фонд (НПФ) «Открытие» к своему «ВТБ пенсионный фонд» до конца апреля 2024 г. Об этом журналистам в ходе телеконференции рассказал первый заместитель президента – председателя правления банка Дмитрий Пьянов. Представитель ВТБ впервые подтвердил объединение фондов, рынок ждал этого после покупки банком финансовой группы «Открытие» в конце прошлого года.</w:t>
        </w:r>
        <w:r>
          <w:rPr>
            <w:webHidden/>
          </w:rPr>
          <w:tab/>
        </w:r>
        <w:r>
          <w:rPr>
            <w:webHidden/>
          </w:rPr>
          <w:fldChar w:fldCharType="begin"/>
        </w:r>
        <w:r>
          <w:rPr>
            <w:webHidden/>
          </w:rPr>
          <w:instrText xml:space="preserve"> PAGEREF _Toc149286581 \h </w:instrText>
        </w:r>
        <w:r>
          <w:rPr>
            <w:webHidden/>
          </w:rPr>
        </w:r>
        <w:r>
          <w:rPr>
            <w:webHidden/>
          </w:rPr>
          <w:fldChar w:fldCharType="separate"/>
        </w:r>
        <w:r>
          <w:rPr>
            <w:webHidden/>
          </w:rPr>
          <w:t>13</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82" w:history="1">
        <w:r w:rsidRPr="00DC3EC0">
          <w:rPr>
            <w:rStyle w:val="a3"/>
            <w:noProof/>
          </w:rPr>
          <w:t>Frank Media, 26.10.2023, Илья УСОВ, Татьяна ВОРОНОВА, НПФ «Открытие» будет присоединен к «ВТБ Пенсионному фонду» до мая 2024 года</w:t>
        </w:r>
        <w:r>
          <w:rPr>
            <w:noProof/>
            <w:webHidden/>
          </w:rPr>
          <w:tab/>
        </w:r>
        <w:r>
          <w:rPr>
            <w:noProof/>
            <w:webHidden/>
          </w:rPr>
          <w:fldChar w:fldCharType="begin"/>
        </w:r>
        <w:r>
          <w:rPr>
            <w:noProof/>
            <w:webHidden/>
          </w:rPr>
          <w:instrText xml:space="preserve"> PAGEREF _Toc149286582 \h </w:instrText>
        </w:r>
        <w:r>
          <w:rPr>
            <w:noProof/>
            <w:webHidden/>
          </w:rPr>
        </w:r>
        <w:r>
          <w:rPr>
            <w:noProof/>
            <w:webHidden/>
          </w:rPr>
          <w:fldChar w:fldCharType="separate"/>
        </w:r>
        <w:r>
          <w:rPr>
            <w:noProof/>
            <w:webHidden/>
          </w:rPr>
          <w:t>14</w:t>
        </w:r>
        <w:r>
          <w:rPr>
            <w:noProof/>
            <w:webHidden/>
          </w:rPr>
          <w:fldChar w:fldCharType="end"/>
        </w:r>
      </w:hyperlink>
    </w:p>
    <w:p w:rsidR="00A25815" w:rsidRPr="0022264F" w:rsidRDefault="00A25815">
      <w:pPr>
        <w:pStyle w:val="31"/>
        <w:rPr>
          <w:rFonts w:ascii="Calibri" w:hAnsi="Calibri"/>
          <w:sz w:val="22"/>
          <w:szCs w:val="22"/>
        </w:rPr>
      </w:pPr>
      <w:hyperlink w:anchor="_Toc149286583" w:history="1">
        <w:r w:rsidRPr="00DC3EC0">
          <w:rPr>
            <w:rStyle w:val="a3"/>
          </w:rPr>
          <w:t>Негосударственный пенсионный фонд (НПФ) «Открытие» будет присоединен к НПФ «ВТБ Пенсионный фонд», рассказал во время телеконференции с журналистами первый заместитель председателя правления группы ВТБ Дмитрий Пьянов. «Завершение процедуры объединения НПФ должно завершиться к маю следующего года», — заявил топ-менеджер.</w:t>
        </w:r>
        <w:r>
          <w:rPr>
            <w:webHidden/>
          </w:rPr>
          <w:tab/>
        </w:r>
        <w:r>
          <w:rPr>
            <w:webHidden/>
          </w:rPr>
          <w:fldChar w:fldCharType="begin"/>
        </w:r>
        <w:r>
          <w:rPr>
            <w:webHidden/>
          </w:rPr>
          <w:instrText xml:space="preserve"> PAGEREF _Toc149286583 \h </w:instrText>
        </w:r>
        <w:r>
          <w:rPr>
            <w:webHidden/>
          </w:rPr>
        </w:r>
        <w:r>
          <w:rPr>
            <w:webHidden/>
          </w:rPr>
          <w:fldChar w:fldCharType="separate"/>
        </w:r>
        <w:r>
          <w:rPr>
            <w:webHidden/>
          </w:rPr>
          <w:t>14</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84" w:history="1">
        <w:r w:rsidRPr="00DC3EC0">
          <w:rPr>
            <w:rStyle w:val="a3"/>
            <w:noProof/>
          </w:rPr>
          <w:t>ТАСС, 26.10.2023, ВТБ объединит свой пенсионный фонд с НПФ «Открытие» до конца апреля 2024 года</w:t>
        </w:r>
        <w:r>
          <w:rPr>
            <w:noProof/>
            <w:webHidden/>
          </w:rPr>
          <w:tab/>
        </w:r>
        <w:r>
          <w:rPr>
            <w:noProof/>
            <w:webHidden/>
          </w:rPr>
          <w:fldChar w:fldCharType="begin"/>
        </w:r>
        <w:r>
          <w:rPr>
            <w:noProof/>
            <w:webHidden/>
          </w:rPr>
          <w:instrText xml:space="preserve"> PAGEREF _Toc149286584 \h </w:instrText>
        </w:r>
        <w:r>
          <w:rPr>
            <w:noProof/>
            <w:webHidden/>
          </w:rPr>
        </w:r>
        <w:r>
          <w:rPr>
            <w:noProof/>
            <w:webHidden/>
          </w:rPr>
          <w:fldChar w:fldCharType="separate"/>
        </w:r>
        <w:r>
          <w:rPr>
            <w:noProof/>
            <w:webHidden/>
          </w:rPr>
          <w:t>15</w:t>
        </w:r>
        <w:r>
          <w:rPr>
            <w:noProof/>
            <w:webHidden/>
          </w:rPr>
          <w:fldChar w:fldCharType="end"/>
        </w:r>
      </w:hyperlink>
    </w:p>
    <w:p w:rsidR="00A25815" w:rsidRPr="0022264F" w:rsidRDefault="00A25815">
      <w:pPr>
        <w:pStyle w:val="31"/>
        <w:rPr>
          <w:rFonts w:ascii="Calibri" w:hAnsi="Calibri"/>
          <w:sz w:val="22"/>
          <w:szCs w:val="22"/>
        </w:rPr>
      </w:pPr>
      <w:hyperlink w:anchor="_Toc149286585" w:history="1">
        <w:r w:rsidRPr="00DC3EC0">
          <w:rPr>
            <w:rStyle w:val="a3"/>
          </w:rPr>
          <w:t>Банк ВТБ объединит свой негосударственный пенсионный фонд с НПФ «Открытие» до конца апреля 2024 года, сообщил журналистам в ходе телефонной конференции первый заместитель президента - председателя правления банка Дмитрий Пьянов.</w:t>
        </w:r>
        <w:r>
          <w:rPr>
            <w:webHidden/>
          </w:rPr>
          <w:tab/>
        </w:r>
        <w:r>
          <w:rPr>
            <w:webHidden/>
          </w:rPr>
          <w:fldChar w:fldCharType="begin"/>
        </w:r>
        <w:r>
          <w:rPr>
            <w:webHidden/>
          </w:rPr>
          <w:instrText xml:space="preserve"> PAGEREF _Toc149286585 \h </w:instrText>
        </w:r>
        <w:r>
          <w:rPr>
            <w:webHidden/>
          </w:rPr>
        </w:r>
        <w:r>
          <w:rPr>
            <w:webHidden/>
          </w:rPr>
          <w:fldChar w:fldCharType="separate"/>
        </w:r>
        <w:r>
          <w:rPr>
            <w:webHidden/>
          </w:rPr>
          <w:t>15</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86" w:history="1">
        <w:r w:rsidRPr="00DC3EC0">
          <w:rPr>
            <w:rStyle w:val="a3"/>
            <w:noProof/>
          </w:rPr>
          <w:t>Ваш Пенсионный Брокер, 27.10.2023, ВТБ Пенсионный фонд запустил программы страхования</w:t>
        </w:r>
        <w:r>
          <w:rPr>
            <w:noProof/>
            <w:webHidden/>
          </w:rPr>
          <w:tab/>
        </w:r>
        <w:r>
          <w:rPr>
            <w:noProof/>
            <w:webHidden/>
          </w:rPr>
          <w:fldChar w:fldCharType="begin"/>
        </w:r>
        <w:r>
          <w:rPr>
            <w:noProof/>
            <w:webHidden/>
          </w:rPr>
          <w:instrText xml:space="preserve"> PAGEREF _Toc149286586 \h </w:instrText>
        </w:r>
        <w:r>
          <w:rPr>
            <w:noProof/>
            <w:webHidden/>
          </w:rPr>
        </w:r>
        <w:r>
          <w:rPr>
            <w:noProof/>
            <w:webHidden/>
          </w:rPr>
          <w:fldChar w:fldCharType="separate"/>
        </w:r>
        <w:r>
          <w:rPr>
            <w:noProof/>
            <w:webHidden/>
          </w:rPr>
          <w:t>15</w:t>
        </w:r>
        <w:r>
          <w:rPr>
            <w:noProof/>
            <w:webHidden/>
          </w:rPr>
          <w:fldChar w:fldCharType="end"/>
        </w:r>
      </w:hyperlink>
    </w:p>
    <w:p w:rsidR="00A25815" w:rsidRPr="0022264F" w:rsidRDefault="00A25815">
      <w:pPr>
        <w:pStyle w:val="31"/>
        <w:rPr>
          <w:rFonts w:ascii="Calibri" w:hAnsi="Calibri"/>
          <w:sz w:val="22"/>
          <w:szCs w:val="22"/>
        </w:rPr>
      </w:pPr>
      <w:hyperlink w:anchor="_Toc149286587" w:history="1">
        <w:r w:rsidRPr="00DC3EC0">
          <w:rPr>
            <w:rStyle w:val="a3"/>
          </w:rPr>
          <w:t>ВТБ Пенсионный фонд расширяет линейку продуктов для своих клиентов и запускает специальные программы страхования. Проект реализуется совместно с партнером фонда – компанией АО «АльфаСтрахование».</w:t>
        </w:r>
        <w:r>
          <w:rPr>
            <w:webHidden/>
          </w:rPr>
          <w:tab/>
        </w:r>
        <w:r>
          <w:rPr>
            <w:webHidden/>
          </w:rPr>
          <w:fldChar w:fldCharType="begin"/>
        </w:r>
        <w:r>
          <w:rPr>
            <w:webHidden/>
          </w:rPr>
          <w:instrText xml:space="preserve"> PAGEREF _Toc149286587 \h </w:instrText>
        </w:r>
        <w:r>
          <w:rPr>
            <w:webHidden/>
          </w:rPr>
        </w:r>
        <w:r>
          <w:rPr>
            <w:webHidden/>
          </w:rPr>
          <w:fldChar w:fldCharType="separate"/>
        </w:r>
        <w:r>
          <w:rPr>
            <w:webHidden/>
          </w:rPr>
          <w:t>15</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88" w:history="1">
        <w:r w:rsidRPr="00DC3EC0">
          <w:rPr>
            <w:rStyle w:val="a3"/>
            <w:noProof/>
          </w:rPr>
          <w:t>Ваш Пенсионный Брокер, 27.10.2023, НПФ «БЛАГОСОСТОЯНИЕ» – участник Форума для женщин</w:t>
        </w:r>
        <w:r>
          <w:rPr>
            <w:noProof/>
            <w:webHidden/>
          </w:rPr>
          <w:tab/>
        </w:r>
        <w:r>
          <w:rPr>
            <w:noProof/>
            <w:webHidden/>
          </w:rPr>
          <w:fldChar w:fldCharType="begin"/>
        </w:r>
        <w:r>
          <w:rPr>
            <w:noProof/>
            <w:webHidden/>
          </w:rPr>
          <w:instrText xml:space="preserve"> PAGEREF _Toc149286588 \h </w:instrText>
        </w:r>
        <w:r>
          <w:rPr>
            <w:noProof/>
            <w:webHidden/>
          </w:rPr>
        </w:r>
        <w:r>
          <w:rPr>
            <w:noProof/>
            <w:webHidden/>
          </w:rPr>
          <w:fldChar w:fldCharType="separate"/>
        </w:r>
        <w:r>
          <w:rPr>
            <w:noProof/>
            <w:webHidden/>
          </w:rPr>
          <w:t>16</w:t>
        </w:r>
        <w:r>
          <w:rPr>
            <w:noProof/>
            <w:webHidden/>
          </w:rPr>
          <w:fldChar w:fldCharType="end"/>
        </w:r>
      </w:hyperlink>
    </w:p>
    <w:p w:rsidR="00A25815" w:rsidRPr="0022264F" w:rsidRDefault="00A25815">
      <w:pPr>
        <w:pStyle w:val="31"/>
        <w:rPr>
          <w:rFonts w:ascii="Calibri" w:hAnsi="Calibri"/>
          <w:sz w:val="22"/>
          <w:szCs w:val="22"/>
        </w:rPr>
      </w:pPr>
      <w:hyperlink w:anchor="_Toc149286589" w:history="1">
        <w:r w:rsidRPr="00DC3EC0">
          <w:rPr>
            <w:rStyle w:val="a3"/>
          </w:rPr>
          <w:t>НПФ «БЛАГОСОСТОЯНИЕ» принял участие в Форуме корпоративного социального проекта ОАО «РЖД» и РОСПРОФЖЕЛ «Как быть успешной и счастливой», который проходит в Сочи с 23 по 25 октября.</w:t>
        </w:r>
        <w:r>
          <w:rPr>
            <w:webHidden/>
          </w:rPr>
          <w:tab/>
        </w:r>
        <w:r>
          <w:rPr>
            <w:webHidden/>
          </w:rPr>
          <w:fldChar w:fldCharType="begin"/>
        </w:r>
        <w:r>
          <w:rPr>
            <w:webHidden/>
          </w:rPr>
          <w:instrText xml:space="preserve"> PAGEREF _Toc149286589 \h </w:instrText>
        </w:r>
        <w:r>
          <w:rPr>
            <w:webHidden/>
          </w:rPr>
        </w:r>
        <w:r>
          <w:rPr>
            <w:webHidden/>
          </w:rPr>
          <w:fldChar w:fldCharType="separate"/>
        </w:r>
        <w:r>
          <w:rPr>
            <w:webHidden/>
          </w:rPr>
          <w:t>16</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90" w:history="1">
        <w:r w:rsidRPr="00DC3EC0">
          <w:rPr>
            <w:rStyle w:val="a3"/>
            <w:noProof/>
          </w:rPr>
          <w:t>Известия, 26.10.2023, Назван оптимальный возраст для начала формирования накоплений на пенсию</w:t>
        </w:r>
        <w:r>
          <w:rPr>
            <w:noProof/>
            <w:webHidden/>
          </w:rPr>
          <w:tab/>
        </w:r>
        <w:r>
          <w:rPr>
            <w:noProof/>
            <w:webHidden/>
          </w:rPr>
          <w:fldChar w:fldCharType="begin"/>
        </w:r>
        <w:r>
          <w:rPr>
            <w:noProof/>
            <w:webHidden/>
          </w:rPr>
          <w:instrText xml:space="preserve"> PAGEREF _Toc149286590 \h </w:instrText>
        </w:r>
        <w:r>
          <w:rPr>
            <w:noProof/>
            <w:webHidden/>
          </w:rPr>
        </w:r>
        <w:r>
          <w:rPr>
            <w:noProof/>
            <w:webHidden/>
          </w:rPr>
          <w:fldChar w:fldCharType="separate"/>
        </w:r>
        <w:r>
          <w:rPr>
            <w:noProof/>
            <w:webHidden/>
          </w:rPr>
          <w:t>17</w:t>
        </w:r>
        <w:r>
          <w:rPr>
            <w:noProof/>
            <w:webHidden/>
          </w:rPr>
          <w:fldChar w:fldCharType="end"/>
        </w:r>
      </w:hyperlink>
    </w:p>
    <w:p w:rsidR="00A25815" w:rsidRPr="0022264F" w:rsidRDefault="00A25815">
      <w:pPr>
        <w:pStyle w:val="31"/>
        <w:rPr>
          <w:rFonts w:ascii="Calibri" w:hAnsi="Calibri"/>
          <w:sz w:val="22"/>
          <w:szCs w:val="22"/>
        </w:rPr>
      </w:pPr>
      <w:hyperlink w:anchor="_Toc149286591" w:history="1">
        <w:r w:rsidRPr="00DC3EC0">
          <w:rPr>
            <w:rStyle w:val="a3"/>
          </w:rPr>
          <w:t>Начинать заботиться о накоплениях на пенсию необходимо задолго до наступления пенсионного возраста, оптимальный возраст для этого — от 30 лет, когда большинство специалистов сформировались в профессиональном плане и имеют стабильных доход. Об этом 26 октября «Известиям» рассказала генеральный директор АО «НПФ Эволюция» Елена Тетюнина.</w:t>
        </w:r>
        <w:r>
          <w:rPr>
            <w:webHidden/>
          </w:rPr>
          <w:tab/>
        </w:r>
        <w:r>
          <w:rPr>
            <w:webHidden/>
          </w:rPr>
          <w:fldChar w:fldCharType="begin"/>
        </w:r>
        <w:r>
          <w:rPr>
            <w:webHidden/>
          </w:rPr>
          <w:instrText xml:space="preserve"> PAGEREF _Toc149286591 \h </w:instrText>
        </w:r>
        <w:r>
          <w:rPr>
            <w:webHidden/>
          </w:rPr>
        </w:r>
        <w:r>
          <w:rPr>
            <w:webHidden/>
          </w:rPr>
          <w:fldChar w:fldCharType="separate"/>
        </w:r>
        <w:r>
          <w:rPr>
            <w:webHidden/>
          </w:rPr>
          <w:t>17</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92" w:history="1">
        <w:r w:rsidRPr="00DC3EC0">
          <w:rPr>
            <w:rStyle w:val="a3"/>
            <w:noProof/>
          </w:rPr>
          <w:t>Лента.ру, 26.10.2023, Эксперт Тетюнина посоветовала откладывать на пенсию с 30 лет</w:t>
        </w:r>
        <w:r>
          <w:rPr>
            <w:noProof/>
            <w:webHidden/>
          </w:rPr>
          <w:tab/>
        </w:r>
        <w:r>
          <w:rPr>
            <w:noProof/>
            <w:webHidden/>
          </w:rPr>
          <w:fldChar w:fldCharType="begin"/>
        </w:r>
        <w:r>
          <w:rPr>
            <w:noProof/>
            <w:webHidden/>
          </w:rPr>
          <w:instrText xml:space="preserve"> PAGEREF _Toc149286592 \h </w:instrText>
        </w:r>
        <w:r>
          <w:rPr>
            <w:noProof/>
            <w:webHidden/>
          </w:rPr>
        </w:r>
        <w:r>
          <w:rPr>
            <w:noProof/>
            <w:webHidden/>
          </w:rPr>
          <w:fldChar w:fldCharType="separate"/>
        </w:r>
        <w:r>
          <w:rPr>
            <w:noProof/>
            <w:webHidden/>
          </w:rPr>
          <w:t>18</w:t>
        </w:r>
        <w:r>
          <w:rPr>
            <w:noProof/>
            <w:webHidden/>
          </w:rPr>
          <w:fldChar w:fldCharType="end"/>
        </w:r>
      </w:hyperlink>
    </w:p>
    <w:p w:rsidR="00A25815" w:rsidRPr="0022264F" w:rsidRDefault="00A25815">
      <w:pPr>
        <w:pStyle w:val="31"/>
        <w:rPr>
          <w:rFonts w:ascii="Calibri" w:hAnsi="Calibri"/>
          <w:sz w:val="22"/>
          <w:szCs w:val="22"/>
        </w:rPr>
      </w:pPr>
      <w:hyperlink w:anchor="_Toc149286593" w:history="1">
        <w:r w:rsidRPr="00DC3EC0">
          <w:rPr>
            <w:rStyle w:val="a3"/>
          </w:rPr>
          <w:t>Начинать заботиться о пенсионных накоплениях необходимо задолго до наступления пенсионного возраста. Таким мнением в разговоре с «Лентой.ру» поделилась генеральный директор АО «НПФ Эволюция» Елена Тетюнина.</w:t>
        </w:r>
        <w:r>
          <w:rPr>
            <w:webHidden/>
          </w:rPr>
          <w:tab/>
        </w:r>
        <w:r>
          <w:rPr>
            <w:webHidden/>
          </w:rPr>
          <w:fldChar w:fldCharType="begin"/>
        </w:r>
        <w:r>
          <w:rPr>
            <w:webHidden/>
          </w:rPr>
          <w:instrText xml:space="preserve"> PAGEREF _Toc149286593 \h </w:instrText>
        </w:r>
        <w:r>
          <w:rPr>
            <w:webHidden/>
          </w:rPr>
        </w:r>
        <w:r>
          <w:rPr>
            <w:webHidden/>
          </w:rPr>
          <w:fldChar w:fldCharType="separate"/>
        </w:r>
        <w:r>
          <w:rPr>
            <w:webHidden/>
          </w:rPr>
          <w:t>18</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94" w:history="1">
        <w:r w:rsidRPr="00DC3EC0">
          <w:rPr>
            <w:rStyle w:val="a3"/>
            <w:noProof/>
          </w:rPr>
          <w:t>Российская газета, 27.10.2023, Георгий ПАНИН, Накопить на пенсию самостоятельно. С чего начать и какую ждать прибыль</w:t>
        </w:r>
        <w:r>
          <w:rPr>
            <w:noProof/>
            <w:webHidden/>
          </w:rPr>
          <w:tab/>
        </w:r>
        <w:r>
          <w:rPr>
            <w:noProof/>
            <w:webHidden/>
          </w:rPr>
          <w:fldChar w:fldCharType="begin"/>
        </w:r>
        <w:r>
          <w:rPr>
            <w:noProof/>
            <w:webHidden/>
          </w:rPr>
          <w:instrText xml:space="preserve"> PAGEREF _Toc149286594 \h </w:instrText>
        </w:r>
        <w:r>
          <w:rPr>
            <w:noProof/>
            <w:webHidden/>
          </w:rPr>
        </w:r>
        <w:r>
          <w:rPr>
            <w:noProof/>
            <w:webHidden/>
          </w:rPr>
          <w:fldChar w:fldCharType="separate"/>
        </w:r>
        <w:r>
          <w:rPr>
            <w:noProof/>
            <w:webHidden/>
          </w:rPr>
          <w:t>18</w:t>
        </w:r>
        <w:r>
          <w:rPr>
            <w:noProof/>
            <w:webHidden/>
          </w:rPr>
          <w:fldChar w:fldCharType="end"/>
        </w:r>
      </w:hyperlink>
    </w:p>
    <w:p w:rsidR="00A25815" w:rsidRPr="0022264F" w:rsidRDefault="00A25815">
      <w:pPr>
        <w:pStyle w:val="31"/>
        <w:rPr>
          <w:rFonts w:ascii="Calibri" w:hAnsi="Calibri"/>
          <w:sz w:val="22"/>
          <w:szCs w:val="22"/>
        </w:rPr>
      </w:pPr>
      <w:hyperlink w:anchor="_Toc149286595" w:history="1">
        <w:r w:rsidRPr="00DC3EC0">
          <w:rPr>
            <w:rStyle w:val="a3"/>
          </w:rPr>
          <w:t>Позаботиться о сбережениях на старость нужно заранее. Для этого существует много стратегий разной сложности. И большинство из них не требует крупных сумм. Подробнее об этом «Российской газете» рассказал эксперт по фондовому рынку «БКС Мир инвестиций» Валерий Емельянов:</w:t>
        </w:r>
        <w:r>
          <w:rPr>
            <w:webHidden/>
          </w:rPr>
          <w:tab/>
        </w:r>
        <w:r>
          <w:rPr>
            <w:webHidden/>
          </w:rPr>
          <w:fldChar w:fldCharType="begin"/>
        </w:r>
        <w:r>
          <w:rPr>
            <w:webHidden/>
          </w:rPr>
          <w:instrText xml:space="preserve"> PAGEREF _Toc149286595 \h </w:instrText>
        </w:r>
        <w:r>
          <w:rPr>
            <w:webHidden/>
          </w:rPr>
        </w:r>
        <w:r>
          <w:rPr>
            <w:webHidden/>
          </w:rPr>
          <w:fldChar w:fldCharType="separate"/>
        </w:r>
        <w:r>
          <w:rPr>
            <w:webHidden/>
          </w:rPr>
          <w:t>18</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96" w:history="1">
        <w:r w:rsidRPr="00DC3EC0">
          <w:rPr>
            <w:rStyle w:val="a3"/>
            <w:noProof/>
          </w:rPr>
          <w:t>Forbes, 26.10.2023, Forbes узнал детали переговоров о продаже контрольного пакета «Яндекса» инвесторам</w:t>
        </w:r>
        <w:r>
          <w:rPr>
            <w:noProof/>
            <w:webHidden/>
          </w:rPr>
          <w:tab/>
        </w:r>
        <w:r>
          <w:rPr>
            <w:noProof/>
            <w:webHidden/>
          </w:rPr>
          <w:fldChar w:fldCharType="begin"/>
        </w:r>
        <w:r>
          <w:rPr>
            <w:noProof/>
            <w:webHidden/>
          </w:rPr>
          <w:instrText xml:space="preserve"> PAGEREF _Toc149286596 \h </w:instrText>
        </w:r>
        <w:r>
          <w:rPr>
            <w:noProof/>
            <w:webHidden/>
          </w:rPr>
        </w:r>
        <w:r>
          <w:rPr>
            <w:noProof/>
            <w:webHidden/>
          </w:rPr>
          <w:fldChar w:fldCharType="separate"/>
        </w:r>
        <w:r>
          <w:rPr>
            <w:noProof/>
            <w:webHidden/>
          </w:rPr>
          <w:t>20</w:t>
        </w:r>
        <w:r>
          <w:rPr>
            <w:noProof/>
            <w:webHidden/>
          </w:rPr>
          <w:fldChar w:fldCharType="end"/>
        </w:r>
      </w:hyperlink>
    </w:p>
    <w:p w:rsidR="00A25815" w:rsidRPr="0022264F" w:rsidRDefault="00A25815">
      <w:pPr>
        <w:pStyle w:val="31"/>
        <w:rPr>
          <w:rFonts w:ascii="Calibri" w:hAnsi="Calibri"/>
          <w:sz w:val="22"/>
          <w:szCs w:val="22"/>
        </w:rPr>
      </w:pPr>
      <w:hyperlink w:anchor="_Toc149286597" w:history="1">
        <w:r w:rsidRPr="00DC3EC0">
          <w:rPr>
            <w:rStyle w:val="a3"/>
          </w:rPr>
          <w:t>Руководство и акционеры «Яндекса» активизировали переговоры по привлечению стратегических инвесторов в капитал российской компании, сообщил Forbes источник, близкий к переговорам: «Все стороны заинтересованы завершить сделку до конца года. В графике стоит ноябрь».</w:t>
        </w:r>
        <w:r>
          <w:rPr>
            <w:webHidden/>
          </w:rPr>
          <w:tab/>
        </w:r>
        <w:r>
          <w:rPr>
            <w:webHidden/>
          </w:rPr>
          <w:fldChar w:fldCharType="begin"/>
        </w:r>
        <w:r>
          <w:rPr>
            <w:webHidden/>
          </w:rPr>
          <w:instrText xml:space="preserve"> PAGEREF _Toc149286597 \h </w:instrText>
        </w:r>
        <w:r>
          <w:rPr>
            <w:webHidden/>
          </w:rPr>
        </w:r>
        <w:r>
          <w:rPr>
            <w:webHidden/>
          </w:rPr>
          <w:fldChar w:fldCharType="separate"/>
        </w:r>
        <w:r>
          <w:rPr>
            <w:webHidden/>
          </w:rPr>
          <w:t>20</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598" w:history="1">
        <w:r w:rsidRPr="00DC3EC0">
          <w:rPr>
            <w:rStyle w:val="a3"/>
            <w:noProof/>
          </w:rPr>
          <w:t>Ваш Пенсионный Брокер, 27.10.2023, Положение Банка России от 17.10.2023 N 829-П</w:t>
        </w:r>
        <w:r>
          <w:rPr>
            <w:noProof/>
            <w:webHidden/>
          </w:rPr>
          <w:tab/>
        </w:r>
        <w:r>
          <w:rPr>
            <w:noProof/>
            <w:webHidden/>
          </w:rPr>
          <w:fldChar w:fldCharType="begin"/>
        </w:r>
        <w:r>
          <w:rPr>
            <w:noProof/>
            <w:webHidden/>
          </w:rPr>
          <w:instrText xml:space="preserve"> PAGEREF _Toc149286598 \h </w:instrText>
        </w:r>
        <w:r>
          <w:rPr>
            <w:noProof/>
            <w:webHidden/>
          </w:rPr>
        </w:r>
        <w:r>
          <w:rPr>
            <w:noProof/>
            <w:webHidden/>
          </w:rPr>
          <w:fldChar w:fldCharType="separate"/>
        </w:r>
        <w:r>
          <w:rPr>
            <w:noProof/>
            <w:webHidden/>
          </w:rPr>
          <w:t>21</w:t>
        </w:r>
        <w:r>
          <w:rPr>
            <w:noProof/>
            <w:webHidden/>
          </w:rPr>
          <w:fldChar w:fldCharType="end"/>
        </w:r>
      </w:hyperlink>
    </w:p>
    <w:p w:rsidR="00A25815" w:rsidRPr="0022264F" w:rsidRDefault="00A25815">
      <w:pPr>
        <w:pStyle w:val="31"/>
        <w:rPr>
          <w:rFonts w:ascii="Calibri" w:hAnsi="Calibri"/>
          <w:sz w:val="22"/>
          <w:szCs w:val="22"/>
        </w:rPr>
      </w:pPr>
      <w:hyperlink w:anchor="_Toc149286599" w:history="1">
        <w:r w:rsidRPr="00DC3EC0">
          <w:rPr>
            <w:rStyle w:val="a3"/>
          </w:rPr>
          <w:t>Положение Банка России от 17.10.2023 N 829-П «О порядке отражения на счетах бухгалтерского учета негосударственными пенсионными фондами договоров долгосрочных сбережений».</w:t>
        </w:r>
        <w:r>
          <w:rPr>
            <w:webHidden/>
          </w:rPr>
          <w:tab/>
        </w:r>
        <w:r>
          <w:rPr>
            <w:webHidden/>
          </w:rPr>
          <w:fldChar w:fldCharType="begin"/>
        </w:r>
        <w:r>
          <w:rPr>
            <w:webHidden/>
          </w:rPr>
          <w:instrText xml:space="preserve"> PAGEREF _Toc149286599 \h </w:instrText>
        </w:r>
        <w:r>
          <w:rPr>
            <w:webHidden/>
          </w:rPr>
        </w:r>
        <w:r>
          <w:rPr>
            <w:webHidden/>
          </w:rPr>
          <w:fldChar w:fldCharType="separate"/>
        </w:r>
        <w:r>
          <w:rPr>
            <w:webHidden/>
          </w:rPr>
          <w:t>21</w:t>
        </w:r>
        <w:r>
          <w:rPr>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600" w:history="1">
        <w:r w:rsidRPr="00DC3EC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_Toc149286600 \h </w:instrText>
        </w:r>
        <w:r>
          <w:rPr>
            <w:noProof/>
            <w:webHidden/>
          </w:rPr>
        </w:r>
        <w:r>
          <w:rPr>
            <w:noProof/>
            <w:webHidden/>
          </w:rPr>
          <w:fldChar w:fldCharType="separate"/>
        </w:r>
        <w:r>
          <w:rPr>
            <w:noProof/>
            <w:webHidden/>
          </w:rPr>
          <w:t>21</w:t>
        </w:r>
        <w:r>
          <w:rPr>
            <w:noProof/>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01" w:history="1">
        <w:r w:rsidRPr="00DC3EC0">
          <w:rPr>
            <w:rStyle w:val="a3"/>
            <w:noProof/>
          </w:rPr>
          <w:t>Независимая газета, 26.10.2023, Анастасия БАШКАТОВА, Новые старые русские</w:t>
        </w:r>
        <w:r>
          <w:rPr>
            <w:noProof/>
            <w:webHidden/>
          </w:rPr>
          <w:tab/>
        </w:r>
        <w:r>
          <w:rPr>
            <w:noProof/>
            <w:webHidden/>
          </w:rPr>
          <w:fldChar w:fldCharType="begin"/>
        </w:r>
        <w:r>
          <w:rPr>
            <w:noProof/>
            <w:webHidden/>
          </w:rPr>
          <w:instrText xml:space="preserve"> PAGEREF _Toc149286601 \h </w:instrText>
        </w:r>
        <w:r>
          <w:rPr>
            <w:noProof/>
            <w:webHidden/>
          </w:rPr>
        </w:r>
        <w:r>
          <w:rPr>
            <w:noProof/>
            <w:webHidden/>
          </w:rPr>
          <w:fldChar w:fldCharType="separate"/>
        </w:r>
        <w:r>
          <w:rPr>
            <w:noProof/>
            <w:webHidden/>
          </w:rPr>
          <w:t>21</w:t>
        </w:r>
        <w:r>
          <w:rPr>
            <w:noProof/>
            <w:webHidden/>
          </w:rPr>
          <w:fldChar w:fldCharType="end"/>
        </w:r>
      </w:hyperlink>
    </w:p>
    <w:p w:rsidR="00A25815" w:rsidRPr="0022264F" w:rsidRDefault="00A25815">
      <w:pPr>
        <w:pStyle w:val="31"/>
        <w:rPr>
          <w:rFonts w:ascii="Calibri" w:hAnsi="Calibri"/>
          <w:sz w:val="22"/>
          <w:szCs w:val="22"/>
        </w:rPr>
      </w:pPr>
      <w:hyperlink w:anchor="_Toc149286602" w:history="1">
        <w:r w:rsidRPr="00DC3EC0">
          <w:rPr>
            <w:rStyle w:val="a3"/>
          </w:rPr>
          <w:t>Старение населения негативно влияет на экономику, но оценки этого влияния делаются, исходя из фиксированного возраста «начала старости». И все меняется, если взять для расчетов не пенсионный возраст, а так называемый «порог старости». Эксперты Econs сделали выдержку из исследований, посвященных этому вопросу. «Порог старости» – критерий переменчивый, но в долгосрочной перспективе он растет. Особенно в развитых странах. И сегодняшние пожилые, как выяснилось, «моложе» ровесников из прошлого века. Но у России свои демографические сложности.</w:t>
        </w:r>
        <w:r>
          <w:rPr>
            <w:webHidden/>
          </w:rPr>
          <w:tab/>
        </w:r>
        <w:r>
          <w:rPr>
            <w:webHidden/>
          </w:rPr>
          <w:fldChar w:fldCharType="begin"/>
        </w:r>
        <w:r>
          <w:rPr>
            <w:webHidden/>
          </w:rPr>
          <w:instrText xml:space="preserve"> PAGEREF _Toc149286602 \h </w:instrText>
        </w:r>
        <w:r>
          <w:rPr>
            <w:webHidden/>
          </w:rPr>
        </w:r>
        <w:r>
          <w:rPr>
            <w:webHidden/>
          </w:rPr>
          <w:fldChar w:fldCharType="separate"/>
        </w:r>
        <w:r>
          <w:rPr>
            <w:webHidden/>
          </w:rPr>
          <w:t>21</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03" w:history="1">
        <w:r w:rsidRPr="00DC3EC0">
          <w:rPr>
            <w:rStyle w:val="a3"/>
            <w:noProof/>
          </w:rPr>
          <w:t>Парламентская газета, 26.10.2023, Бюджету предписано решить задачу по преодолению всех вызовов</w:t>
        </w:r>
        <w:r>
          <w:rPr>
            <w:noProof/>
            <w:webHidden/>
          </w:rPr>
          <w:tab/>
        </w:r>
        <w:r>
          <w:rPr>
            <w:noProof/>
            <w:webHidden/>
          </w:rPr>
          <w:fldChar w:fldCharType="begin"/>
        </w:r>
        <w:r>
          <w:rPr>
            <w:noProof/>
            <w:webHidden/>
          </w:rPr>
          <w:instrText xml:space="preserve"> PAGEREF _Toc149286603 \h </w:instrText>
        </w:r>
        <w:r>
          <w:rPr>
            <w:noProof/>
            <w:webHidden/>
          </w:rPr>
        </w:r>
        <w:r>
          <w:rPr>
            <w:noProof/>
            <w:webHidden/>
          </w:rPr>
          <w:fldChar w:fldCharType="separate"/>
        </w:r>
        <w:r>
          <w:rPr>
            <w:noProof/>
            <w:webHidden/>
          </w:rPr>
          <w:t>25</w:t>
        </w:r>
        <w:r>
          <w:rPr>
            <w:noProof/>
            <w:webHidden/>
          </w:rPr>
          <w:fldChar w:fldCharType="end"/>
        </w:r>
      </w:hyperlink>
    </w:p>
    <w:p w:rsidR="00A25815" w:rsidRPr="0022264F" w:rsidRDefault="00A25815">
      <w:pPr>
        <w:pStyle w:val="31"/>
        <w:rPr>
          <w:rFonts w:ascii="Calibri" w:hAnsi="Calibri"/>
          <w:sz w:val="22"/>
          <w:szCs w:val="22"/>
        </w:rPr>
      </w:pPr>
      <w:hyperlink w:anchor="_Toc149286604" w:history="1">
        <w:r w:rsidRPr="00DC3EC0">
          <w:rPr>
            <w:rStyle w:val="a3"/>
          </w:rPr>
          <w:t>На социальные расходы в проекте бюджета предусмотрено более 11 триллионов рублей. Пенсии неработающим пенсионерам будут проиндексированы с января 2024 года на прогнозный уровень инфляции — 7,5 процента. Средний размер пенсии этой категории граждан составит 23 244 рубля. Также предусмотрены средства на помощь семьям с детьми. На выплату единого пособия на трехлетку предусмотрено 4,4 триллиона рублей, его получат почти 10 миллионов семей. Об этом 26 октября сообщил глава Минфина Антон Силуанов, представляя на пленарном заседании Госдумы проект главного финансового документа страны на следующую трехлетку.</w:t>
        </w:r>
        <w:r>
          <w:rPr>
            <w:webHidden/>
          </w:rPr>
          <w:tab/>
        </w:r>
        <w:r>
          <w:rPr>
            <w:webHidden/>
          </w:rPr>
          <w:fldChar w:fldCharType="begin"/>
        </w:r>
        <w:r>
          <w:rPr>
            <w:webHidden/>
          </w:rPr>
          <w:instrText xml:space="preserve"> PAGEREF _Toc149286604 \h </w:instrText>
        </w:r>
        <w:r>
          <w:rPr>
            <w:webHidden/>
          </w:rPr>
        </w:r>
        <w:r>
          <w:rPr>
            <w:webHidden/>
          </w:rPr>
          <w:fldChar w:fldCharType="separate"/>
        </w:r>
        <w:r>
          <w:rPr>
            <w:webHidden/>
          </w:rPr>
          <w:t>25</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05" w:history="1">
        <w:r w:rsidRPr="00DC3EC0">
          <w:rPr>
            <w:rStyle w:val="a3"/>
            <w:noProof/>
          </w:rPr>
          <w:t>Парламентская газета, 26.10.2023, Силуанов: В 2024 году пенсии неработающих пенсионеров вырастут на 7,5%</w:t>
        </w:r>
        <w:r>
          <w:rPr>
            <w:noProof/>
            <w:webHidden/>
          </w:rPr>
          <w:tab/>
        </w:r>
        <w:r>
          <w:rPr>
            <w:noProof/>
            <w:webHidden/>
          </w:rPr>
          <w:fldChar w:fldCharType="begin"/>
        </w:r>
        <w:r>
          <w:rPr>
            <w:noProof/>
            <w:webHidden/>
          </w:rPr>
          <w:instrText xml:space="preserve"> PAGEREF _Toc149286605 \h </w:instrText>
        </w:r>
        <w:r>
          <w:rPr>
            <w:noProof/>
            <w:webHidden/>
          </w:rPr>
        </w:r>
        <w:r>
          <w:rPr>
            <w:noProof/>
            <w:webHidden/>
          </w:rPr>
          <w:fldChar w:fldCharType="separate"/>
        </w:r>
        <w:r>
          <w:rPr>
            <w:noProof/>
            <w:webHidden/>
          </w:rPr>
          <w:t>27</w:t>
        </w:r>
        <w:r>
          <w:rPr>
            <w:noProof/>
            <w:webHidden/>
          </w:rPr>
          <w:fldChar w:fldCharType="end"/>
        </w:r>
      </w:hyperlink>
    </w:p>
    <w:p w:rsidR="00A25815" w:rsidRPr="0022264F" w:rsidRDefault="00A25815">
      <w:pPr>
        <w:pStyle w:val="31"/>
        <w:rPr>
          <w:rFonts w:ascii="Calibri" w:hAnsi="Calibri"/>
          <w:sz w:val="22"/>
          <w:szCs w:val="22"/>
        </w:rPr>
      </w:pPr>
      <w:hyperlink w:anchor="_Toc149286606" w:history="1">
        <w:r w:rsidRPr="00DC3EC0">
          <w:rPr>
            <w:rStyle w:val="a3"/>
          </w:rPr>
          <w:t>Со следующего года пенсии неработающим пенсионерам вырастут на 7,5 процента. Об этом 26 октября заявил глава Минфина Антон Силуанов, представляя проект федерального бюджета на 2024—2026 годы в ходе пленарного заседания Госдумы.</w:t>
        </w:r>
        <w:r>
          <w:rPr>
            <w:webHidden/>
          </w:rPr>
          <w:tab/>
        </w:r>
        <w:r>
          <w:rPr>
            <w:webHidden/>
          </w:rPr>
          <w:fldChar w:fldCharType="begin"/>
        </w:r>
        <w:r>
          <w:rPr>
            <w:webHidden/>
          </w:rPr>
          <w:instrText xml:space="preserve"> PAGEREF _Toc149286606 \h </w:instrText>
        </w:r>
        <w:r>
          <w:rPr>
            <w:webHidden/>
          </w:rPr>
        </w:r>
        <w:r>
          <w:rPr>
            <w:webHidden/>
          </w:rPr>
          <w:fldChar w:fldCharType="separate"/>
        </w:r>
        <w:r>
          <w:rPr>
            <w:webHidden/>
          </w:rPr>
          <w:t>27</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07" w:history="1">
        <w:r w:rsidRPr="00DC3EC0">
          <w:rPr>
            <w:rStyle w:val="a3"/>
            <w:noProof/>
          </w:rPr>
          <w:t>Парламентская газета, 26.10.2023, Силуанов назвал неправильной идею индексировать пенсии по отдельным категориям</w:t>
        </w:r>
        <w:r>
          <w:rPr>
            <w:noProof/>
            <w:webHidden/>
          </w:rPr>
          <w:tab/>
        </w:r>
        <w:r>
          <w:rPr>
            <w:noProof/>
            <w:webHidden/>
          </w:rPr>
          <w:fldChar w:fldCharType="begin"/>
        </w:r>
        <w:r>
          <w:rPr>
            <w:noProof/>
            <w:webHidden/>
          </w:rPr>
          <w:instrText xml:space="preserve"> PAGEREF _Toc149286607 \h </w:instrText>
        </w:r>
        <w:r>
          <w:rPr>
            <w:noProof/>
            <w:webHidden/>
          </w:rPr>
        </w:r>
        <w:r>
          <w:rPr>
            <w:noProof/>
            <w:webHidden/>
          </w:rPr>
          <w:fldChar w:fldCharType="separate"/>
        </w:r>
        <w:r>
          <w:rPr>
            <w:noProof/>
            <w:webHidden/>
          </w:rPr>
          <w:t>27</w:t>
        </w:r>
        <w:r>
          <w:rPr>
            <w:noProof/>
            <w:webHidden/>
          </w:rPr>
          <w:fldChar w:fldCharType="end"/>
        </w:r>
      </w:hyperlink>
    </w:p>
    <w:p w:rsidR="00A25815" w:rsidRPr="0022264F" w:rsidRDefault="00A25815">
      <w:pPr>
        <w:pStyle w:val="31"/>
        <w:rPr>
          <w:rFonts w:ascii="Calibri" w:hAnsi="Calibri"/>
          <w:sz w:val="22"/>
          <w:szCs w:val="22"/>
        </w:rPr>
      </w:pPr>
      <w:hyperlink w:anchor="_Toc149286608" w:history="1">
        <w:r w:rsidRPr="00DC3EC0">
          <w:rPr>
            <w:rStyle w:val="a3"/>
          </w:rPr>
          <w:t>В Минфине скептически относятся к предложению законодателей индексировать пенсии работающим пенсионерам, тем более отдельным категориям профессий. Об этом 26 октября заявил министр финансов Антон Силуанов в ходе рассмотрение проекта бюджета на 2024—2026 годы на пленарном заседании Госдумы.</w:t>
        </w:r>
        <w:r>
          <w:rPr>
            <w:webHidden/>
          </w:rPr>
          <w:tab/>
        </w:r>
        <w:r>
          <w:rPr>
            <w:webHidden/>
          </w:rPr>
          <w:fldChar w:fldCharType="begin"/>
        </w:r>
        <w:r>
          <w:rPr>
            <w:webHidden/>
          </w:rPr>
          <w:instrText xml:space="preserve"> PAGEREF _Toc149286608 \h </w:instrText>
        </w:r>
        <w:r>
          <w:rPr>
            <w:webHidden/>
          </w:rPr>
        </w:r>
        <w:r>
          <w:rPr>
            <w:webHidden/>
          </w:rPr>
          <w:fldChar w:fldCharType="separate"/>
        </w:r>
        <w:r>
          <w:rPr>
            <w:webHidden/>
          </w:rPr>
          <w:t>27</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09" w:history="1">
        <w:r w:rsidRPr="00DC3EC0">
          <w:rPr>
            <w:rStyle w:val="a3"/>
            <w:noProof/>
          </w:rPr>
          <w:t>Профиль, 26.10.2023, Марина ИЗМАЙЛОВА, Надо ли покупать недостающие страховой стаж и пенсионные баллы</w:t>
        </w:r>
        <w:r>
          <w:rPr>
            <w:noProof/>
            <w:webHidden/>
          </w:rPr>
          <w:tab/>
        </w:r>
        <w:r>
          <w:rPr>
            <w:noProof/>
            <w:webHidden/>
          </w:rPr>
          <w:fldChar w:fldCharType="begin"/>
        </w:r>
        <w:r>
          <w:rPr>
            <w:noProof/>
            <w:webHidden/>
          </w:rPr>
          <w:instrText xml:space="preserve"> PAGEREF _Toc149286609 \h </w:instrText>
        </w:r>
        <w:r>
          <w:rPr>
            <w:noProof/>
            <w:webHidden/>
          </w:rPr>
        </w:r>
        <w:r>
          <w:rPr>
            <w:noProof/>
            <w:webHidden/>
          </w:rPr>
          <w:fldChar w:fldCharType="separate"/>
        </w:r>
        <w:r>
          <w:rPr>
            <w:noProof/>
            <w:webHidden/>
          </w:rPr>
          <w:t>28</w:t>
        </w:r>
        <w:r>
          <w:rPr>
            <w:noProof/>
            <w:webHidden/>
          </w:rPr>
          <w:fldChar w:fldCharType="end"/>
        </w:r>
      </w:hyperlink>
    </w:p>
    <w:p w:rsidR="00A25815" w:rsidRPr="0022264F" w:rsidRDefault="00A25815">
      <w:pPr>
        <w:pStyle w:val="31"/>
        <w:rPr>
          <w:rFonts w:ascii="Calibri" w:hAnsi="Calibri"/>
          <w:sz w:val="22"/>
          <w:szCs w:val="22"/>
        </w:rPr>
      </w:pPr>
      <w:hyperlink w:anchor="_Toc149286610" w:history="1">
        <w:r w:rsidRPr="00DC3EC0">
          <w:rPr>
            <w:rStyle w:val="a3"/>
          </w:rPr>
          <w:t>Всем известно, что страховую пенсию по старости надо заработать. Чтобы она была назначена, требуются трудовой стаж и определенное количество пенсионных баллов. А если чего-то не хватает – не критично, это дополнительно можно купить.</w:t>
        </w:r>
        <w:r>
          <w:rPr>
            <w:webHidden/>
          </w:rPr>
          <w:tab/>
        </w:r>
        <w:r>
          <w:rPr>
            <w:webHidden/>
          </w:rPr>
          <w:fldChar w:fldCharType="begin"/>
        </w:r>
        <w:r>
          <w:rPr>
            <w:webHidden/>
          </w:rPr>
          <w:instrText xml:space="preserve"> PAGEREF _Toc149286610 \h </w:instrText>
        </w:r>
        <w:r>
          <w:rPr>
            <w:webHidden/>
          </w:rPr>
        </w:r>
        <w:r>
          <w:rPr>
            <w:webHidden/>
          </w:rPr>
          <w:fldChar w:fldCharType="separate"/>
        </w:r>
        <w:r>
          <w:rPr>
            <w:webHidden/>
          </w:rPr>
          <w:t>28</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11" w:history="1">
        <w:r w:rsidRPr="00DC3EC0">
          <w:rPr>
            <w:rStyle w:val="a3"/>
            <w:noProof/>
          </w:rPr>
          <w:t>РИА Новости, 26.10.2023, Минфин РФ скептически относится к индексации пенсии работающим в зависимости от профессии</w:t>
        </w:r>
        <w:r>
          <w:rPr>
            <w:noProof/>
            <w:webHidden/>
          </w:rPr>
          <w:tab/>
        </w:r>
        <w:r>
          <w:rPr>
            <w:noProof/>
            <w:webHidden/>
          </w:rPr>
          <w:fldChar w:fldCharType="begin"/>
        </w:r>
        <w:r>
          <w:rPr>
            <w:noProof/>
            <w:webHidden/>
          </w:rPr>
          <w:instrText xml:space="preserve"> PAGEREF _Toc149286611 \h </w:instrText>
        </w:r>
        <w:r>
          <w:rPr>
            <w:noProof/>
            <w:webHidden/>
          </w:rPr>
        </w:r>
        <w:r>
          <w:rPr>
            <w:noProof/>
            <w:webHidden/>
          </w:rPr>
          <w:fldChar w:fldCharType="separate"/>
        </w:r>
        <w:r>
          <w:rPr>
            <w:noProof/>
            <w:webHidden/>
          </w:rPr>
          <w:t>30</w:t>
        </w:r>
        <w:r>
          <w:rPr>
            <w:noProof/>
            <w:webHidden/>
          </w:rPr>
          <w:fldChar w:fldCharType="end"/>
        </w:r>
      </w:hyperlink>
    </w:p>
    <w:p w:rsidR="00A25815" w:rsidRPr="0022264F" w:rsidRDefault="00A25815">
      <w:pPr>
        <w:pStyle w:val="31"/>
        <w:rPr>
          <w:rFonts w:ascii="Calibri" w:hAnsi="Calibri"/>
          <w:sz w:val="22"/>
          <w:szCs w:val="22"/>
        </w:rPr>
      </w:pPr>
      <w:hyperlink w:anchor="_Toc149286612" w:history="1">
        <w:r w:rsidRPr="00DC3EC0">
          <w:rPr>
            <w:rStyle w:val="a3"/>
          </w:rPr>
          <w:t>Минфин РФ скептически относится к идее различной индексации пенсии работающим пенсионерам - в зависимости от профессии, заявил министр финансов Антон Силуанов, выступая на пленарном заседании Госдумы.</w:t>
        </w:r>
        <w:r>
          <w:rPr>
            <w:webHidden/>
          </w:rPr>
          <w:tab/>
        </w:r>
        <w:r>
          <w:rPr>
            <w:webHidden/>
          </w:rPr>
          <w:fldChar w:fldCharType="begin"/>
        </w:r>
        <w:r>
          <w:rPr>
            <w:webHidden/>
          </w:rPr>
          <w:instrText xml:space="preserve"> PAGEREF _Toc149286612 \h </w:instrText>
        </w:r>
        <w:r>
          <w:rPr>
            <w:webHidden/>
          </w:rPr>
        </w:r>
        <w:r>
          <w:rPr>
            <w:webHidden/>
          </w:rPr>
          <w:fldChar w:fldCharType="separate"/>
        </w:r>
        <w:r>
          <w:rPr>
            <w:webHidden/>
          </w:rPr>
          <w:t>30</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13" w:history="1">
        <w:r w:rsidRPr="00DC3EC0">
          <w:rPr>
            <w:rStyle w:val="a3"/>
            <w:noProof/>
          </w:rPr>
          <w:t>ТАСС, 26.10.2023, Минфин РФ считает неправильной индексацию пенсий по отдельным категориям профессий</w:t>
        </w:r>
        <w:r>
          <w:rPr>
            <w:noProof/>
            <w:webHidden/>
          </w:rPr>
          <w:tab/>
        </w:r>
        <w:r>
          <w:rPr>
            <w:noProof/>
            <w:webHidden/>
          </w:rPr>
          <w:fldChar w:fldCharType="begin"/>
        </w:r>
        <w:r>
          <w:rPr>
            <w:noProof/>
            <w:webHidden/>
          </w:rPr>
          <w:instrText xml:space="preserve"> PAGEREF _Toc149286613 \h </w:instrText>
        </w:r>
        <w:r>
          <w:rPr>
            <w:noProof/>
            <w:webHidden/>
          </w:rPr>
        </w:r>
        <w:r>
          <w:rPr>
            <w:noProof/>
            <w:webHidden/>
          </w:rPr>
          <w:fldChar w:fldCharType="separate"/>
        </w:r>
        <w:r>
          <w:rPr>
            <w:noProof/>
            <w:webHidden/>
          </w:rPr>
          <w:t>30</w:t>
        </w:r>
        <w:r>
          <w:rPr>
            <w:noProof/>
            <w:webHidden/>
          </w:rPr>
          <w:fldChar w:fldCharType="end"/>
        </w:r>
      </w:hyperlink>
    </w:p>
    <w:p w:rsidR="00A25815" w:rsidRPr="0022264F" w:rsidRDefault="00A25815">
      <w:pPr>
        <w:pStyle w:val="31"/>
        <w:rPr>
          <w:rFonts w:ascii="Calibri" w:hAnsi="Calibri"/>
          <w:sz w:val="22"/>
          <w:szCs w:val="22"/>
        </w:rPr>
      </w:pPr>
      <w:hyperlink w:anchor="_Toc149286614" w:history="1">
        <w:r w:rsidRPr="00DC3EC0">
          <w:rPr>
            <w:rStyle w:val="a3"/>
          </w:rPr>
          <w:t>Минфин РФ считает неправильной идею обиндексации пенсий по отдельным категориям профессий, вопрос требует дополнительной проработки, заявил министр финансов Антон Силуанов на пленарном заседании Госдумы, на котором рассматривался проект федерального бюджета на 2024-2026 годы.</w:t>
        </w:r>
        <w:r>
          <w:rPr>
            <w:webHidden/>
          </w:rPr>
          <w:tab/>
        </w:r>
        <w:r>
          <w:rPr>
            <w:webHidden/>
          </w:rPr>
          <w:fldChar w:fldCharType="begin"/>
        </w:r>
        <w:r>
          <w:rPr>
            <w:webHidden/>
          </w:rPr>
          <w:instrText xml:space="preserve"> PAGEREF _Toc149286614 \h </w:instrText>
        </w:r>
        <w:r>
          <w:rPr>
            <w:webHidden/>
          </w:rPr>
        </w:r>
        <w:r>
          <w:rPr>
            <w:webHidden/>
          </w:rPr>
          <w:fldChar w:fldCharType="separate"/>
        </w:r>
        <w:r>
          <w:rPr>
            <w:webHidden/>
          </w:rPr>
          <w:t>30</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15" w:history="1">
        <w:r w:rsidRPr="00DC3EC0">
          <w:rPr>
            <w:rStyle w:val="a3"/>
            <w:noProof/>
          </w:rPr>
          <w:t>РБК, 26.10.2023, Силуанов объяснил, почему пенсионеры не идут работать</w:t>
        </w:r>
        <w:r>
          <w:rPr>
            <w:noProof/>
            <w:webHidden/>
          </w:rPr>
          <w:tab/>
        </w:r>
        <w:r>
          <w:rPr>
            <w:noProof/>
            <w:webHidden/>
          </w:rPr>
          <w:fldChar w:fldCharType="begin"/>
        </w:r>
        <w:r>
          <w:rPr>
            <w:noProof/>
            <w:webHidden/>
          </w:rPr>
          <w:instrText xml:space="preserve"> PAGEREF _Toc149286615 \h </w:instrText>
        </w:r>
        <w:r>
          <w:rPr>
            <w:noProof/>
            <w:webHidden/>
          </w:rPr>
        </w:r>
        <w:r>
          <w:rPr>
            <w:noProof/>
            <w:webHidden/>
          </w:rPr>
          <w:fldChar w:fldCharType="separate"/>
        </w:r>
        <w:r>
          <w:rPr>
            <w:noProof/>
            <w:webHidden/>
          </w:rPr>
          <w:t>31</w:t>
        </w:r>
        <w:r>
          <w:rPr>
            <w:noProof/>
            <w:webHidden/>
          </w:rPr>
          <w:fldChar w:fldCharType="end"/>
        </w:r>
      </w:hyperlink>
    </w:p>
    <w:p w:rsidR="00A25815" w:rsidRPr="0022264F" w:rsidRDefault="00A25815">
      <w:pPr>
        <w:pStyle w:val="31"/>
        <w:rPr>
          <w:rFonts w:ascii="Calibri" w:hAnsi="Calibri"/>
          <w:sz w:val="22"/>
          <w:szCs w:val="22"/>
        </w:rPr>
      </w:pPr>
      <w:hyperlink w:anchor="_Toc149286616" w:history="1">
        <w:r w:rsidRPr="00DC3EC0">
          <w:rPr>
            <w:rStyle w:val="a3"/>
          </w:rPr>
          <w:t>У российских пенсионеров есть три основных причины, по которым они предпочитают не работать, заявил глава Минфина Антон Силуанов в Госдуме 26 октября, передает корреспондент РБК.</w:t>
        </w:r>
        <w:r>
          <w:rPr>
            <w:webHidden/>
          </w:rPr>
          <w:tab/>
        </w:r>
        <w:r>
          <w:rPr>
            <w:webHidden/>
          </w:rPr>
          <w:fldChar w:fldCharType="begin"/>
        </w:r>
        <w:r>
          <w:rPr>
            <w:webHidden/>
          </w:rPr>
          <w:instrText xml:space="preserve"> PAGEREF _Toc149286616 \h </w:instrText>
        </w:r>
        <w:r>
          <w:rPr>
            <w:webHidden/>
          </w:rPr>
        </w:r>
        <w:r>
          <w:rPr>
            <w:webHidden/>
          </w:rPr>
          <w:fldChar w:fldCharType="separate"/>
        </w:r>
        <w:r>
          <w:rPr>
            <w:webHidden/>
          </w:rPr>
          <w:t>31</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17" w:history="1">
        <w:r w:rsidRPr="00DC3EC0">
          <w:rPr>
            <w:rStyle w:val="a3"/>
            <w:noProof/>
          </w:rPr>
          <w:t>Красная Весна, 26.10.2023, Повышение размера пенсии в 2024 году коснется 32 млн человек</w:t>
        </w:r>
        <w:r>
          <w:rPr>
            <w:noProof/>
            <w:webHidden/>
          </w:rPr>
          <w:tab/>
        </w:r>
        <w:r>
          <w:rPr>
            <w:noProof/>
            <w:webHidden/>
          </w:rPr>
          <w:fldChar w:fldCharType="begin"/>
        </w:r>
        <w:r>
          <w:rPr>
            <w:noProof/>
            <w:webHidden/>
          </w:rPr>
          <w:instrText xml:space="preserve"> PAGEREF _Toc149286617 \h </w:instrText>
        </w:r>
        <w:r>
          <w:rPr>
            <w:noProof/>
            <w:webHidden/>
          </w:rPr>
        </w:r>
        <w:r>
          <w:rPr>
            <w:noProof/>
            <w:webHidden/>
          </w:rPr>
          <w:fldChar w:fldCharType="separate"/>
        </w:r>
        <w:r>
          <w:rPr>
            <w:noProof/>
            <w:webHidden/>
          </w:rPr>
          <w:t>32</w:t>
        </w:r>
        <w:r>
          <w:rPr>
            <w:noProof/>
            <w:webHidden/>
          </w:rPr>
          <w:fldChar w:fldCharType="end"/>
        </w:r>
      </w:hyperlink>
    </w:p>
    <w:p w:rsidR="00A25815" w:rsidRPr="0022264F" w:rsidRDefault="00A25815">
      <w:pPr>
        <w:pStyle w:val="31"/>
        <w:rPr>
          <w:rFonts w:ascii="Calibri" w:hAnsi="Calibri"/>
          <w:sz w:val="22"/>
          <w:szCs w:val="22"/>
        </w:rPr>
      </w:pPr>
      <w:hyperlink w:anchor="_Toc149286618" w:history="1">
        <w:r w:rsidRPr="00DC3EC0">
          <w:rPr>
            <w:rStyle w:val="a3"/>
          </w:rPr>
          <w:t>Повышение пенсионных выплат в 2024 году коснется 32 млн человек, завил председатель Госдумы Вячеслав Володин, 24 октября сообщает пресс-служба Госдумы России.</w:t>
        </w:r>
        <w:r>
          <w:rPr>
            <w:webHidden/>
          </w:rPr>
          <w:tab/>
        </w:r>
        <w:r>
          <w:rPr>
            <w:webHidden/>
          </w:rPr>
          <w:fldChar w:fldCharType="begin"/>
        </w:r>
        <w:r>
          <w:rPr>
            <w:webHidden/>
          </w:rPr>
          <w:instrText xml:space="preserve"> PAGEREF _Toc149286618 \h </w:instrText>
        </w:r>
        <w:r>
          <w:rPr>
            <w:webHidden/>
          </w:rPr>
        </w:r>
        <w:r>
          <w:rPr>
            <w:webHidden/>
          </w:rPr>
          <w:fldChar w:fldCharType="separate"/>
        </w:r>
        <w:r>
          <w:rPr>
            <w:webHidden/>
          </w:rPr>
          <w:t>32</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19" w:history="1">
        <w:r w:rsidRPr="00DC3EC0">
          <w:rPr>
            <w:rStyle w:val="a3"/>
            <w:noProof/>
          </w:rPr>
          <w:t>Лента.ру, 27.10.2023, В Госдуме высказались об индексации пенсий работающим пенсионерам</w:t>
        </w:r>
        <w:r>
          <w:rPr>
            <w:noProof/>
            <w:webHidden/>
          </w:rPr>
          <w:tab/>
        </w:r>
        <w:r>
          <w:rPr>
            <w:noProof/>
            <w:webHidden/>
          </w:rPr>
          <w:fldChar w:fldCharType="begin"/>
        </w:r>
        <w:r>
          <w:rPr>
            <w:noProof/>
            <w:webHidden/>
          </w:rPr>
          <w:instrText xml:space="preserve"> PAGEREF _Toc149286619 \h </w:instrText>
        </w:r>
        <w:r>
          <w:rPr>
            <w:noProof/>
            <w:webHidden/>
          </w:rPr>
        </w:r>
        <w:r>
          <w:rPr>
            <w:noProof/>
            <w:webHidden/>
          </w:rPr>
          <w:fldChar w:fldCharType="separate"/>
        </w:r>
        <w:r>
          <w:rPr>
            <w:noProof/>
            <w:webHidden/>
          </w:rPr>
          <w:t>33</w:t>
        </w:r>
        <w:r>
          <w:rPr>
            <w:noProof/>
            <w:webHidden/>
          </w:rPr>
          <w:fldChar w:fldCharType="end"/>
        </w:r>
      </w:hyperlink>
    </w:p>
    <w:p w:rsidR="00A25815" w:rsidRPr="0022264F" w:rsidRDefault="00A25815">
      <w:pPr>
        <w:pStyle w:val="31"/>
        <w:rPr>
          <w:rFonts w:ascii="Calibri" w:hAnsi="Calibri"/>
          <w:sz w:val="22"/>
          <w:szCs w:val="22"/>
        </w:rPr>
      </w:pPr>
      <w:hyperlink w:anchor="_Toc149286620" w:history="1">
        <w:r w:rsidRPr="00DC3EC0">
          <w:rPr>
            <w:rStyle w:val="a3"/>
          </w:rPr>
          <w:t>Профильный комитет Госдумы обсуждает с правительством вопрос индексации пенсий работающим пенсионерам. Об этом в разговоре с «Лентой.ру» рассказала член комитета Госдумы по труду, социальной политике и делам ветеранов Светлана Бессараб. Она объяснила, почему выплаты для этой категории граждан почти не растут.</w:t>
        </w:r>
        <w:r>
          <w:rPr>
            <w:webHidden/>
          </w:rPr>
          <w:tab/>
        </w:r>
        <w:r>
          <w:rPr>
            <w:webHidden/>
          </w:rPr>
          <w:fldChar w:fldCharType="begin"/>
        </w:r>
        <w:r>
          <w:rPr>
            <w:webHidden/>
          </w:rPr>
          <w:instrText xml:space="preserve"> PAGEREF _Toc149286620 \h </w:instrText>
        </w:r>
        <w:r>
          <w:rPr>
            <w:webHidden/>
          </w:rPr>
        </w:r>
        <w:r>
          <w:rPr>
            <w:webHidden/>
          </w:rPr>
          <w:fldChar w:fldCharType="separate"/>
        </w:r>
        <w:r>
          <w:rPr>
            <w:webHidden/>
          </w:rPr>
          <w:t>33</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21" w:history="1">
        <w:r w:rsidRPr="00DC3EC0">
          <w:rPr>
            <w:rStyle w:val="a3"/>
            <w:noProof/>
          </w:rPr>
          <w:t>Pensnews.ru, 26.10.2023, Законопроект об индексации страховых пенсий принят в первом чтении</w:t>
        </w:r>
        <w:r>
          <w:rPr>
            <w:noProof/>
            <w:webHidden/>
          </w:rPr>
          <w:tab/>
        </w:r>
        <w:r>
          <w:rPr>
            <w:noProof/>
            <w:webHidden/>
          </w:rPr>
          <w:fldChar w:fldCharType="begin"/>
        </w:r>
        <w:r>
          <w:rPr>
            <w:noProof/>
            <w:webHidden/>
          </w:rPr>
          <w:instrText xml:space="preserve"> PAGEREF _Toc149286621 \h </w:instrText>
        </w:r>
        <w:r>
          <w:rPr>
            <w:noProof/>
            <w:webHidden/>
          </w:rPr>
        </w:r>
        <w:r>
          <w:rPr>
            <w:noProof/>
            <w:webHidden/>
          </w:rPr>
          <w:fldChar w:fldCharType="separate"/>
        </w:r>
        <w:r>
          <w:rPr>
            <w:noProof/>
            <w:webHidden/>
          </w:rPr>
          <w:t>33</w:t>
        </w:r>
        <w:r>
          <w:rPr>
            <w:noProof/>
            <w:webHidden/>
          </w:rPr>
          <w:fldChar w:fldCharType="end"/>
        </w:r>
      </w:hyperlink>
    </w:p>
    <w:p w:rsidR="00A25815" w:rsidRPr="0022264F" w:rsidRDefault="00A25815">
      <w:pPr>
        <w:pStyle w:val="31"/>
        <w:rPr>
          <w:rFonts w:ascii="Calibri" w:hAnsi="Calibri"/>
          <w:sz w:val="22"/>
          <w:szCs w:val="22"/>
        </w:rPr>
      </w:pPr>
      <w:hyperlink w:anchor="_Toc149286622" w:history="1">
        <w:r w:rsidRPr="00DC3EC0">
          <w:rPr>
            <w:rStyle w:val="a3"/>
          </w:rPr>
          <w:t>Государственная дума приняла в первом чтении законопроект об индексации страховых пенсий, пишет Pensnews.ru. Это было ожидаемо, поскольку все параметры повышения выплат были спущены из правительства, с которым, как известно, народные избранники не спорят.</w:t>
        </w:r>
        <w:r>
          <w:rPr>
            <w:webHidden/>
          </w:rPr>
          <w:tab/>
        </w:r>
        <w:r>
          <w:rPr>
            <w:webHidden/>
          </w:rPr>
          <w:fldChar w:fldCharType="begin"/>
        </w:r>
        <w:r>
          <w:rPr>
            <w:webHidden/>
          </w:rPr>
          <w:instrText xml:space="preserve"> PAGEREF _Toc149286622 \h </w:instrText>
        </w:r>
        <w:r>
          <w:rPr>
            <w:webHidden/>
          </w:rPr>
        </w:r>
        <w:r>
          <w:rPr>
            <w:webHidden/>
          </w:rPr>
          <w:fldChar w:fldCharType="separate"/>
        </w:r>
        <w:r>
          <w:rPr>
            <w:webHidden/>
          </w:rPr>
          <w:t>33</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23" w:history="1">
        <w:r w:rsidRPr="00DC3EC0">
          <w:rPr>
            <w:rStyle w:val="a3"/>
            <w:noProof/>
          </w:rPr>
          <w:t>Конкурент, 26.10.2023, Будет индексация. На сколько военным повысят пенсию и когда</w:t>
        </w:r>
        <w:r>
          <w:rPr>
            <w:noProof/>
            <w:webHidden/>
          </w:rPr>
          <w:tab/>
        </w:r>
        <w:r>
          <w:rPr>
            <w:noProof/>
            <w:webHidden/>
          </w:rPr>
          <w:fldChar w:fldCharType="begin"/>
        </w:r>
        <w:r>
          <w:rPr>
            <w:noProof/>
            <w:webHidden/>
          </w:rPr>
          <w:instrText xml:space="preserve"> PAGEREF _Toc149286623 \h </w:instrText>
        </w:r>
        <w:r>
          <w:rPr>
            <w:noProof/>
            <w:webHidden/>
          </w:rPr>
        </w:r>
        <w:r>
          <w:rPr>
            <w:noProof/>
            <w:webHidden/>
          </w:rPr>
          <w:fldChar w:fldCharType="separate"/>
        </w:r>
        <w:r>
          <w:rPr>
            <w:noProof/>
            <w:webHidden/>
          </w:rPr>
          <w:t>34</w:t>
        </w:r>
        <w:r>
          <w:rPr>
            <w:noProof/>
            <w:webHidden/>
          </w:rPr>
          <w:fldChar w:fldCharType="end"/>
        </w:r>
      </w:hyperlink>
    </w:p>
    <w:p w:rsidR="00A25815" w:rsidRPr="0022264F" w:rsidRDefault="00A25815">
      <w:pPr>
        <w:pStyle w:val="31"/>
        <w:rPr>
          <w:rFonts w:ascii="Calibri" w:hAnsi="Calibri"/>
          <w:sz w:val="22"/>
          <w:szCs w:val="22"/>
        </w:rPr>
      </w:pPr>
      <w:hyperlink w:anchor="_Toc149286624" w:history="1">
        <w:r w:rsidRPr="00DC3EC0">
          <w:rPr>
            <w:rStyle w:val="a3"/>
          </w:rPr>
          <w:t>Председатель комитета Госдумы по обороне Андрей Картаполов сообщил, что комитет поддержал к первому чтению проект закона, предусматривающий повышение пенсии военнослужащим с 1 октября 2024 г.</w:t>
        </w:r>
        <w:r>
          <w:rPr>
            <w:webHidden/>
          </w:rPr>
          <w:tab/>
        </w:r>
        <w:r>
          <w:rPr>
            <w:webHidden/>
          </w:rPr>
          <w:fldChar w:fldCharType="begin"/>
        </w:r>
        <w:r>
          <w:rPr>
            <w:webHidden/>
          </w:rPr>
          <w:instrText xml:space="preserve"> PAGEREF _Toc149286624 \h </w:instrText>
        </w:r>
        <w:r>
          <w:rPr>
            <w:webHidden/>
          </w:rPr>
        </w:r>
        <w:r>
          <w:rPr>
            <w:webHidden/>
          </w:rPr>
          <w:fldChar w:fldCharType="separate"/>
        </w:r>
        <w:r>
          <w:rPr>
            <w:webHidden/>
          </w:rPr>
          <w:t>34</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25" w:history="1">
        <w:r w:rsidRPr="00DC3EC0">
          <w:rPr>
            <w:rStyle w:val="a3"/>
            <w:noProof/>
          </w:rPr>
          <w:t>pensiya.molodaja-semja.ru, 26.10.2023, Военные пенсии в 2024 году: повышение, последние новости из Госдумы и изменения для пенсионеров</w:t>
        </w:r>
        <w:r>
          <w:rPr>
            <w:noProof/>
            <w:webHidden/>
          </w:rPr>
          <w:tab/>
        </w:r>
        <w:r>
          <w:rPr>
            <w:noProof/>
            <w:webHidden/>
          </w:rPr>
          <w:fldChar w:fldCharType="begin"/>
        </w:r>
        <w:r>
          <w:rPr>
            <w:noProof/>
            <w:webHidden/>
          </w:rPr>
          <w:instrText xml:space="preserve"> PAGEREF _Toc149286625 \h </w:instrText>
        </w:r>
        <w:r>
          <w:rPr>
            <w:noProof/>
            <w:webHidden/>
          </w:rPr>
        </w:r>
        <w:r>
          <w:rPr>
            <w:noProof/>
            <w:webHidden/>
          </w:rPr>
          <w:fldChar w:fldCharType="separate"/>
        </w:r>
        <w:r>
          <w:rPr>
            <w:noProof/>
            <w:webHidden/>
          </w:rPr>
          <w:t>34</w:t>
        </w:r>
        <w:r>
          <w:rPr>
            <w:noProof/>
            <w:webHidden/>
          </w:rPr>
          <w:fldChar w:fldCharType="end"/>
        </w:r>
      </w:hyperlink>
    </w:p>
    <w:p w:rsidR="00A25815" w:rsidRPr="0022264F" w:rsidRDefault="00A25815">
      <w:pPr>
        <w:pStyle w:val="31"/>
        <w:rPr>
          <w:rFonts w:ascii="Calibri" w:hAnsi="Calibri"/>
          <w:sz w:val="22"/>
          <w:szCs w:val="22"/>
        </w:rPr>
      </w:pPr>
      <w:hyperlink w:anchor="_Toc149286626" w:history="1">
        <w:r w:rsidRPr="00DC3EC0">
          <w:rPr>
            <w:rStyle w:val="a3"/>
          </w:rPr>
          <w:t>В 2024 году повысят пенсии военнослужащим и приравненным категориям граждан — пенсионерам МВД, УФСИН, ФСБ, Росгвардии и других ведомств. Однако схема повышения военных пенсий будет отличаться от привычной и сложившейся в течение последних лет. Дело в том, что в 2024 году не планируется индексация денежного довольствия военнослужащих, за счет которой обычно увеличивались военные пенсии.</w:t>
        </w:r>
        <w:r>
          <w:rPr>
            <w:webHidden/>
          </w:rPr>
          <w:tab/>
        </w:r>
        <w:r>
          <w:rPr>
            <w:webHidden/>
          </w:rPr>
          <w:fldChar w:fldCharType="begin"/>
        </w:r>
        <w:r>
          <w:rPr>
            <w:webHidden/>
          </w:rPr>
          <w:instrText xml:space="preserve"> PAGEREF _Toc149286626 \h </w:instrText>
        </w:r>
        <w:r>
          <w:rPr>
            <w:webHidden/>
          </w:rPr>
        </w:r>
        <w:r>
          <w:rPr>
            <w:webHidden/>
          </w:rPr>
          <w:fldChar w:fldCharType="separate"/>
        </w:r>
        <w:r>
          <w:rPr>
            <w:webHidden/>
          </w:rPr>
          <w:t>34</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27" w:history="1">
        <w:r w:rsidRPr="00DC3EC0">
          <w:rPr>
            <w:rStyle w:val="a3"/>
            <w:noProof/>
          </w:rPr>
          <w:t>PRIMPRESS, 26.10.2023, И работающим, и неработающим. Пенсионерам объявили о разовой выплате 10 000 рублей с 27 октября</w:t>
        </w:r>
        <w:r>
          <w:rPr>
            <w:noProof/>
            <w:webHidden/>
          </w:rPr>
          <w:tab/>
        </w:r>
        <w:r>
          <w:rPr>
            <w:noProof/>
            <w:webHidden/>
          </w:rPr>
          <w:fldChar w:fldCharType="begin"/>
        </w:r>
        <w:r>
          <w:rPr>
            <w:noProof/>
            <w:webHidden/>
          </w:rPr>
          <w:instrText xml:space="preserve"> PAGEREF _Toc149286627 \h </w:instrText>
        </w:r>
        <w:r>
          <w:rPr>
            <w:noProof/>
            <w:webHidden/>
          </w:rPr>
        </w:r>
        <w:r>
          <w:rPr>
            <w:noProof/>
            <w:webHidden/>
          </w:rPr>
          <w:fldChar w:fldCharType="separate"/>
        </w:r>
        <w:r>
          <w:rPr>
            <w:noProof/>
            <w:webHidden/>
          </w:rPr>
          <w:t>34</w:t>
        </w:r>
        <w:r>
          <w:rPr>
            <w:noProof/>
            <w:webHidden/>
          </w:rPr>
          <w:fldChar w:fldCharType="end"/>
        </w:r>
      </w:hyperlink>
    </w:p>
    <w:p w:rsidR="00A25815" w:rsidRPr="0022264F" w:rsidRDefault="00A25815">
      <w:pPr>
        <w:pStyle w:val="31"/>
        <w:rPr>
          <w:rFonts w:ascii="Calibri" w:hAnsi="Calibri"/>
          <w:sz w:val="22"/>
          <w:szCs w:val="22"/>
        </w:rPr>
      </w:pPr>
      <w:hyperlink w:anchor="_Toc149286628" w:history="1">
        <w:r w:rsidRPr="00DC3EC0">
          <w:rPr>
            <w:rStyle w:val="a3"/>
          </w:rPr>
          <w:t>Пенсионерам рассказали о денежной выплате, размер которой составит 10 тысяч рублей и получить которую можно будет всего один раз. Регионы уже объявили, что средства начнут давать с 27 октября. А перечислить деньги будут только тем, кто до этого подал заявление.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_Toc149286628 \h </w:instrText>
        </w:r>
        <w:r>
          <w:rPr>
            <w:webHidden/>
          </w:rPr>
        </w:r>
        <w:r>
          <w:rPr>
            <w:webHidden/>
          </w:rPr>
          <w:fldChar w:fldCharType="separate"/>
        </w:r>
        <w:r>
          <w:rPr>
            <w:webHidden/>
          </w:rPr>
          <w:t>34</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29" w:history="1">
        <w:r w:rsidRPr="00DC3EC0">
          <w:rPr>
            <w:rStyle w:val="a3"/>
            <w:noProof/>
          </w:rPr>
          <w:t>PRIMPRESS, 27.10.2023, Индексацию уберут, а пенсии пересчитают. Пенсионеров ждет неожиданный сюрприз</w:t>
        </w:r>
        <w:r>
          <w:rPr>
            <w:noProof/>
            <w:webHidden/>
          </w:rPr>
          <w:tab/>
        </w:r>
        <w:r>
          <w:rPr>
            <w:noProof/>
            <w:webHidden/>
          </w:rPr>
          <w:fldChar w:fldCharType="begin"/>
        </w:r>
        <w:r>
          <w:rPr>
            <w:noProof/>
            <w:webHidden/>
          </w:rPr>
          <w:instrText xml:space="preserve"> PAGEREF _Toc149286629 \h </w:instrText>
        </w:r>
        <w:r>
          <w:rPr>
            <w:noProof/>
            <w:webHidden/>
          </w:rPr>
        </w:r>
        <w:r>
          <w:rPr>
            <w:noProof/>
            <w:webHidden/>
          </w:rPr>
          <w:fldChar w:fldCharType="separate"/>
        </w:r>
        <w:r>
          <w:rPr>
            <w:noProof/>
            <w:webHidden/>
          </w:rPr>
          <w:t>35</w:t>
        </w:r>
        <w:r>
          <w:rPr>
            <w:noProof/>
            <w:webHidden/>
          </w:rPr>
          <w:fldChar w:fldCharType="end"/>
        </w:r>
      </w:hyperlink>
    </w:p>
    <w:p w:rsidR="00A25815" w:rsidRPr="0022264F" w:rsidRDefault="00A25815">
      <w:pPr>
        <w:pStyle w:val="31"/>
        <w:rPr>
          <w:rFonts w:ascii="Calibri" w:hAnsi="Calibri"/>
          <w:sz w:val="22"/>
          <w:szCs w:val="22"/>
        </w:rPr>
      </w:pPr>
      <w:hyperlink w:anchor="_Toc149286630" w:history="1">
        <w:r w:rsidRPr="00DC3EC0">
          <w:rPr>
            <w:rStyle w:val="a3"/>
          </w:rPr>
          <w:t>Пенсионерам рассказали о важном изменении в процессе индексации пенсий. Ежегодную прибавку для пожилых уберут, но сами пенсии ждет перерасчет. И произойдет это в случае оформления нового статуса.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_Toc149286630 \h </w:instrText>
        </w:r>
        <w:r>
          <w:rPr>
            <w:webHidden/>
          </w:rPr>
        </w:r>
        <w:r>
          <w:rPr>
            <w:webHidden/>
          </w:rPr>
          <w:fldChar w:fldCharType="separate"/>
        </w:r>
        <w:r>
          <w:rPr>
            <w:webHidden/>
          </w:rPr>
          <w:t>35</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31" w:history="1">
        <w:r w:rsidRPr="00DC3EC0">
          <w:rPr>
            <w:rStyle w:val="a3"/>
            <w:noProof/>
          </w:rPr>
          <w:t>PRIMPRESS, 26.10.2023, «Проверят всех до единого». Пенсионеров, которым от 60 до 80 лет, ждет новый сюрприз с 27 октября</w:t>
        </w:r>
        <w:r>
          <w:rPr>
            <w:noProof/>
            <w:webHidden/>
          </w:rPr>
          <w:tab/>
        </w:r>
        <w:r>
          <w:rPr>
            <w:noProof/>
            <w:webHidden/>
          </w:rPr>
          <w:fldChar w:fldCharType="begin"/>
        </w:r>
        <w:r>
          <w:rPr>
            <w:noProof/>
            <w:webHidden/>
          </w:rPr>
          <w:instrText xml:space="preserve"> PAGEREF _Toc149286631 \h </w:instrText>
        </w:r>
        <w:r>
          <w:rPr>
            <w:noProof/>
            <w:webHidden/>
          </w:rPr>
        </w:r>
        <w:r>
          <w:rPr>
            <w:noProof/>
            <w:webHidden/>
          </w:rPr>
          <w:fldChar w:fldCharType="separate"/>
        </w:r>
        <w:r>
          <w:rPr>
            <w:noProof/>
            <w:webHidden/>
          </w:rPr>
          <w:t>36</w:t>
        </w:r>
        <w:r>
          <w:rPr>
            <w:noProof/>
            <w:webHidden/>
          </w:rPr>
          <w:fldChar w:fldCharType="end"/>
        </w:r>
      </w:hyperlink>
    </w:p>
    <w:p w:rsidR="00A25815" w:rsidRPr="0022264F" w:rsidRDefault="00A25815">
      <w:pPr>
        <w:pStyle w:val="31"/>
        <w:rPr>
          <w:rFonts w:ascii="Calibri" w:hAnsi="Calibri"/>
          <w:sz w:val="22"/>
          <w:szCs w:val="22"/>
        </w:rPr>
      </w:pPr>
      <w:hyperlink w:anchor="_Toc149286632" w:history="1">
        <w:r w:rsidRPr="00DC3EC0">
          <w:rPr>
            <w:rStyle w:val="a3"/>
          </w:rPr>
          <w:t>Пенсионеров, которые уже вошли в возрастной диапазон от 60 до 80 лет, предупредили о новом для них сюрпризе. С 27 октября для пожилых граждан начнется новый процесс, по результатам которого проверять будут всех до единого участников.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_Toc149286632 \h </w:instrText>
        </w:r>
        <w:r>
          <w:rPr>
            <w:webHidden/>
          </w:rPr>
        </w:r>
        <w:r>
          <w:rPr>
            <w:webHidden/>
          </w:rPr>
          <w:fldChar w:fldCharType="separate"/>
        </w:r>
        <w:r>
          <w:rPr>
            <w:webHidden/>
          </w:rPr>
          <w:t>36</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33" w:history="1">
        <w:r w:rsidRPr="00DC3EC0">
          <w:rPr>
            <w:rStyle w:val="a3"/>
            <w:noProof/>
          </w:rPr>
          <w:t>Sputnik Абхазия, 26.10.2023, Борьба с теневым заработком: в Абхазии готовятся к пенсионной реформе</w:t>
        </w:r>
        <w:r>
          <w:rPr>
            <w:noProof/>
            <w:webHidden/>
          </w:rPr>
          <w:tab/>
        </w:r>
        <w:r>
          <w:rPr>
            <w:noProof/>
            <w:webHidden/>
          </w:rPr>
          <w:fldChar w:fldCharType="begin"/>
        </w:r>
        <w:r>
          <w:rPr>
            <w:noProof/>
            <w:webHidden/>
          </w:rPr>
          <w:instrText xml:space="preserve"> PAGEREF _Toc149286633 \h </w:instrText>
        </w:r>
        <w:r>
          <w:rPr>
            <w:noProof/>
            <w:webHidden/>
          </w:rPr>
        </w:r>
        <w:r>
          <w:rPr>
            <w:noProof/>
            <w:webHidden/>
          </w:rPr>
          <w:fldChar w:fldCharType="separate"/>
        </w:r>
        <w:r>
          <w:rPr>
            <w:noProof/>
            <w:webHidden/>
          </w:rPr>
          <w:t>36</w:t>
        </w:r>
        <w:r>
          <w:rPr>
            <w:noProof/>
            <w:webHidden/>
          </w:rPr>
          <w:fldChar w:fldCharType="end"/>
        </w:r>
      </w:hyperlink>
    </w:p>
    <w:p w:rsidR="00A25815" w:rsidRPr="0022264F" w:rsidRDefault="00A25815">
      <w:pPr>
        <w:pStyle w:val="31"/>
        <w:rPr>
          <w:rFonts w:ascii="Calibri" w:hAnsi="Calibri"/>
          <w:sz w:val="22"/>
          <w:szCs w:val="22"/>
        </w:rPr>
      </w:pPr>
      <w:hyperlink w:anchor="_Toc149286634" w:history="1">
        <w:r w:rsidRPr="00DC3EC0">
          <w:rPr>
            <w:rStyle w:val="a3"/>
          </w:rPr>
          <w:t>Заседание рабочей группы по гармонизации абхазского и российского законодательств в сфере социального обеспечения состоялось в Москве 17 октября.</w:t>
        </w:r>
        <w:r>
          <w:rPr>
            <w:webHidden/>
          </w:rPr>
          <w:tab/>
        </w:r>
        <w:r>
          <w:rPr>
            <w:webHidden/>
          </w:rPr>
          <w:fldChar w:fldCharType="begin"/>
        </w:r>
        <w:r>
          <w:rPr>
            <w:webHidden/>
          </w:rPr>
          <w:instrText xml:space="preserve"> PAGEREF _Toc149286634 \h </w:instrText>
        </w:r>
        <w:r>
          <w:rPr>
            <w:webHidden/>
          </w:rPr>
        </w:r>
        <w:r>
          <w:rPr>
            <w:webHidden/>
          </w:rPr>
          <w:fldChar w:fldCharType="separate"/>
        </w:r>
        <w:r>
          <w:rPr>
            <w:webHidden/>
          </w:rPr>
          <w:t>36</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35" w:history="1">
        <w:r w:rsidRPr="00DC3EC0">
          <w:rPr>
            <w:rStyle w:val="a3"/>
            <w:noProof/>
          </w:rPr>
          <w:t>Sputnik Абхазия, 26.10.2023, Новая система выплат пенсий будет введена в Абхазии к 2026 году</w:t>
        </w:r>
        <w:r>
          <w:rPr>
            <w:noProof/>
            <w:webHidden/>
          </w:rPr>
          <w:tab/>
        </w:r>
        <w:r>
          <w:rPr>
            <w:noProof/>
            <w:webHidden/>
          </w:rPr>
          <w:fldChar w:fldCharType="begin"/>
        </w:r>
        <w:r>
          <w:rPr>
            <w:noProof/>
            <w:webHidden/>
          </w:rPr>
          <w:instrText xml:space="preserve"> PAGEREF _Toc149286635 \h </w:instrText>
        </w:r>
        <w:r>
          <w:rPr>
            <w:noProof/>
            <w:webHidden/>
          </w:rPr>
        </w:r>
        <w:r>
          <w:rPr>
            <w:noProof/>
            <w:webHidden/>
          </w:rPr>
          <w:fldChar w:fldCharType="separate"/>
        </w:r>
        <w:r>
          <w:rPr>
            <w:noProof/>
            <w:webHidden/>
          </w:rPr>
          <w:t>37</w:t>
        </w:r>
        <w:r>
          <w:rPr>
            <w:noProof/>
            <w:webHidden/>
          </w:rPr>
          <w:fldChar w:fldCharType="end"/>
        </w:r>
      </w:hyperlink>
    </w:p>
    <w:p w:rsidR="00A25815" w:rsidRPr="0022264F" w:rsidRDefault="00A25815">
      <w:pPr>
        <w:pStyle w:val="31"/>
        <w:rPr>
          <w:rFonts w:ascii="Calibri" w:hAnsi="Calibri"/>
          <w:sz w:val="22"/>
          <w:szCs w:val="22"/>
        </w:rPr>
      </w:pPr>
      <w:hyperlink w:anchor="_Toc149286636" w:history="1">
        <w:r w:rsidRPr="00DC3EC0">
          <w:rPr>
            <w:rStyle w:val="a3"/>
          </w:rPr>
          <w:t>Новая система пенсионного обеспечения будет действовать в Абхазии к 2026 году, рассказал в программе «Посредник» на радио Sputnik министр социального обеспечения республики Руслан Аджба.</w:t>
        </w:r>
        <w:r>
          <w:rPr>
            <w:webHidden/>
          </w:rPr>
          <w:tab/>
        </w:r>
        <w:r>
          <w:rPr>
            <w:webHidden/>
          </w:rPr>
          <w:fldChar w:fldCharType="begin"/>
        </w:r>
        <w:r>
          <w:rPr>
            <w:webHidden/>
          </w:rPr>
          <w:instrText xml:space="preserve"> PAGEREF _Toc149286636 \h </w:instrText>
        </w:r>
        <w:r>
          <w:rPr>
            <w:webHidden/>
          </w:rPr>
        </w:r>
        <w:r>
          <w:rPr>
            <w:webHidden/>
          </w:rPr>
          <w:fldChar w:fldCharType="separate"/>
        </w:r>
        <w:r>
          <w:rPr>
            <w:webHidden/>
          </w:rPr>
          <w:t>37</w:t>
        </w:r>
        <w:r>
          <w:rPr>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637" w:history="1">
        <w:r w:rsidRPr="00DC3EC0">
          <w:rPr>
            <w:rStyle w:val="a3"/>
            <w:noProof/>
          </w:rPr>
          <w:t>Региональные СМИ</w:t>
        </w:r>
        <w:r>
          <w:rPr>
            <w:noProof/>
            <w:webHidden/>
          </w:rPr>
          <w:tab/>
        </w:r>
        <w:r>
          <w:rPr>
            <w:noProof/>
            <w:webHidden/>
          </w:rPr>
          <w:fldChar w:fldCharType="begin"/>
        </w:r>
        <w:r>
          <w:rPr>
            <w:noProof/>
            <w:webHidden/>
          </w:rPr>
          <w:instrText xml:space="preserve"> PAGEREF _Toc149286637 \h </w:instrText>
        </w:r>
        <w:r>
          <w:rPr>
            <w:noProof/>
            <w:webHidden/>
          </w:rPr>
        </w:r>
        <w:r>
          <w:rPr>
            <w:noProof/>
            <w:webHidden/>
          </w:rPr>
          <w:fldChar w:fldCharType="separate"/>
        </w:r>
        <w:r>
          <w:rPr>
            <w:noProof/>
            <w:webHidden/>
          </w:rPr>
          <w:t>38</w:t>
        </w:r>
        <w:r>
          <w:rPr>
            <w:noProof/>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38" w:history="1">
        <w:r w:rsidRPr="00DC3EC0">
          <w:rPr>
            <w:rStyle w:val="a3"/>
            <w:noProof/>
          </w:rPr>
          <w:t>ТАСС, 26.10.2023, Суд заочно арестовал экс-главу отделения ПФР в Ингушетии за хищение</w:t>
        </w:r>
        <w:r>
          <w:rPr>
            <w:noProof/>
            <w:webHidden/>
          </w:rPr>
          <w:tab/>
        </w:r>
        <w:r>
          <w:rPr>
            <w:noProof/>
            <w:webHidden/>
          </w:rPr>
          <w:fldChar w:fldCharType="begin"/>
        </w:r>
        <w:r>
          <w:rPr>
            <w:noProof/>
            <w:webHidden/>
          </w:rPr>
          <w:instrText xml:space="preserve"> PAGEREF _Toc149286638 \h </w:instrText>
        </w:r>
        <w:r>
          <w:rPr>
            <w:noProof/>
            <w:webHidden/>
          </w:rPr>
        </w:r>
        <w:r>
          <w:rPr>
            <w:noProof/>
            <w:webHidden/>
          </w:rPr>
          <w:fldChar w:fldCharType="separate"/>
        </w:r>
        <w:r>
          <w:rPr>
            <w:noProof/>
            <w:webHidden/>
          </w:rPr>
          <w:t>38</w:t>
        </w:r>
        <w:r>
          <w:rPr>
            <w:noProof/>
            <w:webHidden/>
          </w:rPr>
          <w:fldChar w:fldCharType="end"/>
        </w:r>
      </w:hyperlink>
    </w:p>
    <w:p w:rsidR="00A25815" w:rsidRPr="0022264F" w:rsidRDefault="00A25815">
      <w:pPr>
        <w:pStyle w:val="31"/>
        <w:rPr>
          <w:rFonts w:ascii="Calibri" w:hAnsi="Calibri"/>
          <w:sz w:val="22"/>
          <w:szCs w:val="22"/>
        </w:rPr>
      </w:pPr>
      <w:hyperlink w:anchor="_Toc149286639" w:history="1">
        <w:r w:rsidRPr="00DC3EC0">
          <w:rPr>
            <w:rStyle w:val="a3"/>
          </w:rPr>
          <w:t>Мещанский суд Москвы заочно арестовал бывшего руководителя регионального отделения Пенсионного фонда России (ПФР) Республики Ингушетия Ислама Сейнароева, а также бывшего начальника Сунженского районного узла почтовой связи Хасана Батыжева по делу о хищении порядка 2 млрд рублей из ПФР. Об этом ТАСС сообщили в суде.</w:t>
        </w:r>
        <w:r>
          <w:rPr>
            <w:webHidden/>
          </w:rPr>
          <w:tab/>
        </w:r>
        <w:r>
          <w:rPr>
            <w:webHidden/>
          </w:rPr>
          <w:fldChar w:fldCharType="begin"/>
        </w:r>
        <w:r>
          <w:rPr>
            <w:webHidden/>
          </w:rPr>
          <w:instrText xml:space="preserve"> PAGEREF _Toc149286639 \h </w:instrText>
        </w:r>
        <w:r>
          <w:rPr>
            <w:webHidden/>
          </w:rPr>
        </w:r>
        <w:r>
          <w:rPr>
            <w:webHidden/>
          </w:rPr>
          <w:fldChar w:fldCharType="separate"/>
        </w:r>
        <w:r>
          <w:rPr>
            <w:webHidden/>
          </w:rPr>
          <w:t>38</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40" w:history="1">
        <w:r w:rsidRPr="00DC3EC0">
          <w:rPr>
            <w:rStyle w:val="a3"/>
            <w:noProof/>
          </w:rPr>
          <w:t>Амурский район, 27.10.2023, Более 130 тысяч жителей Хабаровского края и ЕАО получают выплаты из пенсионных накоплений</w:t>
        </w:r>
        <w:r>
          <w:rPr>
            <w:noProof/>
            <w:webHidden/>
          </w:rPr>
          <w:tab/>
        </w:r>
        <w:r>
          <w:rPr>
            <w:noProof/>
            <w:webHidden/>
          </w:rPr>
          <w:fldChar w:fldCharType="begin"/>
        </w:r>
        <w:r>
          <w:rPr>
            <w:noProof/>
            <w:webHidden/>
          </w:rPr>
          <w:instrText xml:space="preserve"> PAGEREF _Toc149286640 \h </w:instrText>
        </w:r>
        <w:r>
          <w:rPr>
            <w:noProof/>
            <w:webHidden/>
          </w:rPr>
        </w:r>
        <w:r>
          <w:rPr>
            <w:noProof/>
            <w:webHidden/>
          </w:rPr>
          <w:fldChar w:fldCharType="separate"/>
        </w:r>
        <w:r>
          <w:rPr>
            <w:noProof/>
            <w:webHidden/>
          </w:rPr>
          <w:t>38</w:t>
        </w:r>
        <w:r>
          <w:rPr>
            <w:noProof/>
            <w:webHidden/>
          </w:rPr>
          <w:fldChar w:fldCharType="end"/>
        </w:r>
      </w:hyperlink>
    </w:p>
    <w:p w:rsidR="00A25815" w:rsidRPr="0022264F" w:rsidRDefault="00A25815">
      <w:pPr>
        <w:pStyle w:val="31"/>
        <w:rPr>
          <w:rFonts w:ascii="Calibri" w:hAnsi="Calibri"/>
          <w:sz w:val="22"/>
          <w:szCs w:val="22"/>
        </w:rPr>
      </w:pPr>
      <w:hyperlink w:anchor="_Toc149286641" w:history="1">
        <w:r w:rsidRPr="00DC3EC0">
          <w:rPr>
            <w:rStyle w:val="a3"/>
          </w:rPr>
          <w:t>Региональное Отделение СФР назначило выплаты из средств пенсионных накоплений 138 230 жителям Хабаровского края и ЕАО. Такую возможность имеют женщины, которым исполнилось 55 лет, и мужчины - с 60 лет, если у них формировались пенсионные накопления.</w:t>
        </w:r>
        <w:r>
          <w:rPr>
            <w:webHidden/>
          </w:rPr>
          <w:tab/>
        </w:r>
        <w:r>
          <w:rPr>
            <w:webHidden/>
          </w:rPr>
          <w:fldChar w:fldCharType="begin"/>
        </w:r>
        <w:r>
          <w:rPr>
            <w:webHidden/>
          </w:rPr>
          <w:instrText xml:space="preserve"> PAGEREF _Toc149286641 \h </w:instrText>
        </w:r>
        <w:r>
          <w:rPr>
            <w:webHidden/>
          </w:rPr>
        </w:r>
        <w:r>
          <w:rPr>
            <w:webHidden/>
          </w:rPr>
          <w:fldChar w:fldCharType="separate"/>
        </w:r>
        <w:r>
          <w:rPr>
            <w:webHidden/>
          </w:rPr>
          <w:t>38</w:t>
        </w:r>
        <w:r>
          <w:rPr>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642" w:history="1">
        <w:r w:rsidRPr="00DC3EC0">
          <w:rPr>
            <w:rStyle w:val="a3"/>
            <w:noProof/>
          </w:rPr>
          <w:t>НОВОСТИ МАКРОЭКОНОМИКИ</w:t>
        </w:r>
        <w:r>
          <w:rPr>
            <w:noProof/>
            <w:webHidden/>
          </w:rPr>
          <w:tab/>
        </w:r>
        <w:r>
          <w:rPr>
            <w:noProof/>
            <w:webHidden/>
          </w:rPr>
          <w:fldChar w:fldCharType="begin"/>
        </w:r>
        <w:r>
          <w:rPr>
            <w:noProof/>
            <w:webHidden/>
          </w:rPr>
          <w:instrText xml:space="preserve"> PAGEREF _Toc149286642 \h </w:instrText>
        </w:r>
        <w:r>
          <w:rPr>
            <w:noProof/>
            <w:webHidden/>
          </w:rPr>
        </w:r>
        <w:r>
          <w:rPr>
            <w:noProof/>
            <w:webHidden/>
          </w:rPr>
          <w:fldChar w:fldCharType="separate"/>
        </w:r>
        <w:r>
          <w:rPr>
            <w:noProof/>
            <w:webHidden/>
          </w:rPr>
          <w:t>40</w:t>
        </w:r>
        <w:r>
          <w:rPr>
            <w:noProof/>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43" w:history="1">
        <w:r w:rsidRPr="00DC3EC0">
          <w:rPr>
            <w:rStyle w:val="a3"/>
            <w:noProof/>
          </w:rPr>
          <w:t>РИА Новости, 26.10.2023, Мишустин: Россия продолжает занимать лидирующие позиции в аграрном секторе</w:t>
        </w:r>
        <w:r>
          <w:rPr>
            <w:noProof/>
            <w:webHidden/>
          </w:rPr>
          <w:tab/>
        </w:r>
        <w:r>
          <w:rPr>
            <w:noProof/>
            <w:webHidden/>
          </w:rPr>
          <w:fldChar w:fldCharType="begin"/>
        </w:r>
        <w:r>
          <w:rPr>
            <w:noProof/>
            <w:webHidden/>
          </w:rPr>
          <w:instrText xml:space="preserve"> PAGEREF _Toc149286643 \h </w:instrText>
        </w:r>
        <w:r>
          <w:rPr>
            <w:noProof/>
            <w:webHidden/>
          </w:rPr>
        </w:r>
        <w:r>
          <w:rPr>
            <w:noProof/>
            <w:webHidden/>
          </w:rPr>
          <w:fldChar w:fldCharType="separate"/>
        </w:r>
        <w:r>
          <w:rPr>
            <w:noProof/>
            <w:webHidden/>
          </w:rPr>
          <w:t>40</w:t>
        </w:r>
        <w:r>
          <w:rPr>
            <w:noProof/>
            <w:webHidden/>
          </w:rPr>
          <w:fldChar w:fldCharType="end"/>
        </w:r>
      </w:hyperlink>
    </w:p>
    <w:p w:rsidR="00A25815" w:rsidRPr="0022264F" w:rsidRDefault="00A25815">
      <w:pPr>
        <w:pStyle w:val="31"/>
        <w:rPr>
          <w:rFonts w:ascii="Calibri" w:hAnsi="Calibri"/>
          <w:sz w:val="22"/>
          <w:szCs w:val="22"/>
        </w:rPr>
      </w:pPr>
      <w:hyperlink w:anchor="_Toc149286644" w:history="1">
        <w:r w:rsidRPr="00DC3EC0">
          <w:rPr>
            <w:rStyle w:val="a3"/>
          </w:rPr>
          <w:t>Россия продолжает занимать лидирующие позиции в аграрном секторе, несмотря на провоцируемые извне трудности, РФ рассчитывает на хороший урожай по итогам 2023 года, заявил премьер-министр РФ Михаил Мишустин, выступая на заседании совета глав правительств государств-членов ШОС в расширенном составе.</w:t>
        </w:r>
        <w:r>
          <w:rPr>
            <w:webHidden/>
          </w:rPr>
          <w:tab/>
        </w:r>
        <w:r>
          <w:rPr>
            <w:webHidden/>
          </w:rPr>
          <w:fldChar w:fldCharType="begin"/>
        </w:r>
        <w:r>
          <w:rPr>
            <w:webHidden/>
          </w:rPr>
          <w:instrText xml:space="preserve"> PAGEREF _Toc149286644 \h </w:instrText>
        </w:r>
        <w:r>
          <w:rPr>
            <w:webHidden/>
          </w:rPr>
        </w:r>
        <w:r>
          <w:rPr>
            <w:webHidden/>
          </w:rPr>
          <w:fldChar w:fldCharType="separate"/>
        </w:r>
        <w:r>
          <w:rPr>
            <w:webHidden/>
          </w:rPr>
          <w:t>40</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45" w:history="1">
        <w:r w:rsidRPr="00DC3EC0">
          <w:rPr>
            <w:rStyle w:val="a3"/>
            <w:noProof/>
          </w:rPr>
          <w:t>ТАСС, 26.10.2023, РФ в рамках председательства в СНГ будет создавать единую цифровую архитектуру - Мишустин</w:t>
        </w:r>
        <w:r>
          <w:rPr>
            <w:noProof/>
            <w:webHidden/>
          </w:rPr>
          <w:tab/>
        </w:r>
        <w:r>
          <w:rPr>
            <w:noProof/>
            <w:webHidden/>
          </w:rPr>
          <w:fldChar w:fldCharType="begin"/>
        </w:r>
        <w:r>
          <w:rPr>
            <w:noProof/>
            <w:webHidden/>
          </w:rPr>
          <w:instrText xml:space="preserve"> PAGEREF _Toc149286645 \h </w:instrText>
        </w:r>
        <w:r>
          <w:rPr>
            <w:noProof/>
            <w:webHidden/>
          </w:rPr>
        </w:r>
        <w:r>
          <w:rPr>
            <w:noProof/>
            <w:webHidden/>
          </w:rPr>
          <w:fldChar w:fldCharType="separate"/>
        </w:r>
        <w:r>
          <w:rPr>
            <w:noProof/>
            <w:webHidden/>
          </w:rPr>
          <w:t>40</w:t>
        </w:r>
        <w:r>
          <w:rPr>
            <w:noProof/>
            <w:webHidden/>
          </w:rPr>
          <w:fldChar w:fldCharType="end"/>
        </w:r>
      </w:hyperlink>
    </w:p>
    <w:p w:rsidR="00A25815" w:rsidRPr="0022264F" w:rsidRDefault="00A25815">
      <w:pPr>
        <w:pStyle w:val="31"/>
        <w:rPr>
          <w:rFonts w:ascii="Calibri" w:hAnsi="Calibri"/>
          <w:sz w:val="22"/>
          <w:szCs w:val="22"/>
        </w:rPr>
      </w:pPr>
      <w:hyperlink w:anchor="_Toc149286646" w:history="1">
        <w:r w:rsidRPr="00DC3EC0">
          <w:rPr>
            <w:rStyle w:val="a3"/>
          </w:rPr>
          <w:t>Россия, председательствуя в Содружестве Независимых Государств (СНГ) в будущем году, направит усилия на создание единой цифровой архитектуры. Об этом сообщил премьер-министр РФ Михаил Мишустин, выступая на заседаниях Совета глав правительств СНГ и Евразийского межправительственного совета в расширенном составе.</w:t>
        </w:r>
        <w:r>
          <w:rPr>
            <w:webHidden/>
          </w:rPr>
          <w:tab/>
        </w:r>
        <w:r>
          <w:rPr>
            <w:webHidden/>
          </w:rPr>
          <w:fldChar w:fldCharType="begin"/>
        </w:r>
        <w:r>
          <w:rPr>
            <w:webHidden/>
          </w:rPr>
          <w:instrText xml:space="preserve"> PAGEREF _Toc149286646 \h </w:instrText>
        </w:r>
        <w:r>
          <w:rPr>
            <w:webHidden/>
          </w:rPr>
        </w:r>
        <w:r>
          <w:rPr>
            <w:webHidden/>
          </w:rPr>
          <w:fldChar w:fldCharType="separate"/>
        </w:r>
        <w:r>
          <w:rPr>
            <w:webHidden/>
          </w:rPr>
          <w:t>40</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47" w:history="1">
        <w:r w:rsidRPr="00DC3EC0">
          <w:rPr>
            <w:rStyle w:val="a3"/>
            <w:noProof/>
          </w:rPr>
          <w:t>РИА Новости, 26.10.2023, Минздрав РФ: средства от «налога на богатых» продолжат направлять на лечение детей</w:t>
        </w:r>
        <w:r>
          <w:rPr>
            <w:noProof/>
            <w:webHidden/>
          </w:rPr>
          <w:tab/>
        </w:r>
        <w:r>
          <w:rPr>
            <w:noProof/>
            <w:webHidden/>
          </w:rPr>
          <w:fldChar w:fldCharType="begin"/>
        </w:r>
        <w:r>
          <w:rPr>
            <w:noProof/>
            <w:webHidden/>
          </w:rPr>
          <w:instrText xml:space="preserve"> PAGEREF _Toc149286647 \h </w:instrText>
        </w:r>
        <w:r>
          <w:rPr>
            <w:noProof/>
            <w:webHidden/>
          </w:rPr>
        </w:r>
        <w:r>
          <w:rPr>
            <w:noProof/>
            <w:webHidden/>
          </w:rPr>
          <w:fldChar w:fldCharType="separate"/>
        </w:r>
        <w:r>
          <w:rPr>
            <w:noProof/>
            <w:webHidden/>
          </w:rPr>
          <w:t>41</w:t>
        </w:r>
        <w:r>
          <w:rPr>
            <w:noProof/>
            <w:webHidden/>
          </w:rPr>
          <w:fldChar w:fldCharType="end"/>
        </w:r>
      </w:hyperlink>
    </w:p>
    <w:p w:rsidR="00A25815" w:rsidRPr="0022264F" w:rsidRDefault="00A25815">
      <w:pPr>
        <w:pStyle w:val="31"/>
        <w:rPr>
          <w:rFonts w:ascii="Calibri" w:hAnsi="Calibri"/>
          <w:sz w:val="22"/>
          <w:szCs w:val="22"/>
        </w:rPr>
      </w:pPr>
      <w:hyperlink w:anchor="_Toc149286648" w:history="1">
        <w:r w:rsidRPr="00DC3EC0">
          <w:rPr>
            <w:rStyle w:val="a3"/>
          </w:rPr>
          <w:t>Средства от повышенной ставки НДФЛ для лиц с доходом свыше 5 миллионов рублей в год идут на медицинскую помощь детям с жизнеугрожающими, в том числе редкими заболеваниями, механизм эффективно работает, каких-либо изменений в этой части не планируется, заявил помощник министра здравоохранения России Алексей Кузнецов.</w:t>
        </w:r>
        <w:r>
          <w:rPr>
            <w:webHidden/>
          </w:rPr>
          <w:tab/>
        </w:r>
        <w:r>
          <w:rPr>
            <w:webHidden/>
          </w:rPr>
          <w:fldChar w:fldCharType="begin"/>
        </w:r>
        <w:r>
          <w:rPr>
            <w:webHidden/>
          </w:rPr>
          <w:instrText xml:space="preserve"> PAGEREF _Toc149286648 \h </w:instrText>
        </w:r>
        <w:r>
          <w:rPr>
            <w:webHidden/>
          </w:rPr>
        </w:r>
        <w:r>
          <w:rPr>
            <w:webHidden/>
          </w:rPr>
          <w:fldChar w:fldCharType="separate"/>
        </w:r>
        <w:r>
          <w:rPr>
            <w:webHidden/>
          </w:rPr>
          <w:t>41</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49" w:history="1">
        <w:r w:rsidRPr="00DC3EC0">
          <w:rPr>
            <w:rStyle w:val="a3"/>
            <w:noProof/>
          </w:rPr>
          <w:t>РИА Новости, 26.10.2023, Госдума приняла в I чтении проект федерального бюджета на 2024-2026 годы</w:t>
        </w:r>
        <w:r>
          <w:rPr>
            <w:noProof/>
            <w:webHidden/>
          </w:rPr>
          <w:tab/>
        </w:r>
        <w:r>
          <w:rPr>
            <w:noProof/>
            <w:webHidden/>
          </w:rPr>
          <w:fldChar w:fldCharType="begin"/>
        </w:r>
        <w:r>
          <w:rPr>
            <w:noProof/>
            <w:webHidden/>
          </w:rPr>
          <w:instrText xml:space="preserve"> PAGEREF _Toc149286649 \h </w:instrText>
        </w:r>
        <w:r>
          <w:rPr>
            <w:noProof/>
            <w:webHidden/>
          </w:rPr>
        </w:r>
        <w:r>
          <w:rPr>
            <w:noProof/>
            <w:webHidden/>
          </w:rPr>
          <w:fldChar w:fldCharType="separate"/>
        </w:r>
        <w:r>
          <w:rPr>
            <w:noProof/>
            <w:webHidden/>
          </w:rPr>
          <w:t>41</w:t>
        </w:r>
        <w:r>
          <w:rPr>
            <w:noProof/>
            <w:webHidden/>
          </w:rPr>
          <w:fldChar w:fldCharType="end"/>
        </w:r>
      </w:hyperlink>
    </w:p>
    <w:p w:rsidR="00A25815" w:rsidRPr="0022264F" w:rsidRDefault="00A25815">
      <w:pPr>
        <w:pStyle w:val="31"/>
        <w:rPr>
          <w:rFonts w:ascii="Calibri" w:hAnsi="Calibri"/>
          <w:sz w:val="22"/>
          <w:szCs w:val="22"/>
        </w:rPr>
      </w:pPr>
      <w:hyperlink w:anchor="_Toc149286650" w:history="1">
        <w:r w:rsidRPr="00DC3EC0">
          <w:rPr>
            <w:rStyle w:val="a3"/>
          </w:rPr>
          <w:t>Госдума приняла в первом чтении проект федерального бюджета на 2024 год и плановый период 2025-2026 годов, внесенный правительством. «За» проголосовали 320 депутатов, «против» - 80, воздержавшихся не было. Второе чтение запланировано на 15 ноября. Проект предусматривает, что доходы федерального бюджета в 2024 году составят 35,065 триллиона рублей, в 2025 году - 33,552 триллиона, в 2026 году - 34,051 триллиона. Расходы запланированы на уровне 36,66 триллиона, 34,382 триллиона и 35,587 триллиона рублей соответственно.</w:t>
        </w:r>
        <w:r>
          <w:rPr>
            <w:webHidden/>
          </w:rPr>
          <w:tab/>
        </w:r>
        <w:r>
          <w:rPr>
            <w:webHidden/>
          </w:rPr>
          <w:fldChar w:fldCharType="begin"/>
        </w:r>
        <w:r>
          <w:rPr>
            <w:webHidden/>
          </w:rPr>
          <w:instrText xml:space="preserve"> PAGEREF _Toc149286650 \h </w:instrText>
        </w:r>
        <w:r>
          <w:rPr>
            <w:webHidden/>
          </w:rPr>
        </w:r>
        <w:r>
          <w:rPr>
            <w:webHidden/>
          </w:rPr>
          <w:fldChar w:fldCharType="separate"/>
        </w:r>
        <w:r>
          <w:rPr>
            <w:webHidden/>
          </w:rPr>
          <w:t>41</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51" w:history="1">
        <w:r w:rsidRPr="00DC3EC0">
          <w:rPr>
            <w:rStyle w:val="a3"/>
            <w:noProof/>
          </w:rPr>
          <w:t>ТАСС, 26.10.2023, ГД приняла в I чтении проект бюджета Фонда пенсионного и соцстрахования на 2024-2026 годы</w:t>
        </w:r>
        <w:r>
          <w:rPr>
            <w:noProof/>
            <w:webHidden/>
          </w:rPr>
          <w:tab/>
        </w:r>
        <w:r>
          <w:rPr>
            <w:noProof/>
            <w:webHidden/>
          </w:rPr>
          <w:fldChar w:fldCharType="begin"/>
        </w:r>
        <w:r>
          <w:rPr>
            <w:noProof/>
            <w:webHidden/>
          </w:rPr>
          <w:instrText xml:space="preserve"> PAGEREF _Toc149286651 \h </w:instrText>
        </w:r>
        <w:r>
          <w:rPr>
            <w:noProof/>
            <w:webHidden/>
          </w:rPr>
        </w:r>
        <w:r>
          <w:rPr>
            <w:noProof/>
            <w:webHidden/>
          </w:rPr>
          <w:fldChar w:fldCharType="separate"/>
        </w:r>
        <w:r>
          <w:rPr>
            <w:noProof/>
            <w:webHidden/>
          </w:rPr>
          <w:t>42</w:t>
        </w:r>
        <w:r>
          <w:rPr>
            <w:noProof/>
            <w:webHidden/>
          </w:rPr>
          <w:fldChar w:fldCharType="end"/>
        </w:r>
      </w:hyperlink>
    </w:p>
    <w:p w:rsidR="00A25815" w:rsidRPr="0022264F" w:rsidRDefault="00A25815">
      <w:pPr>
        <w:pStyle w:val="31"/>
        <w:rPr>
          <w:rFonts w:ascii="Calibri" w:hAnsi="Calibri"/>
          <w:sz w:val="22"/>
          <w:szCs w:val="22"/>
        </w:rPr>
      </w:pPr>
      <w:hyperlink w:anchor="_Toc149286652" w:history="1">
        <w:r w:rsidRPr="00DC3EC0">
          <w:rPr>
            <w:rStyle w:val="a3"/>
          </w:rPr>
          <w:t>Госдума приняла в первом чтении проект бюджета Фонда пенсионного и социального страхования в РФ на 2024-2026 годы. Документ был инициирован правительством РФ.</w:t>
        </w:r>
        <w:r>
          <w:rPr>
            <w:webHidden/>
          </w:rPr>
          <w:tab/>
        </w:r>
        <w:r>
          <w:rPr>
            <w:webHidden/>
          </w:rPr>
          <w:fldChar w:fldCharType="begin"/>
        </w:r>
        <w:r>
          <w:rPr>
            <w:webHidden/>
          </w:rPr>
          <w:instrText xml:space="preserve"> PAGEREF _Toc149286652 \h </w:instrText>
        </w:r>
        <w:r>
          <w:rPr>
            <w:webHidden/>
          </w:rPr>
        </w:r>
        <w:r>
          <w:rPr>
            <w:webHidden/>
          </w:rPr>
          <w:fldChar w:fldCharType="separate"/>
        </w:r>
        <w:r>
          <w:rPr>
            <w:webHidden/>
          </w:rPr>
          <w:t>42</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53" w:history="1">
        <w:r w:rsidRPr="00DC3EC0">
          <w:rPr>
            <w:rStyle w:val="a3"/>
            <w:noProof/>
          </w:rPr>
          <w:t>РИА Новости, 26.10.2023, Проект бюджета на 2024-2026 гг составлен с учетом бюджетных принципов и правил - Силуанов</w:t>
        </w:r>
        <w:r>
          <w:rPr>
            <w:noProof/>
            <w:webHidden/>
          </w:rPr>
          <w:tab/>
        </w:r>
        <w:r>
          <w:rPr>
            <w:noProof/>
            <w:webHidden/>
          </w:rPr>
          <w:fldChar w:fldCharType="begin"/>
        </w:r>
        <w:r>
          <w:rPr>
            <w:noProof/>
            <w:webHidden/>
          </w:rPr>
          <w:instrText xml:space="preserve"> PAGEREF _Toc149286653 \h </w:instrText>
        </w:r>
        <w:r>
          <w:rPr>
            <w:noProof/>
            <w:webHidden/>
          </w:rPr>
        </w:r>
        <w:r>
          <w:rPr>
            <w:noProof/>
            <w:webHidden/>
          </w:rPr>
          <w:fldChar w:fldCharType="separate"/>
        </w:r>
        <w:r>
          <w:rPr>
            <w:noProof/>
            <w:webHidden/>
          </w:rPr>
          <w:t>44</w:t>
        </w:r>
        <w:r>
          <w:rPr>
            <w:noProof/>
            <w:webHidden/>
          </w:rPr>
          <w:fldChar w:fldCharType="end"/>
        </w:r>
      </w:hyperlink>
    </w:p>
    <w:p w:rsidR="00A25815" w:rsidRPr="0022264F" w:rsidRDefault="00A25815">
      <w:pPr>
        <w:pStyle w:val="31"/>
        <w:rPr>
          <w:rFonts w:ascii="Calibri" w:hAnsi="Calibri"/>
          <w:sz w:val="22"/>
          <w:szCs w:val="22"/>
        </w:rPr>
      </w:pPr>
      <w:hyperlink w:anchor="_Toc149286654" w:history="1">
        <w:r w:rsidRPr="00DC3EC0">
          <w:rPr>
            <w:rStyle w:val="a3"/>
          </w:rPr>
          <w:t>Проект бюджета на 2024-2026 годы составлен с учетом тех бюджетных принципов и правил, которые определяют безопасный уровень расходов и не приводят к расбалансировке бюджета, заявил министр финансов Антон Силуанов.</w:t>
        </w:r>
        <w:r>
          <w:rPr>
            <w:webHidden/>
          </w:rPr>
          <w:tab/>
        </w:r>
        <w:r>
          <w:rPr>
            <w:webHidden/>
          </w:rPr>
          <w:fldChar w:fldCharType="begin"/>
        </w:r>
        <w:r>
          <w:rPr>
            <w:webHidden/>
          </w:rPr>
          <w:instrText xml:space="preserve"> PAGEREF _Toc149286654 \h </w:instrText>
        </w:r>
        <w:r>
          <w:rPr>
            <w:webHidden/>
          </w:rPr>
        </w:r>
        <w:r>
          <w:rPr>
            <w:webHidden/>
          </w:rPr>
          <w:fldChar w:fldCharType="separate"/>
        </w:r>
        <w:r>
          <w:rPr>
            <w:webHidden/>
          </w:rPr>
          <w:t>44</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55" w:history="1">
        <w:r w:rsidRPr="00DC3EC0">
          <w:rPr>
            <w:rStyle w:val="a3"/>
            <w:noProof/>
          </w:rPr>
          <w:t>ТАСС, 26.10.2023, Силуанов заявил о существенном росте расходов бюджета за 5 лет</w:t>
        </w:r>
        <w:r>
          <w:rPr>
            <w:noProof/>
            <w:webHidden/>
          </w:rPr>
          <w:tab/>
        </w:r>
        <w:r>
          <w:rPr>
            <w:noProof/>
            <w:webHidden/>
          </w:rPr>
          <w:fldChar w:fldCharType="begin"/>
        </w:r>
        <w:r>
          <w:rPr>
            <w:noProof/>
            <w:webHidden/>
          </w:rPr>
          <w:instrText xml:space="preserve"> PAGEREF _Toc149286655 \h </w:instrText>
        </w:r>
        <w:r>
          <w:rPr>
            <w:noProof/>
            <w:webHidden/>
          </w:rPr>
        </w:r>
        <w:r>
          <w:rPr>
            <w:noProof/>
            <w:webHidden/>
          </w:rPr>
          <w:fldChar w:fldCharType="separate"/>
        </w:r>
        <w:r>
          <w:rPr>
            <w:noProof/>
            <w:webHidden/>
          </w:rPr>
          <w:t>45</w:t>
        </w:r>
        <w:r>
          <w:rPr>
            <w:noProof/>
            <w:webHidden/>
          </w:rPr>
          <w:fldChar w:fldCharType="end"/>
        </w:r>
      </w:hyperlink>
    </w:p>
    <w:p w:rsidR="00A25815" w:rsidRPr="0022264F" w:rsidRDefault="00A25815">
      <w:pPr>
        <w:pStyle w:val="31"/>
        <w:rPr>
          <w:rFonts w:ascii="Calibri" w:hAnsi="Calibri"/>
          <w:sz w:val="22"/>
          <w:szCs w:val="22"/>
        </w:rPr>
      </w:pPr>
      <w:hyperlink w:anchor="_Toc149286656" w:history="1">
        <w:r w:rsidRPr="00DC3EC0">
          <w:rPr>
            <w:rStyle w:val="a3"/>
          </w:rPr>
          <w:t>Общий объем расходов федерального бюджета РФ за пять лет, начиная с 2019 года, вырастет в два раза, заявил на пленарном заседании в Госдуме министр финансов Антон Силуанов.</w:t>
        </w:r>
        <w:r>
          <w:rPr>
            <w:webHidden/>
          </w:rPr>
          <w:tab/>
        </w:r>
        <w:r>
          <w:rPr>
            <w:webHidden/>
          </w:rPr>
          <w:fldChar w:fldCharType="begin"/>
        </w:r>
        <w:r>
          <w:rPr>
            <w:webHidden/>
          </w:rPr>
          <w:instrText xml:space="preserve"> PAGEREF _Toc149286656 \h </w:instrText>
        </w:r>
        <w:r>
          <w:rPr>
            <w:webHidden/>
          </w:rPr>
        </w:r>
        <w:r>
          <w:rPr>
            <w:webHidden/>
          </w:rPr>
          <w:fldChar w:fldCharType="separate"/>
        </w:r>
        <w:r>
          <w:rPr>
            <w:webHidden/>
          </w:rPr>
          <w:t>45</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57" w:history="1">
        <w:r w:rsidRPr="00DC3EC0">
          <w:rPr>
            <w:rStyle w:val="a3"/>
            <w:noProof/>
          </w:rPr>
          <w:t>ТАСС, 26.10.2023, Общий объем расходов на нацоборону в 2024 г. составит почти 11 трлн руб. - Силуанов</w:t>
        </w:r>
        <w:r>
          <w:rPr>
            <w:noProof/>
            <w:webHidden/>
          </w:rPr>
          <w:tab/>
        </w:r>
        <w:r>
          <w:rPr>
            <w:noProof/>
            <w:webHidden/>
          </w:rPr>
          <w:fldChar w:fldCharType="begin"/>
        </w:r>
        <w:r>
          <w:rPr>
            <w:noProof/>
            <w:webHidden/>
          </w:rPr>
          <w:instrText xml:space="preserve"> PAGEREF _Toc149286657 \h </w:instrText>
        </w:r>
        <w:r>
          <w:rPr>
            <w:noProof/>
            <w:webHidden/>
          </w:rPr>
        </w:r>
        <w:r>
          <w:rPr>
            <w:noProof/>
            <w:webHidden/>
          </w:rPr>
          <w:fldChar w:fldCharType="separate"/>
        </w:r>
        <w:r>
          <w:rPr>
            <w:noProof/>
            <w:webHidden/>
          </w:rPr>
          <w:t>45</w:t>
        </w:r>
        <w:r>
          <w:rPr>
            <w:noProof/>
            <w:webHidden/>
          </w:rPr>
          <w:fldChar w:fldCharType="end"/>
        </w:r>
      </w:hyperlink>
    </w:p>
    <w:p w:rsidR="00A25815" w:rsidRPr="0022264F" w:rsidRDefault="00A25815">
      <w:pPr>
        <w:pStyle w:val="31"/>
        <w:rPr>
          <w:rFonts w:ascii="Calibri" w:hAnsi="Calibri"/>
          <w:sz w:val="22"/>
          <w:szCs w:val="22"/>
        </w:rPr>
      </w:pPr>
      <w:hyperlink w:anchor="_Toc149286658" w:history="1">
        <w:r w:rsidRPr="00DC3EC0">
          <w:rPr>
            <w:rStyle w:val="a3"/>
          </w:rPr>
          <w:t>Общий объем расходов на обеспечение обороноспособности РФ в 2024 году составит почти 11 трлн рублей. Об этом сообщил министр финансов Антон Силуанов на пленарном заседании Госдумы, где рассматривался проект федерального закона «О федеральном бюджете на 2024 год и на плановый период 2025 и 2026 годов».</w:t>
        </w:r>
        <w:r>
          <w:rPr>
            <w:webHidden/>
          </w:rPr>
          <w:tab/>
        </w:r>
        <w:r>
          <w:rPr>
            <w:webHidden/>
          </w:rPr>
          <w:fldChar w:fldCharType="begin"/>
        </w:r>
        <w:r>
          <w:rPr>
            <w:webHidden/>
          </w:rPr>
          <w:instrText xml:space="preserve"> PAGEREF _Toc149286658 \h </w:instrText>
        </w:r>
        <w:r>
          <w:rPr>
            <w:webHidden/>
          </w:rPr>
        </w:r>
        <w:r>
          <w:rPr>
            <w:webHidden/>
          </w:rPr>
          <w:fldChar w:fldCharType="separate"/>
        </w:r>
        <w:r>
          <w:rPr>
            <w:webHidden/>
          </w:rPr>
          <w:t>45</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59" w:history="1">
        <w:r w:rsidRPr="00DC3EC0">
          <w:rPr>
            <w:rStyle w:val="a3"/>
            <w:noProof/>
          </w:rPr>
          <w:t>РИА Новости, 26.10.2023, Минфин РФ уверен в реалистичности своего бюджетного прогноза - Силуанов</w:t>
        </w:r>
        <w:r>
          <w:rPr>
            <w:noProof/>
            <w:webHidden/>
          </w:rPr>
          <w:tab/>
        </w:r>
        <w:r>
          <w:rPr>
            <w:noProof/>
            <w:webHidden/>
          </w:rPr>
          <w:fldChar w:fldCharType="begin"/>
        </w:r>
        <w:r>
          <w:rPr>
            <w:noProof/>
            <w:webHidden/>
          </w:rPr>
          <w:instrText xml:space="preserve"> PAGEREF _Toc149286659 \h </w:instrText>
        </w:r>
        <w:r>
          <w:rPr>
            <w:noProof/>
            <w:webHidden/>
          </w:rPr>
        </w:r>
        <w:r>
          <w:rPr>
            <w:noProof/>
            <w:webHidden/>
          </w:rPr>
          <w:fldChar w:fldCharType="separate"/>
        </w:r>
        <w:r>
          <w:rPr>
            <w:noProof/>
            <w:webHidden/>
          </w:rPr>
          <w:t>46</w:t>
        </w:r>
        <w:r>
          <w:rPr>
            <w:noProof/>
            <w:webHidden/>
          </w:rPr>
          <w:fldChar w:fldCharType="end"/>
        </w:r>
      </w:hyperlink>
    </w:p>
    <w:p w:rsidR="00A25815" w:rsidRPr="0022264F" w:rsidRDefault="00A25815">
      <w:pPr>
        <w:pStyle w:val="31"/>
        <w:rPr>
          <w:rFonts w:ascii="Calibri" w:hAnsi="Calibri"/>
          <w:sz w:val="22"/>
          <w:szCs w:val="22"/>
        </w:rPr>
      </w:pPr>
      <w:hyperlink w:anchor="_Toc149286660" w:history="1">
        <w:r w:rsidRPr="00DC3EC0">
          <w:rPr>
            <w:rStyle w:val="a3"/>
          </w:rPr>
          <w:t>Минфин РФ уверен в реалистичности прогноза по доходам бюджета на 2024 год, но даже если они будут меньше, власти найдут другие источники финансирования и все обязательства государства будут выполнены, заявил министр финансов России Антон Силуанов в ходе первого чтения проекта федерального бюджета на 2024-2026 годы.</w:t>
        </w:r>
        <w:r>
          <w:rPr>
            <w:webHidden/>
          </w:rPr>
          <w:tab/>
        </w:r>
        <w:r>
          <w:rPr>
            <w:webHidden/>
          </w:rPr>
          <w:fldChar w:fldCharType="begin"/>
        </w:r>
        <w:r>
          <w:rPr>
            <w:webHidden/>
          </w:rPr>
          <w:instrText xml:space="preserve"> PAGEREF _Toc149286660 \h </w:instrText>
        </w:r>
        <w:r>
          <w:rPr>
            <w:webHidden/>
          </w:rPr>
        </w:r>
        <w:r>
          <w:rPr>
            <w:webHidden/>
          </w:rPr>
          <w:fldChar w:fldCharType="separate"/>
        </w:r>
        <w:r>
          <w:rPr>
            <w:webHidden/>
          </w:rPr>
          <w:t>46</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61" w:history="1">
        <w:r w:rsidRPr="00DC3EC0">
          <w:rPr>
            <w:rStyle w:val="a3"/>
            <w:noProof/>
          </w:rPr>
          <w:t>РИА Новости, 26.10.2023, Минфин РФ: если сборы по налогу на сверхприбыль превысят 300 млрд руб, то максимум на 5%</w:t>
        </w:r>
        <w:r>
          <w:rPr>
            <w:noProof/>
            <w:webHidden/>
          </w:rPr>
          <w:tab/>
        </w:r>
        <w:r>
          <w:rPr>
            <w:noProof/>
            <w:webHidden/>
          </w:rPr>
          <w:fldChar w:fldCharType="begin"/>
        </w:r>
        <w:r>
          <w:rPr>
            <w:noProof/>
            <w:webHidden/>
          </w:rPr>
          <w:instrText xml:space="preserve"> PAGEREF _Toc149286661 \h </w:instrText>
        </w:r>
        <w:r>
          <w:rPr>
            <w:noProof/>
            <w:webHidden/>
          </w:rPr>
        </w:r>
        <w:r>
          <w:rPr>
            <w:noProof/>
            <w:webHidden/>
          </w:rPr>
          <w:fldChar w:fldCharType="separate"/>
        </w:r>
        <w:r>
          <w:rPr>
            <w:noProof/>
            <w:webHidden/>
          </w:rPr>
          <w:t>46</w:t>
        </w:r>
        <w:r>
          <w:rPr>
            <w:noProof/>
            <w:webHidden/>
          </w:rPr>
          <w:fldChar w:fldCharType="end"/>
        </w:r>
      </w:hyperlink>
    </w:p>
    <w:p w:rsidR="00A25815" w:rsidRPr="0022264F" w:rsidRDefault="00A25815">
      <w:pPr>
        <w:pStyle w:val="31"/>
        <w:rPr>
          <w:rFonts w:ascii="Calibri" w:hAnsi="Calibri"/>
          <w:sz w:val="22"/>
          <w:szCs w:val="22"/>
        </w:rPr>
      </w:pPr>
      <w:hyperlink w:anchor="_Toc149286662" w:history="1">
        <w:r w:rsidRPr="00DC3EC0">
          <w:rPr>
            <w:rStyle w:val="a3"/>
          </w:rPr>
          <w:t>Замминистра финансов РФ Алексей Сазанов полагает, что в случае если сборы по налогу на сверхприбыль превысят 300 миллиардов рублей, то это превышение будет максимум на 5%, об этом он заявил в интервью РИА Новости.</w:t>
        </w:r>
        <w:r>
          <w:rPr>
            <w:webHidden/>
          </w:rPr>
          <w:tab/>
        </w:r>
        <w:r>
          <w:rPr>
            <w:webHidden/>
          </w:rPr>
          <w:fldChar w:fldCharType="begin"/>
        </w:r>
        <w:r>
          <w:rPr>
            <w:webHidden/>
          </w:rPr>
          <w:instrText xml:space="preserve"> PAGEREF _Toc149286662 \h </w:instrText>
        </w:r>
        <w:r>
          <w:rPr>
            <w:webHidden/>
          </w:rPr>
        </w:r>
        <w:r>
          <w:rPr>
            <w:webHidden/>
          </w:rPr>
          <w:fldChar w:fldCharType="separate"/>
        </w:r>
        <w:r>
          <w:rPr>
            <w:webHidden/>
          </w:rPr>
          <w:t>46</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63" w:history="1">
        <w:r w:rsidRPr="00DC3EC0">
          <w:rPr>
            <w:rStyle w:val="a3"/>
            <w:noProof/>
          </w:rPr>
          <w:t>Финмаркет, 26.10.2023, Доля нацвалют в торговле России и стран СНГ превышает 85%</w:t>
        </w:r>
        <w:r>
          <w:rPr>
            <w:noProof/>
            <w:webHidden/>
          </w:rPr>
          <w:tab/>
        </w:r>
        <w:r>
          <w:rPr>
            <w:noProof/>
            <w:webHidden/>
          </w:rPr>
          <w:fldChar w:fldCharType="begin"/>
        </w:r>
        <w:r>
          <w:rPr>
            <w:noProof/>
            <w:webHidden/>
          </w:rPr>
          <w:instrText xml:space="preserve"> PAGEREF _Toc149286663 \h </w:instrText>
        </w:r>
        <w:r>
          <w:rPr>
            <w:noProof/>
            <w:webHidden/>
          </w:rPr>
        </w:r>
        <w:r>
          <w:rPr>
            <w:noProof/>
            <w:webHidden/>
          </w:rPr>
          <w:fldChar w:fldCharType="separate"/>
        </w:r>
        <w:r>
          <w:rPr>
            <w:noProof/>
            <w:webHidden/>
          </w:rPr>
          <w:t>47</w:t>
        </w:r>
        <w:r>
          <w:rPr>
            <w:noProof/>
            <w:webHidden/>
          </w:rPr>
          <w:fldChar w:fldCharType="end"/>
        </w:r>
      </w:hyperlink>
    </w:p>
    <w:p w:rsidR="00A25815" w:rsidRPr="0022264F" w:rsidRDefault="00A25815">
      <w:pPr>
        <w:pStyle w:val="31"/>
        <w:rPr>
          <w:rFonts w:ascii="Calibri" w:hAnsi="Calibri"/>
          <w:sz w:val="22"/>
          <w:szCs w:val="22"/>
        </w:rPr>
      </w:pPr>
      <w:hyperlink w:anchor="_Toc149286664" w:history="1">
        <w:r w:rsidRPr="00DC3EC0">
          <w:rPr>
            <w:rStyle w:val="a3"/>
          </w:rPr>
          <w:t>Сейчас доля национальных валют в торговле России и стран СНГ превышает 85%. Российский рубль вытеснил американский доллар и евро и стал главной валютой во внешнеторговых контрактах России со странами СНГ. На рубль приходится более 80% экспортно-импортных операций. Об этом в интервью «Российской газете» рассказал министр экономического развития РФ Максим Решетников в преддверии заседания Евразийского межправительственного совета, которое открывается сегодня в Бишкеке.</w:t>
        </w:r>
        <w:r>
          <w:rPr>
            <w:webHidden/>
          </w:rPr>
          <w:tab/>
        </w:r>
        <w:r>
          <w:rPr>
            <w:webHidden/>
          </w:rPr>
          <w:fldChar w:fldCharType="begin"/>
        </w:r>
        <w:r>
          <w:rPr>
            <w:webHidden/>
          </w:rPr>
          <w:instrText xml:space="preserve"> PAGEREF _Toc149286664 \h </w:instrText>
        </w:r>
        <w:r>
          <w:rPr>
            <w:webHidden/>
          </w:rPr>
        </w:r>
        <w:r>
          <w:rPr>
            <w:webHidden/>
          </w:rPr>
          <w:fldChar w:fldCharType="separate"/>
        </w:r>
        <w:r>
          <w:rPr>
            <w:webHidden/>
          </w:rPr>
          <w:t>47</w:t>
        </w:r>
        <w:r>
          <w:rPr>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665" w:history="1">
        <w:r w:rsidRPr="00DC3EC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_Toc149286665 \h </w:instrText>
        </w:r>
        <w:r>
          <w:rPr>
            <w:noProof/>
            <w:webHidden/>
          </w:rPr>
        </w:r>
        <w:r>
          <w:rPr>
            <w:noProof/>
            <w:webHidden/>
          </w:rPr>
          <w:fldChar w:fldCharType="separate"/>
        </w:r>
        <w:r>
          <w:rPr>
            <w:noProof/>
            <w:webHidden/>
          </w:rPr>
          <w:t>49</w:t>
        </w:r>
        <w:r>
          <w:rPr>
            <w:noProof/>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666" w:history="1">
        <w:r w:rsidRPr="00DC3EC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_Toc149286666 \h </w:instrText>
        </w:r>
        <w:r>
          <w:rPr>
            <w:noProof/>
            <w:webHidden/>
          </w:rPr>
        </w:r>
        <w:r>
          <w:rPr>
            <w:noProof/>
            <w:webHidden/>
          </w:rPr>
          <w:fldChar w:fldCharType="separate"/>
        </w:r>
        <w:r>
          <w:rPr>
            <w:noProof/>
            <w:webHidden/>
          </w:rPr>
          <w:t>49</w:t>
        </w:r>
        <w:r>
          <w:rPr>
            <w:noProof/>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67" w:history="1">
        <w:r w:rsidRPr="00DC3EC0">
          <w:rPr>
            <w:rStyle w:val="a3"/>
            <w:noProof/>
          </w:rPr>
          <w:t>Белорусы и рынок, 26.10.2023, Около 50 процентов белорусских пенсионеров сталкивалось с мошенниками</w:t>
        </w:r>
        <w:r>
          <w:rPr>
            <w:noProof/>
            <w:webHidden/>
          </w:rPr>
          <w:tab/>
        </w:r>
        <w:r>
          <w:rPr>
            <w:noProof/>
            <w:webHidden/>
          </w:rPr>
          <w:fldChar w:fldCharType="begin"/>
        </w:r>
        <w:r>
          <w:rPr>
            <w:noProof/>
            <w:webHidden/>
          </w:rPr>
          <w:instrText xml:space="preserve"> PAGEREF _Toc149286667 \h </w:instrText>
        </w:r>
        <w:r>
          <w:rPr>
            <w:noProof/>
            <w:webHidden/>
          </w:rPr>
        </w:r>
        <w:r>
          <w:rPr>
            <w:noProof/>
            <w:webHidden/>
          </w:rPr>
          <w:fldChar w:fldCharType="separate"/>
        </w:r>
        <w:r>
          <w:rPr>
            <w:noProof/>
            <w:webHidden/>
          </w:rPr>
          <w:t>49</w:t>
        </w:r>
        <w:r>
          <w:rPr>
            <w:noProof/>
            <w:webHidden/>
          </w:rPr>
          <w:fldChar w:fldCharType="end"/>
        </w:r>
      </w:hyperlink>
    </w:p>
    <w:p w:rsidR="00A25815" w:rsidRPr="0022264F" w:rsidRDefault="00A25815">
      <w:pPr>
        <w:pStyle w:val="31"/>
        <w:rPr>
          <w:rFonts w:ascii="Calibri" w:hAnsi="Calibri"/>
          <w:sz w:val="22"/>
          <w:szCs w:val="22"/>
        </w:rPr>
      </w:pPr>
      <w:hyperlink w:anchor="_Toc149286668" w:history="1">
        <w:r w:rsidRPr="00DC3EC0">
          <w:rPr>
            <w:rStyle w:val="a3"/>
          </w:rPr>
          <w:t>Институт социологии НАН провел опрос среди населения Беларуси пенсионного возраста о жизненных приоритетах этой социальной группы.</w:t>
        </w:r>
        <w:r>
          <w:rPr>
            <w:webHidden/>
          </w:rPr>
          <w:tab/>
        </w:r>
        <w:r>
          <w:rPr>
            <w:webHidden/>
          </w:rPr>
          <w:fldChar w:fldCharType="begin"/>
        </w:r>
        <w:r>
          <w:rPr>
            <w:webHidden/>
          </w:rPr>
          <w:instrText xml:space="preserve"> PAGEREF _Toc149286668 \h </w:instrText>
        </w:r>
        <w:r>
          <w:rPr>
            <w:webHidden/>
          </w:rPr>
        </w:r>
        <w:r>
          <w:rPr>
            <w:webHidden/>
          </w:rPr>
          <w:fldChar w:fldCharType="separate"/>
        </w:r>
        <w:r>
          <w:rPr>
            <w:webHidden/>
          </w:rPr>
          <w:t>49</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69" w:history="1">
        <w:r w:rsidRPr="00DC3EC0">
          <w:rPr>
            <w:rStyle w:val="a3"/>
            <w:noProof/>
          </w:rPr>
          <w:t>inbusiness.kz, 26.10.2023, Казахстанцы подали более 2 млн заявлений на выплату пенсионных накоплений</w:t>
        </w:r>
        <w:r>
          <w:rPr>
            <w:noProof/>
            <w:webHidden/>
          </w:rPr>
          <w:tab/>
        </w:r>
        <w:r>
          <w:rPr>
            <w:noProof/>
            <w:webHidden/>
          </w:rPr>
          <w:fldChar w:fldCharType="begin"/>
        </w:r>
        <w:r>
          <w:rPr>
            <w:noProof/>
            <w:webHidden/>
          </w:rPr>
          <w:instrText xml:space="preserve"> PAGEREF _Toc149286669 \h </w:instrText>
        </w:r>
        <w:r>
          <w:rPr>
            <w:noProof/>
            <w:webHidden/>
          </w:rPr>
        </w:r>
        <w:r>
          <w:rPr>
            <w:noProof/>
            <w:webHidden/>
          </w:rPr>
          <w:fldChar w:fldCharType="separate"/>
        </w:r>
        <w:r>
          <w:rPr>
            <w:noProof/>
            <w:webHidden/>
          </w:rPr>
          <w:t>49</w:t>
        </w:r>
        <w:r>
          <w:rPr>
            <w:noProof/>
            <w:webHidden/>
          </w:rPr>
          <w:fldChar w:fldCharType="end"/>
        </w:r>
      </w:hyperlink>
    </w:p>
    <w:p w:rsidR="00A25815" w:rsidRPr="0022264F" w:rsidRDefault="00A25815">
      <w:pPr>
        <w:pStyle w:val="31"/>
        <w:rPr>
          <w:rFonts w:ascii="Calibri" w:hAnsi="Calibri"/>
          <w:sz w:val="22"/>
          <w:szCs w:val="22"/>
        </w:rPr>
      </w:pPr>
      <w:hyperlink w:anchor="_Toc149286670" w:history="1">
        <w:r w:rsidRPr="00DC3EC0">
          <w:rPr>
            <w:rStyle w:val="a3"/>
          </w:rPr>
          <w:t>Более 2 млн заявлений на единовременную выплату пенсионных накоплений для улучшения жилищных условий поступило от казахстанцев в ЕНПФ, передает inbusiness.kz со ссылкой на Telegram-канал Atameken Business.</w:t>
        </w:r>
        <w:r>
          <w:rPr>
            <w:webHidden/>
          </w:rPr>
          <w:tab/>
        </w:r>
        <w:r>
          <w:rPr>
            <w:webHidden/>
          </w:rPr>
          <w:fldChar w:fldCharType="begin"/>
        </w:r>
        <w:r>
          <w:rPr>
            <w:webHidden/>
          </w:rPr>
          <w:instrText xml:space="preserve"> PAGEREF _Toc149286670 \h </w:instrText>
        </w:r>
        <w:r>
          <w:rPr>
            <w:webHidden/>
          </w:rPr>
        </w:r>
        <w:r>
          <w:rPr>
            <w:webHidden/>
          </w:rPr>
          <w:fldChar w:fldCharType="separate"/>
        </w:r>
        <w:r>
          <w:rPr>
            <w:webHidden/>
          </w:rPr>
          <w:t>49</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71" w:history="1">
        <w:r w:rsidRPr="00DC3EC0">
          <w:rPr>
            <w:rStyle w:val="a3"/>
            <w:noProof/>
          </w:rPr>
          <w:t>NUR.KZ, 26.10.2023, Глава ЕНПФ: Постоянное изъятие пенсионных накоплений невозможно</w:t>
        </w:r>
        <w:r>
          <w:rPr>
            <w:noProof/>
            <w:webHidden/>
          </w:rPr>
          <w:tab/>
        </w:r>
        <w:r>
          <w:rPr>
            <w:noProof/>
            <w:webHidden/>
          </w:rPr>
          <w:fldChar w:fldCharType="begin"/>
        </w:r>
        <w:r>
          <w:rPr>
            <w:noProof/>
            <w:webHidden/>
          </w:rPr>
          <w:instrText xml:space="preserve"> PAGEREF _Toc149286671 \h </w:instrText>
        </w:r>
        <w:r>
          <w:rPr>
            <w:noProof/>
            <w:webHidden/>
          </w:rPr>
        </w:r>
        <w:r>
          <w:rPr>
            <w:noProof/>
            <w:webHidden/>
          </w:rPr>
          <w:fldChar w:fldCharType="separate"/>
        </w:r>
        <w:r>
          <w:rPr>
            <w:noProof/>
            <w:webHidden/>
          </w:rPr>
          <w:t>50</w:t>
        </w:r>
        <w:r>
          <w:rPr>
            <w:noProof/>
            <w:webHidden/>
          </w:rPr>
          <w:fldChar w:fldCharType="end"/>
        </w:r>
      </w:hyperlink>
    </w:p>
    <w:p w:rsidR="00A25815" w:rsidRPr="0022264F" w:rsidRDefault="00A25815">
      <w:pPr>
        <w:pStyle w:val="31"/>
        <w:rPr>
          <w:rFonts w:ascii="Calibri" w:hAnsi="Calibri"/>
          <w:sz w:val="22"/>
          <w:szCs w:val="22"/>
        </w:rPr>
      </w:pPr>
      <w:hyperlink w:anchor="_Toc149286672" w:history="1">
        <w:r w:rsidRPr="00DC3EC0">
          <w:rPr>
            <w:rStyle w:val="a3"/>
          </w:rPr>
          <w:t>Глава Единого накопительного пенсионного фонда (ЕНПФ) Жанат Курманов сегодня на брифинге СЦК высказался о постоянном изъятии пенсионных накоплений, передает корреспондент NUR.KZ.</w:t>
        </w:r>
        <w:r>
          <w:rPr>
            <w:webHidden/>
          </w:rPr>
          <w:tab/>
        </w:r>
        <w:r>
          <w:rPr>
            <w:webHidden/>
          </w:rPr>
          <w:fldChar w:fldCharType="begin"/>
        </w:r>
        <w:r>
          <w:rPr>
            <w:webHidden/>
          </w:rPr>
          <w:instrText xml:space="preserve"> PAGEREF _Toc149286672 \h </w:instrText>
        </w:r>
        <w:r>
          <w:rPr>
            <w:webHidden/>
          </w:rPr>
        </w:r>
        <w:r>
          <w:rPr>
            <w:webHidden/>
          </w:rPr>
          <w:fldChar w:fldCharType="separate"/>
        </w:r>
        <w:r>
          <w:rPr>
            <w:webHidden/>
          </w:rPr>
          <w:t>50</w:t>
        </w:r>
        <w:r>
          <w:rPr>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673" w:history="1">
        <w:r w:rsidRPr="00DC3EC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_Toc149286673 \h </w:instrText>
        </w:r>
        <w:r>
          <w:rPr>
            <w:noProof/>
            <w:webHidden/>
          </w:rPr>
        </w:r>
        <w:r>
          <w:rPr>
            <w:noProof/>
            <w:webHidden/>
          </w:rPr>
          <w:fldChar w:fldCharType="separate"/>
        </w:r>
        <w:r>
          <w:rPr>
            <w:noProof/>
            <w:webHidden/>
          </w:rPr>
          <w:t>51</w:t>
        </w:r>
        <w:r>
          <w:rPr>
            <w:noProof/>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74" w:history="1">
        <w:r w:rsidRPr="00DC3EC0">
          <w:rPr>
            <w:rStyle w:val="a3"/>
            <w:noProof/>
          </w:rPr>
          <w:t>Труд, 26.10.2023, Китай расширит сферу негосударственного пенсионного страхования</w:t>
        </w:r>
        <w:r>
          <w:rPr>
            <w:noProof/>
            <w:webHidden/>
          </w:rPr>
          <w:tab/>
        </w:r>
        <w:r>
          <w:rPr>
            <w:noProof/>
            <w:webHidden/>
          </w:rPr>
          <w:fldChar w:fldCharType="begin"/>
        </w:r>
        <w:r>
          <w:rPr>
            <w:noProof/>
            <w:webHidden/>
          </w:rPr>
          <w:instrText xml:space="preserve"> PAGEREF _Toc149286674 \h </w:instrText>
        </w:r>
        <w:r>
          <w:rPr>
            <w:noProof/>
            <w:webHidden/>
          </w:rPr>
        </w:r>
        <w:r>
          <w:rPr>
            <w:noProof/>
            <w:webHidden/>
          </w:rPr>
          <w:fldChar w:fldCharType="separate"/>
        </w:r>
        <w:r>
          <w:rPr>
            <w:noProof/>
            <w:webHidden/>
          </w:rPr>
          <w:t>51</w:t>
        </w:r>
        <w:r>
          <w:rPr>
            <w:noProof/>
            <w:webHidden/>
          </w:rPr>
          <w:fldChar w:fldCharType="end"/>
        </w:r>
      </w:hyperlink>
    </w:p>
    <w:p w:rsidR="00A25815" w:rsidRPr="0022264F" w:rsidRDefault="00A25815">
      <w:pPr>
        <w:pStyle w:val="31"/>
        <w:rPr>
          <w:rFonts w:ascii="Calibri" w:hAnsi="Calibri"/>
          <w:sz w:val="22"/>
          <w:szCs w:val="22"/>
        </w:rPr>
      </w:pPr>
      <w:hyperlink w:anchor="_Toc149286675" w:history="1">
        <w:r w:rsidRPr="00DC3EC0">
          <w:rPr>
            <w:rStyle w:val="a3"/>
          </w:rPr>
          <w:t>Власти Китая расширят спектр учреждений, предлагающих услуги негосударственного пенсионного страхования. Как передает информационное агентство «Синьхуа», об этом сообщается в циркуляре Государственного управления по финансовому надзору и контролю КНР.</w:t>
        </w:r>
        <w:r>
          <w:rPr>
            <w:webHidden/>
          </w:rPr>
          <w:tab/>
        </w:r>
        <w:r>
          <w:rPr>
            <w:webHidden/>
          </w:rPr>
          <w:fldChar w:fldCharType="begin"/>
        </w:r>
        <w:r>
          <w:rPr>
            <w:webHidden/>
          </w:rPr>
          <w:instrText xml:space="preserve"> PAGEREF _Toc149286675 \h </w:instrText>
        </w:r>
        <w:r>
          <w:rPr>
            <w:webHidden/>
          </w:rPr>
        </w:r>
        <w:r>
          <w:rPr>
            <w:webHidden/>
          </w:rPr>
          <w:fldChar w:fldCharType="separate"/>
        </w:r>
        <w:r>
          <w:rPr>
            <w:webHidden/>
          </w:rPr>
          <w:t>51</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76" w:history="1">
        <w:r w:rsidRPr="00DC3EC0">
          <w:rPr>
            <w:rStyle w:val="a3"/>
            <w:noProof/>
          </w:rPr>
          <w:t>Legal.Report, 26.10.2023, ЕСПЧ выявил гендерную дискриминацию в пенсионном возрасте судей</w:t>
        </w:r>
        <w:r>
          <w:rPr>
            <w:noProof/>
            <w:webHidden/>
          </w:rPr>
          <w:tab/>
        </w:r>
        <w:r>
          <w:rPr>
            <w:noProof/>
            <w:webHidden/>
          </w:rPr>
          <w:fldChar w:fldCharType="begin"/>
        </w:r>
        <w:r>
          <w:rPr>
            <w:noProof/>
            <w:webHidden/>
          </w:rPr>
          <w:instrText xml:space="preserve"> PAGEREF _Toc149286676 \h </w:instrText>
        </w:r>
        <w:r>
          <w:rPr>
            <w:noProof/>
            <w:webHidden/>
          </w:rPr>
        </w:r>
        <w:r>
          <w:rPr>
            <w:noProof/>
            <w:webHidden/>
          </w:rPr>
          <w:fldChar w:fldCharType="separate"/>
        </w:r>
        <w:r>
          <w:rPr>
            <w:noProof/>
            <w:webHidden/>
          </w:rPr>
          <w:t>52</w:t>
        </w:r>
        <w:r>
          <w:rPr>
            <w:noProof/>
            <w:webHidden/>
          </w:rPr>
          <w:fldChar w:fldCharType="end"/>
        </w:r>
      </w:hyperlink>
    </w:p>
    <w:p w:rsidR="00A25815" w:rsidRPr="0022264F" w:rsidRDefault="00A25815">
      <w:pPr>
        <w:pStyle w:val="31"/>
        <w:rPr>
          <w:rFonts w:ascii="Calibri" w:hAnsi="Calibri"/>
          <w:sz w:val="22"/>
          <w:szCs w:val="22"/>
        </w:rPr>
      </w:pPr>
      <w:hyperlink w:anchor="_Toc149286677" w:history="1">
        <w:r w:rsidRPr="00DC3EC0">
          <w:rPr>
            <w:rStyle w:val="a3"/>
          </w:rPr>
          <w:t>Европейский суд по правам человека (ЕСПЧ) вынес решение по жалобам на гендерную дискриминацию в отношении возраста выхода на пенсию для судей в Польше. Проблема появилась после того, как власти страны снизили планку пенсионного возраста для работников судебной системы и стали требовать от женщин справку об «интеллектуальной дееспособности» для продления их полномочий.</w:t>
        </w:r>
        <w:r>
          <w:rPr>
            <w:webHidden/>
          </w:rPr>
          <w:tab/>
        </w:r>
        <w:r>
          <w:rPr>
            <w:webHidden/>
          </w:rPr>
          <w:fldChar w:fldCharType="begin"/>
        </w:r>
        <w:r>
          <w:rPr>
            <w:webHidden/>
          </w:rPr>
          <w:instrText xml:space="preserve"> PAGEREF _Toc149286677 \h </w:instrText>
        </w:r>
        <w:r>
          <w:rPr>
            <w:webHidden/>
          </w:rPr>
        </w:r>
        <w:r>
          <w:rPr>
            <w:webHidden/>
          </w:rPr>
          <w:fldChar w:fldCharType="separate"/>
        </w:r>
        <w:r>
          <w:rPr>
            <w:webHidden/>
          </w:rPr>
          <w:t>52</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78" w:history="1">
        <w:r w:rsidRPr="00DC3EC0">
          <w:rPr>
            <w:rStyle w:val="a3"/>
            <w:noProof/>
          </w:rPr>
          <w:t>Лента.ру, 26.10.2023, Бастующие американские рабочие добились уступок от одного из автогигантов</w:t>
        </w:r>
        <w:r>
          <w:rPr>
            <w:noProof/>
            <w:webHidden/>
          </w:rPr>
          <w:tab/>
        </w:r>
        <w:r>
          <w:rPr>
            <w:noProof/>
            <w:webHidden/>
          </w:rPr>
          <w:fldChar w:fldCharType="begin"/>
        </w:r>
        <w:r>
          <w:rPr>
            <w:noProof/>
            <w:webHidden/>
          </w:rPr>
          <w:instrText xml:space="preserve"> PAGEREF _Toc149286678 \h </w:instrText>
        </w:r>
        <w:r>
          <w:rPr>
            <w:noProof/>
            <w:webHidden/>
          </w:rPr>
        </w:r>
        <w:r>
          <w:rPr>
            <w:noProof/>
            <w:webHidden/>
          </w:rPr>
          <w:fldChar w:fldCharType="separate"/>
        </w:r>
        <w:r>
          <w:rPr>
            <w:noProof/>
            <w:webHidden/>
          </w:rPr>
          <w:t>54</w:t>
        </w:r>
        <w:r>
          <w:rPr>
            <w:noProof/>
            <w:webHidden/>
          </w:rPr>
          <w:fldChar w:fldCharType="end"/>
        </w:r>
      </w:hyperlink>
    </w:p>
    <w:p w:rsidR="00A25815" w:rsidRPr="0022264F" w:rsidRDefault="00A25815">
      <w:pPr>
        <w:pStyle w:val="31"/>
        <w:rPr>
          <w:rFonts w:ascii="Calibri" w:hAnsi="Calibri"/>
          <w:sz w:val="22"/>
          <w:szCs w:val="22"/>
        </w:rPr>
      </w:pPr>
      <w:hyperlink w:anchor="_Toc149286679" w:history="1">
        <w:r w:rsidRPr="00DC3EC0">
          <w:rPr>
            <w:rStyle w:val="a3"/>
          </w:rPr>
          <w:t>Представители американского профсоюза рабочих автомобильной промышленности (United Automobile Workers, UAW) заявили о достижении предварительной договоренности с руководством Ford во итогам продолжительной забастовки. Американский автогигант согласился пойти на уступки по части зарплат и условий труда, говорится в сообщении UAW.</w:t>
        </w:r>
        <w:r>
          <w:rPr>
            <w:webHidden/>
          </w:rPr>
          <w:tab/>
        </w:r>
        <w:r>
          <w:rPr>
            <w:webHidden/>
          </w:rPr>
          <w:fldChar w:fldCharType="begin"/>
        </w:r>
        <w:r>
          <w:rPr>
            <w:webHidden/>
          </w:rPr>
          <w:instrText xml:space="preserve"> PAGEREF _Toc149286679 \h </w:instrText>
        </w:r>
        <w:r>
          <w:rPr>
            <w:webHidden/>
          </w:rPr>
        </w:r>
        <w:r>
          <w:rPr>
            <w:webHidden/>
          </w:rPr>
          <w:fldChar w:fldCharType="separate"/>
        </w:r>
        <w:r>
          <w:rPr>
            <w:webHidden/>
          </w:rPr>
          <w:t>54</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80" w:history="1">
        <w:r w:rsidRPr="00DC3EC0">
          <w:rPr>
            <w:rStyle w:val="a3"/>
            <w:noProof/>
          </w:rPr>
          <w:t>Finversia, 26.10.2023, Александр Абрамов: Лучшие пенсионные системы</w:t>
        </w:r>
        <w:r>
          <w:rPr>
            <w:noProof/>
            <w:webHidden/>
          </w:rPr>
          <w:tab/>
        </w:r>
        <w:r>
          <w:rPr>
            <w:noProof/>
            <w:webHidden/>
          </w:rPr>
          <w:fldChar w:fldCharType="begin"/>
        </w:r>
        <w:r>
          <w:rPr>
            <w:noProof/>
            <w:webHidden/>
          </w:rPr>
          <w:instrText xml:space="preserve"> PAGEREF _Toc149286680 \h </w:instrText>
        </w:r>
        <w:r>
          <w:rPr>
            <w:noProof/>
            <w:webHidden/>
          </w:rPr>
        </w:r>
        <w:r>
          <w:rPr>
            <w:noProof/>
            <w:webHidden/>
          </w:rPr>
          <w:fldChar w:fldCharType="separate"/>
        </w:r>
        <w:r>
          <w:rPr>
            <w:noProof/>
            <w:webHidden/>
          </w:rPr>
          <w:t>54</w:t>
        </w:r>
        <w:r>
          <w:rPr>
            <w:noProof/>
            <w:webHidden/>
          </w:rPr>
          <w:fldChar w:fldCharType="end"/>
        </w:r>
      </w:hyperlink>
    </w:p>
    <w:p w:rsidR="00A25815" w:rsidRPr="0022264F" w:rsidRDefault="00A25815">
      <w:pPr>
        <w:pStyle w:val="31"/>
        <w:rPr>
          <w:rFonts w:ascii="Calibri" w:hAnsi="Calibri"/>
          <w:sz w:val="22"/>
          <w:szCs w:val="22"/>
        </w:rPr>
      </w:pPr>
      <w:hyperlink w:anchor="_Toc149286681" w:history="1">
        <w:r w:rsidRPr="00DC3EC0">
          <w:rPr>
            <w:rStyle w:val="a3"/>
          </w:rPr>
          <w:t>Важное событие для тех, кто хочет узнать, каким странам удалось построить наиболее надежные и эффективные пенсионные системы. В середине октября 2023 г. был опубликован Mercer CFA Institute Global Pension Index 2023. В этом международном рейтинге приняли участие уже 47 стран мира, включая Казахстан, Индию, Китай, Бразилию, ЮАР, Турцию, Польшу.</w:t>
        </w:r>
        <w:r>
          <w:rPr>
            <w:webHidden/>
          </w:rPr>
          <w:tab/>
        </w:r>
        <w:r>
          <w:rPr>
            <w:webHidden/>
          </w:rPr>
          <w:fldChar w:fldCharType="begin"/>
        </w:r>
        <w:r>
          <w:rPr>
            <w:webHidden/>
          </w:rPr>
          <w:instrText xml:space="preserve"> PAGEREF _Toc149286681 \h </w:instrText>
        </w:r>
        <w:r>
          <w:rPr>
            <w:webHidden/>
          </w:rPr>
        </w:r>
        <w:r>
          <w:rPr>
            <w:webHidden/>
          </w:rPr>
          <w:fldChar w:fldCharType="separate"/>
        </w:r>
        <w:r>
          <w:rPr>
            <w:webHidden/>
          </w:rPr>
          <w:t>54</w:t>
        </w:r>
        <w:r>
          <w:rPr>
            <w:webHidden/>
          </w:rPr>
          <w:fldChar w:fldCharType="end"/>
        </w:r>
      </w:hyperlink>
    </w:p>
    <w:p w:rsidR="00A25815" w:rsidRPr="0022264F" w:rsidRDefault="00A25815">
      <w:pPr>
        <w:pStyle w:val="12"/>
        <w:tabs>
          <w:tab w:val="right" w:leader="dot" w:pos="9061"/>
        </w:tabs>
        <w:rPr>
          <w:rFonts w:ascii="Calibri" w:hAnsi="Calibri"/>
          <w:b w:val="0"/>
          <w:noProof/>
          <w:sz w:val="22"/>
          <w:szCs w:val="22"/>
        </w:rPr>
      </w:pPr>
      <w:hyperlink w:anchor="_Toc149286682" w:history="1">
        <w:r w:rsidRPr="00DC3EC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_Toc149286682 \h </w:instrText>
        </w:r>
        <w:r>
          <w:rPr>
            <w:noProof/>
            <w:webHidden/>
          </w:rPr>
        </w:r>
        <w:r>
          <w:rPr>
            <w:noProof/>
            <w:webHidden/>
          </w:rPr>
          <w:fldChar w:fldCharType="separate"/>
        </w:r>
        <w:r>
          <w:rPr>
            <w:noProof/>
            <w:webHidden/>
          </w:rPr>
          <w:t>55</w:t>
        </w:r>
        <w:r>
          <w:rPr>
            <w:noProof/>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83" w:history="1">
        <w:r w:rsidRPr="00DC3EC0">
          <w:rPr>
            <w:rStyle w:val="a3"/>
            <w:noProof/>
          </w:rPr>
          <w:t>РИА Новости, 26.10.2023, Глава ВОЗ заявил, что новая пандемия - это вопрос времени</w:t>
        </w:r>
        <w:r>
          <w:rPr>
            <w:noProof/>
            <w:webHidden/>
          </w:rPr>
          <w:tab/>
        </w:r>
        <w:r>
          <w:rPr>
            <w:noProof/>
            <w:webHidden/>
          </w:rPr>
          <w:fldChar w:fldCharType="begin"/>
        </w:r>
        <w:r>
          <w:rPr>
            <w:noProof/>
            <w:webHidden/>
          </w:rPr>
          <w:instrText xml:space="preserve"> PAGEREF _Toc149286683 \h </w:instrText>
        </w:r>
        <w:r>
          <w:rPr>
            <w:noProof/>
            <w:webHidden/>
          </w:rPr>
        </w:r>
        <w:r>
          <w:rPr>
            <w:noProof/>
            <w:webHidden/>
          </w:rPr>
          <w:fldChar w:fldCharType="separate"/>
        </w:r>
        <w:r>
          <w:rPr>
            <w:noProof/>
            <w:webHidden/>
          </w:rPr>
          <w:t>55</w:t>
        </w:r>
        <w:r>
          <w:rPr>
            <w:noProof/>
            <w:webHidden/>
          </w:rPr>
          <w:fldChar w:fldCharType="end"/>
        </w:r>
      </w:hyperlink>
    </w:p>
    <w:p w:rsidR="00A25815" w:rsidRPr="0022264F" w:rsidRDefault="00A25815">
      <w:pPr>
        <w:pStyle w:val="31"/>
        <w:rPr>
          <w:rFonts w:ascii="Calibri" w:hAnsi="Calibri"/>
          <w:sz w:val="22"/>
          <w:szCs w:val="22"/>
        </w:rPr>
      </w:pPr>
      <w:hyperlink w:anchor="_Toc149286684" w:history="1">
        <w:r w:rsidRPr="00DC3EC0">
          <w:rPr>
            <w:rStyle w:val="a3"/>
          </w:rPr>
          <w:t>Глава Всемирной организации здравоохранения (ВОЗ) Тедрос Аданом Гебрейесус предупредил, что в будущем возникнет новая пандемия, государства должны подготовиться к реагированию на нее.</w:t>
        </w:r>
        <w:r>
          <w:rPr>
            <w:webHidden/>
          </w:rPr>
          <w:tab/>
        </w:r>
        <w:r>
          <w:rPr>
            <w:webHidden/>
          </w:rPr>
          <w:fldChar w:fldCharType="begin"/>
        </w:r>
        <w:r>
          <w:rPr>
            <w:webHidden/>
          </w:rPr>
          <w:instrText xml:space="preserve"> PAGEREF _Toc149286684 \h </w:instrText>
        </w:r>
        <w:r>
          <w:rPr>
            <w:webHidden/>
          </w:rPr>
        </w:r>
        <w:r>
          <w:rPr>
            <w:webHidden/>
          </w:rPr>
          <w:fldChar w:fldCharType="separate"/>
        </w:r>
        <w:r>
          <w:rPr>
            <w:webHidden/>
          </w:rPr>
          <w:t>55</w:t>
        </w:r>
        <w:r>
          <w:rPr>
            <w:webHidden/>
          </w:rPr>
          <w:fldChar w:fldCharType="end"/>
        </w:r>
      </w:hyperlink>
    </w:p>
    <w:p w:rsidR="00A25815" w:rsidRPr="0022264F" w:rsidRDefault="00A25815">
      <w:pPr>
        <w:pStyle w:val="21"/>
        <w:tabs>
          <w:tab w:val="right" w:leader="dot" w:pos="9061"/>
        </w:tabs>
        <w:rPr>
          <w:rFonts w:ascii="Calibri" w:hAnsi="Calibri"/>
          <w:noProof/>
          <w:sz w:val="22"/>
          <w:szCs w:val="22"/>
        </w:rPr>
      </w:pPr>
      <w:hyperlink w:anchor="_Toc149286685" w:history="1">
        <w:r w:rsidRPr="00DC3EC0">
          <w:rPr>
            <w:rStyle w:val="a3"/>
            <w:noProof/>
          </w:rPr>
          <w:t>РИА Новости, 26.10.2023, Минздрав обновил рекомендации по профилактике и лечению COVID-19</w:t>
        </w:r>
        <w:r>
          <w:rPr>
            <w:noProof/>
            <w:webHidden/>
          </w:rPr>
          <w:tab/>
        </w:r>
        <w:r>
          <w:rPr>
            <w:noProof/>
            <w:webHidden/>
          </w:rPr>
          <w:fldChar w:fldCharType="begin"/>
        </w:r>
        <w:r>
          <w:rPr>
            <w:noProof/>
            <w:webHidden/>
          </w:rPr>
          <w:instrText xml:space="preserve"> PAGEREF _Toc149286685 \h </w:instrText>
        </w:r>
        <w:r>
          <w:rPr>
            <w:noProof/>
            <w:webHidden/>
          </w:rPr>
        </w:r>
        <w:r>
          <w:rPr>
            <w:noProof/>
            <w:webHidden/>
          </w:rPr>
          <w:fldChar w:fldCharType="separate"/>
        </w:r>
        <w:r>
          <w:rPr>
            <w:noProof/>
            <w:webHidden/>
          </w:rPr>
          <w:t>55</w:t>
        </w:r>
        <w:r>
          <w:rPr>
            <w:noProof/>
            <w:webHidden/>
          </w:rPr>
          <w:fldChar w:fldCharType="end"/>
        </w:r>
      </w:hyperlink>
    </w:p>
    <w:p w:rsidR="00A25815" w:rsidRPr="0022264F" w:rsidRDefault="00A25815">
      <w:pPr>
        <w:pStyle w:val="31"/>
        <w:rPr>
          <w:rFonts w:ascii="Calibri" w:hAnsi="Calibri"/>
          <w:sz w:val="22"/>
          <w:szCs w:val="22"/>
        </w:rPr>
      </w:pPr>
      <w:hyperlink w:anchor="_Toc149286686" w:history="1">
        <w:r w:rsidRPr="00DC3EC0">
          <w:rPr>
            <w:rStyle w:val="a3"/>
          </w:rPr>
          <w:t>Министерство здравоохранения России обновило рекомендации по профилактике, диагностике и лечению коронавирусной инфекции, соответствующий документ опубликован на сайте ведомства.</w:t>
        </w:r>
        <w:r>
          <w:rPr>
            <w:webHidden/>
          </w:rPr>
          <w:tab/>
        </w:r>
        <w:r>
          <w:rPr>
            <w:webHidden/>
          </w:rPr>
          <w:fldChar w:fldCharType="begin"/>
        </w:r>
        <w:r>
          <w:rPr>
            <w:webHidden/>
          </w:rPr>
          <w:instrText xml:space="preserve"> PAGEREF _Toc149286686 \h </w:instrText>
        </w:r>
        <w:r>
          <w:rPr>
            <w:webHidden/>
          </w:rPr>
        </w:r>
        <w:r>
          <w:rPr>
            <w:webHidden/>
          </w:rPr>
          <w:fldChar w:fldCharType="separate"/>
        </w:r>
        <w:r>
          <w:rPr>
            <w:webHidden/>
          </w:rPr>
          <w:t>55</w:t>
        </w:r>
        <w:r>
          <w:rPr>
            <w:webHidden/>
          </w:rPr>
          <w:fldChar w:fldCharType="end"/>
        </w:r>
      </w:hyperlink>
    </w:p>
    <w:p w:rsidR="00A0290C" w:rsidRPr="007466C4" w:rsidRDefault="005C76BA" w:rsidP="00310633">
      <w:pPr>
        <w:rPr>
          <w:b/>
          <w:caps/>
          <w:sz w:val="32"/>
        </w:rPr>
      </w:pPr>
      <w:r w:rsidRPr="007466C4">
        <w:rPr>
          <w:caps/>
          <w:sz w:val="28"/>
        </w:rPr>
        <w:fldChar w:fldCharType="end"/>
      </w:r>
    </w:p>
    <w:p w:rsidR="00D1642B" w:rsidRPr="007466C4" w:rsidRDefault="00D1642B" w:rsidP="00D1642B">
      <w:pPr>
        <w:pStyle w:val="251"/>
      </w:pPr>
      <w:bookmarkStart w:id="15" w:name="_Toc396864664"/>
      <w:bookmarkStart w:id="16" w:name="_Toc99318652"/>
      <w:bookmarkStart w:id="17" w:name="_Toc246216291"/>
      <w:bookmarkStart w:id="18" w:name="_Toc246297418"/>
      <w:bookmarkStart w:id="19" w:name="_Toc149286576"/>
      <w:bookmarkEnd w:id="6"/>
      <w:bookmarkEnd w:id="7"/>
      <w:bookmarkEnd w:id="8"/>
      <w:bookmarkEnd w:id="9"/>
      <w:bookmarkEnd w:id="10"/>
      <w:bookmarkEnd w:id="11"/>
      <w:bookmarkEnd w:id="12"/>
      <w:bookmarkEnd w:id="13"/>
      <w:r w:rsidRPr="007466C4">
        <w:lastRenderedPageBreak/>
        <w:t>НОВОСТИ</w:t>
      </w:r>
      <w:r w:rsidR="004B19D3" w:rsidRPr="007466C4">
        <w:t xml:space="preserve"> </w:t>
      </w:r>
      <w:r w:rsidRPr="007466C4">
        <w:t>ПЕНСИОННОЙ</w:t>
      </w:r>
      <w:r w:rsidR="004B19D3" w:rsidRPr="007466C4">
        <w:t xml:space="preserve"> </w:t>
      </w:r>
      <w:r w:rsidRPr="007466C4">
        <w:t>ОТРАСЛИ</w:t>
      </w:r>
      <w:bookmarkEnd w:id="15"/>
      <w:bookmarkEnd w:id="16"/>
      <w:bookmarkEnd w:id="19"/>
    </w:p>
    <w:p w:rsidR="00D1642B" w:rsidRPr="007466C4"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9286577"/>
      <w:r w:rsidRPr="007466C4">
        <w:t>Новости</w:t>
      </w:r>
      <w:r w:rsidR="004B19D3" w:rsidRPr="007466C4">
        <w:t xml:space="preserve"> </w:t>
      </w:r>
      <w:r w:rsidRPr="007466C4">
        <w:t>отрасли</w:t>
      </w:r>
      <w:r w:rsidR="004B19D3" w:rsidRPr="007466C4">
        <w:t xml:space="preserve"> </w:t>
      </w:r>
      <w:r w:rsidRPr="007466C4">
        <w:t>НПФ</w:t>
      </w:r>
      <w:bookmarkEnd w:id="20"/>
      <w:bookmarkEnd w:id="21"/>
      <w:bookmarkEnd w:id="25"/>
    </w:p>
    <w:p w:rsidR="0075520D" w:rsidRPr="007466C4" w:rsidRDefault="0075520D" w:rsidP="0075520D">
      <w:pPr>
        <w:pStyle w:val="2"/>
      </w:pPr>
      <w:bookmarkStart w:id="26" w:name="А101"/>
      <w:bookmarkStart w:id="27" w:name="_Toc149286578"/>
      <w:r w:rsidRPr="007466C4">
        <w:t>Право.ру,</w:t>
      </w:r>
      <w:r w:rsidR="004B19D3" w:rsidRPr="007466C4">
        <w:t xml:space="preserve"> </w:t>
      </w:r>
      <w:r w:rsidRPr="007466C4">
        <w:t>26.10.2023,</w:t>
      </w:r>
      <w:r w:rsidR="004B19D3" w:rsidRPr="007466C4">
        <w:t xml:space="preserve"> </w:t>
      </w:r>
      <w:r w:rsidRPr="007466C4">
        <w:t>Участники</w:t>
      </w:r>
      <w:r w:rsidR="004B19D3" w:rsidRPr="007466C4">
        <w:t xml:space="preserve"> </w:t>
      </w:r>
      <w:r w:rsidRPr="007466C4">
        <w:t>рынка</w:t>
      </w:r>
      <w:r w:rsidR="004B19D3" w:rsidRPr="007466C4">
        <w:t xml:space="preserve"> </w:t>
      </w:r>
      <w:r w:rsidRPr="007466C4">
        <w:t>просят</w:t>
      </w:r>
      <w:r w:rsidR="004B19D3" w:rsidRPr="007466C4">
        <w:t xml:space="preserve"> </w:t>
      </w:r>
      <w:r w:rsidRPr="007466C4">
        <w:t>ЦБ</w:t>
      </w:r>
      <w:r w:rsidR="004B19D3" w:rsidRPr="007466C4">
        <w:t xml:space="preserve"> </w:t>
      </w:r>
      <w:r w:rsidRPr="007466C4">
        <w:t>и</w:t>
      </w:r>
      <w:r w:rsidR="004B19D3" w:rsidRPr="007466C4">
        <w:t xml:space="preserve"> </w:t>
      </w:r>
      <w:r w:rsidRPr="007466C4">
        <w:t>кабмин</w:t>
      </w:r>
      <w:r w:rsidR="004B19D3" w:rsidRPr="007466C4">
        <w:t xml:space="preserve"> </w:t>
      </w:r>
      <w:r w:rsidRPr="007466C4">
        <w:t>раскрывать</w:t>
      </w:r>
      <w:r w:rsidR="004B19D3" w:rsidRPr="007466C4">
        <w:t xml:space="preserve"> </w:t>
      </w:r>
      <w:r w:rsidRPr="007466C4">
        <w:t>больше</w:t>
      </w:r>
      <w:r w:rsidR="004B19D3" w:rsidRPr="007466C4">
        <w:t xml:space="preserve"> </w:t>
      </w:r>
      <w:r w:rsidRPr="007466C4">
        <w:t>информации</w:t>
      </w:r>
      <w:bookmarkEnd w:id="26"/>
      <w:bookmarkEnd w:id="27"/>
    </w:p>
    <w:p w:rsidR="0075520D" w:rsidRPr="007466C4" w:rsidRDefault="0075520D" w:rsidP="007466C4">
      <w:pPr>
        <w:pStyle w:val="3"/>
      </w:pPr>
      <w:bookmarkStart w:id="28" w:name="_Toc149286579"/>
      <w:r w:rsidRPr="007466C4">
        <w:t>Национальная</w:t>
      </w:r>
      <w:r w:rsidR="004B19D3" w:rsidRPr="007466C4">
        <w:t xml:space="preserve"> </w:t>
      </w:r>
      <w:r w:rsidRPr="007466C4">
        <w:t>ассоциация</w:t>
      </w:r>
      <w:r w:rsidR="004B19D3" w:rsidRPr="007466C4">
        <w:t xml:space="preserve"> </w:t>
      </w:r>
      <w:r w:rsidRPr="007466C4">
        <w:t>участников</w:t>
      </w:r>
      <w:r w:rsidR="004B19D3" w:rsidRPr="007466C4">
        <w:t xml:space="preserve"> </w:t>
      </w:r>
      <w:r w:rsidRPr="007466C4">
        <w:t>фондового</w:t>
      </w:r>
      <w:r w:rsidR="004B19D3" w:rsidRPr="007466C4">
        <w:t xml:space="preserve"> </w:t>
      </w:r>
      <w:r w:rsidRPr="007466C4">
        <w:t>рынка</w:t>
      </w:r>
      <w:r w:rsidR="004B19D3" w:rsidRPr="007466C4">
        <w:t xml:space="preserve"> </w:t>
      </w:r>
      <w:r w:rsidRPr="007466C4">
        <w:t>совместно</w:t>
      </w:r>
      <w:r w:rsidR="004B19D3" w:rsidRPr="007466C4">
        <w:t xml:space="preserve"> </w:t>
      </w:r>
      <w:r w:rsidRPr="007466C4">
        <w:t>с</w:t>
      </w:r>
      <w:r w:rsidR="004B19D3" w:rsidRPr="007466C4">
        <w:t xml:space="preserve"> </w:t>
      </w:r>
      <w:r w:rsidRPr="007466C4">
        <w:t>Национальной</w:t>
      </w:r>
      <w:r w:rsidR="004B19D3" w:rsidRPr="007466C4">
        <w:t xml:space="preserve"> </w:t>
      </w:r>
      <w:r w:rsidRPr="007466C4">
        <w:t>ассоциацией</w:t>
      </w:r>
      <w:r w:rsidR="004B19D3" w:rsidRPr="007466C4">
        <w:t xml:space="preserve"> </w:t>
      </w:r>
      <w:r w:rsidRPr="007466C4">
        <w:t>негосударственных</w:t>
      </w:r>
      <w:r w:rsidR="004B19D3" w:rsidRPr="007466C4">
        <w:t xml:space="preserve"> </w:t>
      </w:r>
      <w:r w:rsidRPr="007466C4">
        <w:t>пенсионных</w:t>
      </w:r>
      <w:r w:rsidR="004B19D3" w:rsidRPr="007466C4">
        <w:t xml:space="preserve"> </w:t>
      </w:r>
      <w:r w:rsidRPr="007466C4">
        <w:t>фондов</w:t>
      </w:r>
      <w:r w:rsidR="004B19D3" w:rsidRPr="007466C4">
        <w:t xml:space="preserve"> </w:t>
      </w:r>
      <w:r w:rsidRPr="007466C4">
        <w:t>обратились</w:t>
      </w:r>
      <w:r w:rsidR="004B19D3" w:rsidRPr="007466C4">
        <w:t xml:space="preserve"> </w:t>
      </w:r>
      <w:r w:rsidRPr="007466C4">
        <w:t>к</w:t>
      </w:r>
      <w:r w:rsidR="004B19D3" w:rsidRPr="007466C4">
        <w:t xml:space="preserve"> </w:t>
      </w:r>
      <w:r w:rsidRPr="007466C4">
        <w:t>правительству</w:t>
      </w:r>
      <w:r w:rsidR="004B19D3" w:rsidRPr="007466C4">
        <w:t xml:space="preserve"> </w:t>
      </w:r>
      <w:r w:rsidRPr="007466C4">
        <w:t>и</w:t>
      </w:r>
      <w:r w:rsidR="004B19D3" w:rsidRPr="007466C4">
        <w:t xml:space="preserve"> </w:t>
      </w:r>
      <w:r w:rsidRPr="007466C4">
        <w:t>Центральному</w:t>
      </w:r>
      <w:r w:rsidR="004B19D3" w:rsidRPr="007466C4">
        <w:t xml:space="preserve"> </w:t>
      </w:r>
      <w:r w:rsidRPr="007466C4">
        <w:t>Банку</w:t>
      </w:r>
      <w:r w:rsidR="004B19D3" w:rsidRPr="007466C4">
        <w:t xml:space="preserve"> </w:t>
      </w:r>
      <w:r w:rsidRPr="007466C4">
        <w:t>с</w:t>
      </w:r>
      <w:r w:rsidR="004B19D3" w:rsidRPr="007466C4">
        <w:t xml:space="preserve"> </w:t>
      </w:r>
      <w:r w:rsidRPr="007466C4">
        <w:t>просьбой</w:t>
      </w:r>
      <w:r w:rsidR="004B19D3" w:rsidRPr="007466C4">
        <w:t xml:space="preserve"> </w:t>
      </w:r>
      <w:r w:rsidRPr="007466C4">
        <w:t>рассмотреть</w:t>
      </w:r>
      <w:r w:rsidR="004B19D3" w:rsidRPr="007466C4">
        <w:t xml:space="preserve"> </w:t>
      </w:r>
      <w:r w:rsidRPr="007466C4">
        <w:t>вопрос</w:t>
      </w:r>
      <w:r w:rsidR="004B19D3" w:rsidRPr="007466C4">
        <w:t xml:space="preserve"> </w:t>
      </w:r>
      <w:r w:rsidRPr="007466C4">
        <w:t>о</w:t>
      </w:r>
      <w:r w:rsidR="004B19D3" w:rsidRPr="007466C4">
        <w:t xml:space="preserve"> </w:t>
      </w:r>
      <w:r w:rsidRPr="007466C4">
        <w:t>постепенном</w:t>
      </w:r>
      <w:r w:rsidR="004B19D3" w:rsidRPr="007466C4">
        <w:t xml:space="preserve"> </w:t>
      </w:r>
      <w:r w:rsidRPr="007466C4">
        <w:t>уменьшении</w:t>
      </w:r>
      <w:r w:rsidR="004B19D3" w:rsidRPr="007466C4">
        <w:t xml:space="preserve"> </w:t>
      </w:r>
      <w:r w:rsidRPr="007466C4">
        <w:t>доли</w:t>
      </w:r>
      <w:r w:rsidR="004B19D3" w:rsidRPr="007466C4">
        <w:t xml:space="preserve"> </w:t>
      </w:r>
      <w:r w:rsidRPr="007466C4">
        <w:t>сведений,</w:t>
      </w:r>
      <w:r w:rsidR="004B19D3" w:rsidRPr="007466C4">
        <w:t xml:space="preserve"> </w:t>
      </w:r>
      <w:r w:rsidRPr="007466C4">
        <w:t>не</w:t>
      </w:r>
      <w:r w:rsidR="004B19D3" w:rsidRPr="007466C4">
        <w:t xml:space="preserve"> </w:t>
      </w:r>
      <w:r w:rsidRPr="007466C4">
        <w:t>подлежащих</w:t>
      </w:r>
      <w:r w:rsidR="004B19D3" w:rsidRPr="007466C4">
        <w:t xml:space="preserve"> </w:t>
      </w:r>
      <w:r w:rsidRPr="007466C4">
        <w:t>раскрытию</w:t>
      </w:r>
      <w:r w:rsidR="004B19D3" w:rsidRPr="007466C4">
        <w:t xml:space="preserve"> </w:t>
      </w:r>
      <w:r w:rsidRPr="007466C4">
        <w:t>публичными</w:t>
      </w:r>
      <w:r w:rsidR="004B19D3" w:rsidRPr="007466C4">
        <w:t xml:space="preserve"> </w:t>
      </w:r>
      <w:r w:rsidRPr="007466C4">
        <w:t>эмитентами</w:t>
      </w:r>
      <w:r w:rsidR="004B19D3" w:rsidRPr="007466C4">
        <w:t xml:space="preserve"> </w:t>
      </w:r>
      <w:r w:rsidRPr="007466C4">
        <w:t>ценных</w:t>
      </w:r>
      <w:r w:rsidR="004B19D3" w:rsidRPr="007466C4">
        <w:t xml:space="preserve"> </w:t>
      </w:r>
      <w:r w:rsidRPr="007466C4">
        <w:t>бумаг.</w:t>
      </w:r>
      <w:r w:rsidR="004B19D3" w:rsidRPr="007466C4">
        <w:t xml:space="preserve"> </w:t>
      </w:r>
      <w:r w:rsidRPr="007466C4">
        <w:t>Информация</w:t>
      </w:r>
      <w:r w:rsidR="004B19D3" w:rsidRPr="007466C4">
        <w:t xml:space="preserve"> </w:t>
      </w:r>
      <w:r w:rsidRPr="007466C4">
        <w:t>об</w:t>
      </w:r>
      <w:r w:rsidR="004B19D3" w:rsidRPr="007466C4">
        <w:t xml:space="preserve"> </w:t>
      </w:r>
      <w:r w:rsidRPr="007466C4">
        <w:t>этом</w:t>
      </w:r>
      <w:r w:rsidR="004B19D3" w:rsidRPr="007466C4">
        <w:t xml:space="preserve"> </w:t>
      </w:r>
      <w:r w:rsidRPr="007466C4">
        <w:t>опубликована</w:t>
      </w:r>
      <w:r w:rsidR="004B19D3" w:rsidRPr="007466C4">
        <w:t xml:space="preserve"> </w:t>
      </w:r>
      <w:r w:rsidRPr="007466C4">
        <w:t>на</w:t>
      </w:r>
      <w:r w:rsidR="004B19D3" w:rsidRPr="007466C4">
        <w:t xml:space="preserve"> </w:t>
      </w:r>
      <w:r w:rsidRPr="007466C4">
        <w:t>сайте</w:t>
      </w:r>
      <w:r w:rsidR="004B19D3" w:rsidRPr="007466C4">
        <w:t xml:space="preserve"> </w:t>
      </w:r>
      <w:r w:rsidRPr="007466C4">
        <w:t>организации.</w:t>
      </w:r>
      <w:bookmarkEnd w:id="28"/>
    </w:p>
    <w:p w:rsidR="0075520D" w:rsidRPr="007466C4" w:rsidRDefault="0075520D" w:rsidP="0075520D">
      <w:r w:rsidRPr="007466C4">
        <w:t>В</w:t>
      </w:r>
      <w:r w:rsidR="004B19D3" w:rsidRPr="007466C4">
        <w:t xml:space="preserve"> </w:t>
      </w:r>
      <w:r w:rsidRPr="007466C4">
        <w:t>письме,</w:t>
      </w:r>
      <w:r w:rsidR="004B19D3" w:rsidRPr="007466C4">
        <w:t xml:space="preserve"> </w:t>
      </w:r>
      <w:r w:rsidRPr="007466C4">
        <w:t>направленном</w:t>
      </w:r>
      <w:r w:rsidR="004B19D3" w:rsidRPr="007466C4">
        <w:t xml:space="preserve"> </w:t>
      </w:r>
      <w:r w:rsidRPr="007466C4">
        <w:t>премьер-министру</w:t>
      </w:r>
      <w:r w:rsidR="004B19D3" w:rsidRPr="007466C4">
        <w:t xml:space="preserve"> </w:t>
      </w:r>
      <w:r w:rsidRPr="007466C4">
        <w:t>Михаилу</w:t>
      </w:r>
      <w:r w:rsidR="004B19D3" w:rsidRPr="007466C4">
        <w:t xml:space="preserve"> </w:t>
      </w:r>
      <w:r w:rsidRPr="007466C4">
        <w:t>Мишустину</w:t>
      </w:r>
      <w:r w:rsidR="004B19D3" w:rsidRPr="007466C4">
        <w:t xml:space="preserve"> </w:t>
      </w:r>
      <w:r w:rsidRPr="007466C4">
        <w:t>и</w:t>
      </w:r>
      <w:r w:rsidR="004B19D3" w:rsidRPr="007466C4">
        <w:t xml:space="preserve"> </w:t>
      </w:r>
      <w:r w:rsidRPr="007466C4">
        <w:t>председателю</w:t>
      </w:r>
      <w:r w:rsidR="004B19D3" w:rsidRPr="007466C4">
        <w:t xml:space="preserve"> </w:t>
      </w:r>
      <w:r w:rsidRPr="007466C4">
        <w:t>ЦБ</w:t>
      </w:r>
      <w:r w:rsidR="004B19D3" w:rsidRPr="007466C4">
        <w:t xml:space="preserve"> </w:t>
      </w:r>
      <w:r w:rsidRPr="007466C4">
        <w:t>Эльвире</w:t>
      </w:r>
      <w:r w:rsidR="004B19D3" w:rsidRPr="007466C4">
        <w:t xml:space="preserve"> </w:t>
      </w:r>
      <w:r w:rsidRPr="007466C4">
        <w:t>Набиуллиной,</w:t>
      </w:r>
      <w:r w:rsidR="004B19D3" w:rsidRPr="007466C4">
        <w:t xml:space="preserve"> </w:t>
      </w:r>
      <w:r w:rsidRPr="007466C4">
        <w:t>указано,</w:t>
      </w:r>
      <w:r w:rsidR="004B19D3" w:rsidRPr="007466C4">
        <w:t xml:space="preserve"> </w:t>
      </w:r>
      <w:r w:rsidRPr="007466C4">
        <w:t>что</w:t>
      </w:r>
      <w:r w:rsidR="004B19D3" w:rsidRPr="007466C4">
        <w:t xml:space="preserve"> </w:t>
      </w:r>
      <w:r w:rsidRPr="007466C4">
        <w:t>участники</w:t>
      </w:r>
      <w:r w:rsidR="004B19D3" w:rsidRPr="007466C4">
        <w:t xml:space="preserve"> </w:t>
      </w:r>
      <w:r w:rsidRPr="007466C4">
        <w:t>рынка</w:t>
      </w:r>
      <w:r w:rsidR="004B19D3" w:rsidRPr="007466C4">
        <w:t xml:space="preserve"> </w:t>
      </w:r>
      <w:r w:rsidRPr="007466C4">
        <w:t>не</w:t>
      </w:r>
      <w:r w:rsidR="004B19D3" w:rsidRPr="007466C4">
        <w:t xml:space="preserve"> </w:t>
      </w:r>
      <w:r w:rsidRPr="007466C4">
        <w:t>могут</w:t>
      </w:r>
      <w:r w:rsidR="004B19D3" w:rsidRPr="007466C4">
        <w:t xml:space="preserve"> </w:t>
      </w:r>
      <w:r w:rsidRPr="007466C4">
        <w:t>делать</w:t>
      </w:r>
      <w:r w:rsidR="004B19D3" w:rsidRPr="007466C4">
        <w:t xml:space="preserve"> </w:t>
      </w:r>
      <w:r w:rsidRPr="007466C4">
        <w:t>долгосрочные</w:t>
      </w:r>
      <w:r w:rsidR="004B19D3" w:rsidRPr="007466C4">
        <w:t xml:space="preserve"> </w:t>
      </w:r>
      <w:r w:rsidRPr="007466C4">
        <w:t>прогнозы</w:t>
      </w:r>
      <w:r w:rsidR="004B19D3" w:rsidRPr="007466C4">
        <w:t xml:space="preserve"> </w:t>
      </w:r>
      <w:r w:rsidRPr="007466C4">
        <w:t>и</w:t>
      </w:r>
      <w:r w:rsidR="004B19D3" w:rsidRPr="007466C4">
        <w:t xml:space="preserve"> </w:t>
      </w:r>
      <w:r w:rsidRPr="007466C4">
        <w:t>принимать</w:t>
      </w:r>
      <w:r w:rsidR="004B19D3" w:rsidRPr="007466C4">
        <w:t xml:space="preserve"> </w:t>
      </w:r>
      <w:r w:rsidRPr="007466C4">
        <w:t>обоснованные</w:t>
      </w:r>
      <w:r w:rsidR="004B19D3" w:rsidRPr="007466C4">
        <w:t xml:space="preserve"> </w:t>
      </w:r>
      <w:r w:rsidRPr="007466C4">
        <w:t>инвестиционные</w:t>
      </w:r>
      <w:r w:rsidR="004B19D3" w:rsidRPr="007466C4">
        <w:t xml:space="preserve"> </w:t>
      </w:r>
      <w:r w:rsidRPr="007466C4">
        <w:t>решения</w:t>
      </w:r>
      <w:r w:rsidR="004B19D3" w:rsidRPr="007466C4">
        <w:t xml:space="preserve"> </w:t>
      </w:r>
      <w:r w:rsidRPr="007466C4">
        <w:t>без</w:t>
      </w:r>
      <w:r w:rsidR="004B19D3" w:rsidRPr="007466C4">
        <w:t xml:space="preserve"> </w:t>
      </w:r>
      <w:r w:rsidRPr="007466C4">
        <w:t>раскрытия</w:t>
      </w:r>
      <w:r w:rsidR="004B19D3" w:rsidRPr="007466C4">
        <w:t xml:space="preserve"> </w:t>
      </w:r>
      <w:r w:rsidRPr="007466C4">
        <w:t>финансовой</w:t>
      </w:r>
      <w:r w:rsidR="004B19D3" w:rsidRPr="007466C4">
        <w:t xml:space="preserve"> </w:t>
      </w:r>
      <w:r w:rsidRPr="007466C4">
        <w:t>информации</w:t>
      </w:r>
      <w:r w:rsidR="004B19D3" w:rsidRPr="007466C4">
        <w:t xml:space="preserve"> </w:t>
      </w:r>
      <w:r w:rsidRPr="007466C4">
        <w:t>со</w:t>
      </w:r>
      <w:r w:rsidR="004B19D3" w:rsidRPr="007466C4">
        <w:t xml:space="preserve"> </w:t>
      </w:r>
      <w:r w:rsidRPr="007466C4">
        <w:t>стороны</w:t>
      </w:r>
      <w:r w:rsidR="004B19D3" w:rsidRPr="007466C4">
        <w:t xml:space="preserve"> </w:t>
      </w:r>
      <w:r w:rsidRPr="007466C4">
        <w:t>публичных</w:t>
      </w:r>
      <w:r w:rsidR="004B19D3" w:rsidRPr="007466C4">
        <w:t xml:space="preserve"> </w:t>
      </w:r>
      <w:r w:rsidRPr="007466C4">
        <w:t>эмитентов</w:t>
      </w:r>
      <w:r w:rsidR="004B19D3" w:rsidRPr="007466C4">
        <w:t xml:space="preserve"> </w:t>
      </w:r>
      <w:r w:rsidRPr="007466C4">
        <w:t>ценных</w:t>
      </w:r>
      <w:r w:rsidR="004B19D3" w:rsidRPr="007466C4">
        <w:t xml:space="preserve"> </w:t>
      </w:r>
      <w:r w:rsidRPr="007466C4">
        <w:t>бумаг.</w:t>
      </w:r>
      <w:r w:rsidR="004B19D3" w:rsidRPr="007466C4">
        <w:t xml:space="preserve"> </w:t>
      </w:r>
      <w:r w:rsidRPr="007466C4">
        <w:t>Многие</w:t>
      </w:r>
      <w:r w:rsidR="004B19D3" w:rsidRPr="007466C4">
        <w:t xml:space="preserve"> </w:t>
      </w:r>
      <w:r w:rsidRPr="007466C4">
        <w:t>необходимые</w:t>
      </w:r>
      <w:r w:rsidR="004B19D3" w:rsidRPr="007466C4">
        <w:t xml:space="preserve"> </w:t>
      </w:r>
      <w:r w:rsidRPr="007466C4">
        <w:t>сведения</w:t>
      </w:r>
      <w:r w:rsidR="004B19D3" w:rsidRPr="007466C4">
        <w:t xml:space="preserve"> </w:t>
      </w:r>
      <w:r w:rsidRPr="007466C4">
        <w:t>до</w:t>
      </w:r>
      <w:r w:rsidR="004B19D3" w:rsidRPr="007466C4">
        <w:t xml:space="preserve"> </w:t>
      </w:r>
      <w:r w:rsidRPr="007466C4">
        <w:t>сих</w:t>
      </w:r>
      <w:r w:rsidR="004B19D3" w:rsidRPr="007466C4">
        <w:t xml:space="preserve"> </w:t>
      </w:r>
      <w:r w:rsidRPr="007466C4">
        <w:t>пор</w:t>
      </w:r>
      <w:r w:rsidR="004B19D3" w:rsidRPr="007466C4">
        <w:t xml:space="preserve"> </w:t>
      </w:r>
      <w:r w:rsidRPr="007466C4">
        <w:t>остаются</w:t>
      </w:r>
      <w:r w:rsidR="004B19D3" w:rsidRPr="007466C4">
        <w:t xml:space="preserve"> </w:t>
      </w:r>
      <w:r w:rsidRPr="007466C4">
        <w:t>нераскрытыми.</w:t>
      </w:r>
    </w:p>
    <w:p w:rsidR="0075520D" w:rsidRPr="007466C4" w:rsidRDefault="0075520D" w:rsidP="0075520D">
      <w:r w:rsidRPr="007466C4">
        <w:t>В</w:t>
      </w:r>
      <w:r w:rsidR="004B19D3" w:rsidRPr="007466C4">
        <w:t xml:space="preserve"> </w:t>
      </w:r>
      <w:r w:rsidRPr="007466C4">
        <w:t>2022</w:t>
      </w:r>
      <w:r w:rsidR="004B19D3" w:rsidRPr="007466C4">
        <w:t xml:space="preserve"> </w:t>
      </w:r>
      <w:r w:rsidRPr="007466C4">
        <w:t>году</w:t>
      </w:r>
      <w:r w:rsidR="004B19D3" w:rsidRPr="007466C4">
        <w:t xml:space="preserve"> </w:t>
      </w:r>
      <w:r w:rsidRPr="007466C4">
        <w:t>после</w:t>
      </w:r>
      <w:r w:rsidR="004B19D3" w:rsidRPr="007466C4">
        <w:t xml:space="preserve"> </w:t>
      </w:r>
      <w:r w:rsidRPr="007466C4">
        <w:t>предоставления</w:t>
      </w:r>
      <w:r w:rsidR="004B19D3" w:rsidRPr="007466C4">
        <w:t xml:space="preserve"> </w:t>
      </w:r>
      <w:r w:rsidRPr="007466C4">
        <w:t>права</w:t>
      </w:r>
      <w:r w:rsidR="004B19D3" w:rsidRPr="007466C4">
        <w:t xml:space="preserve"> </w:t>
      </w:r>
      <w:r w:rsidRPr="007466C4">
        <w:t>не</w:t>
      </w:r>
      <w:r w:rsidR="004B19D3" w:rsidRPr="007466C4">
        <w:t xml:space="preserve"> </w:t>
      </w:r>
      <w:r w:rsidRPr="007466C4">
        <w:t>раскрывать</w:t>
      </w:r>
      <w:r w:rsidR="004B19D3" w:rsidRPr="007466C4">
        <w:t xml:space="preserve"> </w:t>
      </w:r>
      <w:r w:rsidRPr="007466C4">
        <w:t>отчетность</w:t>
      </w:r>
      <w:r w:rsidR="004B19D3" w:rsidRPr="007466C4">
        <w:t xml:space="preserve"> </w:t>
      </w:r>
      <w:r w:rsidRPr="007466C4">
        <w:t>половина</w:t>
      </w:r>
      <w:r w:rsidR="004B19D3" w:rsidRPr="007466C4">
        <w:t xml:space="preserve"> </w:t>
      </w:r>
      <w:r w:rsidRPr="007466C4">
        <w:t>публичных</w:t>
      </w:r>
      <w:r w:rsidR="004B19D3" w:rsidRPr="007466C4">
        <w:t xml:space="preserve"> </w:t>
      </w:r>
      <w:r w:rsidRPr="007466C4">
        <w:t>компаний</w:t>
      </w:r>
      <w:r w:rsidR="004B19D3" w:rsidRPr="007466C4">
        <w:t xml:space="preserve"> </w:t>
      </w:r>
      <w:r w:rsidRPr="007466C4">
        <w:t>им</w:t>
      </w:r>
      <w:r w:rsidR="004B19D3" w:rsidRPr="007466C4">
        <w:t xml:space="preserve"> </w:t>
      </w:r>
      <w:r w:rsidRPr="007466C4">
        <w:t>воспользовалась.</w:t>
      </w:r>
      <w:r w:rsidR="004B19D3" w:rsidRPr="007466C4">
        <w:t xml:space="preserve"> </w:t>
      </w:r>
      <w:r w:rsidRPr="007466C4">
        <w:t>По</w:t>
      </w:r>
      <w:r w:rsidR="004B19D3" w:rsidRPr="007466C4">
        <w:t xml:space="preserve"> </w:t>
      </w:r>
      <w:r w:rsidRPr="007466C4">
        <w:t>мнению</w:t>
      </w:r>
      <w:r w:rsidR="004B19D3" w:rsidRPr="007466C4">
        <w:t xml:space="preserve"> </w:t>
      </w:r>
      <w:r w:rsidRPr="007466C4">
        <w:t>профессиональных</w:t>
      </w:r>
      <w:r w:rsidR="004B19D3" w:rsidRPr="007466C4">
        <w:t xml:space="preserve"> </w:t>
      </w:r>
      <w:r w:rsidRPr="007466C4">
        <w:t>инвесторов,</w:t>
      </w:r>
      <w:r w:rsidR="004B19D3" w:rsidRPr="007466C4">
        <w:t xml:space="preserve"> </w:t>
      </w:r>
      <w:r w:rsidRPr="007466C4">
        <w:t>введенные</w:t>
      </w:r>
      <w:r w:rsidR="004B19D3" w:rsidRPr="007466C4">
        <w:t xml:space="preserve"> </w:t>
      </w:r>
      <w:r w:rsidRPr="007466C4">
        <w:t>ограничения</w:t>
      </w:r>
      <w:r w:rsidR="004B19D3" w:rsidRPr="007466C4">
        <w:t xml:space="preserve"> </w:t>
      </w:r>
      <w:r w:rsidRPr="007466C4">
        <w:t>информации</w:t>
      </w:r>
      <w:r w:rsidR="004B19D3" w:rsidRPr="007466C4">
        <w:t xml:space="preserve"> </w:t>
      </w:r>
      <w:r w:rsidRPr="007466C4">
        <w:t>на</w:t>
      </w:r>
      <w:r w:rsidR="004B19D3" w:rsidRPr="007466C4">
        <w:t xml:space="preserve"> </w:t>
      </w:r>
      <w:r w:rsidRPr="007466C4">
        <w:t>рынке</w:t>
      </w:r>
      <w:r w:rsidR="004B19D3" w:rsidRPr="007466C4">
        <w:t xml:space="preserve"> </w:t>
      </w:r>
      <w:r w:rsidRPr="007466C4">
        <w:t>ценных</w:t>
      </w:r>
      <w:r w:rsidR="004B19D3" w:rsidRPr="007466C4">
        <w:t xml:space="preserve"> </w:t>
      </w:r>
      <w:r w:rsidRPr="007466C4">
        <w:t>бумаг</w:t>
      </w:r>
      <w:r w:rsidR="004B19D3" w:rsidRPr="007466C4">
        <w:t xml:space="preserve"> </w:t>
      </w:r>
      <w:r w:rsidRPr="007466C4">
        <w:t>должны</w:t>
      </w:r>
      <w:r w:rsidR="004B19D3" w:rsidRPr="007466C4">
        <w:t xml:space="preserve"> </w:t>
      </w:r>
      <w:r w:rsidRPr="007466C4">
        <w:t>быть</w:t>
      </w:r>
      <w:r w:rsidR="004B19D3" w:rsidRPr="007466C4">
        <w:t xml:space="preserve"> </w:t>
      </w:r>
      <w:r w:rsidRPr="007466C4">
        <w:t>временными</w:t>
      </w:r>
      <w:r w:rsidR="004B19D3" w:rsidRPr="007466C4">
        <w:t xml:space="preserve"> </w:t>
      </w:r>
      <w:r w:rsidRPr="007466C4">
        <w:t>и</w:t>
      </w:r>
      <w:r w:rsidR="004B19D3" w:rsidRPr="007466C4">
        <w:t xml:space="preserve"> </w:t>
      </w:r>
      <w:r w:rsidRPr="007466C4">
        <w:t>необходимо</w:t>
      </w:r>
      <w:r w:rsidR="004B19D3" w:rsidRPr="007466C4">
        <w:t xml:space="preserve"> </w:t>
      </w:r>
      <w:r w:rsidRPr="007466C4">
        <w:t>постепенно</w:t>
      </w:r>
      <w:r w:rsidR="004B19D3" w:rsidRPr="007466C4">
        <w:t xml:space="preserve"> </w:t>
      </w:r>
      <w:r w:rsidRPr="007466C4">
        <w:t>увеличивать</w:t>
      </w:r>
      <w:r w:rsidR="004B19D3" w:rsidRPr="007466C4">
        <w:t xml:space="preserve"> </w:t>
      </w:r>
      <w:r w:rsidRPr="007466C4">
        <w:t>объем</w:t>
      </w:r>
      <w:r w:rsidR="004B19D3" w:rsidRPr="007466C4">
        <w:t xml:space="preserve"> </w:t>
      </w:r>
      <w:r w:rsidRPr="007466C4">
        <w:t>доступных</w:t>
      </w:r>
      <w:r w:rsidR="004B19D3" w:rsidRPr="007466C4">
        <w:t xml:space="preserve"> </w:t>
      </w:r>
      <w:r w:rsidRPr="007466C4">
        <w:t>данных.</w:t>
      </w:r>
      <w:r w:rsidR="004B19D3" w:rsidRPr="007466C4">
        <w:t xml:space="preserve"> </w:t>
      </w:r>
      <w:r w:rsidRPr="007466C4">
        <w:t>Принятие</w:t>
      </w:r>
      <w:r w:rsidR="004B19D3" w:rsidRPr="007466C4">
        <w:t xml:space="preserve"> </w:t>
      </w:r>
      <w:r w:rsidRPr="007466C4">
        <w:t>такого</w:t>
      </w:r>
      <w:r w:rsidR="004B19D3" w:rsidRPr="007466C4">
        <w:t xml:space="preserve"> </w:t>
      </w:r>
      <w:r w:rsidRPr="007466C4">
        <w:t>решения</w:t>
      </w:r>
      <w:r w:rsidR="004B19D3" w:rsidRPr="007466C4">
        <w:t xml:space="preserve"> </w:t>
      </w:r>
      <w:r w:rsidRPr="007466C4">
        <w:t>со</w:t>
      </w:r>
      <w:r w:rsidR="004B19D3" w:rsidRPr="007466C4">
        <w:t xml:space="preserve"> </w:t>
      </w:r>
      <w:r w:rsidRPr="007466C4">
        <w:t>стороны</w:t>
      </w:r>
      <w:r w:rsidR="004B19D3" w:rsidRPr="007466C4">
        <w:t xml:space="preserve"> </w:t>
      </w:r>
      <w:r w:rsidRPr="007466C4">
        <w:t>ЦБ</w:t>
      </w:r>
      <w:r w:rsidR="004B19D3" w:rsidRPr="007466C4">
        <w:t xml:space="preserve"> </w:t>
      </w:r>
      <w:r w:rsidRPr="007466C4">
        <w:t>и</w:t>
      </w:r>
      <w:r w:rsidR="004B19D3" w:rsidRPr="007466C4">
        <w:t xml:space="preserve"> </w:t>
      </w:r>
      <w:r w:rsidRPr="007466C4">
        <w:t>кабмина</w:t>
      </w:r>
      <w:r w:rsidR="004B19D3" w:rsidRPr="007466C4">
        <w:t xml:space="preserve"> </w:t>
      </w:r>
      <w:r w:rsidRPr="007466C4">
        <w:t>будет</w:t>
      </w:r>
      <w:r w:rsidR="004B19D3" w:rsidRPr="007466C4">
        <w:t xml:space="preserve"> </w:t>
      </w:r>
      <w:r w:rsidRPr="007466C4">
        <w:t>способствовать</w:t>
      </w:r>
      <w:r w:rsidR="004B19D3" w:rsidRPr="007466C4">
        <w:t xml:space="preserve"> </w:t>
      </w:r>
      <w:r w:rsidRPr="007466C4">
        <w:t>привлечению</w:t>
      </w:r>
      <w:r w:rsidR="004B19D3" w:rsidRPr="007466C4">
        <w:t xml:space="preserve"> </w:t>
      </w:r>
      <w:r w:rsidRPr="007466C4">
        <w:t>и</w:t>
      </w:r>
      <w:r w:rsidR="004B19D3" w:rsidRPr="007466C4">
        <w:t xml:space="preserve"> </w:t>
      </w:r>
      <w:r w:rsidRPr="007466C4">
        <w:t>сохранению</w:t>
      </w:r>
      <w:r w:rsidR="004B19D3" w:rsidRPr="007466C4">
        <w:t xml:space="preserve"> </w:t>
      </w:r>
      <w:r w:rsidRPr="007466C4">
        <w:t>долгосрочных</w:t>
      </w:r>
      <w:r w:rsidR="004B19D3" w:rsidRPr="007466C4">
        <w:t xml:space="preserve"> </w:t>
      </w:r>
      <w:r w:rsidRPr="007466C4">
        <w:t>инвесторов.</w:t>
      </w:r>
    </w:p>
    <w:p w:rsidR="0075520D" w:rsidRPr="007466C4" w:rsidRDefault="0022264F" w:rsidP="0075520D">
      <w:hyperlink r:id="rId12" w:history="1">
        <w:r w:rsidR="0075520D" w:rsidRPr="007466C4">
          <w:rPr>
            <w:rStyle w:val="a3"/>
          </w:rPr>
          <w:t>https://pravo.ru/news/249520</w:t>
        </w:r>
      </w:hyperlink>
      <w:r w:rsidR="004B19D3" w:rsidRPr="007466C4">
        <w:t xml:space="preserve"> </w:t>
      </w:r>
    </w:p>
    <w:p w:rsidR="00757D12" w:rsidRPr="007466C4" w:rsidRDefault="00757D12" w:rsidP="00757D12">
      <w:pPr>
        <w:pStyle w:val="2"/>
      </w:pPr>
      <w:bookmarkStart w:id="29" w:name="_Toc149286580"/>
      <w:r w:rsidRPr="007466C4">
        <w:t>Ведомости,</w:t>
      </w:r>
      <w:r w:rsidR="004B19D3" w:rsidRPr="007466C4">
        <w:t xml:space="preserve"> </w:t>
      </w:r>
      <w:r w:rsidRPr="007466C4">
        <w:t>26.10.2023,</w:t>
      </w:r>
      <w:r w:rsidR="004B19D3" w:rsidRPr="007466C4">
        <w:t xml:space="preserve"> </w:t>
      </w:r>
      <w:r w:rsidRPr="007466C4">
        <w:t>ВТБ</w:t>
      </w:r>
      <w:r w:rsidR="004B19D3" w:rsidRPr="007466C4">
        <w:t xml:space="preserve"> </w:t>
      </w:r>
      <w:r w:rsidRPr="007466C4">
        <w:t>присоединит</w:t>
      </w:r>
      <w:r w:rsidR="004B19D3" w:rsidRPr="007466C4">
        <w:t xml:space="preserve"> </w:t>
      </w:r>
      <w:r w:rsidRPr="007466C4">
        <w:t>НПФ</w:t>
      </w:r>
      <w:r w:rsidR="004B19D3" w:rsidRPr="007466C4">
        <w:t xml:space="preserve"> «</w:t>
      </w:r>
      <w:r w:rsidRPr="007466C4">
        <w:t>Открытие</w:t>
      </w:r>
      <w:r w:rsidR="004B19D3" w:rsidRPr="007466C4">
        <w:t xml:space="preserve">» </w:t>
      </w:r>
      <w:r w:rsidRPr="007466C4">
        <w:t>к</w:t>
      </w:r>
      <w:r w:rsidR="004B19D3" w:rsidRPr="007466C4">
        <w:t xml:space="preserve"> </w:t>
      </w:r>
      <w:r w:rsidRPr="007466C4">
        <w:t>своему</w:t>
      </w:r>
      <w:r w:rsidR="004B19D3" w:rsidRPr="007466C4">
        <w:t xml:space="preserve"> </w:t>
      </w:r>
      <w:r w:rsidRPr="007466C4">
        <w:t>фонду</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bookmarkEnd w:id="29"/>
    </w:p>
    <w:p w:rsidR="00757D12" w:rsidRPr="007466C4" w:rsidRDefault="00757D12" w:rsidP="00507C63">
      <w:pPr>
        <w:pStyle w:val="3"/>
      </w:pPr>
      <w:bookmarkStart w:id="30" w:name="_Toc149286581"/>
      <w:r w:rsidRPr="007466C4">
        <w:t>ВТБ</w:t>
      </w:r>
      <w:r w:rsidR="004B19D3" w:rsidRPr="007466C4">
        <w:t xml:space="preserve"> </w:t>
      </w:r>
      <w:r w:rsidRPr="007466C4">
        <w:t>решил</w:t>
      </w:r>
      <w:r w:rsidR="004B19D3" w:rsidRPr="007466C4">
        <w:t xml:space="preserve"> </w:t>
      </w:r>
      <w:r w:rsidRPr="007466C4">
        <w:t>присоединить</w:t>
      </w:r>
      <w:r w:rsidR="004B19D3" w:rsidRPr="007466C4">
        <w:t xml:space="preserve"> </w:t>
      </w:r>
      <w:r w:rsidRPr="007466C4">
        <w:t>негосударственный</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(НПФ)</w:t>
      </w:r>
      <w:r w:rsidR="004B19D3" w:rsidRPr="007466C4">
        <w:t xml:space="preserve"> «</w:t>
      </w:r>
      <w:r w:rsidRPr="007466C4">
        <w:t>Открытие</w:t>
      </w:r>
      <w:r w:rsidR="004B19D3" w:rsidRPr="007466C4">
        <w:t xml:space="preserve">» </w:t>
      </w:r>
      <w:r w:rsidRPr="007466C4">
        <w:t>к</w:t>
      </w:r>
      <w:r w:rsidR="004B19D3" w:rsidRPr="007466C4">
        <w:t xml:space="preserve"> </w:t>
      </w:r>
      <w:r w:rsidRPr="007466C4">
        <w:t>своему</w:t>
      </w:r>
      <w:r w:rsidR="004B19D3" w:rsidRPr="007466C4">
        <w:t xml:space="preserve"> «</w:t>
      </w:r>
      <w:r w:rsidRPr="007466C4">
        <w:t>ВТБ</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до</w:t>
      </w:r>
      <w:r w:rsidR="004B19D3" w:rsidRPr="007466C4">
        <w:t xml:space="preserve"> </w:t>
      </w:r>
      <w:r w:rsidRPr="007466C4">
        <w:t>конца</w:t>
      </w:r>
      <w:r w:rsidR="004B19D3" w:rsidRPr="007466C4">
        <w:t xml:space="preserve"> </w:t>
      </w:r>
      <w:r w:rsidRPr="007466C4">
        <w:t>апреля</w:t>
      </w:r>
      <w:r w:rsidR="004B19D3" w:rsidRPr="007466C4">
        <w:t xml:space="preserve"> </w:t>
      </w:r>
      <w:r w:rsidRPr="007466C4">
        <w:t>2024</w:t>
      </w:r>
      <w:r w:rsidR="004B19D3" w:rsidRPr="007466C4">
        <w:t xml:space="preserve"> </w:t>
      </w:r>
      <w:r w:rsidRPr="007466C4">
        <w:t>г.</w:t>
      </w:r>
      <w:r w:rsidR="004B19D3" w:rsidRPr="007466C4">
        <w:t xml:space="preserve"> </w:t>
      </w:r>
      <w:r w:rsidRPr="007466C4">
        <w:t>Об</w:t>
      </w:r>
      <w:r w:rsidR="004B19D3" w:rsidRPr="007466C4">
        <w:t xml:space="preserve"> </w:t>
      </w:r>
      <w:r w:rsidRPr="007466C4">
        <w:t>этом</w:t>
      </w:r>
      <w:r w:rsidR="004B19D3" w:rsidRPr="007466C4">
        <w:t xml:space="preserve"> </w:t>
      </w:r>
      <w:r w:rsidRPr="007466C4">
        <w:t>журналистам</w:t>
      </w:r>
      <w:r w:rsidR="004B19D3" w:rsidRPr="007466C4">
        <w:t xml:space="preserve"> </w:t>
      </w:r>
      <w:r w:rsidRPr="007466C4">
        <w:t>в</w:t>
      </w:r>
      <w:r w:rsidR="004B19D3" w:rsidRPr="007466C4">
        <w:t xml:space="preserve"> </w:t>
      </w:r>
      <w:r w:rsidRPr="007466C4">
        <w:t>ходе</w:t>
      </w:r>
      <w:r w:rsidR="004B19D3" w:rsidRPr="007466C4">
        <w:t xml:space="preserve"> </w:t>
      </w:r>
      <w:r w:rsidRPr="007466C4">
        <w:t>телеконференции</w:t>
      </w:r>
      <w:r w:rsidR="004B19D3" w:rsidRPr="007466C4">
        <w:t xml:space="preserve"> </w:t>
      </w:r>
      <w:r w:rsidRPr="007466C4">
        <w:t>рассказал</w:t>
      </w:r>
      <w:r w:rsidR="004B19D3" w:rsidRPr="007466C4">
        <w:t xml:space="preserve"> </w:t>
      </w:r>
      <w:r w:rsidRPr="007466C4">
        <w:t>первый</w:t>
      </w:r>
      <w:r w:rsidR="004B19D3" w:rsidRPr="007466C4">
        <w:t xml:space="preserve"> </w:t>
      </w:r>
      <w:r w:rsidRPr="007466C4">
        <w:t>заместитель</w:t>
      </w:r>
      <w:r w:rsidR="004B19D3" w:rsidRPr="007466C4">
        <w:t xml:space="preserve"> </w:t>
      </w:r>
      <w:r w:rsidRPr="007466C4">
        <w:t>президента</w:t>
      </w:r>
      <w:r w:rsidR="004B19D3" w:rsidRPr="007466C4">
        <w:t xml:space="preserve"> </w:t>
      </w:r>
      <w:r w:rsidRPr="007466C4">
        <w:t>–</w:t>
      </w:r>
      <w:r w:rsidR="004B19D3" w:rsidRPr="007466C4">
        <w:t xml:space="preserve"> </w:t>
      </w:r>
      <w:r w:rsidRPr="007466C4">
        <w:t>председателя</w:t>
      </w:r>
      <w:r w:rsidR="004B19D3" w:rsidRPr="007466C4">
        <w:t xml:space="preserve"> </w:t>
      </w:r>
      <w:r w:rsidRPr="007466C4">
        <w:t>правления</w:t>
      </w:r>
      <w:r w:rsidR="004B19D3" w:rsidRPr="007466C4">
        <w:t xml:space="preserve"> </w:t>
      </w:r>
      <w:r w:rsidRPr="007466C4">
        <w:t>банка</w:t>
      </w:r>
      <w:r w:rsidR="004B19D3" w:rsidRPr="007466C4">
        <w:t xml:space="preserve"> </w:t>
      </w:r>
      <w:r w:rsidRPr="007466C4">
        <w:t>Дмитрий</w:t>
      </w:r>
      <w:r w:rsidR="004B19D3" w:rsidRPr="007466C4">
        <w:t xml:space="preserve"> </w:t>
      </w:r>
      <w:r w:rsidRPr="007466C4">
        <w:t>Пьянов.</w:t>
      </w:r>
      <w:r w:rsidR="004B19D3" w:rsidRPr="007466C4">
        <w:t xml:space="preserve"> </w:t>
      </w:r>
      <w:r w:rsidRPr="007466C4">
        <w:t>Представитель</w:t>
      </w:r>
      <w:r w:rsidR="004B19D3" w:rsidRPr="007466C4">
        <w:t xml:space="preserve"> </w:t>
      </w:r>
      <w:r w:rsidRPr="007466C4">
        <w:t>ВТБ</w:t>
      </w:r>
      <w:r w:rsidR="004B19D3" w:rsidRPr="007466C4">
        <w:t xml:space="preserve"> </w:t>
      </w:r>
      <w:r w:rsidRPr="007466C4">
        <w:t>впервые</w:t>
      </w:r>
      <w:r w:rsidR="004B19D3" w:rsidRPr="007466C4">
        <w:t xml:space="preserve"> </w:t>
      </w:r>
      <w:r w:rsidRPr="007466C4">
        <w:t>подтвердил</w:t>
      </w:r>
      <w:r w:rsidR="004B19D3" w:rsidRPr="007466C4">
        <w:t xml:space="preserve"> </w:t>
      </w:r>
      <w:r w:rsidRPr="007466C4">
        <w:t>объединение</w:t>
      </w:r>
      <w:r w:rsidR="004B19D3" w:rsidRPr="007466C4">
        <w:t xml:space="preserve"> </w:t>
      </w:r>
      <w:r w:rsidRPr="007466C4">
        <w:t>фондов,</w:t>
      </w:r>
      <w:r w:rsidR="004B19D3" w:rsidRPr="007466C4">
        <w:t xml:space="preserve"> </w:t>
      </w:r>
      <w:r w:rsidRPr="007466C4">
        <w:t>рынок</w:t>
      </w:r>
      <w:r w:rsidR="004B19D3" w:rsidRPr="007466C4">
        <w:t xml:space="preserve"> </w:t>
      </w:r>
      <w:r w:rsidRPr="007466C4">
        <w:t>ждал</w:t>
      </w:r>
      <w:r w:rsidR="004B19D3" w:rsidRPr="007466C4">
        <w:t xml:space="preserve"> </w:t>
      </w:r>
      <w:r w:rsidRPr="007466C4">
        <w:t>этого</w:t>
      </w:r>
      <w:r w:rsidR="004B19D3" w:rsidRPr="007466C4">
        <w:t xml:space="preserve"> </w:t>
      </w:r>
      <w:r w:rsidRPr="007466C4">
        <w:t>после</w:t>
      </w:r>
      <w:r w:rsidR="004B19D3" w:rsidRPr="007466C4">
        <w:t xml:space="preserve"> </w:t>
      </w:r>
      <w:r w:rsidRPr="007466C4">
        <w:t>покупки</w:t>
      </w:r>
      <w:r w:rsidR="004B19D3" w:rsidRPr="007466C4">
        <w:t xml:space="preserve"> </w:t>
      </w:r>
      <w:r w:rsidRPr="007466C4">
        <w:t>банком</w:t>
      </w:r>
      <w:r w:rsidR="004B19D3" w:rsidRPr="007466C4">
        <w:t xml:space="preserve"> </w:t>
      </w:r>
      <w:r w:rsidRPr="007466C4">
        <w:t>финансовой</w:t>
      </w:r>
      <w:r w:rsidR="004B19D3" w:rsidRPr="007466C4">
        <w:t xml:space="preserve"> </w:t>
      </w:r>
      <w:r w:rsidRPr="007466C4">
        <w:t>группы</w:t>
      </w:r>
      <w:r w:rsidR="004B19D3" w:rsidRPr="007466C4">
        <w:t xml:space="preserve"> «</w:t>
      </w:r>
      <w:r w:rsidRPr="007466C4">
        <w:t>Открытие</w:t>
      </w:r>
      <w:r w:rsidR="004B19D3" w:rsidRPr="007466C4">
        <w:t xml:space="preserve">» </w:t>
      </w:r>
      <w:r w:rsidRPr="007466C4">
        <w:t>в</w:t>
      </w:r>
      <w:r w:rsidR="004B19D3" w:rsidRPr="007466C4">
        <w:t xml:space="preserve"> </w:t>
      </w:r>
      <w:r w:rsidRPr="007466C4">
        <w:t>конце</w:t>
      </w:r>
      <w:r w:rsidR="004B19D3" w:rsidRPr="007466C4">
        <w:t xml:space="preserve"> </w:t>
      </w:r>
      <w:r w:rsidRPr="007466C4">
        <w:t>прошлого</w:t>
      </w:r>
      <w:r w:rsidR="004B19D3" w:rsidRPr="007466C4">
        <w:t xml:space="preserve"> </w:t>
      </w:r>
      <w:r w:rsidRPr="007466C4">
        <w:t>года.</w:t>
      </w:r>
      <w:bookmarkEnd w:id="30"/>
    </w:p>
    <w:p w:rsidR="00757D12" w:rsidRPr="007466C4" w:rsidRDefault="00757D12" w:rsidP="00757D12">
      <w:r w:rsidRPr="007466C4">
        <w:t>Фонды</w:t>
      </w:r>
      <w:r w:rsidR="004B19D3" w:rsidRPr="007466C4">
        <w:t xml:space="preserve"> </w:t>
      </w:r>
      <w:r w:rsidRPr="007466C4">
        <w:t>уже</w:t>
      </w:r>
      <w:r w:rsidR="004B19D3" w:rsidRPr="007466C4">
        <w:t xml:space="preserve"> </w:t>
      </w:r>
      <w:r w:rsidRPr="007466C4">
        <w:t>проходят</w:t>
      </w:r>
      <w:r w:rsidR="004B19D3" w:rsidRPr="007466C4">
        <w:t xml:space="preserve"> </w:t>
      </w:r>
      <w:r w:rsidRPr="007466C4">
        <w:t>путь</w:t>
      </w:r>
      <w:r w:rsidR="004B19D3" w:rsidRPr="007466C4">
        <w:t xml:space="preserve"> </w:t>
      </w:r>
      <w:r w:rsidRPr="007466C4">
        <w:t>унификации</w:t>
      </w:r>
      <w:r w:rsidR="004B19D3" w:rsidRPr="007466C4">
        <w:t xml:space="preserve"> </w:t>
      </w:r>
      <w:r w:rsidRPr="007466C4">
        <w:t>своей</w:t>
      </w:r>
      <w:r w:rsidR="004B19D3" w:rsidRPr="007466C4">
        <w:t xml:space="preserve"> </w:t>
      </w:r>
      <w:r w:rsidRPr="007466C4">
        <w:t>деятельности</w:t>
      </w:r>
      <w:r w:rsidR="004B19D3" w:rsidRPr="007466C4">
        <w:t xml:space="preserve"> </w:t>
      </w:r>
      <w:r w:rsidRPr="007466C4">
        <w:t>–</w:t>
      </w:r>
      <w:r w:rsidR="004B19D3" w:rsidRPr="007466C4">
        <w:t xml:space="preserve"> </w:t>
      </w:r>
      <w:r w:rsidRPr="007466C4">
        <w:t>обоими</w:t>
      </w:r>
      <w:r w:rsidR="004B19D3" w:rsidRPr="007466C4">
        <w:t xml:space="preserve"> </w:t>
      </w:r>
      <w:r w:rsidRPr="007466C4">
        <w:t>НПФ</w:t>
      </w:r>
      <w:r w:rsidR="004B19D3" w:rsidRPr="007466C4">
        <w:t xml:space="preserve"> </w:t>
      </w:r>
      <w:r w:rsidRPr="007466C4">
        <w:t>стали</w:t>
      </w:r>
      <w:r w:rsidR="004B19D3" w:rsidRPr="007466C4">
        <w:t xml:space="preserve"> </w:t>
      </w:r>
      <w:r w:rsidRPr="007466C4">
        <w:t>управлять</w:t>
      </w:r>
      <w:r w:rsidR="004B19D3" w:rsidRPr="007466C4">
        <w:t xml:space="preserve"> </w:t>
      </w:r>
      <w:r w:rsidRPr="007466C4">
        <w:t>компании</w:t>
      </w:r>
      <w:r w:rsidR="004B19D3" w:rsidRPr="007466C4">
        <w:t xml:space="preserve"> «</w:t>
      </w:r>
      <w:r w:rsidRPr="007466C4">
        <w:t>Прогрессивные</w:t>
      </w:r>
      <w:r w:rsidR="004B19D3" w:rsidRPr="007466C4">
        <w:t xml:space="preserve"> </w:t>
      </w:r>
      <w:r w:rsidRPr="007466C4">
        <w:t>инвестиционные</w:t>
      </w:r>
      <w:r w:rsidR="004B19D3" w:rsidRPr="007466C4">
        <w:t xml:space="preserve"> </w:t>
      </w:r>
      <w:r w:rsidRPr="007466C4">
        <w:t>идеи</w:t>
      </w:r>
      <w:r w:rsidR="004B19D3" w:rsidRPr="007466C4">
        <w:t xml:space="preserve">» </w:t>
      </w:r>
      <w:r w:rsidRPr="007466C4">
        <w:t>и</w:t>
      </w:r>
      <w:r w:rsidR="004B19D3" w:rsidRPr="007466C4">
        <w:t xml:space="preserve"> «</w:t>
      </w:r>
      <w:r w:rsidRPr="007466C4">
        <w:t>ТКБ</w:t>
      </w:r>
      <w:r w:rsidR="004B19D3" w:rsidRPr="007466C4">
        <w:t xml:space="preserve"> </w:t>
      </w:r>
      <w:r w:rsidRPr="007466C4">
        <w:t>инвестмент</w:t>
      </w:r>
      <w:r w:rsidR="004B19D3" w:rsidRPr="007466C4">
        <w:t xml:space="preserve"> </w:t>
      </w:r>
      <w:r w:rsidRPr="007466C4">
        <w:t>партнерс</w:t>
      </w:r>
      <w:r w:rsidR="004B19D3" w:rsidRPr="007466C4">
        <w:t xml:space="preserve">» </w:t>
      </w:r>
      <w:r w:rsidRPr="007466C4">
        <w:t>(до</w:t>
      </w:r>
      <w:r w:rsidR="004B19D3" w:rsidRPr="007466C4">
        <w:t xml:space="preserve"> </w:t>
      </w:r>
      <w:r w:rsidRPr="007466C4">
        <w:t>этого</w:t>
      </w:r>
      <w:r w:rsidR="004B19D3" w:rsidRPr="007466C4">
        <w:t xml:space="preserve"> </w:t>
      </w:r>
      <w:r w:rsidRPr="007466C4">
        <w:t>управляла</w:t>
      </w:r>
      <w:r w:rsidR="004B19D3" w:rsidRPr="007466C4">
        <w:t xml:space="preserve"> </w:t>
      </w:r>
      <w:r w:rsidRPr="007466C4">
        <w:t>частью</w:t>
      </w:r>
      <w:r w:rsidR="004B19D3" w:rsidRPr="007466C4">
        <w:t xml:space="preserve"> </w:t>
      </w:r>
      <w:r w:rsidRPr="007466C4">
        <w:t>средств</w:t>
      </w:r>
      <w:r w:rsidR="004B19D3" w:rsidRPr="007466C4">
        <w:t xml:space="preserve"> </w:t>
      </w:r>
      <w:r w:rsidRPr="007466C4">
        <w:t>НПФ</w:t>
      </w:r>
      <w:r w:rsidR="004B19D3" w:rsidRPr="007466C4">
        <w:t xml:space="preserve"> «</w:t>
      </w:r>
      <w:r w:rsidRPr="007466C4">
        <w:t>Открытие</w:t>
      </w:r>
      <w:r w:rsidR="004B19D3" w:rsidRPr="007466C4">
        <w:t>»</w:t>
      </w:r>
      <w:r w:rsidRPr="007466C4">
        <w:t>),</w:t>
      </w:r>
      <w:r w:rsidR="004B19D3" w:rsidRPr="007466C4">
        <w:t xml:space="preserve"> </w:t>
      </w:r>
      <w:r w:rsidRPr="007466C4">
        <w:t>писал</w:t>
      </w:r>
      <w:r w:rsidR="004B19D3" w:rsidRPr="007466C4">
        <w:t xml:space="preserve"> </w:t>
      </w:r>
      <w:r w:rsidRPr="007466C4">
        <w:t>в</w:t>
      </w:r>
      <w:r w:rsidR="004B19D3" w:rsidRPr="007466C4">
        <w:t xml:space="preserve"> </w:t>
      </w:r>
      <w:r w:rsidRPr="007466C4">
        <w:t>начале</w:t>
      </w:r>
      <w:r w:rsidR="004B19D3" w:rsidRPr="007466C4">
        <w:t xml:space="preserve"> </w:t>
      </w:r>
      <w:r w:rsidRPr="007466C4">
        <w:t>октября</w:t>
      </w:r>
      <w:r w:rsidR="004B19D3" w:rsidRPr="007466C4">
        <w:t xml:space="preserve"> </w:t>
      </w:r>
      <w:r w:rsidRPr="007466C4">
        <w:t>Frank</w:t>
      </w:r>
      <w:r w:rsidR="004B19D3" w:rsidRPr="007466C4">
        <w:t xml:space="preserve"> </w:t>
      </w:r>
      <w:r w:rsidRPr="007466C4">
        <w:t>Media</w:t>
      </w:r>
      <w:r w:rsidR="004B19D3" w:rsidRPr="007466C4">
        <w:t xml:space="preserve"> </w:t>
      </w:r>
      <w:r w:rsidRPr="007466C4">
        <w:t>со</w:t>
      </w:r>
      <w:r w:rsidR="004B19D3" w:rsidRPr="007466C4">
        <w:t xml:space="preserve"> </w:t>
      </w:r>
      <w:r w:rsidRPr="007466C4">
        <w:t>ссылкой</w:t>
      </w:r>
      <w:r w:rsidR="004B19D3" w:rsidRPr="007466C4">
        <w:t xml:space="preserve"> </w:t>
      </w:r>
      <w:r w:rsidRPr="007466C4">
        <w:t>на</w:t>
      </w:r>
      <w:r w:rsidR="004B19D3" w:rsidRPr="007466C4">
        <w:t xml:space="preserve"> </w:t>
      </w:r>
      <w:r w:rsidRPr="007466C4">
        <w:t>источники.</w:t>
      </w:r>
      <w:r w:rsidR="004B19D3" w:rsidRPr="007466C4">
        <w:t xml:space="preserve"> </w:t>
      </w:r>
      <w:r w:rsidRPr="007466C4">
        <w:t>Кроме</w:t>
      </w:r>
      <w:r w:rsidR="004B19D3" w:rsidRPr="007466C4">
        <w:t xml:space="preserve"> </w:t>
      </w:r>
      <w:r w:rsidRPr="007466C4">
        <w:t>того,</w:t>
      </w:r>
      <w:r w:rsidR="004B19D3" w:rsidRPr="007466C4">
        <w:t xml:space="preserve"> </w:t>
      </w:r>
      <w:r w:rsidRPr="007466C4">
        <w:t>по</w:t>
      </w:r>
      <w:r w:rsidR="004B19D3" w:rsidRPr="007466C4">
        <w:t xml:space="preserve"> </w:t>
      </w:r>
      <w:r w:rsidRPr="007466C4">
        <w:t>словам</w:t>
      </w:r>
      <w:r w:rsidR="004B19D3" w:rsidRPr="007466C4">
        <w:t xml:space="preserve"> </w:t>
      </w:r>
      <w:r w:rsidRPr="007466C4">
        <w:t>источников</w:t>
      </w:r>
      <w:r w:rsidR="004B19D3" w:rsidRPr="007466C4">
        <w:t xml:space="preserve"> </w:t>
      </w:r>
      <w:r w:rsidRPr="007466C4">
        <w:t>издания,</w:t>
      </w:r>
      <w:r w:rsidR="004B19D3" w:rsidRPr="007466C4">
        <w:t xml:space="preserve"> </w:t>
      </w:r>
      <w:r w:rsidRPr="007466C4">
        <w:t>у</w:t>
      </w:r>
      <w:r w:rsidR="004B19D3" w:rsidRPr="007466C4">
        <w:t xml:space="preserve"> </w:t>
      </w:r>
      <w:r w:rsidRPr="007466C4">
        <w:t>НПФ</w:t>
      </w:r>
      <w:r w:rsidR="004B19D3" w:rsidRPr="007466C4">
        <w:t xml:space="preserve"> </w:t>
      </w:r>
      <w:r w:rsidRPr="007466C4">
        <w:t>сменился</w:t>
      </w:r>
      <w:r w:rsidR="004B19D3" w:rsidRPr="007466C4">
        <w:t xml:space="preserve"> </w:t>
      </w:r>
      <w:r w:rsidRPr="007466C4">
        <w:t>специализированный</w:t>
      </w:r>
      <w:r w:rsidR="004B19D3" w:rsidRPr="007466C4">
        <w:t xml:space="preserve"> </w:t>
      </w:r>
      <w:r w:rsidRPr="007466C4">
        <w:t>депозитарий</w:t>
      </w:r>
      <w:r w:rsidR="004B19D3" w:rsidRPr="007466C4">
        <w:t xml:space="preserve"> </w:t>
      </w:r>
      <w:r w:rsidRPr="007466C4">
        <w:t>–</w:t>
      </w:r>
      <w:r w:rsidR="004B19D3" w:rsidRPr="007466C4">
        <w:t xml:space="preserve"> </w:t>
      </w:r>
      <w:r w:rsidRPr="007466C4">
        <w:t>с</w:t>
      </w:r>
      <w:r w:rsidR="004B19D3" w:rsidRPr="007466C4">
        <w:t xml:space="preserve"> «</w:t>
      </w:r>
      <w:r w:rsidRPr="007466C4">
        <w:t>Гарант</w:t>
      </w:r>
      <w:r w:rsidR="004B19D3" w:rsidRPr="007466C4">
        <w:t xml:space="preserve">» </w:t>
      </w:r>
      <w:r w:rsidRPr="007466C4">
        <w:t>на</w:t>
      </w:r>
      <w:r w:rsidR="004B19D3" w:rsidRPr="007466C4">
        <w:t xml:space="preserve"> «</w:t>
      </w:r>
      <w:r w:rsidRPr="007466C4">
        <w:t>Инфинитум</w:t>
      </w:r>
      <w:r w:rsidR="004B19D3" w:rsidRPr="007466C4">
        <w:t>»</w:t>
      </w:r>
      <w:r w:rsidRPr="007466C4">
        <w:t>.</w:t>
      </w:r>
    </w:p>
    <w:p w:rsidR="00757D12" w:rsidRPr="007466C4" w:rsidRDefault="00757D12" w:rsidP="00757D12">
      <w:r w:rsidRPr="007466C4">
        <w:lastRenderedPageBreak/>
        <w:t>Объединение</w:t>
      </w:r>
      <w:r w:rsidR="004B19D3" w:rsidRPr="007466C4">
        <w:t xml:space="preserve"> </w:t>
      </w:r>
      <w:r w:rsidRPr="007466C4">
        <w:t>двух</w:t>
      </w:r>
      <w:r w:rsidR="004B19D3" w:rsidRPr="007466C4">
        <w:t xml:space="preserve"> </w:t>
      </w:r>
      <w:r w:rsidRPr="007466C4">
        <w:t>фондов</w:t>
      </w:r>
      <w:r w:rsidR="004B19D3" w:rsidRPr="007466C4">
        <w:t xml:space="preserve"> </w:t>
      </w:r>
      <w:r w:rsidRPr="007466C4">
        <w:t>окажет</w:t>
      </w:r>
      <w:r w:rsidR="004B19D3" w:rsidRPr="007466C4">
        <w:t xml:space="preserve"> </w:t>
      </w:r>
      <w:r w:rsidRPr="007466C4">
        <w:t>минимальное</w:t>
      </w:r>
      <w:r w:rsidR="004B19D3" w:rsidRPr="007466C4">
        <w:t xml:space="preserve"> </w:t>
      </w:r>
      <w:r w:rsidRPr="007466C4">
        <w:t>влияние</w:t>
      </w:r>
      <w:r w:rsidR="004B19D3" w:rsidRPr="007466C4">
        <w:t xml:space="preserve"> </w:t>
      </w:r>
      <w:r w:rsidRPr="007466C4">
        <w:t>на</w:t>
      </w:r>
      <w:r w:rsidR="004B19D3" w:rsidRPr="007466C4">
        <w:t xml:space="preserve"> </w:t>
      </w:r>
      <w:r w:rsidRPr="007466C4">
        <w:t>рынок,</w:t>
      </w:r>
      <w:r w:rsidR="004B19D3" w:rsidRPr="007466C4">
        <w:t xml:space="preserve"> </w:t>
      </w:r>
      <w:r w:rsidRPr="007466C4">
        <w:t>так</w:t>
      </w:r>
      <w:r w:rsidR="004B19D3" w:rsidRPr="007466C4">
        <w:t xml:space="preserve"> </w:t>
      </w:r>
      <w:r w:rsidRPr="007466C4">
        <w:t>как</w:t>
      </w:r>
      <w:r w:rsidR="004B19D3" w:rsidRPr="007466C4">
        <w:t xml:space="preserve"> </w:t>
      </w:r>
      <w:r w:rsidRPr="007466C4">
        <w:t>с</w:t>
      </w:r>
      <w:r w:rsidR="004B19D3" w:rsidRPr="007466C4">
        <w:t xml:space="preserve"> </w:t>
      </w:r>
      <w:r w:rsidRPr="007466C4">
        <w:t>момента</w:t>
      </w:r>
      <w:r w:rsidR="004B19D3" w:rsidRPr="007466C4">
        <w:t xml:space="preserve"> </w:t>
      </w:r>
      <w:r w:rsidRPr="007466C4">
        <w:t>продажи</w:t>
      </w:r>
      <w:r w:rsidR="004B19D3" w:rsidRPr="007466C4">
        <w:t xml:space="preserve"> </w:t>
      </w:r>
      <w:r w:rsidRPr="007466C4">
        <w:t>ФК</w:t>
      </w:r>
      <w:r w:rsidR="004B19D3" w:rsidRPr="007466C4">
        <w:t xml:space="preserve"> «</w:t>
      </w:r>
      <w:r w:rsidRPr="007466C4">
        <w:t>Открытие</w:t>
      </w:r>
      <w:r w:rsidR="004B19D3" w:rsidRPr="007466C4">
        <w:t xml:space="preserve">» </w:t>
      </w:r>
      <w:r w:rsidRPr="007466C4">
        <w:t>его</w:t>
      </w:r>
      <w:r w:rsidR="004B19D3" w:rsidRPr="007466C4">
        <w:t xml:space="preserve"> </w:t>
      </w:r>
      <w:r w:rsidRPr="007466C4">
        <w:t>участники</w:t>
      </w:r>
      <w:r w:rsidR="004B19D3" w:rsidRPr="007466C4">
        <w:t xml:space="preserve"> </w:t>
      </w:r>
      <w:r w:rsidRPr="007466C4">
        <w:t>понимали,</w:t>
      </w:r>
      <w:r w:rsidR="004B19D3" w:rsidRPr="007466C4">
        <w:t xml:space="preserve"> </w:t>
      </w:r>
      <w:r w:rsidRPr="007466C4">
        <w:t>что</w:t>
      </w:r>
      <w:r w:rsidR="004B19D3" w:rsidRPr="007466C4">
        <w:t xml:space="preserve"> </w:t>
      </w:r>
      <w:r w:rsidRPr="007466C4">
        <w:t>такое</w:t>
      </w:r>
      <w:r w:rsidR="004B19D3" w:rsidRPr="007466C4">
        <w:t xml:space="preserve"> </w:t>
      </w:r>
      <w:r w:rsidRPr="007466C4">
        <w:t>слияние</w:t>
      </w:r>
      <w:r w:rsidR="004B19D3" w:rsidRPr="007466C4">
        <w:t xml:space="preserve"> </w:t>
      </w:r>
      <w:r w:rsidRPr="007466C4">
        <w:t>произойдет,</w:t>
      </w:r>
      <w:r w:rsidR="004B19D3" w:rsidRPr="007466C4">
        <w:t xml:space="preserve"> </w:t>
      </w:r>
      <w:r w:rsidRPr="007466C4">
        <w:t>говорит</w:t>
      </w:r>
      <w:r w:rsidR="004B19D3" w:rsidRPr="007466C4">
        <w:t xml:space="preserve"> </w:t>
      </w:r>
      <w:r w:rsidRPr="007466C4">
        <w:t>управляющий</w:t>
      </w:r>
      <w:r w:rsidR="004B19D3" w:rsidRPr="007466C4">
        <w:t xml:space="preserve"> </w:t>
      </w:r>
      <w:r w:rsidRPr="007466C4">
        <w:t>директор</w:t>
      </w:r>
      <w:r w:rsidR="004B19D3" w:rsidRPr="007466C4">
        <w:t xml:space="preserve"> </w:t>
      </w:r>
      <w:r w:rsidRPr="007466C4">
        <w:t>рейтинговой</w:t>
      </w:r>
      <w:r w:rsidR="004B19D3" w:rsidRPr="007466C4">
        <w:t xml:space="preserve"> </w:t>
      </w:r>
      <w:r w:rsidRPr="007466C4">
        <w:t>службы</w:t>
      </w:r>
      <w:r w:rsidR="004B19D3" w:rsidRPr="007466C4">
        <w:t xml:space="preserve"> </w:t>
      </w:r>
      <w:r w:rsidRPr="007466C4">
        <w:t>НРА</w:t>
      </w:r>
      <w:r w:rsidR="004B19D3" w:rsidRPr="007466C4">
        <w:t xml:space="preserve"> </w:t>
      </w:r>
      <w:r w:rsidRPr="007466C4">
        <w:t>Сергей</w:t>
      </w:r>
      <w:r w:rsidR="004B19D3" w:rsidRPr="007466C4">
        <w:t xml:space="preserve"> </w:t>
      </w:r>
      <w:r w:rsidRPr="007466C4">
        <w:t>Гришунин.</w:t>
      </w:r>
      <w:r w:rsidR="004B19D3" w:rsidRPr="007466C4">
        <w:t xml:space="preserve"> </w:t>
      </w:r>
      <w:r w:rsidRPr="007466C4">
        <w:t>С</w:t>
      </w:r>
      <w:r w:rsidR="004B19D3" w:rsidRPr="007466C4">
        <w:t xml:space="preserve"> </w:t>
      </w:r>
      <w:r w:rsidRPr="007466C4">
        <w:t>точки</w:t>
      </w:r>
      <w:r w:rsidR="004B19D3" w:rsidRPr="007466C4">
        <w:t xml:space="preserve"> </w:t>
      </w:r>
      <w:r w:rsidRPr="007466C4">
        <w:t>зрения</w:t>
      </w:r>
      <w:r w:rsidR="004B19D3" w:rsidRPr="007466C4">
        <w:t xml:space="preserve"> </w:t>
      </w:r>
      <w:r w:rsidRPr="007466C4">
        <w:t>обеспечения</w:t>
      </w:r>
      <w:r w:rsidR="004B19D3" w:rsidRPr="007466C4">
        <w:t xml:space="preserve"> </w:t>
      </w:r>
      <w:r w:rsidRPr="007466C4">
        <w:t>необходимой</w:t>
      </w:r>
      <w:r w:rsidR="004B19D3" w:rsidRPr="007466C4">
        <w:t xml:space="preserve"> </w:t>
      </w:r>
      <w:r w:rsidRPr="007466C4">
        <w:t>синергии</w:t>
      </w:r>
      <w:r w:rsidR="004B19D3" w:rsidRPr="007466C4">
        <w:t xml:space="preserve"> </w:t>
      </w:r>
      <w:r w:rsidRPr="007466C4">
        <w:t>в</w:t>
      </w:r>
      <w:r w:rsidR="004B19D3" w:rsidRPr="007466C4">
        <w:t xml:space="preserve"> </w:t>
      </w:r>
      <w:r w:rsidRPr="007466C4">
        <w:t>операционной</w:t>
      </w:r>
      <w:r w:rsidR="004B19D3" w:rsidRPr="007466C4">
        <w:t xml:space="preserve"> </w:t>
      </w:r>
      <w:r w:rsidRPr="007466C4">
        <w:t>деятельности</w:t>
      </w:r>
      <w:r w:rsidR="004B19D3" w:rsidRPr="007466C4">
        <w:t xml:space="preserve"> </w:t>
      </w:r>
      <w:r w:rsidRPr="007466C4">
        <w:t>для</w:t>
      </w:r>
      <w:r w:rsidR="004B19D3" w:rsidRPr="007466C4">
        <w:t xml:space="preserve"> </w:t>
      </w:r>
      <w:r w:rsidRPr="007466C4">
        <w:t>ВТБ</w:t>
      </w:r>
      <w:r w:rsidR="004B19D3" w:rsidRPr="007466C4">
        <w:t xml:space="preserve"> </w:t>
      </w:r>
      <w:r w:rsidRPr="007466C4">
        <w:t>невыгодно</w:t>
      </w:r>
      <w:r w:rsidR="004B19D3" w:rsidRPr="007466C4">
        <w:t xml:space="preserve"> </w:t>
      </w:r>
      <w:r w:rsidRPr="007466C4">
        <w:t>наличие</w:t>
      </w:r>
      <w:r w:rsidR="004B19D3" w:rsidRPr="007466C4">
        <w:t xml:space="preserve"> </w:t>
      </w:r>
      <w:r w:rsidRPr="007466C4">
        <w:t>двух</w:t>
      </w:r>
      <w:r w:rsidR="004B19D3" w:rsidRPr="007466C4">
        <w:t xml:space="preserve"> </w:t>
      </w:r>
      <w:r w:rsidRPr="007466C4">
        <w:t>пенсионных</w:t>
      </w:r>
      <w:r w:rsidR="004B19D3" w:rsidRPr="007466C4">
        <w:t xml:space="preserve"> </w:t>
      </w:r>
      <w:r w:rsidRPr="007466C4">
        <w:t>фондов</w:t>
      </w:r>
      <w:r w:rsidR="004B19D3" w:rsidRPr="007466C4">
        <w:t xml:space="preserve"> </w:t>
      </w:r>
      <w:r w:rsidRPr="007466C4">
        <w:t>под</w:t>
      </w:r>
      <w:r w:rsidR="004B19D3" w:rsidRPr="007466C4">
        <w:t xml:space="preserve"> </w:t>
      </w:r>
      <w:r w:rsidRPr="007466C4">
        <w:t>одним</w:t>
      </w:r>
      <w:r w:rsidR="004B19D3" w:rsidRPr="007466C4">
        <w:t xml:space="preserve"> </w:t>
      </w:r>
      <w:r w:rsidRPr="007466C4">
        <w:t>собственником,</w:t>
      </w:r>
      <w:r w:rsidR="004B19D3" w:rsidRPr="007466C4">
        <w:t xml:space="preserve"> </w:t>
      </w:r>
      <w:r w:rsidRPr="007466C4">
        <w:t>поясняет</w:t>
      </w:r>
      <w:r w:rsidR="004B19D3" w:rsidRPr="007466C4">
        <w:t xml:space="preserve"> </w:t>
      </w:r>
      <w:r w:rsidRPr="007466C4">
        <w:t>он:</w:t>
      </w:r>
      <w:r w:rsidR="004B19D3" w:rsidRPr="007466C4">
        <w:t xml:space="preserve"> </w:t>
      </w:r>
      <w:r w:rsidRPr="007466C4">
        <w:t>двойной</w:t>
      </w:r>
      <w:r w:rsidR="004B19D3" w:rsidRPr="007466C4">
        <w:t xml:space="preserve"> </w:t>
      </w:r>
      <w:r w:rsidRPr="007466C4">
        <w:t>руководящий</w:t>
      </w:r>
      <w:r w:rsidR="004B19D3" w:rsidRPr="007466C4">
        <w:t xml:space="preserve"> </w:t>
      </w:r>
      <w:r w:rsidRPr="007466C4">
        <w:t>и</w:t>
      </w:r>
      <w:r w:rsidR="004B19D3" w:rsidRPr="007466C4">
        <w:t xml:space="preserve"> </w:t>
      </w:r>
      <w:r w:rsidRPr="007466C4">
        <w:t>штабной</w:t>
      </w:r>
      <w:r w:rsidR="004B19D3" w:rsidRPr="007466C4">
        <w:t xml:space="preserve"> </w:t>
      </w:r>
      <w:r w:rsidRPr="007466C4">
        <w:t>штат</w:t>
      </w:r>
      <w:r w:rsidR="004B19D3" w:rsidRPr="007466C4">
        <w:t xml:space="preserve"> </w:t>
      </w:r>
      <w:r w:rsidRPr="007466C4">
        <w:t>–</w:t>
      </w:r>
      <w:r w:rsidR="004B19D3" w:rsidRPr="007466C4">
        <w:t xml:space="preserve"> </w:t>
      </w:r>
      <w:r w:rsidRPr="007466C4">
        <w:t>это</w:t>
      </w:r>
      <w:r w:rsidR="004B19D3" w:rsidRPr="007466C4">
        <w:t xml:space="preserve"> </w:t>
      </w:r>
      <w:r w:rsidRPr="007466C4">
        <w:t>возможность</w:t>
      </w:r>
      <w:r w:rsidR="004B19D3" w:rsidRPr="007466C4">
        <w:t xml:space="preserve"> </w:t>
      </w:r>
      <w:r w:rsidRPr="007466C4">
        <w:t>каннибализации</w:t>
      </w:r>
      <w:r w:rsidR="004B19D3" w:rsidRPr="007466C4">
        <w:t xml:space="preserve"> </w:t>
      </w:r>
      <w:r w:rsidRPr="007466C4">
        <w:t>бизнеса</w:t>
      </w:r>
      <w:r w:rsidR="004B19D3" w:rsidRPr="007466C4">
        <w:t xml:space="preserve"> </w:t>
      </w:r>
      <w:r w:rsidRPr="007466C4">
        <w:t>друг</w:t>
      </w:r>
      <w:r w:rsidR="004B19D3" w:rsidRPr="007466C4">
        <w:t xml:space="preserve"> </w:t>
      </w:r>
      <w:r w:rsidRPr="007466C4">
        <w:t>у</w:t>
      </w:r>
      <w:r w:rsidR="004B19D3" w:rsidRPr="007466C4">
        <w:t xml:space="preserve"> </w:t>
      </w:r>
      <w:r w:rsidRPr="007466C4">
        <w:t>друга.</w:t>
      </w:r>
      <w:r w:rsidR="004B19D3" w:rsidRPr="007466C4">
        <w:t xml:space="preserve"> </w:t>
      </w:r>
      <w:r w:rsidRPr="007466C4">
        <w:t>Кроме</w:t>
      </w:r>
      <w:r w:rsidR="004B19D3" w:rsidRPr="007466C4">
        <w:t xml:space="preserve"> </w:t>
      </w:r>
      <w:r w:rsidRPr="007466C4">
        <w:t>того,</w:t>
      </w:r>
      <w:r w:rsidR="004B19D3" w:rsidRPr="007466C4">
        <w:t xml:space="preserve"> </w:t>
      </w:r>
      <w:r w:rsidRPr="007466C4">
        <w:t>на</w:t>
      </w:r>
      <w:r w:rsidR="004B19D3" w:rsidRPr="007466C4">
        <w:t xml:space="preserve"> </w:t>
      </w:r>
      <w:r w:rsidRPr="007466C4">
        <w:t>рынке</w:t>
      </w:r>
      <w:r w:rsidR="004B19D3" w:rsidRPr="007466C4">
        <w:t xml:space="preserve"> </w:t>
      </w:r>
      <w:r w:rsidRPr="007466C4">
        <w:t>бренд</w:t>
      </w:r>
      <w:r w:rsidR="004B19D3" w:rsidRPr="007466C4">
        <w:t xml:space="preserve"> </w:t>
      </w:r>
      <w:r w:rsidRPr="007466C4">
        <w:t>пенсионного</w:t>
      </w:r>
      <w:r w:rsidR="004B19D3" w:rsidRPr="007466C4">
        <w:t xml:space="preserve"> </w:t>
      </w:r>
      <w:r w:rsidRPr="007466C4">
        <w:t>фонда</w:t>
      </w:r>
      <w:r w:rsidR="004B19D3" w:rsidRPr="007466C4">
        <w:t xml:space="preserve"> </w:t>
      </w:r>
      <w:r w:rsidRPr="007466C4">
        <w:t>ВТБ</w:t>
      </w:r>
      <w:r w:rsidR="004B19D3" w:rsidRPr="007466C4">
        <w:t xml:space="preserve"> </w:t>
      </w:r>
      <w:r w:rsidRPr="007466C4">
        <w:t>гораздо</w:t>
      </w:r>
      <w:r w:rsidR="004B19D3" w:rsidRPr="007466C4">
        <w:t xml:space="preserve"> </w:t>
      </w:r>
      <w:r w:rsidRPr="007466C4">
        <w:t>сильнее,</w:t>
      </w:r>
      <w:r w:rsidR="004B19D3" w:rsidRPr="007466C4">
        <w:t xml:space="preserve"> </w:t>
      </w:r>
      <w:r w:rsidRPr="007466C4">
        <w:t>чем</w:t>
      </w:r>
      <w:r w:rsidR="004B19D3" w:rsidRPr="007466C4">
        <w:t xml:space="preserve"> </w:t>
      </w:r>
      <w:r w:rsidRPr="007466C4">
        <w:t>бренд</w:t>
      </w:r>
      <w:r w:rsidR="004B19D3" w:rsidRPr="007466C4">
        <w:t xml:space="preserve"> «</w:t>
      </w:r>
      <w:r w:rsidRPr="007466C4">
        <w:t>Открытия</w:t>
      </w:r>
      <w:r w:rsidR="004B19D3" w:rsidRPr="007466C4">
        <w:t>»</w:t>
      </w:r>
      <w:r w:rsidRPr="007466C4">
        <w:t>,</w:t>
      </w:r>
      <w:r w:rsidR="004B19D3" w:rsidRPr="007466C4">
        <w:t xml:space="preserve"> </w:t>
      </w:r>
      <w:r w:rsidRPr="007466C4">
        <w:t>отмечает</w:t>
      </w:r>
      <w:r w:rsidR="004B19D3" w:rsidRPr="007466C4">
        <w:t xml:space="preserve"> </w:t>
      </w:r>
      <w:r w:rsidRPr="007466C4">
        <w:t>Гришунин.</w:t>
      </w:r>
      <w:r w:rsidR="004B19D3" w:rsidRPr="007466C4">
        <w:t xml:space="preserve"> </w:t>
      </w:r>
      <w:r w:rsidRPr="007466C4">
        <w:t>Слияние</w:t>
      </w:r>
      <w:r w:rsidR="004B19D3" w:rsidRPr="007466C4">
        <w:t xml:space="preserve"> </w:t>
      </w:r>
      <w:r w:rsidRPr="007466C4">
        <w:t>может</w:t>
      </w:r>
      <w:r w:rsidR="004B19D3" w:rsidRPr="007466C4">
        <w:t xml:space="preserve"> </w:t>
      </w:r>
      <w:r w:rsidRPr="007466C4">
        <w:t>укрепить</w:t>
      </w:r>
      <w:r w:rsidR="004B19D3" w:rsidRPr="007466C4">
        <w:t xml:space="preserve"> </w:t>
      </w:r>
      <w:r w:rsidRPr="007466C4">
        <w:t>как</w:t>
      </w:r>
      <w:r w:rsidR="004B19D3" w:rsidRPr="007466C4">
        <w:t xml:space="preserve"> </w:t>
      </w:r>
      <w:r w:rsidRPr="007466C4">
        <w:t>операционный,</w:t>
      </w:r>
      <w:r w:rsidR="004B19D3" w:rsidRPr="007466C4">
        <w:t xml:space="preserve"> </w:t>
      </w:r>
      <w:r w:rsidRPr="007466C4">
        <w:t>так</w:t>
      </w:r>
      <w:r w:rsidR="004B19D3" w:rsidRPr="007466C4">
        <w:t xml:space="preserve"> </w:t>
      </w:r>
      <w:r w:rsidRPr="007466C4">
        <w:t>и</w:t>
      </w:r>
      <w:r w:rsidR="004B19D3" w:rsidRPr="007466C4">
        <w:t xml:space="preserve"> </w:t>
      </w:r>
      <w:r w:rsidRPr="007466C4">
        <w:t>финансовый</w:t>
      </w:r>
      <w:r w:rsidR="004B19D3" w:rsidRPr="007466C4">
        <w:t xml:space="preserve"> </w:t>
      </w:r>
      <w:r w:rsidRPr="007466C4">
        <w:t>портфель</w:t>
      </w:r>
      <w:r w:rsidR="004B19D3" w:rsidRPr="007466C4">
        <w:t xml:space="preserve"> «</w:t>
      </w:r>
      <w:r w:rsidRPr="007466C4">
        <w:t>ВТБ</w:t>
      </w:r>
      <w:r w:rsidR="004B19D3" w:rsidRPr="007466C4">
        <w:t xml:space="preserve"> </w:t>
      </w:r>
      <w:r w:rsidRPr="007466C4">
        <w:t>пенсионного</w:t>
      </w:r>
      <w:r w:rsidR="004B19D3" w:rsidRPr="007466C4">
        <w:t xml:space="preserve"> </w:t>
      </w:r>
      <w:r w:rsidRPr="007466C4">
        <w:t>фонда</w:t>
      </w:r>
      <w:r w:rsidR="004B19D3" w:rsidRPr="007466C4">
        <w:t xml:space="preserve">» </w:t>
      </w:r>
      <w:r w:rsidRPr="007466C4">
        <w:t>за</w:t>
      </w:r>
      <w:r w:rsidR="004B19D3" w:rsidRPr="007466C4">
        <w:t xml:space="preserve"> </w:t>
      </w:r>
      <w:r w:rsidRPr="007466C4">
        <w:t>счет</w:t>
      </w:r>
      <w:r w:rsidR="004B19D3" w:rsidRPr="007466C4">
        <w:t xml:space="preserve"> </w:t>
      </w:r>
      <w:r w:rsidRPr="007466C4">
        <w:t>увеличения</w:t>
      </w:r>
      <w:r w:rsidR="004B19D3" w:rsidRPr="007466C4">
        <w:t xml:space="preserve"> </w:t>
      </w:r>
      <w:r w:rsidRPr="007466C4">
        <w:t>клиентской</w:t>
      </w:r>
      <w:r w:rsidR="004B19D3" w:rsidRPr="007466C4">
        <w:t xml:space="preserve"> </w:t>
      </w:r>
      <w:r w:rsidRPr="007466C4">
        <w:t>базы</w:t>
      </w:r>
      <w:r w:rsidR="004B19D3" w:rsidRPr="007466C4">
        <w:t xml:space="preserve"> </w:t>
      </w:r>
      <w:r w:rsidRPr="007466C4">
        <w:t>клиентами</w:t>
      </w:r>
      <w:r w:rsidR="004B19D3" w:rsidRPr="007466C4">
        <w:t xml:space="preserve"> </w:t>
      </w:r>
      <w:r w:rsidRPr="007466C4">
        <w:t>НПФ</w:t>
      </w:r>
      <w:r w:rsidR="004B19D3" w:rsidRPr="007466C4">
        <w:t xml:space="preserve"> «</w:t>
      </w:r>
      <w:r w:rsidRPr="007466C4">
        <w:t>Открытие</w:t>
      </w:r>
      <w:r w:rsidR="004B19D3" w:rsidRPr="007466C4">
        <w:t>»</w:t>
      </w:r>
      <w:r w:rsidRPr="007466C4">
        <w:t>,</w:t>
      </w:r>
      <w:r w:rsidR="004B19D3" w:rsidRPr="007466C4">
        <w:t xml:space="preserve"> </w:t>
      </w:r>
      <w:r w:rsidRPr="007466C4">
        <w:t>добавляет</w:t>
      </w:r>
      <w:r w:rsidR="004B19D3" w:rsidRPr="007466C4">
        <w:t xml:space="preserve"> </w:t>
      </w:r>
      <w:r w:rsidRPr="007466C4">
        <w:t>эксперт.</w:t>
      </w:r>
    </w:p>
    <w:p w:rsidR="00757D12" w:rsidRPr="007466C4" w:rsidRDefault="00757D12" w:rsidP="00757D12">
      <w:r w:rsidRPr="007466C4">
        <w:t>НПФ</w:t>
      </w:r>
      <w:r w:rsidR="004B19D3" w:rsidRPr="007466C4">
        <w:t xml:space="preserve"> «</w:t>
      </w:r>
      <w:r w:rsidRPr="007466C4">
        <w:t>Открытие</w:t>
      </w:r>
      <w:r w:rsidR="004B19D3" w:rsidRPr="007466C4">
        <w:t xml:space="preserve">» </w:t>
      </w:r>
      <w:r w:rsidRPr="007466C4">
        <w:t>является</w:t>
      </w:r>
      <w:r w:rsidR="004B19D3" w:rsidRPr="007466C4">
        <w:t xml:space="preserve"> </w:t>
      </w:r>
      <w:r w:rsidRPr="007466C4">
        <w:t>дочерней</w:t>
      </w:r>
      <w:r w:rsidR="004B19D3" w:rsidRPr="007466C4">
        <w:t xml:space="preserve"> </w:t>
      </w:r>
      <w:r w:rsidRPr="007466C4">
        <w:t>компанией</w:t>
      </w:r>
      <w:r w:rsidR="004B19D3" w:rsidRPr="007466C4">
        <w:t xml:space="preserve"> </w:t>
      </w:r>
      <w:r w:rsidRPr="007466C4">
        <w:t>ФК</w:t>
      </w:r>
      <w:r w:rsidR="004B19D3" w:rsidRPr="007466C4">
        <w:t xml:space="preserve"> «</w:t>
      </w:r>
      <w:r w:rsidRPr="007466C4">
        <w:t>Открытие</w:t>
      </w:r>
      <w:r w:rsidR="004B19D3" w:rsidRPr="007466C4">
        <w:t xml:space="preserve">» </w:t>
      </w:r>
      <w:r w:rsidRPr="007466C4">
        <w:t>и</w:t>
      </w:r>
      <w:r w:rsidR="004B19D3" w:rsidRPr="007466C4">
        <w:t xml:space="preserve"> </w:t>
      </w:r>
      <w:r w:rsidRPr="007466C4">
        <w:t>после</w:t>
      </w:r>
      <w:r w:rsidR="004B19D3" w:rsidRPr="007466C4">
        <w:t xml:space="preserve"> </w:t>
      </w:r>
      <w:r w:rsidRPr="007466C4">
        <w:t>продажи</w:t>
      </w:r>
      <w:r w:rsidR="004B19D3" w:rsidRPr="007466C4">
        <w:t xml:space="preserve"> </w:t>
      </w:r>
      <w:r w:rsidRPr="007466C4">
        <w:t>банка</w:t>
      </w:r>
      <w:r w:rsidR="004B19D3" w:rsidRPr="007466C4">
        <w:t xml:space="preserve"> </w:t>
      </w:r>
      <w:r w:rsidRPr="007466C4">
        <w:t>в</w:t>
      </w:r>
      <w:r w:rsidR="004B19D3" w:rsidRPr="007466C4">
        <w:t xml:space="preserve"> </w:t>
      </w:r>
      <w:r w:rsidRPr="007466C4">
        <w:t>конце</w:t>
      </w:r>
      <w:r w:rsidR="004B19D3" w:rsidRPr="007466C4">
        <w:t xml:space="preserve"> </w:t>
      </w:r>
      <w:r w:rsidRPr="007466C4">
        <w:t>2022</w:t>
      </w:r>
      <w:r w:rsidR="004B19D3" w:rsidRPr="007466C4">
        <w:t xml:space="preserve"> </w:t>
      </w:r>
      <w:r w:rsidRPr="007466C4">
        <w:t>г.</w:t>
      </w:r>
      <w:r w:rsidR="004B19D3" w:rsidRPr="007466C4">
        <w:t xml:space="preserve"> </w:t>
      </w:r>
      <w:r w:rsidRPr="007466C4">
        <w:t>входит</w:t>
      </w:r>
      <w:r w:rsidR="004B19D3" w:rsidRPr="007466C4">
        <w:t xml:space="preserve"> </w:t>
      </w:r>
      <w:r w:rsidRPr="007466C4">
        <w:t>в</w:t>
      </w:r>
      <w:r w:rsidR="004B19D3" w:rsidRPr="007466C4">
        <w:t xml:space="preserve"> </w:t>
      </w:r>
      <w:r w:rsidRPr="007466C4">
        <w:t>группу</w:t>
      </w:r>
      <w:r w:rsidR="004B19D3" w:rsidRPr="007466C4">
        <w:t xml:space="preserve"> </w:t>
      </w:r>
      <w:r w:rsidRPr="007466C4">
        <w:t>ВТБ.</w:t>
      </w:r>
      <w:r w:rsidR="004B19D3" w:rsidRPr="007466C4">
        <w:t xml:space="preserve"> </w:t>
      </w:r>
      <w:r w:rsidRPr="007466C4">
        <w:t>По</w:t>
      </w:r>
      <w:r w:rsidR="004B19D3" w:rsidRPr="007466C4">
        <w:t xml:space="preserve"> </w:t>
      </w:r>
      <w:r w:rsidRPr="007466C4">
        <w:t>итогам</w:t>
      </w:r>
      <w:r w:rsidR="004B19D3" w:rsidRPr="007466C4">
        <w:t xml:space="preserve"> </w:t>
      </w:r>
      <w:r w:rsidRPr="007466C4">
        <w:t>девяти</w:t>
      </w:r>
      <w:r w:rsidR="004B19D3" w:rsidRPr="007466C4">
        <w:t xml:space="preserve"> </w:t>
      </w:r>
      <w:r w:rsidRPr="007466C4">
        <w:t>месяцев</w:t>
      </w:r>
      <w:r w:rsidR="004B19D3" w:rsidRPr="007466C4">
        <w:t xml:space="preserve"> </w:t>
      </w:r>
      <w:r w:rsidRPr="007466C4">
        <w:t>2023</w:t>
      </w:r>
      <w:r w:rsidR="004B19D3" w:rsidRPr="007466C4">
        <w:t xml:space="preserve"> </w:t>
      </w:r>
      <w:r w:rsidRPr="007466C4">
        <w:t>г.</w:t>
      </w:r>
      <w:r w:rsidR="004B19D3" w:rsidRPr="007466C4">
        <w:t xml:space="preserve"> </w:t>
      </w:r>
      <w:r w:rsidRPr="007466C4">
        <w:t>объем</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в</w:t>
      </w:r>
      <w:r w:rsidR="004B19D3" w:rsidRPr="007466C4">
        <w:t xml:space="preserve"> </w:t>
      </w:r>
      <w:r w:rsidRPr="007466C4">
        <w:t>нем</w:t>
      </w:r>
      <w:r w:rsidR="004B19D3" w:rsidRPr="007466C4">
        <w:t xml:space="preserve"> </w:t>
      </w:r>
      <w:r w:rsidRPr="007466C4">
        <w:t>составил</w:t>
      </w:r>
      <w:r w:rsidR="004B19D3" w:rsidRPr="007466C4">
        <w:t xml:space="preserve"> </w:t>
      </w:r>
      <w:r w:rsidRPr="007466C4">
        <w:t>577</w:t>
      </w:r>
      <w:r w:rsidR="004B19D3" w:rsidRPr="007466C4">
        <w:t xml:space="preserve"> </w:t>
      </w:r>
      <w:r w:rsidRPr="007466C4">
        <w:t>млрд</w:t>
      </w:r>
      <w:r w:rsidR="004B19D3" w:rsidRPr="007466C4">
        <w:t xml:space="preserve"> </w:t>
      </w:r>
      <w:r w:rsidRPr="007466C4">
        <w:t>руб.,</w:t>
      </w:r>
      <w:r w:rsidR="004B19D3" w:rsidRPr="007466C4">
        <w:t xml:space="preserve"> </w:t>
      </w:r>
      <w:r w:rsidRPr="007466C4">
        <w:t>а</w:t>
      </w:r>
      <w:r w:rsidR="004B19D3" w:rsidRPr="007466C4">
        <w:t xml:space="preserve"> </w:t>
      </w:r>
      <w:r w:rsidRPr="007466C4">
        <w:t>резервов</w:t>
      </w:r>
      <w:r w:rsidR="004B19D3" w:rsidRPr="007466C4">
        <w:t xml:space="preserve"> </w:t>
      </w:r>
      <w:r w:rsidRPr="007466C4">
        <w:t>–</w:t>
      </w:r>
      <w:r w:rsidR="004B19D3" w:rsidRPr="007466C4">
        <w:t xml:space="preserve"> </w:t>
      </w:r>
      <w:r w:rsidRPr="007466C4">
        <w:t>почти</w:t>
      </w:r>
      <w:r w:rsidR="004B19D3" w:rsidRPr="007466C4">
        <w:t xml:space="preserve"> </w:t>
      </w:r>
      <w:r w:rsidRPr="007466C4">
        <w:t>73,1</w:t>
      </w:r>
      <w:r w:rsidR="004B19D3" w:rsidRPr="007466C4">
        <w:t xml:space="preserve"> </w:t>
      </w:r>
      <w:r w:rsidRPr="007466C4">
        <w:t>млрд</w:t>
      </w:r>
      <w:r w:rsidR="004B19D3" w:rsidRPr="007466C4">
        <w:t xml:space="preserve"> </w:t>
      </w:r>
      <w:r w:rsidRPr="007466C4">
        <w:t>руб.</w:t>
      </w:r>
      <w:r w:rsidR="004B19D3" w:rsidRPr="007466C4">
        <w:t xml:space="preserve"> </w:t>
      </w:r>
      <w:r w:rsidRPr="007466C4">
        <w:t>Клиентами</w:t>
      </w:r>
      <w:r w:rsidR="004B19D3" w:rsidRPr="007466C4">
        <w:t xml:space="preserve"> </w:t>
      </w:r>
      <w:r w:rsidRPr="007466C4">
        <w:t>НПФ</w:t>
      </w:r>
      <w:r w:rsidR="004B19D3" w:rsidRPr="007466C4">
        <w:t xml:space="preserve"> «</w:t>
      </w:r>
      <w:r w:rsidRPr="007466C4">
        <w:t>Открытие</w:t>
      </w:r>
      <w:r w:rsidR="004B19D3" w:rsidRPr="007466C4">
        <w:t>»</w:t>
      </w:r>
      <w:r w:rsidRPr="007466C4">
        <w:t>,</w:t>
      </w:r>
      <w:r w:rsidR="004B19D3" w:rsidRPr="007466C4">
        <w:t xml:space="preserve"> </w:t>
      </w:r>
      <w:r w:rsidRPr="007466C4">
        <w:t>формирующими</w:t>
      </w:r>
      <w:r w:rsidR="004B19D3" w:rsidRPr="007466C4">
        <w:t xml:space="preserve"> </w:t>
      </w:r>
      <w:r w:rsidRPr="007466C4">
        <w:t>свои</w:t>
      </w:r>
      <w:r w:rsidR="004B19D3" w:rsidRPr="007466C4">
        <w:t xml:space="preserve"> </w:t>
      </w:r>
      <w:r w:rsidRPr="007466C4">
        <w:t>пенсионные</w:t>
      </w:r>
      <w:r w:rsidR="004B19D3" w:rsidRPr="007466C4">
        <w:t xml:space="preserve"> </w:t>
      </w:r>
      <w:r w:rsidRPr="007466C4">
        <w:t>накопления</w:t>
      </w:r>
      <w:r w:rsidR="004B19D3" w:rsidRPr="007466C4">
        <w:t xml:space="preserve"> </w:t>
      </w:r>
      <w:r w:rsidRPr="007466C4">
        <w:t>в</w:t>
      </w:r>
      <w:r w:rsidR="004B19D3" w:rsidRPr="007466C4">
        <w:t xml:space="preserve"> </w:t>
      </w:r>
      <w:r w:rsidRPr="007466C4">
        <w:t>фонде,</w:t>
      </w:r>
      <w:r w:rsidR="004B19D3" w:rsidRPr="007466C4">
        <w:t xml:space="preserve"> </w:t>
      </w:r>
      <w:r w:rsidRPr="007466C4">
        <w:t>являются</w:t>
      </w:r>
      <w:r w:rsidR="004B19D3" w:rsidRPr="007466C4">
        <w:t xml:space="preserve"> </w:t>
      </w:r>
      <w:r w:rsidRPr="007466C4">
        <w:t>почти</w:t>
      </w:r>
      <w:r w:rsidR="004B19D3" w:rsidRPr="007466C4">
        <w:t xml:space="preserve"> </w:t>
      </w:r>
      <w:r w:rsidRPr="007466C4">
        <w:t>6,9</w:t>
      </w:r>
      <w:r w:rsidR="004B19D3" w:rsidRPr="007466C4">
        <w:t xml:space="preserve"> </w:t>
      </w:r>
      <w:r w:rsidRPr="007466C4">
        <w:t>млн</w:t>
      </w:r>
      <w:r w:rsidR="004B19D3" w:rsidRPr="007466C4">
        <w:t xml:space="preserve"> </w:t>
      </w:r>
      <w:r w:rsidRPr="007466C4">
        <w:t>человек.</w:t>
      </w:r>
      <w:r w:rsidR="004B19D3" w:rsidRPr="007466C4">
        <w:t xml:space="preserve"> </w:t>
      </w:r>
      <w:r w:rsidRPr="007466C4">
        <w:t>Объем</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в</w:t>
      </w:r>
      <w:r w:rsidR="004B19D3" w:rsidRPr="007466C4">
        <w:t xml:space="preserve"> «</w:t>
      </w:r>
      <w:r w:rsidRPr="007466C4">
        <w:t>ВТБ</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на</w:t>
      </w:r>
      <w:r w:rsidR="004B19D3" w:rsidRPr="007466C4">
        <w:t xml:space="preserve"> </w:t>
      </w:r>
      <w:r w:rsidRPr="007466C4">
        <w:t>конец</w:t>
      </w:r>
      <w:r w:rsidR="004B19D3" w:rsidRPr="007466C4">
        <w:t xml:space="preserve"> </w:t>
      </w:r>
      <w:r w:rsidRPr="007466C4">
        <w:t>сентября</w:t>
      </w:r>
      <w:r w:rsidR="004B19D3" w:rsidRPr="007466C4">
        <w:t xml:space="preserve"> </w:t>
      </w:r>
      <w:r w:rsidRPr="007466C4">
        <w:t>составил</w:t>
      </w:r>
      <w:r w:rsidR="004B19D3" w:rsidRPr="007466C4">
        <w:t xml:space="preserve"> </w:t>
      </w:r>
      <w:r w:rsidRPr="007466C4">
        <w:t>307,9</w:t>
      </w:r>
      <w:r w:rsidR="004B19D3" w:rsidRPr="007466C4">
        <w:t xml:space="preserve"> </w:t>
      </w:r>
      <w:r w:rsidRPr="007466C4">
        <w:t>млрд</w:t>
      </w:r>
      <w:r w:rsidR="004B19D3" w:rsidRPr="007466C4">
        <w:t xml:space="preserve"> </w:t>
      </w:r>
      <w:r w:rsidRPr="007466C4">
        <w:t>руб.,</w:t>
      </w:r>
      <w:r w:rsidR="004B19D3" w:rsidRPr="007466C4">
        <w:t xml:space="preserve"> </w:t>
      </w:r>
      <w:r w:rsidRPr="007466C4">
        <w:t>резервов</w:t>
      </w:r>
      <w:r w:rsidR="004B19D3" w:rsidRPr="007466C4">
        <w:t xml:space="preserve"> </w:t>
      </w:r>
      <w:r w:rsidRPr="007466C4">
        <w:t>–</w:t>
      </w:r>
      <w:r w:rsidR="004B19D3" w:rsidRPr="007466C4">
        <w:t xml:space="preserve"> </w:t>
      </w:r>
      <w:r w:rsidRPr="007466C4">
        <w:t>31,6</w:t>
      </w:r>
      <w:r w:rsidR="004B19D3" w:rsidRPr="007466C4">
        <w:t xml:space="preserve"> </w:t>
      </w:r>
      <w:r w:rsidRPr="007466C4">
        <w:t>млрд</w:t>
      </w:r>
      <w:r w:rsidR="004B19D3" w:rsidRPr="007466C4">
        <w:t xml:space="preserve"> </w:t>
      </w:r>
      <w:r w:rsidRPr="007466C4">
        <w:t>руб.</w:t>
      </w:r>
      <w:r w:rsidR="004B19D3" w:rsidRPr="007466C4">
        <w:t xml:space="preserve"> </w:t>
      </w:r>
      <w:r w:rsidRPr="007466C4">
        <w:t>Количество</w:t>
      </w:r>
      <w:r w:rsidR="004B19D3" w:rsidRPr="007466C4">
        <w:t xml:space="preserve"> </w:t>
      </w:r>
      <w:r w:rsidRPr="007466C4">
        <w:t>застрахованных</w:t>
      </w:r>
      <w:r w:rsidR="004B19D3" w:rsidRPr="007466C4">
        <w:t xml:space="preserve"> </w:t>
      </w:r>
      <w:r w:rsidRPr="007466C4">
        <w:t>лиц,</w:t>
      </w:r>
      <w:r w:rsidR="004B19D3" w:rsidRPr="007466C4">
        <w:t xml:space="preserve"> </w:t>
      </w:r>
      <w:r w:rsidRPr="007466C4">
        <w:t>осуществляющих</w:t>
      </w:r>
      <w:r w:rsidR="004B19D3" w:rsidRPr="007466C4">
        <w:t xml:space="preserve"> </w:t>
      </w:r>
      <w:r w:rsidRPr="007466C4">
        <w:t>формирование</w:t>
      </w:r>
      <w:r w:rsidR="004B19D3" w:rsidRPr="007466C4">
        <w:t xml:space="preserve"> </w:t>
      </w:r>
      <w:r w:rsidRPr="007466C4">
        <w:t>своих</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в</w:t>
      </w:r>
      <w:r w:rsidR="004B19D3" w:rsidRPr="007466C4">
        <w:t xml:space="preserve"> </w:t>
      </w:r>
      <w:r w:rsidRPr="007466C4">
        <w:t>фонде,</w:t>
      </w:r>
      <w:r w:rsidR="004B19D3" w:rsidRPr="007466C4">
        <w:t xml:space="preserve"> </w:t>
      </w:r>
      <w:r w:rsidRPr="007466C4">
        <w:t>превысило</w:t>
      </w:r>
      <w:r w:rsidR="004B19D3" w:rsidRPr="007466C4">
        <w:t xml:space="preserve"> </w:t>
      </w:r>
      <w:r w:rsidRPr="007466C4">
        <w:t>2,9</w:t>
      </w:r>
      <w:r w:rsidR="004B19D3" w:rsidRPr="007466C4">
        <w:t xml:space="preserve"> </w:t>
      </w:r>
      <w:r w:rsidRPr="007466C4">
        <w:t>млн</w:t>
      </w:r>
      <w:r w:rsidR="004B19D3" w:rsidRPr="007466C4">
        <w:t xml:space="preserve"> </w:t>
      </w:r>
      <w:r w:rsidRPr="007466C4">
        <w:t>человек.</w:t>
      </w:r>
      <w:r w:rsidR="004B19D3" w:rsidRPr="007466C4">
        <w:t xml:space="preserve"> </w:t>
      </w:r>
      <w:r w:rsidRPr="007466C4">
        <w:t>Таким</w:t>
      </w:r>
      <w:r w:rsidR="004B19D3" w:rsidRPr="007466C4">
        <w:t xml:space="preserve"> </w:t>
      </w:r>
      <w:r w:rsidRPr="007466C4">
        <w:t>образом,</w:t>
      </w:r>
      <w:r w:rsidR="004B19D3" w:rsidRPr="007466C4">
        <w:t xml:space="preserve"> </w:t>
      </w:r>
      <w:r w:rsidRPr="007466C4">
        <w:t>объединенный</w:t>
      </w:r>
      <w:r w:rsidR="004B19D3" w:rsidRPr="007466C4">
        <w:t xml:space="preserve"> </w:t>
      </w:r>
      <w:r w:rsidRPr="007466C4">
        <w:t>фонд</w:t>
      </w:r>
      <w:r w:rsidR="004B19D3" w:rsidRPr="007466C4">
        <w:t xml:space="preserve"> </w:t>
      </w:r>
      <w:r w:rsidRPr="007466C4">
        <w:t>суммарно</w:t>
      </w:r>
      <w:r w:rsidR="004B19D3" w:rsidRPr="007466C4">
        <w:t xml:space="preserve"> </w:t>
      </w:r>
      <w:r w:rsidRPr="007466C4">
        <w:t>консолидирует</w:t>
      </w:r>
      <w:r w:rsidR="004B19D3" w:rsidRPr="007466C4">
        <w:t xml:space="preserve"> </w:t>
      </w:r>
      <w:r w:rsidRPr="007466C4">
        <w:t>почти</w:t>
      </w:r>
      <w:r w:rsidR="004B19D3" w:rsidRPr="007466C4">
        <w:t xml:space="preserve"> </w:t>
      </w:r>
      <w:r w:rsidRPr="007466C4">
        <w:t>990</w:t>
      </w:r>
      <w:r w:rsidR="004B19D3" w:rsidRPr="007466C4">
        <w:t xml:space="preserve"> </w:t>
      </w:r>
      <w:r w:rsidRPr="007466C4">
        <w:t>млрд</w:t>
      </w:r>
      <w:r w:rsidR="004B19D3" w:rsidRPr="007466C4">
        <w:t xml:space="preserve"> </w:t>
      </w:r>
      <w:r w:rsidRPr="007466C4">
        <w:t>руб.</w:t>
      </w:r>
      <w:r w:rsidR="004B19D3" w:rsidRPr="007466C4">
        <w:t xml:space="preserve"> </w:t>
      </w:r>
      <w:r w:rsidRPr="007466C4">
        <w:t>пенсионных</w:t>
      </w:r>
      <w:r w:rsidR="004B19D3" w:rsidRPr="007466C4">
        <w:t xml:space="preserve"> </w:t>
      </w:r>
      <w:r w:rsidRPr="007466C4">
        <w:t>средств.</w:t>
      </w:r>
    </w:p>
    <w:p w:rsidR="00757D12" w:rsidRPr="007466C4" w:rsidRDefault="0022264F" w:rsidP="00757D12">
      <w:hyperlink r:id="rId13" w:history="1">
        <w:r w:rsidR="00757D12" w:rsidRPr="007466C4">
          <w:rPr>
            <w:rStyle w:val="a3"/>
          </w:rPr>
          <w:t>https://www.vedomosti.ru/finance/articles/2023/10/26/1002619-vtb-prisoedinit-npf-otkritie-k-svoemu-fondu</w:t>
        </w:r>
      </w:hyperlink>
      <w:r w:rsidR="004B19D3" w:rsidRPr="007466C4">
        <w:t xml:space="preserve"> </w:t>
      </w:r>
    </w:p>
    <w:p w:rsidR="00996D50" w:rsidRPr="007466C4" w:rsidRDefault="00996D50" w:rsidP="00996D50">
      <w:pPr>
        <w:pStyle w:val="2"/>
      </w:pPr>
      <w:bookmarkStart w:id="31" w:name="А102"/>
      <w:bookmarkStart w:id="32" w:name="_Toc149286582"/>
      <w:r w:rsidRPr="007466C4">
        <w:t>Frank</w:t>
      </w:r>
      <w:r w:rsidR="004B19D3" w:rsidRPr="007466C4">
        <w:t xml:space="preserve"> </w:t>
      </w:r>
      <w:r w:rsidRPr="007466C4">
        <w:t>Media,</w:t>
      </w:r>
      <w:r w:rsidR="004B19D3" w:rsidRPr="007466C4">
        <w:t xml:space="preserve"> </w:t>
      </w:r>
      <w:r w:rsidRPr="007466C4">
        <w:t>26.10.2023,</w:t>
      </w:r>
      <w:r w:rsidR="004B19D3" w:rsidRPr="007466C4">
        <w:t xml:space="preserve"> </w:t>
      </w:r>
      <w:r w:rsidRPr="007466C4">
        <w:t>Илья</w:t>
      </w:r>
      <w:r w:rsidR="004B19D3" w:rsidRPr="007466C4">
        <w:t xml:space="preserve"> </w:t>
      </w:r>
      <w:r w:rsidRPr="007466C4">
        <w:t>УСОВ,</w:t>
      </w:r>
      <w:r w:rsidR="004B19D3" w:rsidRPr="007466C4">
        <w:t xml:space="preserve"> </w:t>
      </w:r>
      <w:r w:rsidRPr="007466C4">
        <w:t>Татьяна</w:t>
      </w:r>
      <w:r w:rsidR="004B19D3" w:rsidRPr="007466C4">
        <w:t xml:space="preserve"> </w:t>
      </w:r>
      <w:r w:rsidRPr="007466C4">
        <w:t>ВОРОНОВА,</w:t>
      </w:r>
      <w:r w:rsidR="004B19D3" w:rsidRPr="007466C4">
        <w:t xml:space="preserve"> </w:t>
      </w:r>
      <w:r w:rsidRPr="007466C4">
        <w:t>НПФ</w:t>
      </w:r>
      <w:r w:rsidR="004B19D3" w:rsidRPr="007466C4">
        <w:t xml:space="preserve"> «</w:t>
      </w:r>
      <w:r w:rsidRPr="007466C4">
        <w:t>Открытие</w:t>
      </w:r>
      <w:r w:rsidR="004B19D3" w:rsidRPr="007466C4">
        <w:t xml:space="preserve">» </w:t>
      </w:r>
      <w:r w:rsidRPr="007466C4">
        <w:t>будет</w:t>
      </w:r>
      <w:r w:rsidR="004B19D3" w:rsidRPr="007466C4">
        <w:t xml:space="preserve"> </w:t>
      </w:r>
      <w:r w:rsidRPr="007466C4">
        <w:t>присоединен</w:t>
      </w:r>
      <w:r w:rsidR="004B19D3" w:rsidRPr="007466C4">
        <w:t xml:space="preserve"> </w:t>
      </w:r>
      <w:r w:rsidRPr="007466C4">
        <w:t>к</w:t>
      </w:r>
      <w:r w:rsidR="004B19D3" w:rsidRPr="007466C4">
        <w:t xml:space="preserve"> «</w:t>
      </w:r>
      <w:r w:rsidRPr="007466C4">
        <w:t>ВТБ</w:t>
      </w:r>
      <w:r w:rsidR="004B19D3" w:rsidRPr="007466C4">
        <w:t xml:space="preserve"> </w:t>
      </w:r>
      <w:r w:rsidRPr="007466C4">
        <w:t>Пенсионному</w:t>
      </w:r>
      <w:r w:rsidR="004B19D3" w:rsidRPr="007466C4">
        <w:t xml:space="preserve"> </w:t>
      </w:r>
      <w:r w:rsidRPr="007466C4">
        <w:t>фонду</w:t>
      </w:r>
      <w:r w:rsidR="004B19D3" w:rsidRPr="007466C4">
        <w:t xml:space="preserve">» </w:t>
      </w:r>
      <w:r w:rsidRPr="007466C4">
        <w:t>до</w:t>
      </w:r>
      <w:r w:rsidR="004B19D3" w:rsidRPr="007466C4">
        <w:t xml:space="preserve"> </w:t>
      </w:r>
      <w:r w:rsidRPr="007466C4">
        <w:t>мая</w:t>
      </w:r>
      <w:r w:rsidR="004B19D3" w:rsidRPr="007466C4">
        <w:t xml:space="preserve"> </w:t>
      </w:r>
      <w:r w:rsidRPr="007466C4">
        <w:t>2024</w:t>
      </w:r>
      <w:r w:rsidR="004B19D3" w:rsidRPr="007466C4">
        <w:t xml:space="preserve"> </w:t>
      </w:r>
      <w:r w:rsidRPr="007466C4">
        <w:t>года</w:t>
      </w:r>
      <w:bookmarkEnd w:id="31"/>
      <w:bookmarkEnd w:id="32"/>
    </w:p>
    <w:p w:rsidR="00996D50" w:rsidRPr="007466C4" w:rsidRDefault="00996D50" w:rsidP="00507C63">
      <w:pPr>
        <w:pStyle w:val="3"/>
      </w:pPr>
      <w:bookmarkStart w:id="33" w:name="_Toc149286583"/>
      <w:r w:rsidRPr="007466C4">
        <w:t>Негосударственный</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(НПФ)</w:t>
      </w:r>
      <w:r w:rsidR="004B19D3" w:rsidRPr="007466C4">
        <w:t xml:space="preserve"> «</w:t>
      </w:r>
      <w:r w:rsidRPr="007466C4">
        <w:t>Открытие</w:t>
      </w:r>
      <w:r w:rsidR="004B19D3" w:rsidRPr="007466C4">
        <w:t xml:space="preserve">» </w:t>
      </w:r>
      <w:r w:rsidRPr="007466C4">
        <w:t>будет</w:t>
      </w:r>
      <w:r w:rsidR="004B19D3" w:rsidRPr="007466C4">
        <w:t xml:space="preserve"> </w:t>
      </w:r>
      <w:r w:rsidRPr="007466C4">
        <w:t>присоединен</w:t>
      </w:r>
      <w:r w:rsidR="004B19D3" w:rsidRPr="007466C4">
        <w:t xml:space="preserve"> </w:t>
      </w:r>
      <w:r w:rsidRPr="007466C4">
        <w:t>к</w:t>
      </w:r>
      <w:r w:rsidR="004B19D3" w:rsidRPr="007466C4">
        <w:t xml:space="preserve"> </w:t>
      </w:r>
      <w:r w:rsidRPr="007466C4">
        <w:t>НПФ</w:t>
      </w:r>
      <w:r w:rsidR="004B19D3" w:rsidRPr="007466C4">
        <w:t xml:space="preserve"> «</w:t>
      </w:r>
      <w:r w:rsidRPr="007466C4">
        <w:t>ВТБ</w:t>
      </w:r>
      <w:r w:rsidR="004B19D3" w:rsidRPr="007466C4">
        <w:t xml:space="preserve"> </w:t>
      </w:r>
      <w:r w:rsidRPr="007466C4">
        <w:t>Пенсионный</w:t>
      </w:r>
      <w:r w:rsidR="004B19D3" w:rsidRPr="007466C4">
        <w:t xml:space="preserve"> </w:t>
      </w:r>
      <w:r w:rsidRPr="007466C4">
        <w:t>фонд</w:t>
      </w:r>
      <w:r w:rsidR="004B19D3" w:rsidRPr="007466C4">
        <w:t>»</w:t>
      </w:r>
      <w:r w:rsidRPr="007466C4">
        <w:t>,</w:t>
      </w:r>
      <w:r w:rsidR="004B19D3" w:rsidRPr="007466C4">
        <w:t xml:space="preserve"> </w:t>
      </w:r>
      <w:r w:rsidRPr="007466C4">
        <w:t>рассказал</w:t>
      </w:r>
      <w:r w:rsidR="004B19D3" w:rsidRPr="007466C4">
        <w:t xml:space="preserve"> </w:t>
      </w:r>
      <w:r w:rsidRPr="007466C4">
        <w:t>во</w:t>
      </w:r>
      <w:r w:rsidR="004B19D3" w:rsidRPr="007466C4">
        <w:t xml:space="preserve"> </w:t>
      </w:r>
      <w:r w:rsidRPr="007466C4">
        <w:t>время</w:t>
      </w:r>
      <w:r w:rsidR="004B19D3" w:rsidRPr="007466C4">
        <w:t xml:space="preserve"> </w:t>
      </w:r>
      <w:r w:rsidRPr="007466C4">
        <w:t>телеконференции</w:t>
      </w:r>
      <w:r w:rsidR="004B19D3" w:rsidRPr="007466C4">
        <w:t xml:space="preserve"> </w:t>
      </w:r>
      <w:r w:rsidRPr="007466C4">
        <w:t>с</w:t>
      </w:r>
      <w:r w:rsidR="004B19D3" w:rsidRPr="007466C4">
        <w:t xml:space="preserve"> </w:t>
      </w:r>
      <w:r w:rsidRPr="007466C4">
        <w:t>журналистами</w:t>
      </w:r>
      <w:r w:rsidR="004B19D3" w:rsidRPr="007466C4">
        <w:t xml:space="preserve"> </w:t>
      </w:r>
      <w:r w:rsidRPr="007466C4">
        <w:t>первый</w:t>
      </w:r>
      <w:r w:rsidR="004B19D3" w:rsidRPr="007466C4">
        <w:t xml:space="preserve"> </w:t>
      </w:r>
      <w:r w:rsidRPr="007466C4">
        <w:t>заместитель</w:t>
      </w:r>
      <w:r w:rsidR="004B19D3" w:rsidRPr="007466C4">
        <w:t xml:space="preserve"> </w:t>
      </w:r>
      <w:r w:rsidRPr="007466C4">
        <w:t>председателя</w:t>
      </w:r>
      <w:r w:rsidR="004B19D3" w:rsidRPr="007466C4">
        <w:t xml:space="preserve"> </w:t>
      </w:r>
      <w:r w:rsidRPr="007466C4">
        <w:t>правления</w:t>
      </w:r>
      <w:r w:rsidR="004B19D3" w:rsidRPr="007466C4">
        <w:t xml:space="preserve"> </w:t>
      </w:r>
      <w:r w:rsidRPr="007466C4">
        <w:t>группы</w:t>
      </w:r>
      <w:r w:rsidR="004B19D3" w:rsidRPr="007466C4">
        <w:t xml:space="preserve"> </w:t>
      </w:r>
      <w:r w:rsidRPr="007466C4">
        <w:t>ВТБ</w:t>
      </w:r>
      <w:r w:rsidR="004B19D3" w:rsidRPr="007466C4">
        <w:t xml:space="preserve"> </w:t>
      </w:r>
      <w:r w:rsidRPr="007466C4">
        <w:t>Дмитрий</w:t>
      </w:r>
      <w:r w:rsidR="004B19D3" w:rsidRPr="007466C4">
        <w:t xml:space="preserve"> </w:t>
      </w:r>
      <w:r w:rsidRPr="007466C4">
        <w:t>Пьянов.</w:t>
      </w:r>
      <w:r w:rsidR="004B19D3" w:rsidRPr="007466C4">
        <w:t xml:space="preserve"> «</w:t>
      </w:r>
      <w:r w:rsidRPr="007466C4">
        <w:t>Завершение</w:t>
      </w:r>
      <w:r w:rsidR="004B19D3" w:rsidRPr="007466C4">
        <w:t xml:space="preserve"> </w:t>
      </w:r>
      <w:r w:rsidRPr="007466C4">
        <w:t>процедуры</w:t>
      </w:r>
      <w:r w:rsidR="004B19D3" w:rsidRPr="007466C4">
        <w:t xml:space="preserve"> </w:t>
      </w:r>
      <w:r w:rsidRPr="007466C4">
        <w:t>объединения</w:t>
      </w:r>
      <w:r w:rsidR="004B19D3" w:rsidRPr="007466C4">
        <w:t xml:space="preserve"> </w:t>
      </w:r>
      <w:r w:rsidRPr="007466C4">
        <w:t>НПФ</w:t>
      </w:r>
      <w:r w:rsidR="004B19D3" w:rsidRPr="007466C4">
        <w:t xml:space="preserve"> </w:t>
      </w:r>
      <w:r w:rsidRPr="007466C4">
        <w:t>должно</w:t>
      </w:r>
      <w:r w:rsidR="004B19D3" w:rsidRPr="007466C4">
        <w:t xml:space="preserve"> </w:t>
      </w:r>
      <w:r w:rsidRPr="007466C4">
        <w:t>завершиться</w:t>
      </w:r>
      <w:r w:rsidR="004B19D3" w:rsidRPr="007466C4">
        <w:t xml:space="preserve"> </w:t>
      </w:r>
      <w:r w:rsidRPr="007466C4">
        <w:t>к</w:t>
      </w:r>
      <w:r w:rsidR="004B19D3" w:rsidRPr="007466C4">
        <w:t xml:space="preserve"> </w:t>
      </w:r>
      <w:r w:rsidRPr="007466C4">
        <w:t>маю</w:t>
      </w:r>
      <w:r w:rsidR="004B19D3" w:rsidRPr="007466C4">
        <w:t xml:space="preserve"> </w:t>
      </w:r>
      <w:r w:rsidRPr="007466C4">
        <w:t>следующего</w:t>
      </w:r>
      <w:r w:rsidR="004B19D3" w:rsidRPr="007466C4">
        <w:t xml:space="preserve"> </w:t>
      </w:r>
      <w:r w:rsidRPr="007466C4">
        <w:t>года</w:t>
      </w:r>
      <w:r w:rsidR="004B19D3" w:rsidRPr="007466C4">
        <w:t>»</w:t>
      </w:r>
      <w:r w:rsidRPr="007466C4">
        <w:t>,</w:t>
      </w:r>
      <w:r w:rsidR="004B19D3" w:rsidRPr="007466C4">
        <w:t xml:space="preserve"> </w:t>
      </w:r>
      <w:r w:rsidRPr="007466C4">
        <w:t>—</w:t>
      </w:r>
      <w:r w:rsidR="004B19D3" w:rsidRPr="007466C4">
        <w:t xml:space="preserve"> </w:t>
      </w:r>
      <w:r w:rsidRPr="007466C4">
        <w:t>заявил</w:t>
      </w:r>
      <w:r w:rsidR="004B19D3" w:rsidRPr="007466C4">
        <w:t xml:space="preserve"> </w:t>
      </w:r>
      <w:r w:rsidRPr="007466C4">
        <w:t>топ-менеджер.</w:t>
      </w:r>
      <w:bookmarkEnd w:id="33"/>
    </w:p>
    <w:p w:rsidR="00996D50" w:rsidRPr="007466C4" w:rsidRDefault="00996D50" w:rsidP="00996D50">
      <w:r w:rsidRPr="007466C4">
        <w:t>В</w:t>
      </w:r>
      <w:r w:rsidR="004B19D3" w:rsidRPr="007466C4">
        <w:t xml:space="preserve"> </w:t>
      </w:r>
      <w:r w:rsidRPr="007466C4">
        <w:t>конце</w:t>
      </w:r>
      <w:r w:rsidR="004B19D3" w:rsidRPr="007466C4">
        <w:t xml:space="preserve"> </w:t>
      </w:r>
      <w:r w:rsidRPr="007466C4">
        <w:t>ноября</w:t>
      </w:r>
      <w:r w:rsidR="004B19D3" w:rsidRPr="007466C4">
        <w:t xml:space="preserve"> </w:t>
      </w:r>
      <w:r w:rsidRPr="007466C4">
        <w:t>должны</w:t>
      </w:r>
      <w:r w:rsidR="004B19D3" w:rsidRPr="007466C4">
        <w:t xml:space="preserve"> </w:t>
      </w:r>
      <w:r w:rsidRPr="007466C4">
        <w:t>состояться</w:t>
      </w:r>
      <w:r w:rsidR="004B19D3" w:rsidRPr="007466C4">
        <w:t xml:space="preserve"> </w:t>
      </w:r>
      <w:r w:rsidRPr="007466C4">
        <w:t>внеочередные</w:t>
      </w:r>
      <w:r w:rsidR="004B19D3" w:rsidRPr="007466C4">
        <w:t xml:space="preserve"> </w:t>
      </w:r>
      <w:r w:rsidRPr="007466C4">
        <w:t>общие</w:t>
      </w:r>
      <w:r w:rsidR="004B19D3" w:rsidRPr="007466C4">
        <w:t xml:space="preserve"> </w:t>
      </w:r>
      <w:r w:rsidRPr="007466C4">
        <w:t>собрания</w:t>
      </w:r>
      <w:r w:rsidR="004B19D3" w:rsidRPr="007466C4">
        <w:t xml:space="preserve"> </w:t>
      </w:r>
      <w:r w:rsidRPr="007466C4">
        <w:t>акционеров</w:t>
      </w:r>
      <w:r w:rsidR="004B19D3" w:rsidRPr="007466C4">
        <w:t xml:space="preserve"> «</w:t>
      </w:r>
      <w:r w:rsidRPr="007466C4">
        <w:t>ВТБ</w:t>
      </w:r>
      <w:r w:rsidR="004B19D3" w:rsidRPr="007466C4">
        <w:t xml:space="preserve"> </w:t>
      </w:r>
      <w:r w:rsidRPr="007466C4">
        <w:t>Пенсионного</w:t>
      </w:r>
      <w:r w:rsidR="004B19D3" w:rsidRPr="007466C4">
        <w:t xml:space="preserve"> </w:t>
      </w:r>
      <w:r w:rsidRPr="007466C4">
        <w:t>фонда</w:t>
      </w:r>
      <w:r w:rsidR="004B19D3" w:rsidRPr="007466C4">
        <w:t xml:space="preserve">» </w:t>
      </w:r>
      <w:r w:rsidRPr="007466C4">
        <w:t>и</w:t>
      </w:r>
      <w:r w:rsidR="004B19D3" w:rsidRPr="007466C4">
        <w:t xml:space="preserve"> </w:t>
      </w:r>
      <w:r w:rsidRPr="007466C4">
        <w:t>НПФ</w:t>
      </w:r>
      <w:r w:rsidR="004B19D3" w:rsidRPr="007466C4">
        <w:t xml:space="preserve"> «</w:t>
      </w:r>
      <w:r w:rsidRPr="007466C4">
        <w:t>Открытие</w:t>
      </w:r>
      <w:r w:rsidR="004B19D3" w:rsidRPr="007466C4">
        <w:t>»</w:t>
      </w:r>
      <w:r w:rsidRPr="007466C4">
        <w:t>.</w:t>
      </w:r>
      <w:r w:rsidR="004B19D3" w:rsidRPr="007466C4">
        <w:t xml:space="preserve"> «</w:t>
      </w:r>
      <w:r w:rsidRPr="007466C4">
        <w:t>Они</w:t>
      </w:r>
      <w:r w:rsidR="004B19D3" w:rsidRPr="007466C4">
        <w:t xml:space="preserve"> </w:t>
      </w:r>
      <w:r w:rsidRPr="007466C4">
        <w:t>должны</w:t>
      </w:r>
      <w:r w:rsidR="004B19D3" w:rsidRPr="007466C4">
        <w:t xml:space="preserve"> </w:t>
      </w:r>
      <w:r w:rsidRPr="007466C4">
        <w:t>дать</w:t>
      </w:r>
      <w:r w:rsidR="004B19D3" w:rsidRPr="007466C4">
        <w:t xml:space="preserve"> </w:t>
      </w:r>
      <w:r w:rsidRPr="007466C4">
        <w:t>старт</w:t>
      </w:r>
      <w:r w:rsidR="004B19D3" w:rsidRPr="007466C4">
        <w:t xml:space="preserve"> </w:t>
      </w:r>
      <w:r w:rsidRPr="007466C4">
        <w:t>началу</w:t>
      </w:r>
      <w:r w:rsidR="004B19D3" w:rsidRPr="007466C4">
        <w:t xml:space="preserve"> </w:t>
      </w:r>
      <w:r w:rsidRPr="007466C4">
        <w:t>реорганизации</w:t>
      </w:r>
      <w:r w:rsidR="004B19D3" w:rsidRPr="007466C4">
        <w:t xml:space="preserve"> </w:t>
      </w:r>
      <w:r w:rsidRPr="007466C4">
        <w:t>пенсионных</w:t>
      </w:r>
      <w:r w:rsidR="004B19D3" w:rsidRPr="007466C4">
        <w:t xml:space="preserve"> </w:t>
      </w:r>
      <w:r w:rsidRPr="007466C4">
        <w:t>фондов</w:t>
      </w:r>
      <w:r w:rsidR="004B19D3" w:rsidRPr="007466C4">
        <w:t xml:space="preserve"> </w:t>
      </w:r>
      <w:r w:rsidRPr="007466C4">
        <w:t>в</w:t>
      </w:r>
      <w:r w:rsidR="004B19D3" w:rsidRPr="007466C4">
        <w:t xml:space="preserve"> </w:t>
      </w:r>
      <w:r w:rsidRPr="007466C4">
        <w:t>форме</w:t>
      </w:r>
      <w:r w:rsidR="004B19D3" w:rsidRPr="007466C4">
        <w:t xml:space="preserve"> </w:t>
      </w:r>
      <w:r w:rsidRPr="007466C4">
        <w:t>их</w:t>
      </w:r>
      <w:r w:rsidR="004B19D3" w:rsidRPr="007466C4">
        <w:t xml:space="preserve"> </w:t>
      </w:r>
      <w:r w:rsidRPr="007466C4">
        <w:t>слияния</w:t>
      </w:r>
      <w:r w:rsidR="004B19D3" w:rsidRPr="007466C4">
        <w:t>»</w:t>
      </w:r>
      <w:r w:rsidRPr="007466C4">
        <w:t>,</w:t>
      </w:r>
      <w:r w:rsidR="004B19D3" w:rsidRPr="007466C4">
        <w:t xml:space="preserve"> </w:t>
      </w:r>
      <w:r w:rsidRPr="007466C4">
        <w:t>—</w:t>
      </w:r>
      <w:r w:rsidR="004B19D3" w:rsidRPr="007466C4">
        <w:t xml:space="preserve"> </w:t>
      </w:r>
      <w:r w:rsidRPr="007466C4">
        <w:t>уточнил</w:t>
      </w:r>
      <w:r w:rsidR="004B19D3" w:rsidRPr="007466C4">
        <w:t xml:space="preserve"> </w:t>
      </w:r>
      <w:r w:rsidRPr="007466C4">
        <w:t>Дмитрий</w:t>
      </w:r>
      <w:r w:rsidR="004B19D3" w:rsidRPr="007466C4">
        <w:t xml:space="preserve"> </w:t>
      </w:r>
      <w:r w:rsidRPr="007466C4">
        <w:t>Пьянов.</w:t>
      </w:r>
    </w:p>
    <w:p w:rsidR="00996D50" w:rsidRPr="007466C4" w:rsidRDefault="00996D50" w:rsidP="00996D50">
      <w:r w:rsidRPr="007466C4">
        <w:t>О</w:t>
      </w:r>
      <w:r w:rsidR="004B19D3" w:rsidRPr="007466C4">
        <w:t xml:space="preserve"> </w:t>
      </w:r>
      <w:r w:rsidRPr="007466C4">
        <w:t>том,</w:t>
      </w:r>
      <w:r w:rsidR="004B19D3" w:rsidRPr="007466C4">
        <w:t xml:space="preserve"> </w:t>
      </w:r>
      <w:r w:rsidRPr="007466C4">
        <w:t>что</w:t>
      </w:r>
      <w:r w:rsidR="004B19D3" w:rsidRPr="007466C4">
        <w:t xml:space="preserve"> </w:t>
      </w:r>
      <w:r w:rsidRPr="007466C4">
        <w:t>группа</w:t>
      </w:r>
      <w:r w:rsidR="004B19D3" w:rsidRPr="007466C4">
        <w:t xml:space="preserve"> </w:t>
      </w:r>
      <w:r w:rsidRPr="007466C4">
        <w:t>ВТБ</w:t>
      </w:r>
      <w:r w:rsidR="004B19D3" w:rsidRPr="007466C4">
        <w:t xml:space="preserve"> </w:t>
      </w:r>
      <w:r w:rsidRPr="007466C4">
        <w:t>все-таки</w:t>
      </w:r>
      <w:r w:rsidR="004B19D3" w:rsidRPr="007466C4">
        <w:t xml:space="preserve"> </w:t>
      </w:r>
      <w:r w:rsidRPr="007466C4">
        <w:t>решила</w:t>
      </w:r>
      <w:r w:rsidR="004B19D3" w:rsidRPr="007466C4">
        <w:t xml:space="preserve"> </w:t>
      </w:r>
      <w:r w:rsidRPr="007466C4">
        <w:t>объединить</w:t>
      </w:r>
      <w:r w:rsidR="004B19D3" w:rsidRPr="007466C4">
        <w:t xml:space="preserve"> </w:t>
      </w:r>
      <w:r w:rsidRPr="007466C4">
        <w:t>принадлежащие</w:t>
      </w:r>
      <w:r w:rsidR="004B19D3" w:rsidRPr="007466C4">
        <w:t xml:space="preserve"> </w:t>
      </w:r>
      <w:r w:rsidRPr="007466C4">
        <w:t>ей</w:t>
      </w:r>
      <w:r w:rsidR="004B19D3" w:rsidRPr="007466C4">
        <w:t xml:space="preserve"> </w:t>
      </w:r>
      <w:r w:rsidRPr="007466C4">
        <w:t>два</w:t>
      </w:r>
      <w:r w:rsidR="004B19D3" w:rsidRPr="007466C4">
        <w:t xml:space="preserve"> </w:t>
      </w:r>
      <w:r w:rsidRPr="007466C4">
        <w:t>пенсионных</w:t>
      </w:r>
      <w:r w:rsidR="004B19D3" w:rsidRPr="007466C4">
        <w:t xml:space="preserve"> </w:t>
      </w:r>
      <w:r w:rsidRPr="007466C4">
        <w:t>фонда,</w:t>
      </w:r>
      <w:r w:rsidR="004B19D3" w:rsidRPr="007466C4">
        <w:t xml:space="preserve"> </w:t>
      </w:r>
      <w:r w:rsidRPr="007466C4">
        <w:t>рассказывали</w:t>
      </w:r>
      <w:r w:rsidR="004B19D3" w:rsidRPr="007466C4">
        <w:t xml:space="preserve"> </w:t>
      </w:r>
      <w:r w:rsidRPr="007466C4">
        <w:t>в</w:t>
      </w:r>
      <w:r w:rsidR="004B19D3" w:rsidRPr="007466C4">
        <w:t xml:space="preserve"> </w:t>
      </w:r>
      <w:r w:rsidRPr="007466C4">
        <w:t>начале</w:t>
      </w:r>
      <w:r w:rsidR="004B19D3" w:rsidRPr="007466C4">
        <w:t xml:space="preserve"> </w:t>
      </w:r>
      <w:r w:rsidRPr="007466C4">
        <w:t>октября</w:t>
      </w:r>
      <w:r w:rsidR="004B19D3" w:rsidRPr="007466C4">
        <w:t xml:space="preserve"> </w:t>
      </w:r>
      <w:r w:rsidRPr="007466C4">
        <w:t>источники</w:t>
      </w:r>
      <w:r w:rsidR="004B19D3" w:rsidRPr="007466C4">
        <w:t xml:space="preserve"> </w:t>
      </w:r>
      <w:r w:rsidRPr="007466C4">
        <w:t>Frank</w:t>
      </w:r>
      <w:r w:rsidR="004B19D3" w:rsidRPr="007466C4">
        <w:t xml:space="preserve"> </w:t>
      </w:r>
      <w:r w:rsidRPr="007466C4">
        <w:t>Media.</w:t>
      </w:r>
      <w:r w:rsidR="004B19D3" w:rsidRPr="007466C4">
        <w:t xml:space="preserve"> </w:t>
      </w:r>
      <w:r w:rsidRPr="007466C4">
        <w:t>Один</w:t>
      </w:r>
      <w:r w:rsidR="004B19D3" w:rsidRPr="007466C4">
        <w:t xml:space="preserve"> </w:t>
      </w:r>
      <w:r w:rsidRPr="007466C4">
        <w:t>из</w:t>
      </w:r>
      <w:r w:rsidR="004B19D3" w:rsidRPr="007466C4">
        <w:t xml:space="preserve"> </w:t>
      </w:r>
      <w:r w:rsidRPr="007466C4">
        <w:t>собеседников</w:t>
      </w:r>
      <w:r w:rsidR="004B19D3" w:rsidRPr="007466C4">
        <w:t xml:space="preserve"> </w:t>
      </w:r>
      <w:r w:rsidRPr="007466C4">
        <w:t>FM</w:t>
      </w:r>
      <w:r w:rsidR="004B19D3" w:rsidRPr="007466C4">
        <w:t xml:space="preserve"> </w:t>
      </w:r>
      <w:r w:rsidRPr="007466C4">
        <w:t>утверждал,</w:t>
      </w:r>
      <w:r w:rsidR="004B19D3" w:rsidRPr="007466C4">
        <w:t xml:space="preserve"> </w:t>
      </w:r>
      <w:r w:rsidRPr="007466C4">
        <w:t>что</w:t>
      </w:r>
      <w:r w:rsidR="004B19D3" w:rsidRPr="007466C4">
        <w:t xml:space="preserve"> </w:t>
      </w:r>
      <w:r w:rsidRPr="007466C4">
        <w:t>на</w:t>
      </w:r>
      <w:r w:rsidR="004B19D3" w:rsidRPr="007466C4">
        <w:t xml:space="preserve"> </w:t>
      </w:r>
      <w:r w:rsidRPr="007466C4">
        <w:t>тот</w:t>
      </w:r>
      <w:r w:rsidR="004B19D3" w:rsidRPr="007466C4">
        <w:t xml:space="preserve"> </w:t>
      </w:r>
      <w:r w:rsidRPr="007466C4">
        <w:t>момент</w:t>
      </w:r>
      <w:r w:rsidR="004B19D3" w:rsidRPr="007466C4">
        <w:t xml:space="preserve"> </w:t>
      </w:r>
      <w:r w:rsidRPr="007466C4">
        <w:t>было</w:t>
      </w:r>
      <w:r w:rsidR="004B19D3" w:rsidRPr="007466C4">
        <w:t xml:space="preserve"> </w:t>
      </w:r>
      <w:r w:rsidRPr="007466C4">
        <w:t>неизвестно,</w:t>
      </w:r>
      <w:r w:rsidR="004B19D3" w:rsidRPr="007466C4">
        <w:t xml:space="preserve"> </w:t>
      </w:r>
      <w:r w:rsidRPr="007466C4">
        <w:t>какой</w:t>
      </w:r>
      <w:r w:rsidR="004B19D3" w:rsidRPr="007466C4">
        <w:t xml:space="preserve"> </w:t>
      </w:r>
      <w:r w:rsidRPr="007466C4">
        <w:t>из</w:t>
      </w:r>
      <w:r w:rsidR="004B19D3" w:rsidRPr="007466C4">
        <w:t xml:space="preserve"> </w:t>
      </w:r>
      <w:r w:rsidRPr="007466C4">
        <w:t>НПФ</w:t>
      </w:r>
      <w:r w:rsidR="004B19D3" w:rsidRPr="007466C4">
        <w:t xml:space="preserve"> </w:t>
      </w:r>
      <w:r w:rsidRPr="007466C4">
        <w:t>станет</w:t>
      </w:r>
      <w:r w:rsidR="004B19D3" w:rsidRPr="007466C4">
        <w:t xml:space="preserve"> </w:t>
      </w:r>
      <w:r w:rsidRPr="007466C4">
        <w:t>центром</w:t>
      </w:r>
      <w:r w:rsidR="004B19D3" w:rsidRPr="007466C4">
        <w:t xml:space="preserve"> </w:t>
      </w:r>
      <w:r w:rsidRPr="007466C4">
        <w:t>консолидации.</w:t>
      </w:r>
      <w:r w:rsidR="004B19D3" w:rsidRPr="007466C4">
        <w:t xml:space="preserve"> «</w:t>
      </w:r>
      <w:r w:rsidRPr="007466C4">
        <w:t>Идет</w:t>
      </w:r>
      <w:r w:rsidR="004B19D3" w:rsidRPr="007466C4">
        <w:t xml:space="preserve"> </w:t>
      </w:r>
      <w:r w:rsidRPr="007466C4">
        <w:t>битва</w:t>
      </w:r>
      <w:r w:rsidR="004B19D3" w:rsidRPr="007466C4">
        <w:t xml:space="preserve"> </w:t>
      </w:r>
      <w:r w:rsidRPr="007466C4">
        <w:t>команд</w:t>
      </w:r>
      <w:r w:rsidR="004B19D3" w:rsidRPr="007466C4">
        <w:t>»</w:t>
      </w:r>
      <w:r w:rsidRPr="007466C4">
        <w:t>,</w:t>
      </w:r>
      <w:r w:rsidR="004B19D3" w:rsidRPr="007466C4">
        <w:t xml:space="preserve"> </w:t>
      </w:r>
      <w:r w:rsidRPr="007466C4">
        <w:t>—</w:t>
      </w:r>
      <w:r w:rsidR="004B19D3" w:rsidRPr="007466C4">
        <w:t xml:space="preserve"> </w:t>
      </w:r>
      <w:r w:rsidRPr="007466C4">
        <w:t>говорил</w:t>
      </w:r>
      <w:r w:rsidR="004B19D3" w:rsidRPr="007466C4">
        <w:t xml:space="preserve"> </w:t>
      </w:r>
      <w:r w:rsidRPr="007466C4">
        <w:t>он.</w:t>
      </w:r>
    </w:p>
    <w:p w:rsidR="00996D50" w:rsidRPr="007466C4" w:rsidRDefault="00996D50" w:rsidP="00996D50">
      <w:r w:rsidRPr="007466C4">
        <w:t>На</w:t>
      </w:r>
      <w:r w:rsidR="004B19D3" w:rsidRPr="007466C4">
        <w:t xml:space="preserve"> </w:t>
      </w:r>
      <w:r w:rsidRPr="007466C4">
        <w:t>конец</w:t>
      </w:r>
      <w:r w:rsidR="004B19D3" w:rsidRPr="007466C4">
        <w:t xml:space="preserve"> </w:t>
      </w:r>
      <w:r w:rsidRPr="007466C4">
        <w:t>сентября</w:t>
      </w:r>
      <w:r w:rsidR="004B19D3" w:rsidRPr="007466C4">
        <w:t xml:space="preserve"> </w:t>
      </w:r>
      <w:r w:rsidRPr="007466C4">
        <w:t>в</w:t>
      </w:r>
      <w:r w:rsidR="004B19D3" w:rsidRPr="007466C4">
        <w:t xml:space="preserve"> </w:t>
      </w:r>
      <w:r w:rsidRPr="007466C4">
        <w:t>НПФ</w:t>
      </w:r>
      <w:r w:rsidR="004B19D3" w:rsidRPr="007466C4">
        <w:t xml:space="preserve"> «</w:t>
      </w:r>
      <w:r w:rsidRPr="007466C4">
        <w:t>Открытие</w:t>
      </w:r>
      <w:r w:rsidR="004B19D3" w:rsidRPr="007466C4">
        <w:t xml:space="preserve">» </w:t>
      </w:r>
      <w:r w:rsidRPr="007466C4">
        <w:t>было</w:t>
      </w:r>
      <w:r w:rsidR="004B19D3" w:rsidRPr="007466C4">
        <w:t xml:space="preserve"> </w:t>
      </w:r>
      <w:r w:rsidRPr="007466C4">
        <w:t>сконцентрировано</w:t>
      </w:r>
      <w:r w:rsidR="004B19D3" w:rsidRPr="007466C4">
        <w:t xml:space="preserve"> </w:t>
      </w:r>
      <w:r w:rsidRPr="007466C4">
        <w:t>577</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и</w:t>
      </w:r>
      <w:r w:rsidR="004B19D3" w:rsidRPr="007466C4">
        <w:t xml:space="preserve"> </w:t>
      </w:r>
      <w:r w:rsidRPr="007466C4">
        <w:t>73,1</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пенсионных</w:t>
      </w:r>
      <w:r w:rsidR="004B19D3" w:rsidRPr="007466C4">
        <w:t xml:space="preserve"> </w:t>
      </w:r>
      <w:r w:rsidRPr="007466C4">
        <w:t>резервов,</w:t>
      </w:r>
      <w:r w:rsidR="004B19D3" w:rsidRPr="007466C4">
        <w:t xml:space="preserve"> </w:t>
      </w:r>
      <w:r w:rsidRPr="007466C4">
        <w:t>в</w:t>
      </w:r>
      <w:r w:rsidR="004B19D3" w:rsidRPr="007466C4">
        <w:t xml:space="preserve"> «</w:t>
      </w:r>
      <w:r w:rsidRPr="007466C4">
        <w:t>ВТБ</w:t>
      </w:r>
      <w:r w:rsidR="004B19D3" w:rsidRPr="007466C4">
        <w:t xml:space="preserve"> </w:t>
      </w:r>
      <w:r w:rsidRPr="007466C4">
        <w:t>Пенсионном</w:t>
      </w:r>
      <w:r w:rsidR="004B19D3" w:rsidRPr="007466C4">
        <w:t xml:space="preserve"> </w:t>
      </w:r>
      <w:r w:rsidRPr="007466C4">
        <w:t>фонде</w:t>
      </w:r>
      <w:r w:rsidR="004B19D3" w:rsidRPr="007466C4">
        <w:t xml:space="preserve">» </w:t>
      </w:r>
      <w:r w:rsidRPr="007466C4">
        <w:t>—</w:t>
      </w:r>
      <w:r w:rsidR="004B19D3" w:rsidRPr="007466C4">
        <w:t xml:space="preserve"> </w:t>
      </w:r>
      <w:r w:rsidRPr="007466C4">
        <w:t>307,9</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31,6</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соответственно.</w:t>
      </w:r>
      <w:r w:rsidR="004B19D3" w:rsidRPr="007466C4">
        <w:t xml:space="preserve"> </w:t>
      </w:r>
      <w:r w:rsidRPr="007466C4">
        <w:t>Таким</w:t>
      </w:r>
      <w:r w:rsidR="004B19D3" w:rsidRPr="007466C4">
        <w:t xml:space="preserve"> </w:t>
      </w:r>
      <w:r w:rsidRPr="007466C4">
        <w:t>образом</w:t>
      </w:r>
      <w:r w:rsidR="004B19D3" w:rsidRPr="007466C4">
        <w:t xml:space="preserve"> </w:t>
      </w:r>
      <w:r w:rsidRPr="007466C4">
        <w:t>в</w:t>
      </w:r>
      <w:r w:rsidR="004B19D3" w:rsidRPr="007466C4">
        <w:t xml:space="preserve"> </w:t>
      </w:r>
      <w:r w:rsidRPr="007466C4">
        <w:t>двух</w:t>
      </w:r>
      <w:r w:rsidR="004B19D3" w:rsidRPr="007466C4">
        <w:t xml:space="preserve"> </w:t>
      </w:r>
      <w:r w:rsidRPr="007466C4">
        <w:t>фондах</w:t>
      </w:r>
      <w:r w:rsidR="004B19D3" w:rsidRPr="007466C4">
        <w:t xml:space="preserve"> </w:t>
      </w:r>
      <w:r w:rsidRPr="007466C4">
        <w:t>суммарно</w:t>
      </w:r>
      <w:r w:rsidR="004B19D3" w:rsidRPr="007466C4">
        <w:t xml:space="preserve"> </w:t>
      </w:r>
      <w:r w:rsidRPr="007466C4">
        <w:t>было</w:t>
      </w:r>
      <w:r w:rsidR="004B19D3" w:rsidRPr="007466C4">
        <w:t xml:space="preserve"> </w:t>
      </w:r>
      <w:r w:rsidRPr="007466C4">
        <w:t>почти</w:t>
      </w:r>
      <w:r w:rsidR="004B19D3" w:rsidRPr="007466C4">
        <w:t xml:space="preserve"> </w:t>
      </w:r>
      <w:r w:rsidRPr="007466C4">
        <w:t>990</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пенсионных</w:t>
      </w:r>
      <w:r w:rsidR="004B19D3" w:rsidRPr="007466C4">
        <w:t xml:space="preserve"> </w:t>
      </w:r>
      <w:r w:rsidRPr="007466C4">
        <w:t>средств.</w:t>
      </w:r>
    </w:p>
    <w:p w:rsidR="00996D50" w:rsidRPr="007466C4" w:rsidRDefault="00996D50" w:rsidP="00996D50">
      <w:r w:rsidRPr="007466C4">
        <w:lastRenderedPageBreak/>
        <w:t>ВТБ</w:t>
      </w:r>
      <w:r w:rsidR="004B19D3" w:rsidRPr="007466C4">
        <w:t xml:space="preserve"> </w:t>
      </w:r>
      <w:r w:rsidRPr="007466C4">
        <w:t>купил</w:t>
      </w:r>
      <w:r w:rsidR="004B19D3" w:rsidRPr="007466C4">
        <w:t xml:space="preserve"> </w:t>
      </w:r>
      <w:r w:rsidRPr="007466C4">
        <w:t>у</w:t>
      </w:r>
      <w:r w:rsidR="004B19D3" w:rsidRPr="007466C4">
        <w:t xml:space="preserve"> </w:t>
      </w:r>
      <w:r w:rsidRPr="007466C4">
        <w:t>ЦБ</w:t>
      </w:r>
      <w:r w:rsidR="004B19D3" w:rsidRPr="007466C4">
        <w:t xml:space="preserve"> </w:t>
      </w:r>
      <w:r w:rsidRPr="007466C4">
        <w:t>банк</w:t>
      </w:r>
      <w:r w:rsidR="004B19D3" w:rsidRPr="007466C4">
        <w:t xml:space="preserve"> «</w:t>
      </w:r>
      <w:r w:rsidRPr="007466C4">
        <w:t>ФК</w:t>
      </w:r>
      <w:r w:rsidR="004B19D3" w:rsidRPr="007466C4">
        <w:t xml:space="preserve"> </w:t>
      </w:r>
      <w:r w:rsidRPr="007466C4">
        <w:t>Открытие</w:t>
      </w:r>
      <w:r w:rsidR="004B19D3" w:rsidRPr="007466C4">
        <w:t xml:space="preserve">» </w:t>
      </w:r>
      <w:r w:rsidRPr="007466C4">
        <w:t>в</w:t>
      </w:r>
      <w:r w:rsidR="004B19D3" w:rsidRPr="007466C4">
        <w:t xml:space="preserve"> </w:t>
      </w:r>
      <w:r w:rsidRPr="007466C4">
        <w:t>конце</w:t>
      </w:r>
      <w:r w:rsidR="004B19D3" w:rsidRPr="007466C4">
        <w:t xml:space="preserve"> </w:t>
      </w:r>
      <w:r w:rsidRPr="007466C4">
        <w:t>прошлого</w:t>
      </w:r>
      <w:r w:rsidR="004B19D3" w:rsidRPr="007466C4">
        <w:t xml:space="preserve"> </w:t>
      </w:r>
      <w:r w:rsidRPr="007466C4">
        <w:t>года,</w:t>
      </w:r>
      <w:r w:rsidR="004B19D3" w:rsidRPr="007466C4">
        <w:t xml:space="preserve"> </w:t>
      </w:r>
      <w:r w:rsidRPr="007466C4">
        <w:t>вместе</w:t>
      </w:r>
      <w:r w:rsidR="004B19D3" w:rsidRPr="007466C4">
        <w:t xml:space="preserve"> </w:t>
      </w:r>
      <w:r w:rsidRPr="007466C4">
        <w:t>с</w:t>
      </w:r>
      <w:r w:rsidR="004B19D3" w:rsidRPr="007466C4">
        <w:t xml:space="preserve"> </w:t>
      </w:r>
      <w:r w:rsidRPr="007466C4">
        <w:t>ним</w:t>
      </w:r>
      <w:r w:rsidR="004B19D3" w:rsidRPr="007466C4">
        <w:t xml:space="preserve"> </w:t>
      </w:r>
      <w:r w:rsidRPr="007466C4">
        <w:t>к</w:t>
      </w:r>
      <w:r w:rsidR="004B19D3" w:rsidRPr="007466C4">
        <w:t xml:space="preserve"> </w:t>
      </w:r>
      <w:r w:rsidRPr="007466C4">
        <w:t>нему</w:t>
      </w:r>
      <w:r w:rsidR="004B19D3" w:rsidRPr="007466C4">
        <w:t xml:space="preserve"> </w:t>
      </w:r>
      <w:r w:rsidRPr="007466C4">
        <w:t>перешел</w:t>
      </w:r>
      <w:r w:rsidR="004B19D3" w:rsidRPr="007466C4">
        <w:t xml:space="preserve"> </w:t>
      </w:r>
      <w:r w:rsidRPr="007466C4">
        <w:t>и</w:t>
      </w:r>
      <w:r w:rsidR="004B19D3" w:rsidRPr="007466C4">
        <w:t xml:space="preserve"> </w:t>
      </w:r>
      <w:r w:rsidRPr="007466C4">
        <w:t>НПФ</w:t>
      </w:r>
      <w:r w:rsidR="004B19D3" w:rsidRPr="007466C4">
        <w:t xml:space="preserve"> «</w:t>
      </w:r>
      <w:r w:rsidRPr="007466C4">
        <w:t>Открытие</w:t>
      </w:r>
      <w:r w:rsidR="004B19D3" w:rsidRPr="007466C4">
        <w:t>»</w:t>
      </w:r>
      <w:r w:rsidRPr="007466C4">
        <w:t>.</w:t>
      </w:r>
      <w:r w:rsidR="004B19D3" w:rsidRPr="007466C4">
        <w:t xml:space="preserve"> </w:t>
      </w:r>
      <w:r w:rsidRPr="007466C4">
        <w:t>В</w:t>
      </w:r>
      <w:r w:rsidR="004B19D3" w:rsidRPr="007466C4">
        <w:t xml:space="preserve"> </w:t>
      </w:r>
      <w:r w:rsidRPr="007466C4">
        <w:t>конце</w:t>
      </w:r>
      <w:r w:rsidR="004B19D3" w:rsidRPr="007466C4">
        <w:t xml:space="preserve"> </w:t>
      </w:r>
      <w:r w:rsidRPr="007466C4">
        <w:t>июля</w:t>
      </w:r>
      <w:r w:rsidR="004B19D3" w:rsidRPr="007466C4">
        <w:t xml:space="preserve"> </w:t>
      </w:r>
      <w:r w:rsidRPr="007466C4">
        <w:t>один</w:t>
      </w:r>
      <w:r w:rsidR="004B19D3" w:rsidRPr="007466C4">
        <w:t xml:space="preserve"> </w:t>
      </w:r>
      <w:r w:rsidRPr="007466C4">
        <w:t>из</w:t>
      </w:r>
      <w:r w:rsidR="004B19D3" w:rsidRPr="007466C4">
        <w:t xml:space="preserve"> </w:t>
      </w:r>
      <w:r w:rsidRPr="007466C4">
        <w:t>топ-менеджеров</w:t>
      </w:r>
      <w:r w:rsidR="004B19D3" w:rsidRPr="007466C4">
        <w:t xml:space="preserve"> </w:t>
      </w:r>
      <w:r w:rsidRPr="007466C4">
        <w:t>банка</w:t>
      </w:r>
      <w:r w:rsidR="004B19D3" w:rsidRPr="007466C4">
        <w:t xml:space="preserve"> </w:t>
      </w:r>
      <w:r w:rsidRPr="007466C4">
        <w:t>ВТБ</w:t>
      </w:r>
      <w:r w:rsidR="004B19D3" w:rsidRPr="007466C4">
        <w:t xml:space="preserve"> </w:t>
      </w:r>
      <w:r w:rsidRPr="007466C4">
        <w:t>рассказывал</w:t>
      </w:r>
      <w:r w:rsidR="004B19D3" w:rsidRPr="007466C4">
        <w:t xml:space="preserve"> </w:t>
      </w:r>
      <w:r w:rsidRPr="007466C4">
        <w:t>FM,</w:t>
      </w:r>
      <w:r w:rsidR="004B19D3" w:rsidRPr="007466C4">
        <w:t xml:space="preserve"> </w:t>
      </w:r>
      <w:r w:rsidRPr="007466C4">
        <w:t>что</w:t>
      </w:r>
      <w:r w:rsidR="004B19D3" w:rsidRPr="007466C4">
        <w:t xml:space="preserve"> </w:t>
      </w:r>
      <w:r w:rsidRPr="007466C4">
        <w:t>решение</w:t>
      </w:r>
      <w:r w:rsidR="004B19D3" w:rsidRPr="007466C4">
        <w:t xml:space="preserve"> </w:t>
      </w:r>
      <w:r w:rsidRPr="007466C4">
        <w:t>об</w:t>
      </w:r>
      <w:r w:rsidR="004B19D3" w:rsidRPr="007466C4">
        <w:t xml:space="preserve"> </w:t>
      </w:r>
      <w:r w:rsidRPr="007466C4">
        <w:t>объединении</w:t>
      </w:r>
      <w:r w:rsidR="004B19D3" w:rsidRPr="007466C4">
        <w:t xml:space="preserve"> </w:t>
      </w:r>
      <w:r w:rsidRPr="007466C4">
        <w:t>принадлежавшего</w:t>
      </w:r>
      <w:r w:rsidR="004B19D3" w:rsidRPr="007466C4">
        <w:t xml:space="preserve"> </w:t>
      </w:r>
      <w:r w:rsidRPr="007466C4">
        <w:t>ему</w:t>
      </w:r>
      <w:r w:rsidR="004B19D3" w:rsidRPr="007466C4">
        <w:t xml:space="preserve"> </w:t>
      </w:r>
      <w:r w:rsidRPr="007466C4">
        <w:t>до</w:t>
      </w:r>
      <w:r w:rsidR="004B19D3" w:rsidRPr="007466C4">
        <w:t xml:space="preserve"> </w:t>
      </w:r>
      <w:r w:rsidRPr="007466C4">
        <w:t>этого</w:t>
      </w:r>
      <w:r w:rsidR="004B19D3" w:rsidRPr="007466C4">
        <w:t xml:space="preserve"> «</w:t>
      </w:r>
      <w:r w:rsidRPr="007466C4">
        <w:t>ВТБ</w:t>
      </w:r>
      <w:r w:rsidR="004B19D3" w:rsidRPr="007466C4">
        <w:t xml:space="preserve"> </w:t>
      </w:r>
      <w:r w:rsidRPr="007466C4">
        <w:t>пенсионного</w:t>
      </w:r>
      <w:r w:rsidR="004B19D3" w:rsidRPr="007466C4">
        <w:t xml:space="preserve"> </w:t>
      </w:r>
      <w:r w:rsidRPr="007466C4">
        <w:t>фонда</w:t>
      </w:r>
      <w:r w:rsidR="004B19D3" w:rsidRPr="007466C4">
        <w:t xml:space="preserve">» </w:t>
      </w:r>
      <w:r w:rsidRPr="007466C4">
        <w:t>и</w:t>
      </w:r>
      <w:r w:rsidR="004B19D3" w:rsidRPr="007466C4">
        <w:t xml:space="preserve"> </w:t>
      </w:r>
      <w:r w:rsidRPr="007466C4">
        <w:t>приобретенного</w:t>
      </w:r>
      <w:r w:rsidR="004B19D3" w:rsidRPr="007466C4">
        <w:t xml:space="preserve"> </w:t>
      </w:r>
      <w:r w:rsidRPr="007466C4">
        <w:t>НПФ</w:t>
      </w:r>
      <w:r w:rsidR="004B19D3" w:rsidRPr="007466C4">
        <w:t xml:space="preserve"> «</w:t>
      </w:r>
      <w:r w:rsidRPr="007466C4">
        <w:t>Открытие</w:t>
      </w:r>
      <w:r w:rsidR="004B19D3" w:rsidRPr="007466C4">
        <w:t>»</w:t>
      </w:r>
      <w:r w:rsidRPr="007466C4">
        <w:t>,</w:t>
      </w:r>
      <w:r w:rsidR="004B19D3" w:rsidRPr="007466C4">
        <w:t xml:space="preserve"> </w:t>
      </w:r>
      <w:r w:rsidRPr="007466C4">
        <w:t>еще</w:t>
      </w:r>
      <w:r w:rsidR="004B19D3" w:rsidRPr="007466C4">
        <w:t xml:space="preserve"> </w:t>
      </w:r>
      <w:r w:rsidRPr="007466C4">
        <w:t>не</w:t>
      </w:r>
      <w:r w:rsidR="004B19D3" w:rsidRPr="007466C4">
        <w:t xml:space="preserve"> </w:t>
      </w:r>
      <w:r w:rsidRPr="007466C4">
        <w:t>принято:</w:t>
      </w:r>
      <w:r w:rsidR="004B19D3" w:rsidRPr="007466C4">
        <w:t xml:space="preserve"> «</w:t>
      </w:r>
      <w:r w:rsidRPr="007466C4">
        <w:t>Есть</w:t>
      </w:r>
      <w:r w:rsidR="004B19D3" w:rsidRPr="007466C4">
        <w:t xml:space="preserve"> </w:t>
      </w:r>
      <w:r w:rsidRPr="007466C4">
        <w:t>внутренняя</w:t>
      </w:r>
      <w:r w:rsidR="004B19D3" w:rsidRPr="007466C4">
        <w:t xml:space="preserve"> </w:t>
      </w:r>
      <w:r w:rsidRPr="007466C4">
        <w:t>дискуссия</w:t>
      </w:r>
      <w:r w:rsidR="004B19D3" w:rsidRPr="007466C4">
        <w:t xml:space="preserve"> </w:t>
      </w:r>
      <w:r w:rsidRPr="007466C4">
        <w:t>по</w:t>
      </w:r>
      <w:r w:rsidR="004B19D3" w:rsidRPr="007466C4">
        <w:t xml:space="preserve"> </w:t>
      </w:r>
      <w:r w:rsidRPr="007466C4">
        <w:t>их</w:t>
      </w:r>
      <w:r w:rsidR="004B19D3" w:rsidRPr="007466C4">
        <w:t xml:space="preserve"> </w:t>
      </w:r>
      <w:r w:rsidRPr="007466C4">
        <w:t>объединению</w:t>
      </w:r>
      <w:r w:rsidR="004B19D3" w:rsidRPr="007466C4">
        <w:t xml:space="preserve"> </w:t>
      </w:r>
      <w:r w:rsidRPr="007466C4">
        <w:t>или</w:t>
      </w:r>
      <w:r w:rsidR="004B19D3" w:rsidRPr="007466C4">
        <w:t xml:space="preserve"> </w:t>
      </w:r>
      <w:r w:rsidRPr="007466C4">
        <w:t>раздельному</w:t>
      </w:r>
      <w:r w:rsidR="004B19D3" w:rsidRPr="007466C4">
        <w:t xml:space="preserve"> </w:t>
      </w:r>
      <w:r w:rsidRPr="007466C4">
        <w:t>существованию</w:t>
      </w:r>
      <w:r w:rsidR="004B19D3" w:rsidRPr="007466C4">
        <w:t>»</w:t>
      </w:r>
      <w:r w:rsidRPr="007466C4">
        <w:t>.</w:t>
      </w:r>
    </w:p>
    <w:p w:rsidR="00996D50" w:rsidRPr="007466C4" w:rsidRDefault="00996D50" w:rsidP="00996D50">
      <w:r w:rsidRPr="007466C4">
        <w:t>В</w:t>
      </w:r>
      <w:r w:rsidR="004B19D3" w:rsidRPr="007466C4">
        <w:t xml:space="preserve"> </w:t>
      </w:r>
      <w:r w:rsidRPr="007466C4">
        <w:t>этом</w:t>
      </w:r>
      <w:r w:rsidR="004B19D3" w:rsidRPr="007466C4">
        <w:t xml:space="preserve"> </w:t>
      </w:r>
      <w:r w:rsidRPr="007466C4">
        <w:t>году</w:t>
      </w:r>
      <w:r w:rsidR="004B19D3" w:rsidRPr="007466C4">
        <w:t xml:space="preserve"> </w:t>
      </w:r>
      <w:r w:rsidRPr="007466C4">
        <w:t>пенсионными</w:t>
      </w:r>
      <w:r w:rsidR="004B19D3" w:rsidRPr="007466C4">
        <w:t xml:space="preserve"> </w:t>
      </w:r>
      <w:r w:rsidRPr="007466C4">
        <w:t>средствами</w:t>
      </w:r>
      <w:r w:rsidR="004B19D3" w:rsidRPr="007466C4">
        <w:t xml:space="preserve"> </w:t>
      </w:r>
      <w:r w:rsidRPr="007466C4">
        <w:t>в</w:t>
      </w:r>
      <w:r w:rsidR="004B19D3" w:rsidRPr="007466C4">
        <w:t xml:space="preserve"> </w:t>
      </w:r>
      <w:r w:rsidRPr="007466C4">
        <w:t>обоих</w:t>
      </w:r>
      <w:r w:rsidR="004B19D3" w:rsidRPr="007466C4">
        <w:t xml:space="preserve"> </w:t>
      </w:r>
      <w:r w:rsidRPr="007466C4">
        <w:t>фондах</w:t>
      </w:r>
      <w:r w:rsidR="004B19D3" w:rsidRPr="007466C4">
        <w:t xml:space="preserve"> </w:t>
      </w:r>
      <w:r w:rsidRPr="007466C4">
        <w:t>стали</w:t>
      </w:r>
      <w:r w:rsidR="004B19D3" w:rsidRPr="007466C4">
        <w:t xml:space="preserve"> </w:t>
      </w:r>
      <w:r w:rsidRPr="007466C4">
        <w:t>управлять</w:t>
      </w:r>
      <w:r w:rsidR="004B19D3" w:rsidRPr="007466C4">
        <w:t xml:space="preserve"> </w:t>
      </w:r>
      <w:r w:rsidRPr="007466C4">
        <w:t>компании</w:t>
      </w:r>
      <w:r w:rsidR="004B19D3" w:rsidRPr="007466C4">
        <w:t xml:space="preserve"> </w:t>
      </w:r>
      <w:r w:rsidRPr="007466C4">
        <w:t>(УК)</w:t>
      </w:r>
      <w:r w:rsidR="004B19D3" w:rsidRPr="007466C4">
        <w:t xml:space="preserve"> «</w:t>
      </w:r>
      <w:r w:rsidRPr="007466C4">
        <w:t>Прогрессивные</w:t>
      </w:r>
      <w:r w:rsidR="004B19D3" w:rsidRPr="007466C4">
        <w:t xml:space="preserve"> </w:t>
      </w:r>
      <w:r w:rsidRPr="007466C4">
        <w:t>инвестиционные</w:t>
      </w:r>
      <w:r w:rsidR="004B19D3" w:rsidRPr="007466C4">
        <w:t xml:space="preserve"> </w:t>
      </w:r>
      <w:r w:rsidRPr="007466C4">
        <w:t>идеи</w:t>
      </w:r>
      <w:r w:rsidR="004B19D3" w:rsidRPr="007466C4">
        <w:t xml:space="preserve">» </w:t>
      </w:r>
      <w:r w:rsidRPr="007466C4">
        <w:t>и</w:t>
      </w:r>
      <w:r w:rsidR="004B19D3" w:rsidRPr="007466C4">
        <w:t xml:space="preserve"> «</w:t>
      </w:r>
      <w:r w:rsidRPr="007466C4">
        <w:t>ТКБ</w:t>
      </w:r>
      <w:r w:rsidR="004B19D3" w:rsidRPr="007466C4">
        <w:t xml:space="preserve"> </w:t>
      </w:r>
      <w:r w:rsidRPr="007466C4">
        <w:t>Инвестмент</w:t>
      </w:r>
      <w:r w:rsidR="004B19D3" w:rsidRPr="007466C4">
        <w:t xml:space="preserve"> </w:t>
      </w:r>
      <w:r w:rsidRPr="007466C4">
        <w:t>партнерс</w:t>
      </w:r>
      <w:r w:rsidR="004B19D3" w:rsidRPr="007466C4">
        <w:t>»</w:t>
      </w:r>
      <w:r w:rsidRPr="007466C4">
        <w:t>,</w:t>
      </w:r>
      <w:r w:rsidR="004B19D3" w:rsidRPr="007466C4">
        <w:t xml:space="preserve"> </w:t>
      </w:r>
      <w:r w:rsidRPr="007466C4">
        <w:t>входящие</w:t>
      </w:r>
      <w:r w:rsidR="004B19D3" w:rsidRPr="007466C4">
        <w:t xml:space="preserve"> </w:t>
      </w:r>
      <w:r w:rsidRPr="007466C4">
        <w:t>в</w:t>
      </w:r>
      <w:r w:rsidR="004B19D3" w:rsidRPr="007466C4">
        <w:t xml:space="preserve"> </w:t>
      </w:r>
      <w:r w:rsidRPr="007466C4">
        <w:t>группу</w:t>
      </w:r>
      <w:r w:rsidR="004B19D3" w:rsidRPr="007466C4">
        <w:t xml:space="preserve"> </w:t>
      </w:r>
      <w:r w:rsidRPr="007466C4">
        <w:t>Газпромбанка</w:t>
      </w:r>
      <w:r w:rsidR="004B19D3" w:rsidRPr="007466C4">
        <w:t xml:space="preserve"> </w:t>
      </w:r>
      <w:r w:rsidRPr="007466C4">
        <w:t>(ГПБ,</w:t>
      </w:r>
      <w:r w:rsidR="004B19D3" w:rsidRPr="007466C4">
        <w:t xml:space="preserve"> </w:t>
      </w:r>
      <w:r w:rsidRPr="007466C4">
        <w:t>обе</w:t>
      </w:r>
      <w:r w:rsidR="004B19D3" w:rsidRPr="007466C4">
        <w:t xml:space="preserve"> </w:t>
      </w:r>
      <w:r w:rsidRPr="007466C4">
        <w:t>УК</w:t>
      </w:r>
      <w:r w:rsidR="004B19D3" w:rsidRPr="007466C4">
        <w:t xml:space="preserve"> </w:t>
      </w:r>
      <w:r w:rsidRPr="007466C4">
        <w:t>официально,</w:t>
      </w:r>
      <w:r w:rsidR="004B19D3" w:rsidRPr="007466C4">
        <w:t xml:space="preserve"> </w:t>
      </w:r>
      <w:r w:rsidRPr="007466C4">
        <w:t>по</w:t>
      </w:r>
      <w:r w:rsidR="004B19D3" w:rsidRPr="007466C4">
        <w:t xml:space="preserve"> </w:t>
      </w:r>
      <w:r w:rsidRPr="007466C4">
        <w:t>последним</w:t>
      </w:r>
      <w:r w:rsidR="004B19D3" w:rsidRPr="007466C4">
        <w:t xml:space="preserve"> </w:t>
      </w:r>
      <w:r w:rsidRPr="007466C4">
        <w:t>данным,</w:t>
      </w:r>
      <w:r w:rsidR="004B19D3" w:rsidRPr="007466C4">
        <w:t xml:space="preserve"> </w:t>
      </w:r>
      <w:r w:rsidRPr="007466C4">
        <w:t>принадлежат</w:t>
      </w:r>
      <w:r w:rsidR="004B19D3" w:rsidRPr="007466C4">
        <w:t xml:space="preserve"> </w:t>
      </w:r>
      <w:r w:rsidRPr="007466C4">
        <w:t>Анатолию</w:t>
      </w:r>
      <w:r w:rsidR="004B19D3" w:rsidRPr="007466C4">
        <w:t xml:space="preserve"> </w:t>
      </w:r>
      <w:r w:rsidRPr="007466C4">
        <w:t>Гавриленко-старшему).</w:t>
      </w:r>
      <w:r w:rsidR="004B19D3" w:rsidRPr="007466C4">
        <w:t xml:space="preserve"> </w:t>
      </w:r>
      <w:r w:rsidRPr="007466C4">
        <w:t>Также</w:t>
      </w:r>
      <w:r w:rsidR="004B19D3" w:rsidRPr="007466C4">
        <w:t xml:space="preserve"> </w:t>
      </w:r>
      <w:r w:rsidRPr="007466C4">
        <w:t>у</w:t>
      </w:r>
      <w:r w:rsidR="004B19D3" w:rsidRPr="007466C4">
        <w:t xml:space="preserve"> </w:t>
      </w:r>
      <w:r w:rsidRPr="007466C4">
        <w:t>них</w:t>
      </w:r>
      <w:r w:rsidR="004B19D3" w:rsidRPr="007466C4">
        <w:t xml:space="preserve"> </w:t>
      </w:r>
      <w:r w:rsidRPr="007466C4">
        <w:t>был</w:t>
      </w:r>
      <w:r w:rsidR="004B19D3" w:rsidRPr="007466C4">
        <w:t xml:space="preserve"> </w:t>
      </w:r>
      <w:r w:rsidRPr="007466C4">
        <w:t>сменен</w:t>
      </w:r>
      <w:r w:rsidR="004B19D3" w:rsidRPr="007466C4">
        <w:t xml:space="preserve"> </w:t>
      </w:r>
      <w:r w:rsidRPr="007466C4">
        <w:t>специализированный</w:t>
      </w:r>
      <w:r w:rsidR="004B19D3" w:rsidRPr="007466C4">
        <w:t xml:space="preserve"> </w:t>
      </w:r>
      <w:r w:rsidRPr="007466C4">
        <w:t>депозитарий:</w:t>
      </w:r>
      <w:r w:rsidR="004B19D3" w:rsidRPr="007466C4">
        <w:t xml:space="preserve"> </w:t>
      </w:r>
      <w:r w:rsidRPr="007466C4">
        <w:t>место</w:t>
      </w:r>
      <w:r w:rsidR="004B19D3" w:rsidRPr="007466C4">
        <w:t xml:space="preserve"> «</w:t>
      </w:r>
      <w:r w:rsidRPr="007466C4">
        <w:t>Гаранта</w:t>
      </w:r>
      <w:r w:rsidR="004B19D3" w:rsidRPr="007466C4">
        <w:t xml:space="preserve">» </w:t>
      </w:r>
      <w:r w:rsidRPr="007466C4">
        <w:t>занял</w:t>
      </w:r>
      <w:r w:rsidR="004B19D3" w:rsidRPr="007466C4">
        <w:t xml:space="preserve"> «</w:t>
      </w:r>
      <w:r w:rsidRPr="007466C4">
        <w:t>Инфинитум</w:t>
      </w:r>
      <w:r w:rsidR="004B19D3" w:rsidRPr="007466C4">
        <w:t>»</w:t>
      </w:r>
      <w:r w:rsidRPr="007466C4">
        <w:t>,</w:t>
      </w:r>
      <w:r w:rsidR="004B19D3" w:rsidRPr="007466C4">
        <w:t xml:space="preserve"> </w:t>
      </w:r>
      <w:r w:rsidRPr="007466C4">
        <w:t>активно</w:t>
      </w:r>
      <w:r w:rsidR="004B19D3" w:rsidRPr="007466C4">
        <w:t xml:space="preserve"> </w:t>
      </w:r>
      <w:r w:rsidRPr="007466C4">
        <w:t>сотрудничающий</w:t>
      </w:r>
      <w:r w:rsidR="004B19D3" w:rsidRPr="007466C4">
        <w:t xml:space="preserve"> </w:t>
      </w:r>
      <w:r w:rsidRPr="007466C4">
        <w:t>с</w:t>
      </w:r>
      <w:r w:rsidR="004B19D3" w:rsidRPr="007466C4">
        <w:t xml:space="preserve"> </w:t>
      </w:r>
      <w:r w:rsidRPr="007466C4">
        <w:t>НПФ</w:t>
      </w:r>
      <w:r w:rsidR="004B19D3" w:rsidRPr="007466C4">
        <w:t xml:space="preserve"> </w:t>
      </w:r>
      <w:r w:rsidRPr="007466C4">
        <w:t>и</w:t>
      </w:r>
      <w:r w:rsidR="004B19D3" w:rsidRPr="007466C4">
        <w:t xml:space="preserve"> </w:t>
      </w:r>
      <w:r w:rsidRPr="007466C4">
        <w:t>УК</w:t>
      </w:r>
      <w:r w:rsidR="004B19D3" w:rsidRPr="007466C4">
        <w:t xml:space="preserve"> </w:t>
      </w:r>
      <w:r w:rsidRPr="007466C4">
        <w:t>группы</w:t>
      </w:r>
      <w:r w:rsidR="004B19D3" w:rsidRPr="007466C4">
        <w:t xml:space="preserve"> </w:t>
      </w:r>
      <w:r w:rsidRPr="007466C4">
        <w:t>ГПБ.</w:t>
      </w:r>
      <w:r w:rsidR="004B19D3" w:rsidRPr="007466C4">
        <w:t xml:space="preserve"> </w:t>
      </w:r>
      <w:r w:rsidRPr="007466C4">
        <w:t>Как</w:t>
      </w:r>
      <w:r w:rsidR="004B19D3" w:rsidRPr="007466C4">
        <w:t xml:space="preserve"> </w:t>
      </w:r>
      <w:r w:rsidRPr="007466C4">
        <w:t>рассказывали</w:t>
      </w:r>
      <w:r w:rsidR="004B19D3" w:rsidRPr="007466C4">
        <w:t xml:space="preserve"> </w:t>
      </w:r>
      <w:r w:rsidRPr="007466C4">
        <w:t>источники</w:t>
      </w:r>
      <w:r w:rsidR="004B19D3" w:rsidRPr="007466C4">
        <w:t xml:space="preserve"> </w:t>
      </w:r>
      <w:r w:rsidRPr="007466C4">
        <w:t>FM,</w:t>
      </w:r>
      <w:r w:rsidR="004B19D3" w:rsidRPr="007466C4">
        <w:t xml:space="preserve"> </w:t>
      </w:r>
      <w:r w:rsidRPr="007466C4">
        <w:t>эти</w:t>
      </w:r>
      <w:r w:rsidR="004B19D3" w:rsidRPr="007466C4">
        <w:t xml:space="preserve"> </w:t>
      </w:r>
      <w:r w:rsidRPr="007466C4">
        <w:t>перемены</w:t>
      </w:r>
      <w:r w:rsidR="004B19D3" w:rsidRPr="007466C4">
        <w:t xml:space="preserve"> </w:t>
      </w:r>
      <w:r w:rsidRPr="007466C4">
        <w:t>были</w:t>
      </w:r>
      <w:r w:rsidR="004B19D3" w:rsidRPr="007466C4">
        <w:t xml:space="preserve"> </w:t>
      </w:r>
      <w:r w:rsidRPr="007466C4">
        <w:t>осуществлены</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сделки</w:t>
      </w:r>
      <w:r w:rsidR="004B19D3" w:rsidRPr="007466C4">
        <w:t xml:space="preserve"> </w:t>
      </w:r>
      <w:r w:rsidRPr="007466C4">
        <w:t>группы</w:t>
      </w:r>
      <w:r w:rsidR="004B19D3" w:rsidRPr="007466C4">
        <w:t xml:space="preserve"> </w:t>
      </w:r>
      <w:r w:rsidRPr="007466C4">
        <w:t>ГПБ</w:t>
      </w:r>
      <w:r w:rsidR="004B19D3" w:rsidRPr="007466C4">
        <w:t xml:space="preserve"> </w:t>
      </w:r>
      <w:r w:rsidRPr="007466C4">
        <w:t>с</w:t>
      </w:r>
      <w:r w:rsidR="004B19D3" w:rsidRPr="007466C4">
        <w:t xml:space="preserve"> </w:t>
      </w:r>
      <w:r w:rsidRPr="007466C4">
        <w:t>ВТБ</w:t>
      </w:r>
      <w:r w:rsidR="004B19D3" w:rsidRPr="007466C4">
        <w:t xml:space="preserve"> </w:t>
      </w:r>
      <w:r w:rsidRPr="007466C4">
        <w:t>по</w:t>
      </w:r>
      <w:r w:rsidR="004B19D3" w:rsidRPr="007466C4">
        <w:t xml:space="preserve"> </w:t>
      </w:r>
      <w:r w:rsidRPr="007466C4">
        <w:t>приобретению</w:t>
      </w:r>
      <w:r w:rsidR="004B19D3" w:rsidRPr="007466C4">
        <w:t xml:space="preserve"> </w:t>
      </w:r>
      <w:r w:rsidRPr="007466C4">
        <w:t>группы</w:t>
      </w:r>
      <w:r w:rsidR="004B19D3" w:rsidRPr="007466C4">
        <w:t xml:space="preserve"> «</w:t>
      </w:r>
      <w:r w:rsidRPr="007466C4">
        <w:t>ФК</w:t>
      </w:r>
      <w:r w:rsidR="004B19D3" w:rsidRPr="007466C4">
        <w:t xml:space="preserve"> </w:t>
      </w:r>
      <w:r w:rsidRPr="007466C4">
        <w:t>Открытие</w:t>
      </w:r>
      <w:r w:rsidR="004B19D3" w:rsidRPr="007466C4">
        <w:t>»</w:t>
      </w:r>
      <w:r w:rsidRPr="007466C4">
        <w:t>.</w:t>
      </w:r>
    </w:p>
    <w:p w:rsidR="00996D50" w:rsidRPr="007466C4" w:rsidRDefault="0022264F" w:rsidP="00996D50">
      <w:hyperlink r:id="rId14" w:history="1">
        <w:r w:rsidR="00996D50" w:rsidRPr="007466C4">
          <w:rPr>
            <w:rStyle w:val="a3"/>
          </w:rPr>
          <w:t>https://frankmedia.ru/143779</w:t>
        </w:r>
      </w:hyperlink>
      <w:r w:rsidR="004B19D3" w:rsidRPr="007466C4">
        <w:t xml:space="preserve"> </w:t>
      </w:r>
    </w:p>
    <w:p w:rsidR="00757D12" w:rsidRPr="007466C4" w:rsidRDefault="00757D12" w:rsidP="00757D12">
      <w:pPr>
        <w:pStyle w:val="2"/>
      </w:pPr>
      <w:bookmarkStart w:id="34" w:name="_Toc149286584"/>
      <w:r w:rsidRPr="007466C4">
        <w:t>ТАСС,</w:t>
      </w:r>
      <w:r w:rsidR="004B19D3" w:rsidRPr="007466C4">
        <w:t xml:space="preserve"> </w:t>
      </w:r>
      <w:r w:rsidRPr="007466C4">
        <w:t>26.10.2023,</w:t>
      </w:r>
      <w:r w:rsidR="004B19D3" w:rsidRPr="007466C4">
        <w:t xml:space="preserve"> </w:t>
      </w:r>
      <w:r w:rsidRPr="007466C4">
        <w:t>ВТБ</w:t>
      </w:r>
      <w:r w:rsidR="004B19D3" w:rsidRPr="007466C4">
        <w:t xml:space="preserve"> </w:t>
      </w:r>
      <w:r w:rsidRPr="007466C4">
        <w:t>объединит</w:t>
      </w:r>
      <w:r w:rsidR="004B19D3" w:rsidRPr="007466C4">
        <w:t xml:space="preserve"> </w:t>
      </w:r>
      <w:r w:rsidRPr="007466C4">
        <w:t>свой</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с</w:t>
      </w:r>
      <w:r w:rsidR="004B19D3" w:rsidRPr="007466C4">
        <w:t xml:space="preserve"> </w:t>
      </w:r>
      <w:r w:rsidRPr="007466C4">
        <w:t>НПФ</w:t>
      </w:r>
      <w:r w:rsidR="004B19D3" w:rsidRPr="007466C4">
        <w:t xml:space="preserve"> «</w:t>
      </w:r>
      <w:r w:rsidRPr="007466C4">
        <w:t>Открытие</w:t>
      </w:r>
      <w:r w:rsidR="004B19D3" w:rsidRPr="007466C4">
        <w:t xml:space="preserve">» </w:t>
      </w:r>
      <w:r w:rsidRPr="007466C4">
        <w:t>до</w:t>
      </w:r>
      <w:r w:rsidR="004B19D3" w:rsidRPr="007466C4">
        <w:t xml:space="preserve"> </w:t>
      </w:r>
      <w:r w:rsidRPr="007466C4">
        <w:t>конца</w:t>
      </w:r>
      <w:r w:rsidR="004B19D3" w:rsidRPr="007466C4">
        <w:t xml:space="preserve"> </w:t>
      </w:r>
      <w:r w:rsidRPr="007466C4">
        <w:t>апреля</w:t>
      </w:r>
      <w:r w:rsidR="004B19D3" w:rsidRPr="007466C4">
        <w:t xml:space="preserve"> </w:t>
      </w:r>
      <w:r w:rsidRPr="007466C4">
        <w:t>2024</w:t>
      </w:r>
      <w:r w:rsidR="004B19D3" w:rsidRPr="007466C4">
        <w:t xml:space="preserve"> </w:t>
      </w:r>
      <w:r w:rsidRPr="007466C4">
        <w:t>года</w:t>
      </w:r>
      <w:bookmarkEnd w:id="34"/>
    </w:p>
    <w:p w:rsidR="00757D12" w:rsidRPr="007466C4" w:rsidRDefault="00757D12" w:rsidP="00507C63">
      <w:pPr>
        <w:pStyle w:val="3"/>
      </w:pPr>
      <w:bookmarkStart w:id="35" w:name="_Toc149286585"/>
      <w:r w:rsidRPr="007466C4">
        <w:t>Банк</w:t>
      </w:r>
      <w:r w:rsidR="004B19D3" w:rsidRPr="007466C4">
        <w:t xml:space="preserve"> </w:t>
      </w:r>
      <w:r w:rsidRPr="007466C4">
        <w:t>ВТБ</w:t>
      </w:r>
      <w:r w:rsidR="004B19D3" w:rsidRPr="007466C4">
        <w:t xml:space="preserve"> </w:t>
      </w:r>
      <w:r w:rsidRPr="007466C4">
        <w:t>объединит</w:t>
      </w:r>
      <w:r w:rsidR="004B19D3" w:rsidRPr="007466C4">
        <w:t xml:space="preserve"> </w:t>
      </w:r>
      <w:r w:rsidRPr="007466C4">
        <w:t>свой</w:t>
      </w:r>
      <w:r w:rsidR="004B19D3" w:rsidRPr="007466C4">
        <w:t xml:space="preserve"> </w:t>
      </w:r>
      <w:r w:rsidRPr="007466C4">
        <w:t>негосударственный</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с</w:t>
      </w:r>
      <w:r w:rsidR="004B19D3" w:rsidRPr="007466C4">
        <w:t xml:space="preserve"> </w:t>
      </w:r>
      <w:r w:rsidRPr="007466C4">
        <w:t>НПФ</w:t>
      </w:r>
      <w:r w:rsidR="004B19D3" w:rsidRPr="007466C4">
        <w:t xml:space="preserve"> «</w:t>
      </w:r>
      <w:r w:rsidRPr="007466C4">
        <w:t>Открытие</w:t>
      </w:r>
      <w:r w:rsidR="004B19D3" w:rsidRPr="007466C4">
        <w:t xml:space="preserve">» </w:t>
      </w:r>
      <w:r w:rsidRPr="007466C4">
        <w:t>до</w:t>
      </w:r>
      <w:r w:rsidR="004B19D3" w:rsidRPr="007466C4">
        <w:t xml:space="preserve"> </w:t>
      </w:r>
      <w:r w:rsidRPr="007466C4">
        <w:t>конца</w:t>
      </w:r>
      <w:r w:rsidR="004B19D3" w:rsidRPr="007466C4">
        <w:t xml:space="preserve"> </w:t>
      </w:r>
      <w:r w:rsidRPr="007466C4">
        <w:t>апреля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сообщил</w:t>
      </w:r>
      <w:r w:rsidR="004B19D3" w:rsidRPr="007466C4">
        <w:t xml:space="preserve"> </w:t>
      </w:r>
      <w:r w:rsidRPr="007466C4">
        <w:t>журналистам</w:t>
      </w:r>
      <w:r w:rsidR="004B19D3" w:rsidRPr="007466C4">
        <w:t xml:space="preserve"> </w:t>
      </w:r>
      <w:r w:rsidRPr="007466C4">
        <w:t>в</w:t>
      </w:r>
      <w:r w:rsidR="004B19D3" w:rsidRPr="007466C4">
        <w:t xml:space="preserve"> </w:t>
      </w:r>
      <w:r w:rsidRPr="007466C4">
        <w:t>ходе</w:t>
      </w:r>
      <w:r w:rsidR="004B19D3" w:rsidRPr="007466C4">
        <w:t xml:space="preserve"> </w:t>
      </w:r>
      <w:r w:rsidRPr="007466C4">
        <w:t>телефонной</w:t>
      </w:r>
      <w:r w:rsidR="004B19D3" w:rsidRPr="007466C4">
        <w:t xml:space="preserve"> </w:t>
      </w:r>
      <w:r w:rsidRPr="007466C4">
        <w:t>конференции</w:t>
      </w:r>
      <w:r w:rsidR="004B19D3" w:rsidRPr="007466C4">
        <w:t xml:space="preserve"> </w:t>
      </w:r>
      <w:r w:rsidRPr="007466C4">
        <w:t>первый</w:t>
      </w:r>
      <w:r w:rsidR="004B19D3" w:rsidRPr="007466C4">
        <w:t xml:space="preserve"> </w:t>
      </w:r>
      <w:r w:rsidRPr="007466C4">
        <w:t>заместитель</w:t>
      </w:r>
      <w:r w:rsidR="004B19D3" w:rsidRPr="007466C4">
        <w:t xml:space="preserve"> </w:t>
      </w:r>
      <w:r w:rsidRPr="007466C4">
        <w:t>президента</w:t>
      </w:r>
      <w:r w:rsidR="004B19D3" w:rsidRPr="007466C4">
        <w:t xml:space="preserve"> </w:t>
      </w:r>
      <w:r w:rsidRPr="007466C4">
        <w:t>-</w:t>
      </w:r>
      <w:r w:rsidR="004B19D3" w:rsidRPr="007466C4">
        <w:t xml:space="preserve"> </w:t>
      </w:r>
      <w:r w:rsidRPr="007466C4">
        <w:t>председателя</w:t>
      </w:r>
      <w:r w:rsidR="004B19D3" w:rsidRPr="007466C4">
        <w:t xml:space="preserve"> </w:t>
      </w:r>
      <w:r w:rsidRPr="007466C4">
        <w:t>правления</w:t>
      </w:r>
      <w:r w:rsidR="004B19D3" w:rsidRPr="007466C4">
        <w:t xml:space="preserve"> </w:t>
      </w:r>
      <w:r w:rsidRPr="007466C4">
        <w:t>банка</w:t>
      </w:r>
      <w:r w:rsidR="004B19D3" w:rsidRPr="007466C4">
        <w:t xml:space="preserve"> </w:t>
      </w:r>
      <w:r w:rsidRPr="007466C4">
        <w:t>Дмитрий</w:t>
      </w:r>
      <w:r w:rsidR="004B19D3" w:rsidRPr="007466C4">
        <w:t xml:space="preserve"> </w:t>
      </w:r>
      <w:r w:rsidRPr="007466C4">
        <w:t>Пьянов.</w:t>
      </w:r>
      <w:bookmarkEnd w:id="35"/>
    </w:p>
    <w:p w:rsidR="00757D12" w:rsidRPr="007466C4" w:rsidRDefault="004B19D3" w:rsidP="00757D12">
      <w:r w:rsidRPr="007466C4">
        <w:t>«</w:t>
      </w:r>
      <w:r w:rsidR="00757D12" w:rsidRPr="007466C4">
        <w:t>Мы</w:t>
      </w:r>
      <w:r w:rsidRPr="007466C4">
        <w:t xml:space="preserve"> </w:t>
      </w:r>
      <w:r w:rsidR="00757D12" w:rsidRPr="007466C4">
        <w:t>действительно</w:t>
      </w:r>
      <w:r w:rsidRPr="007466C4">
        <w:t xml:space="preserve"> </w:t>
      </w:r>
      <w:r w:rsidR="00757D12" w:rsidRPr="007466C4">
        <w:t>приняли</w:t>
      </w:r>
      <w:r w:rsidRPr="007466C4">
        <w:t xml:space="preserve"> </w:t>
      </w:r>
      <w:r w:rsidR="00757D12" w:rsidRPr="007466C4">
        <w:t>решение</w:t>
      </w:r>
      <w:r w:rsidRPr="007466C4">
        <w:t xml:space="preserve"> </w:t>
      </w:r>
      <w:r w:rsidR="00757D12" w:rsidRPr="007466C4">
        <w:t>об</w:t>
      </w:r>
      <w:r w:rsidRPr="007466C4">
        <w:t xml:space="preserve"> </w:t>
      </w:r>
      <w:r w:rsidR="00757D12" w:rsidRPr="007466C4">
        <w:t>объединении</w:t>
      </w:r>
      <w:r w:rsidRPr="007466C4">
        <w:t xml:space="preserve"> </w:t>
      </w:r>
      <w:r w:rsidR="00757D12" w:rsidRPr="007466C4">
        <w:t>этих</w:t>
      </w:r>
      <w:r w:rsidRPr="007466C4">
        <w:t xml:space="preserve"> </w:t>
      </w:r>
      <w:r w:rsidR="00757D12" w:rsidRPr="007466C4">
        <w:t>фондов.</w:t>
      </w:r>
      <w:r w:rsidRPr="007466C4">
        <w:t xml:space="preserve"> </w:t>
      </w:r>
      <w:r w:rsidR="00757D12" w:rsidRPr="007466C4">
        <w:t>Соответственно,</w:t>
      </w:r>
      <w:r w:rsidRPr="007466C4">
        <w:t xml:space="preserve"> </w:t>
      </w:r>
      <w:r w:rsidR="00757D12" w:rsidRPr="007466C4">
        <w:t>о</w:t>
      </w:r>
      <w:r w:rsidRPr="007466C4">
        <w:t xml:space="preserve"> </w:t>
      </w:r>
      <w:r w:rsidR="00757D12" w:rsidRPr="007466C4">
        <w:t>присоединении</w:t>
      </w:r>
      <w:r w:rsidRPr="007466C4">
        <w:t xml:space="preserve"> </w:t>
      </w:r>
      <w:r w:rsidR="00757D12" w:rsidRPr="007466C4">
        <w:t>НПФ</w:t>
      </w:r>
      <w:r w:rsidRPr="007466C4">
        <w:t xml:space="preserve"> «</w:t>
      </w:r>
      <w:r w:rsidR="00757D12" w:rsidRPr="007466C4">
        <w:t>Открытие</w:t>
      </w:r>
      <w:r w:rsidRPr="007466C4">
        <w:t xml:space="preserve">» </w:t>
      </w:r>
      <w:r w:rsidR="00757D12" w:rsidRPr="007466C4">
        <w:t>к</w:t>
      </w:r>
      <w:r w:rsidRPr="007466C4">
        <w:t xml:space="preserve"> </w:t>
      </w:r>
      <w:r w:rsidR="00757D12" w:rsidRPr="007466C4">
        <w:t>пенсионному</w:t>
      </w:r>
      <w:r w:rsidRPr="007466C4">
        <w:t xml:space="preserve"> </w:t>
      </w:r>
      <w:r w:rsidR="00757D12" w:rsidRPr="007466C4">
        <w:t>фонду</w:t>
      </w:r>
      <w:r w:rsidRPr="007466C4">
        <w:t xml:space="preserve"> </w:t>
      </w:r>
      <w:r w:rsidR="00757D12" w:rsidRPr="007466C4">
        <w:t>ВТБ.</w:t>
      </w:r>
      <w:r w:rsidRPr="007466C4">
        <w:t xml:space="preserve"> </w:t>
      </w:r>
      <w:r w:rsidR="00757D12" w:rsidRPr="007466C4">
        <w:t>Мы</w:t>
      </w:r>
      <w:r w:rsidRPr="007466C4">
        <w:t xml:space="preserve"> </w:t>
      </w:r>
      <w:r w:rsidR="00757D12" w:rsidRPr="007466C4">
        <w:t>планируем</w:t>
      </w:r>
      <w:r w:rsidRPr="007466C4">
        <w:t xml:space="preserve"> </w:t>
      </w:r>
      <w:r w:rsidR="00757D12" w:rsidRPr="007466C4">
        <w:t>завершить</w:t>
      </w:r>
      <w:r w:rsidRPr="007466C4">
        <w:t xml:space="preserve"> </w:t>
      </w:r>
      <w:r w:rsidR="00757D12" w:rsidRPr="007466C4">
        <w:t>его</w:t>
      </w:r>
      <w:r w:rsidRPr="007466C4">
        <w:t xml:space="preserve"> </w:t>
      </w:r>
      <w:r w:rsidR="00757D12" w:rsidRPr="007466C4">
        <w:t>в</w:t>
      </w:r>
      <w:r w:rsidRPr="007466C4">
        <w:t xml:space="preserve"> </w:t>
      </w:r>
      <w:r w:rsidR="00757D12" w:rsidRPr="007466C4">
        <w:t>срок</w:t>
      </w:r>
      <w:r w:rsidRPr="007466C4">
        <w:t xml:space="preserve"> </w:t>
      </w:r>
      <w:r w:rsidR="00757D12" w:rsidRPr="007466C4">
        <w:t>до</w:t>
      </w:r>
      <w:r w:rsidRPr="007466C4">
        <w:t xml:space="preserve"> </w:t>
      </w:r>
      <w:r w:rsidR="00757D12" w:rsidRPr="007466C4">
        <w:t>конца</w:t>
      </w:r>
      <w:r w:rsidRPr="007466C4">
        <w:t xml:space="preserve"> </w:t>
      </w:r>
      <w:r w:rsidR="00757D12" w:rsidRPr="007466C4">
        <w:t>апреля</w:t>
      </w:r>
      <w:r w:rsidRPr="007466C4">
        <w:t xml:space="preserve"> </w:t>
      </w:r>
      <w:r w:rsidR="00757D12" w:rsidRPr="007466C4">
        <w:t>2024</w:t>
      </w:r>
      <w:r w:rsidRPr="007466C4">
        <w:t xml:space="preserve"> </w:t>
      </w:r>
      <w:r w:rsidR="00757D12" w:rsidRPr="007466C4">
        <w:t>года</w:t>
      </w:r>
      <w:r w:rsidRPr="007466C4">
        <w:t>»</w:t>
      </w:r>
      <w:r w:rsidR="00757D12" w:rsidRPr="007466C4">
        <w:t>,</w:t>
      </w:r>
      <w:r w:rsidRPr="007466C4">
        <w:t xml:space="preserve"> </w:t>
      </w:r>
      <w:r w:rsidR="00757D12" w:rsidRPr="007466C4">
        <w:t>-</w:t>
      </w:r>
      <w:r w:rsidRPr="007466C4">
        <w:t xml:space="preserve"> </w:t>
      </w:r>
      <w:r w:rsidR="00757D12" w:rsidRPr="007466C4">
        <w:t>сказал</w:t>
      </w:r>
      <w:r w:rsidRPr="007466C4">
        <w:t xml:space="preserve"> </w:t>
      </w:r>
      <w:r w:rsidR="00757D12" w:rsidRPr="007466C4">
        <w:t>Пьянов.</w:t>
      </w:r>
    </w:p>
    <w:p w:rsidR="00757D12" w:rsidRPr="007466C4" w:rsidRDefault="00757D12" w:rsidP="00757D12">
      <w:r w:rsidRPr="007466C4">
        <w:t>В</w:t>
      </w:r>
      <w:r w:rsidR="004B19D3" w:rsidRPr="007466C4">
        <w:t xml:space="preserve"> </w:t>
      </w:r>
      <w:r w:rsidRPr="007466C4">
        <w:t>конце</w:t>
      </w:r>
      <w:r w:rsidR="004B19D3" w:rsidRPr="007466C4">
        <w:t xml:space="preserve"> </w:t>
      </w:r>
      <w:r w:rsidRPr="007466C4">
        <w:t>декабря</w:t>
      </w:r>
      <w:r w:rsidR="004B19D3" w:rsidRPr="007466C4">
        <w:t xml:space="preserve"> </w:t>
      </w:r>
      <w:r w:rsidRPr="007466C4">
        <w:t>2022</w:t>
      </w:r>
      <w:r w:rsidR="004B19D3" w:rsidRPr="007466C4">
        <w:t xml:space="preserve"> </w:t>
      </w:r>
      <w:r w:rsidRPr="007466C4">
        <w:t>года</w:t>
      </w:r>
      <w:r w:rsidR="004B19D3" w:rsidRPr="007466C4">
        <w:t xml:space="preserve"> </w:t>
      </w:r>
      <w:r w:rsidRPr="007466C4">
        <w:t>ЦБ</w:t>
      </w:r>
      <w:r w:rsidR="004B19D3" w:rsidRPr="007466C4">
        <w:t xml:space="preserve"> </w:t>
      </w:r>
      <w:r w:rsidRPr="007466C4">
        <w:t>вышел</w:t>
      </w:r>
      <w:r w:rsidR="004B19D3" w:rsidRPr="007466C4">
        <w:t xml:space="preserve"> </w:t>
      </w:r>
      <w:r w:rsidRPr="007466C4">
        <w:t>из</w:t>
      </w:r>
      <w:r w:rsidR="004B19D3" w:rsidRPr="007466C4">
        <w:t xml:space="preserve"> </w:t>
      </w:r>
      <w:r w:rsidRPr="007466C4">
        <w:t>капитала</w:t>
      </w:r>
      <w:r w:rsidR="004B19D3" w:rsidRPr="007466C4">
        <w:t xml:space="preserve"> </w:t>
      </w:r>
      <w:r w:rsidRPr="007466C4">
        <w:t>группы</w:t>
      </w:r>
      <w:r w:rsidR="004B19D3" w:rsidRPr="007466C4">
        <w:t xml:space="preserve"> «</w:t>
      </w:r>
      <w:r w:rsidRPr="007466C4">
        <w:t>Открытие</w:t>
      </w:r>
      <w:r w:rsidR="004B19D3" w:rsidRPr="007466C4">
        <w:t>»</w:t>
      </w:r>
      <w:r w:rsidRPr="007466C4">
        <w:t>,</w:t>
      </w:r>
      <w:r w:rsidR="004B19D3" w:rsidRPr="007466C4">
        <w:t xml:space="preserve"> </w:t>
      </w:r>
      <w:r w:rsidRPr="007466C4">
        <w:t>и</w:t>
      </w:r>
      <w:r w:rsidR="004B19D3" w:rsidRPr="007466C4">
        <w:t xml:space="preserve"> </w:t>
      </w:r>
      <w:r w:rsidRPr="007466C4">
        <w:t>100%</w:t>
      </w:r>
      <w:r w:rsidR="004B19D3" w:rsidRPr="007466C4">
        <w:t xml:space="preserve"> </w:t>
      </w:r>
      <w:r w:rsidRPr="007466C4">
        <w:t>акций</w:t>
      </w:r>
      <w:r w:rsidR="004B19D3" w:rsidRPr="007466C4">
        <w:t xml:space="preserve"> </w:t>
      </w:r>
      <w:r w:rsidRPr="007466C4">
        <w:t>перешли</w:t>
      </w:r>
      <w:r w:rsidR="004B19D3" w:rsidRPr="007466C4">
        <w:t xml:space="preserve"> </w:t>
      </w:r>
      <w:r w:rsidRPr="007466C4">
        <w:t>к</w:t>
      </w:r>
      <w:r w:rsidR="004B19D3" w:rsidRPr="007466C4">
        <w:t xml:space="preserve"> </w:t>
      </w:r>
      <w:r w:rsidRPr="007466C4">
        <w:t>ВТБ.</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сделки</w:t>
      </w:r>
      <w:r w:rsidR="004B19D3" w:rsidRPr="007466C4">
        <w:t xml:space="preserve"> </w:t>
      </w:r>
      <w:r w:rsidRPr="007466C4">
        <w:t>в</w:t>
      </w:r>
      <w:r w:rsidR="004B19D3" w:rsidRPr="007466C4">
        <w:t xml:space="preserve"> </w:t>
      </w:r>
      <w:r w:rsidRPr="007466C4">
        <w:t>группу</w:t>
      </w:r>
      <w:r w:rsidR="004B19D3" w:rsidRPr="007466C4">
        <w:t xml:space="preserve"> </w:t>
      </w:r>
      <w:r w:rsidRPr="007466C4">
        <w:t>ВТБ</w:t>
      </w:r>
      <w:r w:rsidR="004B19D3" w:rsidRPr="007466C4">
        <w:t xml:space="preserve"> </w:t>
      </w:r>
      <w:r w:rsidRPr="007466C4">
        <w:t>вошли</w:t>
      </w:r>
      <w:r w:rsidR="004B19D3" w:rsidRPr="007466C4">
        <w:t xml:space="preserve"> </w:t>
      </w:r>
      <w:r w:rsidRPr="007466C4">
        <w:t>Росгосстрах</w:t>
      </w:r>
      <w:r w:rsidR="004B19D3" w:rsidRPr="007466C4">
        <w:t xml:space="preserve"> </w:t>
      </w:r>
      <w:r w:rsidRPr="007466C4">
        <w:t>и</w:t>
      </w:r>
      <w:r w:rsidR="004B19D3" w:rsidRPr="007466C4">
        <w:t xml:space="preserve"> </w:t>
      </w:r>
      <w:r w:rsidRPr="007466C4">
        <w:t>НПФ</w:t>
      </w:r>
      <w:r w:rsidR="004B19D3" w:rsidRPr="007466C4">
        <w:t xml:space="preserve"> «</w:t>
      </w:r>
      <w:r w:rsidRPr="007466C4">
        <w:t>Открытие</w:t>
      </w:r>
      <w:r w:rsidR="004B19D3" w:rsidRPr="007466C4">
        <w:t>»</w:t>
      </w:r>
      <w:r w:rsidRPr="007466C4">
        <w:t>,</w:t>
      </w:r>
      <w:r w:rsidR="004B19D3" w:rsidRPr="007466C4">
        <w:t xml:space="preserve"> </w:t>
      </w:r>
      <w:r w:rsidRPr="007466C4">
        <w:t>которые</w:t>
      </w:r>
      <w:r w:rsidR="004B19D3" w:rsidRPr="007466C4">
        <w:t xml:space="preserve"> </w:t>
      </w:r>
      <w:r w:rsidRPr="007466C4">
        <w:t>также</w:t>
      </w:r>
      <w:r w:rsidR="004B19D3" w:rsidRPr="007466C4">
        <w:t xml:space="preserve"> </w:t>
      </w:r>
      <w:r w:rsidRPr="007466C4">
        <w:t>входили</w:t>
      </w:r>
      <w:r w:rsidR="004B19D3" w:rsidRPr="007466C4">
        <w:t xml:space="preserve"> </w:t>
      </w:r>
      <w:r w:rsidRPr="007466C4">
        <w:t>в</w:t>
      </w:r>
      <w:r w:rsidR="004B19D3" w:rsidRPr="007466C4">
        <w:t xml:space="preserve"> </w:t>
      </w:r>
      <w:r w:rsidRPr="007466C4">
        <w:t>группу</w:t>
      </w:r>
      <w:r w:rsidR="004B19D3" w:rsidRPr="007466C4">
        <w:t xml:space="preserve"> «</w:t>
      </w:r>
      <w:r w:rsidRPr="007466C4">
        <w:t>Открытие</w:t>
      </w:r>
      <w:r w:rsidR="004B19D3" w:rsidRPr="007466C4">
        <w:t>»</w:t>
      </w:r>
      <w:r w:rsidRPr="007466C4">
        <w:t>.</w:t>
      </w:r>
      <w:r w:rsidR="004B19D3" w:rsidRPr="007466C4">
        <w:t xml:space="preserve"> </w:t>
      </w:r>
    </w:p>
    <w:p w:rsidR="00757D12" w:rsidRPr="007466C4" w:rsidRDefault="0022264F" w:rsidP="00757D12">
      <w:hyperlink r:id="rId15" w:history="1">
        <w:r w:rsidR="00757D12" w:rsidRPr="007466C4">
          <w:rPr>
            <w:rStyle w:val="a3"/>
          </w:rPr>
          <w:t>https://tass.ru/ekonomika/19119227</w:t>
        </w:r>
      </w:hyperlink>
      <w:r w:rsidR="004B19D3" w:rsidRPr="007466C4">
        <w:t xml:space="preserve"> </w:t>
      </w:r>
    </w:p>
    <w:p w:rsidR="000D38D0" w:rsidRPr="007466C4" w:rsidRDefault="000D38D0" w:rsidP="000D38D0">
      <w:pPr>
        <w:pStyle w:val="2"/>
      </w:pPr>
      <w:bookmarkStart w:id="36" w:name="_Toc149286586"/>
      <w:r w:rsidRPr="007466C4">
        <w:t>Ваш</w:t>
      </w:r>
      <w:r w:rsidR="004B19D3" w:rsidRPr="007466C4">
        <w:t xml:space="preserve"> </w:t>
      </w:r>
      <w:r w:rsidRPr="007466C4">
        <w:t>Пенсионный</w:t>
      </w:r>
      <w:r w:rsidR="004B19D3" w:rsidRPr="007466C4">
        <w:t xml:space="preserve"> </w:t>
      </w:r>
      <w:r w:rsidRPr="007466C4">
        <w:t>Брокер,</w:t>
      </w:r>
      <w:r w:rsidR="004B19D3" w:rsidRPr="007466C4">
        <w:t xml:space="preserve"> </w:t>
      </w:r>
      <w:r w:rsidRPr="007466C4">
        <w:t>27</w:t>
      </w:r>
      <w:r w:rsidRPr="007466C4">
        <w:t>.10.2023,</w:t>
      </w:r>
      <w:r w:rsidR="004B19D3" w:rsidRPr="007466C4">
        <w:t xml:space="preserve"> </w:t>
      </w:r>
      <w:r w:rsidRPr="007466C4">
        <w:t>ВТБ</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запустил</w:t>
      </w:r>
      <w:r w:rsidR="004B19D3" w:rsidRPr="007466C4">
        <w:t xml:space="preserve"> </w:t>
      </w:r>
      <w:r w:rsidRPr="007466C4">
        <w:t>программы</w:t>
      </w:r>
      <w:r w:rsidR="004B19D3" w:rsidRPr="007466C4">
        <w:t xml:space="preserve"> </w:t>
      </w:r>
      <w:r w:rsidRPr="007466C4">
        <w:t>страхования</w:t>
      </w:r>
      <w:bookmarkEnd w:id="36"/>
    </w:p>
    <w:p w:rsidR="000D38D0" w:rsidRPr="007466C4" w:rsidRDefault="000D38D0" w:rsidP="00507C63">
      <w:pPr>
        <w:pStyle w:val="3"/>
      </w:pPr>
      <w:bookmarkStart w:id="37" w:name="_Toc149286587"/>
      <w:r w:rsidRPr="007466C4">
        <w:t>ВТБ</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расширяет</w:t>
      </w:r>
      <w:r w:rsidR="004B19D3" w:rsidRPr="007466C4">
        <w:t xml:space="preserve"> </w:t>
      </w:r>
      <w:r w:rsidRPr="007466C4">
        <w:t>линейку</w:t>
      </w:r>
      <w:r w:rsidR="004B19D3" w:rsidRPr="007466C4">
        <w:t xml:space="preserve"> </w:t>
      </w:r>
      <w:r w:rsidRPr="007466C4">
        <w:t>продуктов</w:t>
      </w:r>
      <w:r w:rsidR="004B19D3" w:rsidRPr="007466C4">
        <w:t xml:space="preserve"> </w:t>
      </w:r>
      <w:r w:rsidRPr="007466C4">
        <w:t>для</w:t>
      </w:r>
      <w:r w:rsidR="004B19D3" w:rsidRPr="007466C4">
        <w:t xml:space="preserve"> </w:t>
      </w:r>
      <w:r w:rsidRPr="007466C4">
        <w:t>своих</w:t>
      </w:r>
      <w:r w:rsidR="004B19D3" w:rsidRPr="007466C4">
        <w:t xml:space="preserve"> </w:t>
      </w:r>
      <w:r w:rsidRPr="007466C4">
        <w:t>клиентов</w:t>
      </w:r>
      <w:r w:rsidR="004B19D3" w:rsidRPr="007466C4">
        <w:t xml:space="preserve"> </w:t>
      </w:r>
      <w:r w:rsidRPr="007466C4">
        <w:t>и</w:t>
      </w:r>
      <w:r w:rsidR="004B19D3" w:rsidRPr="007466C4">
        <w:t xml:space="preserve"> </w:t>
      </w:r>
      <w:r w:rsidRPr="007466C4">
        <w:t>запускает</w:t>
      </w:r>
      <w:r w:rsidR="004B19D3" w:rsidRPr="007466C4">
        <w:t xml:space="preserve"> </w:t>
      </w:r>
      <w:r w:rsidRPr="007466C4">
        <w:t>специальные</w:t>
      </w:r>
      <w:r w:rsidR="004B19D3" w:rsidRPr="007466C4">
        <w:t xml:space="preserve"> </w:t>
      </w:r>
      <w:r w:rsidRPr="007466C4">
        <w:t>программы</w:t>
      </w:r>
      <w:r w:rsidR="004B19D3" w:rsidRPr="007466C4">
        <w:t xml:space="preserve"> </w:t>
      </w:r>
      <w:r w:rsidRPr="007466C4">
        <w:t>страхования.</w:t>
      </w:r>
      <w:r w:rsidR="004B19D3" w:rsidRPr="007466C4">
        <w:t xml:space="preserve"> </w:t>
      </w:r>
      <w:r w:rsidRPr="007466C4">
        <w:t>Проект</w:t>
      </w:r>
      <w:r w:rsidR="004B19D3" w:rsidRPr="007466C4">
        <w:t xml:space="preserve"> </w:t>
      </w:r>
      <w:r w:rsidRPr="007466C4">
        <w:t>реализуется</w:t>
      </w:r>
      <w:r w:rsidR="004B19D3" w:rsidRPr="007466C4">
        <w:t xml:space="preserve"> </w:t>
      </w:r>
      <w:r w:rsidRPr="007466C4">
        <w:t>совместно</w:t>
      </w:r>
      <w:r w:rsidR="004B19D3" w:rsidRPr="007466C4">
        <w:t xml:space="preserve"> </w:t>
      </w:r>
      <w:r w:rsidRPr="007466C4">
        <w:t>с</w:t>
      </w:r>
      <w:r w:rsidR="004B19D3" w:rsidRPr="007466C4">
        <w:t xml:space="preserve"> </w:t>
      </w:r>
      <w:r w:rsidRPr="007466C4">
        <w:t>партнером</w:t>
      </w:r>
      <w:r w:rsidR="004B19D3" w:rsidRPr="007466C4">
        <w:t xml:space="preserve"> </w:t>
      </w:r>
      <w:r w:rsidRPr="007466C4">
        <w:t>фонда</w:t>
      </w:r>
      <w:r w:rsidR="004B19D3" w:rsidRPr="007466C4">
        <w:t xml:space="preserve"> </w:t>
      </w:r>
      <w:r w:rsidRPr="007466C4">
        <w:t>–</w:t>
      </w:r>
      <w:r w:rsidR="004B19D3" w:rsidRPr="007466C4">
        <w:t xml:space="preserve"> </w:t>
      </w:r>
      <w:r w:rsidRPr="007466C4">
        <w:t>компанией</w:t>
      </w:r>
      <w:r w:rsidR="004B19D3" w:rsidRPr="007466C4">
        <w:t xml:space="preserve"> </w:t>
      </w:r>
      <w:r w:rsidRPr="007466C4">
        <w:t>АО</w:t>
      </w:r>
      <w:r w:rsidR="004B19D3" w:rsidRPr="007466C4">
        <w:t xml:space="preserve"> «</w:t>
      </w:r>
      <w:r w:rsidRPr="007466C4">
        <w:t>АльфаСтрахование</w:t>
      </w:r>
      <w:r w:rsidR="004B19D3" w:rsidRPr="007466C4">
        <w:t>»</w:t>
      </w:r>
      <w:r w:rsidRPr="007466C4">
        <w:t>.</w:t>
      </w:r>
      <w:bookmarkEnd w:id="37"/>
    </w:p>
    <w:p w:rsidR="000D38D0" w:rsidRPr="007466C4" w:rsidRDefault="000D38D0" w:rsidP="000D38D0">
      <w:r w:rsidRPr="007466C4">
        <w:t>В</w:t>
      </w:r>
      <w:r w:rsidR="004B19D3" w:rsidRPr="007466C4">
        <w:t xml:space="preserve"> </w:t>
      </w:r>
      <w:r w:rsidRPr="007466C4">
        <w:t>рамках</w:t>
      </w:r>
      <w:r w:rsidR="004B19D3" w:rsidRPr="007466C4">
        <w:t xml:space="preserve"> </w:t>
      </w:r>
      <w:r w:rsidRPr="007466C4">
        <w:t>расширения</w:t>
      </w:r>
      <w:r w:rsidR="004B19D3" w:rsidRPr="007466C4">
        <w:t xml:space="preserve"> </w:t>
      </w:r>
      <w:r w:rsidRPr="007466C4">
        <w:t>своей</w:t>
      </w:r>
      <w:r w:rsidR="004B19D3" w:rsidRPr="007466C4">
        <w:t xml:space="preserve"> </w:t>
      </w:r>
      <w:r w:rsidRPr="007466C4">
        <w:t>продуктовой</w:t>
      </w:r>
      <w:r w:rsidR="004B19D3" w:rsidRPr="007466C4">
        <w:t xml:space="preserve"> </w:t>
      </w:r>
      <w:r w:rsidRPr="007466C4">
        <w:t>линейки</w:t>
      </w:r>
      <w:r w:rsidR="004B19D3" w:rsidRPr="007466C4">
        <w:t xml:space="preserve"> </w:t>
      </w:r>
      <w:r w:rsidRPr="007466C4">
        <w:t>клиенты</w:t>
      </w:r>
      <w:r w:rsidR="004B19D3" w:rsidRPr="007466C4">
        <w:t xml:space="preserve"> </w:t>
      </w:r>
      <w:r w:rsidRPr="007466C4">
        <w:t>смогу</w:t>
      </w:r>
      <w:r w:rsidR="004B19D3" w:rsidRPr="007466C4">
        <w:t xml:space="preserve"> </w:t>
      </w:r>
      <w:r w:rsidRPr="007466C4">
        <w:t>приобрести</w:t>
      </w:r>
      <w:r w:rsidR="004B19D3" w:rsidRPr="007466C4">
        <w:t xml:space="preserve"> </w:t>
      </w:r>
      <w:r w:rsidRPr="007466C4">
        <w:t>страховые</w:t>
      </w:r>
      <w:r w:rsidR="004B19D3" w:rsidRPr="007466C4">
        <w:t xml:space="preserve"> </w:t>
      </w:r>
      <w:r w:rsidRPr="007466C4">
        <w:t>программы,</w:t>
      </w:r>
      <w:r w:rsidR="004B19D3" w:rsidRPr="007466C4">
        <w:t xml:space="preserve"> </w:t>
      </w:r>
      <w:r w:rsidRPr="007466C4">
        <w:t>покрывающие</w:t>
      </w:r>
      <w:r w:rsidR="004B19D3" w:rsidRPr="007466C4">
        <w:t xml:space="preserve"> </w:t>
      </w:r>
      <w:r w:rsidRPr="007466C4">
        <w:t>риски</w:t>
      </w:r>
      <w:r w:rsidR="004B19D3" w:rsidRPr="007466C4">
        <w:t xml:space="preserve"> </w:t>
      </w:r>
      <w:r w:rsidRPr="007466C4">
        <w:t>укусов</w:t>
      </w:r>
      <w:r w:rsidR="004B19D3" w:rsidRPr="007466C4">
        <w:t xml:space="preserve"> </w:t>
      </w:r>
      <w:r w:rsidRPr="007466C4">
        <w:t>клещей,</w:t>
      </w:r>
      <w:r w:rsidR="004B19D3" w:rsidRPr="007466C4">
        <w:t xml:space="preserve"> </w:t>
      </w:r>
      <w:r w:rsidRPr="007466C4">
        <w:t>возникновения</w:t>
      </w:r>
      <w:r w:rsidR="004B19D3" w:rsidRPr="007466C4">
        <w:t xml:space="preserve"> </w:t>
      </w:r>
      <w:r w:rsidRPr="007466C4">
        <w:t>онкологических</w:t>
      </w:r>
      <w:r w:rsidR="004B19D3" w:rsidRPr="007466C4">
        <w:t xml:space="preserve"> </w:t>
      </w:r>
      <w:r w:rsidRPr="007466C4">
        <w:t>или</w:t>
      </w:r>
      <w:r w:rsidR="004B19D3" w:rsidRPr="007466C4">
        <w:t xml:space="preserve"> </w:t>
      </w:r>
      <w:r w:rsidRPr="007466C4">
        <w:t>других</w:t>
      </w:r>
      <w:r w:rsidR="004B19D3" w:rsidRPr="007466C4">
        <w:t xml:space="preserve"> </w:t>
      </w:r>
      <w:r w:rsidRPr="007466C4">
        <w:t>опасных</w:t>
      </w:r>
      <w:r w:rsidR="004B19D3" w:rsidRPr="007466C4">
        <w:t xml:space="preserve"> </w:t>
      </w:r>
      <w:r w:rsidRPr="007466C4">
        <w:t>заболеваний,</w:t>
      </w:r>
      <w:r w:rsidR="004B19D3" w:rsidRPr="007466C4">
        <w:t xml:space="preserve"> </w:t>
      </w:r>
      <w:r w:rsidRPr="007466C4">
        <w:t>требующих</w:t>
      </w:r>
      <w:r w:rsidR="004B19D3" w:rsidRPr="007466C4">
        <w:t xml:space="preserve"> </w:t>
      </w:r>
      <w:r w:rsidRPr="007466C4">
        <w:t>дорогостоящего</w:t>
      </w:r>
      <w:r w:rsidR="004B19D3" w:rsidRPr="007466C4">
        <w:t xml:space="preserve"> </w:t>
      </w:r>
      <w:r w:rsidRPr="007466C4">
        <w:t>лечения,</w:t>
      </w:r>
      <w:r w:rsidR="004B19D3" w:rsidRPr="007466C4">
        <w:t xml:space="preserve"> </w:t>
      </w:r>
      <w:r w:rsidRPr="007466C4">
        <w:t>затопления</w:t>
      </w:r>
      <w:r w:rsidR="004B19D3" w:rsidRPr="007466C4">
        <w:t xml:space="preserve"> </w:t>
      </w:r>
      <w:r w:rsidRPr="007466C4">
        <w:t>квартиры</w:t>
      </w:r>
      <w:r w:rsidR="004B19D3" w:rsidRPr="007466C4">
        <w:t xml:space="preserve"> </w:t>
      </w:r>
      <w:r w:rsidRPr="007466C4">
        <w:t>или</w:t>
      </w:r>
      <w:r w:rsidR="004B19D3" w:rsidRPr="007466C4">
        <w:t xml:space="preserve"> </w:t>
      </w:r>
      <w:r w:rsidRPr="007466C4">
        <w:t>пожара</w:t>
      </w:r>
      <w:r w:rsidR="004B19D3" w:rsidRPr="007466C4">
        <w:t xml:space="preserve"> </w:t>
      </w:r>
      <w:r w:rsidRPr="007466C4">
        <w:t>и</w:t>
      </w:r>
      <w:r w:rsidR="004B19D3" w:rsidRPr="007466C4">
        <w:t xml:space="preserve"> </w:t>
      </w:r>
      <w:r w:rsidRPr="007466C4">
        <w:t>многие</w:t>
      </w:r>
      <w:r w:rsidR="004B19D3" w:rsidRPr="007466C4">
        <w:t xml:space="preserve"> </w:t>
      </w:r>
      <w:r w:rsidRPr="007466C4">
        <w:t>другие.</w:t>
      </w:r>
      <w:r w:rsidR="004B19D3" w:rsidRPr="007466C4">
        <w:t xml:space="preserve"> </w:t>
      </w:r>
      <w:r w:rsidRPr="007466C4">
        <w:t>Подробная</w:t>
      </w:r>
      <w:r w:rsidR="004B19D3" w:rsidRPr="007466C4">
        <w:t xml:space="preserve"> </w:t>
      </w:r>
      <w:r w:rsidRPr="007466C4">
        <w:t>информация</w:t>
      </w:r>
      <w:r w:rsidR="004B19D3" w:rsidRPr="007466C4">
        <w:t xml:space="preserve"> </w:t>
      </w:r>
      <w:r w:rsidRPr="007466C4">
        <w:t>о</w:t>
      </w:r>
      <w:r w:rsidR="004B19D3" w:rsidRPr="007466C4">
        <w:t xml:space="preserve"> </w:t>
      </w:r>
      <w:r w:rsidRPr="007466C4">
        <w:t>предлагаемых</w:t>
      </w:r>
      <w:r w:rsidR="004B19D3" w:rsidRPr="007466C4">
        <w:t xml:space="preserve"> </w:t>
      </w:r>
      <w:r w:rsidRPr="007466C4">
        <w:t>услугах</w:t>
      </w:r>
      <w:r w:rsidR="004B19D3" w:rsidRPr="007466C4">
        <w:t xml:space="preserve"> </w:t>
      </w:r>
      <w:r w:rsidRPr="007466C4">
        <w:t>доступна</w:t>
      </w:r>
      <w:r w:rsidR="004B19D3" w:rsidRPr="007466C4">
        <w:t xml:space="preserve"> </w:t>
      </w:r>
      <w:r w:rsidRPr="007466C4">
        <w:t>в</w:t>
      </w:r>
      <w:r w:rsidR="004B19D3" w:rsidRPr="007466C4">
        <w:t xml:space="preserve"> </w:t>
      </w:r>
      <w:r w:rsidRPr="007466C4">
        <w:t>отделениях</w:t>
      </w:r>
      <w:r w:rsidR="004B19D3" w:rsidRPr="007466C4">
        <w:t xml:space="preserve"> </w:t>
      </w:r>
      <w:r w:rsidRPr="007466C4">
        <w:t>фонда.</w:t>
      </w:r>
    </w:p>
    <w:p w:rsidR="000D38D0" w:rsidRPr="007466C4" w:rsidRDefault="004B19D3" w:rsidP="000D38D0">
      <w:r w:rsidRPr="007466C4">
        <w:t>«</w:t>
      </w:r>
      <w:r w:rsidR="000D38D0" w:rsidRPr="007466C4">
        <w:t>В</w:t>
      </w:r>
      <w:r w:rsidRPr="007466C4">
        <w:t xml:space="preserve"> </w:t>
      </w:r>
      <w:r w:rsidR="000D38D0" w:rsidRPr="007466C4">
        <w:t>феврале</w:t>
      </w:r>
      <w:r w:rsidRPr="007466C4">
        <w:t xml:space="preserve"> </w:t>
      </w:r>
      <w:r w:rsidR="000D38D0" w:rsidRPr="007466C4">
        <w:t>на</w:t>
      </w:r>
      <w:r w:rsidRPr="007466C4">
        <w:t xml:space="preserve"> </w:t>
      </w:r>
      <w:r w:rsidR="000D38D0" w:rsidRPr="007466C4">
        <w:t>законодательном</w:t>
      </w:r>
      <w:r w:rsidRPr="007466C4">
        <w:t xml:space="preserve"> </w:t>
      </w:r>
      <w:r w:rsidR="000D38D0" w:rsidRPr="007466C4">
        <w:t>уровне</w:t>
      </w:r>
      <w:r w:rsidRPr="007466C4">
        <w:t xml:space="preserve"> </w:t>
      </w:r>
      <w:r w:rsidR="000D38D0" w:rsidRPr="007466C4">
        <w:t>негосударственным</w:t>
      </w:r>
      <w:r w:rsidRPr="007466C4">
        <w:t xml:space="preserve"> </w:t>
      </w:r>
      <w:r w:rsidR="000D38D0" w:rsidRPr="007466C4">
        <w:t>пенсионным</w:t>
      </w:r>
      <w:r w:rsidRPr="007466C4">
        <w:t xml:space="preserve"> </w:t>
      </w:r>
      <w:r w:rsidR="000D38D0" w:rsidRPr="007466C4">
        <w:t>фондам</w:t>
      </w:r>
      <w:r w:rsidRPr="007466C4">
        <w:t xml:space="preserve"> </w:t>
      </w:r>
      <w:r w:rsidR="000D38D0" w:rsidRPr="007466C4">
        <w:t>разрешили</w:t>
      </w:r>
      <w:r w:rsidRPr="007466C4">
        <w:t xml:space="preserve"> </w:t>
      </w:r>
      <w:r w:rsidR="000D38D0" w:rsidRPr="007466C4">
        <w:t>оказывать</w:t>
      </w:r>
      <w:r w:rsidRPr="007466C4">
        <w:t xml:space="preserve"> </w:t>
      </w:r>
      <w:r w:rsidR="000D38D0" w:rsidRPr="007466C4">
        <w:t>консультационные</w:t>
      </w:r>
      <w:r w:rsidRPr="007466C4">
        <w:t xml:space="preserve"> </w:t>
      </w:r>
      <w:r w:rsidR="000D38D0" w:rsidRPr="007466C4">
        <w:t>и</w:t>
      </w:r>
      <w:r w:rsidRPr="007466C4">
        <w:t xml:space="preserve"> </w:t>
      </w:r>
      <w:r w:rsidR="000D38D0" w:rsidRPr="007466C4">
        <w:t>информационные</w:t>
      </w:r>
      <w:r w:rsidRPr="007466C4">
        <w:t xml:space="preserve"> </w:t>
      </w:r>
      <w:r w:rsidR="000D38D0" w:rsidRPr="007466C4">
        <w:t>услуги,</w:t>
      </w:r>
      <w:r w:rsidRPr="007466C4">
        <w:t xml:space="preserve"> </w:t>
      </w:r>
      <w:r w:rsidR="000D38D0" w:rsidRPr="007466C4">
        <w:t>не</w:t>
      </w:r>
      <w:r w:rsidRPr="007466C4">
        <w:t xml:space="preserve"> </w:t>
      </w:r>
      <w:r w:rsidR="000D38D0" w:rsidRPr="007466C4">
        <w:t>связанные</w:t>
      </w:r>
      <w:r w:rsidRPr="007466C4">
        <w:t xml:space="preserve"> </w:t>
      </w:r>
      <w:r w:rsidR="000D38D0" w:rsidRPr="007466C4">
        <w:t>напрямую</w:t>
      </w:r>
      <w:r w:rsidRPr="007466C4">
        <w:t xml:space="preserve"> </w:t>
      </w:r>
      <w:r w:rsidR="000D38D0" w:rsidRPr="007466C4">
        <w:t>с</w:t>
      </w:r>
      <w:r w:rsidRPr="007466C4">
        <w:t xml:space="preserve"> </w:t>
      </w:r>
      <w:r w:rsidR="000D38D0" w:rsidRPr="007466C4">
        <w:t>их</w:t>
      </w:r>
      <w:r w:rsidRPr="007466C4">
        <w:t xml:space="preserve"> </w:t>
      </w:r>
      <w:r w:rsidR="000D38D0" w:rsidRPr="007466C4">
        <w:t>основной</w:t>
      </w:r>
      <w:r w:rsidRPr="007466C4">
        <w:t xml:space="preserve"> </w:t>
      </w:r>
      <w:r w:rsidR="000D38D0" w:rsidRPr="007466C4">
        <w:t>деятельностью.</w:t>
      </w:r>
      <w:r w:rsidRPr="007466C4">
        <w:t xml:space="preserve"> </w:t>
      </w:r>
      <w:r w:rsidR="000D38D0" w:rsidRPr="007466C4">
        <w:t>Проанализировав</w:t>
      </w:r>
      <w:r w:rsidRPr="007466C4">
        <w:t xml:space="preserve"> </w:t>
      </w:r>
      <w:r w:rsidR="000D38D0" w:rsidRPr="007466C4">
        <w:t>потребности</w:t>
      </w:r>
      <w:r w:rsidRPr="007466C4">
        <w:t xml:space="preserve"> </w:t>
      </w:r>
      <w:r w:rsidR="000D38D0" w:rsidRPr="007466C4">
        <w:t>наших</w:t>
      </w:r>
      <w:r w:rsidRPr="007466C4">
        <w:t xml:space="preserve"> </w:t>
      </w:r>
      <w:r w:rsidR="000D38D0" w:rsidRPr="007466C4">
        <w:lastRenderedPageBreak/>
        <w:t>клиентов,</w:t>
      </w:r>
      <w:r w:rsidRPr="007466C4">
        <w:t xml:space="preserve"> </w:t>
      </w:r>
      <w:r w:rsidR="000D38D0" w:rsidRPr="007466C4">
        <w:t>мы</w:t>
      </w:r>
      <w:r w:rsidRPr="007466C4">
        <w:t xml:space="preserve"> </w:t>
      </w:r>
      <w:r w:rsidR="000D38D0" w:rsidRPr="007466C4">
        <w:t>решили</w:t>
      </w:r>
      <w:r w:rsidRPr="007466C4">
        <w:t xml:space="preserve"> </w:t>
      </w:r>
      <w:r w:rsidR="000D38D0" w:rsidRPr="007466C4">
        <w:t>развивать</w:t>
      </w:r>
      <w:r w:rsidRPr="007466C4">
        <w:t xml:space="preserve"> </w:t>
      </w:r>
      <w:r w:rsidR="000D38D0" w:rsidRPr="007466C4">
        <w:t>своеобразную</w:t>
      </w:r>
      <w:r w:rsidRPr="007466C4">
        <w:t xml:space="preserve"> </w:t>
      </w:r>
      <w:r w:rsidR="000D38D0" w:rsidRPr="007466C4">
        <w:t>экосистему.</w:t>
      </w:r>
      <w:r w:rsidRPr="007466C4">
        <w:t xml:space="preserve"> </w:t>
      </w:r>
      <w:r w:rsidR="000D38D0" w:rsidRPr="007466C4">
        <w:t>Наше</w:t>
      </w:r>
      <w:r w:rsidRPr="007466C4">
        <w:t xml:space="preserve"> </w:t>
      </w:r>
      <w:r w:rsidR="000D38D0" w:rsidRPr="007466C4">
        <w:t>первое</w:t>
      </w:r>
      <w:r w:rsidRPr="007466C4">
        <w:t xml:space="preserve"> </w:t>
      </w:r>
      <w:r w:rsidR="000D38D0" w:rsidRPr="007466C4">
        <w:t>предложение</w:t>
      </w:r>
      <w:r w:rsidRPr="007466C4">
        <w:t xml:space="preserve"> </w:t>
      </w:r>
      <w:r w:rsidR="000D38D0" w:rsidRPr="007466C4">
        <w:t>будет</w:t>
      </w:r>
      <w:r w:rsidRPr="007466C4">
        <w:t xml:space="preserve"> </w:t>
      </w:r>
      <w:r w:rsidR="000D38D0" w:rsidRPr="007466C4">
        <w:t>включать</w:t>
      </w:r>
      <w:r w:rsidRPr="007466C4">
        <w:t xml:space="preserve"> </w:t>
      </w:r>
      <w:r w:rsidR="000D38D0" w:rsidRPr="007466C4">
        <w:t>востребованные</w:t>
      </w:r>
      <w:r w:rsidRPr="007466C4">
        <w:t xml:space="preserve"> </w:t>
      </w:r>
      <w:r w:rsidR="000D38D0" w:rsidRPr="007466C4">
        <w:t>услуги</w:t>
      </w:r>
      <w:r w:rsidRPr="007466C4">
        <w:t xml:space="preserve"> </w:t>
      </w:r>
      <w:r w:rsidR="000D38D0" w:rsidRPr="007466C4">
        <w:t>и</w:t>
      </w:r>
      <w:r w:rsidRPr="007466C4">
        <w:t xml:space="preserve"> </w:t>
      </w:r>
      <w:r w:rsidR="000D38D0" w:rsidRPr="007466C4">
        <w:t>сервисы</w:t>
      </w:r>
      <w:r w:rsidRPr="007466C4">
        <w:t xml:space="preserve"> </w:t>
      </w:r>
      <w:r w:rsidR="000D38D0" w:rsidRPr="007466C4">
        <w:t>из</w:t>
      </w:r>
      <w:r w:rsidRPr="007466C4">
        <w:t xml:space="preserve"> </w:t>
      </w:r>
      <w:r w:rsidR="000D38D0" w:rsidRPr="007466C4">
        <w:t>области</w:t>
      </w:r>
      <w:r w:rsidRPr="007466C4">
        <w:t xml:space="preserve"> </w:t>
      </w:r>
      <w:r w:rsidR="000D38D0" w:rsidRPr="007466C4">
        <w:t>заботы</w:t>
      </w:r>
      <w:r w:rsidRPr="007466C4">
        <w:t xml:space="preserve"> </w:t>
      </w:r>
      <w:r w:rsidR="000D38D0" w:rsidRPr="007466C4">
        <w:t>о</w:t>
      </w:r>
      <w:r w:rsidRPr="007466C4">
        <w:t xml:space="preserve"> </w:t>
      </w:r>
      <w:r w:rsidR="000D38D0" w:rsidRPr="007466C4">
        <w:t>здоровье,</w:t>
      </w:r>
      <w:r w:rsidRPr="007466C4">
        <w:t xml:space="preserve"> </w:t>
      </w:r>
      <w:r w:rsidR="000D38D0" w:rsidRPr="007466C4">
        <w:t>благосостоянии,</w:t>
      </w:r>
      <w:r w:rsidRPr="007466C4">
        <w:t xml:space="preserve"> </w:t>
      </w:r>
      <w:r w:rsidR="000D38D0" w:rsidRPr="007466C4">
        <w:t>экологии</w:t>
      </w:r>
      <w:r w:rsidRPr="007466C4">
        <w:t xml:space="preserve"> </w:t>
      </w:r>
      <w:r w:rsidR="000D38D0" w:rsidRPr="007466C4">
        <w:t>–</w:t>
      </w:r>
      <w:r w:rsidRPr="007466C4">
        <w:t xml:space="preserve"> </w:t>
      </w:r>
      <w:r w:rsidR="000D38D0" w:rsidRPr="007466C4">
        <w:t>то,</w:t>
      </w:r>
      <w:r w:rsidRPr="007466C4">
        <w:t xml:space="preserve"> </w:t>
      </w:r>
      <w:r w:rsidR="000D38D0" w:rsidRPr="007466C4">
        <w:t>что</w:t>
      </w:r>
      <w:r w:rsidRPr="007466C4">
        <w:t xml:space="preserve"> </w:t>
      </w:r>
      <w:r w:rsidR="000D38D0" w:rsidRPr="007466C4">
        <w:t>важно</w:t>
      </w:r>
      <w:r w:rsidRPr="007466C4">
        <w:t xml:space="preserve"> </w:t>
      </w:r>
      <w:r w:rsidR="000D38D0" w:rsidRPr="007466C4">
        <w:t>нашим</w:t>
      </w:r>
      <w:r w:rsidRPr="007466C4">
        <w:t xml:space="preserve"> </w:t>
      </w:r>
      <w:r w:rsidR="000D38D0" w:rsidRPr="007466C4">
        <w:t>клиентам.</w:t>
      </w:r>
      <w:r w:rsidRPr="007466C4">
        <w:t xml:space="preserve"> </w:t>
      </w:r>
      <w:r w:rsidR="000D38D0" w:rsidRPr="007466C4">
        <w:t>Говоря</w:t>
      </w:r>
      <w:r w:rsidRPr="007466C4">
        <w:t xml:space="preserve"> </w:t>
      </w:r>
      <w:r w:rsidR="000D38D0" w:rsidRPr="007466C4">
        <w:t>о</w:t>
      </w:r>
      <w:r w:rsidRPr="007466C4">
        <w:t xml:space="preserve"> </w:t>
      </w:r>
      <w:r w:rsidR="000D38D0" w:rsidRPr="007466C4">
        <w:t>страховании,</w:t>
      </w:r>
      <w:r w:rsidRPr="007466C4">
        <w:t xml:space="preserve"> </w:t>
      </w:r>
      <w:r w:rsidR="000D38D0" w:rsidRPr="007466C4">
        <w:t>мы</w:t>
      </w:r>
      <w:r w:rsidRPr="007466C4">
        <w:t xml:space="preserve"> </w:t>
      </w:r>
      <w:r w:rsidR="000D38D0" w:rsidRPr="007466C4">
        <w:t>выбираем</w:t>
      </w:r>
      <w:r w:rsidRPr="007466C4">
        <w:t xml:space="preserve"> </w:t>
      </w:r>
      <w:r w:rsidR="000D38D0" w:rsidRPr="007466C4">
        <w:t>партнеров</w:t>
      </w:r>
      <w:r w:rsidRPr="007466C4">
        <w:t xml:space="preserve"> </w:t>
      </w:r>
      <w:r w:rsidR="000D38D0" w:rsidRPr="007466C4">
        <w:t>с</w:t>
      </w:r>
      <w:r w:rsidRPr="007466C4">
        <w:t xml:space="preserve"> </w:t>
      </w:r>
      <w:r w:rsidR="000D38D0" w:rsidRPr="007466C4">
        <w:t>высоким</w:t>
      </w:r>
      <w:r w:rsidRPr="007466C4">
        <w:t xml:space="preserve"> </w:t>
      </w:r>
      <w:r w:rsidR="000D38D0" w:rsidRPr="007466C4">
        <w:t>рейтингом</w:t>
      </w:r>
      <w:r w:rsidRPr="007466C4">
        <w:t xml:space="preserve"> </w:t>
      </w:r>
      <w:r w:rsidR="000D38D0" w:rsidRPr="007466C4">
        <w:t>финансовой</w:t>
      </w:r>
      <w:r w:rsidRPr="007466C4">
        <w:t xml:space="preserve"> </w:t>
      </w:r>
      <w:r w:rsidR="000D38D0" w:rsidRPr="007466C4">
        <w:t>надежности,</w:t>
      </w:r>
      <w:r w:rsidRPr="007466C4">
        <w:t xml:space="preserve"> </w:t>
      </w:r>
      <w:r w:rsidR="000D38D0" w:rsidRPr="007466C4">
        <w:t>чьи</w:t>
      </w:r>
      <w:r w:rsidRPr="007466C4">
        <w:t xml:space="preserve"> </w:t>
      </w:r>
      <w:r w:rsidR="000D38D0" w:rsidRPr="007466C4">
        <w:t>универсальные</w:t>
      </w:r>
      <w:r w:rsidRPr="007466C4">
        <w:t xml:space="preserve"> </w:t>
      </w:r>
      <w:r w:rsidR="000D38D0" w:rsidRPr="007466C4">
        <w:t>страховые</w:t>
      </w:r>
      <w:r w:rsidRPr="007466C4">
        <w:t xml:space="preserve"> </w:t>
      </w:r>
      <w:r w:rsidR="000D38D0" w:rsidRPr="007466C4">
        <w:t>продукты</w:t>
      </w:r>
      <w:r w:rsidRPr="007466C4">
        <w:t xml:space="preserve"> </w:t>
      </w:r>
      <w:r w:rsidR="000D38D0" w:rsidRPr="007466C4">
        <w:t>призваны</w:t>
      </w:r>
      <w:r w:rsidRPr="007466C4">
        <w:t xml:space="preserve"> </w:t>
      </w:r>
      <w:r w:rsidR="000D38D0" w:rsidRPr="007466C4">
        <w:t>обезопасить</w:t>
      </w:r>
      <w:r w:rsidRPr="007466C4">
        <w:t xml:space="preserve"> </w:t>
      </w:r>
      <w:r w:rsidR="000D38D0" w:rsidRPr="007466C4">
        <w:t>наших</w:t>
      </w:r>
      <w:r w:rsidRPr="007466C4">
        <w:t xml:space="preserve"> </w:t>
      </w:r>
      <w:r w:rsidR="000D38D0" w:rsidRPr="007466C4">
        <w:t>клиентов</w:t>
      </w:r>
      <w:r w:rsidRPr="007466C4">
        <w:t xml:space="preserve"> </w:t>
      </w:r>
      <w:r w:rsidR="000D38D0" w:rsidRPr="007466C4">
        <w:t>и</w:t>
      </w:r>
      <w:r w:rsidRPr="007466C4">
        <w:t xml:space="preserve"> </w:t>
      </w:r>
      <w:r w:rsidR="000D38D0" w:rsidRPr="007466C4">
        <w:t>их</w:t>
      </w:r>
      <w:r w:rsidRPr="007466C4">
        <w:t xml:space="preserve"> </w:t>
      </w:r>
      <w:r w:rsidR="000D38D0" w:rsidRPr="007466C4">
        <w:t>близких</w:t>
      </w:r>
      <w:r w:rsidRPr="007466C4">
        <w:t xml:space="preserve"> </w:t>
      </w:r>
      <w:r w:rsidR="000D38D0" w:rsidRPr="007466C4">
        <w:t>в</w:t>
      </w:r>
      <w:r w:rsidRPr="007466C4">
        <w:t xml:space="preserve"> </w:t>
      </w:r>
      <w:r w:rsidR="000D38D0" w:rsidRPr="007466C4">
        <w:t>случае</w:t>
      </w:r>
      <w:r w:rsidRPr="007466C4">
        <w:t xml:space="preserve"> </w:t>
      </w:r>
      <w:r w:rsidR="000D38D0" w:rsidRPr="007466C4">
        <w:t>возникновения</w:t>
      </w:r>
      <w:r w:rsidRPr="007466C4">
        <w:t xml:space="preserve"> </w:t>
      </w:r>
      <w:r w:rsidR="000D38D0" w:rsidRPr="007466C4">
        <w:t>непредвиденных</w:t>
      </w:r>
      <w:r w:rsidRPr="007466C4">
        <w:t xml:space="preserve"> </w:t>
      </w:r>
      <w:r w:rsidR="000D38D0" w:rsidRPr="007466C4">
        <w:t>ситуаций</w:t>
      </w:r>
      <w:r w:rsidRPr="007466C4">
        <w:t>»</w:t>
      </w:r>
      <w:r w:rsidR="000D38D0" w:rsidRPr="007466C4">
        <w:t>,</w:t>
      </w:r>
      <w:r w:rsidRPr="007466C4">
        <w:t xml:space="preserve"> </w:t>
      </w:r>
      <w:r w:rsidR="000D38D0" w:rsidRPr="007466C4">
        <w:t>—</w:t>
      </w:r>
      <w:r w:rsidRPr="007466C4">
        <w:t xml:space="preserve"> </w:t>
      </w:r>
      <w:r w:rsidR="000D38D0" w:rsidRPr="007466C4">
        <w:t>комментирует</w:t>
      </w:r>
      <w:r w:rsidRPr="007466C4">
        <w:t xml:space="preserve"> </w:t>
      </w:r>
      <w:r w:rsidR="000D38D0" w:rsidRPr="007466C4">
        <w:t>генеральный</w:t>
      </w:r>
      <w:r w:rsidRPr="007466C4">
        <w:t xml:space="preserve"> </w:t>
      </w:r>
      <w:r w:rsidR="000D38D0" w:rsidRPr="007466C4">
        <w:t>директор</w:t>
      </w:r>
      <w:r w:rsidRPr="007466C4">
        <w:t xml:space="preserve"> </w:t>
      </w:r>
      <w:r w:rsidR="000D38D0" w:rsidRPr="007466C4">
        <w:t>ВТБ</w:t>
      </w:r>
      <w:r w:rsidRPr="007466C4">
        <w:t xml:space="preserve"> </w:t>
      </w:r>
      <w:r w:rsidR="000D38D0" w:rsidRPr="007466C4">
        <w:t>Пенсионный</w:t>
      </w:r>
      <w:r w:rsidRPr="007466C4">
        <w:t xml:space="preserve"> </w:t>
      </w:r>
      <w:r w:rsidR="000D38D0" w:rsidRPr="007466C4">
        <w:t>фонд</w:t>
      </w:r>
      <w:r w:rsidRPr="007466C4">
        <w:t xml:space="preserve"> </w:t>
      </w:r>
      <w:r w:rsidR="000D38D0" w:rsidRPr="007466C4">
        <w:t>Лариса</w:t>
      </w:r>
      <w:r w:rsidRPr="007466C4">
        <w:t xml:space="preserve"> </w:t>
      </w:r>
      <w:r w:rsidR="000D38D0" w:rsidRPr="007466C4">
        <w:t>Горчаковская.</w:t>
      </w:r>
    </w:p>
    <w:p w:rsidR="000D38D0" w:rsidRPr="007466C4" w:rsidRDefault="000D38D0" w:rsidP="000D38D0">
      <w:r w:rsidRPr="007466C4">
        <w:t>Программы</w:t>
      </w:r>
      <w:r w:rsidR="004B19D3" w:rsidRPr="007466C4">
        <w:t xml:space="preserve"> </w:t>
      </w:r>
      <w:r w:rsidRPr="007466C4">
        <w:t>можно</w:t>
      </w:r>
      <w:r w:rsidR="004B19D3" w:rsidRPr="007466C4">
        <w:t xml:space="preserve"> </w:t>
      </w:r>
      <w:r w:rsidRPr="007466C4">
        <w:t>пока</w:t>
      </w:r>
      <w:r w:rsidR="004B19D3" w:rsidRPr="007466C4">
        <w:t xml:space="preserve"> </w:t>
      </w:r>
      <w:r w:rsidRPr="007466C4">
        <w:t>приобрести</w:t>
      </w:r>
      <w:r w:rsidR="004B19D3" w:rsidRPr="007466C4">
        <w:t xml:space="preserve"> </w:t>
      </w:r>
      <w:r w:rsidRPr="007466C4">
        <w:t>только</w:t>
      </w:r>
      <w:r w:rsidR="004B19D3" w:rsidRPr="007466C4">
        <w:t xml:space="preserve"> </w:t>
      </w:r>
      <w:r w:rsidRPr="007466C4">
        <w:t>в</w:t>
      </w:r>
      <w:r w:rsidR="004B19D3" w:rsidRPr="007466C4">
        <w:t xml:space="preserve"> </w:t>
      </w:r>
      <w:r w:rsidRPr="007466C4">
        <w:t>офисах</w:t>
      </w:r>
      <w:r w:rsidR="004B19D3" w:rsidRPr="007466C4">
        <w:t xml:space="preserve"> </w:t>
      </w:r>
      <w:r w:rsidRPr="007466C4">
        <w:t>фонда,</w:t>
      </w:r>
      <w:r w:rsidR="004B19D3" w:rsidRPr="007466C4">
        <w:t xml:space="preserve"> </w:t>
      </w:r>
      <w:r w:rsidRPr="007466C4">
        <w:t>а</w:t>
      </w:r>
      <w:r w:rsidR="004B19D3" w:rsidRPr="007466C4">
        <w:t xml:space="preserve"> </w:t>
      </w:r>
      <w:r w:rsidRPr="007466C4">
        <w:t>их</w:t>
      </w:r>
      <w:r w:rsidR="004B19D3" w:rsidRPr="007466C4">
        <w:t xml:space="preserve"> </w:t>
      </w:r>
      <w:r w:rsidRPr="007466C4">
        <w:t>стоимость</w:t>
      </w:r>
      <w:r w:rsidR="004B19D3" w:rsidRPr="007466C4">
        <w:t xml:space="preserve"> </w:t>
      </w:r>
      <w:r w:rsidRPr="007466C4">
        <w:t>зависит</w:t>
      </w:r>
      <w:r w:rsidR="004B19D3" w:rsidRPr="007466C4">
        <w:t xml:space="preserve"> </w:t>
      </w:r>
      <w:r w:rsidRPr="007466C4">
        <w:t>от</w:t>
      </w:r>
      <w:r w:rsidR="004B19D3" w:rsidRPr="007466C4">
        <w:t xml:space="preserve"> </w:t>
      </w:r>
      <w:r w:rsidRPr="007466C4">
        <w:t>покрываемых</w:t>
      </w:r>
      <w:r w:rsidR="004B19D3" w:rsidRPr="007466C4">
        <w:t xml:space="preserve"> </w:t>
      </w:r>
      <w:r w:rsidRPr="007466C4">
        <w:t>рисков:</w:t>
      </w:r>
      <w:r w:rsidR="004B19D3" w:rsidRPr="007466C4">
        <w:t xml:space="preserve"> «</w:t>
      </w:r>
      <w:r w:rsidRPr="007466C4">
        <w:t>Дом</w:t>
      </w:r>
      <w:r w:rsidR="004B19D3" w:rsidRPr="007466C4">
        <w:t xml:space="preserve"> </w:t>
      </w:r>
      <w:r w:rsidRPr="007466C4">
        <w:t>под</w:t>
      </w:r>
      <w:r w:rsidR="004B19D3" w:rsidRPr="007466C4">
        <w:t xml:space="preserve"> </w:t>
      </w:r>
      <w:r w:rsidRPr="007466C4">
        <w:t>защитой</w:t>
      </w:r>
      <w:r w:rsidR="004B19D3" w:rsidRPr="007466C4">
        <w:t xml:space="preserve">» </w:t>
      </w:r>
      <w:r w:rsidRPr="007466C4">
        <w:t>от</w:t>
      </w:r>
      <w:r w:rsidR="004B19D3" w:rsidRPr="007466C4">
        <w:t xml:space="preserve"> </w:t>
      </w:r>
      <w:r w:rsidRPr="007466C4">
        <w:t>5</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Защита</w:t>
      </w:r>
      <w:r w:rsidR="004B19D3" w:rsidRPr="007466C4">
        <w:t xml:space="preserve"> </w:t>
      </w:r>
      <w:r w:rsidRPr="007466C4">
        <w:t>Здоровья</w:t>
      </w:r>
      <w:r w:rsidR="004B19D3" w:rsidRPr="007466C4">
        <w:t xml:space="preserve">» </w:t>
      </w:r>
      <w:r w:rsidRPr="007466C4">
        <w:t>от</w:t>
      </w:r>
      <w:r w:rsidR="004B19D3" w:rsidRPr="007466C4">
        <w:t xml:space="preserve"> </w:t>
      </w:r>
      <w:r w:rsidRPr="007466C4">
        <w:t>1,9</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АльфаСинопсис</w:t>
      </w:r>
      <w:r w:rsidR="004B19D3" w:rsidRPr="007466C4">
        <w:t xml:space="preserve">» </w:t>
      </w:r>
      <w:r w:rsidRPr="007466C4">
        <w:t>от</w:t>
      </w:r>
      <w:r w:rsidR="004B19D3" w:rsidRPr="007466C4">
        <w:t xml:space="preserve"> </w:t>
      </w:r>
      <w:r w:rsidRPr="007466C4">
        <w:t>7,5</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АльфаЗащита</w:t>
      </w:r>
      <w:r w:rsidR="004B19D3" w:rsidRPr="007466C4">
        <w:t xml:space="preserve"> </w:t>
      </w:r>
      <w:r w:rsidRPr="007466C4">
        <w:t>от</w:t>
      </w:r>
      <w:r w:rsidR="004B19D3" w:rsidRPr="007466C4">
        <w:t xml:space="preserve"> </w:t>
      </w:r>
      <w:r w:rsidRPr="007466C4">
        <w:t>Клеща</w:t>
      </w:r>
      <w:r w:rsidR="004B19D3" w:rsidRPr="007466C4">
        <w:t xml:space="preserve">» </w:t>
      </w:r>
      <w:r w:rsidRPr="007466C4">
        <w:t>от</w:t>
      </w:r>
      <w:r w:rsidR="004B19D3" w:rsidRPr="007466C4">
        <w:t xml:space="preserve"> </w:t>
      </w:r>
      <w:r w:rsidRPr="007466C4">
        <w:t>199</w:t>
      </w:r>
      <w:r w:rsidR="004B19D3" w:rsidRPr="007466C4">
        <w:t xml:space="preserve"> </w:t>
      </w:r>
      <w:r w:rsidRPr="007466C4">
        <w:t>рублей.</w:t>
      </w:r>
    </w:p>
    <w:p w:rsidR="000D38D0" w:rsidRPr="007466C4" w:rsidRDefault="000D38D0" w:rsidP="000D38D0">
      <w:hyperlink r:id="rId16" w:history="1">
        <w:r w:rsidRPr="007466C4">
          <w:rPr>
            <w:rStyle w:val="a3"/>
          </w:rPr>
          <w:t>https://pbroker.ru/?p=76099</w:t>
        </w:r>
      </w:hyperlink>
    </w:p>
    <w:p w:rsidR="00EB3C6D" w:rsidRPr="007466C4" w:rsidRDefault="00EB3C6D" w:rsidP="00EB3C6D">
      <w:pPr>
        <w:pStyle w:val="2"/>
      </w:pPr>
      <w:bookmarkStart w:id="38" w:name="_Toc149286588"/>
      <w:r w:rsidRPr="007466C4">
        <w:t>Ваш</w:t>
      </w:r>
      <w:r w:rsidR="004B19D3" w:rsidRPr="007466C4">
        <w:t xml:space="preserve"> </w:t>
      </w:r>
      <w:r w:rsidRPr="007466C4">
        <w:t>Пенсионный</w:t>
      </w:r>
      <w:r w:rsidR="004B19D3" w:rsidRPr="007466C4">
        <w:t xml:space="preserve"> </w:t>
      </w:r>
      <w:r w:rsidRPr="007466C4">
        <w:t>Брокер,</w:t>
      </w:r>
      <w:r w:rsidR="004B19D3" w:rsidRPr="007466C4">
        <w:t xml:space="preserve"> </w:t>
      </w:r>
      <w:r w:rsidRPr="007466C4">
        <w:t>27.10.2023,</w:t>
      </w:r>
      <w:r w:rsidR="004B19D3" w:rsidRPr="007466C4">
        <w:t xml:space="preserve"> </w:t>
      </w:r>
      <w:r w:rsidRPr="007466C4">
        <w:t>НПФ</w:t>
      </w:r>
      <w:r w:rsidR="004B19D3" w:rsidRPr="007466C4">
        <w:t xml:space="preserve"> «</w:t>
      </w:r>
      <w:r w:rsidRPr="007466C4">
        <w:t>БЛАГОСОСТОЯНИЕ</w:t>
      </w:r>
      <w:r w:rsidR="004B19D3" w:rsidRPr="007466C4">
        <w:t xml:space="preserve">» </w:t>
      </w:r>
      <w:r w:rsidRPr="007466C4">
        <w:t>–</w:t>
      </w:r>
      <w:r w:rsidR="004B19D3" w:rsidRPr="007466C4">
        <w:t xml:space="preserve"> </w:t>
      </w:r>
      <w:r w:rsidRPr="007466C4">
        <w:t>участник</w:t>
      </w:r>
      <w:r w:rsidR="004B19D3" w:rsidRPr="007466C4">
        <w:t xml:space="preserve"> </w:t>
      </w:r>
      <w:r w:rsidRPr="007466C4">
        <w:t>Форума</w:t>
      </w:r>
      <w:r w:rsidR="004B19D3" w:rsidRPr="007466C4">
        <w:t xml:space="preserve"> </w:t>
      </w:r>
      <w:r w:rsidRPr="007466C4">
        <w:t>для</w:t>
      </w:r>
      <w:r w:rsidR="004B19D3" w:rsidRPr="007466C4">
        <w:t xml:space="preserve"> </w:t>
      </w:r>
      <w:r w:rsidRPr="007466C4">
        <w:t>женщин</w:t>
      </w:r>
      <w:bookmarkEnd w:id="38"/>
    </w:p>
    <w:p w:rsidR="00EB3C6D" w:rsidRPr="007466C4" w:rsidRDefault="00EB3C6D" w:rsidP="00507C63">
      <w:pPr>
        <w:pStyle w:val="3"/>
      </w:pPr>
      <w:bookmarkStart w:id="39" w:name="_Toc149286589"/>
      <w:r w:rsidRPr="007466C4">
        <w:t>НПФ</w:t>
      </w:r>
      <w:r w:rsidR="004B19D3" w:rsidRPr="007466C4">
        <w:t xml:space="preserve"> «</w:t>
      </w:r>
      <w:r w:rsidRPr="007466C4">
        <w:t>БЛАГОСОСТОЯНИЕ</w:t>
      </w:r>
      <w:r w:rsidR="004B19D3" w:rsidRPr="007466C4">
        <w:t xml:space="preserve">» </w:t>
      </w:r>
      <w:r w:rsidRPr="007466C4">
        <w:t>принял</w:t>
      </w:r>
      <w:r w:rsidR="004B19D3" w:rsidRPr="007466C4">
        <w:t xml:space="preserve"> </w:t>
      </w:r>
      <w:r w:rsidRPr="007466C4">
        <w:t>участие</w:t>
      </w:r>
      <w:r w:rsidR="004B19D3" w:rsidRPr="007466C4">
        <w:t xml:space="preserve"> </w:t>
      </w:r>
      <w:r w:rsidRPr="007466C4">
        <w:t>в</w:t>
      </w:r>
      <w:r w:rsidR="004B19D3" w:rsidRPr="007466C4">
        <w:t xml:space="preserve"> </w:t>
      </w:r>
      <w:r w:rsidRPr="007466C4">
        <w:t>Форуме</w:t>
      </w:r>
      <w:r w:rsidR="004B19D3" w:rsidRPr="007466C4">
        <w:t xml:space="preserve"> </w:t>
      </w:r>
      <w:r w:rsidRPr="007466C4">
        <w:t>корпоративного</w:t>
      </w:r>
      <w:r w:rsidR="004B19D3" w:rsidRPr="007466C4">
        <w:t xml:space="preserve"> </w:t>
      </w:r>
      <w:r w:rsidRPr="007466C4">
        <w:t>социального</w:t>
      </w:r>
      <w:r w:rsidR="004B19D3" w:rsidRPr="007466C4">
        <w:t xml:space="preserve"> </w:t>
      </w:r>
      <w:r w:rsidRPr="007466C4">
        <w:t>проекта</w:t>
      </w:r>
      <w:r w:rsidR="004B19D3" w:rsidRPr="007466C4">
        <w:t xml:space="preserve"> </w:t>
      </w:r>
      <w:r w:rsidRPr="007466C4">
        <w:t>ОАО</w:t>
      </w:r>
      <w:r w:rsidR="004B19D3" w:rsidRPr="007466C4">
        <w:t xml:space="preserve"> «</w:t>
      </w:r>
      <w:r w:rsidRPr="007466C4">
        <w:t>РЖД</w:t>
      </w:r>
      <w:r w:rsidR="004B19D3" w:rsidRPr="007466C4">
        <w:t xml:space="preserve">» </w:t>
      </w:r>
      <w:r w:rsidRPr="007466C4">
        <w:t>и</w:t>
      </w:r>
      <w:r w:rsidR="004B19D3" w:rsidRPr="007466C4">
        <w:t xml:space="preserve"> </w:t>
      </w:r>
      <w:r w:rsidRPr="007466C4">
        <w:t>РОСПРОФЖЕЛ</w:t>
      </w:r>
      <w:r w:rsidR="004B19D3" w:rsidRPr="007466C4">
        <w:t xml:space="preserve"> «</w:t>
      </w:r>
      <w:r w:rsidRPr="007466C4">
        <w:t>Как</w:t>
      </w:r>
      <w:r w:rsidR="004B19D3" w:rsidRPr="007466C4">
        <w:t xml:space="preserve"> </w:t>
      </w:r>
      <w:r w:rsidRPr="007466C4">
        <w:t>быть</w:t>
      </w:r>
      <w:r w:rsidR="004B19D3" w:rsidRPr="007466C4">
        <w:t xml:space="preserve"> </w:t>
      </w:r>
      <w:r w:rsidRPr="007466C4">
        <w:t>успешной</w:t>
      </w:r>
      <w:r w:rsidR="004B19D3" w:rsidRPr="007466C4">
        <w:t xml:space="preserve"> </w:t>
      </w:r>
      <w:r w:rsidRPr="007466C4">
        <w:t>и</w:t>
      </w:r>
      <w:r w:rsidR="004B19D3" w:rsidRPr="007466C4">
        <w:t xml:space="preserve"> </w:t>
      </w:r>
      <w:r w:rsidRPr="007466C4">
        <w:t>счастливой</w:t>
      </w:r>
      <w:r w:rsidR="004B19D3" w:rsidRPr="007466C4">
        <w:t>»</w:t>
      </w:r>
      <w:r w:rsidRPr="007466C4">
        <w:t>,</w:t>
      </w:r>
      <w:r w:rsidR="004B19D3" w:rsidRPr="007466C4">
        <w:t xml:space="preserve"> </w:t>
      </w:r>
      <w:r w:rsidRPr="007466C4">
        <w:t>который</w:t>
      </w:r>
      <w:r w:rsidR="004B19D3" w:rsidRPr="007466C4">
        <w:t xml:space="preserve"> </w:t>
      </w:r>
      <w:r w:rsidRPr="007466C4">
        <w:t>проходит</w:t>
      </w:r>
      <w:r w:rsidR="004B19D3" w:rsidRPr="007466C4">
        <w:t xml:space="preserve"> </w:t>
      </w:r>
      <w:r w:rsidRPr="007466C4">
        <w:t>в</w:t>
      </w:r>
      <w:r w:rsidR="004B19D3" w:rsidRPr="007466C4">
        <w:t xml:space="preserve"> </w:t>
      </w:r>
      <w:r w:rsidRPr="007466C4">
        <w:t>Сочи</w:t>
      </w:r>
      <w:r w:rsidR="004B19D3" w:rsidRPr="007466C4">
        <w:t xml:space="preserve"> </w:t>
      </w:r>
      <w:r w:rsidRPr="007466C4">
        <w:t>с</w:t>
      </w:r>
      <w:r w:rsidR="004B19D3" w:rsidRPr="007466C4">
        <w:t xml:space="preserve"> </w:t>
      </w:r>
      <w:r w:rsidRPr="007466C4">
        <w:t>23</w:t>
      </w:r>
      <w:r w:rsidR="004B19D3" w:rsidRPr="007466C4">
        <w:t xml:space="preserve"> </w:t>
      </w:r>
      <w:r w:rsidRPr="007466C4">
        <w:t>по</w:t>
      </w:r>
      <w:r w:rsidR="004B19D3" w:rsidRPr="007466C4">
        <w:t xml:space="preserve"> </w:t>
      </w:r>
      <w:r w:rsidRPr="007466C4">
        <w:t>25</w:t>
      </w:r>
      <w:r w:rsidR="004B19D3" w:rsidRPr="007466C4">
        <w:t xml:space="preserve"> </w:t>
      </w:r>
      <w:r w:rsidRPr="007466C4">
        <w:t>октября.</w:t>
      </w:r>
      <w:bookmarkEnd w:id="39"/>
    </w:p>
    <w:p w:rsidR="00EB3C6D" w:rsidRPr="007466C4" w:rsidRDefault="00EB3C6D" w:rsidP="00EB3C6D">
      <w:r w:rsidRPr="007466C4">
        <w:t>В</w:t>
      </w:r>
      <w:r w:rsidR="004B19D3" w:rsidRPr="007466C4">
        <w:t xml:space="preserve"> </w:t>
      </w:r>
      <w:r w:rsidRPr="007466C4">
        <w:t>деловой</w:t>
      </w:r>
      <w:r w:rsidR="004B19D3" w:rsidRPr="007466C4">
        <w:t xml:space="preserve"> </w:t>
      </w:r>
      <w:r w:rsidRPr="007466C4">
        <w:t>программе</w:t>
      </w:r>
      <w:r w:rsidR="004B19D3" w:rsidRPr="007466C4">
        <w:t xml:space="preserve"> </w:t>
      </w:r>
      <w:r w:rsidRPr="007466C4">
        <w:t>Форума</w:t>
      </w:r>
      <w:r w:rsidR="004B19D3" w:rsidRPr="007466C4">
        <w:t xml:space="preserve"> </w:t>
      </w:r>
      <w:r w:rsidRPr="007466C4">
        <w:t>выступила</w:t>
      </w:r>
      <w:r w:rsidR="004B19D3" w:rsidRPr="007466C4">
        <w:t xml:space="preserve"> </w:t>
      </w:r>
      <w:r w:rsidRPr="007466C4">
        <w:t>Татьяна</w:t>
      </w:r>
      <w:r w:rsidR="004B19D3" w:rsidRPr="007466C4">
        <w:t xml:space="preserve"> </w:t>
      </w:r>
      <w:r w:rsidRPr="007466C4">
        <w:t>Коваленко,</w:t>
      </w:r>
      <w:r w:rsidR="004B19D3" w:rsidRPr="007466C4">
        <w:t xml:space="preserve"> </w:t>
      </w:r>
      <w:r w:rsidRPr="007466C4">
        <w:t>заместитель</w:t>
      </w:r>
      <w:r w:rsidR="004B19D3" w:rsidRPr="007466C4">
        <w:t xml:space="preserve"> </w:t>
      </w:r>
      <w:r w:rsidRPr="007466C4">
        <w:t>генерального</w:t>
      </w:r>
      <w:r w:rsidR="004B19D3" w:rsidRPr="007466C4">
        <w:t xml:space="preserve"> </w:t>
      </w:r>
      <w:r w:rsidRPr="007466C4">
        <w:t>директора</w:t>
      </w:r>
      <w:r w:rsidR="004B19D3" w:rsidRPr="007466C4">
        <w:t xml:space="preserve"> </w:t>
      </w:r>
      <w:r w:rsidRPr="007466C4">
        <w:t>НПФ</w:t>
      </w:r>
      <w:r w:rsidR="004B19D3" w:rsidRPr="007466C4">
        <w:t xml:space="preserve"> «</w:t>
      </w:r>
      <w:r w:rsidRPr="007466C4">
        <w:t>БЛАГОСОСТОЯНИЕ</w:t>
      </w:r>
      <w:r w:rsidR="004B19D3" w:rsidRPr="007466C4">
        <w:t xml:space="preserve">» </w:t>
      </w:r>
      <w:r w:rsidRPr="007466C4">
        <w:t>по</w:t>
      </w:r>
      <w:r w:rsidR="004B19D3" w:rsidRPr="007466C4">
        <w:t xml:space="preserve"> </w:t>
      </w:r>
      <w:r w:rsidRPr="007466C4">
        <w:t>технологиям.</w:t>
      </w:r>
      <w:r w:rsidR="004B19D3" w:rsidRPr="007466C4">
        <w:t xml:space="preserve"> </w:t>
      </w:r>
      <w:r w:rsidRPr="007466C4">
        <w:t>На</w:t>
      </w:r>
      <w:r w:rsidR="004B19D3" w:rsidRPr="007466C4">
        <w:t xml:space="preserve"> </w:t>
      </w:r>
      <w:r w:rsidRPr="007466C4">
        <w:t>встрече</w:t>
      </w:r>
      <w:r w:rsidR="004B19D3" w:rsidRPr="007466C4">
        <w:t xml:space="preserve"> </w:t>
      </w:r>
      <w:r w:rsidRPr="007466C4">
        <w:t>с</w:t>
      </w:r>
      <w:r w:rsidR="004B19D3" w:rsidRPr="007466C4">
        <w:t xml:space="preserve"> </w:t>
      </w:r>
      <w:r w:rsidRPr="007466C4">
        <w:t>участницами</w:t>
      </w:r>
      <w:r w:rsidR="004B19D3" w:rsidRPr="007466C4">
        <w:t xml:space="preserve"> </w:t>
      </w:r>
      <w:r w:rsidRPr="007466C4">
        <w:t>проекта</w:t>
      </w:r>
      <w:r w:rsidR="004B19D3" w:rsidRPr="007466C4">
        <w:t xml:space="preserve"> </w:t>
      </w:r>
      <w:r w:rsidRPr="007466C4">
        <w:t>она</w:t>
      </w:r>
      <w:r w:rsidR="004B19D3" w:rsidRPr="007466C4">
        <w:t xml:space="preserve"> </w:t>
      </w:r>
      <w:r w:rsidRPr="007466C4">
        <w:t>рассказала</w:t>
      </w:r>
      <w:r w:rsidR="004B19D3" w:rsidRPr="007466C4">
        <w:t xml:space="preserve"> </w:t>
      </w:r>
      <w:r w:rsidRPr="007466C4">
        <w:t>о</w:t>
      </w:r>
      <w:r w:rsidR="004B19D3" w:rsidRPr="007466C4">
        <w:t xml:space="preserve"> </w:t>
      </w:r>
      <w:r w:rsidRPr="007466C4">
        <w:t>важности</w:t>
      </w:r>
      <w:r w:rsidR="004B19D3" w:rsidRPr="007466C4">
        <w:t xml:space="preserve"> </w:t>
      </w:r>
      <w:r w:rsidRPr="007466C4">
        <w:t>накопления</w:t>
      </w:r>
      <w:r w:rsidR="004B19D3" w:rsidRPr="007466C4">
        <w:t xml:space="preserve"> </w:t>
      </w:r>
      <w:r w:rsidRPr="007466C4">
        <w:t>социального</w:t>
      </w:r>
      <w:r w:rsidR="004B19D3" w:rsidRPr="007466C4">
        <w:t xml:space="preserve"> </w:t>
      </w:r>
      <w:r w:rsidRPr="007466C4">
        <w:t>капитала</w:t>
      </w:r>
      <w:r w:rsidR="004B19D3" w:rsidRPr="007466C4">
        <w:t xml:space="preserve"> </w:t>
      </w:r>
      <w:r w:rsidRPr="007466C4">
        <w:t>к</w:t>
      </w:r>
      <w:r w:rsidR="004B19D3" w:rsidRPr="007466C4">
        <w:t xml:space="preserve"> </w:t>
      </w:r>
      <w:r w:rsidRPr="007466C4">
        <w:t>моменту</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заслуженный</w:t>
      </w:r>
      <w:r w:rsidR="004B19D3" w:rsidRPr="007466C4">
        <w:t xml:space="preserve"> </w:t>
      </w:r>
      <w:r w:rsidRPr="007466C4">
        <w:t>отдых,</w:t>
      </w:r>
      <w:r w:rsidR="004B19D3" w:rsidRPr="007466C4">
        <w:t xml:space="preserve"> </w:t>
      </w:r>
      <w:r w:rsidRPr="007466C4">
        <w:t>особенностях</w:t>
      </w:r>
      <w:r w:rsidR="004B19D3" w:rsidRPr="007466C4">
        <w:t xml:space="preserve"> </w:t>
      </w:r>
      <w:r w:rsidRPr="007466C4">
        <w:t>укрепления</w:t>
      </w:r>
      <w:r w:rsidR="004B19D3" w:rsidRPr="007466C4">
        <w:t xml:space="preserve"> </w:t>
      </w:r>
      <w:r w:rsidRPr="007466C4">
        <w:t>социальных</w:t>
      </w:r>
      <w:r w:rsidR="004B19D3" w:rsidRPr="007466C4">
        <w:t xml:space="preserve"> </w:t>
      </w:r>
      <w:r w:rsidRPr="007466C4">
        <w:t>связей</w:t>
      </w:r>
      <w:r w:rsidR="004B19D3" w:rsidRPr="007466C4">
        <w:t xml:space="preserve"> </w:t>
      </w:r>
      <w:r w:rsidRPr="007466C4">
        <w:t>и</w:t>
      </w:r>
      <w:r w:rsidR="004B19D3" w:rsidRPr="007466C4">
        <w:t xml:space="preserve"> </w:t>
      </w:r>
      <w:r w:rsidRPr="007466C4">
        <w:t>создании</w:t>
      </w:r>
      <w:r w:rsidR="004B19D3" w:rsidRPr="007466C4">
        <w:t xml:space="preserve"> </w:t>
      </w:r>
      <w:r w:rsidRPr="007466C4">
        <w:t>гармоничного</w:t>
      </w:r>
      <w:r w:rsidR="004B19D3" w:rsidRPr="007466C4">
        <w:t xml:space="preserve"> </w:t>
      </w:r>
      <w:r w:rsidRPr="007466C4">
        <w:t>личного</w:t>
      </w:r>
      <w:r w:rsidR="004B19D3" w:rsidRPr="007466C4">
        <w:t xml:space="preserve"> </w:t>
      </w:r>
      <w:r w:rsidRPr="007466C4">
        <w:t>окружения.</w:t>
      </w:r>
    </w:p>
    <w:p w:rsidR="00EB3C6D" w:rsidRPr="007466C4" w:rsidRDefault="004B19D3" w:rsidP="00EB3C6D">
      <w:r w:rsidRPr="007466C4">
        <w:t>«</w:t>
      </w:r>
      <w:r w:rsidR="00EB3C6D" w:rsidRPr="007466C4">
        <w:t>Социальный</w:t>
      </w:r>
      <w:r w:rsidRPr="007466C4">
        <w:t xml:space="preserve"> </w:t>
      </w:r>
      <w:r w:rsidR="00EB3C6D" w:rsidRPr="007466C4">
        <w:t>капитал</w:t>
      </w:r>
      <w:r w:rsidRPr="007466C4">
        <w:t xml:space="preserve"> </w:t>
      </w:r>
      <w:r w:rsidR="00EB3C6D" w:rsidRPr="007466C4">
        <w:t>–</w:t>
      </w:r>
      <w:r w:rsidRPr="007466C4">
        <w:t xml:space="preserve"> </w:t>
      </w:r>
      <w:r w:rsidR="00EB3C6D" w:rsidRPr="007466C4">
        <w:t>это</w:t>
      </w:r>
      <w:r w:rsidRPr="007466C4">
        <w:t xml:space="preserve"> </w:t>
      </w:r>
      <w:r w:rsidR="00EB3C6D" w:rsidRPr="007466C4">
        <w:t>количество</w:t>
      </w:r>
      <w:r w:rsidRPr="007466C4">
        <w:t xml:space="preserve"> </w:t>
      </w:r>
      <w:r w:rsidR="00EB3C6D" w:rsidRPr="007466C4">
        <w:t>наших</w:t>
      </w:r>
      <w:r w:rsidRPr="007466C4">
        <w:t xml:space="preserve"> </w:t>
      </w:r>
      <w:r w:rsidR="00EB3C6D" w:rsidRPr="007466C4">
        <w:t>социальных</w:t>
      </w:r>
      <w:r w:rsidRPr="007466C4">
        <w:t xml:space="preserve"> </w:t>
      </w:r>
      <w:r w:rsidR="00EB3C6D" w:rsidRPr="007466C4">
        <w:t>связей.</w:t>
      </w:r>
      <w:r w:rsidRPr="007466C4">
        <w:t xml:space="preserve"> </w:t>
      </w:r>
      <w:r w:rsidR="00EB3C6D" w:rsidRPr="007466C4">
        <w:t>В</w:t>
      </w:r>
      <w:r w:rsidRPr="007466C4">
        <w:t xml:space="preserve"> </w:t>
      </w:r>
      <w:r w:rsidR="00EB3C6D" w:rsidRPr="007466C4">
        <w:t>течение</w:t>
      </w:r>
      <w:r w:rsidRPr="007466C4">
        <w:t xml:space="preserve"> </w:t>
      </w:r>
      <w:r w:rsidR="00EB3C6D" w:rsidRPr="007466C4">
        <w:t>жизни</w:t>
      </w:r>
      <w:r w:rsidRPr="007466C4">
        <w:t xml:space="preserve"> </w:t>
      </w:r>
      <w:r w:rsidR="00EB3C6D" w:rsidRPr="007466C4">
        <w:t>они</w:t>
      </w:r>
      <w:r w:rsidRPr="007466C4">
        <w:t xml:space="preserve"> </w:t>
      </w:r>
      <w:r w:rsidR="00EB3C6D" w:rsidRPr="007466C4">
        <w:t>активно</w:t>
      </w:r>
      <w:r w:rsidRPr="007466C4">
        <w:t xml:space="preserve"> </w:t>
      </w:r>
      <w:r w:rsidR="00EB3C6D" w:rsidRPr="007466C4">
        <w:t>растут</w:t>
      </w:r>
      <w:r w:rsidRPr="007466C4">
        <w:t xml:space="preserve"> </w:t>
      </w:r>
      <w:r w:rsidR="00EB3C6D" w:rsidRPr="007466C4">
        <w:t>и</w:t>
      </w:r>
      <w:r w:rsidRPr="007466C4">
        <w:t xml:space="preserve"> </w:t>
      </w:r>
      <w:r w:rsidR="00EB3C6D" w:rsidRPr="007466C4">
        <w:t>видоизменяются.</w:t>
      </w:r>
      <w:r w:rsidRPr="007466C4">
        <w:t xml:space="preserve"> </w:t>
      </w:r>
      <w:r w:rsidR="00EB3C6D" w:rsidRPr="007466C4">
        <w:t>Но</w:t>
      </w:r>
      <w:r w:rsidRPr="007466C4">
        <w:t xml:space="preserve"> </w:t>
      </w:r>
      <w:r w:rsidR="00EB3C6D" w:rsidRPr="007466C4">
        <w:t>когда</w:t>
      </w:r>
      <w:r w:rsidRPr="007466C4">
        <w:t xml:space="preserve"> </w:t>
      </w:r>
      <w:r w:rsidR="00EB3C6D" w:rsidRPr="007466C4">
        <w:t>человек</w:t>
      </w:r>
      <w:r w:rsidRPr="007466C4">
        <w:t xml:space="preserve"> </w:t>
      </w:r>
      <w:r w:rsidR="00EB3C6D" w:rsidRPr="007466C4">
        <w:t>выходит</w:t>
      </w:r>
      <w:r w:rsidRPr="007466C4">
        <w:t xml:space="preserve"> </w:t>
      </w:r>
      <w:r w:rsidR="00EB3C6D" w:rsidRPr="007466C4">
        <w:t>на</w:t>
      </w:r>
      <w:r w:rsidRPr="007466C4">
        <w:t xml:space="preserve"> </w:t>
      </w:r>
      <w:r w:rsidR="00EB3C6D" w:rsidRPr="007466C4">
        <w:t>пенсию,</w:t>
      </w:r>
      <w:r w:rsidRPr="007466C4">
        <w:t xml:space="preserve"> </w:t>
      </w:r>
      <w:r w:rsidR="00EB3C6D" w:rsidRPr="007466C4">
        <w:t>у</w:t>
      </w:r>
      <w:r w:rsidRPr="007466C4">
        <w:t xml:space="preserve"> </w:t>
      </w:r>
      <w:r w:rsidR="00EB3C6D" w:rsidRPr="007466C4">
        <w:t>него</w:t>
      </w:r>
      <w:r w:rsidRPr="007466C4">
        <w:t xml:space="preserve"> </w:t>
      </w:r>
      <w:r w:rsidR="00EB3C6D" w:rsidRPr="007466C4">
        <w:t>резко</w:t>
      </w:r>
      <w:r w:rsidRPr="007466C4">
        <w:t xml:space="preserve"> </w:t>
      </w:r>
      <w:r w:rsidR="00EB3C6D" w:rsidRPr="007466C4">
        <w:t>уменьшается</w:t>
      </w:r>
      <w:r w:rsidRPr="007466C4">
        <w:t xml:space="preserve"> </w:t>
      </w:r>
      <w:r w:rsidR="00EB3C6D" w:rsidRPr="007466C4">
        <w:t>окружение</w:t>
      </w:r>
      <w:r w:rsidRPr="007466C4">
        <w:t xml:space="preserve"> </w:t>
      </w:r>
      <w:r w:rsidR="00EB3C6D" w:rsidRPr="007466C4">
        <w:t>и</w:t>
      </w:r>
      <w:r w:rsidRPr="007466C4">
        <w:t xml:space="preserve"> </w:t>
      </w:r>
      <w:r w:rsidR="00EB3C6D" w:rsidRPr="007466C4">
        <w:t>снижается</w:t>
      </w:r>
      <w:r w:rsidRPr="007466C4">
        <w:t xml:space="preserve"> </w:t>
      </w:r>
      <w:r w:rsidR="00EB3C6D" w:rsidRPr="007466C4">
        <w:t>количество</w:t>
      </w:r>
      <w:r w:rsidRPr="007466C4">
        <w:t xml:space="preserve"> </w:t>
      </w:r>
      <w:r w:rsidR="00EB3C6D" w:rsidRPr="007466C4">
        <w:t>социальных</w:t>
      </w:r>
      <w:r w:rsidRPr="007466C4">
        <w:t xml:space="preserve"> </w:t>
      </w:r>
      <w:r w:rsidR="00EB3C6D" w:rsidRPr="007466C4">
        <w:t>контактов.</w:t>
      </w:r>
      <w:r w:rsidRPr="007466C4">
        <w:t xml:space="preserve"> </w:t>
      </w:r>
      <w:r w:rsidR="00EB3C6D" w:rsidRPr="007466C4">
        <w:t>Поэтому</w:t>
      </w:r>
      <w:r w:rsidRPr="007466C4">
        <w:t xml:space="preserve"> </w:t>
      </w:r>
      <w:r w:rsidR="00EB3C6D" w:rsidRPr="007466C4">
        <w:t>нужно</w:t>
      </w:r>
      <w:r w:rsidRPr="007466C4">
        <w:t xml:space="preserve"> </w:t>
      </w:r>
      <w:r w:rsidR="00EB3C6D" w:rsidRPr="007466C4">
        <w:t>заранее</w:t>
      </w:r>
      <w:r w:rsidRPr="007466C4">
        <w:t xml:space="preserve"> </w:t>
      </w:r>
      <w:r w:rsidR="00EB3C6D" w:rsidRPr="007466C4">
        <w:t>заняться</w:t>
      </w:r>
      <w:r w:rsidRPr="007466C4">
        <w:t xml:space="preserve"> </w:t>
      </w:r>
      <w:r w:rsidR="00EB3C6D" w:rsidRPr="007466C4">
        <w:t>вопросом</w:t>
      </w:r>
      <w:r w:rsidRPr="007466C4">
        <w:t xml:space="preserve"> </w:t>
      </w:r>
      <w:r w:rsidR="00EB3C6D" w:rsidRPr="007466C4">
        <w:t>формирования</w:t>
      </w:r>
      <w:r w:rsidRPr="007466C4">
        <w:t xml:space="preserve"> </w:t>
      </w:r>
      <w:r w:rsidR="00EB3C6D" w:rsidRPr="007466C4">
        <w:t>окружения</w:t>
      </w:r>
      <w:r w:rsidRPr="007466C4">
        <w:t xml:space="preserve"> </w:t>
      </w:r>
      <w:r w:rsidR="00EB3C6D" w:rsidRPr="007466C4">
        <w:t>к</w:t>
      </w:r>
      <w:r w:rsidRPr="007466C4">
        <w:t xml:space="preserve"> </w:t>
      </w:r>
      <w:r w:rsidR="00EB3C6D" w:rsidRPr="007466C4">
        <w:t>моменту</w:t>
      </w:r>
      <w:r w:rsidRPr="007466C4">
        <w:t xml:space="preserve"> </w:t>
      </w:r>
      <w:r w:rsidR="00EB3C6D" w:rsidRPr="007466C4">
        <w:t>выхода</w:t>
      </w:r>
      <w:r w:rsidRPr="007466C4">
        <w:t xml:space="preserve"> </w:t>
      </w:r>
      <w:r w:rsidR="00EB3C6D" w:rsidRPr="007466C4">
        <w:t>на</w:t>
      </w:r>
      <w:r w:rsidRPr="007466C4">
        <w:t xml:space="preserve"> </w:t>
      </w:r>
      <w:r w:rsidR="00EB3C6D" w:rsidRPr="007466C4">
        <w:t>пенсию.</w:t>
      </w:r>
      <w:r w:rsidRPr="007466C4">
        <w:t xml:space="preserve"> </w:t>
      </w:r>
      <w:r w:rsidR="00EB3C6D" w:rsidRPr="007466C4">
        <w:t>В</w:t>
      </w:r>
      <w:r w:rsidRPr="007466C4">
        <w:t xml:space="preserve"> </w:t>
      </w:r>
      <w:r w:rsidR="00EB3C6D" w:rsidRPr="007466C4">
        <w:t>этом</w:t>
      </w:r>
      <w:r w:rsidRPr="007466C4">
        <w:t xml:space="preserve"> </w:t>
      </w:r>
      <w:r w:rsidR="00EB3C6D" w:rsidRPr="007466C4">
        <w:t>плане</w:t>
      </w:r>
      <w:r w:rsidRPr="007466C4">
        <w:t xml:space="preserve"> </w:t>
      </w:r>
      <w:r w:rsidR="00EB3C6D" w:rsidRPr="007466C4">
        <w:t>отношения</w:t>
      </w:r>
      <w:r w:rsidRPr="007466C4">
        <w:t xml:space="preserve"> </w:t>
      </w:r>
      <w:r w:rsidR="00EB3C6D" w:rsidRPr="007466C4">
        <w:t>с</w:t>
      </w:r>
      <w:r w:rsidRPr="007466C4">
        <w:t xml:space="preserve"> </w:t>
      </w:r>
      <w:r w:rsidR="00EB3C6D" w:rsidRPr="007466C4">
        <w:t>людьми</w:t>
      </w:r>
      <w:r w:rsidRPr="007466C4">
        <w:t xml:space="preserve"> </w:t>
      </w:r>
      <w:r w:rsidR="00EB3C6D" w:rsidRPr="007466C4">
        <w:t>–</w:t>
      </w:r>
      <w:r w:rsidRPr="007466C4">
        <w:t xml:space="preserve"> </w:t>
      </w:r>
      <w:r w:rsidR="00EB3C6D" w:rsidRPr="007466C4">
        <w:t>похожи</w:t>
      </w:r>
      <w:r w:rsidRPr="007466C4">
        <w:t xml:space="preserve"> </w:t>
      </w:r>
      <w:r w:rsidR="00EB3C6D" w:rsidRPr="007466C4">
        <w:t>на</w:t>
      </w:r>
      <w:r w:rsidRPr="007466C4">
        <w:t xml:space="preserve"> </w:t>
      </w:r>
      <w:r w:rsidR="00EB3C6D" w:rsidRPr="007466C4">
        <w:t>финансы.</w:t>
      </w:r>
      <w:r w:rsidRPr="007466C4">
        <w:t xml:space="preserve"> </w:t>
      </w:r>
      <w:r w:rsidR="00EB3C6D" w:rsidRPr="007466C4">
        <w:t>В</w:t>
      </w:r>
      <w:r w:rsidRPr="007466C4">
        <w:t xml:space="preserve"> </w:t>
      </w:r>
      <w:r w:rsidR="00EB3C6D" w:rsidRPr="007466C4">
        <w:t>них</w:t>
      </w:r>
      <w:r w:rsidRPr="007466C4">
        <w:t xml:space="preserve"> </w:t>
      </w:r>
      <w:r w:rsidR="00EB3C6D" w:rsidRPr="007466C4">
        <w:t>можно</w:t>
      </w:r>
      <w:r w:rsidRPr="007466C4">
        <w:t xml:space="preserve"> </w:t>
      </w:r>
      <w:r w:rsidR="00EB3C6D" w:rsidRPr="007466C4">
        <w:t>инвестировать,</w:t>
      </w:r>
      <w:r w:rsidRPr="007466C4">
        <w:t xml:space="preserve"> </w:t>
      </w:r>
      <w:r w:rsidR="00EB3C6D" w:rsidRPr="007466C4">
        <w:t>их</w:t>
      </w:r>
      <w:r w:rsidRPr="007466C4">
        <w:t xml:space="preserve"> </w:t>
      </w:r>
      <w:r w:rsidR="00EB3C6D" w:rsidRPr="007466C4">
        <w:t>можно</w:t>
      </w:r>
      <w:r w:rsidRPr="007466C4">
        <w:t xml:space="preserve"> «</w:t>
      </w:r>
      <w:r w:rsidR="00EB3C6D" w:rsidRPr="007466C4">
        <w:t>тратить</w:t>
      </w:r>
      <w:r w:rsidRPr="007466C4">
        <w:t>»</w:t>
      </w:r>
      <w:r w:rsidR="00EB3C6D" w:rsidRPr="007466C4">
        <w:t>,</w:t>
      </w:r>
      <w:r w:rsidRPr="007466C4">
        <w:t xml:space="preserve"> </w:t>
      </w:r>
      <w:r w:rsidR="00EB3C6D" w:rsidRPr="007466C4">
        <w:t>—</w:t>
      </w:r>
      <w:r w:rsidRPr="007466C4">
        <w:t xml:space="preserve"> </w:t>
      </w:r>
      <w:r w:rsidR="00EB3C6D" w:rsidRPr="007466C4">
        <w:t>отметила</w:t>
      </w:r>
      <w:r w:rsidRPr="007466C4">
        <w:t xml:space="preserve"> </w:t>
      </w:r>
      <w:r w:rsidR="00EB3C6D" w:rsidRPr="007466C4">
        <w:t>Татьяна</w:t>
      </w:r>
      <w:r w:rsidRPr="007466C4">
        <w:t xml:space="preserve"> </w:t>
      </w:r>
      <w:r w:rsidR="00EB3C6D" w:rsidRPr="007466C4">
        <w:t>Коваленко.</w:t>
      </w:r>
    </w:p>
    <w:p w:rsidR="00EB3C6D" w:rsidRPr="007466C4" w:rsidRDefault="00EB3C6D" w:rsidP="00EB3C6D">
      <w:r w:rsidRPr="007466C4">
        <w:t>Татьяна</w:t>
      </w:r>
      <w:r w:rsidR="004B19D3" w:rsidRPr="007466C4">
        <w:t xml:space="preserve"> </w:t>
      </w:r>
      <w:r w:rsidRPr="007466C4">
        <w:t>Коваленко</w:t>
      </w:r>
      <w:r w:rsidR="004B19D3" w:rsidRPr="007466C4">
        <w:t xml:space="preserve"> </w:t>
      </w:r>
      <w:r w:rsidRPr="007466C4">
        <w:t>–</w:t>
      </w:r>
      <w:r w:rsidR="004B19D3" w:rsidRPr="007466C4">
        <w:t xml:space="preserve"> </w:t>
      </w:r>
      <w:r w:rsidRPr="007466C4">
        <w:t>лауреат</w:t>
      </w:r>
      <w:r w:rsidR="004B19D3" w:rsidRPr="007466C4">
        <w:t xml:space="preserve"> </w:t>
      </w:r>
      <w:r w:rsidRPr="007466C4">
        <w:t>Всероссийской</w:t>
      </w:r>
      <w:r w:rsidR="004B19D3" w:rsidRPr="007466C4">
        <w:t xml:space="preserve"> </w:t>
      </w:r>
      <w:r w:rsidRPr="007466C4">
        <w:t>премии</w:t>
      </w:r>
      <w:r w:rsidR="004B19D3" w:rsidRPr="007466C4">
        <w:t xml:space="preserve"> </w:t>
      </w:r>
      <w:r w:rsidRPr="007466C4">
        <w:t>финансистов</w:t>
      </w:r>
      <w:r w:rsidR="004B19D3" w:rsidRPr="007466C4">
        <w:t xml:space="preserve"> «</w:t>
      </w:r>
      <w:r w:rsidRPr="007466C4">
        <w:t>Репутация</w:t>
      </w:r>
      <w:r w:rsidR="004B19D3" w:rsidRPr="007466C4">
        <w:t xml:space="preserve"> </w:t>
      </w:r>
      <w:r w:rsidRPr="007466C4">
        <w:t>2023</w:t>
      </w:r>
      <w:r w:rsidR="004B19D3" w:rsidRPr="007466C4">
        <w:t>»</w:t>
      </w:r>
      <w:r w:rsidRPr="007466C4">
        <w:t>,</w:t>
      </w:r>
      <w:r w:rsidR="004B19D3" w:rsidRPr="007466C4">
        <w:t xml:space="preserve"> </w:t>
      </w:r>
      <w:r w:rsidRPr="007466C4">
        <w:t>научный</w:t>
      </w:r>
      <w:r w:rsidR="004B19D3" w:rsidRPr="007466C4">
        <w:t xml:space="preserve"> </w:t>
      </w:r>
      <w:r w:rsidRPr="007466C4">
        <w:t>руководитель</w:t>
      </w:r>
      <w:r w:rsidR="004B19D3" w:rsidRPr="007466C4">
        <w:t xml:space="preserve"> </w:t>
      </w:r>
      <w:r w:rsidRPr="007466C4">
        <w:t>библиотеки</w:t>
      </w:r>
      <w:r w:rsidR="004B19D3" w:rsidRPr="007466C4">
        <w:t xml:space="preserve"> </w:t>
      </w:r>
      <w:r w:rsidRPr="007466C4">
        <w:t>Ассоциации</w:t>
      </w:r>
      <w:r w:rsidR="004B19D3" w:rsidRPr="007466C4">
        <w:t xml:space="preserve"> </w:t>
      </w:r>
      <w:r w:rsidRPr="007466C4">
        <w:t>развития</w:t>
      </w:r>
      <w:r w:rsidR="004B19D3" w:rsidRPr="007466C4">
        <w:t xml:space="preserve"> </w:t>
      </w:r>
      <w:r w:rsidRPr="007466C4">
        <w:t>финансовой</w:t>
      </w:r>
      <w:r w:rsidR="004B19D3" w:rsidRPr="007466C4">
        <w:t xml:space="preserve"> </w:t>
      </w:r>
      <w:r w:rsidRPr="007466C4">
        <w:t>грамотности.</w:t>
      </w:r>
      <w:r w:rsidR="004B19D3" w:rsidRPr="007466C4">
        <w:t xml:space="preserve"> </w:t>
      </w:r>
      <w:r w:rsidRPr="007466C4">
        <w:t>Она</w:t>
      </w:r>
      <w:r w:rsidR="004B19D3" w:rsidRPr="007466C4">
        <w:t xml:space="preserve"> </w:t>
      </w:r>
      <w:r w:rsidRPr="007466C4">
        <w:t>регулярно</w:t>
      </w:r>
      <w:r w:rsidR="004B19D3" w:rsidRPr="007466C4">
        <w:t xml:space="preserve"> </w:t>
      </w:r>
      <w:r w:rsidRPr="007466C4">
        <w:t>проводит</w:t>
      </w:r>
      <w:r w:rsidR="004B19D3" w:rsidRPr="007466C4">
        <w:t xml:space="preserve"> </w:t>
      </w:r>
      <w:r w:rsidRPr="007466C4">
        <w:t>онлайн-семинары</w:t>
      </w:r>
      <w:r w:rsidR="004B19D3" w:rsidRPr="007466C4">
        <w:t xml:space="preserve"> </w:t>
      </w:r>
      <w:r w:rsidRPr="007466C4">
        <w:t>и</w:t>
      </w:r>
      <w:r w:rsidR="004B19D3" w:rsidRPr="007466C4">
        <w:t xml:space="preserve"> </w:t>
      </w:r>
      <w:r w:rsidRPr="007466C4">
        <w:t>лекции</w:t>
      </w:r>
      <w:r w:rsidR="004B19D3" w:rsidRPr="007466C4">
        <w:t xml:space="preserve"> </w:t>
      </w:r>
      <w:r w:rsidRPr="007466C4">
        <w:t>по</w:t>
      </w:r>
      <w:r w:rsidR="004B19D3" w:rsidRPr="007466C4">
        <w:t xml:space="preserve"> </w:t>
      </w:r>
      <w:r w:rsidRPr="007466C4">
        <w:t>финансовой</w:t>
      </w:r>
      <w:r w:rsidR="004B19D3" w:rsidRPr="007466C4">
        <w:t xml:space="preserve"> </w:t>
      </w:r>
      <w:r w:rsidRPr="007466C4">
        <w:t>грамотности</w:t>
      </w:r>
      <w:r w:rsidR="004B19D3" w:rsidRPr="007466C4">
        <w:t xml:space="preserve"> </w:t>
      </w:r>
      <w:r w:rsidRPr="007466C4">
        <w:t>и</w:t>
      </w:r>
      <w:r w:rsidR="004B19D3" w:rsidRPr="007466C4">
        <w:t xml:space="preserve"> </w:t>
      </w:r>
      <w:r w:rsidRPr="007466C4">
        <w:t>личностному</w:t>
      </w:r>
      <w:r w:rsidR="004B19D3" w:rsidRPr="007466C4">
        <w:t xml:space="preserve"> </w:t>
      </w:r>
      <w:r w:rsidRPr="007466C4">
        <w:t>росту,</w:t>
      </w:r>
      <w:r w:rsidR="004B19D3" w:rsidRPr="007466C4">
        <w:t xml:space="preserve"> </w:t>
      </w:r>
      <w:r w:rsidRPr="007466C4">
        <w:t>участвует</w:t>
      </w:r>
      <w:r w:rsidR="004B19D3" w:rsidRPr="007466C4">
        <w:t xml:space="preserve"> </w:t>
      </w:r>
      <w:r w:rsidRPr="007466C4">
        <w:t>в</w:t>
      </w:r>
      <w:r w:rsidR="004B19D3" w:rsidRPr="007466C4">
        <w:t xml:space="preserve"> </w:t>
      </w:r>
      <w:r w:rsidRPr="007466C4">
        <w:t>развитии</w:t>
      </w:r>
      <w:r w:rsidR="004B19D3" w:rsidRPr="007466C4">
        <w:t xml:space="preserve"> </w:t>
      </w:r>
      <w:r w:rsidRPr="007466C4">
        <w:t>волонтерского</w:t>
      </w:r>
      <w:r w:rsidR="004B19D3" w:rsidRPr="007466C4">
        <w:t xml:space="preserve"> </w:t>
      </w:r>
      <w:r w:rsidRPr="007466C4">
        <w:t>движения</w:t>
      </w:r>
      <w:r w:rsidR="004B19D3" w:rsidRPr="007466C4">
        <w:t xml:space="preserve"> </w:t>
      </w:r>
      <w:r w:rsidRPr="007466C4">
        <w:t>в</w:t>
      </w:r>
      <w:r w:rsidR="004B19D3" w:rsidRPr="007466C4">
        <w:t xml:space="preserve"> </w:t>
      </w:r>
      <w:r w:rsidRPr="007466C4">
        <w:t>сфере</w:t>
      </w:r>
      <w:r w:rsidR="004B19D3" w:rsidRPr="007466C4">
        <w:t xml:space="preserve"> </w:t>
      </w:r>
      <w:r w:rsidRPr="007466C4">
        <w:t>финансового</w:t>
      </w:r>
      <w:r w:rsidR="004B19D3" w:rsidRPr="007466C4">
        <w:t xml:space="preserve"> </w:t>
      </w:r>
      <w:r w:rsidRPr="007466C4">
        <w:t>просвещения.</w:t>
      </w:r>
    </w:p>
    <w:p w:rsidR="00EB3C6D" w:rsidRPr="007466C4" w:rsidRDefault="00EB3C6D" w:rsidP="00EB3C6D">
      <w:r w:rsidRPr="007466C4">
        <w:t>Корпоративный</w:t>
      </w:r>
      <w:r w:rsidR="004B19D3" w:rsidRPr="007466C4">
        <w:t xml:space="preserve"> </w:t>
      </w:r>
      <w:r w:rsidRPr="007466C4">
        <w:t>социальный</w:t>
      </w:r>
      <w:r w:rsidR="004B19D3" w:rsidRPr="007466C4">
        <w:t xml:space="preserve"> </w:t>
      </w:r>
      <w:r w:rsidRPr="007466C4">
        <w:t>проект</w:t>
      </w:r>
      <w:r w:rsidR="004B19D3" w:rsidRPr="007466C4">
        <w:t xml:space="preserve"> «</w:t>
      </w:r>
      <w:r w:rsidRPr="007466C4">
        <w:t>Как</w:t>
      </w:r>
      <w:r w:rsidR="004B19D3" w:rsidRPr="007466C4">
        <w:t xml:space="preserve"> </w:t>
      </w:r>
      <w:r w:rsidRPr="007466C4">
        <w:t>быть</w:t>
      </w:r>
      <w:r w:rsidR="004B19D3" w:rsidRPr="007466C4">
        <w:t xml:space="preserve"> </w:t>
      </w:r>
      <w:r w:rsidRPr="007466C4">
        <w:t>успешной</w:t>
      </w:r>
      <w:r w:rsidR="004B19D3" w:rsidRPr="007466C4">
        <w:t xml:space="preserve"> </w:t>
      </w:r>
      <w:r w:rsidRPr="007466C4">
        <w:t>и</w:t>
      </w:r>
      <w:r w:rsidR="004B19D3" w:rsidRPr="007466C4">
        <w:t xml:space="preserve"> </w:t>
      </w:r>
      <w:r w:rsidRPr="007466C4">
        <w:t>счастливой</w:t>
      </w:r>
      <w:r w:rsidR="004B19D3" w:rsidRPr="007466C4">
        <w:t xml:space="preserve">» </w:t>
      </w:r>
      <w:r w:rsidRPr="007466C4">
        <w:t>реализуется</w:t>
      </w:r>
      <w:r w:rsidR="004B19D3" w:rsidRPr="007466C4">
        <w:t xml:space="preserve"> </w:t>
      </w:r>
      <w:r w:rsidRPr="007466C4">
        <w:t>совместно</w:t>
      </w:r>
      <w:r w:rsidR="004B19D3" w:rsidRPr="007466C4">
        <w:t xml:space="preserve"> </w:t>
      </w:r>
      <w:r w:rsidRPr="007466C4">
        <w:t>ОАО</w:t>
      </w:r>
      <w:r w:rsidR="004B19D3" w:rsidRPr="007466C4">
        <w:t xml:space="preserve"> «</w:t>
      </w:r>
      <w:r w:rsidRPr="007466C4">
        <w:t>РЖД</w:t>
      </w:r>
      <w:r w:rsidR="004B19D3" w:rsidRPr="007466C4">
        <w:t xml:space="preserve">» </w:t>
      </w:r>
      <w:r w:rsidRPr="007466C4">
        <w:t>и</w:t>
      </w:r>
      <w:r w:rsidR="004B19D3" w:rsidRPr="007466C4">
        <w:t xml:space="preserve"> </w:t>
      </w:r>
      <w:r w:rsidRPr="007466C4">
        <w:t>РОСПРОФЖЕЛ</w:t>
      </w:r>
      <w:r w:rsidR="004B19D3" w:rsidRPr="007466C4">
        <w:t xml:space="preserve"> </w:t>
      </w:r>
      <w:r w:rsidRPr="007466C4">
        <w:t>в</w:t>
      </w:r>
      <w:r w:rsidR="004B19D3" w:rsidRPr="007466C4">
        <w:t xml:space="preserve"> </w:t>
      </w:r>
      <w:r w:rsidRPr="007466C4">
        <w:t>соответствии</w:t>
      </w:r>
      <w:r w:rsidR="004B19D3" w:rsidRPr="007466C4">
        <w:t xml:space="preserve"> </w:t>
      </w:r>
      <w:r w:rsidRPr="007466C4">
        <w:t>с</w:t>
      </w:r>
      <w:r w:rsidR="004B19D3" w:rsidRPr="007466C4">
        <w:t xml:space="preserve"> </w:t>
      </w:r>
      <w:r w:rsidRPr="007466C4">
        <w:t>национальной</w:t>
      </w:r>
      <w:r w:rsidR="004B19D3" w:rsidRPr="007466C4">
        <w:t xml:space="preserve"> </w:t>
      </w:r>
      <w:r w:rsidRPr="007466C4">
        <w:t>стратегией</w:t>
      </w:r>
      <w:r w:rsidR="004B19D3" w:rsidRPr="007466C4">
        <w:t xml:space="preserve"> </w:t>
      </w:r>
      <w:r w:rsidRPr="007466C4">
        <w:t>по</w:t>
      </w:r>
      <w:r w:rsidR="004B19D3" w:rsidRPr="007466C4">
        <w:t xml:space="preserve"> </w:t>
      </w:r>
      <w:r w:rsidRPr="007466C4">
        <w:t>решению</w:t>
      </w:r>
      <w:r w:rsidR="004B19D3" w:rsidRPr="007466C4">
        <w:t xml:space="preserve"> </w:t>
      </w:r>
      <w:r w:rsidRPr="007466C4">
        <w:t>задач</w:t>
      </w:r>
      <w:r w:rsidR="004B19D3" w:rsidRPr="007466C4">
        <w:t xml:space="preserve"> </w:t>
      </w:r>
      <w:r w:rsidRPr="007466C4">
        <w:t>в</w:t>
      </w:r>
      <w:r w:rsidR="004B19D3" w:rsidRPr="007466C4">
        <w:t xml:space="preserve"> </w:t>
      </w:r>
      <w:r w:rsidRPr="007466C4">
        <w:t>области</w:t>
      </w:r>
      <w:r w:rsidR="004B19D3" w:rsidRPr="007466C4">
        <w:t xml:space="preserve"> </w:t>
      </w:r>
      <w:r w:rsidRPr="007466C4">
        <w:t>улучшения</w:t>
      </w:r>
      <w:r w:rsidR="004B19D3" w:rsidRPr="007466C4">
        <w:t xml:space="preserve"> </w:t>
      </w:r>
      <w:r w:rsidRPr="007466C4">
        <w:t>положения</w:t>
      </w:r>
      <w:r w:rsidR="004B19D3" w:rsidRPr="007466C4">
        <w:t xml:space="preserve"> </w:t>
      </w:r>
      <w:r w:rsidRPr="007466C4">
        <w:t>женщин.</w:t>
      </w:r>
      <w:r w:rsidR="004B19D3" w:rsidRPr="007466C4">
        <w:t xml:space="preserve"> </w:t>
      </w:r>
      <w:r w:rsidRPr="007466C4">
        <w:t>Цель</w:t>
      </w:r>
      <w:r w:rsidR="004B19D3" w:rsidRPr="007466C4">
        <w:t xml:space="preserve"> </w:t>
      </w:r>
      <w:r w:rsidRPr="007466C4">
        <w:t>проекта</w:t>
      </w:r>
      <w:r w:rsidR="004B19D3" w:rsidRPr="007466C4">
        <w:t xml:space="preserve"> </w:t>
      </w:r>
      <w:r w:rsidRPr="007466C4">
        <w:t>–</w:t>
      </w:r>
      <w:r w:rsidR="004B19D3" w:rsidRPr="007466C4">
        <w:t xml:space="preserve"> </w:t>
      </w:r>
      <w:r w:rsidRPr="007466C4">
        <w:t>открыть</w:t>
      </w:r>
      <w:r w:rsidR="004B19D3" w:rsidRPr="007466C4">
        <w:t xml:space="preserve"> </w:t>
      </w:r>
      <w:r w:rsidRPr="007466C4">
        <w:t>для</w:t>
      </w:r>
      <w:r w:rsidR="004B19D3" w:rsidRPr="007466C4">
        <w:t xml:space="preserve"> </w:t>
      </w:r>
      <w:r w:rsidRPr="007466C4">
        <w:t>железнодорожниц</w:t>
      </w:r>
      <w:r w:rsidR="004B19D3" w:rsidRPr="007466C4">
        <w:t xml:space="preserve"> </w:t>
      </w:r>
      <w:r w:rsidRPr="007466C4">
        <w:t>новые</w:t>
      </w:r>
      <w:r w:rsidR="004B19D3" w:rsidRPr="007466C4">
        <w:t xml:space="preserve"> </w:t>
      </w:r>
      <w:r w:rsidRPr="007466C4">
        <w:t>возможности</w:t>
      </w:r>
      <w:r w:rsidR="004B19D3" w:rsidRPr="007466C4">
        <w:t xml:space="preserve"> </w:t>
      </w:r>
      <w:r w:rsidRPr="007466C4">
        <w:t>обучения</w:t>
      </w:r>
      <w:r w:rsidR="004B19D3" w:rsidRPr="007466C4">
        <w:t xml:space="preserve"> </w:t>
      </w:r>
      <w:r w:rsidRPr="007466C4">
        <w:t>и</w:t>
      </w:r>
      <w:r w:rsidR="004B19D3" w:rsidRPr="007466C4">
        <w:t xml:space="preserve"> </w:t>
      </w:r>
      <w:r w:rsidRPr="007466C4">
        <w:t>развития,</w:t>
      </w:r>
      <w:r w:rsidR="004B19D3" w:rsidRPr="007466C4">
        <w:t xml:space="preserve"> </w:t>
      </w:r>
      <w:r w:rsidRPr="007466C4">
        <w:t>помочь</w:t>
      </w:r>
      <w:r w:rsidR="004B19D3" w:rsidRPr="007466C4">
        <w:t xml:space="preserve"> </w:t>
      </w:r>
      <w:r w:rsidRPr="007466C4">
        <w:t>им</w:t>
      </w:r>
      <w:r w:rsidR="004B19D3" w:rsidRPr="007466C4">
        <w:t xml:space="preserve"> </w:t>
      </w:r>
      <w:r w:rsidRPr="007466C4">
        <w:t>найти</w:t>
      </w:r>
      <w:r w:rsidR="004B19D3" w:rsidRPr="007466C4">
        <w:t xml:space="preserve"> </w:t>
      </w:r>
      <w:r w:rsidRPr="007466C4">
        <w:t>единомышленников</w:t>
      </w:r>
      <w:r w:rsidR="004B19D3" w:rsidRPr="007466C4">
        <w:t xml:space="preserve"> </w:t>
      </w:r>
      <w:r w:rsidRPr="007466C4">
        <w:t>и</w:t>
      </w:r>
      <w:r w:rsidR="004B19D3" w:rsidRPr="007466C4">
        <w:t xml:space="preserve"> </w:t>
      </w:r>
      <w:r w:rsidRPr="007466C4">
        <w:t>совместно</w:t>
      </w:r>
      <w:r w:rsidR="004B19D3" w:rsidRPr="007466C4">
        <w:t xml:space="preserve"> </w:t>
      </w:r>
      <w:r w:rsidRPr="007466C4">
        <w:t>реализовывать</w:t>
      </w:r>
      <w:r w:rsidR="004B19D3" w:rsidRPr="007466C4">
        <w:t xml:space="preserve"> </w:t>
      </w:r>
      <w:r w:rsidRPr="007466C4">
        <w:t>деловые</w:t>
      </w:r>
      <w:r w:rsidR="004B19D3" w:rsidRPr="007466C4">
        <w:t xml:space="preserve"> </w:t>
      </w:r>
      <w:r w:rsidRPr="007466C4">
        <w:t>и</w:t>
      </w:r>
      <w:r w:rsidR="004B19D3" w:rsidRPr="007466C4">
        <w:t xml:space="preserve"> </w:t>
      </w:r>
      <w:r w:rsidRPr="007466C4">
        <w:t>добровольческие</w:t>
      </w:r>
      <w:r w:rsidR="004B19D3" w:rsidRPr="007466C4">
        <w:t xml:space="preserve"> </w:t>
      </w:r>
      <w:r w:rsidRPr="007466C4">
        <w:t>инициативы.</w:t>
      </w:r>
    </w:p>
    <w:p w:rsidR="00EB3C6D" w:rsidRPr="007466C4" w:rsidRDefault="00EB3C6D" w:rsidP="00EB3C6D">
      <w:hyperlink r:id="rId17" w:history="1">
        <w:r w:rsidRPr="007466C4">
          <w:rPr>
            <w:rStyle w:val="a3"/>
          </w:rPr>
          <w:t>https://pbroker.ru/?p=76097</w:t>
        </w:r>
      </w:hyperlink>
    </w:p>
    <w:p w:rsidR="00B25E36" w:rsidRPr="007466C4" w:rsidRDefault="00B25E36" w:rsidP="00B25E36">
      <w:pPr>
        <w:pStyle w:val="2"/>
      </w:pPr>
      <w:bookmarkStart w:id="40" w:name="А103"/>
      <w:bookmarkStart w:id="41" w:name="_Toc149286590"/>
      <w:r w:rsidRPr="007466C4">
        <w:lastRenderedPageBreak/>
        <w:t>Известия,</w:t>
      </w:r>
      <w:r w:rsidR="004B19D3" w:rsidRPr="007466C4">
        <w:t xml:space="preserve"> </w:t>
      </w:r>
      <w:r w:rsidRPr="007466C4">
        <w:t>26.10.2023,</w:t>
      </w:r>
      <w:r w:rsidR="004B19D3" w:rsidRPr="007466C4">
        <w:t xml:space="preserve"> </w:t>
      </w:r>
      <w:r w:rsidRPr="007466C4">
        <w:t>Назван</w:t>
      </w:r>
      <w:r w:rsidR="004B19D3" w:rsidRPr="007466C4">
        <w:t xml:space="preserve"> </w:t>
      </w:r>
      <w:r w:rsidRPr="007466C4">
        <w:t>оптимальный</w:t>
      </w:r>
      <w:r w:rsidR="004B19D3" w:rsidRPr="007466C4">
        <w:t xml:space="preserve"> </w:t>
      </w:r>
      <w:r w:rsidRPr="007466C4">
        <w:t>возраст</w:t>
      </w:r>
      <w:r w:rsidR="004B19D3" w:rsidRPr="007466C4">
        <w:t xml:space="preserve"> </w:t>
      </w:r>
      <w:r w:rsidRPr="007466C4">
        <w:t>для</w:t>
      </w:r>
      <w:r w:rsidR="004B19D3" w:rsidRPr="007466C4">
        <w:t xml:space="preserve"> </w:t>
      </w:r>
      <w:r w:rsidRPr="007466C4">
        <w:t>начала</w:t>
      </w:r>
      <w:r w:rsidR="004B19D3" w:rsidRPr="007466C4">
        <w:t xml:space="preserve"> </w:t>
      </w:r>
      <w:r w:rsidRPr="007466C4">
        <w:t>формирования</w:t>
      </w:r>
      <w:r w:rsidR="004B19D3" w:rsidRPr="007466C4">
        <w:t xml:space="preserve"> </w:t>
      </w:r>
      <w:r w:rsidRPr="007466C4">
        <w:t>накоплений</w:t>
      </w:r>
      <w:r w:rsidR="004B19D3" w:rsidRPr="007466C4">
        <w:t xml:space="preserve"> </w:t>
      </w:r>
      <w:r w:rsidRPr="007466C4">
        <w:t>на</w:t>
      </w:r>
      <w:r w:rsidR="004B19D3" w:rsidRPr="007466C4">
        <w:t xml:space="preserve"> </w:t>
      </w:r>
      <w:r w:rsidRPr="007466C4">
        <w:t>пенсию</w:t>
      </w:r>
      <w:bookmarkEnd w:id="40"/>
      <w:bookmarkEnd w:id="41"/>
    </w:p>
    <w:p w:rsidR="00B25E36" w:rsidRPr="007466C4" w:rsidRDefault="00B25E36" w:rsidP="00507C63">
      <w:pPr>
        <w:pStyle w:val="3"/>
      </w:pPr>
      <w:bookmarkStart w:id="42" w:name="_Toc149286591"/>
      <w:r w:rsidRPr="007466C4">
        <w:t>Начинать</w:t>
      </w:r>
      <w:r w:rsidR="004B19D3" w:rsidRPr="007466C4">
        <w:t xml:space="preserve"> </w:t>
      </w:r>
      <w:r w:rsidRPr="007466C4">
        <w:t>заботиться</w:t>
      </w:r>
      <w:r w:rsidR="004B19D3" w:rsidRPr="007466C4">
        <w:t xml:space="preserve"> </w:t>
      </w:r>
      <w:r w:rsidRPr="007466C4">
        <w:t>о</w:t>
      </w:r>
      <w:r w:rsidR="004B19D3" w:rsidRPr="007466C4">
        <w:t xml:space="preserve"> </w:t>
      </w:r>
      <w:r w:rsidRPr="007466C4">
        <w:t>накоплениях</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необходимо</w:t>
      </w:r>
      <w:r w:rsidR="004B19D3" w:rsidRPr="007466C4">
        <w:t xml:space="preserve"> </w:t>
      </w:r>
      <w:r w:rsidRPr="007466C4">
        <w:t>задолго</w:t>
      </w:r>
      <w:r w:rsidR="004B19D3" w:rsidRPr="007466C4">
        <w:t xml:space="preserve"> </w:t>
      </w:r>
      <w:r w:rsidRPr="007466C4">
        <w:t>до</w:t>
      </w:r>
      <w:r w:rsidR="004B19D3" w:rsidRPr="007466C4">
        <w:t xml:space="preserve"> </w:t>
      </w:r>
      <w:r w:rsidRPr="007466C4">
        <w:t>наступления</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оптимальный</w:t>
      </w:r>
      <w:r w:rsidR="004B19D3" w:rsidRPr="007466C4">
        <w:t xml:space="preserve"> </w:t>
      </w:r>
      <w:r w:rsidRPr="007466C4">
        <w:t>возраст</w:t>
      </w:r>
      <w:r w:rsidR="004B19D3" w:rsidRPr="007466C4">
        <w:t xml:space="preserve"> </w:t>
      </w:r>
      <w:r w:rsidRPr="007466C4">
        <w:t>для</w:t>
      </w:r>
      <w:r w:rsidR="004B19D3" w:rsidRPr="007466C4">
        <w:t xml:space="preserve"> </w:t>
      </w:r>
      <w:r w:rsidRPr="007466C4">
        <w:t>этого</w:t>
      </w:r>
      <w:r w:rsidR="004B19D3" w:rsidRPr="007466C4">
        <w:t xml:space="preserve"> </w:t>
      </w:r>
      <w:r w:rsidRPr="007466C4">
        <w:t>—</w:t>
      </w:r>
      <w:r w:rsidR="004B19D3" w:rsidRPr="007466C4">
        <w:t xml:space="preserve"> </w:t>
      </w:r>
      <w:r w:rsidRPr="007466C4">
        <w:t>от</w:t>
      </w:r>
      <w:r w:rsidR="004B19D3" w:rsidRPr="007466C4">
        <w:t xml:space="preserve"> </w:t>
      </w:r>
      <w:r w:rsidRPr="007466C4">
        <w:t>30</w:t>
      </w:r>
      <w:r w:rsidR="004B19D3" w:rsidRPr="007466C4">
        <w:t xml:space="preserve"> </w:t>
      </w:r>
      <w:r w:rsidRPr="007466C4">
        <w:t>лет,</w:t>
      </w:r>
      <w:r w:rsidR="004B19D3" w:rsidRPr="007466C4">
        <w:t xml:space="preserve"> </w:t>
      </w:r>
      <w:r w:rsidRPr="007466C4">
        <w:t>когда</w:t>
      </w:r>
      <w:r w:rsidR="004B19D3" w:rsidRPr="007466C4">
        <w:t xml:space="preserve"> </w:t>
      </w:r>
      <w:r w:rsidRPr="007466C4">
        <w:t>большинство</w:t>
      </w:r>
      <w:r w:rsidR="004B19D3" w:rsidRPr="007466C4">
        <w:t xml:space="preserve"> </w:t>
      </w:r>
      <w:r w:rsidRPr="007466C4">
        <w:t>специалистов</w:t>
      </w:r>
      <w:r w:rsidR="004B19D3" w:rsidRPr="007466C4">
        <w:t xml:space="preserve"> </w:t>
      </w:r>
      <w:r w:rsidRPr="007466C4">
        <w:t>сформировались</w:t>
      </w:r>
      <w:r w:rsidR="004B19D3" w:rsidRPr="007466C4">
        <w:t xml:space="preserve"> </w:t>
      </w:r>
      <w:r w:rsidRPr="007466C4">
        <w:t>в</w:t>
      </w:r>
      <w:r w:rsidR="004B19D3" w:rsidRPr="007466C4">
        <w:t xml:space="preserve"> </w:t>
      </w:r>
      <w:r w:rsidRPr="007466C4">
        <w:t>профессиональном</w:t>
      </w:r>
      <w:r w:rsidR="004B19D3" w:rsidRPr="007466C4">
        <w:t xml:space="preserve"> </w:t>
      </w:r>
      <w:r w:rsidRPr="007466C4">
        <w:t>плане</w:t>
      </w:r>
      <w:r w:rsidR="004B19D3" w:rsidRPr="007466C4">
        <w:t xml:space="preserve"> </w:t>
      </w:r>
      <w:r w:rsidRPr="007466C4">
        <w:t>и</w:t>
      </w:r>
      <w:r w:rsidR="004B19D3" w:rsidRPr="007466C4">
        <w:t xml:space="preserve"> </w:t>
      </w:r>
      <w:r w:rsidRPr="007466C4">
        <w:t>имеют</w:t>
      </w:r>
      <w:r w:rsidR="004B19D3" w:rsidRPr="007466C4">
        <w:t xml:space="preserve"> </w:t>
      </w:r>
      <w:r w:rsidRPr="007466C4">
        <w:t>стабильных</w:t>
      </w:r>
      <w:r w:rsidR="004B19D3" w:rsidRPr="007466C4">
        <w:t xml:space="preserve"> </w:t>
      </w:r>
      <w:r w:rsidRPr="007466C4">
        <w:t>доход.</w:t>
      </w:r>
      <w:r w:rsidR="004B19D3" w:rsidRPr="007466C4">
        <w:t xml:space="preserve"> </w:t>
      </w:r>
      <w:r w:rsidRPr="007466C4">
        <w:t>Об</w:t>
      </w:r>
      <w:r w:rsidR="004B19D3" w:rsidRPr="007466C4">
        <w:t xml:space="preserve"> </w:t>
      </w:r>
      <w:r w:rsidRPr="007466C4">
        <w:t>этом</w:t>
      </w:r>
      <w:r w:rsidR="004B19D3" w:rsidRPr="007466C4">
        <w:t xml:space="preserve"> </w:t>
      </w:r>
      <w:r w:rsidRPr="007466C4">
        <w:t>26</w:t>
      </w:r>
      <w:r w:rsidR="004B19D3" w:rsidRPr="007466C4">
        <w:t xml:space="preserve"> </w:t>
      </w:r>
      <w:r w:rsidRPr="007466C4">
        <w:t>октября</w:t>
      </w:r>
      <w:r w:rsidR="004B19D3" w:rsidRPr="007466C4">
        <w:t xml:space="preserve"> «</w:t>
      </w:r>
      <w:r w:rsidRPr="007466C4">
        <w:t>Известиям</w:t>
      </w:r>
      <w:r w:rsidR="004B19D3" w:rsidRPr="007466C4">
        <w:t xml:space="preserve">» </w:t>
      </w:r>
      <w:r w:rsidRPr="007466C4">
        <w:t>рассказала</w:t>
      </w:r>
      <w:r w:rsidR="004B19D3" w:rsidRPr="007466C4">
        <w:t xml:space="preserve"> </w:t>
      </w:r>
      <w:r w:rsidRPr="007466C4">
        <w:t>генеральный</w:t>
      </w:r>
      <w:r w:rsidR="004B19D3" w:rsidRPr="007466C4">
        <w:t xml:space="preserve"> </w:t>
      </w:r>
      <w:r w:rsidRPr="007466C4">
        <w:t>директор</w:t>
      </w:r>
      <w:r w:rsidR="004B19D3" w:rsidRPr="007466C4">
        <w:t xml:space="preserve"> </w:t>
      </w:r>
      <w:r w:rsidRPr="007466C4">
        <w:t>АО</w:t>
      </w:r>
      <w:r w:rsidR="004B19D3" w:rsidRPr="007466C4">
        <w:t xml:space="preserve"> «</w:t>
      </w:r>
      <w:r w:rsidRPr="007466C4">
        <w:t>НПФ</w:t>
      </w:r>
      <w:r w:rsidR="004B19D3" w:rsidRPr="007466C4">
        <w:t xml:space="preserve"> </w:t>
      </w:r>
      <w:r w:rsidRPr="007466C4">
        <w:t>Эволюция</w:t>
      </w:r>
      <w:r w:rsidR="004B19D3" w:rsidRPr="007466C4">
        <w:t xml:space="preserve">» </w:t>
      </w:r>
      <w:r w:rsidRPr="007466C4">
        <w:t>Елена</w:t>
      </w:r>
      <w:r w:rsidR="004B19D3" w:rsidRPr="007466C4">
        <w:t xml:space="preserve"> </w:t>
      </w:r>
      <w:r w:rsidRPr="007466C4">
        <w:t>Тетюнина.</w:t>
      </w:r>
      <w:bookmarkEnd w:id="42"/>
    </w:p>
    <w:p w:rsidR="00B25E36" w:rsidRPr="007466C4" w:rsidRDefault="004B19D3" w:rsidP="00B25E36">
      <w:r w:rsidRPr="007466C4">
        <w:t>«</w:t>
      </w:r>
      <w:r w:rsidR="00B25E36" w:rsidRPr="007466C4">
        <w:t>Сегодня</w:t>
      </w:r>
      <w:r w:rsidRPr="007466C4">
        <w:t xml:space="preserve"> </w:t>
      </w:r>
      <w:r w:rsidR="00B25E36" w:rsidRPr="007466C4">
        <w:t>крайне</w:t>
      </w:r>
      <w:r w:rsidRPr="007466C4">
        <w:t xml:space="preserve"> </w:t>
      </w:r>
      <w:r w:rsidR="00B25E36" w:rsidRPr="007466C4">
        <w:t>важно</w:t>
      </w:r>
      <w:r w:rsidRPr="007466C4">
        <w:t xml:space="preserve"> </w:t>
      </w:r>
      <w:r w:rsidR="00B25E36" w:rsidRPr="007466C4">
        <w:t>повышать</w:t>
      </w:r>
      <w:r w:rsidRPr="007466C4">
        <w:t xml:space="preserve"> </w:t>
      </w:r>
      <w:r w:rsidR="00B25E36" w:rsidRPr="007466C4">
        <w:t>финансовую</w:t>
      </w:r>
      <w:r w:rsidRPr="007466C4">
        <w:t xml:space="preserve"> </w:t>
      </w:r>
      <w:r w:rsidR="00B25E36" w:rsidRPr="007466C4">
        <w:t>грамотность</w:t>
      </w:r>
      <w:r w:rsidRPr="007466C4">
        <w:t xml:space="preserve"> </w:t>
      </w:r>
      <w:r w:rsidR="00B25E36" w:rsidRPr="007466C4">
        <w:t>в</w:t>
      </w:r>
      <w:r w:rsidRPr="007466C4">
        <w:t xml:space="preserve"> </w:t>
      </w:r>
      <w:r w:rsidR="00B25E36" w:rsidRPr="007466C4">
        <w:t>вопросах</w:t>
      </w:r>
      <w:r w:rsidRPr="007466C4">
        <w:t xml:space="preserve"> </w:t>
      </w:r>
      <w:r w:rsidR="00B25E36" w:rsidRPr="007466C4">
        <w:t>пенсионных</w:t>
      </w:r>
      <w:r w:rsidRPr="007466C4">
        <w:t xml:space="preserve"> </w:t>
      </w:r>
      <w:r w:rsidR="00B25E36" w:rsidRPr="007466C4">
        <w:t>накоплений</w:t>
      </w:r>
      <w:r w:rsidRPr="007466C4">
        <w:t xml:space="preserve"> </w:t>
      </w:r>
      <w:r w:rsidR="00B25E36" w:rsidRPr="007466C4">
        <w:t>среди</w:t>
      </w:r>
      <w:r w:rsidRPr="007466C4">
        <w:t xml:space="preserve"> </w:t>
      </w:r>
      <w:r w:rsidR="00B25E36" w:rsidRPr="007466C4">
        <w:t>населения,</w:t>
      </w:r>
      <w:r w:rsidRPr="007466C4">
        <w:t xml:space="preserve"> </w:t>
      </w:r>
      <w:r w:rsidR="00B25E36" w:rsidRPr="007466C4">
        <w:t>особенно</w:t>
      </w:r>
      <w:r w:rsidRPr="007466C4">
        <w:t xml:space="preserve"> </w:t>
      </w:r>
      <w:r w:rsidR="00B25E36" w:rsidRPr="007466C4">
        <w:t>среди</w:t>
      </w:r>
      <w:r w:rsidRPr="007466C4">
        <w:t xml:space="preserve"> </w:t>
      </w:r>
      <w:r w:rsidR="00B25E36" w:rsidRPr="007466C4">
        <w:t>молодежи.</w:t>
      </w:r>
      <w:r w:rsidRPr="007466C4">
        <w:t xml:space="preserve"> </w:t>
      </w:r>
      <w:r w:rsidR="00B25E36" w:rsidRPr="007466C4">
        <w:t>Это</w:t>
      </w:r>
      <w:r w:rsidRPr="007466C4">
        <w:t xml:space="preserve"> </w:t>
      </w:r>
      <w:r w:rsidR="00B25E36" w:rsidRPr="007466C4">
        <w:t>необходимо</w:t>
      </w:r>
      <w:r w:rsidRPr="007466C4">
        <w:t xml:space="preserve"> </w:t>
      </w:r>
      <w:r w:rsidR="00B25E36" w:rsidRPr="007466C4">
        <w:t>для</w:t>
      </w:r>
      <w:r w:rsidRPr="007466C4">
        <w:t xml:space="preserve"> </w:t>
      </w:r>
      <w:r w:rsidR="00B25E36" w:rsidRPr="007466C4">
        <w:t>того,</w:t>
      </w:r>
      <w:r w:rsidRPr="007466C4">
        <w:t xml:space="preserve"> </w:t>
      </w:r>
      <w:r w:rsidR="00B25E36" w:rsidRPr="007466C4">
        <w:t>чтобы</w:t>
      </w:r>
      <w:r w:rsidRPr="007466C4">
        <w:t xml:space="preserve"> </w:t>
      </w:r>
      <w:r w:rsidR="00B25E36" w:rsidRPr="007466C4">
        <w:t>молодые</w:t>
      </w:r>
      <w:r w:rsidRPr="007466C4">
        <w:t xml:space="preserve"> </w:t>
      </w:r>
      <w:r w:rsidR="00B25E36" w:rsidRPr="007466C4">
        <w:t>люди</w:t>
      </w:r>
      <w:r w:rsidRPr="007466C4">
        <w:t xml:space="preserve"> </w:t>
      </w:r>
      <w:r w:rsidR="00B25E36" w:rsidRPr="007466C4">
        <w:t>задумались</w:t>
      </w:r>
      <w:r w:rsidRPr="007466C4">
        <w:t xml:space="preserve"> </w:t>
      </w:r>
      <w:r w:rsidR="00B25E36" w:rsidRPr="007466C4">
        <w:t>о</w:t>
      </w:r>
      <w:r w:rsidRPr="007466C4">
        <w:t xml:space="preserve"> </w:t>
      </w:r>
      <w:r w:rsidR="00B25E36" w:rsidRPr="007466C4">
        <w:t>своем</w:t>
      </w:r>
      <w:r w:rsidRPr="007466C4">
        <w:t xml:space="preserve"> </w:t>
      </w:r>
      <w:r w:rsidR="00B25E36" w:rsidRPr="007466C4">
        <w:t>долгосрочном</w:t>
      </w:r>
      <w:r w:rsidRPr="007466C4">
        <w:t xml:space="preserve"> </w:t>
      </w:r>
      <w:r w:rsidR="00B25E36" w:rsidRPr="007466C4">
        <w:t>плане</w:t>
      </w:r>
      <w:r w:rsidRPr="007466C4">
        <w:t xml:space="preserve"> </w:t>
      </w:r>
      <w:r w:rsidR="00B25E36" w:rsidRPr="007466C4">
        <w:t>финансового</w:t>
      </w:r>
      <w:r w:rsidRPr="007466C4">
        <w:t xml:space="preserve"> </w:t>
      </w:r>
      <w:r w:rsidR="00B25E36" w:rsidRPr="007466C4">
        <w:t>благополучия</w:t>
      </w:r>
      <w:r w:rsidRPr="007466C4">
        <w:t xml:space="preserve"> </w:t>
      </w:r>
      <w:r w:rsidR="00B25E36" w:rsidRPr="007466C4">
        <w:t>с</w:t>
      </w:r>
      <w:r w:rsidRPr="007466C4">
        <w:t xml:space="preserve"> </w:t>
      </w:r>
      <w:r w:rsidR="00B25E36" w:rsidRPr="007466C4">
        <w:t>момента</w:t>
      </w:r>
      <w:r w:rsidRPr="007466C4">
        <w:t xml:space="preserve"> </w:t>
      </w:r>
      <w:r w:rsidR="00B25E36" w:rsidRPr="007466C4">
        <w:t>получения</w:t>
      </w:r>
      <w:r w:rsidRPr="007466C4">
        <w:t xml:space="preserve"> </w:t>
      </w:r>
      <w:r w:rsidR="00B25E36" w:rsidRPr="007466C4">
        <w:t>стабильного</w:t>
      </w:r>
      <w:r w:rsidRPr="007466C4">
        <w:t xml:space="preserve"> </w:t>
      </w:r>
      <w:r w:rsidR="00B25E36" w:rsidRPr="007466C4">
        <w:t>заработка,</w:t>
      </w:r>
      <w:r w:rsidRPr="007466C4">
        <w:t xml:space="preserve"> </w:t>
      </w:r>
      <w:r w:rsidR="00B25E36" w:rsidRPr="007466C4">
        <w:t>когда</w:t>
      </w:r>
      <w:r w:rsidRPr="007466C4">
        <w:t xml:space="preserve"> </w:t>
      </w:r>
      <w:r w:rsidR="00B25E36" w:rsidRPr="007466C4">
        <w:t>на</w:t>
      </w:r>
      <w:r w:rsidRPr="007466C4">
        <w:t xml:space="preserve"> </w:t>
      </w:r>
      <w:r w:rsidR="00B25E36" w:rsidRPr="007466C4">
        <w:t>рынке</w:t>
      </w:r>
      <w:r w:rsidRPr="007466C4">
        <w:t xml:space="preserve"> </w:t>
      </w:r>
      <w:r w:rsidR="00B25E36" w:rsidRPr="007466C4">
        <w:t>есть</w:t>
      </w:r>
      <w:r w:rsidRPr="007466C4">
        <w:t xml:space="preserve"> </w:t>
      </w:r>
      <w:r w:rsidR="00B25E36" w:rsidRPr="007466C4">
        <w:t>различные</w:t>
      </w:r>
      <w:r w:rsidRPr="007466C4">
        <w:t xml:space="preserve"> </w:t>
      </w:r>
      <w:r w:rsidR="00B25E36" w:rsidRPr="007466C4">
        <w:t>механизмы</w:t>
      </w:r>
      <w:r w:rsidRPr="007466C4">
        <w:t xml:space="preserve"> </w:t>
      </w:r>
      <w:r w:rsidR="00B25E36" w:rsidRPr="007466C4">
        <w:t>накоплений</w:t>
      </w:r>
      <w:r w:rsidRPr="007466C4">
        <w:t>»</w:t>
      </w:r>
      <w:r w:rsidR="00B25E36" w:rsidRPr="007466C4">
        <w:t>,</w:t>
      </w:r>
      <w:r w:rsidRPr="007466C4">
        <w:t xml:space="preserve"> </w:t>
      </w:r>
      <w:r w:rsidR="00B25E36" w:rsidRPr="007466C4">
        <w:t>—</w:t>
      </w:r>
      <w:r w:rsidRPr="007466C4">
        <w:t xml:space="preserve"> </w:t>
      </w:r>
      <w:r w:rsidR="00B25E36" w:rsidRPr="007466C4">
        <w:t>отметила</w:t>
      </w:r>
      <w:r w:rsidRPr="007466C4">
        <w:t xml:space="preserve"> </w:t>
      </w:r>
      <w:r w:rsidR="00B25E36" w:rsidRPr="007466C4">
        <w:t>она.</w:t>
      </w:r>
    </w:p>
    <w:p w:rsidR="00B25E36" w:rsidRPr="007466C4" w:rsidRDefault="00B25E36" w:rsidP="00B25E36">
      <w:r w:rsidRPr="007466C4">
        <w:t>Эксперт</w:t>
      </w:r>
      <w:r w:rsidR="004B19D3" w:rsidRPr="007466C4">
        <w:t xml:space="preserve"> </w:t>
      </w:r>
      <w:r w:rsidRPr="007466C4">
        <w:t>рассказала,</w:t>
      </w:r>
      <w:r w:rsidR="004B19D3" w:rsidRPr="007466C4">
        <w:t xml:space="preserve"> </w:t>
      </w:r>
      <w:r w:rsidRPr="007466C4">
        <w:t>что</w:t>
      </w:r>
      <w:r w:rsidR="004B19D3" w:rsidRPr="007466C4">
        <w:t xml:space="preserve"> </w:t>
      </w:r>
      <w:r w:rsidRPr="007466C4">
        <w:t>сегодня</w:t>
      </w:r>
      <w:r w:rsidR="004B19D3" w:rsidRPr="007466C4">
        <w:t xml:space="preserve"> </w:t>
      </w:r>
      <w:r w:rsidRPr="007466C4">
        <w:t>средний</w:t>
      </w:r>
      <w:r w:rsidR="004B19D3" w:rsidRPr="007466C4">
        <w:t xml:space="preserve"> </w:t>
      </w:r>
      <w:r w:rsidRPr="007466C4">
        <w:t>возраст</w:t>
      </w:r>
      <w:r w:rsidR="004B19D3" w:rsidRPr="007466C4">
        <w:t xml:space="preserve"> </w:t>
      </w:r>
      <w:r w:rsidRPr="007466C4">
        <w:t>участника</w:t>
      </w:r>
      <w:r w:rsidR="004B19D3" w:rsidRPr="007466C4">
        <w:t xml:space="preserve"> </w:t>
      </w:r>
      <w:r w:rsidRPr="007466C4">
        <w:t>корпоративной</w:t>
      </w:r>
      <w:r w:rsidR="004B19D3" w:rsidRPr="007466C4">
        <w:t xml:space="preserve"> </w:t>
      </w:r>
      <w:r w:rsidRPr="007466C4">
        <w:t>пенсионной</w:t>
      </w:r>
      <w:r w:rsidR="004B19D3" w:rsidRPr="007466C4">
        <w:t xml:space="preserve"> </w:t>
      </w:r>
      <w:r w:rsidRPr="007466C4">
        <w:t>программы,</w:t>
      </w:r>
      <w:r w:rsidR="004B19D3" w:rsidRPr="007466C4">
        <w:t xml:space="preserve"> </w:t>
      </w:r>
      <w:r w:rsidRPr="007466C4">
        <w:t>которая</w:t>
      </w:r>
      <w:r w:rsidR="004B19D3" w:rsidRPr="007466C4">
        <w:t xml:space="preserve"> </w:t>
      </w:r>
      <w:r w:rsidRPr="007466C4">
        <w:t>позволяет</w:t>
      </w:r>
      <w:r w:rsidR="004B19D3" w:rsidRPr="007466C4">
        <w:t xml:space="preserve"> </w:t>
      </w:r>
      <w:r w:rsidRPr="007466C4">
        <w:t>сотрудникам</w:t>
      </w:r>
      <w:r w:rsidR="004B19D3" w:rsidRPr="007466C4">
        <w:t xml:space="preserve"> </w:t>
      </w:r>
      <w:r w:rsidRPr="007466C4">
        <w:t>откладывать</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вместе</w:t>
      </w:r>
      <w:r w:rsidR="004B19D3" w:rsidRPr="007466C4">
        <w:t xml:space="preserve"> </w:t>
      </w:r>
      <w:r w:rsidRPr="007466C4">
        <w:t>с</w:t>
      </w:r>
      <w:r w:rsidR="004B19D3" w:rsidRPr="007466C4">
        <w:t xml:space="preserve"> </w:t>
      </w:r>
      <w:r w:rsidRPr="007466C4">
        <w:t>работодателем,</w:t>
      </w:r>
      <w:r w:rsidR="004B19D3" w:rsidRPr="007466C4">
        <w:t xml:space="preserve"> </w:t>
      </w:r>
      <w:r w:rsidRPr="007466C4">
        <w:t>составляет</w:t>
      </w:r>
      <w:r w:rsidR="004B19D3" w:rsidRPr="007466C4">
        <w:t xml:space="preserve"> </w:t>
      </w:r>
      <w:r w:rsidRPr="007466C4">
        <w:t>за</w:t>
      </w:r>
      <w:r w:rsidR="004B19D3" w:rsidRPr="007466C4">
        <w:t xml:space="preserve"> </w:t>
      </w:r>
      <w:r w:rsidRPr="007466C4">
        <w:t>50</w:t>
      </w:r>
      <w:r w:rsidR="004B19D3" w:rsidRPr="007466C4">
        <w:t xml:space="preserve"> </w:t>
      </w:r>
      <w:r w:rsidRPr="007466C4">
        <w:t>лет.</w:t>
      </w:r>
      <w:r w:rsidR="004B19D3" w:rsidRPr="007466C4">
        <w:t xml:space="preserve"> </w:t>
      </w:r>
      <w:r w:rsidRPr="007466C4">
        <w:t>Статистика</w:t>
      </w:r>
      <w:r w:rsidR="004B19D3" w:rsidRPr="007466C4">
        <w:t xml:space="preserve"> </w:t>
      </w:r>
      <w:r w:rsidRPr="007466C4">
        <w:t>показывает,</w:t>
      </w:r>
      <w:r w:rsidR="004B19D3" w:rsidRPr="007466C4">
        <w:t xml:space="preserve"> </w:t>
      </w:r>
      <w:r w:rsidRPr="007466C4">
        <w:t>что</w:t>
      </w:r>
      <w:r w:rsidR="004B19D3" w:rsidRPr="007466C4">
        <w:t xml:space="preserve"> </w:t>
      </w:r>
      <w:r w:rsidRPr="007466C4">
        <w:t>люди</w:t>
      </w:r>
      <w:r w:rsidR="004B19D3" w:rsidRPr="007466C4">
        <w:t xml:space="preserve"> </w:t>
      </w:r>
      <w:r w:rsidRPr="007466C4">
        <w:t>активно</w:t>
      </w:r>
      <w:r w:rsidR="004B19D3" w:rsidRPr="007466C4">
        <w:t xml:space="preserve"> </w:t>
      </w:r>
      <w:r w:rsidRPr="007466C4">
        <w:t>присоединяются</w:t>
      </w:r>
      <w:r w:rsidR="004B19D3" w:rsidRPr="007466C4">
        <w:t xml:space="preserve"> </w:t>
      </w:r>
      <w:r w:rsidRPr="007466C4">
        <w:t>к</w:t>
      </w:r>
      <w:r w:rsidR="004B19D3" w:rsidRPr="007466C4">
        <w:t xml:space="preserve"> </w:t>
      </w:r>
      <w:r w:rsidRPr="007466C4">
        <w:t>различным</w:t>
      </w:r>
      <w:r w:rsidR="004B19D3" w:rsidRPr="007466C4">
        <w:t xml:space="preserve"> </w:t>
      </w:r>
      <w:r w:rsidRPr="007466C4">
        <w:t>пенсионным</w:t>
      </w:r>
      <w:r w:rsidR="004B19D3" w:rsidRPr="007466C4">
        <w:t xml:space="preserve"> </w:t>
      </w:r>
      <w:r w:rsidRPr="007466C4">
        <w:t>программам</w:t>
      </w:r>
      <w:r w:rsidR="004B19D3" w:rsidRPr="007466C4">
        <w:t xml:space="preserve"> </w:t>
      </w:r>
      <w:r w:rsidRPr="007466C4">
        <w:t>только</w:t>
      </w:r>
      <w:r w:rsidR="004B19D3" w:rsidRPr="007466C4">
        <w:t xml:space="preserve"> </w:t>
      </w:r>
      <w:r w:rsidRPr="007466C4">
        <w:t>за</w:t>
      </w:r>
      <w:r w:rsidR="004B19D3" w:rsidRPr="007466C4">
        <w:t xml:space="preserve"> </w:t>
      </w:r>
      <w:r w:rsidRPr="007466C4">
        <w:t>несколько</w:t>
      </w:r>
      <w:r w:rsidR="004B19D3" w:rsidRPr="007466C4">
        <w:t xml:space="preserve"> </w:t>
      </w:r>
      <w:r w:rsidRPr="007466C4">
        <w:t>лет</w:t>
      </w:r>
      <w:r w:rsidR="004B19D3" w:rsidRPr="007466C4">
        <w:t xml:space="preserve"> </w:t>
      </w:r>
      <w:r w:rsidRPr="007466C4">
        <w:t>до</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пенсию.</w:t>
      </w:r>
    </w:p>
    <w:p w:rsidR="00B25E36" w:rsidRPr="007466C4" w:rsidRDefault="004B19D3" w:rsidP="00B25E36">
      <w:r w:rsidRPr="007466C4">
        <w:t>«</w:t>
      </w:r>
      <w:r w:rsidR="00B25E36" w:rsidRPr="007466C4">
        <w:t>Однако</w:t>
      </w:r>
      <w:r w:rsidRPr="007466C4">
        <w:t xml:space="preserve"> </w:t>
      </w:r>
      <w:r w:rsidR="00B25E36" w:rsidRPr="007466C4">
        <w:t>программы</w:t>
      </w:r>
      <w:r w:rsidRPr="007466C4">
        <w:t xml:space="preserve"> </w:t>
      </w:r>
      <w:r w:rsidR="00B25E36" w:rsidRPr="007466C4">
        <w:t>негосударственного</w:t>
      </w:r>
      <w:r w:rsidRPr="007466C4">
        <w:t xml:space="preserve"> </w:t>
      </w:r>
      <w:r w:rsidR="00B25E36" w:rsidRPr="007466C4">
        <w:t>пенсионного</w:t>
      </w:r>
      <w:r w:rsidRPr="007466C4">
        <w:t xml:space="preserve"> </w:t>
      </w:r>
      <w:r w:rsidR="00B25E36" w:rsidRPr="007466C4">
        <w:t>обеспечения</w:t>
      </w:r>
      <w:r w:rsidRPr="007466C4">
        <w:t xml:space="preserve"> </w:t>
      </w:r>
      <w:r w:rsidR="00B25E36" w:rsidRPr="007466C4">
        <w:t>рассчитаны</w:t>
      </w:r>
      <w:r w:rsidRPr="007466C4">
        <w:t xml:space="preserve"> </w:t>
      </w:r>
      <w:r w:rsidR="00B25E36" w:rsidRPr="007466C4">
        <w:t>на</w:t>
      </w:r>
      <w:r w:rsidRPr="007466C4">
        <w:t xml:space="preserve"> </w:t>
      </w:r>
      <w:r w:rsidR="00B25E36" w:rsidRPr="007466C4">
        <w:t>длительный</w:t>
      </w:r>
      <w:r w:rsidRPr="007466C4">
        <w:t xml:space="preserve"> </w:t>
      </w:r>
      <w:r w:rsidR="00B25E36" w:rsidRPr="007466C4">
        <w:t>срок,</w:t>
      </w:r>
      <w:r w:rsidRPr="007466C4">
        <w:t xml:space="preserve"> </w:t>
      </w:r>
      <w:r w:rsidR="00B25E36" w:rsidRPr="007466C4">
        <w:t>поэтому</w:t>
      </w:r>
      <w:r w:rsidRPr="007466C4">
        <w:t xml:space="preserve"> </w:t>
      </w:r>
      <w:r w:rsidR="00B25E36" w:rsidRPr="007466C4">
        <w:t>если</w:t>
      </w:r>
      <w:r w:rsidRPr="007466C4">
        <w:t xml:space="preserve"> </w:t>
      </w:r>
      <w:r w:rsidR="00B25E36" w:rsidRPr="007466C4">
        <w:t>к</w:t>
      </w:r>
      <w:r w:rsidRPr="007466C4">
        <w:t xml:space="preserve"> </w:t>
      </w:r>
      <w:r w:rsidR="00B25E36" w:rsidRPr="007466C4">
        <w:t>моменту</w:t>
      </w:r>
      <w:r w:rsidRPr="007466C4">
        <w:t xml:space="preserve"> </w:t>
      </w:r>
      <w:r w:rsidR="00B25E36" w:rsidRPr="007466C4">
        <w:t>завершения</w:t>
      </w:r>
      <w:r w:rsidRPr="007466C4">
        <w:t xml:space="preserve"> </w:t>
      </w:r>
      <w:r w:rsidR="00B25E36" w:rsidRPr="007466C4">
        <w:t>своей</w:t>
      </w:r>
      <w:r w:rsidRPr="007466C4">
        <w:t xml:space="preserve"> </w:t>
      </w:r>
      <w:r w:rsidR="00B25E36" w:rsidRPr="007466C4">
        <w:t>карьеры</w:t>
      </w:r>
      <w:r w:rsidRPr="007466C4">
        <w:t xml:space="preserve"> </w:t>
      </w:r>
      <w:r w:rsidR="00B25E36" w:rsidRPr="007466C4">
        <w:t>гражданин</w:t>
      </w:r>
      <w:r w:rsidRPr="007466C4">
        <w:t xml:space="preserve"> </w:t>
      </w:r>
      <w:r w:rsidR="00B25E36" w:rsidRPr="007466C4">
        <w:t>хочет</w:t>
      </w:r>
      <w:r w:rsidRPr="007466C4">
        <w:t xml:space="preserve"> </w:t>
      </w:r>
      <w:r w:rsidR="00B25E36" w:rsidRPr="007466C4">
        <w:t>получать</w:t>
      </w:r>
      <w:r w:rsidRPr="007466C4">
        <w:t xml:space="preserve"> </w:t>
      </w:r>
      <w:r w:rsidR="00B25E36" w:rsidRPr="007466C4">
        <w:t>не</w:t>
      </w:r>
      <w:r w:rsidRPr="007466C4">
        <w:t xml:space="preserve"> </w:t>
      </w:r>
      <w:r w:rsidR="00B25E36" w:rsidRPr="007466C4">
        <w:t>менее</w:t>
      </w:r>
      <w:r w:rsidRPr="007466C4">
        <w:t xml:space="preserve"> </w:t>
      </w:r>
      <w:r w:rsidR="00B25E36" w:rsidRPr="007466C4">
        <w:t>90%</w:t>
      </w:r>
      <w:r w:rsidRPr="007466C4">
        <w:t xml:space="preserve"> </w:t>
      </w:r>
      <w:r w:rsidR="00B25E36" w:rsidRPr="007466C4">
        <w:t>от</w:t>
      </w:r>
      <w:r w:rsidRPr="007466C4">
        <w:t xml:space="preserve"> </w:t>
      </w:r>
      <w:r w:rsidR="00B25E36" w:rsidRPr="007466C4">
        <w:t>своего</w:t>
      </w:r>
      <w:r w:rsidRPr="007466C4">
        <w:t xml:space="preserve"> </w:t>
      </w:r>
      <w:r w:rsidR="00B25E36" w:rsidRPr="007466C4">
        <w:t>привычного</w:t>
      </w:r>
      <w:r w:rsidRPr="007466C4">
        <w:t xml:space="preserve"> </w:t>
      </w:r>
      <w:r w:rsidR="00B25E36" w:rsidRPr="007466C4">
        <w:t>дохода,</w:t>
      </w:r>
      <w:r w:rsidRPr="007466C4">
        <w:t xml:space="preserve"> </w:t>
      </w:r>
      <w:r w:rsidR="00B25E36" w:rsidRPr="007466C4">
        <w:t>то</w:t>
      </w:r>
      <w:r w:rsidRPr="007466C4">
        <w:t xml:space="preserve"> </w:t>
      </w:r>
      <w:r w:rsidR="00B25E36" w:rsidRPr="007466C4">
        <w:t>задумываться</w:t>
      </w:r>
      <w:r w:rsidRPr="007466C4">
        <w:t xml:space="preserve"> </w:t>
      </w:r>
      <w:r w:rsidR="00B25E36" w:rsidRPr="007466C4">
        <w:t>о</w:t>
      </w:r>
      <w:r w:rsidRPr="007466C4">
        <w:t xml:space="preserve"> </w:t>
      </w:r>
      <w:r w:rsidR="00B25E36" w:rsidRPr="007466C4">
        <w:t>будущем</w:t>
      </w:r>
      <w:r w:rsidRPr="007466C4">
        <w:t xml:space="preserve"> </w:t>
      </w:r>
      <w:r w:rsidR="00B25E36" w:rsidRPr="007466C4">
        <w:t>и</w:t>
      </w:r>
      <w:r w:rsidRPr="007466C4">
        <w:t xml:space="preserve"> </w:t>
      </w:r>
      <w:r w:rsidR="00B25E36" w:rsidRPr="007466C4">
        <w:t>откладывать</w:t>
      </w:r>
      <w:r w:rsidRPr="007466C4">
        <w:t xml:space="preserve"> </w:t>
      </w:r>
      <w:r w:rsidR="00B25E36" w:rsidRPr="007466C4">
        <w:t>нужно</w:t>
      </w:r>
      <w:r w:rsidRPr="007466C4">
        <w:t xml:space="preserve"> </w:t>
      </w:r>
      <w:r w:rsidR="00B25E36" w:rsidRPr="007466C4">
        <w:t>уже</w:t>
      </w:r>
      <w:r w:rsidRPr="007466C4">
        <w:t xml:space="preserve"> </w:t>
      </w:r>
      <w:r w:rsidR="00B25E36" w:rsidRPr="007466C4">
        <w:t>с</w:t>
      </w:r>
      <w:r w:rsidRPr="007466C4">
        <w:t xml:space="preserve"> </w:t>
      </w:r>
      <w:r w:rsidR="00B25E36" w:rsidRPr="007466C4">
        <w:t>30</w:t>
      </w:r>
      <w:r w:rsidRPr="007466C4">
        <w:t xml:space="preserve"> </w:t>
      </w:r>
      <w:r w:rsidR="00B25E36" w:rsidRPr="007466C4">
        <w:t>лет</w:t>
      </w:r>
      <w:r w:rsidRPr="007466C4">
        <w:t>»</w:t>
      </w:r>
      <w:r w:rsidR="00B25E36" w:rsidRPr="007466C4">
        <w:t>,</w:t>
      </w:r>
      <w:r w:rsidRPr="007466C4">
        <w:t xml:space="preserve"> </w:t>
      </w:r>
      <w:r w:rsidR="00B25E36" w:rsidRPr="007466C4">
        <w:t>—</w:t>
      </w:r>
      <w:r w:rsidRPr="007466C4">
        <w:t xml:space="preserve"> </w:t>
      </w:r>
      <w:r w:rsidR="00B25E36" w:rsidRPr="007466C4">
        <w:t>подытожила</w:t>
      </w:r>
      <w:r w:rsidRPr="007466C4">
        <w:t xml:space="preserve"> </w:t>
      </w:r>
      <w:r w:rsidR="00B25E36" w:rsidRPr="007466C4">
        <w:t>Тетюнина.</w:t>
      </w:r>
    </w:p>
    <w:p w:rsidR="00B25E36" w:rsidRPr="007466C4" w:rsidRDefault="00B25E36" w:rsidP="00B25E36">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стартует</w:t>
      </w:r>
      <w:r w:rsidR="004B19D3" w:rsidRPr="007466C4">
        <w:t xml:space="preserve"> </w:t>
      </w:r>
      <w:r w:rsidRPr="007466C4">
        <w:t>программа</w:t>
      </w:r>
      <w:r w:rsidR="004B19D3" w:rsidRPr="007466C4">
        <w:t xml:space="preserve"> </w:t>
      </w:r>
      <w:r w:rsidRPr="007466C4">
        <w:t>добровольных</w:t>
      </w:r>
      <w:r w:rsidR="004B19D3" w:rsidRPr="007466C4">
        <w:t xml:space="preserve"> </w:t>
      </w:r>
      <w:r w:rsidRPr="007466C4">
        <w:t>долгосрочных</w:t>
      </w:r>
      <w:r w:rsidR="004B19D3" w:rsidRPr="007466C4">
        <w:t xml:space="preserve"> </w:t>
      </w:r>
      <w:r w:rsidRPr="007466C4">
        <w:t>сбережений,</w:t>
      </w:r>
      <w:r w:rsidR="004B19D3" w:rsidRPr="007466C4">
        <w:t xml:space="preserve"> </w:t>
      </w:r>
      <w:r w:rsidRPr="007466C4">
        <w:t>которая</w:t>
      </w:r>
      <w:r w:rsidR="004B19D3" w:rsidRPr="007466C4">
        <w:t xml:space="preserve"> </w:t>
      </w:r>
      <w:r w:rsidRPr="007466C4">
        <w:t>позволит</w:t>
      </w:r>
      <w:r w:rsidR="004B19D3" w:rsidRPr="007466C4">
        <w:t xml:space="preserve"> </w:t>
      </w:r>
      <w:r w:rsidRPr="007466C4">
        <w:t>гражданам</w:t>
      </w:r>
      <w:r w:rsidR="004B19D3" w:rsidRPr="007466C4">
        <w:t xml:space="preserve"> </w:t>
      </w:r>
      <w:r w:rsidRPr="007466C4">
        <w:t>сформировать</w:t>
      </w:r>
      <w:r w:rsidR="004B19D3" w:rsidRPr="007466C4">
        <w:t xml:space="preserve"> </w:t>
      </w:r>
      <w:r w:rsidRPr="007466C4">
        <w:t>финансовую</w:t>
      </w:r>
      <w:r w:rsidR="004B19D3" w:rsidRPr="007466C4">
        <w:t xml:space="preserve"> </w:t>
      </w:r>
      <w:r w:rsidRPr="007466C4">
        <w:t>подушку</w:t>
      </w:r>
      <w:r w:rsidR="004B19D3" w:rsidRPr="007466C4">
        <w:t xml:space="preserve"> </w:t>
      </w:r>
      <w:r w:rsidRPr="007466C4">
        <w:t>на</w:t>
      </w:r>
      <w:r w:rsidR="004B19D3" w:rsidRPr="007466C4">
        <w:t xml:space="preserve"> </w:t>
      </w:r>
      <w:r w:rsidRPr="007466C4">
        <w:t>пенсии.</w:t>
      </w:r>
      <w:r w:rsidR="004B19D3" w:rsidRPr="007466C4">
        <w:t xml:space="preserve"> </w:t>
      </w:r>
      <w:r w:rsidRPr="007466C4">
        <w:t>Программа</w:t>
      </w:r>
      <w:r w:rsidR="004B19D3" w:rsidRPr="007466C4">
        <w:t xml:space="preserve"> </w:t>
      </w:r>
      <w:r w:rsidRPr="007466C4">
        <w:t>включает</w:t>
      </w:r>
      <w:r w:rsidR="004B19D3" w:rsidRPr="007466C4">
        <w:t xml:space="preserve"> </w:t>
      </w:r>
      <w:r w:rsidRPr="007466C4">
        <w:t>стимулирующие</w:t>
      </w:r>
      <w:r w:rsidR="004B19D3" w:rsidRPr="007466C4">
        <w:t xml:space="preserve"> </w:t>
      </w:r>
      <w:r w:rsidRPr="007466C4">
        <w:t>меры</w:t>
      </w:r>
      <w:r w:rsidR="004B19D3" w:rsidRPr="007466C4">
        <w:t xml:space="preserve"> </w:t>
      </w:r>
      <w:r w:rsidRPr="007466C4">
        <w:t>со</w:t>
      </w:r>
      <w:r w:rsidR="004B19D3" w:rsidRPr="007466C4">
        <w:t xml:space="preserve"> </w:t>
      </w:r>
      <w:r w:rsidRPr="007466C4">
        <w:t>стороны</w:t>
      </w:r>
      <w:r w:rsidR="004B19D3" w:rsidRPr="007466C4">
        <w:t xml:space="preserve"> </w:t>
      </w:r>
      <w:r w:rsidRPr="007466C4">
        <w:t>государства</w:t>
      </w:r>
      <w:r w:rsidR="004B19D3" w:rsidRPr="007466C4">
        <w:t xml:space="preserve"> </w:t>
      </w:r>
      <w:r w:rsidRPr="007466C4">
        <w:t>(софинансирование</w:t>
      </w:r>
      <w:r w:rsidR="004B19D3" w:rsidRPr="007466C4">
        <w:t xml:space="preserve"> </w:t>
      </w:r>
      <w:r w:rsidRPr="007466C4">
        <w:t>в</w:t>
      </w:r>
      <w:r w:rsidR="004B19D3" w:rsidRPr="007466C4">
        <w:t xml:space="preserve"> </w:t>
      </w:r>
      <w:r w:rsidRPr="007466C4">
        <w:t>пределах</w:t>
      </w:r>
      <w:r w:rsidR="004B19D3" w:rsidRPr="007466C4">
        <w:t xml:space="preserve"> </w:t>
      </w:r>
      <w:r w:rsidRPr="007466C4">
        <w:t>36</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год),</w:t>
      </w:r>
      <w:r w:rsidR="004B19D3" w:rsidRPr="007466C4">
        <w:t xml:space="preserve"> </w:t>
      </w:r>
      <w:r w:rsidRPr="007466C4">
        <w:t>налоговые</w:t>
      </w:r>
      <w:r w:rsidR="004B19D3" w:rsidRPr="007466C4">
        <w:t xml:space="preserve"> </w:t>
      </w:r>
      <w:r w:rsidRPr="007466C4">
        <w:t>льготы</w:t>
      </w:r>
      <w:r w:rsidR="004B19D3" w:rsidRPr="007466C4">
        <w:t xml:space="preserve"> </w:t>
      </w:r>
      <w:r w:rsidRPr="007466C4">
        <w:t>(возможность</w:t>
      </w:r>
      <w:r w:rsidR="004B19D3" w:rsidRPr="007466C4">
        <w:t xml:space="preserve"> </w:t>
      </w:r>
      <w:r w:rsidRPr="007466C4">
        <w:t>оформить</w:t>
      </w:r>
      <w:r w:rsidR="004B19D3" w:rsidRPr="007466C4">
        <w:t xml:space="preserve"> </w:t>
      </w:r>
      <w:r w:rsidRPr="007466C4">
        <w:t>налоговый</w:t>
      </w:r>
      <w:r w:rsidR="004B19D3" w:rsidRPr="007466C4">
        <w:t xml:space="preserve"> </w:t>
      </w:r>
      <w:r w:rsidRPr="007466C4">
        <w:t>вычет</w:t>
      </w:r>
      <w:r w:rsidR="004B19D3" w:rsidRPr="007466C4">
        <w:t xml:space="preserve"> </w:t>
      </w:r>
      <w:r w:rsidRPr="007466C4">
        <w:t>с</w:t>
      </w:r>
      <w:r w:rsidR="004B19D3" w:rsidRPr="007466C4">
        <w:t xml:space="preserve"> </w:t>
      </w:r>
      <w:r w:rsidRPr="007466C4">
        <w:t>суммы</w:t>
      </w:r>
      <w:r w:rsidR="004B19D3" w:rsidRPr="007466C4">
        <w:t xml:space="preserve"> </w:t>
      </w:r>
      <w:r w:rsidRPr="007466C4">
        <w:t>до</w:t>
      </w:r>
      <w:r w:rsidR="004B19D3" w:rsidRPr="007466C4">
        <w:t xml:space="preserve"> </w:t>
      </w:r>
      <w:r w:rsidRPr="007466C4">
        <w:t>400</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год),</w:t>
      </w:r>
      <w:r w:rsidR="004B19D3" w:rsidRPr="007466C4">
        <w:t xml:space="preserve"> </w:t>
      </w:r>
      <w:r w:rsidRPr="007466C4">
        <w:t>возможность</w:t>
      </w:r>
      <w:r w:rsidR="004B19D3" w:rsidRPr="007466C4">
        <w:t xml:space="preserve"> </w:t>
      </w:r>
      <w:r w:rsidRPr="007466C4">
        <w:t>перевести</w:t>
      </w:r>
      <w:r w:rsidR="004B19D3" w:rsidRPr="007466C4">
        <w:t xml:space="preserve"> </w:t>
      </w:r>
      <w:r w:rsidRPr="007466C4">
        <w:t>накопительную</w:t>
      </w:r>
      <w:r w:rsidR="004B19D3" w:rsidRPr="007466C4">
        <w:t xml:space="preserve"> </w:t>
      </w:r>
      <w:r w:rsidRPr="007466C4">
        <w:t>пенсию</w:t>
      </w:r>
      <w:r w:rsidR="004B19D3" w:rsidRPr="007466C4">
        <w:t xml:space="preserve"> </w:t>
      </w:r>
      <w:r w:rsidRPr="007466C4">
        <w:t>в</w:t>
      </w:r>
      <w:r w:rsidR="004B19D3" w:rsidRPr="007466C4">
        <w:t xml:space="preserve"> </w:t>
      </w:r>
      <w:r w:rsidRPr="007466C4">
        <w:t>программу</w:t>
      </w:r>
      <w:r w:rsidR="004B19D3" w:rsidRPr="007466C4">
        <w:t xml:space="preserve"> </w:t>
      </w:r>
      <w:r w:rsidRPr="007466C4">
        <w:t>в</w:t>
      </w:r>
      <w:r w:rsidR="004B19D3" w:rsidRPr="007466C4">
        <w:t xml:space="preserve"> </w:t>
      </w:r>
      <w:r w:rsidRPr="007466C4">
        <w:t>качестве</w:t>
      </w:r>
      <w:r w:rsidR="004B19D3" w:rsidRPr="007466C4">
        <w:t xml:space="preserve"> </w:t>
      </w:r>
      <w:r w:rsidRPr="007466C4">
        <w:t>первоначального</w:t>
      </w:r>
      <w:r w:rsidR="004B19D3" w:rsidRPr="007466C4">
        <w:t xml:space="preserve"> </w:t>
      </w:r>
      <w:r w:rsidRPr="007466C4">
        <w:t>взноса.</w:t>
      </w:r>
      <w:r w:rsidR="004B19D3" w:rsidRPr="007466C4">
        <w:t xml:space="preserve"> </w:t>
      </w:r>
      <w:r w:rsidRPr="007466C4">
        <w:t>Операторами</w:t>
      </w:r>
      <w:r w:rsidR="004B19D3" w:rsidRPr="007466C4">
        <w:t xml:space="preserve"> </w:t>
      </w:r>
      <w:r w:rsidRPr="007466C4">
        <w:t>программы</w:t>
      </w:r>
      <w:r w:rsidR="004B19D3" w:rsidRPr="007466C4">
        <w:t xml:space="preserve"> </w:t>
      </w:r>
      <w:r w:rsidRPr="007466C4">
        <w:t>будут</w:t>
      </w:r>
      <w:r w:rsidR="004B19D3" w:rsidRPr="007466C4">
        <w:t xml:space="preserve"> </w:t>
      </w:r>
      <w:r w:rsidRPr="007466C4">
        <w:t>негосударственные</w:t>
      </w:r>
      <w:r w:rsidR="004B19D3" w:rsidRPr="007466C4">
        <w:t xml:space="preserve"> </w:t>
      </w:r>
      <w:r w:rsidRPr="007466C4">
        <w:t>пенсионные</w:t>
      </w:r>
      <w:r w:rsidR="004B19D3" w:rsidRPr="007466C4">
        <w:t xml:space="preserve"> </w:t>
      </w:r>
      <w:r w:rsidRPr="007466C4">
        <w:t>фонды.</w:t>
      </w:r>
    </w:p>
    <w:p w:rsidR="00B25E36" w:rsidRPr="007466C4" w:rsidRDefault="00B25E36" w:rsidP="00B25E36">
      <w:r w:rsidRPr="007466C4">
        <w:t>24</w:t>
      </w:r>
      <w:r w:rsidR="004B19D3" w:rsidRPr="007466C4">
        <w:t xml:space="preserve"> </w:t>
      </w:r>
      <w:r w:rsidRPr="007466C4">
        <w:t>октября</w:t>
      </w:r>
      <w:r w:rsidR="004B19D3" w:rsidRPr="007466C4">
        <w:t xml:space="preserve"> </w:t>
      </w:r>
      <w:r w:rsidRPr="007466C4">
        <w:t>профессор</w:t>
      </w:r>
      <w:r w:rsidR="004B19D3" w:rsidRPr="007466C4">
        <w:t xml:space="preserve"> </w:t>
      </w:r>
      <w:r w:rsidRPr="007466C4">
        <w:t>кафедры</w:t>
      </w:r>
      <w:r w:rsidR="004B19D3" w:rsidRPr="007466C4">
        <w:t xml:space="preserve"> </w:t>
      </w:r>
      <w:r w:rsidRPr="007466C4">
        <w:t>государственных</w:t>
      </w:r>
      <w:r w:rsidR="004B19D3" w:rsidRPr="007466C4">
        <w:t xml:space="preserve"> </w:t>
      </w:r>
      <w:r w:rsidRPr="007466C4">
        <w:t>и</w:t>
      </w:r>
      <w:r w:rsidR="004B19D3" w:rsidRPr="007466C4">
        <w:t xml:space="preserve"> </w:t>
      </w:r>
      <w:r w:rsidRPr="007466C4">
        <w:t>муниципальных</w:t>
      </w:r>
      <w:r w:rsidR="004B19D3" w:rsidRPr="007466C4">
        <w:t xml:space="preserve"> </w:t>
      </w:r>
      <w:r w:rsidRPr="007466C4">
        <w:t>финансов</w:t>
      </w:r>
      <w:r w:rsidR="004B19D3" w:rsidRPr="007466C4">
        <w:t xml:space="preserve"> </w:t>
      </w:r>
      <w:r w:rsidRPr="007466C4">
        <w:t>РЭУ</w:t>
      </w:r>
      <w:r w:rsidR="004B19D3" w:rsidRPr="007466C4">
        <w:t xml:space="preserve"> </w:t>
      </w:r>
      <w:r w:rsidRPr="007466C4">
        <w:t>им.</w:t>
      </w:r>
      <w:r w:rsidR="004B19D3" w:rsidRPr="007466C4">
        <w:t xml:space="preserve"> </w:t>
      </w:r>
      <w:r w:rsidRPr="007466C4">
        <w:t>Г.В.</w:t>
      </w:r>
      <w:r w:rsidR="004B19D3" w:rsidRPr="007466C4">
        <w:t xml:space="preserve"> </w:t>
      </w:r>
      <w:r w:rsidRPr="007466C4">
        <w:t>Плеханова</w:t>
      </w:r>
      <w:r w:rsidR="004B19D3" w:rsidRPr="007466C4">
        <w:t xml:space="preserve"> </w:t>
      </w:r>
      <w:r w:rsidRPr="007466C4">
        <w:t>Юлия</w:t>
      </w:r>
      <w:r w:rsidR="004B19D3" w:rsidRPr="007466C4">
        <w:t xml:space="preserve"> </w:t>
      </w:r>
      <w:r w:rsidRPr="007466C4">
        <w:t>Финогенова</w:t>
      </w:r>
      <w:r w:rsidR="004B19D3" w:rsidRPr="007466C4">
        <w:t xml:space="preserve"> </w:t>
      </w:r>
      <w:r w:rsidRPr="007466C4">
        <w:t>рассказала</w:t>
      </w:r>
      <w:r w:rsidR="004B19D3" w:rsidRPr="007466C4">
        <w:t xml:space="preserve"> </w:t>
      </w:r>
      <w:r w:rsidRPr="007466C4">
        <w:t>о</w:t>
      </w:r>
      <w:r w:rsidR="004B19D3" w:rsidRPr="007466C4">
        <w:t xml:space="preserve"> </w:t>
      </w:r>
      <w:r w:rsidRPr="007466C4">
        <w:t>компенсации</w:t>
      </w:r>
      <w:r w:rsidR="004B19D3" w:rsidRPr="007466C4">
        <w:t xml:space="preserve"> </w:t>
      </w:r>
      <w:r w:rsidRPr="007466C4">
        <w:t>для</w:t>
      </w:r>
      <w:r w:rsidR="004B19D3" w:rsidRPr="007466C4">
        <w:t xml:space="preserve"> </w:t>
      </w:r>
      <w:r w:rsidRPr="007466C4">
        <w:t>военных</w:t>
      </w:r>
      <w:r w:rsidR="004B19D3" w:rsidRPr="007466C4">
        <w:t xml:space="preserve"> </w:t>
      </w:r>
      <w:r w:rsidRPr="007466C4">
        <w:t>пенсионеров.</w:t>
      </w:r>
      <w:r w:rsidR="004B19D3" w:rsidRPr="007466C4">
        <w:t xml:space="preserve"> </w:t>
      </w:r>
      <w:r w:rsidRPr="007466C4">
        <w:t>Российские</w:t>
      </w:r>
      <w:r w:rsidR="004B19D3" w:rsidRPr="007466C4">
        <w:t xml:space="preserve"> </w:t>
      </w:r>
      <w:r w:rsidRPr="007466C4">
        <w:t>военные</w:t>
      </w:r>
      <w:r w:rsidR="004B19D3" w:rsidRPr="007466C4">
        <w:t xml:space="preserve"> </w:t>
      </w:r>
      <w:r w:rsidRPr="007466C4">
        <w:t>пенсионеры,</w:t>
      </w:r>
      <w:r w:rsidR="004B19D3" w:rsidRPr="007466C4">
        <w:t xml:space="preserve"> </w:t>
      </w:r>
      <w:r w:rsidRPr="007466C4">
        <w:t>мобилизованные</w:t>
      </w:r>
      <w:r w:rsidR="004B19D3" w:rsidRPr="007466C4">
        <w:t xml:space="preserve"> </w:t>
      </w:r>
      <w:r w:rsidRPr="007466C4">
        <w:t>или</w:t>
      </w:r>
      <w:r w:rsidR="004B19D3" w:rsidRPr="007466C4">
        <w:t xml:space="preserve"> </w:t>
      </w:r>
      <w:r w:rsidRPr="007466C4">
        <w:t>подписавшие</w:t>
      </w:r>
      <w:r w:rsidR="004B19D3" w:rsidRPr="007466C4">
        <w:t xml:space="preserve"> </w:t>
      </w:r>
      <w:r w:rsidRPr="007466C4">
        <w:t>контракт</w:t>
      </w:r>
      <w:r w:rsidR="004B19D3" w:rsidRPr="007466C4">
        <w:t xml:space="preserve"> </w:t>
      </w:r>
      <w:r w:rsidRPr="007466C4">
        <w:t>для</w:t>
      </w:r>
      <w:r w:rsidR="004B19D3" w:rsidRPr="007466C4">
        <w:t xml:space="preserve"> </w:t>
      </w:r>
      <w:r w:rsidRPr="007466C4">
        <w:t>участия</w:t>
      </w:r>
      <w:r w:rsidR="004B19D3" w:rsidRPr="007466C4">
        <w:t xml:space="preserve"> </w:t>
      </w:r>
      <w:r w:rsidRPr="007466C4">
        <w:t>в</w:t>
      </w:r>
      <w:r w:rsidR="004B19D3" w:rsidRPr="007466C4">
        <w:t xml:space="preserve"> </w:t>
      </w:r>
      <w:r w:rsidRPr="007466C4">
        <w:t>спецоперации,</w:t>
      </w:r>
      <w:r w:rsidR="004B19D3" w:rsidRPr="007466C4">
        <w:t xml:space="preserve"> </w:t>
      </w:r>
      <w:r w:rsidRPr="007466C4">
        <w:t>будут</w:t>
      </w:r>
      <w:r w:rsidR="004B19D3" w:rsidRPr="007466C4">
        <w:t xml:space="preserve"> </w:t>
      </w:r>
      <w:r w:rsidRPr="007466C4">
        <w:t>получать</w:t>
      </w:r>
      <w:r w:rsidR="004B19D3" w:rsidRPr="007466C4">
        <w:t xml:space="preserve"> </w:t>
      </w:r>
      <w:r w:rsidRPr="007466C4">
        <w:t>денежную</w:t>
      </w:r>
      <w:r w:rsidR="004B19D3" w:rsidRPr="007466C4">
        <w:t xml:space="preserve"> </w:t>
      </w:r>
      <w:r w:rsidRPr="007466C4">
        <w:t>компенсацию</w:t>
      </w:r>
      <w:r w:rsidR="004B19D3" w:rsidRPr="007466C4">
        <w:t xml:space="preserve"> </w:t>
      </w:r>
      <w:r w:rsidRPr="007466C4">
        <w:t>в</w:t>
      </w:r>
      <w:r w:rsidR="004B19D3" w:rsidRPr="007466C4">
        <w:t xml:space="preserve"> </w:t>
      </w:r>
      <w:r w:rsidRPr="007466C4">
        <w:t>100%</w:t>
      </w:r>
      <w:r w:rsidR="004B19D3" w:rsidRPr="007466C4">
        <w:t xml:space="preserve"> </w:t>
      </w:r>
      <w:r w:rsidRPr="007466C4">
        <w:t>от</w:t>
      </w:r>
      <w:r w:rsidR="004B19D3" w:rsidRPr="007466C4">
        <w:t xml:space="preserve"> </w:t>
      </w:r>
      <w:r w:rsidRPr="007466C4">
        <w:t>их</w:t>
      </w:r>
      <w:r w:rsidR="004B19D3" w:rsidRPr="007466C4">
        <w:t xml:space="preserve"> </w:t>
      </w:r>
      <w:r w:rsidRPr="007466C4">
        <w:t>пенсий.</w:t>
      </w:r>
      <w:r w:rsidR="004B19D3" w:rsidRPr="007466C4">
        <w:t xml:space="preserve"> </w:t>
      </w:r>
      <w:r w:rsidRPr="007466C4">
        <w:t>Уточняется,</w:t>
      </w:r>
      <w:r w:rsidR="004B19D3" w:rsidRPr="007466C4">
        <w:t xml:space="preserve"> </w:t>
      </w:r>
      <w:r w:rsidRPr="007466C4">
        <w:t>что</w:t>
      </w:r>
      <w:r w:rsidR="004B19D3" w:rsidRPr="007466C4">
        <w:t xml:space="preserve"> </w:t>
      </w:r>
      <w:r w:rsidRPr="007466C4">
        <w:t>она</w:t>
      </w:r>
      <w:r w:rsidR="004B19D3" w:rsidRPr="007466C4">
        <w:t xml:space="preserve"> </w:t>
      </w:r>
      <w:r w:rsidRPr="007466C4">
        <w:t>будет</w:t>
      </w:r>
      <w:r w:rsidR="004B19D3" w:rsidRPr="007466C4">
        <w:t xml:space="preserve"> </w:t>
      </w:r>
      <w:r w:rsidRPr="007466C4">
        <w:t>выплачиваться</w:t>
      </w:r>
      <w:r w:rsidR="004B19D3" w:rsidRPr="007466C4">
        <w:t xml:space="preserve"> </w:t>
      </w:r>
      <w:r w:rsidRPr="007466C4">
        <w:t>с</w:t>
      </w:r>
      <w:r w:rsidR="004B19D3" w:rsidRPr="007466C4">
        <w:t xml:space="preserve"> </w:t>
      </w:r>
      <w:r w:rsidRPr="007466C4">
        <w:t>ноября</w:t>
      </w:r>
      <w:r w:rsidR="004B19D3" w:rsidRPr="007466C4">
        <w:t xml:space="preserve"> </w:t>
      </w:r>
      <w:r w:rsidRPr="007466C4">
        <w:t>2023-го</w:t>
      </w:r>
      <w:r w:rsidR="004B19D3" w:rsidRPr="007466C4">
        <w:t xml:space="preserve"> </w:t>
      </w:r>
      <w:r w:rsidRPr="007466C4">
        <w:t>и</w:t>
      </w:r>
      <w:r w:rsidR="004B19D3" w:rsidRPr="007466C4">
        <w:t xml:space="preserve"> </w:t>
      </w:r>
      <w:r w:rsidRPr="007466C4">
        <w:t>далее</w:t>
      </w:r>
      <w:r w:rsidR="004B19D3" w:rsidRPr="007466C4">
        <w:t xml:space="preserve"> </w:t>
      </w:r>
      <w:r w:rsidRPr="007466C4">
        <w:t>ежемесячно.</w:t>
      </w:r>
    </w:p>
    <w:p w:rsidR="00B25E36" w:rsidRPr="007466C4" w:rsidRDefault="0022264F" w:rsidP="00B25E36">
      <w:hyperlink r:id="rId18" w:history="1">
        <w:r w:rsidR="00B25E36" w:rsidRPr="007466C4">
          <w:rPr>
            <w:rStyle w:val="a3"/>
          </w:rPr>
          <w:t>https://iz.ru/1595497/2023-10-26/nazvan-optimalnyi-vozrast-dlia-nachala-formirovaniia-nakoplenii-na-pensiiu</w:t>
        </w:r>
      </w:hyperlink>
      <w:r w:rsidR="004B19D3" w:rsidRPr="007466C4">
        <w:t xml:space="preserve"> </w:t>
      </w:r>
    </w:p>
    <w:p w:rsidR="00B25E36" w:rsidRPr="007466C4" w:rsidRDefault="00B25E36" w:rsidP="00B25E36">
      <w:pPr>
        <w:pStyle w:val="2"/>
      </w:pPr>
      <w:bookmarkStart w:id="43" w:name="_Toc149286592"/>
      <w:r w:rsidRPr="007466C4">
        <w:lastRenderedPageBreak/>
        <w:t>Лента.ру,</w:t>
      </w:r>
      <w:r w:rsidR="004B19D3" w:rsidRPr="007466C4">
        <w:t xml:space="preserve"> </w:t>
      </w:r>
      <w:r w:rsidRPr="007466C4">
        <w:t>26.10.2023,</w:t>
      </w:r>
      <w:r w:rsidR="004B19D3" w:rsidRPr="007466C4">
        <w:t xml:space="preserve"> </w:t>
      </w:r>
      <w:r w:rsidRPr="007466C4">
        <w:t>Эксперт</w:t>
      </w:r>
      <w:r w:rsidR="004B19D3" w:rsidRPr="007466C4">
        <w:t xml:space="preserve"> </w:t>
      </w:r>
      <w:r w:rsidRPr="007466C4">
        <w:t>Тетюнина</w:t>
      </w:r>
      <w:r w:rsidR="004B19D3" w:rsidRPr="007466C4">
        <w:t xml:space="preserve"> </w:t>
      </w:r>
      <w:r w:rsidRPr="007466C4">
        <w:t>посоветовала</w:t>
      </w:r>
      <w:r w:rsidR="004B19D3" w:rsidRPr="007466C4">
        <w:t xml:space="preserve"> </w:t>
      </w:r>
      <w:r w:rsidRPr="007466C4">
        <w:t>откладывать</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с</w:t>
      </w:r>
      <w:r w:rsidR="004B19D3" w:rsidRPr="007466C4">
        <w:t xml:space="preserve"> </w:t>
      </w:r>
      <w:r w:rsidRPr="007466C4">
        <w:t>30</w:t>
      </w:r>
      <w:r w:rsidR="004B19D3" w:rsidRPr="007466C4">
        <w:t xml:space="preserve"> </w:t>
      </w:r>
      <w:r w:rsidRPr="007466C4">
        <w:t>лет</w:t>
      </w:r>
      <w:bookmarkEnd w:id="43"/>
    </w:p>
    <w:p w:rsidR="00B25E36" w:rsidRPr="007466C4" w:rsidRDefault="00B25E36" w:rsidP="00507C63">
      <w:pPr>
        <w:pStyle w:val="3"/>
      </w:pPr>
      <w:bookmarkStart w:id="44" w:name="_Toc149286593"/>
      <w:r w:rsidRPr="007466C4">
        <w:t>Начинать</w:t>
      </w:r>
      <w:r w:rsidR="004B19D3" w:rsidRPr="007466C4">
        <w:t xml:space="preserve"> </w:t>
      </w:r>
      <w:r w:rsidRPr="007466C4">
        <w:t>заботиться</w:t>
      </w:r>
      <w:r w:rsidR="004B19D3" w:rsidRPr="007466C4">
        <w:t xml:space="preserve"> </w:t>
      </w:r>
      <w:r w:rsidRPr="007466C4">
        <w:t>о</w:t>
      </w:r>
      <w:r w:rsidR="004B19D3" w:rsidRPr="007466C4">
        <w:t xml:space="preserve"> </w:t>
      </w:r>
      <w:r w:rsidRPr="007466C4">
        <w:t>пенсионных</w:t>
      </w:r>
      <w:r w:rsidR="004B19D3" w:rsidRPr="007466C4">
        <w:t xml:space="preserve"> </w:t>
      </w:r>
      <w:r w:rsidRPr="007466C4">
        <w:t>накоплениях</w:t>
      </w:r>
      <w:r w:rsidR="004B19D3" w:rsidRPr="007466C4">
        <w:t xml:space="preserve"> </w:t>
      </w:r>
      <w:r w:rsidRPr="007466C4">
        <w:t>необходимо</w:t>
      </w:r>
      <w:r w:rsidR="004B19D3" w:rsidRPr="007466C4">
        <w:t xml:space="preserve"> </w:t>
      </w:r>
      <w:r w:rsidRPr="007466C4">
        <w:t>задолго</w:t>
      </w:r>
      <w:r w:rsidR="004B19D3" w:rsidRPr="007466C4">
        <w:t xml:space="preserve"> </w:t>
      </w:r>
      <w:r w:rsidRPr="007466C4">
        <w:t>до</w:t>
      </w:r>
      <w:r w:rsidR="004B19D3" w:rsidRPr="007466C4">
        <w:t xml:space="preserve"> </w:t>
      </w:r>
      <w:r w:rsidRPr="007466C4">
        <w:t>наступления</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Таким</w:t>
      </w:r>
      <w:r w:rsidR="004B19D3" w:rsidRPr="007466C4">
        <w:t xml:space="preserve"> </w:t>
      </w:r>
      <w:r w:rsidRPr="007466C4">
        <w:t>мнением</w:t>
      </w:r>
      <w:r w:rsidR="004B19D3" w:rsidRPr="007466C4">
        <w:t xml:space="preserve"> </w:t>
      </w:r>
      <w:r w:rsidRPr="007466C4">
        <w:t>в</w:t>
      </w:r>
      <w:r w:rsidR="004B19D3" w:rsidRPr="007466C4">
        <w:t xml:space="preserve"> </w:t>
      </w:r>
      <w:r w:rsidRPr="007466C4">
        <w:t>разговоре</w:t>
      </w:r>
      <w:r w:rsidR="004B19D3" w:rsidRPr="007466C4">
        <w:t xml:space="preserve"> </w:t>
      </w:r>
      <w:r w:rsidRPr="007466C4">
        <w:t>с</w:t>
      </w:r>
      <w:r w:rsidR="004B19D3" w:rsidRPr="007466C4">
        <w:t xml:space="preserve"> «</w:t>
      </w:r>
      <w:r w:rsidRPr="007466C4">
        <w:t>Лентой.ру</w:t>
      </w:r>
      <w:r w:rsidR="004B19D3" w:rsidRPr="007466C4">
        <w:t xml:space="preserve">» </w:t>
      </w:r>
      <w:r w:rsidRPr="007466C4">
        <w:t>поделилась</w:t>
      </w:r>
      <w:r w:rsidR="004B19D3" w:rsidRPr="007466C4">
        <w:t xml:space="preserve"> </w:t>
      </w:r>
      <w:r w:rsidRPr="007466C4">
        <w:t>генеральный</w:t>
      </w:r>
      <w:r w:rsidR="004B19D3" w:rsidRPr="007466C4">
        <w:t xml:space="preserve"> </w:t>
      </w:r>
      <w:r w:rsidRPr="007466C4">
        <w:t>директор</w:t>
      </w:r>
      <w:r w:rsidR="004B19D3" w:rsidRPr="007466C4">
        <w:t xml:space="preserve"> </w:t>
      </w:r>
      <w:r w:rsidRPr="007466C4">
        <w:t>АО</w:t>
      </w:r>
      <w:r w:rsidR="004B19D3" w:rsidRPr="007466C4">
        <w:t xml:space="preserve"> «</w:t>
      </w:r>
      <w:r w:rsidRPr="007466C4">
        <w:t>НПФ</w:t>
      </w:r>
      <w:r w:rsidR="004B19D3" w:rsidRPr="007466C4">
        <w:t xml:space="preserve"> </w:t>
      </w:r>
      <w:r w:rsidRPr="007466C4">
        <w:t>Эволюция</w:t>
      </w:r>
      <w:r w:rsidR="004B19D3" w:rsidRPr="007466C4">
        <w:t xml:space="preserve">» </w:t>
      </w:r>
      <w:r w:rsidRPr="007466C4">
        <w:t>Елена</w:t>
      </w:r>
      <w:r w:rsidR="004B19D3" w:rsidRPr="007466C4">
        <w:t xml:space="preserve"> </w:t>
      </w:r>
      <w:r w:rsidRPr="007466C4">
        <w:t>Тетюнина.</w:t>
      </w:r>
      <w:bookmarkEnd w:id="44"/>
    </w:p>
    <w:p w:rsidR="00B25E36" w:rsidRPr="007466C4" w:rsidRDefault="00B25E36" w:rsidP="00B25E36">
      <w:r w:rsidRPr="007466C4">
        <w:t>Оптимальным</w:t>
      </w:r>
      <w:r w:rsidR="004B19D3" w:rsidRPr="007466C4">
        <w:t xml:space="preserve"> </w:t>
      </w:r>
      <w:r w:rsidRPr="007466C4">
        <w:t>возрастом</w:t>
      </w:r>
      <w:r w:rsidR="004B19D3" w:rsidRPr="007466C4">
        <w:t xml:space="preserve"> </w:t>
      </w:r>
      <w:r w:rsidRPr="007466C4">
        <w:t>будет</w:t>
      </w:r>
      <w:r w:rsidR="004B19D3" w:rsidRPr="007466C4">
        <w:t xml:space="preserve"> </w:t>
      </w:r>
      <w:r w:rsidRPr="007466C4">
        <w:t>30</w:t>
      </w:r>
      <w:r w:rsidR="004B19D3" w:rsidRPr="007466C4">
        <w:t xml:space="preserve"> </w:t>
      </w:r>
      <w:r w:rsidRPr="007466C4">
        <w:t>лет,</w:t>
      </w:r>
      <w:r w:rsidR="004B19D3" w:rsidRPr="007466C4">
        <w:t xml:space="preserve"> </w:t>
      </w:r>
      <w:r w:rsidRPr="007466C4">
        <w:t>в</w:t>
      </w:r>
      <w:r w:rsidR="004B19D3" w:rsidRPr="007466C4">
        <w:t xml:space="preserve"> </w:t>
      </w:r>
      <w:r w:rsidRPr="007466C4">
        <w:t>это</w:t>
      </w:r>
      <w:r w:rsidR="004B19D3" w:rsidRPr="007466C4">
        <w:t xml:space="preserve"> </w:t>
      </w:r>
      <w:r w:rsidRPr="007466C4">
        <w:t>время</w:t>
      </w:r>
      <w:r w:rsidR="004B19D3" w:rsidRPr="007466C4">
        <w:t xml:space="preserve"> </w:t>
      </w:r>
      <w:r w:rsidRPr="007466C4">
        <w:t>большинство</w:t>
      </w:r>
      <w:r w:rsidR="004B19D3" w:rsidRPr="007466C4">
        <w:t xml:space="preserve"> </w:t>
      </w:r>
      <w:r w:rsidRPr="007466C4">
        <w:t>специалистов</w:t>
      </w:r>
      <w:r w:rsidR="004B19D3" w:rsidRPr="007466C4">
        <w:t xml:space="preserve"> </w:t>
      </w:r>
      <w:r w:rsidRPr="007466C4">
        <w:t>уже</w:t>
      </w:r>
      <w:r w:rsidR="004B19D3" w:rsidRPr="007466C4">
        <w:t xml:space="preserve"> </w:t>
      </w:r>
      <w:r w:rsidRPr="007466C4">
        <w:t>сформировались</w:t>
      </w:r>
      <w:r w:rsidR="004B19D3" w:rsidRPr="007466C4">
        <w:t xml:space="preserve"> </w:t>
      </w:r>
      <w:r w:rsidRPr="007466C4">
        <w:t>в</w:t>
      </w:r>
      <w:r w:rsidR="004B19D3" w:rsidRPr="007466C4">
        <w:t xml:space="preserve"> </w:t>
      </w:r>
      <w:r w:rsidRPr="007466C4">
        <w:t>профессиональном</w:t>
      </w:r>
      <w:r w:rsidR="004B19D3" w:rsidRPr="007466C4">
        <w:t xml:space="preserve"> </w:t>
      </w:r>
      <w:r w:rsidRPr="007466C4">
        <w:t>плане</w:t>
      </w:r>
      <w:r w:rsidR="004B19D3" w:rsidRPr="007466C4">
        <w:t xml:space="preserve"> </w:t>
      </w:r>
      <w:r w:rsidRPr="007466C4">
        <w:t>и</w:t>
      </w:r>
      <w:r w:rsidR="004B19D3" w:rsidRPr="007466C4">
        <w:t xml:space="preserve"> </w:t>
      </w:r>
      <w:r w:rsidRPr="007466C4">
        <w:t>имеют</w:t>
      </w:r>
      <w:r w:rsidR="004B19D3" w:rsidRPr="007466C4">
        <w:t xml:space="preserve"> </w:t>
      </w:r>
      <w:r w:rsidRPr="007466C4">
        <w:t>стабильный</w:t>
      </w:r>
      <w:r w:rsidR="004B19D3" w:rsidRPr="007466C4">
        <w:t xml:space="preserve"> </w:t>
      </w:r>
      <w:r w:rsidRPr="007466C4">
        <w:t>доход,</w:t>
      </w:r>
      <w:r w:rsidR="004B19D3" w:rsidRPr="007466C4">
        <w:t xml:space="preserve"> </w:t>
      </w:r>
      <w:r w:rsidRPr="007466C4">
        <w:t>уверена</w:t>
      </w:r>
      <w:r w:rsidR="004B19D3" w:rsidRPr="007466C4">
        <w:t xml:space="preserve"> </w:t>
      </w:r>
      <w:r w:rsidRPr="007466C4">
        <w:t>эксперт.</w:t>
      </w:r>
    </w:p>
    <w:p w:rsidR="00B25E36" w:rsidRPr="007466C4" w:rsidRDefault="00B25E36" w:rsidP="00B25E36">
      <w:r w:rsidRPr="007466C4">
        <w:t>В</w:t>
      </w:r>
      <w:r w:rsidR="004B19D3" w:rsidRPr="007466C4">
        <w:t xml:space="preserve"> </w:t>
      </w:r>
      <w:r w:rsidRPr="007466C4">
        <w:t>настоящее</w:t>
      </w:r>
      <w:r w:rsidR="004B19D3" w:rsidRPr="007466C4">
        <w:t xml:space="preserve"> </w:t>
      </w:r>
      <w:r w:rsidRPr="007466C4">
        <w:t>время</w:t>
      </w:r>
      <w:r w:rsidR="004B19D3" w:rsidRPr="007466C4">
        <w:t xml:space="preserve"> </w:t>
      </w:r>
      <w:r w:rsidRPr="007466C4">
        <w:t>средний</w:t>
      </w:r>
      <w:r w:rsidR="004B19D3" w:rsidRPr="007466C4">
        <w:t xml:space="preserve"> </w:t>
      </w:r>
      <w:r w:rsidRPr="007466C4">
        <w:t>возраст</w:t>
      </w:r>
      <w:r w:rsidR="004B19D3" w:rsidRPr="007466C4">
        <w:t xml:space="preserve"> </w:t>
      </w:r>
      <w:r w:rsidRPr="007466C4">
        <w:t>участника</w:t>
      </w:r>
      <w:r w:rsidR="004B19D3" w:rsidRPr="007466C4">
        <w:t xml:space="preserve"> </w:t>
      </w:r>
      <w:r w:rsidRPr="007466C4">
        <w:t>корпоративной</w:t>
      </w:r>
      <w:r w:rsidR="004B19D3" w:rsidRPr="007466C4">
        <w:t xml:space="preserve"> </w:t>
      </w:r>
      <w:r w:rsidRPr="007466C4">
        <w:t>программы,</w:t>
      </w:r>
      <w:r w:rsidR="004B19D3" w:rsidRPr="007466C4">
        <w:t xml:space="preserve"> </w:t>
      </w:r>
      <w:r w:rsidRPr="007466C4">
        <w:t>которая</w:t>
      </w:r>
      <w:r w:rsidR="004B19D3" w:rsidRPr="007466C4">
        <w:t xml:space="preserve"> </w:t>
      </w:r>
      <w:r w:rsidRPr="007466C4">
        <w:t>позволяет</w:t>
      </w:r>
      <w:r w:rsidR="004B19D3" w:rsidRPr="007466C4">
        <w:t xml:space="preserve"> </w:t>
      </w:r>
      <w:r w:rsidRPr="007466C4">
        <w:t>сотрудниками</w:t>
      </w:r>
      <w:r w:rsidR="004B19D3" w:rsidRPr="007466C4">
        <w:t xml:space="preserve"> </w:t>
      </w:r>
      <w:r w:rsidRPr="007466C4">
        <w:t>откладывать</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вместе</w:t>
      </w:r>
      <w:r w:rsidR="004B19D3" w:rsidRPr="007466C4">
        <w:t xml:space="preserve"> </w:t>
      </w:r>
      <w:r w:rsidRPr="007466C4">
        <w:t>с</w:t>
      </w:r>
      <w:r w:rsidR="004B19D3" w:rsidRPr="007466C4">
        <w:t xml:space="preserve"> </w:t>
      </w:r>
      <w:r w:rsidRPr="007466C4">
        <w:t>работодателем</w:t>
      </w:r>
      <w:r w:rsidR="004B19D3" w:rsidRPr="007466C4">
        <w:t xml:space="preserve"> </w:t>
      </w:r>
      <w:r w:rsidRPr="007466C4">
        <w:t>—</w:t>
      </w:r>
      <w:r w:rsidR="004B19D3" w:rsidRPr="007466C4">
        <w:t xml:space="preserve"> </w:t>
      </w:r>
      <w:r w:rsidRPr="007466C4">
        <w:t>более</w:t>
      </w:r>
      <w:r w:rsidR="004B19D3" w:rsidRPr="007466C4">
        <w:t xml:space="preserve"> </w:t>
      </w:r>
      <w:r w:rsidRPr="007466C4">
        <w:t>50</w:t>
      </w:r>
      <w:r w:rsidR="004B19D3" w:rsidRPr="007466C4">
        <w:t xml:space="preserve"> </w:t>
      </w:r>
      <w:r w:rsidRPr="007466C4">
        <w:t>лет.</w:t>
      </w:r>
      <w:r w:rsidR="004B19D3" w:rsidRPr="007466C4">
        <w:t xml:space="preserve"> </w:t>
      </w:r>
      <w:r w:rsidRPr="007466C4">
        <w:t>То</w:t>
      </w:r>
      <w:r w:rsidR="004B19D3" w:rsidRPr="007466C4">
        <w:t xml:space="preserve"> </w:t>
      </w:r>
      <w:r w:rsidRPr="007466C4">
        <w:t>есть,</w:t>
      </w:r>
      <w:r w:rsidR="004B19D3" w:rsidRPr="007466C4">
        <w:t xml:space="preserve"> </w:t>
      </w:r>
      <w:r w:rsidRPr="007466C4">
        <w:t>россияне</w:t>
      </w:r>
      <w:r w:rsidR="004B19D3" w:rsidRPr="007466C4">
        <w:t xml:space="preserve"> </w:t>
      </w:r>
      <w:r w:rsidRPr="007466C4">
        <w:t>активно</w:t>
      </w:r>
      <w:r w:rsidR="004B19D3" w:rsidRPr="007466C4">
        <w:t xml:space="preserve"> </w:t>
      </w:r>
      <w:r w:rsidRPr="007466C4">
        <w:t>присоединяются</w:t>
      </w:r>
      <w:r w:rsidR="004B19D3" w:rsidRPr="007466C4">
        <w:t xml:space="preserve"> </w:t>
      </w:r>
      <w:r w:rsidRPr="007466C4">
        <w:t>к</w:t>
      </w:r>
      <w:r w:rsidR="004B19D3" w:rsidRPr="007466C4">
        <w:t xml:space="preserve"> </w:t>
      </w:r>
      <w:r w:rsidRPr="007466C4">
        <w:t>различным</w:t>
      </w:r>
      <w:r w:rsidR="004B19D3" w:rsidRPr="007466C4">
        <w:t xml:space="preserve"> </w:t>
      </w:r>
      <w:r w:rsidRPr="007466C4">
        <w:t>пенсионным</w:t>
      </w:r>
      <w:r w:rsidR="004B19D3" w:rsidRPr="007466C4">
        <w:t xml:space="preserve"> </w:t>
      </w:r>
      <w:r w:rsidRPr="007466C4">
        <w:t>программам</w:t>
      </w:r>
      <w:r w:rsidR="004B19D3" w:rsidRPr="007466C4">
        <w:t xml:space="preserve"> </w:t>
      </w:r>
      <w:r w:rsidRPr="007466C4">
        <w:t>всего</w:t>
      </w:r>
      <w:r w:rsidR="004B19D3" w:rsidRPr="007466C4">
        <w:t xml:space="preserve"> </w:t>
      </w:r>
      <w:r w:rsidRPr="007466C4">
        <w:t>за</w:t>
      </w:r>
      <w:r w:rsidR="004B19D3" w:rsidRPr="007466C4">
        <w:t xml:space="preserve"> </w:t>
      </w:r>
      <w:r w:rsidRPr="007466C4">
        <w:t>несколько</w:t>
      </w:r>
      <w:r w:rsidR="004B19D3" w:rsidRPr="007466C4">
        <w:t xml:space="preserve"> </w:t>
      </w:r>
      <w:r w:rsidRPr="007466C4">
        <w:t>лет</w:t>
      </w:r>
      <w:r w:rsidR="004B19D3" w:rsidRPr="007466C4">
        <w:t xml:space="preserve"> </w:t>
      </w:r>
      <w:r w:rsidRPr="007466C4">
        <w:t>до</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поделилась</w:t>
      </w:r>
      <w:r w:rsidR="004B19D3" w:rsidRPr="007466C4">
        <w:t xml:space="preserve"> </w:t>
      </w:r>
      <w:r w:rsidRPr="007466C4">
        <w:t>она.</w:t>
      </w:r>
    </w:p>
    <w:p w:rsidR="00B25E36" w:rsidRPr="007466C4" w:rsidRDefault="00B25E36" w:rsidP="00B25E36">
      <w:r w:rsidRPr="007466C4">
        <w:t>Эксперт</w:t>
      </w:r>
      <w:r w:rsidR="004B19D3" w:rsidRPr="007466C4">
        <w:t xml:space="preserve"> </w:t>
      </w:r>
      <w:r w:rsidRPr="007466C4">
        <w:t>считает</w:t>
      </w:r>
      <w:r w:rsidR="004B19D3" w:rsidRPr="007466C4">
        <w:t xml:space="preserve"> </w:t>
      </w:r>
      <w:r w:rsidRPr="007466C4">
        <w:t>важным</w:t>
      </w:r>
      <w:r w:rsidR="004B19D3" w:rsidRPr="007466C4">
        <w:t xml:space="preserve"> </w:t>
      </w:r>
      <w:r w:rsidRPr="007466C4">
        <w:t>повышать</w:t>
      </w:r>
      <w:r w:rsidR="004B19D3" w:rsidRPr="007466C4">
        <w:t xml:space="preserve"> </w:t>
      </w:r>
      <w:r w:rsidRPr="007466C4">
        <w:t>финансовую</w:t>
      </w:r>
      <w:r w:rsidR="004B19D3" w:rsidRPr="007466C4">
        <w:t xml:space="preserve"> </w:t>
      </w:r>
      <w:r w:rsidRPr="007466C4">
        <w:t>грамотность</w:t>
      </w:r>
      <w:r w:rsidR="004B19D3" w:rsidRPr="007466C4">
        <w:t xml:space="preserve"> </w:t>
      </w:r>
      <w:r w:rsidRPr="007466C4">
        <w:t>населения,</w:t>
      </w:r>
      <w:r w:rsidR="004B19D3" w:rsidRPr="007466C4">
        <w:t xml:space="preserve"> </w:t>
      </w:r>
      <w:r w:rsidRPr="007466C4">
        <w:t>особенно</w:t>
      </w:r>
      <w:r w:rsidR="004B19D3" w:rsidRPr="007466C4">
        <w:t xml:space="preserve"> </w:t>
      </w:r>
      <w:r w:rsidRPr="007466C4">
        <w:t>среди</w:t>
      </w:r>
      <w:r w:rsidR="004B19D3" w:rsidRPr="007466C4">
        <w:t xml:space="preserve"> </w:t>
      </w:r>
      <w:r w:rsidRPr="007466C4">
        <w:t>молодых</w:t>
      </w:r>
      <w:r w:rsidR="004B19D3" w:rsidRPr="007466C4">
        <w:t xml:space="preserve"> </w:t>
      </w:r>
      <w:r w:rsidRPr="007466C4">
        <w:t>россиян.</w:t>
      </w:r>
      <w:r w:rsidR="004B19D3" w:rsidRPr="007466C4">
        <w:t xml:space="preserve"> </w:t>
      </w:r>
      <w:r w:rsidRPr="007466C4">
        <w:t>Она</w:t>
      </w:r>
      <w:r w:rsidR="004B19D3" w:rsidRPr="007466C4">
        <w:t xml:space="preserve"> </w:t>
      </w:r>
      <w:r w:rsidRPr="007466C4">
        <w:t>уверена,</w:t>
      </w:r>
      <w:r w:rsidR="004B19D3" w:rsidRPr="007466C4">
        <w:t xml:space="preserve"> </w:t>
      </w:r>
      <w:r w:rsidRPr="007466C4">
        <w:t>что</w:t>
      </w:r>
      <w:r w:rsidR="004B19D3" w:rsidRPr="007466C4">
        <w:t xml:space="preserve"> </w:t>
      </w:r>
      <w:r w:rsidRPr="007466C4">
        <w:t>они</w:t>
      </w:r>
      <w:r w:rsidR="004B19D3" w:rsidRPr="007466C4">
        <w:t xml:space="preserve"> </w:t>
      </w:r>
      <w:r w:rsidRPr="007466C4">
        <w:t>должны</w:t>
      </w:r>
      <w:r w:rsidR="004B19D3" w:rsidRPr="007466C4">
        <w:t xml:space="preserve"> </w:t>
      </w:r>
      <w:r w:rsidRPr="007466C4">
        <w:t>задумываться</w:t>
      </w:r>
      <w:r w:rsidR="004B19D3" w:rsidRPr="007466C4">
        <w:t xml:space="preserve"> </w:t>
      </w:r>
      <w:r w:rsidRPr="007466C4">
        <w:t>о</w:t>
      </w:r>
      <w:r w:rsidR="004B19D3" w:rsidRPr="007466C4">
        <w:t xml:space="preserve"> </w:t>
      </w:r>
      <w:r w:rsidRPr="007466C4">
        <w:t>пенсионных</w:t>
      </w:r>
      <w:r w:rsidR="004B19D3" w:rsidRPr="007466C4">
        <w:t xml:space="preserve"> </w:t>
      </w:r>
      <w:r w:rsidRPr="007466C4">
        <w:t>накоплениях</w:t>
      </w:r>
      <w:r w:rsidR="004B19D3" w:rsidRPr="007466C4">
        <w:t xml:space="preserve"> </w:t>
      </w:r>
      <w:r w:rsidRPr="007466C4">
        <w:t>с</w:t>
      </w:r>
      <w:r w:rsidR="004B19D3" w:rsidRPr="007466C4">
        <w:t xml:space="preserve"> </w:t>
      </w:r>
      <w:r w:rsidRPr="007466C4">
        <w:t>момента</w:t>
      </w:r>
      <w:r w:rsidR="004B19D3" w:rsidRPr="007466C4">
        <w:t xml:space="preserve"> </w:t>
      </w:r>
      <w:r w:rsidRPr="007466C4">
        <w:t>получения</w:t>
      </w:r>
      <w:r w:rsidR="004B19D3" w:rsidRPr="007466C4">
        <w:t xml:space="preserve"> </w:t>
      </w:r>
      <w:r w:rsidRPr="007466C4">
        <w:t>стабильного</w:t>
      </w:r>
      <w:r w:rsidR="004B19D3" w:rsidRPr="007466C4">
        <w:t xml:space="preserve"> </w:t>
      </w:r>
      <w:r w:rsidRPr="007466C4">
        <w:t>заработка.</w:t>
      </w:r>
    </w:p>
    <w:p w:rsidR="00B25E36" w:rsidRPr="007466C4" w:rsidRDefault="00B25E36" w:rsidP="00B25E36">
      <w:r w:rsidRPr="007466C4">
        <w:t>Откладывая</w:t>
      </w:r>
      <w:r w:rsidR="004B19D3" w:rsidRPr="007466C4">
        <w:t xml:space="preserve"> </w:t>
      </w:r>
      <w:r w:rsidRPr="007466C4">
        <w:t>деньги</w:t>
      </w:r>
      <w:r w:rsidR="004B19D3" w:rsidRPr="007466C4">
        <w:t xml:space="preserve"> </w:t>
      </w:r>
      <w:r w:rsidRPr="007466C4">
        <w:t>с</w:t>
      </w:r>
      <w:r w:rsidR="004B19D3" w:rsidRPr="007466C4">
        <w:t xml:space="preserve"> </w:t>
      </w:r>
      <w:r w:rsidRPr="007466C4">
        <w:t>30</w:t>
      </w:r>
      <w:r w:rsidR="004B19D3" w:rsidRPr="007466C4">
        <w:t xml:space="preserve"> </w:t>
      </w:r>
      <w:r w:rsidRPr="007466C4">
        <w:t>лет,</w:t>
      </w:r>
      <w:r w:rsidR="004B19D3" w:rsidRPr="007466C4">
        <w:t xml:space="preserve"> </w:t>
      </w:r>
      <w:r w:rsidRPr="007466C4">
        <w:t>россиянин</w:t>
      </w:r>
      <w:r w:rsidR="004B19D3" w:rsidRPr="007466C4">
        <w:t xml:space="preserve"> </w:t>
      </w:r>
      <w:r w:rsidRPr="007466C4">
        <w:t>после</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сможет</w:t>
      </w:r>
      <w:r w:rsidR="004B19D3" w:rsidRPr="007466C4">
        <w:t xml:space="preserve"> </w:t>
      </w:r>
      <w:r w:rsidRPr="007466C4">
        <w:t>рассчитывать</w:t>
      </w:r>
      <w:r w:rsidR="004B19D3" w:rsidRPr="007466C4">
        <w:t xml:space="preserve"> </w:t>
      </w:r>
      <w:r w:rsidRPr="007466C4">
        <w:t>на</w:t>
      </w:r>
      <w:r w:rsidR="004B19D3" w:rsidRPr="007466C4">
        <w:t xml:space="preserve"> </w:t>
      </w:r>
      <w:r w:rsidRPr="007466C4">
        <w:t>получение</w:t>
      </w:r>
      <w:r w:rsidR="004B19D3" w:rsidRPr="007466C4">
        <w:t xml:space="preserve"> </w:t>
      </w:r>
      <w:r w:rsidRPr="007466C4">
        <w:t>не</w:t>
      </w:r>
      <w:r w:rsidR="004B19D3" w:rsidRPr="007466C4">
        <w:t xml:space="preserve"> </w:t>
      </w:r>
      <w:r w:rsidRPr="007466C4">
        <w:t>менее</w:t>
      </w:r>
      <w:r w:rsidR="004B19D3" w:rsidRPr="007466C4">
        <w:t xml:space="preserve"> </w:t>
      </w:r>
      <w:r w:rsidRPr="007466C4">
        <w:t>90</w:t>
      </w:r>
      <w:r w:rsidR="004B19D3" w:rsidRPr="007466C4">
        <w:t xml:space="preserve"> </w:t>
      </w:r>
      <w:r w:rsidRPr="007466C4">
        <w:t>процентов</w:t>
      </w:r>
      <w:r w:rsidR="004B19D3" w:rsidRPr="007466C4">
        <w:t xml:space="preserve"> </w:t>
      </w:r>
      <w:r w:rsidRPr="007466C4">
        <w:t>от</w:t>
      </w:r>
      <w:r w:rsidR="004B19D3" w:rsidRPr="007466C4">
        <w:t xml:space="preserve"> </w:t>
      </w:r>
      <w:r w:rsidRPr="007466C4">
        <w:t>своего</w:t>
      </w:r>
      <w:r w:rsidR="004B19D3" w:rsidRPr="007466C4">
        <w:t xml:space="preserve"> </w:t>
      </w:r>
      <w:r w:rsidRPr="007466C4">
        <w:t>привычного</w:t>
      </w:r>
      <w:r w:rsidR="004B19D3" w:rsidRPr="007466C4">
        <w:t xml:space="preserve"> </w:t>
      </w:r>
      <w:r w:rsidRPr="007466C4">
        <w:t>дохода,</w:t>
      </w:r>
      <w:r w:rsidR="004B19D3" w:rsidRPr="007466C4">
        <w:t xml:space="preserve"> </w:t>
      </w:r>
      <w:r w:rsidRPr="007466C4">
        <w:t>отметила</w:t>
      </w:r>
      <w:r w:rsidR="004B19D3" w:rsidRPr="007466C4">
        <w:t xml:space="preserve"> </w:t>
      </w:r>
      <w:r w:rsidRPr="007466C4">
        <w:t>Тетюнина.</w:t>
      </w:r>
    </w:p>
    <w:p w:rsidR="00B25E36" w:rsidRPr="007466C4" w:rsidRDefault="00B25E36" w:rsidP="00B25E36">
      <w:r w:rsidRPr="007466C4">
        <w:t>С</w:t>
      </w:r>
      <w:r w:rsidR="004B19D3" w:rsidRPr="007466C4">
        <w:t xml:space="preserve"> </w:t>
      </w:r>
      <w:r w:rsidRPr="007466C4">
        <w:t>2024</w:t>
      </w:r>
      <w:r w:rsidR="004B19D3" w:rsidRPr="007466C4">
        <w:t xml:space="preserve"> </w:t>
      </w:r>
      <w:r w:rsidRPr="007466C4">
        <w:t>года</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заработает</w:t>
      </w:r>
      <w:r w:rsidR="004B19D3" w:rsidRPr="007466C4">
        <w:t xml:space="preserve"> </w:t>
      </w:r>
      <w:r w:rsidRPr="007466C4">
        <w:t>добровольная</w:t>
      </w:r>
      <w:r w:rsidR="004B19D3" w:rsidRPr="007466C4">
        <w:t xml:space="preserve"> </w:t>
      </w:r>
      <w:r w:rsidRPr="007466C4">
        <w:t>программа</w:t>
      </w:r>
      <w:r w:rsidR="004B19D3" w:rsidRPr="007466C4">
        <w:t xml:space="preserve"> </w:t>
      </w:r>
      <w:r w:rsidRPr="007466C4">
        <w:t>долгосрочных</w:t>
      </w:r>
      <w:r w:rsidR="004B19D3" w:rsidRPr="007466C4">
        <w:t xml:space="preserve"> </w:t>
      </w:r>
      <w:r w:rsidRPr="007466C4">
        <w:t>сбережений</w:t>
      </w:r>
      <w:r w:rsidR="004B19D3" w:rsidRPr="007466C4">
        <w:t xml:space="preserve"> </w:t>
      </w:r>
      <w:r w:rsidRPr="007466C4">
        <w:t>граждан</w:t>
      </w:r>
      <w:r w:rsidR="004B19D3" w:rsidRPr="007466C4">
        <w:t xml:space="preserve"> </w:t>
      </w:r>
      <w:r w:rsidRPr="007466C4">
        <w:t>через</w:t>
      </w:r>
      <w:r w:rsidR="004B19D3" w:rsidRPr="007466C4">
        <w:t xml:space="preserve"> </w:t>
      </w:r>
      <w:r w:rsidRPr="007466C4">
        <w:t>договоры</w:t>
      </w:r>
      <w:r w:rsidR="004B19D3" w:rsidRPr="007466C4">
        <w:t xml:space="preserve"> </w:t>
      </w:r>
      <w:r w:rsidRPr="007466C4">
        <w:t>с</w:t>
      </w:r>
      <w:r w:rsidR="004B19D3" w:rsidRPr="007466C4">
        <w:t xml:space="preserve"> </w:t>
      </w:r>
      <w:r w:rsidRPr="007466C4">
        <w:t>негосударственными</w:t>
      </w:r>
      <w:r w:rsidR="004B19D3" w:rsidRPr="007466C4">
        <w:t xml:space="preserve"> </w:t>
      </w:r>
      <w:r w:rsidRPr="007466C4">
        <w:t>пенсионными</w:t>
      </w:r>
      <w:r w:rsidR="004B19D3" w:rsidRPr="007466C4">
        <w:t xml:space="preserve"> </w:t>
      </w:r>
      <w:r w:rsidRPr="007466C4">
        <w:t>фондами</w:t>
      </w:r>
      <w:r w:rsidR="004B19D3" w:rsidRPr="007466C4">
        <w:t xml:space="preserve"> </w:t>
      </w:r>
      <w:r w:rsidRPr="007466C4">
        <w:t>(НПФ).</w:t>
      </w:r>
      <w:r w:rsidR="004B19D3" w:rsidRPr="007466C4">
        <w:t xml:space="preserve"> </w:t>
      </w:r>
      <w:r w:rsidRPr="007466C4">
        <w:t>Особенность</w:t>
      </w:r>
      <w:r w:rsidR="004B19D3" w:rsidRPr="007466C4">
        <w:t xml:space="preserve"> </w:t>
      </w:r>
      <w:r w:rsidRPr="007466C4">
        <w:t>программы</w:t>
      </w:r>
      <w:r w:rsidR="004B19D3" w:rsidRPr="007466C4">
        <w:t xml:space="preserve"> </w:t>
      </w:r>
      <w:r w:rsidRPr="007466C4">
        <w:t>заключается</w:t>
      </w:r>
      <w:r w:rsidR="004B19D3" w:rsidRPr="007466C4">
        <w:t xml:space="preserve"> </w:t>
      </w:r>
      <w:r w:rsidRPr="007466C4">
        <w:t>в</w:t>
      </w:r>
      <w:r w:rsidR="004B19D3" w:rsidRPr="007466C4">
        <w:t xml:space="preserve"> </w:t>
      </w:r>
      <w:r w:rsidRPr="007466C4">
        <w:t>том,</w:t>
      </w:r>
      <w:r w:rsidR="004B19D3" w:rsidRPr="007466C4">
        <w:t xml:space="preserve"> </w:t>
      </w:r>
      <w:r w:rsidRPr="007466C4">
        <w:t>что</w:t>
      </w:r>
      <w:r w:rsidR="004B19D3" w:rsidRPr="007466C4">
        <w:t xml:space="preserve"> </w:t>
      </w:r>
      <w:r w:rsidRPr="007466C4">
        <w:t>право</w:t>
      </w:r>
      <w:r w:rsidR="004B19D3" w:rsidRPr="007466C4">
        <w:t xml:space="preserve"> </w:t>
      </w:r>
      <w:r w:rsidRPr="007466C4">
        <w:t>на</w:t>
      </w:r>
      <w:r w:rsidR="004B19D3" w:rsidRPr="007466C4">
        <w:t xml:space="preserve"> </w:t>
      </w:r>
      <w:r w:rsidRPr="007466C4">
        <w:t>периодические</w:t>
      </w:r>
      <w:r w:rsidR="004B19D3" w:rsidRPr="007466C4">
        <w:t xml:space="preserve"> </w:t>
      </w:r>
      <w:r w:rsidRPr="007466C4">
        <w:t>выплаты</w:t>
      </w:r>
      <w:r w:rsidR="004B19D3" w:rsidRPr="007466C4">
        <w:t xml:space="preserve"> </w:t>
      </w:r>
      <w:r w:rsidRPr="007466C4">
        <w:t>участники</w:t>
      </w:r>
      <w:r w:rsidR="004B19D3" w:rsidRPr="007466C4">
        <w:t xml:space="preserve"> </w:t>
      </w:r>
      <w:r w:rsidRPr="007466C4">
        <w:t>получают</w:t>
      </w:r>
      <w:r w:rsidR="004B19D3" w:rsidRPr="007466C4">
        <w:t xml:space="preserve"> </w:t>
      </w:r>
      <w:r w:rsidRPr="007466C4">
        <w:t>только</w:t>
      </w:r>
      <w:r w:rsidR="004B19D3" w:rsidRPr="007466C4">
        <w:t xml:space="preserve"> </w:t>
      </w:r>
      <w:r w:rsidRPr="007466C4">
        <w:t>через</w:t>
      </w:r>
      <w:r w:rsidR="004B19D3" w:rsidRPr="007466C4">
        <w:t xml:space="preserve"> </w:t>
      </w:r>
      <w:r w:rsidRPr="007466C4">
        <w:t>15</w:t>
      </w:r>
      <w:r w:rsidR="004B19D3" w:rsidRPr="007466C4">
        <w:t xml:space="preserve"> </w:t>
      </w:r>
      <w:r w:rsidRPr="007466C4">
        <w:t>лет</w:t>
      </w:r>
      <w:r w:rsidR="004B19D3" w:rsidRPr="007466C4">
        <w:t xml:space="preserve"> </w:t>
      </w:r>
      <w:r w:rsidRPr="007466C4">
        <w:t>после</w:t>
      </w:r>
      <w:r w:rsidR="004B19D3" w:rsidRPr="007466C4">
        <w:t xml:space="preserve"> </w:t>
      </w:r>
      <w:r w:rsidRPr="007466C4">
        <w:t>начала</w:t>
      </w:r>
      <w:r w:rsidR="004B19D3" w:rsidRPr="007466C4">
        <w:t xml:space="preserve"> </w:t>
      </w:r>
      <w:r w:rsidRPr="007466C4">
        <w:t>участия,</w:t>
      </w:r>
      <w:r w:rsidR="004B19D3" w:rsidRPr="007466C4">
        <w:t xml:space="preserve"> </w:t>
      </w:r>
      <w:r w:rsidRPr="007466C4">
        <w:t>или</w:t>
      </w:r>
      <w:r w:rsidR="004B19D3" w:rsidRPr="007466C4">
        <w:t xml:space="preserve"> </w:t>
      </w:r>
      <w:r w:rsidRPr="007466C4">
        <w:t>при</w:t>
      </w:r>
      <w:r w:rsidR="004B19D3" w:rsidRPr="007466C4">
        <w:t xml:space="preserve"> </w:t>
      </w:r>
      <w:r w:rsidRPr="007466C4">
        <w:t>достижении</w:t>
      </w:r>
      <w:r w:rsidR="004B19D3" w:rsidRPr="007466C4">
        <w:t xml:space="preserve"> </w:t>
      </w:r>
      <w:r w:rsidRPr="007466C4">
        <w:t>возраста</w:t>
      </w:r>
      <w:r w:rsidR="004B19D3" w:rsidRPr="007466C4">
        <w:t xml:space="preserve"> </w:t>
      </w:r>
      <w:r w:rsidRPr="007466C4">
        <w:t>60</w:t>
      </w:r>
      <w:r w:rsidR="004B19D3" w:rsidRPr="007466C4">
        <w:t xml:space="preserve"> </w:t>
      </w:r>
      <w:r w:rsidRPr="007466C4">
        <w:t>лет</w:t>
      </w:r>
      <w:r w:rsidR="004B19D3" w:rsidRPr="007466C4">
        <w:t xml:space="preserve"> </w:t>
      </w:r>
      <w:r w:rsidRPr="007466C4">
        <w:t>для</w:t>
      </w:r>
      <w:r w:rsidR="004B19D3" w:rsidRPr="007466C4">
        <w:t xml:space="preserve"> </w:t>
      </w:r>
      <w:r w:rsidRPr="007466C4">
        <w:t>мужчин</w:t>
      </w:r>
      <w:r w:rsidR="004B19D3" w:rsidRPr="007466C4">
        <w:t xml:space="preserve"> </w:t>
      </w:r>
      <w:r w:rsidRPr="007466C4">
        <w:t>или</w:t>
      </w:r>
      <w:r w:rsidR="004B19D3" w:rsidRPr="007466C4">
        <w:t xml:space="preserve"> </w:t>
      </w:r>
      <w:r w:rsidRPr="007466C4">
        <w:t>55</w:t>
      </w:r>
      <w:r w:rsidR="004B19D3" w:rsidRPr="007466C4">
        <w:t xml:space="preserve"> </w:t>
      </w:r>
      <w:r w:rsidRPr="007466C4">
        <w:t>лет</w:t>
      </w:r>
      <w:r w:rsidR="004B19D3" w:rsidRPr="007466C4">
        <w:t xml:space="preserve"> </w:t>
      </w:r>
      <w:r w:rsidRPr="007466C4">
        <w:t>для</w:t>
      </w:r>
      <w:r w:rsidR="004B19D3" w:rsidRPr="007466C4">
        <w:t xml:space="preserve"> </w:t>
      </w:r>
      <w:r w:rsidRPr="007466C4">
        <w:t>женщин.</w:t>
      </w:r>
      <w:r w:rsidR="004B19D3" w:rsidRPr="007466C4">
        <w:t xml:space="preserve"> </w:t>
      </w:r>
      <w:r w:rsidRPr="007466C4">
        <w:t>Срок</w:t>
      </w:r>
      <w:r w:rsidR="004B19D3" w:rsidRPr="007466C4">
        <w:t xml:space="preserve"> </w:t>
      </w:r>
      <w:r w:rsidRPr="007466C4">
        <w:t>выплат</w:t>
      </w:r>
      <w:r w:rsidR="004B19D3" w:rsidRPr="007466C4">
        <w:t xml:space="preserve"> </w:t>
      </w:r>
      <w:r w:rsidRPr="007466C4">
        <w:t>будет</w:t>
      </w:r>
      <w:r w:rsidR="004B19D3" w:rsidRPr="007466C4">
        <w:t xml:space="preserve"> </w:t>
      </w:r>
      <w:r w:rsidRPr="007466C4">
        <w:t>составлять</w:t>
      </w:r>
      <w:r w:rsidR="004B19D3" w:rsidRPr="007466C4">
        <w:t xml:space="preserve"> </w:t>
      </w:r>
      <w:r w:rsidRPr="007466C4">
        <w:t>не</w:t>
      </w:r>
      <w:r w:rsidR="004B19D3" w:rsidRPr="007466C4">
        <w:t xml:space="preserve"> </w:t>
      </w:r>
      <w:r w:rsidRPr="007466C4">
        <w:t>менее</w:t>
      </w:r>
      <w:r w:rsidR="004B19D3" w:rsidRPr="007466C4">
        <w:t xml:space="preserve"> </w:t>
      </w:r>
      <w:r w:rsidRPr="007466C4">
        <w:t>десяти</w:t>
      </w:r>
      <w:r w:rsidR="004B19D3" w:rsidRPr="007466C4">
        <w:t xml:space="preserve"> </w:t>
      </w:r>
      <w:r w:rsidRPr="007466C4">
        <w:t>лет.</w:t>
      </w:r>
    </w:p>
    <w:p w:rsidR="00D1642B" w:rsidRPr="007466C4" w:rsidRDefault="0022264F" w:rsidP="00B25E36">
      <w:hyperlink r:id="rId19" w:history="1">
        <w:r w:rsidR="00B25E36" w:rsidRPr="007466C4">
          <w:rPr>
            <w:rStyle w:val="a3"/>
          </w:rPr>
          <w:t>https://lenta.ru/news/2023/10/26/rossiyanam-nazvali-optimalnyy-vozrast-dlya-pensionnyh-nakopleniy</w:t>
        </w:r>
      </w:hyperlink>
    </w:p>
    <w:p w:rsidR="004345AB" w:rsidRPr="007466C4" w:rsidRDefault="004345AB" w:rsidP="004345AB">
      <w:pPr>
        <w:pStyle w:val="2"/>
      </w:pPr>
      <w:bookmarkStart w:id="45" w:name="_Toc149283868"/>
      <w:bookmarkStart w:id="46" w:name="_Toc149286594"/>
      <w:r w:rsidRPr="007466C4">
        <w:t>Российская</w:t>
      </w:r>
      <w:r w:rsidR="004B19D3" w:rsidRPr="007466C4">
        <w:t xml:space="preserve"> </w:t>
      </w:r>
      <w:r w:rsidRPr="007466C4">
        <w:t>газета,</w:t>
      </w:r>
      <w:r w:rsidR="004B19D3" w:rsidRPr="007466C4">
        <w:t xml:space="preserve"> </w:t>
      </w:r>
      <w:r w:rsidRPr="007466C4">
        <w:t>27.10.2023,</w:t>
      </w:r>
      <w:r w:rsidR="004B19D3" w:rsidRPr="007466C4">
        <w:t xml:space="preserve"> </w:t>
      </w:r>
      <w:r w:rsidRPr="007466C4">
        <w:t>Георгий</w:t>
      </w:r>
      <w:r w:rsidR="004B19D3" w:rsidRPr="007466C4">
        <w:t xml:space="preserve"> </w:t>
      </w:r>
      <w:r w:rsidRPr="007466C4">
        <w:t>ПАНИН,</w:t>
      </w:r>
      <w:r w:rsidR="004B19D3" w:rsidRPr="007466C4">
        <w:t xml:space="preserve"> </w:t>
      </w:r>
      <w:r w:rsidRPr="007466C4">
        <w:t>Накопить</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самостоятельно.</w:t>
      </w:r>
      <w:r w:rsidR="004B19D3" w:rsidRPr="007466C4">
        <w:t xml:space="preserve"> </w:t>
      </w:r>
      <w:r w:rsidRPr="007466C4">
        <w:t>С</w:t>
      </w:r>
      <w:r w:rsidR="004B19D3" w:rsidRPr="007466C4">
        <w:t xml:space="preserve"> </w:t>
      </w:r>
      <w:r w:rsidRPr="007466C4">
        <w:t>чего</w:t>
      </w:r>
      <w:r w:rsidR="004B19D3" w:rsidRPr="007466C4">
        <w:t xml:space="preserve"> </w:t>
      </w:r>
      <w:r w:rsidRPr="007466C4">
        <w:t>начать</w:t>
      </w:r>
      <w:r w:rsidR="004B19D3" w:rsidRPr="007466C4">
        <w:t xml:space="preserve"> </w:t>
      </w:r>
      <w:r w:rsidRPr="007466C4">
        <w:t>и</w:t>
      </w:r>
      <w:r w:rsidR="004B19D3" w:rsidRPr="007466C4">
        <w:t xml:space="preserve"> </w:t>
      </w:r>
      <w:r w:rsidRPr="007466C4">
        <w:t>какую</w:t>
      </w:r>
      <w:r w:rsidR="004B19D3" w:rsidRPr="007466C4">
        <w:t xml:space="preserve"> </w:t>
      </w:r>
      <w:r w:rsidRPr="007466C4">
        <w:t>ждать</w:t>
      </w:r>
      <w:r w:rsidR="004B19D3" w:rsidRPr="007466C4">
        <w:t xml:space="preserve"> </w:t>
      </w:r>
      <w:r w:rsidRPr="007466C4">
        <w:t>прибыль</w:t>
      </w:r>
      <w:bookmarkEnd w:id="45"/>
      <w:bookmarkEnd w:id="46"/>
    </w:p>
    <w:p w:rsidR="004345AB" w:rsidRPr="007466C4" w:rsidRDefault="004345AB" w:rsidP="00507C63">
      <w:pPr>
        <w:pStyle w:val="3"/>
      </w:pPr>
      <w:bookmarkStart w:id="47" w:name="_Toc149286595"/>
      <w:r w:rsidRPr="007466C4">
        <w:t>Позаботиться</w:t>
      </w:r>
      <w:r w:rsidR="004B19D3" w:rsidRPr="007466C4">
        <w:t xml:space="preserve"> </w:t>
      </w:r>
      <w:r w:rsidRPr="007466C4">
        <w:t>о</w:t>
      </w:r>
      <w:r w:rsidR="004B19D3" w:rsidRPr="007466C4">
        <w:t xml:space="preserve"> </w:t>
      </w:r>
      <w:r w:rsidRPr="007466C4">
        <w:t>сбережениях</w:t>
      </w:r>
      <w:r w:rsidR="004B19D3" w:rsidRPr="007466C4">
        <w:t xml:space="preserve"> </w:t>
      </w:r>
      <w:r w:rsidRPr="007466C4">
        <w:t>на</w:t>
      </w:r>
      <w:r w:rsidR="004B19D3" w:rsidRPr="007466C4">
        <w:t xml:space="preserve"> </w:t>
      </w:r>
      <w:r w:rsidRPr="007466C4">
        <w:t>старость</w:t>
      </w:r>
      <w:r w:rsidR="004B19D3" w:rsidRPr="007466C4">
        <w:t xml:space="preserve"> </w:t>
      </w:r>
      <w:r w:rsidRPr="007466C4">
        <w:t>нужно</w:t>
      </w:r>
      <w:r w:rsidR="004B19D3" w:rsidRPr="007466C4">
        <w:t xml:space="preserve"> </w:t>
      </w:r>
      <w:r w:rsidRPr="007466C4">
        <w:t>заранее.</w:t>
      </w:r>
      <w:r w:rsidR="004B19D3" w:rsidRPr="007466C4">
        <w:t xml:space="preserve"> </w:t>
      </w:r>
      <w:r w:rsidRPr="007466C4">
        <w:t>Для</w:t>
      </w:r>
      <w:r w:rsidR="004B19D3" w:rsidRPr="007466C4">
        <w:t xml:space="preserve"> </w:t>
      </w:r>
      <w:r w:rsidRPr="007466C4">
        <w:t>этого</w:t>
      </w:r>
      <w:r w:rsidR="004B19D3" w:rsidRPr="007466C4">
        <w:t xml:space="preserve"> </w:t>
      </w:r>
      <w:r w:rsidRPr="007466C4">
        <w:t>существует</w:t>
      </w:r>
      <w:r w:rsidR="004B19D3" w:rsidRPr="007466C4">
        <w:t xml:space="preserve"> </w:t>
      </w:r>
      <w:r w:rsidRPr="007466C4">
        <w:t>много</w:t>
      </w:r>
      <w:r w:rsidR="004B19D3" w:rsidRPr="007466C4">
        <w:t xml:space="preserve"> </w:t>
      </w:r>
      <w:r w:rsidRPr="007466C4">
        <w:t>стратегий</w:t>
      </w:r>
      <w:r w:rsidR="004B19D3" w:rsidRPr="007466C4">
        <w:t xml:space="preserve"> </w:t>
      </w:r>
      <w:r w:rsidRPr="007466C4">
        <w:t>разной</w:t>
      </w:r>
      <w:r w:rsidR="004B19D3" w:rsidRPr="007466C4">
        <w:t xml:space="preserve"> </w:t>
      </w:r>
      <w:r w:rsidRPr="007466C4">
        <w:t>сложности.</w:t>
      </w:r>
      <w:r w:rsidR="004B19D3" w:rsidRPr="007466C4">
        <w:t xml:space="preserve"> </w:t>
      </w:r>
      <w:r w:rsidRPr="007466C4">
        <w:t>И</w:t>
      </w:r>
      <w:r w:rsidR="004B19D3" w:rsidRPr="007466C4">
        <w:t xml:space="preserve"> </w:t>
      </w:r>
      <w:r w:rsidRPr="007466C4">
        <w:t>большинство</w:t>
      </w:r>
      <w:r w:rsidR="004B19D3" w:rsidRPr="007466C4">
        <w:t xml:space="preserve"> </w:t>
      </w:r>
      <w:r w:rsidRPr="007466C4">
        <w:t>из</w:t>
      </w:r>
      <w:r w:rsidR="004B19D3" w:rsidRPr="007466C4">
        <w:t xml:space="preserve"> </w:t>
      </w:r>
      <w:r w:rsidRPr="007466C4">
        <w:t>них</w:t>
      </w:r>
      <w:r w:rsidR="004B19D3" w:rsidRPr="007466C4">
        <w:t xml:space="preserve"> </w:t>
      </w:r>
      <w:r w:rsidRPr="007466C4">
        <w:t>не</w:t>
      </w:r>
      <w:r w:rsidR="004B19D3" w:rsidRPr="007466C4">
        <w:t xml:space="preserve"> </w:t>
      </w:r>
      <w:r w:rsidRPr="007466C4">
        <w:t>требует</w:t>
      </w:r>
      <w:r w:rsidR="004B19D3" w:rsidRPr="007466C4">
        <w:t xml:space="preserve"> </w:t>
      </w:r>
      <w:r w:rsidRPr="007466C4">
        <w:t>крупных</w:t>
      </w:r>
      <w:r w:rsidR="004B19D3" w:rsidRPr="007466C4">
        <w:t xml:space="preserve"> </w:t>
      </w:r>
      <w:r w:rsidRPr="007466C4">
        <w:t>сумм.</w:t>
      </w:r>
      <w:r w:rsidR="004B19D3" w:rsidRPr="007466C4">
        <w:t xml:space="preserve"> </w:t>
      </w:r>
      <w:r w:rsidRPr="007466C4">
        <w:t>Подробнее</w:t>
      </w:r>
      <w:r w:rsidR="004B19D3" w:rsidRPr="007466C4">
        <w:t xml:space="preserve"> </w:t>
      </w:r>
      <w:r w:rsidRPr="007466C4">
        <w:t>об</w:t>
      </w:r>
      <w:r w:rsidR="004B19D3" w:rsidRPr="007466C4">
        <w:t xml:space="preserve"> </w:t>
      </w:r>
      <w:r w:rsidRPr="007466C4">
        <w:t>этом</w:t>
      </w:r>
      <w:r w:rsidR="004B19D3" w:rsidRPr="007466C4">
        <w:t xml:space="preserve"> «</w:t>
      </w:r>
      <w:r w:rsidRPr="007466C4">
        <w:t>Российской</w:t>
      </w:r>
      <w:r w:rsidR="004B19D3" w:rsidRPr="007466C4">
        <w:t xml:space="preserve"> </w:t>
      </w:r>
      <w:r w:rsidRPr="007466C4">
        <w:t>газете</w:t>
      </w:r>
      <w:r w:rsidR="004B19D3" w:rsidRPr="007466C4">
        <w:t xml:space="preserve">» </w:t>
      </w:r>
      <w:r w:rsidRPr="007466C4">
        <w:t>рассказал</w:t>
      </w:r>
      <w:r w:rsidR="004B19D3" w:rsidRPr="007466C4">
        <w:t xml:space="preserve"> </w:t>
      </w:r>
      <w:r w:rsidRPr="007466C4">
        <w:t>эксперт</w:t>
      </w:r>
      <w:r w:rsidR="004B19D3" w:rsidRPr="007466C4">
        <w:t xml:space="preserve"> </w:t>
      </w:r>
      <w:r w:rsidRPr="007466C4">
        <w:t>по</w:t>
      </w:r>
      <w:r w:rsidR="004B19D3" w:rsidRPr="007466C4">
        <w:t xml:space="preserve"> </w:t>
      </w:r>
      <w:r w:rsidRPr="007466C4">
        <w:t>фондовому</w:t>
      </w:r>
      <w:r w:rsidR="004B19D3" w:rsidRPr="007466C4">
        <w:t xml:space="preserve"> </w:t>
      </w:r>
      <w:r w:rsidRPr="007466C4">
        <w:t>рынку</w:t>
      </w:r>
      <w:r w:rsidR="004B19D3" w:rsidRPr="007466C4">
        <w:t xml:space="preserve"> «</w:t>
      </w:r>
      <w:r w:rsidRPr="007466C4">
        <w:t>БКС</w:t>
      </w:r>
      <w:r w:rsidR="004B19D3" w:rsidRPr="007466C4">
        <w:t xml:space="preserve"> </w:t>
      </w:r>
      <w:r w:rsidRPr="007466C4">
        <w:t>Мир</w:t>
      </w:r>
      <w:r w:rsidR="004B19D3" w:rsidRPr="007466C4">
        <w:t xml:space="preserve"> </w:t>
      </w:r>
      <w:r w:rsidRPr="007466C4">
        <w:t>инвестиций</w:t>
      </w:r>
      <w:r w:rsidR="004B19D3" w:rsidRPr="007466C4">
        <w:t xml:space="preserve">» </w:t>
      </w:r>
      <w:r w:rsidRPr="007466C4">
        <w:t>Валерий</w:t>
      </w:r>
      <w:r w:rsidR="004B19D3" w:rsidRPr="007466C4">
        <w:t xml:space="preserve"> </w:t>
      </w:r>
      <w:r w:rsidRPr="007466C4">
        <w:t>Емельянов:</w:t>
      </w:r>
      <w:bookmarkEnd w:id="47"/>
    </w:p>
    <w:p w:rsidR="004345AB" w:rsidRPr="007466C4" w:rsidRDefault="004345AB" w:rsidP="004345AB">
      <w:r w:rsidRPr="007466C4">
        <w:t>-</w:t>
      </w:r>
      <w:r w:rsidR="004B19D3" w:rsidRPr="007466C4">
        <w:t xml:space="preserve"> </w:t>
      </w:r>
      <w:r w:rsidRPr="007466C4">
        <w:t>Для</w:t>
      </w:r>
      <w:r w:rsidR="004B19D3" w:rsidRPr="007466C4">
        <w:t xml:space="preserve"> </w:t>
      </w:r>
      <w:r w:rsidRPr="007466C4">
        <w:t>начала</w:t>
      </w:r>
      <w:r w:rsidR="004B19D3" w:rsidRPr="007466C4">
        <w:t xml:space="preserve"> </w:t>
      </w:r>
      <w:r w:rsidRPr="007466C4">
        <w:t>придется</w:t>
      </w:r>
      <w:r w:rsidR="004B19D3" w:rsidRPr="007466C4">
        <w:t xml:space="preserve"> </w:t>
      </w:r>
      <w:r w:rsidRPr="007466C4">
        <w:t>ответить</w:t>
      </w:r>
      <w:r w:rsidR="004B19D3" w:rsidRPr="007466C4">
        <w:t xml:space="preserve"> </w:t>
      </w:r>
      <w:r w:rsidRPr="007466C4">
        <w:t>на</w:t>
      </w:r>
      <w:r w:rsidR="004B19D3" w:rsidRPr="007466C4">
        <w:t xml:space="preserve"> </w:t>
      </w:r>
      <w:r w:rsidRPr="007466C4">
        <w:t>три</w:t>
      </w:r>
      <w:r w:rsidR="004B19D3" w:rsidRPr="007466C4">
        <w:t xml:space="preserve"> </w:t>
      </w:r>
      <w:r w:rsidRPr="007466C4">
        <w:t>важных</w:t>
      </w:r>
      <w:r w:rsidR="004B19D3" w:rsidRPr="007466C4">
        <w:t xml:space="preserve"> </w:t>
      </w:r>
      <w:r w:rsidRPr="007466C4">
        <w:t>вопроса:</w:t>
      </w:r>
      <w:r w:rsidR="004B19D3" w:rsidRPr="007466C4">
        <w:t xml:space="preserve"> </w:t>
      </w:r>
      <w:r w:rsidRPr="007466C4">
        <w:t>сколько</w:t>
      </w:r>
      <w:r w:rsidR="004B19D3" w:rsidRPr="007466C4">
        <w:t xml:space="preserve"> </w:t>
      </w:r>
      <w:r w:rsidRPr="007466C4">
        <w:t>у</w:t>
      </w:r>
      <w:r w:rsidR="004B19D3" w:rsidRPr="007466C4">
        <w:t xml:space="preserve"> </w:t>
      </w:r>
      <w:r w:rsidRPr="007466C4">
        <w:t>вас</w:t>
      </w:r>
      <w:r w:rsidR="004B19D3" w:rsidRPr="007466C4">
        <w:t xml:space="preserve"> </w:t>
      </w:r>
      <w:r w:rsidRPr="007466C4">
        <w:t>времени</w:t>
      </w:r>
      <w:r w:rsidR="004B19D3" w:rsidRPr="007466C4">
        <w:t xml:space="preserve"> </w:t>
      </w:r>
      <w:r w:rsidRPr="007466C4">
        <w:t>до</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сколько</w:t>
      </w:r>
      <w:r w:rsidR="004B19D3" w:rsidRPr="007466C4">
        <w:t xml:space="preserve"> </w:t>
      </w:r>
      <w:r w:rsidRPr="007466C4">
        <w:t>денег</w:t>
      </w:r>
      <w:r w:rsidR="004B19D3" w:rsidRPr="007466C4">
        <w:t xml:space="preserve"> </w:t>
      </w:r>
      <w:r w:rsidRPr="007466C4">
        <w:t>вы</w:t>
      </w:r>
      <w:r w:rsidR="004B19D3" w:rsidRPr="007466C4">
        <w:t xml:space="preserve"> </w:t>
      </w:r>
      <w:r w:rsidRPr="007466C4">
        <w:t>можете</w:t>
      </w:r>
      <w:r w:rsidR="004B19D3" w:rsidRPr="007466C4">
        <w:t xml:space="preserve"> </w:t>
      </w:r>
      <w:r w:rsidRPr="007466C4">
        <w:t>откладывать</w:t>
      </w:r>
      <w:r w:rsidR="004B19D3" w:rsidRPr="007466C4">
        <w:t xml:space="preserve"> </w:t>
      </w:r>
      <w:r w:rsidRPr="007466C4">
        <w:t>и</w:t>
      </w:r>
      <w:r w:rsidR="004B19D3" w:rsidRPr="007466C4">
        <w:t xml:space="preserve"> </w:t>
      </w:r>
      <w:r w:rsidRPr="007466C4">
        <w:t>какие</w:t>
      </w:r>
      <w:r w:rsidR="004B19D3" w:rsidRPr="007466C4">
        <w:t xml:space="preserve"> </w:t>
      </w:r>
      <w:r w:rsidRPr="007466C4">
        <w:t>инструменты</w:t>
      </w:r>
      <w:r w:rsidR="004B19D3" w:rsidRPr="007466C4">
        <w:t xml:space="preserve"> </w:t>
      </w:r>
      <w:r w:rsidRPr="007466C4">
        <w:t>лично</w:t>
      </w:r>
      <w:r w:rsidR="004B19D3" w:rsidRPr="007466C4">
        <w:t xml:space="preserve"> </w:t>
      </w:r>
      <w:r w:rsidRPr="007466C4">
        <w:t>вам</w:t>
      </w:r>
      <w:r w:rsidR="004B19D3" w:rsidRPr="007466C4">
        <w:t xml:space="preserve"> </w:t>
      </w:r>
      <w:r w:rsidRPr="007466C4">
        <w:t>подходят</w:t>
      </w:r>
      <w:r w:rsidR="004B19D3" w:rsidRPr="007466C4">
        <w:t xml:space="preserve"> </w:t>
      </w:r>
      <w:r w:rsidRPr="007466C4">
        <w:t>больше</w:t>
      </w:r>
      <w:r w:rsidR="004B19D3" w:rsidRPr="007466C4">
        <w:t xml:space="preserve"> </w:t>
      </w:r>
      <w:r w:rsidRPr="007466C4">
        <w:t>всего.</w:t>
      </w:r>
    </w:p>
    <w:p w:rsidR="004345AB" w:rsidRPr="007466C4" w:rsidRDefault="00173923" w:rsidP="004345AB">
      <w:r w:rsidRPr="007466C4">
        <w:t>ПОДГОТОВКА</w:t>
      </w:r>
    </w:p>
    <w:p w:rsidR="004345AB" w:rsidRPr="007466C4" w:rsidRDefault="004345AB" w:rsidP="004345AB">
      <w:r w:rsidRPr="007466C4">
        <w:t>Срок</w:t>
      </w:r>
      <w:r w:rsidR="004B19D3" w:rsidRPr="007466C4">
        <w:t xml:space="preserve"> </w:t>
      </w:r>
      <w:r w:rsidRPr="007466C4">
        <w:t>не</w:t>
      </w:r>
      <w:r w:rsidR="004B19D3" w:rsidRPr="007466C4">
        <w:t xml:space="preserve"> </w:t>
      </w:r>
      <w:r w:rsidRPr="007466C4">
        <w:t>привязан</w:t>
      </w:r>
      <w:r w:rsidR="004B19D3" w:rsidRPr="007466C4">
        <w:t xml:space="preserve"> </w:t>
      </w:r>
      <w:r w:rsidRPr="007466C4">
        <w:t>к</w:t>
      </w:r>
      <w:r w:rsidR="004B19D3" w:rsidRPr="007466C4">
        <w:t xml:space="preserve"> </w:t>
      </w:r>
      <w:r w:rsidRPr="007466C4">
        <w:t>официальному</w:t>
      </w:r>
      <w:r w:rsidR="004B19D3" w:rsidRPr="007466C4">
        <w:t xml:space="preserve"> </w:t>
      </w:r>
      <w:r w:rsidRPr="007466C4">
        <w:t>выходу</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Копить</w:t>
      </w:r>
      <w:r w:rsidR="004B19D3" w:rsidRPr="007466C4">
        <w:t xml:space="preserve"> </w:t>
      </w:r>
      <w:r w:rsidRPr="007466C4">
        <w:t>можно</w:t>
      </w:r>
      <w:r w:rsidR="004B19D3" w:rsidRPr="007466C4">
        <w:t xml:space="preserve"> </w:t>
      </w:r>
      <w:r w:rsidRPr="007466C4">
        <w:t>и</w:t>
      </w:r>
      <w:r w:rsidR="004B19D3" w:rsidRPr="007466C4">
        <w:t xml:space="preserve"> </w:t>
      </w:r>
      <w:r w:rsidRPr="007466C4">
        <w:t>к</w:t>
      </w:r>
      <w:r w:rsidR="004B19D3" w:rsidRPr="007466C4">
        <w:t xml:space="preserve"> </w:t>
      </w:r>
      <w:r w:rsidRPr="007466C4">
        <w:t>50,</w:t>
      </w:r>
      <w:r w:rsidR="004B19D3" w:rsidRPr="007466C4">
        <w:t xml:space="preserve"> </w:t>
      </w:r>
      <w:r w:rsidRPr="007466C4">
        <w:t>и</w:t>
      </w:r>
      <w:r w:rsidR="004B19D3" w:rsidRPr="007466C4">
        <w:t xml:space="preserve"> </w:t>
      </w:r>
      <w:r w:rsidRPr="007466C4">
        <w:t>к</w:t>
      </w:r>
      <w:r w:rsidR="004B19D3" w:rsidRPr="007466C4">
        <w:t xml:space="preserve"> </w:t>
      </w:r>
      <w:r w:rsidRPr="007466C4">
        <w:t>30</w:t>
      </w:r>
      <w:r w:rsidR="004B19D3" w:rsidRPr="007466C4">
        <w:t xml:space="preserve"> </w:t>
      </w:r>
      <w:r w:rsidRPr="007466C4">
        <w:t>годам.</w:t>
      </w:r>
      <w:r w:rsidR="004B19D3" w:rsidRPr="007466C4">
        <w:t xml:space="preserve"> </w:t>
      </w:r>
      <w:r w:rsidRPr="007466C4">
        <w:t>Главное,</w:t>
      </w:r>
      <w:r w:rsidR="004B19D3" w:rsidRPr="007466C4">
        <w:t xml:space="preserve"> </w:t>
      </w:r>
      <w:r w:rsidRPr="007466C4">
        <w:t>чтобы</w:t>
      </w:r>
      <w:r w:rsidR="004B19D3" w:rsidRPr="007466C4">
        <w:t xml:space="preserve"> </w:t>
      </w:r>
      <w:r w:rsidRPr="007466C4">
        <w:t>текущий</w:t>
      </w:r>
      <w:r w:rsidR="004B19D3" w:rsidRPr="007466C4">
        <w:t xml:space="preserve"> </w:t>
      </w:r>
      <w:r w:rsidRPr="007466C4">
        <w:t>доход</w:t>
      </w:r>
      <w:r w:rsidR="004B19D3" w:rsidRPr="007466C4">
        <w:t xml:space="preserve"> </w:t>
      </w:r>
      <w:r w:rsidRPr="007466C4">
        <w:t>позволял</w:t>
      </w:r>
      <w:r w:rsidR="004B19D3" w:rsidRPr="007466C4">
        <w:t xml:space="preserve"> </w:t>
      </w:r>
      <w:r w:rsidRPr="007466C4">
        <w:t>накопить</w:t>
      </w:r>
      <w:r w:rsidR="004B19D3" w:rsidRPr="007466C4">
        <w:t xml:space="preserve"> </w:t>
      </w:r>
      <w:r w:rsidRPr="007466C4">
        <w:t>нужную</w:t>
      </w:r>
      <w:r w:rsidR="004B19D3" w:rsidRPr="007466C4">
        <w:t xml:space="preserve"> </w:t>
      </w:r>
      <w:r w:rsidRPr="007466C4">
        <w:t>сумму</w:t>
      </w:r>
      <w:r w:rsidR="004B19D3" w:rsidRPr="007466C4">
        <w:t xml:space="preserve"> </w:t>
      </w:r>
      <w:r w:rsidRPr="007466C4">
        <w:t>к</w:t>
      </w:r>
      <w:r w:rsidR="004B19D3" w:rsidRPr="007466C4">
        <w:t xml:space="preserve"> </w:t>
      </w:r>
      <w:r w:rsidRPr="007466C4">
        <w:t>этому</w:t>
      </w:r>
      <w:r w:rsidR="004B19D3" w:rsidRPr="007466C4">
        <w:t xml:space="preserve"> </w:t>
      </w:r>
      <w:r w:rsidRPr="007466C4">
        <w:t>времени.</w:t>
      </w:r>
      <w:r w:rsidR="004B19D3" w:rsidRPr="007466C4">
        <w:t xml:space="preserve"> </w:t>
      </w:r>
      <w:r w:rsidRPr="007466C4">
        <w:t>И</w:t>
      </w:r>
      <w:r w:rsidR="004B19D3" w:rsidRPr="007466C4">
        <w:t xml:space="preserve"> </w:t>
      </w:r>
      <w:r w:rsidRPr="007466C4">
        <w:t>чтобы</w:t>
      </w:r>
      <w:r w:rsidR="004B19D3" w:rsidRPr="007466C4">
        <w:t xml:space="preserve"> </w:t>
      </w:r>
      <w:r w:rsidRPr="007466C4">
        <w:t>она</w:t>
      </w:r>
      <w:r w:rsidR="004B19D3" w:rsidRPr="007466C4">
        <w:t xml:space="preserve"> </w:t>
      </w:r>
      <w:r w:rsidRPr="007466C4">
        <w:t>позволяла</w:t>
      </w:r>
      <w:r w:rsidR="004B19D3" w:rsidRPr="007466C4">
        <w:t xml:space="preserve"> </w:t>
      </w:r>
      <w:r w:rsidRPr="007466C4">
        <w:t>жить,</w:t>
      </w:r>
      <w:r w:rsidR="004B19D3" w:rsidRPr="007466C4">
        <w:t xml:space="preserve"> </w:t>
      </w:r>
      <w:r w:rsidRPr="007466C4">
        <w:t>больше</w:t>
      </w:r>
      <w:r w:rsidR="004B19D3" w:rsidRPr="007466C4">
        <w:t xml:space="preserve"> </w:t>
      </w:r>
      <w:r w:rsidRPr="007466C4">
        <w:t>не</w:t>
      </w:r>
      <w:r w:rsidR="004B19D3" w:rsidRPr="007466C4">
        <w:t xml:space="preserve"> </w:t>
      </w:r>
      <w:r w:rsidRPr="007466C4">
        <w:t>работая.</w:t>
      </w:r>
    </w:p>
    <w:p w:rsidR="004345AB" w:rsidRPr="007466C4" w:rsidRDefault="004345AB" w:rsidP="004345AB">
      <w:r w:rsidRPr="007466C4">
        <w:lastRenderedPageBreak/>
        <w:t>Стандартный</w:t>
      </w:r>
      <w:r w:rsidR="004B19D3" w:rsidRPr="007466C4">
        <w:t xml:space="preserve"> </w:t>
      </w:r>
      <w:r w:rsidRPr="007466C4">
        <w:t>размер</w:t>
      </w:r>
      <w:r w:rsidR="004B19D3" w:rsidRPr="007466C4">
        <w:t xml:space="preserve"> </w:t>
      </w:r>
      <w:r w:rsidRPr="007466C4">
        <w:t>отчислений</w:t>
      </w:r>
      <w:r w:rsidR="004B19D3" w:rsidRPr="007466C4">
        <w:t xml:space="preserve"> </w:t>
      </w:r>
      <w:r w:rsidRPr="007466C4">
        <w:t>-</w:t>
      </w:r>
      <w:r w:rsidR="004B19D3" w:rsidRPr="007466C4">
        <w:t xml:space="preserve"> </w:t>
      </w:r>
      <w:r w:rsidRPr="007466C4">
        <w:t>от</w:t>
      </w:r>
      <w:r w:rsidR="004B19D3" w:rsidRPr="007466C4">
        <w:t xml:space="preserve"> </w:t>
      </w:r>
      <w:r w:rsidRPr="007466C4">
        <w:t>10%</w:t>
      </w:r>
      <w:r w:rsidR="004B19D3" w:rsidRPr="007466C4">
        <w:t xml:space="preserve"> </w:t>
      </w:r>
      <w:r w:rsidRPr="007466C4">
        <w:t>дохода,</w:t>
      </w:r>
      <w:r w:rsidR="004B19D3" w:rsidRPr="007466C4">
        <w:t xml:space="preserve"> </w:t>
      </w:r>
      <w:r w:rsidRPr="007466C4">
        <w:t>но</w:t>
      </w:r>
      <w:r w:rsidR="004B19D3" w:rsidRPr="007466C4">
        <w:t xml:space="preserve"> </w:t>
      </w:r>
      <w:r w:rsidRPr="007466C4">
        <w:t>некоторым</w:t>
      </w:r>
      <w:r w:rsidR="004B19D3" w:rsidRPr="007466C4">
        <w:t xml:space="preserve"> </w:t>
      </w:r>
      <w:r w:rsidRPr="007466C4">
        <w:t>удается</w:t>
      </w:r>
      <w:r w:rsidR="004B19D3" w:rsidRPr="007466C4">
        <w:t xml:space="preserve"> </w:t>
      </w:r>
      <w:r w:rsidRPr="007466C4">
        <w:t>добавлять</w:t>
      </w:r>
      <w:r w:rsidR="004B19D3" w:rsidRPr="007466C4">
        <w:t xml:space="preserve"> </w:t>
      </w:r>
      <w:r w:rsidRPr="007466C4">
        <w:t>по</w:t>
      </w:r>
      <w:r w:rsidR="004B19D3" w:rsidRPr="007466C4">
        <w:t xml:space="preserve"> </w:t>
      </w:r>
      <w:r w:rsidRPr="007466C4">
        <w:t>20-30%</w:t>
      </w:r>
      <w:r w:rsidR="004B19D3" w:rsidRPr="007466C4">
        <w:t xml:space="preserve"> </w:t>
      </w:r>
      <w:r w:rsidRPr="007466C4">
        <w:t>в</w:t>
      </w:r>
      <w:r w:rsidR="004B19D3" w:rsidRPr="007466C4">
        <w:t xml:space="preserve"> </w:t>
      </w:r>
      <w:r w:rsidRPr="007466C4">
        <w:t>свой</w:t>
      </w:r>
      <w:r w:rsidR="004B19D3" w:rsidRPr="007466C4">
        <w:t xml:space="preserve"> </w:t>
      </w:r>
      <w:r w:rsidRPr="007466C4">
        <w:t>пенсионный</w:t>
      </w:r>
      <w:r w:rsidR="004B19D3" w:rsidRPr="007466C4">
        <w:t xml:space="preserve"> </w:t>
      </w:r>
      <w:r w:rsidRPr="007466C4">
        <w:t>капитал.</w:t>
      </w:r>
      <w:r w:rsidR="004B19D3" w:rsidRPr="007466C4">
        <w:t xml:space="preserve"> </w:t>
      </w:r>
      <w:r w:rsidRPr="007466C4">
        <w:t>А</w:t>
      </w:r>
      <w:r w:rsidR="004B19D3" w:rsidRPr="007466C4">
        <w:t xml:space="preserve"> </w:t>
      </w:r>
      <w:r w:rsidRPr="007466C4">
        <w:t>есть</w:t>
      </w:r>
      <w:r w:rsidR="004B19D3" w:rsidRPr="007466C4">
        <w:t xml:space="preserve"> </w:t>
      </w:r>
      <w:r w:rsidRPr="007466C4">
        <w:t>уникумы,</w:t>
      </w:r>
      <w:r w:rsidR="004B19D3" w:rsidRPr="007466C4">
        <w:t xml:space="preserve"> </w:t>
      </w:r>
      <w:r w:rsidRPr="007466C4">
        <w:t>которые</w:t>
      </w:r>
      <w:r w:rsidR="004B19D3" w:rsidRPr="007466C4">
        <w:t xml:space="preserve"> </w:t>
      </w:r>
      <w:r w:rsidRPr="007466C4">
        <w:t>откладывают</w:t>
      </w:r>
      <w:r w:rsidR="004B19D3" w:rsidRPr="007466C4">
        <w:t xml:space="preserve"> </w:t>
      </w:r>
      <w:r w:rsidRPr="007466C4">
        <w:t>по</w:t>
      </w:r>
      <w:r w:rsidR="004B19D3" w:rsidRPr="007466C4">
        <w:t xml:space="preserve"> </w:t>
      </w:r>
      <w:r w:rsidRPr="007466C4">
        <w:t>70%</w:t>
      </w:r>
      <w:r w:rsidR="004B19D3" w:rsidRPr="007466C4">
        <w:t xml:space="preserve"> </w:t>
      </w:r>
      <w:r w:rsidRPr="007466C4">
        <w:t>и</w:t>
      </w:r>
      <w:r w:rsidR="004B19D3" w:rsidRPr="007466C4">
        <w:t xml:space="preserve"> </w:t>
      </w:r>
      <w:r w:rsidRPr="007466C4">
        <w:t>более.</w:t>
      </w:r>
      <w:r w:rsidR="004B19D3" w:rsidRPr="007466C4">
        <w:t xml:space="preserve"> </w:t>
      </w:r>
      <w:r w:rsidRPr="007466C4">
        <w:t>Обычно</w:t>
      </w:r>
      <w:r w:rsidR="004B19D3" w:rsidRPr="007466C4">
        <w:t xml:space="preserve"> </w:t>
      </w:r>
      <w:r w:rsidRPr="007466C4">
        <w:t>это</w:t>
      </w:r>
      <w:r w:rsidR="004B19D3" w:rsidRPr="007466C4">
        <w:t xml:space="preserve"> </w:t>
      </w:r>
      <w:r w:rsidRPr="007466C4">
        <w:t>молодые</w:t>
      </w:r>
      <w:r w:rsidR="004B19D3" w:rsidRPr="007466C4">
        <w:t xml:space="preserve"> </w:t>
      </w:r>
      <w:r w:rsidRPr="007466C4">
        <w:t>и</w:t>
      </w:r>
      <w:r w:rsidR="004B19D3" w:rsidRPr="007466C4">
        <w:t xml:space="preserve"> </w:t>
      </w:r>
      <w:r w:rsidRPr="007466C4">
        <w:t>несемейные.</w:t>
      </w:r>
    </w:p>
    <w:p w:rsidR="004345AB" w:rsidRPr="007466C4" w:rsidRDefault="004345AB" w:rsidP="004345AB">
      <w:r w:rsidRPr="007466C4">
        <w:t>Базовые</w:t>
      </w:r>
      <w:r w:rsidR="004B19D3" w:rsidRPr="007466C4">
        <w:t xml:space="preserve"> </w:t>
      </w:r>
      <w:r w:rsidRPr="007466C4">
        <w:t>инструменты</w:t>
      </w:r>
      <w:r w:rsidR="004B19D3" w:rsidRPr="007466C4">
        <w:t xml:space="preserve"> </w:t>
      </w:r>
      <w:r w:rsidRPr="007466C4">
        <w:t>для</w:t>
      </w:r>
      <w:r w:rsidR="004B19D3" w:rsidRPr="007466C4">
        <w:t xml:space="preserve"> </w:t>
      </w:r>
      <w:r w:rsidRPr="007466C4">
        <w:t>накопления</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(по</w:t>
      </w:r>
      <w:r w:rsidR="004B19D3" w:rsidRPr="007466C4">
        <w:t xml:space="preserve"> </w:t>
      </w:r>
      <w:r w:rsidRPr="007466C4">
        <w:t>возрастанию</w:t>
      </w:r>
      <w:r w:rsidR="004B19D3" w:rsidRPr="007466C4">
        <w:t xml:space="preserve"> </w:t>
      </w:r>
      <w:r w:rsidRPr="007466C4">
        <w:t>сложности):</w:t>
      </w:r>
      <w:r w:rsidR="004B19D3" w:rsidRPr="007466C4">
        <w:t xml:space="preserve"> </w:t>
      </w:r>
      <w:r w:rsidRPr="007466C4">
        <w:t>вклады,</w:t>
      </w:r>
      <w:r w:rsidR="004B19D3" w:rsidRPr="007466C4">
        <w:t xml:space="preserve"> </w:t>
      </w:r>
      <w:r w:rsidRPr="007466C4">
        <w:t>накопительные</w:t>
      </w:r>
      <w:r w:rsidR="004B19D3" w:rsidRPr="007466C4">
        <w:t xml:space="preserve"> </w:t>
      </w:r>
      <w:r w:rsidRPr="007466C4">
        <w:t>страховки,</w:t>
      </w:r>
      <w:r w:rsidR="004B19D3" w:rsidRPr="007466C4">
        <w:t xml:space="preserve"> </w:t>
      </w:r>
      <w:r w:rsidRPr="007466C4">
        <w:t>фонды,</w:t>
      </w:r>
      <w:r w:rsidR="004B19D3" w:rsidRPr="007466C4">
        <w:t xml:space="preserve"> </w:t>
      </w:r>
      <w:r w:rsidRPr="007466C4">
        <w:t>акции,</w:t>
      </w:r>
      <w:r w:rsidR="004B19D3" w:rsidRPr="007466C4">
        <w:t xml:space="preserve"> </w:t>
      </w:r>
      <w:r w:rsidRPr="007466C4">
        <w:t>облигации.</w:t>
      </w:r>
      <w:r w:rsidR="004B19D3" w:rsidRPr="007466C4">
        <w:t xml:space="preserve"> </w:t>
      </w:r>
      <w:r w:rsidRPr="007466C4">
        <w:t>Дольше</w:t>
      </w:r>
      <w:r w:rsidR="004B19D3" w:rsidRPr="007466C4">
        <w:t xml:space="preserve"> </w:t>
      </w:r>
      <w:r w:rsidRPr="007466C4">
        <w:t>всего</w:t>
      </w:r>
      <w:r w:rsidR="004B19D3" w:rsidRPr="007466C4">
        <w:t xml:space="preserve"> </w:t>
      </w:r>
      <w:r w:rsidRPr="007466C4">
        <w:t>копить</w:t>
      </w:r>
      <w:r w:rsidR="004B19D3" w:rsidRPr="007466C4">
        <w:t xml:space="preserve"> </w:t>
      </w:r>
      <w:r w:rsidRPr="007466C4">
        <w:t>в</w:t>
      </w:r>
      <w:r w:rsidR="004B19D3" w:rsidRPr="007466C4">
        <w:t xml:space="preserve"> </w:t>
      </w:r>
      <w:r w:rsidRPr="007466C4">
        <w:t>первых</w:t>
      </w:r>
      <w:r w:rsidR="004B19D3" w:rsidRPr="007466C4">
        <w:t xml:space="preserve"> </w:t>
      </w:r>
      <w:r w:rsidRPr="007466C4">
        <w:t>двух,</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в</w:t>
      </w:r>
      <w:r w:rsidR="004B19D3" w:rsidRPr="007466C4">
        <w:t xml:space="preserve"> </w:t>
      </w:r>
      <w:r w:rsidRPr="007466C4">
        <w:t>негосударственных</w:t>
      </w:r>
      <w:r w:rsidR="004B19D3" w:rsidRPr="007466C4">
        <w:t xml:space="preserve"> </w:t>
      </w:r>
      <w:r w:rsidRPr="007466C4">
        <w:t>пенсионных</w:t>
      </w:r>
      <w:r w:rsidR="004B19D3" w:rsidRPr="007466C4">
        <w:t xml:space="preserve"> </w:t>
      </w:r>
      <w:r w:rsidRPr="007466C4">
        <w:t>фондах.</w:t>
      </w:r>
    </w:p>
    <w:p w:rsidR="004345AB" w:rsidRPr="007466C4" w:rsidRDefault="00173923" w:rsidP="004345AB">
      <w:r w:rsidRPr="007466C4">
        <w:t>НАЧИНАЕМ</w:t>
      </w:r>
      <w:r w:rsidR="004B19D3" w:rsidRPr="007466C4">
        <w:t xml:space="preserve"> </w:t>
      </w:r>
      <w:r w:rsidRPr="007466C4">
        <w:t>КОПИТЬ</w:t>
      </w:r>
    </w:p>
    <w:p w:rsidR="004345AB" w:rsidRPr="007466C4" w:rsidRDefault="004345AB" w:rsidP="004345AB">
      <w:r w:rsidRPr="007466C4">
        <w:t>Если</w:t>
      </w:r>
      <w:r w:rsidR="004B19D3" w:rsidRPr="007466C4">
        <w:t xml:space="preserve"> </w:t>
      </w:r>
      <w:r w:rsidRPr="007466C4">
        <w:t>вы</w:t>
      </w:r>
      <w:r w:rsidR="004B19D3" w:rsidRPr="007466C4">
        <w:t xml:space="preserve"> </w:t>
      </w:r>
      <w:r w:rsidRPr="007466C4">
        <w:t>никогда</w:t>
      </w:r>
      <w:r w:rsidR="004B19D3" w:rsidRPr="007466C4">
        <w:t xml:space="preserve"> </w:t>
      </w:r>
      <w:r w:rsidRPr="007466C4">
        <w:t>не</w:t>
      </w:r>
      <w:r w:rsidR="004B19D3" w:rsidRPr="007466C4">
        <w:t xml:space="preserve"> </w:t>
      </w:r>
      <w:r w:rsidRPr="007466C4">
        <w:t>копили</w:t>
      </w:r>
      <w:r w:rsidR="004B19D3" w:rsidRPr="007466C4">
        <w:t xml:space="preserve"> </w:t>
      </w:r>
      <w:r w:rsidRPr="007466C4">
        <w:t>и</w:t>
      </w:r>
      <w:r w:rsidR="004B19D3" w:rsidRPr="007466C4">
        <w:t xml:space="preserve"> </w:t>
      </w:r>
      <w:r w:rsidRPr="007466C4">
        <w:t>не</w:t>
      </w:r>
      <w:r w:rsidR="004B19D3" w:rsidRPr="007466C4">
        <w:t xml:space="preserve"> </w:t>
      </w:r>
      <w:r w:rsidRPr="007466C4">
        <w:t>инвестировали,</w:t>
      </w:r>
      <w:r w:rsidR="004B19D3" w:rsidRPr="007466C4">
        <w:t xml:space="preserve"> </w:t>
      </w:r>
      <w:r w:rsidRPr="007466C4">
        <w:t>то</w:t>
      </w:r>
      <w:r w:rsidR="004B19D3" w:rsidRPr="007466C4">
        <w:t xml:space="preserve"> </w:t>
      </w:r>
      <w:r w:rsidRPr="007466C4">
        <w:t>лучше</w:t>
      </w:r>
      <w:r w:rsidR="004B19D3" w:rsidRPr="007466C4">
        <w:t xml:space="preserve"> </w:t>
      </w:r>
      <w:r w:rsidRPr="007466C4">
        <w:t>попробовать</w:t>
      </w:r>
      <w:r w:rsidR="004B19D3" w:rsidRPr="007466C4">
        <w:t xml:space="preserve"> </w:t>
      </w:r>
      <w:r w:rsidRPr="007466C4">
        <w:t>все</w:t>
      </w:r>
      <w:r w:rsidR="004B19D3" w:rsidRPr="007466C4">
        <w:t xml:space="preserve"> </w:t>
      </w:r>
      <w:r w:rsidRPr="007466C4">
        <w:t>инструменты</w:t>
      </w:r>
      <w:r w:rsidR="004B19D3" w:rsidRPr="007466C4">
        <w:t xml:space="preserve"> </w:t>
      </w:r>
      <w:r w:rsidRPr="007466C4">
        <w:t>на</w:t>
      </w:r>
      <w:r w:rsidR="004B19D3" w:rsidRPr="007466C4">
        <w:t xml:space="preserve"> </w:t>
      </w:r>
      <w:r w:rsidRPr="007466C4">
        <w:t>небольшие</w:t>
      </w:r>
      <w:r w:rsidR="004B19D3" w:rsidRPr="007466C4">
        <w:t xml:space="preserve"> </w:t>
      </w:r>
      <w:r w:rsidRPr="007466C4">
        <w:t>суммы</w:t>
      </w:r>
      <w:r w:rsidR="004B19D3" w:rsidRPr="007466C4">
        <w:t xml:space="preserve"> </w:t>
      </w:r>
      <w:r w:rsidRPr="007466C4">
        <w:t>и</w:t>
      </w:r>
      <w:r w:rsidR="004B19D3" w:rsidRPr="007466C4">
        <w:t xml:space="preserve"> </w:t>
      </w:r>
      <w:r w:rsidRPr="007466C4">
        <w:t>оставить</w:t>
      </w:r>
      <w:r w:rsidR="004B19D3" w:rsidRPr="007466C4">
        <w:t xml:space="preserve"> </w:t>
      </w:r>
      <w:r w:rsidRPr="007466C4">
        <w:t>те,</w:t>
      </w:r>
      <w:r w:rsidR="004B19D3" w:rsidRPr="007466C4">
        <w:t xml:space="preserve"> </w:t>
      </w:r>
      <w:r w:rsidRPr="007466C4">
        <w:t>которые</w:t>
      </w:r>
      <w:r w:rsidR="004B19D3" w:rsidRPr="007466C4">
        <w:t xml:space="preserve"> </w:t>
      </w:r>
      <w:r w:rsidRPr="007466C4">
        <w:t>вам</w:t>
      </w:r>
      <w:r w:rsidR="004B19D3" w:rsidRPr="007466C4">
        <w:t xml:space="preserve"> </w:t>
      </w:r>
      <w:r w:rsidRPr="007466C4">
        <w:t>будут</w:t>
      </w:r>
      <w:r w:rsidR="004B19D3" w:rsidRPr="007466C4">
        <w:t xml:space="preserve"> </w:t>
      </w:r>
      <w:r w:rsidRPr="007466C4">
        <w:t>удобнее</w:t>
      </w:r>
      <w:r w:rsidR="004B19D3" w:rsidRPr="007466C4">
        <w:t xml:space="preserve"> </w:t>
      </w:r>
      <w:r w:rsidRPr="007466C4">
        <w:t>и</w:t>
      </w:r>
      <w:r w:rsidR="004B19D3" w:rsidRPr="007466C4">
        <w:t xml:space="preserve"> </w:t>
      </w:r>
      <w:r w:rsidRPr="007466C4">
        <w:t>понятнее.</w:t>
      </w:r>
      <w:r w:rsidR="004B19D3" w:rsidRPr="007466C4">
        <w:t xml:space="preserve"> </w:t>
      </w:r>
      <w:r w:rsidRPr="007466C4">
        <w:t>Иначе</w:t>
      </w:r>
      <w:r w:rsidR="004B19D3" w:rsidRPr="007466C4">
        <w:t xml:space="preserve"> </w:t>
      </w:r>
      <w:r w:rsidRPr="007466C4">
        <w:t>вы</w:t>
      </w:r>
      <w:r w:rsidR="004B19D3" w:rsidRPr="007466C4">
        <w:t xml:space="preserve"> </w:t>
      </w:r>
      <w:r w:rsidRPr="007466C4">
        <w:t>просто</w:t>
      </w:r>
      <w:r w:rsidR="004B19D3" w:rsidRPr="007466C4">
        <w:t xml:space="preserve"> </w:t>
      </w:r>
      <w:r w:rsidRPr="007466C4">
        <w:t>бросите</w:t>
      </w:r>
      <w:r w:rsidR="004B19D3" w:rsidRPr="007466C4">
        <w:t xml:space="preserve"> </w:t>
      </w:r>
      <w:r w:rsidRPr="007466C4">
        <w:t>это</w:t>
      </w:r>
      <w:r w:rsidR="004B19D3" w:rsidRPr="007466C4">
        <w:t xml:space="preserve"> </w:t>
      </w:r>
      <w:r w:rsidRPr="007466C4">
        <w:t>занятие</w:t>
      </w:r>
      <w:r w:rsidR="004B19D3" w:rsidRPr="007466C4">
        <w:t xml:space="preserve"> </w:t>
      </w:r>
      <w:r w:rsidRPr="007466C4">
        <w:t>на</w:t>
      </w:r>
      <w:r w:rsidR="004B19D3" w:rsidRPr="007466C4">
        <w:t xml:space="preserve"> </w:t>
      </w:r>
      <w:r w:rsidRPr="007466C4">
        <w:t>полпути.</w:t>
      </w:r>
    </w:p>
    <w:p w:rsidR="004345AB" w:rsidRPr="007466C4" w:rsidRDefault="00173923" w:rsidP="004345AB">
      <w:r w:rsidRPr="007466C4">
        <w:t>БАНКОВСКИЙ</w:t>
      </w:r>
      <w:r w:rsidR="004B19D3" w:rsidRPr="007466C4">
        <w:t xml:space="preserve"> </w:t>
      </w:r>
      <w:r w:rsidRPr="007466C4">
        <w:t>ВКЛАД</w:t>
      </w:r>
    </w:p>
    <w:p w:rsidR="004345AB" w:rsidRPr="007466C4" w:rsidRDefault="004345AB" w:rsidP="004345AB">
      <w:r w:rsidRPr="007466C4">
        <w:t>Можно</w:t>
      </w:r>
      <w:r w:rsidR="004B19D3" w:rsidRPr="007466C4">
        <w:t xml:space="preserve"> </w:t>
      </w:r>
      <w:r w:rsidRPr="007466C4">
        <w:t>открыть</w:t>
      </w:r>
      <w:r w:rsidR="004B19D3" w:rsidRPr="007466C4">
        <w:t xml:space="preserve"> </w:t>
      </w:r>
      <w:r w:rsidRPr="007466C4">
        <w:t>накопительный</w:t>
      </w:r>
      <w:r w:rsidR="004B19D3" w:rsidRPr="007466C4">
        <w:t xml:space="preserve"> </w:t>
      </w:r>
      <w:r w:rsidRPr="007466C4">
        <w:t>счет,</w:t>
      </w:r>
      <w:r w:rsidR="004B19D3" w:rsidRPr="007466C4">
        <w:t xml:space="preserve"> </w:t>
      </w:r>
      <w:r w:rsidRPr="007466C4">
        <w:t>но</w:t>
      </w:r>
      <w:r w:rsidR="004B19D3" w:rsidRPr="007466C4">
        <w:t xml:space="preserve"> </w:t>
      </w:r>
      <w:r w:rsidRPr="007466C4">
        <w:t>лучше</w:t>
      </w:r>
      <w:r w:rsidR="004B19D3" w:rsidRPr="007466C4">
        <w:t xml:space="preserve"> </w:t>
      </w:r>
      <w:r w:rsidRPr="007466C4">
        <w:t>вклад</w:t>
      </w:r>
      <w:r w:rsidR="004B19D3" w:rsidRPr="007466C4">
        <w:t xml:space="preserve"> </w:t>
      </w:r>
      <w:r w:rsidRPr="007466C4">
        <w:t>с</w:t>
      </w:r>
      <w:r w:rsidR="004B19D3" w:rsidRPr="007466C4">
        <w:t xml:space="preserve"> </w:t>
      </w:r>
      <w:r w:rsidRPr="007466C4">
        <w:t>пополнением</w:t>
      </w:r>
      <w:r w:rsidR="004B19D3" w:rsidRPr="007466C4">
        <w:t xml:space="preserve"> </w:t>
      </w:r>
      <w:r w:rsidRPr="007466C4">
        <w:t>и</w:t>
      </w:r>
      <w:r w:rsidR="004B19D3" w:rsidRPr="007466C4">
        <w:t xml:space="preserve"> </w:t>
      </w:r>
      <w:r w:rsidRPr="007466C4">
        <w:t>с</w:t>
      </w:r>
      <w:r w:rsidR="004B19D3" w:rsidRPr="007466C4">
        <w:t xml:space="preserve"> </w:t>
      </w:r>
      <w:r w:rsidRPr="007466C4">
        <w:t>обнулением</w:t>
      </w:r>
      <w:r w:rsidR="004B19D3" w:rsidRPr="007466C4">
        <w:t xml:space="preserve"> </w:t>
      </w:r>
      <w:r w:rsidRPr="007466C4">
        <w:t>процентов</w:t>
      </w:r>
      <w:r w:rsidR="004B19D3" w:rsidRPr="007466C4">
        <w:t xml:space="preserve"> </w:t>
      </w:r>
      <w:r w:rsidRPr="007466C4">
        <w:t>при</w:t>
      </w:r>
      <w:r w:rsidR="004B19D3" w:rsidRPr="007466C4">
        <w:t xml:space="preserve"> </w:t>
      </w:r>
      <w:r w:rsidRPr="007466C4">
        <w:t>закрытии,</w:t>
      </w:r>
      <w:r w:rsidR="004B19D3" w:rsidRPr="007466C4">
        <w:t xml:space="preserve"> </w:t>
      </w:r>
      <w:r w:rsidRPr="007466C4">
        <w:t>чтобы</w:t>
      </w:r>
      <w:r w:rsidR="004B19D3" w:rsidRPr="007466C4">
        <w:t xml:space="preserve"> </w:t>
      </w:r>
      <w:r w:rsidRPr="007466C4">
        <w:t>не</w:t>
      </w:r>
      <w:r w:rsidR="004B19D3" w:rsidRPr="007466C4">
        <w:t xml:space="preserve"> </w:t>
      </w:r>
      <w:r w:rsidRPr="007466C4">
        <w:t>было</w:t>
      </w:r>
      <w:r w:rsidR="004B19D3" w:rsidRPr="007466C4">
        <w:t xml:space="preserve"> </w:t>
      </w:r>
      <w:r w:rsidRPr="007466C4">
        <w:t>соблазна</w:t>
      </w:r>
      <w:r w:rsidR="004B19D3" w:rsidRPr="007466C4">
        <w:t xml:space="preserve"> </w:t>
      </w:r>
      <w:r w:rsidRPr="007466C4">
        <w:t>снять</w:t>
      </w:r>
      <w:r w:rsidR="004B19D3" w:rsidRPr="007466C4">
        <w:t xml:space="preserve"> </w:t>
      </w:r>
      <w:r w:rsidRPr="007466C4">
        <w:t>деньги</w:t>
      </w:r>
      <w:r w:rsidR="004B19D3" w:rsidRPr="007466C4">
        <w:t xml:space="preserve"> </w:t>
      </w:r>
      <w:r w:rsidRPr="007466C4">
        <w:t>на</w:t>
      </w:r>
      <w:r w:rsidR="004B19D3" w:rsidRPr="007466C4">
        <w:t xml:space="preserve"> </w:t>
      </w:r>
      <w:r w:rsidRPr="007466C4">
        <w:t>другие</w:t>
      </w:r>
      <w:r w:rsidR="004B19D3" w:rsidRPr="007466C4">
        <w:t xml:space="preserve"> </w:t>
      </w:r>
      <w:r w:rsidRPr="007466C4">
        <w:t>цели.</w:t>
      </w:r>
      <w:r w:rsidR="004B19D3" w:rsidRPr="007466C4">
        <w:t xml:space="preserve"> </w:t>
      </w:r>
      <w:r w:rsidRPr="007466C4">
        <w:t>Большинство</w:t>
      </w:r>
      <w:r w:rsidR="004B19D3" w:rsidRPr="007466C4">
        <w:t xml:space="preserve"> </w:t>
      </w:r>
      <w:r w:rsidRPr="007466C4">
        <w:t>банков</w:t>
      </w:r>
      <w:r w:rsidR="004B19D3" w:rsidRPr="007466C4">
        <w:t xml:space="preserve"> </w:t>
      </w:r>
      <w:r w:rsidRPr="007466C4">
        <w:t>открывает</w:t>
      </w:r>
      <w:r w:rsidR="004B19D3" w:rsidRPr="007466C4">
        <w:t xml:space="preserve"> </w:t>
      </w:r>
      <w:r w:rsidRPr="007466C4">
        <w:t>счета</w:t>
      </w:r>
      <w:r w:rsidR="004B19D3" w:rsidRPr="007466C4">
        <w:t xml:space="preserve"> </w:t>
      </w:r>
      <w:r w:rsidRPr="007466C4">
        <w:t>и</w:t>
      </w:r>
      <w:r w:rsidR="004B19D3" w:rsidRPr="007466C4">
        <w:t xml:space="preserve"> </w:t>
      </w:r>
      <w:r w:rsidRPr="007466C4">
        <w:t>вклады</w:t>
      </w:r>
      <w:r w:rsidR="004B19D3" w:rsidRPr="007466C4">
        <w:t xml:space="preserve"> </w:t>
      </w:r>
      <w:r w:rsidRPr="007466C4">
        <w:t>онлайн</w:t>
      </w:r>
      <w:r w:rsidR="004B19D3" w:rsidRPr="007466C4">
        <w:t xml:space="preserve"> </w:t>
      </w:r>
      <w:r w:rsidRPr="007466C4">
        <w:t>по</w:t>
      </w:r>
      <w:r w:rsidR="004B19D3" w:rsidRPr="007466C4">
        <w:t xml:space="preserve"> </w:t>
      </w:r>
      <w:r w:rsidRPr="007466C4">
        <w:t>паролю</w:t>
      </w:r>
      <w:r w:rsidR="004B19D3" w:rsidRPr="007466C4">
        <w:t xml:space="preserve"> </w:t>
      </w:r>
      <w:r w:rsidRPr="007466C4">
        <w:t>от</w:t>
      </w:r>
      <w:r w:rsidR="004B19D3" w:rsidRPr="007466C4">
        <w:t xml:space="preserve"> </w:t>
      </w:r>
      <w:r w:rsidRPr="007466C4">
        <w:t>госуслуг.</w:t>
      </w:r>
    </w:p>
    <w:p w:rsidR="004345AB" w:rsidRPr="007466C4" w:rsidRDefault="00173923" w:rsidP="004345AB">
      <w:r w:rsidRPr="007466C4">
        <w:t>НАКОПИТЕЛЬНАЯ</w:t>
      </w:r>
      <w:r w:rsidR="004B19D3" w:rsidRPr="007466C4">
        <w:t xml:space="preserve"> </w:t>
      </w:r>
      <w:r w:rsidRPr="007466C4">
        <w:t>СТРАХОВКА</w:t>
      </w:r>
    </w:p>
    <w:p w:rsidR="004345AB" w:rsidRPr="007466C4" w:rsidRDefault="004345AB" w:rsidP="004345AB">
      <w:r w:rsidRPr="007466C4">
        <w:t>Она</w:t>
      </w:r>
      <w:r w:rsidR="004B19D3" w:rsidRPr="007466C4">
        <w:t xml:space="preserve"> </w:t>
      </w:r>
      <w:r w:rsidRPr="007466C4">
        <w:t>отличается</w:t>
      </w:r>
      <w:r w:rsidR="004B19D3" w:rsidRPr="007466C4">
        <w:t xml:space="preserve"> </w:t>
      </w:r>
      <w:r w:rsidRPr="007466C4">
        <w:t>от</w:t>
      </w:r>
      <w:r w:rsidR="004B19D3" w:rsidRPr="007466C4">
        <w:t xml:space="preserve"> </w:t>
      </w:r>
      <w:r w:rsidRPr="007466C4">
        <w:t>вклада</w:t>
      </w:r>
      <w:r w:rsidR="004B19D3" w:rsidRPr="007466C4">
        <w:t xml:space="preserve"> </w:t>
      </w:r>
      <w:r w:rsidRPr="007466C4">
        <w:t>тем,</w:t>
      </w:r>
      <w:r w:rsidR="004B19D3" w:rsidRPr="007466C4">
        <w:t xml:space="preserve"> </w:t>
      </w:r>
      <w:r w:rsidRPr="007466C4">
        <w:t>что</w:t>
      </w:r>
      <w:r w:rsidR="004B19D3" w:rsidRPr="007466C4">
        <w:t xml:space="preserve"> </w:t>
      </w:r>
      <w:r w:rsidRPr="007466C4">
        <w:t>досрочный</w:t>
      </w:r>
      <w:r w:rsidR="004B19D3" w:rsidRPr="007466C4">
        <w:t xml:space="preserve"> </w:t>
      </w:r>
      <w:r w:rsidRPr="007466C4">
        <w:t>выход</w:t>
      </w:r>
      <w:r w:rsidR="004B19D3" w:rsidRPr="007466C4">
        <w:t xml:space="preserve"> </w:t>
      </w:r>
      <w:r w:rsidRPr="007466C4">
        <w:t>из</w:t>
      </w:r>
      <w:r w:rsidR="004B19D3" w:rsidRPr="007466C4">
        <w:t xml:space="preserve"> </w:t>
      </w:r>
      <w:r w:rsidRPr="007466C4">
        <w:t>программы</w:t>
      </w:r>
      <w:r w:rsidR="004B19D3" w:rsidRPr="007466C4">
        <w:t xml:space="preserve"> </w:t>
      </w:r>
      <w:r w:rsidRPr="007466C4">
        <w:t>грозит</w:t>
      </w:r>
      <w:r w:rsidR="004B19D3" w:rsidRPr="007466C4">
        <w:t xml:space="preserve"> </w:t>
      </w:r>
      <w:r w:rsidRPr="007466C4">
        <w:t>серьезными</w:t>
      </w:r>
      <w:r w:rsidR="004B19D3" w:rsidRPr="007466C4">
        <w:t xml:space="preserve"> </w:t>
      </w:r>
      <w:r w:rsidRPr="007466C4">
        <w:t>штрафами</w:t>
      </w:r>
      <w:r w:rsidR="004B19D3" w:rsidRPr="007466C4">
        <w:t xml:space="preserve"> </w:t>
      </w:r>
      <w:r w:rsidRPr="007466C4">
        <w:t>-</w:t>
      </w:r>
      <w:r w:rsidR="004B19D3" w:rsidRPr="007466C4">
        <w:t xml:space="preserve"> </w:t>
      </w:r>
      <w:r w:rsidRPr="007466C4">
        <w:t>до</w:t>
      </w:r>
      <w:r w:rsidR="004B19D3" w:rsidRPr="007466C4">
        <w:t xml:space="preserve"> </w:t>
      </w:r>
      <w:r w:rsidRPr="007466C4">
        <w:t>полной</w:t>
      </w:r>
      <w:r w:rsidR="004B19D3" w:rsidRPr="007466C4">
        <w:t xml:space="preserve"> </w:t>
      </w:r>
      <w:r w:rsidRPr="007466C4">
        <w:t>потери</w:t>
      </w:r>
      <w:r w:rsidR="004B19D3" w:rsidRPr="007466C4">
        <w:t xml:space="preserve"> </w:t>
      </w:r>
      <w:r w:rsidRPr="007466C4">
        <w:t>всей</w:t>
      </w:r>
      <w:r w:rsidR="004B19D3" w:rsidRPr="007466C4">
        <w:t xml:space="preserve"> </w:t>
      </w:r>
      <w:r w:rsidRPr="007466C4">
        <w:t>суммы.</w:t>
      </w:r>
      <w:r w:rsidR="004B19D3" w:rsidRPr="007466C4">
        <w:t xml:space="preserve"> </w:t>
      </w:r>
      <w:r w:rsidRPr="007466C4">
        <w:t>И</w:t>
      </w:r>
      <w:r w:rsidR="004B19D3" w:rsidRPr="007466C4">
        <w:t xml:space="preserve"> </w:t>
      </w:r>
      <w:r w:rsidRPr="007466C4">
        <w:t>сроки</w:t>
      </w:r>
      <w:r w:rsidR="004B19D3" w:rsidRPr="007466C4">
        <w:t xml:space="preserve"> </w:t>
      </w:r>
      <w:r w:rsidRPr="007466C4">
        <w:t>длиннее:</w:t>
      </w:r>
      <w:r w:rsidR="004B19D3" w:rsidRPr="007466C4">
        <w:t xml:space="preserve"> </w:t>
      </w:r>
      <w:r w:rsidRPr="007466C4">
        <w:t>от</w:t>
      </w:r>
      <w:r w:rsidR="004B19D3" w:rsidRPr="007466C4">
        <w:t xml:space="preserve"> </w:t>
      </w:r>
      <w:r w:rsidRPr="007466C4">
        <w:t>5</w:t>
      </w:r>
      <w:r w:rsidR="004B19D3" w:rsidRPr="007466C4">
        <w:t xml:space="preserve"> </w:t>
      </w:r>
      <w:r w:rsidRPr="007466C4">
        <w:t>лет.</w:t>
      </w:r>
      <w:r w:rsidR="004B19D3" w:rsidRPr="007466C4">
        <w:t xml:space="preserve"> </w:t>
      </w:r>
      <w:r w:rsidRPr="007466C4">
        <w:t>Обычно</w:t>
      </w:r>
      <w:r w:rsidR="004B19D3" w:rsidRPr="007466C4">
        <w:t xml:space="preserve"> </w:t>
      </w:r>
      <w:r w:rsidRPr="007466C4">
        <w:t>в</w:t>
      </w:r>
      <w:r w:rsidR="004B19D3" w:rsidRPr="007466C4">
        <w:t xml:space="preserve"> </w:t>
      </w:r>
      <w:r w:rsidRPr="007466C4">
        <w:t>страховках</w:t>
      </w:r>
      <w:r w:rsidR="004B19D3" w:rsidRPr="007466C4">
        <w:t xml:space="preserve"> </w:t>
      </w:r>
      <w:r w:rsidRPr="007466C4">
        <w:t>выгоднее</w:t>
      </w:r>
      <w:r w:rsidR="004B19D3" w:rsidRPr="007466C4">
        <w:t xml:space="preserve"> </w:t>
      </w:r>
      <w:r w:rsidRPr="007466C4">
        <w:t>копить</w:t>
      </w:r>
      <w:r w:rsidR="004B19D3" w:rsidRPr="007466C4">
        <w:t xml:space="preserve"> </w:t>
      </w:r>
      <w:r w:rsidRPr="007466C4">
        <w:t>в</w:t>
      </w:r>
      <w:r w:rsidR="004B19D3" w:rsidRPr="007466C4">
        <w:t xml:space="preserve"> </w:t>
      </w:r>
      <w:r w:rsidRPr="007466C4">
        <w:t>валюте,</w:t>
      </w:r>
      <w:r w:rsidR="004B19D3" w:rsidRPr="007466C4">
        <w:t xml:space="preserve"> </w:t>
      </w:r>
      <w:r w:rsidRPr="007466C4">
        <w:t>делая</w:t>
      </w:r>
      <w:r w:rsidR="004B19D3" w:rsidRPr="007466C4">
        <w:t xml:space="preserve"> </w:t>
      </w:r>
      <w:r w:rsidRPr="007466C4">
        <w:t>взносы</w:t>
      </w:r>
      <w:r w:rsidR="004B19D3" w:rsidRPr="007466C4">
        <w:t xml:space="preserve"> </w:t>
      </w:r>
      <w:r w:rsidRPr="007466C4">
        <w:t>в</w:t>
      </w:r>
      <w:r w:rsidR="004B19D3" w:rsidRPr="007466C4">
        <w:t xml:space="preserve"> </w:t>
      </w:r>
      <w:r w:rsidRPr="007466C4">
        <w:t>рублях.</w:t>
      </w:r>
    </w:p>
    <w:p w:rsidR="004345AB" w:rsidRPr="007466C4" w:rsidRDefault="00173923" w:rsidP="004345AB">
      <w:r w:rsidRPr="007466C4">
        <w:t>НЕГОСУДАРСТВЕННЫЙ</w:t>
      </w:r>
      <w:r w:rsidR="004B19D3" w:rsidRPr="007466C4">
        <w:t xml:space="preserve"> </w:t>
      </w:r>
      <w:r w:rsidRPr="007466C4">
        <w:t>ПЕНСИОННЫЙ</w:t>
      </w:r>
      <w:r w:rsidR="004B19D3" w:rsidRPr="007466C4">
        <w:t xml:space="preserve"> </w:t>
      </w:r>
      <w:r w:rsidRPr="007466C4">
        <w:t>ФОНД</w:t>
      </w:r>
    </w:p>
    <w:p w:rsidR="004345AB" w:rsidRPr="007466C4" w:rsidRDefault="004345AB" w:rsidP="004345AB">
      <w:r w:rsidRPr="007466C4">
        <w:t>Как</w:t>
      </w:r>
      <w:r w:rsidR="004B19D3" w:rsidRPr="007466C4">
        <w:t xml:space="preserve"> </w:t>
      </w:r>
      <w:r w:rsidRPr="007466C4">
        <w:t>и</w:t>
      </w:r>
      <w:r w:rsidR="004B19D3" w:rsidRPr="007466C4">
        <w:t xml:space="preserve"> </w:t>
      </w:r>
      <w:r w:rsidRPr="007466C4">
        <w:t>в</w:t>
      </w:r>
      <w:r w:rsidR="004B19D3" w:rsidRPr="007466C4">
        <w:t xml:space="preserve"> </w:t>
      </w:r>
      <w:r w:rsidRPr="007466C4">
        <w:t>предыдущем</w:t>
      </w:r>
      <w:r w:rsidR="004B19D3" w:rsidRPr="007466C4">
        <w:t xml:space="preserve"> </w:t>
      </w:r>
      <w:r w:rsidRPr="007466C4">
        <w:t>варианте,</w:t>
      </w:r>
      <w:r w:rsidR="004B19D3" w:rsidRPr="007466C4">
        <w:t xml:space="preserve"> </w:t>
      </w:r>
      <w:r w:rsidRPr="007466C4">
        <w:t>эту</w:t>
      </w:r>
      <w:r w:rsidR="004B19D3" w:rsidRPr="007466C4">
        <w:t xml:space="preserve"> </w:t>
      </w:r>
      <w:r w:rsidRPr="007466C4">
        <w:t>копилку</w:t>
      </w:r>
      <w:r w:rsidR="004B19D3" w:rsidRPr="007466C4">
        <w:t xml:space="preserve"> </w:t>
      </w:r>
      <w:r w:rsidRPr="007466C4">
        <w:t>выгоднее</w:t>
      </w:r>
      <w:r w:rsidR="004B19D3" w:rsidRPr="007466C4">
        <w:t xml:space="preserve"> </w:t>
      </w:r>
      <w:r w:rsidRPr="007466C4">
        <w:t>довести</w:t>
      </w:r>
      <w:r w:rsidR="004B19D3" w:rsidRPr="007466C4">
        <w:t xml:space="preserve"> </w:t>
      </w:r>
      <w:r w:rsidRPr="007466C4">
        <w:t>до</w:t>
      </w:r>
      <w:r w:rsidR="004B19D3" w:rsidRPr="007466C4">
        <w:t xml:space="preserve"> </w:t>
      </w:r>
      <w:r w:rsidRPr="007466C4">
        <w:t>конца.</w:t>
      </w:r>
      <w:r w:rsidR="004B19D3" w:rsidRPr="007466C4">
        <w:t xml:space="preserve"> </w:t>
      </w:r>
      <w:r w:rsidRPr="007466C4">
        <w:t>Недавно</w:t>
      </w:r>
      <w:r w:rsidR="004B19D3" w:rsidRPr="007466C4">
        <w:t xml:space="preserve"> </w:t>
      </w:r>
      <w:r w:rsidRPr="007466C4">
        <w:t>появилась</w:t>
      </w:r>
      <w:r w:rsidR="004B19D3" w:rsidRPr="007466C4">
        <w:t xml:space="preserve"> </w:t>
      </w:r>
      <w:r w:rsidRPr="007466C4">
        <w:t>госпрограмма</w:t>
      </w:r>
      <w:r w:rsidR="004B19D3" w:rsidRPr="007466C4">
        <w:t xml:space="preserve"> </w:t>
      </w:r>
      <w:r w:rsidRPr="007466C4">
        <w:t>долгосрочных</w:t>
      </w:r>
      <w:r w:rsidR="004B19D3" w:rsidRPr="007466C4">
        <w:t xml:space="preserve"> </w:t>
      </w:r>
      <w:r w:rsidRPr="007466C4">
        <w:t>сбережений,</w:t>
      </w:r>
      <w:r w:rsidR="004B19D3" w:rsidRPr="007466C4">
        <w:t xml:space="preserve"> </w:t>
      </w:r>
      <w:r w:rsidRPr="007466C4">
        <w:t>сделавшая</w:t>
      </w:r>
      <w:r w:rsidR="004B19D3" w:rsidRPr="007466C4">
        <w:t xml:space="preserve"> </w:t>
      </w:r>
      <w:r w:rsidRPr="007466C4">
        <w:t>этот</w:t>
      </w:r>
      <w:r w:rsidR="004B19D3" w:rsidRPr="007466C4">
        <w:t xml:space="preserve"> </w:t>
      </w:r>
      <w:r w:rsidRPr="007466C4">
        <w:t>вариант</w:t>
      </w:r>
      <w:r w:rsidR="004B19D3" w:rsidRPr="007466C4">
        <w:t xml:space="preserve"> </w:t>
      </w:r>
      <w:r w:rsidRPr="007466C4">
        <w:t>особенно</w:t>
      </w:r>
      <w:r w:rsidR="004B19D3" w:rsidRPr="007466C4">
        <w:t xml:space="preserve"> </w:t>
      </w:r>
      <w:r w:rsidRPr="007466C4">
        <w:t>выгодным</w:t>
      </w:r>
      <w:r w:rsidR="004B19D3" w:rsidRPr="007466C4">
        <w:t xml:space="preserve"> </w:t>
      </w:r>
      <w:r w:rsidRPr="007466C4">
        <w:t>для</w:t>
      </w:r>
      <w:r w:rsidR="004B19D3" w:rsidRPr="007466C4">
        <w:t xml:space="preserve"> </w:t>
      </w:r>
      <w:r w:rsidRPr="007466C4">
        <w:t>предпенсионеров.</w:t>
      </w:r>
    </w:p>
    <w:p w:rsidR="004345AB" w:rsidRPr="007466C4" w:rsidRDefault="004345AB" w:rsidP="004345AB">
      <w:r w:rsidRPr="007466C4">
        <w:t>Государство</w:t>
      </w:r>
      <w:r w:rsidR="004B19D3" w:rsidRPr="007466C4">
        <w:t xml:space="preserve"> </w:t>
      </w:r>
      <w:r w:rsidRPr="007466C4">
        <w:t>будет</w:t>
      </w:r>
      <w:r w:rsidR="004B19D3" w:rsidRPr="007466C4">
        <w:t xml:space="preserve"> </w:t>
      </w:r>
      <w:r w:rsidRPr="007466C4">
        <w:t>софинансировать</w:t>
      </w:r>
      <w:r w:rsidR="004B19D3" w:rsidRPr="007466C4">
        <w:t xml:space="preserve"> </w:t>
      </w:r>
      <w:r w:rsidRPr="007466C4">
        <w:t>взносы</w:t>
      </w:r>
      <w:r w:rsidR="004B19D3" w:rsidRPr="007466C4">
        <w:t xml:space="preserve"> </w:t>
      </w:r>
      <w:r w:rsidRPr="007466C4">
        <w:t>в</w:t>
      </w:r>
      <w:r w:rsidR="004B19D3" w:rsidRPr="007466C4">
        <w:t xml:space="preserve"> </w:t>
      </w:r>
      <w:r w:rsidRPr="007466C4">
        <w:t>НПФ</w:t>
      </w:r>
      <w:r w:rsidR="004B19D3" w:rsidRPr="007466C4">
        <w:t xml:space="preserve"> </w:t>
      </w:r>
      <w:r w:rsidRPr="007466C4">
        <w:t>тем,</w:t>
      </w:r>
      <w:r w:rsidR="004B19D3" w:rsidRPr="007466C4">
        <w:t xml:space="preserve"> </w:t>
      </w:r>
      <w:r w:rsidRPr="007466C4">
        <w:t>кто</w:t>
      </w:r>
      <w:r w:rsidR="004B19D3" w:rsidRPr="007466C4">
        <w:t xml:space="preserve"> </w:t>
      </w:r>
      <w:r w:rsidRPr="007466C4">
        <w:t>добровольно</w:t>
      </w:r>
      <w:r w:rsidR="004B19D3" w:rsidRPr="007466C4">
        <w:t xml:space="preserve"> </w:t>
      </w:r>
      <w:r w:rsidRPr="007466C4">
        <w:t>вступит</w:t>
      </w:r>
      <w:r w:rsidR="004B19D3" w:rsidRPr="007466C4">
        <w:t xml:space="preserve"> </w:t>
      </w:r>
      <w:r w:rsidRPr="007466C4">
        <w:t>в</w:t>
      </w:r>
      <w:r w:rsidR="004B19D3" w:rsidRPr="007466C4">
        <w:t xml:space="preserve"> </w:t>
      </w:r>
      <w:r w:rsidRPr="007466C4">
        <w:t>программу.</w:t>
      </w:r>
      <w:r w:rsidR="004B19D3" w:rsidRPr="007466C4">
        <w:t xml:space="preserve"> </w:t>
      </w:r>
      <w:r w:rsidRPr="007466C4">
        <w:t>С</w:t>
      </w:r>
      <w:r w:rsidR="004B19D3" w:rsidRPr="007466C4">
        <w:t xml:space="preserve"> </w:t>
      </w:r>
      <w:r w:rsidRPr="007466C4">
        <w:t>учетом</w:t>
      </w:r>
      <w:r w:rsidR="004B19D3" w:rsidRPr="007466C4">
        <w:t xml:space="preserve"> </w:t>
      </w:r>
      <w:r w:rsidRPr="007466C4">
        <w:t>денег,</w:t>
      </w:r>
      <w:r w:rsidR="004B19D3" w:rsidRPr="007466C4">
        <w:t xml:space="preserve"> </w:t>
      </w:r>
      <w:r w:rsidRPr="007466C4">
        <w:t>ранее</w:t>
      </w:r>
      <w:r w:rsidR="004B19D3" w:rsidRPr="007466C4">
        <w:t xml:space="preserve"> </w:t>
      </w:r>
      <w:r w:rsidRPr="007466C4">
        <w:t>накопленных</w:t>
      </w:r>
      <w:r w:rsidR="004B19D3" w:rsidRPr="007466C4">
        <w:t xml:space="preserve"> </w:t>
      </w:r>
      <w:r w:rsidRPr="007466C4">
        <w:t>на</w:t>
      </w:r>
      <w:r w:rsidR="004B19D3" w:rsidRPr="007466C4">
        <w:t xml:space="preserve"> </w:t>
      </w:r>
      <w:r w:rsidRPr="007466C4">
        <w:t>личных</w:t>
      </w:r>
      <w:r w:rsidR="004B19D3" w:rsidRPr="007466C4">
        <w:t xml:space="preserve"> </w:t>
      </w:r>
      <w:r w:rsidRPr="007466C4">
        <w:t>счетах</w:t>
      </w:r>
      <w:r w:rsidR="004B19D3" w:rsidRPr="007466C4">
        <w:t xml:space="preserve"> </w:t>
      </w:r>
      <w:r w:rsidRPr="007466C4">
        <w:t>еще</w:t>
      </w:r>
      <w:r w:rsidR="004B19D3" w:rsidRPr="007466C4">
        <w:t xml:space="preserve"> </w:t>
      </w:r>
      <w:r w:rsidRPr="007466C4">
        <w:t>по</w:t>
      </w:r>
      <w:r w:rsidR="004B19D3" w:rsidRPr="007466C4">
        <w:t xml:space="preserve"> </w:t>
      </w:r>
      <w:r w:rsidRPr="007466C4">
        <w:t>старым</w:t>
      </w:r>
      <w:r w:rsidR="004B19D3" w:rsidRPr="007466C4">
        <w:t xml:space="preserve"> </w:t>
      </w:r>
      <w:r w:rsidRPr="007466C4">
        <w:t>программам,</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новыми</w:t>
      </w:r>
      <w:r w:rsidR="004B19D3" w:rsidRPr="007466C4">
        <w:t xml:space="preserve"> </w:t>
      </w:r>
      <w:r w:rsidRPr="007466C4">
        <w:t>взносами</w:t>
      </w:r>
      <w:r w:rsidR="004B19D3" w:rsidRPr="007466C4">
        <w:t xml:space="preserve"> </w:t>
      </w:r>
      <w:r w:rsidRPr="007466C4">
        <w:t>-</w:t>
      </w:r>
      <w:r w:rsidR="004B19D3" w:rsidRPr="007466C4">
        <w:t xml:space="preserve"> </w:t>
      </w:r>
      <w:r w:rsidRPr="007466C4">
        <w:t>может</w:t>
      </w:r>
      <w:r w:rsidR="004B19D3" w:rsidRPr="007466C4">
        <w:t xml:space="preserve"> </w:t>
      </w:r>
      <w:r w:rsidRPr="007466C4">
        <w:t>выйти</w:t>
      </w:r>
      <w:r w:rsidR="004B19D3" w:rsidRPr="007466C4">
        <w:t xml:space="preserve"> </w:t>
      </w:r>
      <w:r w:rsidRPr="007466C4">
        <w:t>хорошая</w:t>
      </w:r>
      <w:r w:rsidR="004B19D3" w:rsidRPr="007466C4">
        <w:t xml:space="preserve"> </w:t>
      </w:r>
      <w:r w:rsidRPr="007466C4">
        <w:t>сумма:</w:t>
      </w:r>
      <w:r w:rsidR="004B19D3" w:rsidRPr="007466C4">
        <w:t xml:space="preserve"> </w:t>
      </w:r>
      <w:r w:rsidRPr="007466C4">
        <w:t>от</w:t>
      </w:r>
      <w:r w:rsidR="004B19D3" w:rsidRPr="007466C4">
        <w:t xml:space="preserve"> </w:t>
      </w:r>
      <w:r w:rsidRPr="007466C4">
        <w:t>нескольких</w:t>
      </w:r>
      <w:r w:rsidR="004B19D3" w:rsidRPr="007466C4">
        <w:t xml:space="preserve"> </w:t>
      </w:r>
      <w:r w:rsidRPr="007466C4">
        <w:t>сотен</w:t>
      </w:r>
      <w:r w:rsidR="004B19D3" w:rsidRPr="007466C4">
        <w:t xml:space="preserve"> </w:t>
      </w:r>
      <w:r w:rsidRPr="007466C4">
        <w:t>до</w:t>
      </w:r>
      <w:r w:rsidR="004B19D3" w:rsidRPr="007466C4">
        <w:t xml:space="preserve"> </w:t>
      </w:r>
      <w:r w:rsidRPr="007466C4">
        <w:t>миллионов</w:t>
      </w:r>
      <w:r w:rsidR="004B19D3" w:rsidRPr="007466C4">
        <w:t xml:space="preserve"> </w:t>
      </w:r>
      <w:r w:rsidRPr="007466C4">
        <w:t>рублей.</w:t>
      </w:r>
      <w:r w:rsidR="004B19D3" w:rsidRPr="007466C4">
        <w:t xml:space="preserve"> </w:t>
      </w:r>
      <w:r w:rsidRPr="007466C4">
        <w:t>Но</w:t>
      </w:r>
      <w:r w:rsidR="004B19D3" w:rsidRPr="007466C4">
        <w:t xml:space="preserve"> </w:t>
      </w:r>
      <w:r w:rsidRPr="007466C4">
        <w:t>забрать</w:t>
      </w:r>
      <w:r w:rsidR="004B19D3" w:rsidRPr="007466C4">
        <w:t xml:space="preserve"> </w:t>
      </w:r>
      <w:r w:rsidRPr="007466C4">
        <w:t>ее</w:t>
      </w:r>
      <w:r w:rsidR="004B19D3" w:rsidRPr="007466C4">
        <w:t xml:space="preserve"> </w:t>
      </w:r>
      <w:r w:rsidRPr="007466C4">
        <w:t>можно</w:t>
      </w:r>
      <w:r w:rsidR="004B19D3" w:rsidRPr="007466C4">
        <w:t xml:space="preserve"> </w:t>
      </w:r>
      <w:r w:rsidRPr="007466C4">
        <w:t>будет</w:t>
      </w:r>
      <w:r w:rsidR="004B19D3" w:rsidRPr="007466C4">
        <w:t xml:space="preserve"> </w:t>
      </w:r>
      <w:r w:rsidRPr="007466C4">
        <w:t>не</w:t>
      </w:r>
      <w:r w:rsidR="004B19D3" w:rsidRPr="007466C4">
        <w:t xml:space="preserve"> </w:t>
      </w:r>
      <w:r w:rsidRPr="007466C4">
        <w:t>ранее</w:t>
      </w:r>
      <w:r w:rsidR="004B19D3" w:rsidRPr="007466C4">
        <w:t xml:space="preserve"> </w:t>
      </w:r>
      <w:r w:rsidRPr="007466C4">
        <w:t>чем</w:t>
      </w:r>
      <w:r w:rsidR="004B19D3" w:rsidRPr="007466C4">
        <w:t xml:space="preserve"> </w:t>
      </w:r>
      <w:r w:rsidRPr="007466C4">
        <w:t>через</w:t>
      </w:r>
      <w:r w:rsidR="004B19D3" w:rsidRPr="007466C4">
        <w:t xml:space="preserve"> </w:t>
      </w:r>
      <w:r w:rsidRPr="007466C4">
        <w:t>15</w:t>
      </w:r>
      <w:r w:rsidR="004B19D3" w:rsidRPr="007466C4">
        <w:t xml:space="preserve"> </w:t>
      </w:r>
      <w:r w:rsidRPr="007466C4">
        <w:t>лет.</w:t>
      </w:r>
    </w:p>
    <w:p w:rsidR="004345AB" w:rsidRPr="007466C4" w:rsidRDefault="00173923" w:rsidP="004345AB">
      <w:r w:rsidRPr="007466C4">
        <w:t>ИНВЕСТИЦИОННЫЕ</w:t>
      </w:r>
      <w:r w:rsidR="004B19D3" w:rsidRPr="007466C4">
        <w:t xml:space="preserve"> </w:t>
      </w:r>
      <w:r w:rsidRPr="007466C4">
        <w:t>ФОНДЫ</w:t>
      </w:r>
    </w:p>
    <w:p w:rsidR="004345AB" w:rsidRPr="007466C4" w:rsidRDefault="004345AB" w:rsidP="004345AB">
      <w:r w:rsidRPr="007466C4">
        <w:t>Тут</w:t>
      </w:r>
      <w:r w:rsidR="004B19D3" w:rsidRPr="007466C4">
        <w:t xml:space="preserve"> </w:t>
      </w:r>
      <w:r w:rsidRPr="007466C4">
        <w:t>вы</w:t>
      </w:r>
      <w:r w:rsidR="004B19D3" w:rsidRPr="007466C4">
        <w:t xml:space="preserve"> </w:t>
      </w:r>
      <w:r w:rsidRPr="007466C4">
        <w:t>сами</w:t>
      </w:r>
      <w:r w:rsidR="004B19D3" w:rsidRPr="007466C4">
        <w:t xml:space="preserve"> </w:t>
      </w:r>
      <w:r w:rsidRPr="007466C4">
        <w:t>регулярно</w:t>
      </w:r>
      <w:r w:rsidR="004B19D3" w:rsidRPr="007466C4">
        <w:t xml:space="preserve"> </w:t>
      </w:r>
      <w:r w:rsidRPr="007466C4">
        <w:t>покупаете</w:t>
      </w:r>
      <w:r w:rsidR="004B19D3" w:rsidRPr="007466C4">
        <w:t xml:space="preserve"> </w:t>
      </w:r>
      <w:r w:rsidRPr="007466C4">
        <w:t>паевые</w:t>
      </w:r>
      <w:r w:rsidR="004B19D3" w:rsidRPr="007466C4">
        <w:t xml:space="preserve"> </w:t>
      </w:r>
      <w:r w:rsidRPr="007466C4">
        <w:t>фонды</w:t>
      </w:r>
      <w:r w:rsidR="004B19D3" w:rsidRPr="007466C4">
        <w:t xml:space="preserve"> </w:t>
      </w:r>
      <w:r w:rsidRPr="007466C4">
        <w:t>(ПИФ).</w:t>
      </w:r>
      <w:r w:rsidR="004B19D3" w:rsidRPr="007466C4">
        <w:t xml:space="preserve"> </w:t>
      </w:r>
      <w:r w:rsidRPr="007466C4">
        <w:t>Деньги</w:t>
      </w:r>
      <w:r w:rsidR="004B19D3" w:rsidRPr="007466C4">
        <w:t xml:space="preserve"> </w:t>
      </w:r>
      <w:r w:rsidRPr="007466C4">
        <w:t>потом</w:t>
      </w:r>
      <w:r w:rsidR="004B19D3" w:rsidRPr="007466C4">
        <w:t xml:space="preserve"> </w:t>
      </w:r>
      <w:r w:rsidRPr="007466C4">
        <w:t>можно</w:t>
      </w:r>
      <w:r w:rsidR="004B19D3" w:rsidRPr="007466C4">
        <w:t xml:space="preserve"> </w:t>
      </w:r>
      <w:r w:rsidRPr="007466C4">
        <w:t>вывести</w:t>
      </w:r>
      <w:r w:rsidR="004B19D3" w:rsidRPr="007466C4">
        <w:t xml:space="preserve"> </w:t>
      </w:r>
      <w:r w:rsidRPr="007466C4">
        <w:t>в</w:t>
      </w:r>
      <w:r w:rsidR="004B19D3" w:rsidRPr="007466C4">
        <w:t xml:space="preserve"> </w:t>
      </w:r>
      <w:r w:rsidRPr="007466C4">
        <w:t>любое</w:t>
      </w:r>
      <w:r w:rsidR="004B19D3" w:rsidRPr="007466C4">
        <w:t xml:space="preserve"> </w:t>
      </w:r>
      <w:r w:rsidRPr="007466C4">
        <w:t>время,</w:t>
      </w:r>
      <w:r w:rsidR="004B19D3" w:rsidRPr="007466C4">
        <w:t xml:space="preserve"> </w:t>
      </w:r>
      <w:r w:rsidRPr="007466C4">
        <w:t>но</w:t>
      </w:r>
      <w:r w:rsidR="004B19D3" w:rsidRPr="007466C4">
        <w:t xml:space="preserve"> </w:t>
      </w:r>
      <w:r w:rsidRPr="007466C4">
        <w:t>лучше</w:t>
      </w:r>
      <w:r w:rsidR="004B19D3" w:rsidRPr="007466C4">
        <w:t xml:space="preserve"> </w:t>
      </w:r>
      <w:r w:rsidRPr="007466C4">
        <w:t>это</w:t>
      </w:r>
      <w:r w:rsidR="004B19D3" w:rsidRPr="007466C4">
        <w:t xml:space="preserve"> </w:t>
      </w:r>
      <w:r w:rsidRPr="007466C4">
        <w:t>сделать</w:t>
      </w:r>
      <w:r w:rsidR="004B19D3" w:rsidRPr="007466C4">
        <w:t xml:space="preserve"> </w:t>
      </w:r>
      <w:r w:rsidRPr="007466C4">
        <w:t>к</w:t>
      </w:r>
      <w:r w:rsidR="004B19D3" w:rsidRPr="007466C4">
        <w:t xml:space="preserve"> </w:t>
      </w:r>
      <w:r w:rsidRPr="007466C4">
        <w:t>моменту</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ПИФы</w:t>
      </w:r>
      <w:r w:rsidR="004B19D3" w:rsidRPr="007466C4">
        <w:t xml:space="preserve"> </w:t>
      </w:r>
      <w:r w:rsidRPr="007466C4">
        <w:t>продаются</w:t>
      </w:r>
      <w:r w:rsidR="004B19D3" w:rsidRPr="007466C4">
        <w:t xml:space="preserve"> </w:t>
      </w:r>
      <w:r w:rsidRPr="007466C4">
        <w:t>в</w:t>
      </w:r>
      <w:r w:rsidR="004B19D3" w:rsidRPr="007466C4">
        <w:t xml:space="preserve"> </w:t>
      </w:r>
      <w:r w:rsidRPr="007466C4">
        <w:t>любом</w:t>
      </w:r>
      <w:r w:rsidR="004B19D3" w:rsidRPr="007466C4">
        <w:t xml:space="preserve"> </w:t>
      </w:r>
      <w:r w:rsidRPr="007466C4">
        <w:t>крупном</w:t>
      </w:r>
      <w:r w:rsidR="004B19D3" w:rsidRPr="007466C4">
        <w:t xml:space="preserve"> </w:t>
      </w:r>
      <w:r w:rsidRPr="007466C4">
        <w:t>банке,</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онлайн.</w:t>
      </w:r>
    </w:p>
    <w:p w:rsidR="004345AB" w:rsidRPr="007466C4" w:rsidRDefault="004345AB" w:rsidP="004345AB">
      <w:r w:rsidRPr="007466C4">
        <w:t>Если</w:t>
      </w:r>
      <w:r w:rsidR="004B19D3" w:rsidRPr="007466C4">
        <w:t xml:space="preserve"> </w:t>
      </w:r>
      <w:r w:rsidRPr="007466C4">
        <w:t>нет</w:t>
      </w:r>
      <w:r w:rsidR="004B19D3" w:rsidRPr="007466C4">
        <w:t xml:space="preserve"> </w:t>
      </w:r>
      <w:r w:rsidRPr="007466C4">
        <w:t>опыта,</w:t>
      </w:r>
      <w:r w:rsidR="004B19D3" w:rsidRPr="007466C4">
        <w:t xml:space="preserve"> </w:t>
      </w:r>
      <w:r w:rsidRPr="007466C4">
        <w:t>лучше</w:t>
      </w:r>
      <w:r w:rsidR="004B19D3" w:rsidRPr="007466C4">
        <w:t xml:space="preserve"> </w:t>
      </w:r>
      <w:r w:rsidRPr="007466C4">
        <w:t>брать</w:t>
      </w:r>
      <w:r w:rsidR="004B19D3" w:rsidRPr="007466C4">
        <w:t xml:space="preserve"> </w:t>
      </w:r>
      <w:r w:rsidRPr="007466C4">
        <w:t>ПИФ</w:t>
      </w:r>
      <w:r w:rsidR="004B19D3" w:rsidRPr="007466C4">
        <w:t xml:space="preserve"> </w:t>
      </w:r>
      <w:r w:rsidRPr="007466C4">
        <w:t>на</w:t>
      </w:r>
      <w:r w:rsidR="004B19D3" w:rsidRPr="007466C4">
        <w:t xml:space="preserve"> </w:t>
      </w:r>
      <w:r w:rsidRPr="007466C4">
        <w:t>весь</w:t>
      </w:r>
      <w:r w:rsidR="004B19D3" w:rsidRPr="007466C4">
        <w:t xml:space="preserve"> </w:t>
      </w:r>
      <w:r w:rsidRPr="007466C4">
        <w:t>рынок</w:t>
      </w:r>
      <w:r w:rsidR="004B19D3" w:rsidRPr="007466C4">
        <w:t xml:space="preserve"> </w:t>
      </w:r>
      <w:r w:rsidRPr="007466C4">
        <w:t>акций</w:t>
      </w:r>
      <w:r w:rsidR="004B19D3" w:rsidRPr="007466C4">
        <w:t xml:space="preserve"> </w:t>
      </w:r>
      <w:r w:rsidRPr="007466C4">
        <w:t>целиком</w:t>
      </w:r>
      <w:r w:rsidR="004B19D3" w:rsidRPr="007466C4">
        <w:t xml:space="preserve"> </w:t>
      </w:r>
      <w:r w:rsidRPr="007466C4">
        <w:t>(Индекс</w:t>
      </w:r>
      <w:r w:rsidR="004B19D3" w:rsidRPr="007466C4">
        <w:t xml:space="preserve"> </w:t>
      </w:r>
      <w:r w:rsidRPr="007466C4">
        <w:t>МосБиржи)</w:t>
      </w:r>
      <w:r w:rsidR="004B19D3" w:rsidRPr="007466C4">
        <w:t xml:space="preserve"> </w:t>
      </w:r>
      <w:r w:rsidRPr="007466C4">
        <w:t>и</w:t>
      </w:r>
      <w:r w:rsidR="004B19D3" w:rsidRPr="007466C4">
        <w:t xml:space="preserve"> </w:t>
      </w:r>
      <w:r w:rsidRPr="007466C4">
        <w:t>на</w:t>
      </w:r>
      <w:r w:rsidR="004B19D3" w:rsidRPr="007466C4">
        <w:t xml:space="preserve"> </w:t>
      </w:r>
      <w:r w:rsidRPr="007466C4">
        <w:t>государственные</w:t>
      </w:r>
      <w:r w:rsidR="004B19D3" w:rsidRPr="007466C4">
        <w:t xml:space="preserve"> </w:t>
      </w:r>
      <w:r w:rsidRPr="007466C4">
        <w:t>облигации.</w:t>
      </w:r>
      <w:r w:rsidR="004B19D3" w:rsidRPr="007466C4">
        <w:t xml:space="preserve"> </w:t>
      </w:r>
      <w:r w:rsidRPr="007466C4">
        <w:t>Комфортную</w:t>
      </w:r>
      <w:r w:rsidR="004B19D3" w:rsidRPr="007466C4">
        <w:t xml:space="preserve"> </w:t>
      </w:r>
      <w:r w:rsidRPr="007466C4">
        <w:t>для</w:t>
      </w:r>
      <w:r w:rsidR="004B19D3" w:rsidRPr="007466C4">
        <w:t xml:space="preserve"> </w:t>
      </w:r>
      <w:r w:rsidRPr="007466C4">
        <w:t>себя</w:t>
      </w:r>
      <w:r w:rsidR="004B19D3" w:rsidRPr="007466C4">
        <w:t xml:space="preserve"> </w:t>
      </w:r>
      <w:r w:rsidRPr="007466C4">
        <w:t>пропорцию</w:t>
      </w:r>
      <w:r w:rsidR="004B19D3" w:rsidRPr="007466C4">
        <w:t xml:space="preserve"> </w:t>
      </w:r>
      <w:r w:rsidRPr="007466C4">
        <w:t>между</w:t>
      </w:r>
      <w:r w:rsidR="004B19D3" w:rsidRPr="007466C4">
        <w:t xml:space="preserve"> </w:t>
      </w:r>
      <w:r w:rsidRPr="007466C4">
        <w:t>фондом</w:t>
      </w:r>
      <w:r w:rsidR="004B19D3" w:rsidRPr="007466C4">
        <w:t xml:space="preserve"> </w:t>
      </w:r>
      <w:r w:rsidRPr="007466C4">
        <w:t>акций</w:t>
      </w:r>
      <w:r w:rsidR="004B19D3" w:rsidRPr="007466C4">
        <w:t xml:space="preserve"> </w:t>
      </w:r>
      <w:r w:rsidRPr="007466C4">
        <w:t>и</w:t>
      </w:r>
      <w:r w:rsidR="004B19D3" w:rsidRPr="007466C4">
        <w:t xml:space="preserve"> </w:t>
      </w:r>
      <w:r w:rsidRPr="007466C4">
        <w:t>фондом</w:t>
      </w:r>
      <w:r w:rsidR="004B19D3" w:rsidRPr="007466C4">
        <w:t xml:space="preserve"> </w:t>
      </w:r>
      <w:r w:rsidRPr="007466C4">
        <w:t>облигаций</w:t>
      </w:r>
      <w:r w:rsidR="004B19D3" w:rsidRPr="007466C4">
        <w:t xml:space="preserve"> </w:t>
      </w:r>
      <w:r w:rsidRPr="007466C4">
        <w:t>можно</w:t>
      </w:r>
      <w:r w:rsidR="004B19D3" w:rsidRPr="007466C4">
        <w:t xml:space="preserve"> </w:t>
      </w:r>
      <w:r w:rsidRPr="007466C4">
        <w:t>найти</w:t>
      </w:r>
      <w:r w:rsidR="004B19D3" w:rsidRPr="007466C4">
        <w:t xml:space="preserve"> </w:t>
      </w:r>
      <w:r w:rsidRPr="007466C4">
        <w:t>опытным</w:t>
      </w:r>
      <w:r w:rsidR="004B19D3" w:rsidRPr="007466C4">
        <w:t xml:space="preserve"> </w:t>
      </w:r>
      <w:r w:rsidRPr="007466C4">
        <w:t>путем.</w:t>
      </w:r>
    </w:p>
    <w:p w:rsidR="004345AB" w:rsidRPr="007466C4" w:rsidRDefault="00173923" w:rsidP="004345AB">
      <w:r w:rsidRPr="007466C4">
        <w:t>АКЦИИ,</w:t>
      </w:r>
      <w:r w:rsidR="004B19D3" w:rsidRPr="007466C4">
        <w:t xml:space="preserve"> </w:t>
      </w:r>
      <w:r w:rsidRPr="007466C4">
        <w:t>ОБЛИГАЦИИ,</w:t>
      </w:r>
      <w:r w:rsidR="004B19D3" w:rsidRPr="007466C4">
        <w:t xml:space="preserve"> </w:t>
      </w:r>
      <w:r w:rsidRPr="007466C4">
        <w:t>ЗОЛОТО</w:t>
      </w:r>
    </w:p>
    <w:p w:rsidR="004345AB" w:rsidRPr="007466C4" w:rsidRDefault="004345AB" w:rsidP="004345AB">
      <w:r w:rsidRPr="007466C4">
        <w:t>Получив</w:t>
      </w:r>
      <w:r w:rsidR="004B19D3" w:rsidRPr="007466C4">
        <w:t xml:space="preserve"> </w:t>
      </w:r>
      <w:r w:rsidRPr="007466C4">
        <w:t>опыт</w:t>
      </w:r>
      <w:r w:rsidR="004B19D3" w:rsidRPr="007466C4">
        <w:t xml:space="preserve"> </w:t>
      </w:r>
      <w:r w:rsidRPr="007466C4">
        <w:t>с</w:t>
      </w:r>
      <w:r w:rsidR="004B19D3" w:rsidRPr="007466C4">
        <w:t xml:space="preserve"> </w:t>
      </w:r>
      <w:r w:rsidRPr="007466C4">
        <w:t>ПИФами,</w:t>
      </w:r>
      <w:r w:rsidR="004B19D3" w:rsidRPr="007466C4">
        <w:t xml:space="preserve"> </w:t>
      </w:r>
      <w:r w:rsidRPr="007466C4">
        <w:t>можно</w:t>
      </w:r>
      <w:r w:rsidR="004B19D3" w:rsidRPr="007466C4">
        <w:t xml:space="preserve"> </w:t>
      </w:r>
      <w:r w:rsidRPr="007466C4">
        <w:t>перейти</w:t>
      </w:r>
      <w:r w:rsidR="004B19D3" w:rsidRPr="007466C4">
        <w:t xml:space="preserve"> </w:t>
      </w:r>
      <w:r w:rsidRPr="007466C4">
        <w:t>к</w:t>
      </w:r>
      <w:r w:rsidR="004B19D3" w:rsidRPr="007466C4">
        <w:t xml:space="preserve"> </w:t>
      </w:r>
      <w:r w:rsidRPr="007466C4">
        <w:t>прямым</w:t>
      </w:r>
      <w:r w:rsidR="004B19D3" w:rsidRPr="007466C4">
        <w:t xml:space="preserve"> </w:t>
      </w:r>
      <w:r w:rsidRPr="007466C4">
        <w:t>покупкам</w:t>
      </w:r>
      <w:r w:rsidR="004B19D3" w:rsidRPr="007466C4">
        <w:t xml:space="preserve"> </w:t>
      </w:r>
      <w:r w:rsidRPr="007466C4">
        <w:t>акций</w:t>
      </w:r>
      <w:r w:rsidR="004B19D3" w:rsidRPr="007466C4">
        <w:t xml:space="preserve"> </w:t>
      </w:r>
      <w:r w:rsidRPr="007466C4">
        <w:t>и</w:t>
      </w:r>
      <w:r w:rsidR="004B19D3" w:rsidRPr="007466C4">
        <w:t xml:space="preserve"> </w:t>
      </w:r>
      <w:r w:rsidRPr="007466C4">
        <w:t>облигаций,</w:t>
      </w:r>
      <w:r w:rsidR="004B19D3" w:rsidRPr="007466C4">
        <w:t xml:space="preserve"> </w:t>
      </w:r>
      <w:r w:rsidRPr="007466C4">
        <w:t>собрав</w:t>
      </w:r>
      <w:r w:rsidR="004B19D3" w:rsidRPr="007466C4">
        <w:t xml:space="preserve"> </w:t>
      </w:r>
      <w:r w:rsidRPr="007466C4">
        <w:t>портфель.</w:t>
      </w:r>
      <w:r w:rsidR="004B19D3" w:rsidRPr="007466C4">
        <w:t xml:space="preserve"> </w:t>
      </w:r>
      <w:r w:rsidRPr="007466C4">
        <w:t>С</w:t>
      </w:r>
      <w:r w:rsidR="004B19D3" w:rsidRPr="007466C4">
        <w:t xml:space="preserve"> </w:t>
      </w:r>
      <w:r w:rsidRPr="007466C4">
        <w:t>этого</w:t>
      </w:r>
      <w:r w:rsidR="004B19D3" w:rsidRPr="007466C4">
        <w:t xml:space="preserve"> </w:t>
      </w:r>
      <w:r w:rsidRPr="007466C4">
        <w:t>момента</w:t>
      </w:r>
      <w:r w:rsidR="004B19D3" w:rsidRPr="007466C4">
        <w:t xml:space="preserve"> </w:t>
      </w:r>
      <w:r w:rsidRPr="007466C4">
        <w:t>больше</w:t>
      </w:r>
      <w:r w:rsidR="004B19D3" w:rsidRPr="007466C4">
        <w:t xml:space="preserve"> </w:t>
      </w:r>
      <w:r w:rsidRPr="007466C4">
        <w:t>не</w:t>
      </w:r>
      <w:r w:rsidR="004B19D3" w:rsidRPr="007466C4">
        <w:t xml:space="preserve"> </w:t>
      </w:r>
      <w:r w:rsidRPr="007466C4">
        <w:t>придется</w:t>
      </w:r>
      <w:r w:rsidR="004B19D3" w:rsidRPr="007466C4">
        <w:t xml:space="preserve"> </w:t>
      </w:r>
      <w:r w:rsidRPr="007466C4">
        <w:t>платить</w:t>
      </w:r>
      <w:r w:rsidR="004B19D3" w:rsidRPr="007466C4">
        <w:t xml:space="preserve"> </w:t>
      </w:r>
      <w:r w:rsidRPr="007466C4">
        <w:t>комиссии</w:t>
      </w:r>
      <w:r w:rsidR="004B19D3" w:rsidRPr="007466C4">
        <w:t xml:space="preserve"> </w:t>
      </w:r>
      <w:r w:rsidRPr="007466C4">
        <w:t>за</w:t>
      </w:r>
      <w:r w:rsidR="004B19D3" w:rsidRPr="007466C4">
        <w:t xml:space="preserve"> </w:t>
      </w:r>
      <w:r w:rsidRPr="007466C4">
        <w:t>управление.</w:t>
      </w:r>
      <w:r w:rsidR="004B19D3" w:rsidRPr="007466C4">
        <w:t xml:space="preserve"> </w:t>
      </w:r>
      <w:r w:rsidRPr="007466C4">
        <w:t>Вся</w:t>
      </w:r>
      <w:r w:rsidR="004B19D3" w:rsidRPr="007466C4">
        <w:t xml:space="preserve"> </w:t>
      </w:r>
      <w:r w:rsidRPr="007466C4">
        <w:t>доходность</w:t>
      </w:r>
      <w:r w:rsidR="004B19D3" w:rsidRPr="007466C4">
        <w:t xml:space="preserve"> </w:t>
      </w:r>
      <w:r w:rsidRPr="007466C4">
        <w:t>рынка</w:t>
      </w:r>
      <w:r w:rsidR="004B19D3" w:rsidRPr="007466C4">
        <w:t xml:space="preserve"> </w:t>
      </w:r>
      <w:r w:rsidRPr="007466C4">
        <w:t>-</w:t>
      </w:r>
      <w:r w:rsidR="004B19D3" w:rsidRPr="007466C4">
        <w:t xml:space="preserve"> </w:t>
      </w:r>
      <w:r w:rsidRPr="007466C4">
        <w:t>пойдет</w:t>
      </w:r>
      <w:r w:rsidR="004B19D3" w:rsidRPr="007466C4">
        <w:t xml:space="preserve"> </w:t>
      </w:r>
      <w:r w:rsidRPr="007466C4">
        <w:t>на</w:t>
      </w:r>
      <w:r w:rsidR="004B19D3" w:rsidRPr="007466C4">
        <w:t xml:space="preserve"> </w:t>
      </w:r>
      <w:r w:rsidRPr="007466C4">
        <w:t>будущую</w:t>
      </w:r>
      <w:r w:rsidR="004B19D3" w:rsidRPr="007466C4">
        <w:t xml:space="preserve"> </w:t>
      </w:r>
      <w:r w:rsidRPr="007466C4">
        <w:t>пенсию.</w:t>
      </w:r>
    </w:p>
    <w:p w:rsidR="004345AB" w:rsidRPr="007466C4" w:rsidRDefault="004345AB" w:rsidP="004345AB">
      <w:r w:rsidRPr="007466C4">
        <w:t>Брокерский</w:t>
      </w:r>
      <w:r w:rsidR="004B19D3" w:rsidRPr="007466C4">
        <w:t xml:space="preserve"> </w:t>
      </w:r>
      <w:r w:rsidRPr="007466C4">
        <w:t>счет</w:t>
      </w:r>
      <w:r w:rsidR="004B19D3" w:rsidRPr="007466C4">
        <w:t xml:space="preserve"> </w:t>
      </w:r>
      <w:r w:rsidRPr="007466C4">
        <w:t>открывают</w:t>
      </w:r>
      <w:r w:rsidR="004B19D3" w:rsidRPr="007466C4">
        <w:t xml:space="preserve"> </w:t>
      </w:r>
      <w:r w:rsidRPr="007466C4">
        <w:t>онлайн,</w:t>
      </w:r>
      <w:r w:rsidR="004B19D3" w:rsidRPr="007466C4">
        <w:t xml:space="preserve"> </w:t>
      </w:r>
      <w:r w:rsidRPr="007466C4">
        <w:t>как</w:t>
      </w:r>
      <w:r w:rsidR="004B19D3" w:rsidRPr="007466C4">
        <w:t xml:space="preserve"> </w:t>
      </w:r>
      <w:r w:rsidRPr="007466C4">
        <w:t>и</w:t>
      </w:r>
      <w:r w:rsidR="004B19D3" w:rsidRPr="007466C4">
        <w:t xml:space="preserve"> </w:t>
      </w:r>
      <w:r w:rsidRPr="007466C4">
        <w:t>банковский</w:t>
      </w:r>
      <w:r w:rsidR="004B19D3" w:rsidRPr="007466C4">
        <w:t xml:space="preserve"> </w:t>
      </w:r>
      <w:r w:rsidRPr="007466C4">
        <w:t>или</w:t>
      </w:r>
      <w:r w:rsidR="004B19D3" w:rsidRPr="007466C4">
        <w:t xml:space="preserve"> </w:t>
      </w:r>
      <w:r w:rsidRPr="007466C4">
        <w:t>инвестиционный</w:t>
      </w:r>
      <w:r w:rsidR="004B19D3" w:rsidRPr="007466C4">
        <w:t xml:space="preserve"> </w:t>
      </w:r>
      <w:r w:rsidRPr="007466C4">
        <w:t>(для</w:t>
      </w:r>
      <w:r w:rsidR="004B19D3" w:rsidRPr="007466C4">
        <w:t xml:space="preserve"> </w:t>
      </w:r>
      <w:r w:rsidRPr="007466C4">
        <w:t>ПИФ).</w:t>
      </w:r>
      <w:r w:rsidR="004B19D3" w:rsidRPr="007466C4">
        <w:t xml:space="preserve"> </w:t>
      </w:r>
      <w:r w:rsidRPr="007466C4">
        <w:t>Для</w:t>
      </w:r>
      <w:r w:rsidR="004B19D3" w:rsidRPr="007466C4">
        <w:t xml:space="preserve"> </w:t>
      </w:r>
      <w:r w:rsidRPr="007466C4">
        <w:t>пенсионного</w:t>
      </w:r>
      <w:r w:rsidR="004B19D3" w:rsidRPr="007466C4">
        <w:t xml:space="preserve"> </w:t>
      </w:r>
      <w:r w:rsidRPr="007466C4">
        <w:t>портфеля</w:t>
      </w:r>
      <w:r w:rsidR="004B19D3" w:rsidRPr="007466C4">
        <w:t xml:space="preserve"> </w:t>
      </w:r>
      <w:r w:rsidRPr="007466C4">
        <w:t>более</w:t>
      </w:r>
      <w:r w:rsidR="004B19D3" w:rsidRPr="007466C4">
        <w:t xml:space="preserve"> </w:t>
      </w:r>
      <w:r w:rsidRPr="007466C4">
        <w:t>чем</w:t>
      </w:r>
      <w:r w:rsidR="004B19D3" w:rsidRPr="007466C4">
        <w:t xml:space="preserve"> </w:t>
      </w:r>
      <w:r w:rsidRPr="007466C4">
        <w:t>достаточно</w:t>
      </w:r>
      <w:r w:rsidR="004B19D3" w:rsidRPr="007466C4">
        <w:t xml:space="preserve"> </w:t>
      </w:r>
      <w:r w:rsidRPr="007466C4">
        <w:t>купить</w:t>
      </w:r>
      <w:r w:rsidR="004B19D3" w:rsidRPr="007466C4">
        <w:t xml:space="preserve"> </w:t>
      </w:r>
      <w:r w:rsidRPr="007466C4">
        <w:t>десяток</w:t>
      </w:r>
      <w:r w:rsidR="004B19D3" w:rsidRPr="007466C4">
        <w:t xml:space="preserve"> </w:t>
      </w:r>
      <w:r w:rsidRPr="007466C4">
        <w:t>основных</w:t>
      </w:r>
      <w:r w:rsidR="004B19D3" w:rsidRPr="007466C4">
        <w:t xml:space="preserve"> </w:t>
      </w:r>
      <w:r w:rsidRPr="007466C4">
        <w:t>акций</w:t>
      </w:r>
      <w:r w:rsidR="004B19D3" w:rsidRPr="007466C4">
        <w:t xml:space="preserve"> </w:t>
      </w:r>
      <w:r w:rsidRPr="007466C4">
        <w:t>и</w:t>
      </w:r>
      <w:r w:rsidR="004B19D3" w:rsidRPr="007466C4">
        <w:t xml:space="preserve"> </w:t>
      </w:r>
      <w:r w:rsidRPr="007466C4">
        <w:t>столько</w:t>
      </w:r>
      <w:r w:rsidR="004B19D3" w:rsidRPr="007466C4">
        <w:t xml:space="preserve"> </w:t>
      </w:r>
      <w:r w:rsidRPr="007466C4">
        <w:t>же</w:t>
      </w:r>
      <w:r w:rsidR="004B19D3" w:rsidRPr="007466C4">
        <w:t xml:space="preserve"> </w:t>
      </w:r>
      <w:r w:rsidRPr="007466C4">
        <w:t>облигаций</w:t>
      </w:r>
      <w:r w:rsidR="004B19D3" w:rsidRPr="007466C4">
        <w:t xml:space="preserve"> </w:t>
      </w:r>
      <w:r w:rsidRPr="007466C4">
        <w:t>и</w:t>
      </w:r>
      <w:r w:rsidR="004B19D3" w:rsidRPr="007466C4">
        <w:t xml:space="preserve"> </w:t>
      </w:r>
      <w:r w:rsidRPr="007466C4">
        <w:t>регулярно</w:t>
      </w:r>
      <w:r w:rsidR="004B19D3" w:rsidRPr="007466C4">
        <w:t xml:space="preserve"> </w:t>
      </w:r>
      <w:r w:rsidRPr="007466C4">
        <w:t>докупать</w:t>
      </w:r>
      <w:r w:rsidR="004B19D3" w:rsidRPr="007466C4">
        <w:t xml:space="preserve"> </w:t>
      </w:r>
      <w:r w:rsidRPr="007466C4">
        <w:t>их.</w:t>
      </w:r>
    </w:p>
    <w:p w:rsidR="004345AB" w:rsidRPr="007466C4" w:rsidRDefault="00173923" w:rsidP="004345AB">
      <w:r w:rsidRPr="007466C4">
        <w:lastRenderedPageBreak/>
        <w:t>СКОЛЬКО</w:t>
      </w:r>
      <w:r w:rsidR="004B19D3" w:rsidRPr="007466C4">
        <w:t xml:space="preserve"> </w:t>
      </w:r>
      <w:r w:rsidRPr="007466C4">
        <w:t>МОЖНО</w:t>
      </w:r>
      <w:r w:rsidR="004B19D3" w:rsidRPr="007466C4">
        <w:t xml:space="preserve"> </w:t>
      </w:r>
      <w:r w:rsidRPr="007466C4">
        <w:t>НАКОПИТЬ</w:t>
      </w:r>
      <w:r w:rsidR="004B19D3" w:rsidRPr="007466C4">
        <w:t xml:space="preserve"> </w:t>
      </w:r>
      <w:r w:rsidRPr="007466C4">
        <w:t>НА</w:t>
      </w:r>
      <w:r w:rsidR="004B19D3" w:rsidRPr="007466C4">
        <w:t xml:space="preserve"> </w:t>
      </w:r>
      <w:r w:rsidRPr="007466C4">
        <w:t>ПЕНСИЮ</w:t>
      </w:r>
    </w:p>
    <w:p w:rsidR="004345AB" w:rsidRPr="007466C4" w:rsidRDefault="004345AB" w:rsidP="004345AB">
      <w:r w:rsidRPr="007466C4">
        <w:t>В</w:t>
      </w:r>
      <w:r w:rsidR="004B19D3" w:rsidRPr="007466C4">
        <w:t xml:space="preserve"> </w:t>
      </w:r>
      <w:r w:rsidRPr="007466C4">
        <w:t>самых</w:t>
      </w:r>
      <w:r w:rsidR="004B19D3" w:rsidRPr="007466C4">
        <w:t xml:space="preserve"> </w:t>
      </w:r>
      <w:r w:rsidRPr="007466C4">
        <w:t>консервативных</w:t>
      </w:r>
      <w:r w:rsidR="004B19D3" w:rsidRPr="007466C4">
        <w:t xml:space="preserve"> </w:t>
      </w:r>
      <w:r w:rsidRPr="007466C4">
        <w:t>инструментах:</w:t>
      </w:r>
      <w:r w:rsidR="004B19D3" w:rsidRPr="007466C4">
        <w:t xml:space="preserve"> </w:t>
      </w:r>
      <w:r w:rsidRPr="007466C4">
        <w:t>вклады,</w:t>
      </w:r>
      <w:r w:rsidR="004B19D3" w:rsidRPr="007466C4">
        <w:t xml:space="preserve"> </w:t>
      </w:r>
      <w:r w:rsidRPr="007466C4">
        <w:t>накопительные</w:t>
      </w:r>
      <w:r w:rsidR="004B19D3" w:rsidRPr="007466C4">
        <w:t xml:space="preserve"> </w:t>
      </w:r>
      <w:r w:rsidRPr="007466C4">
        <w:t>страховки,</w:t>
      </w:r>
      <w:r w:rsidR="004B19D3" w:rsidRPr="007466C4">
        <w:t xml:space="preserve"> </w:t>
      </w:r>
      <w:r w:rsidRPr="007466C4">
        <w:t>НПФ</w:t>
      </w:r>
      <w:r w:rsidR="004B19D3" w:rsidRPr="007466C4">
        <w:t xml:space="preserve"> </w:t>
      </w:r>
      <w:r w:rsidRPr="007466C4">
        <w:t>-</w:t>
      </w:r>
      <w:r w:rsidR="004B19D3" w:rsidRPr="007466C4">
        <w:t xml:space="preserve"> </w:t>
      </w:r>
      <w:r w:rsidRPr="007466C4">
        <w:t>доходность</w:t>
      </w:r>
      <w:r w:rsidR="004B19D3" w:rsidRPr="007466C4">
        <w:t xml:space="preserve"> </w:t>
      </w:r>
      <w:r w:rsidRPr="007466C4">
        <w:t>будет</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инфляции</w:t>
      </w:r>
      <w:r w:rsidR="004B19D3" w:rsidRPr="007466C4">
        <w:t xml:space="preserve"> </w:t>
      </w:r>
      <w:r w:rsidRPr="007466C4">
        <w:t>или</w:t>
      </w:r>
      <w:r w:rsidR="004B19D3" w:rsidRPr="007466C4">
        <w:t xml:space="preserve"> </w:t>
      </w:r>
      <w:r w:rsidRPr="007466C4">
        <w:t>чуть</w:t>
      </w:r>
      <w:r w:rsidR="004B19D3" w:rsidRPr="007466C4">
        <w:t xml:space="preserve"> </w:t>
      </w:r>
      <w:r w:rsidRPr="007466C4">
        <w:t>выше.</w:t>
      </w:r>
      <w:r w:rsidR="004B19D3" w:rsidRPr="007466C4">
        <w:t xml:space="preserve"> </w:t>
      </w:r>
      <w:r w:rsidRPr="007466C4">
        <w:t>Накопленный</w:t>
      </w:r>
      <w:r w:rsidR="004B19D3" w:rsidRPr="007466C4">
        <w:t xml:space="preserve"> </w:t>
      </w:r>
      <w:r w:rsidRPr="007466C4">
        <w:t>капитал</w:t>
      </w:r>
      <w:r w:rsidR="004B19D3" w:rsidRPr="007466C4">
        <w:t xml:space="preserve"> </w:t>
      </w:r>
      <w:r w:rsidRPr="007466C4">
        <w:t>в</w:t>
      </w:r>
      <w:r w:rsidR="004B19D3" w:rsidRPr="007466C4">
        <w:t xml:space="preserve"> </w:t>
      </w:r>
      <w:r w:rsidRPr="007466C4">
        <w:t>сегодняшних</w:t>
      </w:r>
      <w:r w:rsidR="004B19D3" w:rsidRPr="007466C4">
        <w:t xml:space="preserve"> </w:t>
      </w:r>
      <w:r w:rsidRPr="007466C4">
        <w:t>деньгах</w:t>
      </w:r>
      <w:r w:rsidR="004B19D3" w:rsidRPr="007466C4">
        <w:t xml:space="preserve"> </w:t>
      </w:r>
      <w:r w:rsidRPr="007466C4">
        <w:t>будет</w:t>
      </w:r>
      <w:r w:rsidR="004B19D3" w:rsidRPr="007466C4">
        <w:t xml:space="preserve"> </w:t>
      </w:r>
      <w:r w:rsidRPr="007466C4">
        <w:t>примерно</w:t>
      </w:r>
      <w:r w:rsidR="004B19D3" w:rsidRPr="007466C4">
        <w:t xml:space="preserve"> </w:t>
      </w:r>
      <w:r w:rsidRPr="007466C4">
        <w:t>равен</w:t>
      </w:r>
      <w:r w:rsidR="004B19D3" w:rsidRPr="007466C4">
        <w:t xml:space="preserve"> </w:t>
      </w:r>
      <w:r w:rsidRPr="007466C4">
        <w:t>сумме</w:t>
      </w:r>
      <w:r w:rsidR="004B19D3" w:rsidRPr="007466C4">
        <w:t xml:space="preserve"> </w:t>
      </w:r>
      <w:r w:rsidRPr="007466C4">
        <w:t>взносов.</w:t>
      </w:r>
    </w:p>
    <w:p w:rsidR="004345AB" w:rsidRPr="007466C4" w:rsidRDefault="004345AB" w:rsidP="004345AB">
      <w:r w:rsidRPr="007466C4">
        <w:t>То</w:t>
      </w:r>
      <w:r w:rsidR="004B19D3" w:rsidRPr="007466C4">
        <w:t xml:space="preserve"> </w:t>
      </w:r>
      <w:r w:rsidRPr="007466C4">
        <w:t>есть,</w:t>
      </w:r>
      <w:r w:rsidR="004B19D3" w:rsidRPr="007466C4">
        <w:t xml:space="preserve"> </w:t>
      </w:r>
      <w:r w:rsidRPr="007466C4">
        <w:t>например,</w:t>
      </w:r>
      <w:r w:rsidR="004B19D3" w:rsidRPr="007466C4">
        <w:t xml:space="preserve"> </w:t>
      </w:r>
      <w:r w:rsidRPr="007466C4">
        <w:t>при</w:t>
      </w:r>
      <w:r w:rsidR="004B19D3" w:rsidRPr="007466C4">
        <w:t xml:space="preserve"> </w:t>
      </w:r>
      <w:r w:rsidRPr="007466C4">
        <w:t>доходе</w:t>
      </w:r>
      <w:r w:rsidR="004B19D3" w:rsidRPr="007466C4">
        <w:t xml:space="preserve"> </w:t>
      </w:r>
      <w:r w:rsidRPr="007466C4">
        <w:t>в</w:t>
      </w:r>
      <w:r w:rsidR="004B19D3" w:rsidRPr="007466C4">
        <w:t xml:space="preserve"> </w:t>
      </w:r>
      <w:r w:rsidRPr="007466C4">
        <w:t>50</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взносах</w:t>
      </w:r>
      <w:r w:rsidR="004B19D3" w:rsidRPr="007466C4">
        <w:t xml:space="preserve"> </w:t>
      </w:r>
      <w:r w:rsidRPr="007466C4">
        <w:t>по</w:t>
      </w:r>
      <w:r w:rsidR="004B19D3" w:rsidRPr="007466C4">
        <w:t xml:space="preserve"> </w:t>
      </w:r>
      <w:r w:rsidRPr="007466C4">
        <w:t>5</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месяц</w:t>
      </w:r>
      <w:r w:rsidR="004B19D3" w:rsidRPr="007466C4">
        <w:t xml:space="preserve"> </w:t>
      </w:r>
      <w:r w:rsidRPr="007466C4">
        <w:t>ежегодно</w:t>
      </w:r>
      <w:r w:rsidR="004B19D3" w:rsidRPr="007466C4">
        <w:t xml:space="preserve"> </w:t>
      </w:r>
      <w:r w:rsidRPr="007466C4">
        <w:t>будет</w:t>
      </w:r>
      <w:r w:rsidR="004B19D3" w:rsidRPr="007466C4">
        <w:t xml:space="preserve"> </w:t>
      </w:r>
      <w:r w:rsidRPr="007466C4">
        <w:t>накапливаться</w:t>
      </w:r>
      <w:r w:rsidR="004B19D3" w:rsidRPr="007466C4">
        <w:t xml:space="preserve"> </w:t>
      </w:r>
      <w:r w:rsidRPr="007466C4">
        <w:t>60</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за</w:t>
      </w:r>
      <w:r w:rsidR="004B19D3" w:rsidRPr="007466C4">
        <w:t xml:space="preserve"> </w:t>
      </w:r>
      <w:r w:rsidRPr="007466C4">
        <w:t>5</w:t>
      </w:r>
      <w:r w:rsidR="004B19D3" w:rsidRPr="007466C4">
        <w:t xml:space="preserve"> </w:t>
      </w:r>
      <w:r w:rsidRPr="007466C4">
        <w:t>лет</w:t>
      </w:r>
      <w:r w:rsidR="004B19D3" w:rsidRPr="007466C4">
        <w:t xml:space="preserve"> </w:t>
      </w:r>
      <w:r w:rsidRPr="007466C4">
        <w:t>-</w:t>
      </w:r>
      <w:r w:rsidR="004B19D3" w:rsidRPr="007466C4">
        <w:t xml:space="preserve"> </w:t>
      </w:r>
      <w:r w:rsidRPr="007466C4">
        <w:t>300</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за</w:t>
      </w:r>
      <w:r w:rsidR="004B19D3" w:rsidRPr="007466C4">
        <w:t xml:space="preserve"> </w:t>
      </w:r>
      <w:r w:rsidRPr="007466C4">
        <w:t>10</w:t>
      </w:r>
      <w:r w:rsidR="004B19D3" w:rsidRPr="007466C4">
        <w:t xml:space="preserve"> </w:t>
      </w:r>
      <w:r w:rsidRPr="007466C4">
        <w:t>лет</w:t>
      </w:r>
      <w:r w:rsidR="004B19D3" w:rsidRPr="007466C4">
        <w:t xml:space="preserve"> </w:t>
      </w:r>
      <w:r w:rsidRPr="007466C4">
        <w:t>-</w:t>
      </w:r>
      <w:r w:rsidR="004B19D3" w:rsidRPr="007466C4">
        <w:t xml:space="preserve"> </w:t>
      </w:r>
      <w:r w:rsidRPr="007466C4">
        <w:t>600</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так</w:t>
      </w:r>
      <w:r w:rsidR="004B19D3" w:rsidRPr="007466C4">
        <w:t xml:space="preserve"> </w:t>
      </w:r>
      <w:r w:rsidRPr="007466C4">
        <w:t>далее.</w:t>
      </w:r>
      <w:r w:rsidR="004B19D3" w:rsidRPr="007466C4">
        <w:t xml:space="preserve"> </w:t>
      </w:r>
      <w:r w:rsidRPr="007466C4">
        <w:t>Грубо,</w:t>
      </w:r>
      <w:r w:rsidR="004B19D3" w:rsidRPr="007466C4">
        <w:t xml:space="preserve"> </w:t>
      </w:r>
      <w:r w:rsidRPr="007466C4">
        <w:t>зато</w:t>
      </w:r>
      <w:r w:rsidR="004B19D3" w:rsidRPr="007466C4">
        <w:t xml:space="preserve"> </w:t>
      </w:r>
      <w:r w:rsidRPr="007466C4">
        <w:t>уже</w:t>
      </w:r>
      <w:r w:rsidR="004B19D3" w:rsidRPr="007466C4">
        <w:t xml:space="preserve"> </w:t>
      </w:r>
      <w:r w:rsidRPr="007466C4">
        <w:t>с</w:t>
      </w:r>
      <w:r w:rsidR="004B19D3" w:rsidRPr="007466C4">
        <w:t xml:space="preserve"> </w:t>
      </w:r>
      <w:r w:rsidRPr="007466C4">
        <w:t>учетом</w:t>
      </w:r>
      <w:r w:rsidR="004B19D3" w:rsidRPr="007466C4">
        <w:t xml:space="preserve"> </w:t>
      </w:r>
      <w:r w:rsidRPr="007466C4">
        <w:t>инфляции.</w:t>
      </w:r>
    </w:p>
    <w:p w:rsidR="004345AB" w:rsidRPr="007466C4" w:rsidRDefault="004345AB" w:rsidP="004345AB">
      <w:r w:rsidRPr="007466C4">
        <w:t>Фонды,</w:t>
      </w:r>
      <w:r w:rsidR="004B19D3" w:rsidRPr="007466C4">
        <w:t xml:space="preserve"> </w:t>
      </w:r>
      <w:r w:rsidRPr="007466C4">
        <w:t>акции,</w:t>
      </w:r>
      <w:r w:rsidR="004B19D3" w:rsidRPr="007466C4">
        <w:t xml:space="preserve"> </w:t>
      </w:r>
      <w:r w:rsidRPr="007466C4">
        <w:t>облигации</w:t>
      </w:r>
      <w:r w:rsidR="004B19D3" w:rsidRPr="007466C4">
        <w:t xml:space="preserve"> </w:t>
      </w:r>
      <w:r w:rsidRPr="007466C4">
        <w:t>и</w:t>
      </w:r>
      <w:r w:rsidR="004B19D3" w:rsidRPr="007466C4">
        <w:t xml:space="preserve"> </w:t>
      </w:r>
      <w:r w:rsidRPr="007466C4">
        <w:t>золото</w:t>
      </w:r>
      <w:r w:rsidR="004B19D3" w:rsidRPr="007466C4">
        <w:t xml:space="preserve"> </w:t>
      </w:r>
      <w:r w:rsidRPr="007466C4">
        <w:t>в</w:t>
      </w:r>
      <w:r w:rsidR="004B19D3" w:rsidRPr="007466C4">
        <w:t xml:space="preserve"> </w:t>
      </w:r>
      <w:r w:rsidRPr="007466C4">
        <w:t>среднем</w:t>
      </w:r>
      <w:r w:rsidR="004B19D3" w:rsidRPr="007466C4">
        <w:t xml:space="preserve"> </w:t>
      </w:r>
      <w:r w:rsidRPr="007466C4">
        <w:t>за</w:t>
      </w:r>
      <w:r w:rsidR="004B19D3" w:rsidRPr="007466C4">
        <w:t xml:space="preserve"> </w:t>
      </w:r>
      <w:r w:rsidRPr="007466C4">
        <w:t>много</w:t>
      </w:r>
      <w:r w:rsidR="004B19D3" w:rsidRPr="007466C4">
        <w:t xml:space="preserve"> </w:t>
      </w:r>
      <w:r w:rsidRPr="007466C4">
        <w:t>лет</w:t>
      </w:r>
      <w:r w:rsidR="004B19D3" w:rsidRPr="007466C4">
        <w:t xml:space="preserve"> </w:t>
      </w:r>
      <w:r w:rsidRPr="007466C4">
        <w:t>обгоняют</w:t>
      </w:r>
      <w:r w:rsidR="004B19D3" w:rsidRPr="007466C4">
        <w:t xml:space="preserve"> </w:t>
      </w:r>
      <w:r w:rsidRPr="007466C4">
        <w:t>инфляцию</w:t>
      </w:r>
      <w:r w:rsidR="004B19D3" w:rsidRPr="007466C4">
        <w:t xml:space="preserve"> </w:t>
      </w:r>
      <w:r w:rsidRPr="007466C4">
        <w:t>на</w:t>
      </w:r>
      <w:r w:rsidR="004B19D3" w:rsidRPr="007466C4">
        <w:t xml:space="preserve"> </w:t>
      </w:r>
      <w:r w:rsidRPr="007466C4">
        <w:t>2-7%</w:t>
      </w:r>
      <w:r w:rsidR="004B19D3" w:rsidRPr="007466C4">
        <w:t xml:space="preserve"> </w:t>
      </w:r>
      <w:r w:rsidRPr="007466C4">
        <w:t>в</w:t>
      </w:r>
      <w:r w:rsidR="004B19D3" w:rsidRPr="007466C4">
        <w:t xml:space="preserve"> </w:t>
      </w:r>
      <w:r w:rsidRPr="007466C4">
        <w:t>год.</w:t>
      </w:r>
      <w:r w:rsidR="004B19D3" w:rsidRPr="007466C4">
        <w:t xml:space="preserve"> </w:t>
      </w:r>
      <w:r w:rsidRPr="007466C4">
        <w:t>Если</w:t>
      </w:r>
      <w:r w:rsidR="004B19D3" w:rsidRPr="007466C4">
        <w:t xml:space="preserve"> </w:t>
      </w:r>
      <w:r w:rsidRPr="007466C4">
        <w:t>вы</w:t>
      </w:r>
      <w:r w:rsidR="004B19D3" w:rsidRPr="007466C4">
        <w:t xml:space="preserve"> </w:t>
      </w:r>
      <w:r w:rsidRPr="007466C4">
        <w:t>копите</w:t>
      </w:r>
      <w:r w:rsidR="004B19D3" w:rsidRPr="007466C4">
        <w:t xml:space="preserve"> </w:t>
      </w:r>
      <w:r w:rsidRPr="007466C4">
        <w:t>сразу</w:t>
      </w:r>
      <w:r w:rsidR="004B19D3" w:rsidRPr="007466C4">
        <w:t xml:space="preserve"> </w:t>
      </w:r>
      <w:r w:rsidRPr="007466C4">
        <w:t>в</w:t>
      </w:r>
      <w:r w:rsidR="004B19D3" w:rsidRPr="007466C4">
        <w:t xml:space="preserve"> </w:t>
      </w:r>
      <w:r w:rsidRPr="007466C4">
        <w:t>нескольких</w:t>
      </w:r>
      <w:r w:rsidR="004B19D3" w:rsidRPr="007466C4">
        <w:t xml:space="preserve"> </w:t>
      </w:r>
      <w:r w:rsidRPr="007466C4">
        <w:t>инструментах,</w:t>
      </w:r>
      <w:r w:rsidR="004B19D3" w:rsidRPr="007466C4">
        <w:t xml:space="preserve"> </w:t>
      </w:r>
      <w:r w:rsidRPr="007466C4">
        <w:t>то</w:t>
      </w:r>
      <w:r w:rsidR="004B19D3" w:rsidRPr="007466C4">
        <w:t xml:space="preserve"> </w:t>
      </w:r>
      <w:r w:rsidRPr="007466C4">
        <w:t>можно</w:t>
      </w:r>
      <w:r w:rsidR="004B19D3" w:rsidRPr="007466C4">
        <w:t xml:space="preserve"> </w:t>
      </w:r>
      <w:r w:rsidRPr="007466C4">
        <w:t>рассчитывать</w:t>
      </w:r>
      <w:r w:rsidR="004B19D3" w:rsidRPr="007466C4">
        <w:t xml:space="preserve"> </w:t>
      </w:r>
      <w:r w:rsidRPr="007466C4">
        <w:t>на</w:t>
      </w:r>
      <w:r w:rsidR="004B19D3" w:rsidRPr="007466C4">
        <w:t xml:space="preserve"> </w:t>
      </w:r>
      <w:r w:rsidRPr="007466C4">
        <w:t>удвоение</w:t>
      </w:r>
      <w:r w:rsidR="004B19D3" w:rsidRPr="007466C4">
        <w:t xml:space="preserve"> </w:t>
      </w:r>
      <w:r w:rsidRPr="007466C4">
        <w:t>ваших</w:t>
      </w:r>
      <w:r w:rsidR="004B19D3" w:rsidRPr="007466C4">
        <w:t xml:space="preserve"> </w:t>
      </w:r>
      <w:r w:rsidRPr="007466C4">
        <w:t>взносов</w:t>
      </w:r>
      <w:r w:rsidR="004B19D3" w:rsidRPr="007466C4">
        <w:t xml:space="preserve"> </w:t>
      </w:r>
      <w:r w:rsidRPr="007466C4">
        <w:t>через</w:t>
      </w:r>
      <w:r w:rsidR="004B19D3" w:rsidRPr="007466C4">
        <w:t xml:space="preserve"> </w:t>
      </w:r>
      <w:r w:rsidRPr="007466C4">
        <w:t>30</w:t>
      </w:r>
      <w:r w:rsidR="004B19D3" w:rsidRPr="007466C4">
        <w:t xml:space="preserve"> </w:t>
      </w:r>
      <w:r w:rsidRPr="007466C4">
        <w:t>лет</w:t>
      </w:r>
      <w:r w:rsidR="004B19D3" w:rsidRPr="007466C4">
        <w:t xml:space="preserve"> </w:t>
      </w:r>
      <w:r w:rsidRPr="007466C4">
        <w:t>(с</w:t>
      </w:r>
      <w:r w:rsidR="004B19D3" w:rsidRPr="007466C4">
        <w:t xml:space="preserve"> </w:t>
      </w:r>
      <w:r w:rsidRPr="007466C4">
        <w:t>учетом</w:t>
      </w:r>
      <w:r w:rsidR="004B19D3" w:rsidRPr="007466C4">
        <w:t xml:space="preserve"> </w:t>
      </w:r>
      <w:r w:rsidRPr="007466C4">
        <w:t>инфляции).</w:t>
      </w:r>
    </w:p>
    <w:p w:rsidR="004345AB" w:rsidRPr="007466C4" w:rsidRDefault="00173923" w:rsidP="004345AB">
      <w:r w:rsidRPr="007466C4">
        <w:t>ВЫВОД</w:t>
      </w:r>
    </w:p>
    <w:p w:rsidR="004345AB" w:rsidRPr="007466C4" w:rsidRDefault="004345AB" w:rsidP="004345AB">
      <w:r w:rsidRPr="007466C4">
        <w:t>Вклады,</w:t>
      </w:r>
      <w:r w:rsidR="004B19D3" w:rsidRPr="007466C4">
        <w:t xml:space="preserve"> </w:t>
      </w:r>
      <w:r w:rsidRPr="007466C4">
        <w:t>страховки</w:t>
      </w:r>
      <w:r w:rsidR="004B19D3" w:rsidRPr="007466C4">
        <w:t xml:space="preserve"> </w:t>
      </w:r>
      <w:r w:rsidRPr="007466C4">
        <w:t>и</w:t>
      </w:r>
      <w:r w:rsidR="004B19D3" w:rsidRPr="007466C4">
        <w:t xml:space="preserve"> </w:t>
      </w:r>
      <w:r w:rsidRPr="007466C4">
        <w:t>НПФ</w:t>
      </w:r>
      <w:r w:rsidR="004B19D3" w:rsidRPr="007466C4">
        <w:t xml:space="preserve"> </w:t>
      </w:r>
      <w:r w:rsidRPr="007466C4">
        <w:t>позволят</w:t>
      </w:r>
      <w:r w:rsidR="004B19D3" w:rsidRPr="007466C4">
        <w:t xml:space="preserve"> </w:t>
      </w:r>
      <w:r w:rsidRPr="007466C4">
        <w:t>собрать</w:t>
      </w:r>
      <w:r w:rsidR="004B19D3" w:rsidRPr="007466C4">
        <w:t xml:space="preserve"> </w:t>
      </w:r>
      <w:r w:rsidRPr="007466C4">
        <w:t>сумму,</w:t>
      </w:r>
      <w:r w:rsidR="004B19D3" w:rsidRPr="007466C4">
        <w:t xml:space="preserve"> </w:t>
      </w:r>
      <w:r w:rsidRPr="007466C4">
        <w:t>которая</w:t>
      </w:r>
      <w:r w:rsidR="004B19D3" w:rsidRPr="007466C4">
        <w:t xml:space="preserve"> </w:t>
      </w:r>
      <w:r w:rsidRPr="007466C4">
        <w:t>будет</w:t>
      </w:r>
      <w:r w:rsidR="004B19D3" w:rsidRPr="007466C4">
        <w:t xml:space="preserve"> </w:t>
      </w:r>
      <w:r w:rsidRPr="007466C4">
        <w:t>приносить</w:t>
      </w:r>
      <w:r w:rsidR="004B19D3" w:rsidRPr="007466C4">
        <w:t xml:space="preserve"> </w:t>
      </w:r>
      <w:r w:rsidRPr="007466C4">
        <w:t>процентами</w:t>
      </w:r>
      <w:r w:rsidR="004B19D3" w:rsidRPr="007466C4">
        <w:t xml:space="preserve"> </w:t>
      </w:r>
      <w:r w:rsidRPr="007466C4">
        <w:t>небольшую</w:t>
      </w:r>
      <w:r w:rsidR="004B19D3" w:rsidRPr="007466C4">
        <w:t xml:space="preserve"> </w:t>
      </w:r>
      <w:r w:rsidRPr="007466C4">
        <w:t>прибавку.</w:t>
      </w:r>
      <w:r w:rsidR="004B19D3" w:rsidRPr="007466C4">
        <w:t xml:space="preserve"> </w:t>
      </w:r>
      <w:r w:rsidRPr="007466C4">
        <w:t>Через</w:t>
      </w:r>
      <w:r w:rsidR="004B19D3" w:rsidRPr="007466C4">
        <w:t xml:space="preserve"> </w:t>
      </w:r>
      <w:r w:rsidRPr="007466C4">
        <w:t>10</w:t>
      </w:r>
      <w:r w:rsidR="004B19D3" w:rsidRPr="007466C4">
        <w:t xml:space="preserve"> </w:t>
      </w:r>
      <w:r w:rsidRPr="007466C4">
        <w:t>лет</w:t>
      </w:r>
      <w:r w:rsidR="004B19D3" w:rsidRPr="007466C4">
        <w:t xml:space="preserve"> </w:t>
      </w:r>
      <w:r w:rsidRPr="007466C4">
        <w:t>-</w:t>
      </w:r>
      <w:r w:rsidR="004B19D3" w:rsidRPr="007466C4">
        <w:t xml:space="preserve"> </w:t>
      </w:r>
      <w:r w:rsidRPr="007466C4">
        <w:t>примерно</w:t>
      </w:r>
      <w:r w:rsidR="004B19D3" w:rsidRPr="007466C4">
        <w:t xml:space="preserve"> </w:t>
      </w:r>
      <w:r w:rsidRPr="007466C4">
        <w:t>столько</w:t>
      </w:r>
      <w:r w:rsidR="004B19D3" w:rsidRPr="007466C4">
        <w:t xml:space="preserve"> </w:t>
      </w:r>
      <w:r w:rsidRPr="007466C4">
        <w:t>же,</w:t>
      </w:r>
      <w:r w:rsidR="004B19D3" w:rsidRPr="007466C4">
        <w:t xml:space="preserve"> </w:t>
      </w:r>
      <w:r w:rsidRPr="007466C4">
        <w:t>сколько</w:t>
      </w:r>
      <w:r w:rsidR="004B19D3" w:rsidRPr="007466C4">
        <w:t xml:space="preserve"> </w:t>
      </w:r>
      <w:r w:rsidRPr="007466C4">
        <w:t>вы</w:t>
      </w:r>
      <w:r w:rsidR="004B19D3" w:rsidRPr="007466C4">
        <w:t xml:space="preserve"> </w:t>
      </w:r>
      <w:r w:rsidRPr="007466C4">
        <w:t>вкладывали</w:t>
      </w:r>
      <w:r w:rsidR="004B19D3" w:rsidRPr="007466C4">
        <w:t xml:space="preserve"> </w:t>
      </w:r>
      <w:r w:rsidRPr="007466C4">
        <w:t>на</w:t>
      </w:r>
      <w:r w:rsidR="004B19D3" w:rsidRPr="007466C4">
        <w:t xml:space="preserve"> </w:t>
      </w:r>
      <w:r w:rsidRPr="007466C4">
        <w:t>этапе</w:t>
      </w:r>
      <w:r w:rsidR="004B19D3" w:rsidRPr="007466C4">
        <w:t xml:space="preserve"> </w:t>
      </w:r>
      <w:r w:rsidRPr="007466C4">
        <w:t>накопления</w:t>
      </w:r>
      <w:r w:rsidR="004B19D3" w:rsidRPr="007466C4">
        <w:t xml:space="preserve"> </w:t>
      </w:r>
      <w:r w:rsidRPr="007466C4">
        <w:t>(5</w:t>
      </w:r>
      <w:r w:rsidR="004B19D3" w:rsidRPr="007466C4">
        <w:t xml:space="preserve"> </w:t>
      </w:r>
      <w:r w:rsidRPr="007466C4">
        <w:t>тыс.</w:t>
      </w:r>
      <w:r w:rsidR="004B19D3" w:rsidRPr="007466C4">
        <w:t xml:space="preserve"> </w:t>
      </w:r>
      <w:r w:rsidRPr="007466C4">
        <w:t>в</w:t>
      </w:r>
      <w:r w:rsidR="004B19D3" w:rsidRPr="007466C4">
        <w:t xml:space="preserve"> </w:t>
      </w:r>
      <w:r w:rsidRPr="007466C4">
        <w:t>нашем</w:t>
      </w:r>
      <w:r w:rsidR="004B19D3" w:rsidRPr="007466C4">
        <w:t xml:space="preserve"> </w:t>
      </w:r>
      <w:r w:rsidRPr="007466C4">
        <w:t>примере).</w:t>
      </w:r>
    </w:p>
    <w:p w:rsidR="004345AB" w:rsidRPr="007466C4" w:rsidRDefault="004345AB" w:rsidP="004345AB">
      <w:r w:rsidRPr="007466C4">
        <w:t>Фонды,</w:t>
      </w:r>
      <w:r w:rsidR="004B19D3" w:rsidRPr="007466C4">
        <w:t xml:space="preserve"> </w:t>
      </w:r>
      <w:r w:rsidRPr="007466C4">
        <w:t>акции,</w:t>
      </w:r>
      <w:r w:rsidR="004B19D3" w:rsidRPr="007466C4">
        <w:t xml:space="preserve"> </w:t>
      </w:r>
      <w:r w:rsidRPr="007466C4">
        <w:t>облигации</w:t>
      </w:r>
      <w:r w:rsidR="004B19D3" w:rsidRPr="007466C4">
        <w:t xml:space="preserve"> </w:t>
      </w:r>
      <w:r w:rsidRPr="007466C4">
        <w:t>и</w:t>
      </w:r>
      <w:r w:rsidR="004B19D3" w:rsidRPr="007466C4">
        <w:t xml:space="preserve"> </w:t>
      </w:r>
      <w:r w:rsidRPr="007466C4">
        <w:t>золото</w:t>
      </w:r>
      <w:r w:rsidR="004B19D3" w:rsidRPr="007466C4">
        <w:t xml:space="preserve"> </w:t>
      </w:r>
      <w:r w:rsidRPr="007466C4">
        <w:t>справляются</w:t>
      </w:r>
      <w:r w:rsidR="004B19D3" w:rsidRPr="007466C4">
        <w:t xml:space="preserve"> </w:t>
      </w:r>
      <w:r w:rsidRPr="007466C4">
        <w:t>лучше,</w:t>
      </w:r>
      <w:r w:rsidR="004B19D3" w:rsidRPr="007466C4">
        <w:t xml:space="preserve"> </w:t>
      </w:r>
      <w:r w:rsidRPr="007466C4">
        <w:t>но</w:t>
      </w:r>
      <w:r w:rsidR="004B19D3" w:rsidRPr="007466C4">
        <w:t xml:space="preserve"> </w:t>
      </w:r>
      <w:r w:rsidRPr="007466C4">
        <w:t>на</w:t>
      </w:r>
      <w:r w:rsidR="004B19D3" w:rsidRPr="007466C4">
        <w:t xml:space="preserve"> </w:t>
      </w:r>
      <w:r w:rsidRPr="007466C4">
        <w:t>очень</w:t>
      </w:r>
      <w:r w:rsidR="004B19D3" w:rsidRPr="007466C4">
        <w:t xml:space="preserve"> </w:t>
      </w:r>
      <w:r w:rsidRPr="007466C4">
        <w:t>длинном</w:t>
      </w:r>
      <w:r w:rsidR="004B19D3" w:rsidRPr="007466C4">
        <w:t xml:space="preserve"> </w:t>
      </w:r>
      <w:r w:rsidRPr="007466C4">
        <w:t>сроке:</w:t>
      </w:r>
      <w:r w:rsidR="004B19D3" w:rsidRPr="007466C4">
        <w:t xml:space="preserve"> </w:t>
      </w:r>
      <w:r w:rsidRPr="007466C4">
        <w:t>от</w:t>
      </w:r>
      <w:r w:rsidR="004B19D3" w:rsidRPr="007466C4">
        <w:t xml:space="preserve"> </w:t>
      </w:r>
      <w:r w:rsidRPr="007466C4">
        <w:t>15</w:t>
      </w:r>
      <w:r w:rsidR="004B19D3" w:rsidRPr="007466C4">
        <w:t xml:space="preserve"> </w:t>
      </w:r>
      <w:r w:rsidRPr="007466C4">
        <w:t>до</w:t>
      </w:r>
      <w:r w:rsidR="004B19D3" w:rsidRPr="007466C4">
        <w:t xml:space="preserve"> </w:t>
      </w:r>
      <w:r w:rsidRPr="007466C4">
        <w:t>30</w:t>
      </w:r>
      <w:r w:rsidR="004B19D3" w:rsidRPr="007466C4">
        <w:t xml:space="preserve"> </w:t>
      </w:r>
      <w:r w:rsidRPr="007466C4">
        <w:t>лет.</w:t>
      </w:r>
      <w:r w:rsidR="004B19D3" w:rsidRPr="007466C4">
        <w:t xml:space="preserve"> </w:t>
      </w:r>
      <w:r w:rsidRPr="007466C4">
        <w:t>Тогда</w:t>
      </w:r>
      <w:r w:rsidR="004B19D3" w:rsidRPr="007466C4">
        <w:t xml:space="preserve"> </w:t>
      </w:r>
      <w:r w:rsidRPr="007466C4">
        <w:t>прибавка</w:t>
      </w:r>
      <w:r w:rsidR="004B19D3" w:rsidRPr="007466C4">
        <w:t xml:space="preserve"> </w:t>
      </w:r>
      <w:r w:rsidRPr="007466C4">
        <w:t>на</w:t>
      </w:r>
      <w:r w:rsidR="004B19D3" w:rsidRPr="007466C4">
        <w:t xml:space="preserve"> </w:t>
      </w:r>
      <w:r w:rsidRPr="007466C4">
        <w:t>старость</w:t>
      </w:r>
      <w:r w:rsidR="004B19D3" w:rsidRPr="007466C4">
        <w:t xml:space="preserve"> </w:t>
      </w:r>
      <w:r w:rsidRPr="007466C4">
        <w:t>вырастает</w:t>
      </w:r>
      <w:r w:rsidR="004B19D3" w:rsidRPr="007466C4">
        <w:t xml:space="preserve"> </w:t>
      </w:r>
      <w:r w:rsidRPr="007466C4">
        <w:t>как</w:t>
      </w:r>
      <w:r w:rsidR="004B19D3" w:rsidRPr="007466C4">
        <w:t xml:space="preserve"> </w:t>
      </w:r>
      <w:r w:rsidRPr="007466C4">
        <w:t>минимум</w:t>
      </w:r>
      <w:r w:rsidR="004B19D3" w:rsidRPr="007466C4">
        <w:t xml:space="preserve"> </w:t>
      </w:r>
      <w:r w:rsidRPr="007466C4">
        <w:t>вдвое</w:t>
      </w:r>
      <w:r w:rsidR="004B19D3" w:rsidRPr="007466C4">
        <w:t xml:space="preserve"> </w:t>
      </w:r>
      <w:r w:rsidRPr="007466C4">
        <w:t>и</w:t>
      </w:r>
      <w:r w:rsidR="004B19D3" w:rsidRPr="007466C4">
        <w:t xml:space="preserve"> </w:t>
      </w:r>
      <w:r w:rsidRPr="007466C4">
        <w:t>может</w:t>
      </w:r>
      <w:r w:rsidR="004B19D3" w:rsidRPr="007466C4">
        <w:t xml:space="preserve"> </w:t>
      </w:r>
      <w:r w:rsidRPr="007466C4">
        <w:t>составить</w:t>
      </w:r>
      <w:r w:rsidR="004B19D3" w:rsidRPr="007466C4">
        <w:t xml:space="preserve"> </w:t>
      </w:r>
      <w:r w:rsidRPr="007466C4">
        <w:t>более</w:t>
      </w:r>
      <w:r w:rsidR="004B19D3" w:rsidRPr="007466C4">
        <w:t xml:space="preserve"> </w:t>
      </w:r>
      <w:r w:rsidRPr="007466C4">
        <w:t>половины</w:t>
      </w:r>
      <w:r w:rsidR="004B19D3" w:rsidRPr="007466C4">
        <w:t xml:space="preserve"> </w:t>
      </w:r>
      <w:r w:rsidRPr="007466C4">
        <w:t>дохода,</w:t>
      </w:r>
      <w:r w:rsidR="004B19D3" w:rsidRPr="007466C4">
        <w:t xml:space="preserve"> </w:t>
      </w:r>
      <w:r w:rsidRPr="007466C4">
        <w:t>который</w:t>
      </w:r>
      <w:r w:rsidR="004B19D3" w:rsidRPr="007466C4">
        <w:t xml:space="preserve"> </w:t>
      </w:r>
      <w:r w:rsidRPr="007466C4">
        <w:t>был</w:t>
      </w:r>
      <w:r w:rsidR="004B19D3" w:rsidRPr="007466C4">
        <w:t xml:space="preserve"> </w:t>
      </w:r>
      <w:r w:rsidRPr="007466C4">
        <w:t>до</w:t>
      </w:r>
      <w:r w:rsidR="004B19D3" w:rsidRPr="007466C4">
        <w:t xml:space="preserve"> </w:t>
      </w:r>
      <w:r w:rsidRPr="007466C4">
        <w:t>пенсии.</w:t>
      </w:r>
    </w:p>
    <w:p w:rsidR="004345AB" w:rsidRPr="007466C4" w:rsidRDefault="004345AB" w:rsidP="004345AB">
      <w:hyperlink r:id="rId20" w:history="1">
        <w:r w:rsidRPr="007466C4">
          <w:rPr>
            <w:rStyle w:val="DocumentOriginalLink"/>
            <w:rFonts w:ascii="Times New Roman" w:hAnsi="Times New Roman"/>
            <w:sz w:val="24"/>
          </w:rPr>
          <w:t>https://rg.ru/2023/10/27/kak-nakopit-na-pensiiu-grazhdanam-s-nebolshoj-dohod.html</w:t>
        </w:r>
      </w:hyperlink>
    </w:p>
    <w:p w:rsidR="00757D12" w:rsidRPr="007466C4" w:rsidRDefault="00757D12" w:rsidP="00AB22B5">
      <w:pPr>
        <w:pStyle w:val="2"/>
      </w:pPr>
      <w:bookmarkStart w:id="48" w:name="_Toc149286596"/>
      <w:r w:rsidRPr="007466C4">
        <w:t>Forbes,</w:t>
      </w:r>
      <w:r w:rsidR="004B19D3" w:rsidRPr="007466C4">
        <w:t xml:space="preserve"> </w:t>
      </w:r>
      <w:r w:rsidRPr="007466C4">
        <w:t>26.10.2023,</w:t>
      </w:r>
      <w:r w:rsidR="004B19D3" w:rsidRPr="007466C4">
        <w:t xml:space="preserve"> </w:t>
      </w:r>
      <w:r w:rsidRPr="007466C4">
        <w:t>Forbes</w:t>
      </w:r>
      <w:r w:rsidR="004B19D3" w:rsidRPr="007466C4">
        <w:t xml:space="preserve"> </w:t>
      </w:r>
      <w:r w:rsidRPr="007466C4">
        <w:t>узнал</w:t>
      </w:r>
      <w:r w:rsidR="004B19D3" w:rsidRPr="007466C4">
        <w:t xml:space="preserve"> </w:t>
      </w:r>
      <w:r w:rsidRPr="007466C4">
        <w:t>детали</w:t>
      </w:r>
      <w:r w:rsidR="004B19D3" w:rsidRPr="007466C4">
        <w:t xml:space="preserve"> </w:t>
      </w:r>
      <w:r w:rsidRPr="007466C4">
        <w:t>переговоров</w:t>
      </w:r>
      <w:r w:rsidR="004B19D3" w:rsidRPr="007466C4">
        <w:t xml:space="preserve"> </w:t>
      </w:r>
      <w:r w:rsidRPr="007466C4">
        <w:t>о</w:t>
      </w:r>
      <w:r w:rsidR="004B19D3" w:rsidRPr="007466C4">
        <w:t xml:space="preserve"> </w:t>
      </w:r>
      <w:r w:rsidRPr="007466C4">
        <w:t>продаже</w:t>
      </w:r>
      <w:r w:rsidR="004B19D3" w:rsidRPr="007466C4">
        <w:t xml:space="preserve"> </w:t>
      </w:r>
      <w:r w:rsidRPr="007466C4">
        <w:t>контрольного</w:t>
      </w:r>
      <w:r w:rsidR="004B19D3" w:rsidRPr="007466C4">
        <w:t xml:space="preserve"> </w:t>
      </w:r>
      <w:r w:rsidRPr="007466C4">
        <w:t>пакета</w:t>
      </w:r>
      <w:r w:rsidR="004B19D3" w:rsidRPr="007466C4">
        <w:t xml:space="preserve"> «</w:t>
      </w:r>
      <w:r w:rsidRPr="007466C4">
        <w:t>Яндекса</w:t>
      </w:r>
      <w:r w:rsidR="004B19D3" w:rsidRPr="007466C4">
        <w:t xml:space="preserve">» </w:t>
      </w:r>
      <w:r w:rsidRPr="007466C4">
        <w:t>инвесторам</w:t>
      </w:r>
      <w:bookmarkEnd w:id="48"/>
    </w:p>
    <w:p w:rsidR="00757D12" w:rsidRPr="007466C4" w:rsidRDefault="00757D12" w:rsidP="00507C63">
      <w:pPr>
        <w:pStyle w:val="3"/>
      </w:pPr>
      <w:bookmarkStart w:id="49" w:name="_Toc149286597"/>
      <w:r w:rsidRPr="007466C4">
        <w:t>Руководство</w:t>
      </w:r>
      <w:r w:rsidR="004B19D3" w:rsidRPr="007466C4">
        <w:t xml:space="preserve"> </w:t>
      </w:r>
      <w:r w:rsidRPr="007466C4">
        <w:t>и</w:t>
      </w:r>
      <w:r w:rsidR="004B19D3" w:rsidRPr="007466C4">
        <w:t xml:space="preserve"> </w:t>
      </w:r>
      <w:r w:rsidRPr="007466C4">
        <w:t>акционеры</w:t>
      </w:r>
      <w:r w:rsidR="004B19D3" w:rsidRPr="007466C4">
        <w:t xml:space="preserve"> «</w:t>
      </w:r>
      <w:r w:rsidRPr="007466C4">
        <w:t>Яндекса</w:t>
      </w:r>
      <w:r w:rsidR="004B19D3" w:rsidRPr="007466C4">
        <w:t xml:space="preserve">» </w:t>
      </w:r>
      <w:r w:rsidRPr="007466C4">
        <w:t>активизировали</w:t>
      </w:r>
      <w:r w:rsidR="004B19D3" w:rsidRPr="007466C4">
        <w:t xml:space="preserve"> </w:t>
      </w:r>
      <w:r w:rsidRPr="007466C4">
        <w:t>переговоры</w:t>
      </w:r>
      <w:r w:rsidR="004B19D3" w:rsidRPr="007466C4">
        <w:t xml:space="preserve"> </w:t>
      </w:r>
      <w:r w:rsidRPr="007466C4">
        <w:t>по</w:t>
      </w:r>
      <w:r w:rsidR="004B19D3" w:rsidRPr="007466C4">
        <w:t xml:space="preserve"> </w:t>
      </w:r>
      <w:r w:rsidRPr="007466C4">
        <w:t>привлечению</w:t>
      </w:r>
      <w:r w:rsidR="004B19D3" w:rsidRPr="007466C4">
        <w:t xml:space="preserve"> </w:t>
      </w:r>
      <w:r w:rsidRPr="007466C4">
        <w:t>стратегических</w:t>
      </w:r>
      <w:r w:rsidR="004B19D3" w:rsidRPr="007466C4">
        <w:t xml:space="preserve"> </w:t>
      </w:r>
      <w:r w:rsidRPr="007466C4">
        <w:t>инвесторов</w:t>
      </w:r>
      <w:r w:rsidR="004B19D3" w:rsidRPr="007466C4">
        <w:t xml:space="preserve"> </w:t>
      </w:r>
      <w:r w:rsidRPr="007466C4">
        <w:t>в</w:t>
      </w:r>
      <w:r w:rsidR="004B19D3" w:rsidRPr="007466C4">
        <w:t xml:space="preserve"> </w:t>
      </w:r>
      <w:r w:rsidRPr="007466C4">
        <w:t>капитал</w:t>
      </w:r>
      <w:r w:rsidR="004B19D3" w:rsidRPr="007466C4">
        <w:t xml:space="preserve"> </w:t>
      </w:r>
      <w:r w:rsidRPr="007466C4">
        <w:t>российской</w:t>
      </w:r>
      <w:r w:rsidR="004B19D3" w:rsidRPr="007466C4">
        <w:t xml:space="preserve"> </w:t>
      </w:r>
      <w:r w:rsidRPr="007466C4">
        <w:t>компании,</w:t>
      </w:r>
      <w:r w:rsidR="004B19D3" w:rsidRPr="007466C4">
        <w:t xml:space="preserve"> </w:t>
      </w:r>
      <w:r w:rsidRPr="007466C4">
        <w:t>сообщил</w:t>
      </w:r>
      <w:r w:rsidR="004B19D3" w:rsidRPr="007466C4">
        <w:t xml:space="preserve"> </w:t>
      </w:r>
      <w:r w:rsidRPr="007466C4">
        <w:t>Forbes</w:t>
      </w:r>
      <w:r w:rsidR="004B19D3" w:rsidRPr="007466C4">
        <w:t xml:space="preserve"> </w:t>
      </w:r>
      <w:r w:rsidRPr="007466C4">
        <w:t>источник,</w:t>
      </w:r>
      <w:r w:rsidR="004B19D3" w:rsidRPr="007466C4">
        <w:t xml:space="preserve"> </w:t>
      </w:r>
      <w:r w:rsidRPr="007466C4">
        <w:t>близкий</w:t>
      </w:r>
      <w:r w:rsidR="004B19D3" w:rsidRPr="007466C4">
        <w:t xml:space="preserve"> </w:t>
      </w:r>
      <w:r w:rsidRPr="007466C4">
        <w:t>к</w:t>
      </w:r>
      <w:r w:rsidR="004B19D3" w:rsidRPr="007466C4">
        <w:t xml:space="preserve"> </w:t>
      </w:r>
      <w:r w:rsidRPr="007466C4">
        <w:t>переговорам:</w:t>
      </w:r>
      <w:r w:rsidR="004B19D3" w:rsidRPr="007466C4">
        <w:t xml:space="preserve"> «</w:t>
      </w:r>
      <w:r w:rsidRPr="007466C4">
        <w:t>Все</w:t>
      </w:r>
      <w:r w:rsidR="004B19D3" w:rsidRPr="007466C4">
        <w:t xml:space="preserve"> </w:t>
      </w:r>
      <w:r w:rsidRPr="007466C4">
        <w:t>стороны</w:t>
      </w:r>
      <w:r w:rsidR="004B19D3" w:rsidRPr="007466C4">
        <w:t xml:space="preserve"> </w:t>
      </w:r>
      <w:r w:rsidRPr="007466C4">
        <w:t>заинтересованы</w:t>
      </w:r>
      <w:r w:rsidR="004B19D3" w:rsidRPr="007466C4">
        <w:t xml:space="preserve"> </w:t>
      </w:r>
      <w:r w:rsidRPr="007466C4">
        <w:t>завершить</w:t>
      </w:r>
      <w:r w:rsidR="004B19D3" w:rsidRPr="007466C4">
        <w:t xml:space="preserve"> </w:t>
      </w:r>
      <w:r w:rsidRPr="007466C4">
        <w:t>сделку</w:t>
      </w:r>
      <w:r w:rsidR="004B19D3" w:rsidRPr="007466C4">
        <w:t xml:space="preserve"> </w:t>
      </w:r>
      <w:r w:rsidRPr="007466C4">
        <w:t>до</w:t>
      </w:r>
      <w:r w:rsidR="004B19D3" w:rsidRPr="007466C4">
        <w:t xml:space="preserve"> </w:t>
      </w:r>
      <w:r w:rsidRPr="007466C4">
        <w:t>конца</w:t>
      </w:r>
      <w:r w:rsidR="004B19D3" w:rsidRPr="007466C4">
        <w:t xml:space="preserve"> </w:t>
      </w:r>
      <w:r w:rsidRPr="007466C4">
        <w:t>года.</w:t>
      </w:r>
      <w:r w:rsidR="004B19D3" w:rsidRPr="007466C4">
        <w:t xml:space="preserve"> </w:t>
      </w:r>
      <w:r w:rsidRPr="007466C4">
        <w:t>В</w:t>
      </w:r>
      <w:r w:rsidR="004B19D3" w:rsidRPr="007466C4">
        <w:t xml:space="preserve"> </w:t>
      </w:r>
      <w:r w:rsidRPr="007466C4">
        <w:t>графике</w:t>
      </w:r>
      <w:r w:rsidR="004B19D3" w:rsidRPr="007466C4">
        <w:t xml:space="preserve"> </w:t>
      </w:r>
      <w:r w:rsidRPr="007466C4">
        <w:t>стоит</w:t>
      </w:r>
      <w:r w:rsidR="004B19D3" w:rsidRPr="007466C4">
        <w:t xml:space="preserve"> </w:t>
      </w:r>
      <w:r w:rsidRPr="007466C4">
        <w:t>ноябрь</w:t>
      </w:r>
      <w:r w:rsidR="004B19D3" w:rsidRPr="007466C4">
        <w:t>»</w:t>
      </w:r>
      <w:r w:rsidRPr="007466C4">
        <w:t>.</w:t>
      </w:r>
      <w:bookmarkEnd w:id="49"/>
    </w:p>
    <w:p w:rsidR="00757D12" w:rsidRPr="007466C4" w:rsidRDefault="004B19D3" w:rsidP="00757D12">
      <w:r w:rsidRPr="007466C4">
        <w:t>«</w:t>
      </w:r>
      <w:r w:rsidR="00757D12" w:rsidRPr="007466C4">
        <w:t>Идут</w:t>
      </w:r>
      <w:r w:rsidRPr="007466C4">
        <w:t xml:space="preserve"> </w:t>
      </w:r>
      <w:r w:rsidR="00757D12" w:rsidRPr="007466C4">
        <w:t>активные</w:t>
      </w:r>
      <w:r w:rsidRPr="007466C4">
        <w:t xml:space="preserve"> </w:t>
      </w:r>
      <w:r w:rsidR="00757D12" w:rsidRPr="007466C4">
        <w:t>переговоры,</w:t>
      </w:r>
      <w:r w:rsidRPr="007466C4">
        <w:t xml:space="preserve"> </w:t>
      </w:r>
      <w:r w:rsidR="00757D12" w:rsidRPr="007466C4">
        <w:t>шансы,</w:t>
      </w:r>
      <w:r w:rsidRPr="007466C4">
        <w:t xml:space="preserve"> </w:t>
      </w:r>
      <w:r w:rsidR="00757D12" w:rsidRPr="007466C4">
        <w:t>что</w:t>
      </w:r>
      <w:r w:rsidRPr="007466C4">
        <w:t xml:space="preserve"> </w:t>
      </w:r>
      <w:r w:rsidR="00757D12" w:rsidRPr="007466C4">
        <w:t>все</w:t>
      </w:r>
      <w:r w:rsidRPr="007466C4">
        <w:t xml:space="preserve"> </w:t>
      </w:r>
      <w:r w:rsidR="00757D12" w:rsidRPr="007466C4">
        <w:t>закончится</w:t>
      </w:r>
      <w:r w:rsidRPr="007466C4">
        <w:t xml:space="preserve"> </w:t>
      </w:r>
      <w:r w:rsidR="00757D12" w:rsidRPr="007466C4">
        <w:t>в</w:t>
      </w:r>
      <w:r w:rsidRPr="007466C4">
        <w:t xml:space="preserve"> </w:t>
      </w:r>
      <w:r w:rsidR="00757D12" w:rsidRPr="007466C4">
        <w:t>этом</w:t>
      </w:r>
      <w:r w:rsidRPr="007466C4">
        <w:t xml:space="preserve"> </w:t>
      </w:r>
      <w:r w:rsidR="00757D12" w:rsidRPr="007466C4">
        <w:t>году,</w:t>
      </w:r>
      <w:r w:rsidRPr="007466C4">
        <w:t xml:space="preserve"> </w:t>
      </w:r>
      <w:r w:rsidR="00757D12" w:rsidRPr="007466C4">
        <w:t>довольно</w:t>
      </w:r>
      <w:r w:rsidRPr="007466C4">
        <w:t xml:space="preserve"> </w:t>
      </w:r>
      <w:r w:rsidR="00757D12" w:rsidRPr="007466C4">
        <w:t>высокие</w:t>
      </w:r>
      <w:r w:rsidRPr="007466C4">
        <w:t>»</w:t>
      </w:r>
      <w:r w:rsidR="00757D12" w:rsidRPr="007466C4">
        <w:t>,</w:t>
      </w:r>
      <w:r w:rsidRPr="007466C4">
        <w:t xml:space="preserve"> </w:t>
      </w:r>
      <w:r w:rsidR="00757D12" w:rsidRPr="007466C4">
        <w:t>—</w:t>
      </w:r>
      <w:r w:rsidRPr="007466C4">
        <w:t xml:space="preserve"> </w:t>
      </w:r>
      <w:r w:rsidR="00757D12" w:rsidRPr="007466C4">
        <w:t>рассказал</w:t>
      </w:r>
      <w:r w:rsidRPr="007466C4">
        <w:t xml:space="preserve"> </w:t>
      </w:r>
      <w:r w:rsidR="00757D12" w:rsidRPr="007466C4">
        <w:t>финансист,</w:t>
      </w:r>
      <w:r w:rsidRPr="007466C4">
        <w:t xml:space="preserve"> </w:t>
      </w:r>
      <w:r w:rsidR="00757D12" w:rsidRPr="007466C4">
        <w:t>знакомый</w:t>
      </w:r>
      <w:r w:rsidRPr="007466C4">
        <w:t xml:space="preserve"> </w:t>
      </w:r>
      <w:r w:rsidR="00757D12" w:rsidRPr="007466C4">
        <w:t>с</w:t>
      </w:r>
      <w:r w:rsidRPr="007466C4">
        <w:t xml:space="preserve"> </w:t>
      </w:r>
      <w:r w:rsidR="00757D12" w:rsidRPr="007466C4">
        <w:t>сотрудниками</w:t>
      </w:r>
      <w:r w:rsidRPr="007466C4">
        <w:t xml:space="preserve"> «</w:t>
      </w:r>
      <w:r w:rsidR="00757D12" w:rsidRPr="007466C4">
        <w:t>Яндекса</w:t>
      </w:r>
      <w:r w:rsidRPr="007466C4">
        <w:t>»</w:t>
      </w:r>
      <w:r w:rsidR="00757D12" w:rsidRPr="007466C4">
        <w:t>.</w:t>
      </w:r>
      <w:r w:rsidRPr="007466C4">
        <w:t xml:space="preserve"> </w:t>
      </w:r>
      <w:r w:rsidR="00757D12" w:rsidRPr="007466C4">
        <w:t>По</w:t>
      </w:r>
      <w:r w:rsidRPr="007466C4">
        <w:t xml:space="preserve"> </w:t>
      </w:r>
      <w:r w:rsidR="00757D12" w:rsidRPr="007466C4">
        <w:t>его</w:t>
      </w:r>
      <w:r w:rsidRPr="007466C4">
        <w:t xml:space="preserve"> </w:t>
      </w:r>
      <w:r w:rsidR="00757D12" w:rsidRPr="007466C4">
        <w:t>словам,</w:t>
      </w:r>
      <w:r w:rsidRPr="007466C4">
        <w:t xml:space="preserve"> </w:t>
      </w:r>
      <w:r w:rsidR="00757D12" w:rsidRPr="007466C4">
        <w:t>внутри</w:t>
      </w:r>
      <w:r w:rsidRPr="007466C4">
        <w:t xml:space="preserve"> </w:t>
      </w:r>
      <w:r w:rsidR="00757D12" w:rsidRPr="007466C4">
        <w:t>команды</w:t>
      </w:r>
      <w:r w:rsidRPr="007466C4">
        <w:t xml:space="preserve"> </w:t>
      </w:r>
      <w:r w:rsidR="00757D12" w:rsidRPr="007466C4">
        <w:t>говорят,</w:t>
      </w:r>
      <w:r w:rsidRPr="007466C4">
        <w:t xml:space="preserve"> </w:t>
      </w:r>
      <w:r w:rsidR="00757D12" w:rsidRPr="007466C4">
        <w:t>что</w:t>
      </w:r>
      <w:r w:rsidRPr="007466C4">
        <w:t xml:space="preserve"> «</w:t>
      </w:r>
      <w:r w:rsidR="00757D12" w:rsidRPr="007466C4">
        <w:t>Яндекс</w:t>
      </w:r>
      <w:r w:rsidRPr="007466C4">
        <w:t xml:space="preserve">» </w:t>
      </w:r>
      <w:r w:rsidR="00757D12" w:rsidRPr="007466C4">
        <w:t>приложит</w:t>
      </w:r>
      <w:r w:rsidRPr="007466C4">
        <w:t xml:space="preserve"> </w:t>
      </w:r>
      <w:r w:rsidR="00757D12" w:rsidRPr="007466C4">
        <w:t>все</w:t>
      </w:r>
      <w:r w:rsidRPr="007466C4">
        <w:t xml:space="preserve"> </w:t>
      </w:r>
      <w:r w:rsidR="00757D12" w:rsidRPr="007466C4">
        <w:t>усилия,</w:t>
      </w:r>
      <w:r w:rsidRPr="007466C4">
        <w:t xml:space="preserve"> </w:t>
      </w:r>
      <w:r w:rsidR="00757D12" w:rsidRPr="007466C4">
        <w:t>чтобы</w:t>
      </w:r>
      <w:r w:rsidRPr="007466C4">
        <w:t xml:space="preserve"> </w:t>
      </w:r>
      <w:r w:rsidR="00757D12" w:rsidRPr="007466C4">
        <w:t>сделку</w:t>
      </w:r>
      <w:r w:rsidRPr="007466C4">
        <w:t xml:space="preserve"> </w:t>
      </w:r>
      <w:r w:rsidR="00757D12" w:rsidRPr="007466C4">
        <w:t>закрыть</w:t>
      </w:r>
      <w:r w:rsidRPr="007466C4">
        <w:t xml:space="preserve"> </w:t>
      </w:r>
      <w:r w:rsidR="00757D12" w:rsidRPr="007466C4">
        <w:t>до</w:t>
      </w:r>
      <w:r w:rsidRPr="007466C4">
        <w:t xml:space="preserve"> </w:t>
      </w:r>
      <w:r w:rsidR="00757D12" w:rsidRPr="007466C4">
        <w:t>конца</w:t>
      </w:r>
      <w:r w:rsidRPr="007466C4">
        <w:t xml:space="preserve"> </w:t>
      </w:r>
      <w:r w:rsidR="00757D12" w:rsidRPr="007466C4">
        <w:t>года.</w:t>
      </w:r>
    </w:p>
    <w:p w:rsidR="00757D12" w:rsidRPr="007466C4" w:rsidRDefault="00AB22B5" w:rsidP="00757D12">
      <w:r w:rsidRPr="007466C4">
        <w:t>&lt;…&gt;</w:t>
      </w:r>
    </w:p>
    <w:p w:rsidR="00757D12" w:rsidRPr="00507C63" w:rsidRDefault="00757D12" w:rsidP="00757D12">
      <w:r w:rsidRPr="007466C4">
        <w:t>В</w:t>
      </w:r>
      <w:r w:rsidR="004B19D3" w:rsidRPr="007466C4">
        <w:t xml:space="preserve"> </w:t>
      </w:r>
      <w:r w:rsidRPr="007466C4">
        <w:t>числе</w:t>
      </w:r>
      <w:r w:rsidR="004B19D3" w:rsidRPr="007466C4">
        <w:t xml:space="preserve"> </w:t>
      </w:r>
      <w:r w:rsidRPr="007466C4">
        <w:t>потенциальных</w:t>
      </w:r>
      <w:r w:rsidR="004B19D3" w:rsidRPr="007466C4">
        <w:t xml:space="preserve"> </w:t>
      </w:r>
      <w:r w:rsidRPr="007466C4">
        <w:t>инвесторов</w:t>
      </w:r>
      <w:r w:rsidR="004B19D3" w:rsidRPr="007466C4">
        <w:t xml:space="preserve"> </w:t>
      </w:r>
      <w:r w:rsidRPr="007466C4">
        <w:t>собеседник</w:t>
      </w:r>
      <w:r w:rsidR="004B19D3" w:rsidRPr="007466C4">
        <w:t xml:space="preserve"> </w:t>
      </w:r>
      <w:r w:rsidRPr="007466C4">
        <w:t>Forbes</w:t>
      </w:r>
      <w:r w:rsidR="004B19D3" w:rsidRPr="007466C4">
        <w:t xml:space="preserve"> </w:t>
      </w:r>
      <w:r w:rsidRPr="007466C4">
        <w:t>называет</w:t>
      </w:r>
      <w:r w:rsidR="004B19D3" w:rsidRPr="007466C4">
        <w:t xml:space="preserve"> </w:t>
      </w:r>
      <w:r w:rsidRPr="007466C4">
        <w:t>группу</w:t>
      </w:r>
      <w:r w:rsidR="004B19D3" w:rsidRPr="007466C4">
        <w:t xml:space="preserve"> </w:t>
      </w:r>
      <w:r w:rsidRPr="007466C4">
        <w:t>ВТБ,</w:t>
      </w:r>
      <w:r w:rsidR="004B19D3" w:rsidRPr="007466C4">
        <w:t xml:space="preserve"> </w:t>
      </w:r>
      <w:r w:rsidRPr="007466C4">
        <w:t>бизнесменов</w:t>
      </w:r>
      <w:r w:rsidR="004B19D3" w:rsidRPr="007466C4">
        <w:t xml:space="preserve"> </w:t>
      </w:r>
      <w:r w:rsidRPr="007466C4">
        <w:t>Владимира</w:t>
      </w:r>
      <w:r w:rsidR="004B19D3" w:rsidRPr="007466C4">
        <w:t xml:space="preserve"> </w:t>
      </w:r>
      <w:r w:rsidRPr="007466C4">
        <w:t>Потанина</w:t>
      </w:r>
      <w:r w:rsidR="004B19D3" w:rsidRPr="007466C4">
        <w:t xml:space="preserve"> </w:t>
      </w:r>
      <w:r w:rsidRPr="007466C4">
        <w:t>и</w:t>
      </w:r>
      <w:r w:rsidR="004B19D3" w:rsidRPr="007466C4">
        <w:t xml:space="preserve"> </w:t>
      </w:r>
      <w:r w:rsidRPr="007466C4">
        <w:t>Ивана</w:t>
      </w:r>
      <w:r w:rsidR="004B19D3" w:rsidRPr="007466C4">
        <w:t xml:space="preserve"> </w:t>
      </w:r>
      <w:r w:rsidRPr="007466C4">
        <w:t>Таврина,</w:t>
      </w:r>
      <w:r w:rsidR="004B19D3" w:rsidRPr="007466C4">
        <w:t xml:space="preserve"> </w:t>
      </w:r>
      <w:r w:rsidRPr="007466C4">
        <w:t>основателя</w:t>
      </w:r>
      <w:r w:rsidR="004B19D3" w:rsidRPr="007466C4">
        <w:t xml:space="preserve"> </w:t>
      </w:r>
      <w:r w:rsidRPr="007466C4">
        <w:t>Faberlic</w:t>
      </w:r>
      <w:r w:rsidR="004B19D3" w:rsidRPr="007466C4">
        <w:t xml:space="preserve"> </w:t>
      </w:r>
      <w:r w:rsidRPr="007466C4">
        <w:t>и</w:t>
      </w:r>
      <w:r w:rsidR="004B19D3" w:rsidRPr="007466C4">
        <w:t xml:space="preserve"> </w:t>
      </w:r>
      <w:r w:rsidRPr="007466C4">
        <w:t>депутата</w:t>
      </w:r>
      <w:r w:rsidR="004B19D3" w:rsidRPr="007466C4">
        <w:t xml:space="preserve"> </w:t>
      </w:r>
      <w:r w:rsidRPr="007466C4">
        <w:t>Госдумы</w:t>
      </w:r>
      <w:r w:rsidR="004B19D3" w:rsidRPr="007466C4">
        <w:t xml:space="preserve"> </w:t>
      </w:r>
      <w:r w:rsidRPr="007466C4">
        <w:t>от</w:t>
      </w:r>
      <w:r w:rsidR="004B19D3" w:rsidRPr="007466C4">
        <w:t xml:space="preserve"> </w:t>
      </w:r>
      <w:r w:rsidRPr="007466C4">
        <w:t>партии</w:t>
      </w:r>
      <w:r w:rsidR="004B19D3" w:rsidRPr="007466C4">
        <w:t xml:space="preserve"> «</w:t>
      </w:r>
      <w:r w:rsidRPr="007466C4">
        <w:t>Новые</w:t>
      </w:r>
      <w:r w:rsidR="004B19D3" w:rsidRPr="007466C4">
        <w:t xml:space="preserve"> </w:t>
      </w:r>
      <w:r w:rsidRPr="007466C4">
        <w:t>люди</w:t>
      </w:r>
      <w:r w:rsidR="004B19D3" w:rsidRPr="007466C4">
        <w:t xml:space="preserve">» </w:t>
      </w:r>
      <w:r w:rsidRPr="007466C4">
        <w:t>Алексея</w:t>
      </w:r>
      <w:r w:rsidR="004B19D3" w:rsidRPr="007466C4">
        <w:t xml:space="preserve"> </w:t>
      </w:r>
      <w:r w:rsidRPr="007466C4">
        <w:t>Нечаева,</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Газфонд</w:t>
      </w:r>
      <w:r w:rsidR="004B19D3" w:rsidRPr="007466C4">
        <w:t xml:space="preserve">» </w:t>
      </w:r>
      <w:r w:rsidRPr="007466C4">
        <w:t>и</w:t>
      </w:r>
      <w:r w:rsidR="004B19D3" w:rsidRPr="007466C4">
        <w:t xml:space="preserve"> </w:t>
      </w:r>
      <w:r w:rsidRPr="007466C4">
        <w:t>генерального</w:t>
      </w:r>
      <w:r w:rsidR="004B19D3" w:rsidRPr="007466C4">
        <w:t xml:space="preserve"> </w:t>
      </w:r>
      <w:r w:rsidRPr="007466C4">
        <w:t>директора</w:t>
      </w:r>
      <w:r w:rsidR="004B19D3" w:rsidRPr="007466C4">
        <w:t xml:space="preserve"> «</w:t>
      </w:r>
      <w:r w:rsidRPr="007466C4">
        <w:t>Российского</w:t>
      </w:r>
      <w:r w:rsidR="004B19D3" w:rsidRPr="007466C4">
        <w:t xml:space="preserve"> </w:t>
      </w:r>
      <w:r w:rsidRPr="007466C4">
        <w:t>фонда</w:t>
      </w:r>
      <w:r w:rsidR="004B19D3" w:rsidRPr="007466C4">
        <w:t xml:space="preserve"> </w:t>
      </w:r>
      <w:r w:rsidRPr="007466C4">
        <w:t>прямых</w:t>
      </w:r>
      <w:r w:rsidR="004B19D3" w:rsidRPr="007466C4">
        <w:t xml:space="preserve"> </w:t>
      </w:r>
      <w:r w:rsidRPr="007466C4">
        <w:t>инвестиций</w:t>
      </w:r>
      <w:r w:rsidR="004B19D3" w:rsidRPr="007466C4">
        <w:t xml:space="preserve">» </w:t>
      </w:r>
      <w:r w:rsidRPr="007466C4">
        <w:t>Кирилла</w:t>
      </w:r>
      <w:r w:rsidR="004B19D3" w:rsidRPr="007466C4">
        <w:t xml:space="preserve"> </w:t>
      </w:r>
      <w:r w:rsidRPr="007466C4">
        <w:t>Дмитриева.</w:t>
      </w:r>
      <w:r w:rsidR="004B19D3" w:rsidRPr="007466C4">
        <w:t xml:space="preserve"> </w:t>
      </w:r>
      <w:r w:rsidRPr="007466C4">
        <w:t>В</w:t>
      </w:r>
      <w:r w:rsidR="004B19D3" w:rsidRPr="007466C4">
        <w:t xml:space="preserve"> </w:t>
      </w:r>
      <w:r w:rsidRPr="007466C4">
        <w:t>переговорах,</w:t>
      </w:r>
      <w:r w:rsidR="004B19D3" w:rsidRPr="007466C4">
        <w:t xml:space="preserve"> </w:t>
      </w:r>
      <w:r w:rsidRPr="007466C4">
        <w:t>по</w:t>
      </w:r>
      <w:r w:rsidR="004B19D3" w:rsidRPr="007466C4">
        <w:t xml:space="preserve"> </w:t>
      </w:r>
      <w:r w:rsidRPr="007466C4">
        <w:t>его</w:t>
      </w:r>
      <w:r w:rsidR="004B19D3" w:rsidRPr="007466C4">
        <w:t xml:space="preserve"> </w:t>
      </w:r>
      <w:r w:rsidRPr="007466C4">
        <w:t>словам,</w:t>
      </w:r>
      <w:r w:rsidR="004B19D3" w:rsidRPr="007466C4">
        <w:t xml:space="preserve"> </w:t>
      </w:r>
      <w:r w:rsidRPr="007466C4">
        <w:t>участвует</w:t>
      </w:r>
      <w:r w:rsidR="004B19D3" w:rsidRPr="007466C4">
        <w:t xml:space="preserve"> </w:t>
      </w:r>
      <w:r w:rsidRPr="007466C4">
        <w:t>и</w:t>
      </w:r>
      <w:r w:rsidR="004B19D3" w:rsidRPr="007466C4">
        <w:t xml:space="preserve"> </w:t>
      </w:r>
      <w:r w:rsidRPr="007466C4">
        <w:t>представитель</w:t>
      </w:r>
      <w:r w:rsidR="004B19D3" w:rsidRPr="007466C4">
        <w:t xml:space="preserve"> </w:t>
      </w:r>
      <w:r w:rsidRPr="007466C4">
        <w:t>ПАО</w:t>
      </w:r>
      <w:r w:rsidR="004B19D3" w:rsidRPr="007466C4">
        <w:t xml:space="preserve"> «</w:t>
      </w:r>
      <w:r w:rsidRPr="007466C4">
        <w:t>ЛУКОЙЛ</w:t>
      </w:r>
      <w:r w:rsidR="004B19D3" w:rsidRPr="007466C4">
        <w:t xml:space="preserve">» </w:t>
      </w:r>
      <w:r w:rsidRPr="007466C4">
        <w:t>—</w:t>
      </w:r>
      <w:r w:rsidR="004B19D3" w:rsidRPr="007466C4">
        <w:t xml:space="preserve"> </w:t>
      </w:r>
      <w:r w:rsidRPr="00507C63">
        <w:t>инвестиция</w:t>
      </w:r>
      <w:r w:rsidR="004B19D3" w:rsidRPr="00507C63">
        <w:t xml:space="preserve"> </w:t>
      </w:r>
      <w:r w:rsidRPr="00507C63">
        <w:t>нефтяной</w:t>
      </w:r>
      <w:r w:rsidR="004B19D3" w:rsidRPr="00507C63">
        <w:t xml:space="preserve"> </w:t>
      </w:r>
      <w:r w:rsidRPr="00507C63">
        <w:t>компании</w:t>
      </w:r>
      <w:r w:rsidR="004B19D3" w:rsidRPr="00507C63">
        <w:t xml:space="preserve"> </w:t>
      </w:r>
      <w:r w:rsidRPr="00507C63">
        <w:t>в</w:t>
      </w:r>
      <w:r w:rsidR="004B19D3" w:rsidRPr="00507C63">
        <w:t xml:space="preserve"> «</w:t>
      </w:r>
      <w:r w:rsidRPr="00507C63">
        <w:t>Яндекс</w:t>
      </w:r>
      <w:r w:rsidR="004B19D3" w:rsidRPr="00507C63">
        <w:t xml:space="preserve">» </w:t>
      </w:r>
      <w:r w:rsidRPr="00507C63">
        <w:t>может</w:t>
      </w:r>
      <w:r w:rsidR="004B19D3" w:rsidRPr="00507C63">
        <w:t xml:space="preserve"> </w:t>
      </w:r>
      <w:r w:rsidRPr="00507C63">
        <w:t>быть</w:t>
      </w:r>
      <w:r w:rsidR="004B19D3" w:rsidRPr="00507C63">
        <w:t xml:space="preserve"> </w:t>
      </w:r>
      <w:r w:rsidRPr="00507C63">
        <w:t>оформлена</w:t>
      </w:r>
      <w:r w:rsidR="004B19D3" w:rsidRPr="00507C63">
        <w:t xml:space="preserve"> </w:t>
      </w:r>
      <w:r w:rsidRPr="00507C63">
        <w:t>через</w:t>
      </w:r>
      <w:r w:rsidR="004B19D3" w:rsidRPr="00507C63">
        <w:t xml:space="preserve"> </w:t>
      </w:r>
      <w:r w:rsidRPr="00507C63">
        <w:t>пенсионный</w:t>
      </w:r>
      <w:r w:rsidR="004B19D3" w:rsidRPr="00507C63">
        <w:t xml:space="preserve"> </w:t>
      </w:r>
      <w:r w:rsidRPr="00507C63">
        <w:t>фонд</w:t>
      </w:r>
      <w:r w:rsidR="004B19D3" w:rsidRPr="00507C63">
        <w:t xml:space="preserve"> </w:t>
      </w:r>
      <w:r w:rsidRPr="00507C63">
        <w:t>(с</w:t>
      </w:r>
      <w:r w:rsidR="004B19D3" w:rsidRPr="00507C63">
        <w:t xml:space="preserve"> </w:t>
      </w:r>
      <w:r w:rsidRPr="00507C63">
        <w:t>2018</w:t>
      </w:r>
      <w:r w:rsidR="004B19D3" w:rsidRPr="00507C63">
        <w:t xml:space="preserve"> </w:t>
      </w:r>
      <w:r w:rsidRPr="00507C63">
        <w:t>года</w:t>
      </w:r>
      <w:r w:rsidR="004B19D3" w:rsidRPr="00507C63">
        <w:t xml:space="preserve"> «</w:t>
      </w:r>
      <w:r w:rsidRPr="00507C63">
        <w:t>ЛУКОЙЛ-Гарант</w:t>
      </w:r>
      <w:r w:rsidR="004B19D3" w:rsidRPr="00507C63">
        <w:t xml:space="preserve">» </w:t>
      </w:r>
      <w:r w:rsidRPr="00507C63">
        <w:t>переименован</w:t>
      </w:r>
      <w:r w:rsidR="004B19D3" w:rsidRPr="00507C63">
        <w:t xml:space="preserve"> </w:t>
      </w:r>
      <w:r w:rsidRPr="00507C63">
        <w:t>в</w:t>
      </w:r>
      <w:r w:rsidR="004B19D3" w:rsidRPr="00507C63">
        <w:t xml:space="preserve"> </w:t>
      </w:r>
      <w:r w:rsidRPr="00507C63">
        <w:t>НПФ</w:t>
      </w:r>
      <w:r w:rsidR="004B19D3" w:rsidRPr="00507C63">
        <w:t xml:space="preserve"> «</w:t>
      </w:r>
      <w:r w:rsidRPr="00507C63">
        <w:t>Открытие</w:t>
      </w:r>
      <w:r w:rsidR="004B19D3" w:rsidRPr="00507C63">
        <w:t>»</w:t>
      </w:r>
      <w:r w:rsidRPr="00507C63">
        <w:t>.</w:t>
      </w:r>
      <w:r w:rsidR="004B19D3" w:rsidRPr="00507C63">
        <w:t xml:space="preserve"> </w:t>
      </w:r>
      <w:r w:rsidRPr="00507C63">
        <w:t>—</w:t>
      </w:r>
      <w:r w:rsidR="004B19D3" w:rsidRPr="00507C63">
        <w:t xml:space="preserve"> </w:t>
      </w:r>
      <w:r w:rsidRPr="00507C63">
        <w:t>Forbes).</w:t>
      </w:r>
    </w:p>
    <w:p w:rsidR="00AB22B5" w:rsidRPr="007466C4" w:rsidRDefault="00AB22B5" w:rsidP="00AB22B5">
      <w:r w:rsidRPr="007466C4">
        <w:t>&lt;…&gt;</w:t>
      </w:r>
    </w:p>
    <w:p w:rsidR="00B25E36" w:rsidRPr="007466C4" w:rsidRDefault="0022264F" w:rsidP="00757D12">
      <w:hyperlink r:id="rId21" w:history="1">
        <w:r w:rsidR="00757D12" w:rsidRPr="007466C4">
          <w:rPr>
            <w:rStyle w:val="a3"/>
          </w:rPr>
          <w:t>https://www.forbes.ru/tekhnologii/499132-forbes-uznal-detali-peregovorov-o-prodaze-kontrol-nogo-paketa-andeksa-investoram</w:t>
        </w:r>
      </w:hyperlink>
    </w:p>
    <w:p w:rsidR="0084256A" w:rsidRPr="007466C4" w:rsidRDefault="0084256A" w:rsidP="0084256A">
      <w:pPr>
        <w:pStyle w:val="2"/>
      </w:pPr>
      <w:bookmarkStart w:id="50" w:name="_Toc149286598"/>
      <w:r w:rsidRPr="007466C4">
        <w:lastRenderedPageBreak/>
        <w:t>Ваш</w:t>
      </w:r>
      <w:r w:rsidR="004B19D3" w:rsidRPr="007466C4">
        <w:t xml:space="preserve"> </w:t>
      </w:r>
      <w:r w:rsidRPr="007466C4">
        <w:t>Пенсионный</w:t>
      </w:r>
      <w:r w:rsidR="004B19D3" w:rsidRPr="007466C4">
        <w:t xml:space="preserve"> </w:t>
      </w:r>
      <w:r w:rsidRPr="007466C4">
        <w:t>Брокер,</w:t>
      </w:r>
      <w:r w:rsidR="004B19D3" w:rsidRPr="007466C4">
        <w:t xml:space="preserve"> </w:t>
      </w:r>
      <w:r w:rsidRPr="007466C4">
        <w:t>27</w:t>
      </w:r>
      <w:r w:rsidRPr="007466C4">
        <w:t>.10.2023,</w:t>
      </w:r>
      <w:r w:rsidR="004B19D3" w:rsidRPr="007466C4">
        <w:t xml:space="preserve"> </w:t>
      </w:r>
      <w:r w:rsidRPr="007466C4">
        <w:t>Положение</w:t>
      </w:r>
      <w:r w:rsidR="004B19D3" w:rsidRPr="007466C4">
        <w:t xml:space="preserve"> </w:t>
      </w:r>
      <w:r w:rsidRPr="007466C4">
        <w:t>Банка</w:t>
      </w:r>
      <w:r w:rsidR="004B19D3" w:rsidRPr="007466C4">
        <w:t xml:space="preserve"> </w:t>
      </w:r>
      <w:r w:rsidRPr="007466C4">
        <w:t>России</w:t>
      </w:r>
      <w:r w:rsidR="004B19D3" w:rsidRPr="007466C4">
        <w:t xml:space="preserve"> </w:t>
      </w:r>
      <w:r w:rsidRPr="007466C4">
        <w:t>от</w:t>
      </w:r>
      <w:r w:rsidR="004B19D3" w:rsidRPr="007466C4">
        <w:t xml:space="preserve"> </w:t>
      </w:r>
      <w:r w:rsidRPr="007466C4">
        <w:t>17.10.2023</w:t>
      </w:r>
      <w:r w:rsidR="004B19D3" w:rsidRPr="007466C4">
        <w:t xml:space="preserve"> </w:t>
      </w:r>
      <w:r w:rsidRPr="007466C4">
        <w:t>N</w:t>
      </w:r>
      <w:r w:rsidR="004B19D3" w:rsidRPr="007466C4">
        <w:t xml:space="preserve"> </w:t>
      </w:r>
      <w:r w:rsidRPr="007466C4">
        <w:t>829-П</w:t>
      </w:r>
      <w:bookmarkEnd w:id="50"/>
    </w:p>
    <w:p w:rsidR="0084256A" w:rsidRPr="007466C4" w:rsidRDefault="0084256A" w:rsidP="00507C63">
      <w:pPr>
        <w:pStyle w:val="3"/>
      </w:pPr>
      <w:bookmarkStart w:id="51" w:name="_Toc149286599"/>
      <w:r w:rsidRPr="007466C4">
        <w:t>Положение</w:t>
      </w:r>
      <w:r w:rsidR="004B19D3" w:rsidRPr="007466C4">
        <w:t xml:space="preserve"> </w:t>
      </w:r>
      <w:r w:rsidRPr="007466C4">
        <w:t>Банка</w:t>
      </w:r>
      <w:r w:rsidR="004B19D3" w:rsidRPr="007466C4">
        <w:t xml:space="preserve"> </w:t>
      </w:r>
      <w:r w:rsidRPr="007466C4">
        <w:t>России</w:t>
      </w:r>
      <w:r w:rsidR="004B19D3" w:rsidRPr="007466C4">
        <w:t xml:space="preserve"> </w:t>
      </w:r>
      <w:r w:rsidRPr="007466C4">
        <w:t>от</w:t>
      </w:r>
      <w:r w:rsidR="004B19D3" w:rsidRPr="007466C4">
        <w:t xml:space="preserve"> </w:t>
      </w:r>
      <w:r w:rsidRPr="007466C4">
        <w:t>17.10.2023</w:t>
      </w:r>
      <w:r w:rsidR="004B19D3" w:rsidRPr="007466C4">
        <w:t xml:space="preserve"> </w:t>
      </w:r>
      <w:r w:rsidRPr="007466C4">
        <w:t>N</w:t>
      </w:r>
      <w:r w:rsidR="004B19D3" w:rsidRPr="007466C4">
        <w:t xml:space="preserve"> </w:t>
      </w:r>
      <w:r w:rsidRPr="007466C4">
        <w:t>829-П</w:t>
      </w:r>
      <w:r w:rsidR="004B19D3" w:rsidRPr="007466C4">
        <w:t xml:space="preserve"> «</w:t>
      </w:r>
      <w:r w:rsidRPr="007466C4">
        <w:t>О</w:t>
      </w:r>
      <w:r w:rsidR="004B19D3" w:rsidRPr="007466C4">
        <w:t xml:space="preserve"> </w:t>
      </w:r>
      <w:r w:rsidRPr="007466C4">
        <w:t>порядке</w:t>
      </w:r>
      <w:r w:rsidR="004B19D3" w:rsidRPr="007466C4">
        <w:t xml:space="preserve"> </w:t>
      </w:r>
      <w:r w:rsidRPr="007466C4">
        <w:t>отражения</w:t>
      </w:r>
      <w:r w:rsidR="004B19D3" w:rsidRPr="007466C4">
        <w:t xml:space="preserve"> </w:t>
      </w:r>
      <w:r w:rsidRPr="007466C4">
        <w:t>на</w:t>
      </w:r>
      <w:r w:rsidR="004B19D3" w:rsidRPr="007466C4">
        <w:t xml:space="preserve"> </w:t>
      </w:r>
      <w:r w:rsidRPr="007466C4">
        <w:t>счетах</w:t>
      </w:r>
      <w:r w:rsidR="004B19D3" w:rsidRPr="007466C4">
        <w:t xml:space="preserve"> </w:t>
      </w:r>
      <w:r w:rsidRPr="007466C4">
        <w:t>бухгалтерского</w:t>
      </w:r>
      <w:r w:rsidR="004B19D3" w:rsidRPr="007466C4">
        <w:t xml:space="preserve"> </w:t>
      </w:r>
      <w:r w:rsidRPr="007466C4">
        <w:t>учета</w:t>
      </w:r>
      <w:r w:rsidR="004B19D3" w:rsidRPr="007466C4">
        <w:t xml:space="preserve"> </w:t>
      </w:r>
      <w:r w:rsidRPr="007466C4">
        <w:t>негосударственными</w:t>
      </w:r>
      <w:r w:rsidR="004B19D3" w:rsidRPr="007466C4">
        <w:t xml:space="preserve"> </w:t>
      </w:r>
      <w:r w:rsidRPr="007466C4">
        <w:t>пенсионными</w:t>
      </w:r>
      <w:r w:rsidR="004B19D3" w:rsidRPr="007466C4">
        <w:t xml:space="preserve"> </w:t>
      </w:r>
      <w:r w:rsidRPr="007466C4">
        <w:t>фондами</w:t>
      </w:r>
      <w:r w:rsidR="004B19D3" w:rsidRPr="007466C4">
        <w:t xml:space="preserve"> </w:t>
      </w:r>
      <w:r w:rsidRPr="007466C4">
        <w:t>договоров</w:t>
      </w:r>
      <w:r w:rsidR="004B19D3" w:rsidRPr="007466C4">
        <w:t xml:space="preserve"> </w:t>
      </w:r>
      <w:r w:rsidRPr="007466C4">
        <w:t>долгосрочных</w:t>
      </w:r>
      <w:r w:rsidR="004B19D3" w:rsidRPr="007466C4">
        <w:t xml:space="preserve"> </w:t>
      </w:r>
      <w:r w:rsidRPr="007466C4">
        <w:t>сбережений</w:t>
      </w:r>
      <w:r w:rsidR="004B19D3" w:rsidRPr="007466C4">
        <w:t>»</w:t>
      </w:r>
      <w:r w:rsidRPr="007466C4">
        <w:t>.</w:t>
      </w:r>
      <w:bookmarkEnd w:id="51"/>
    </w:p>
    <w:p w:rsidR="0084256A" w:rsidRPr="007466C4" w:rsidRDefault="0084256A" w:rsidP="0084256A">
      <w:hyperlink r:id="rId22" w:history="1">
        <w:r w:rsidRPr="007466C4">
          <w:rPr>
            <w:rStyle w:val="a3"/>
          </w:rPr>
          <w:t>https://www.consultant.ru/document/cons_doc_LAW_460387/#utm_campaign=fd&amp;utm_source=consultant&amp;utm_medium=email&amp;utm_content=body</w:t>
        </w:r>
      </w:hyperlink>
    </w:p>
    <w:p w:rsidR="0084256A" w:rsidRPr="007466C4" w:rsidRDefault="0084256A" w:rsidP="0084256A">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w:t>
      </w:r>
      <w:r w:rsidR="004B19D3" w:rsidRPr="007466C4">
        <w:t xml:space="preserve"> </w:t>
      </w:r>
      <w:r w:rsidRPr="007466C4">
        <w:t>устанавливается</w:t>
      </w:r>
      <w:r w:rsidR="004B19D3" w:rsidRPr="007466C4">
        <w:t xml:space="preserve"> </w:t>
      </w:r>
      <w:r w:rsidRPr="007466C4">
        <w:t>порядок</w:t>
      </w:r>
      <w:r w:rsidR="004B19D3" w:rsidRPr="007466C4">
        <w:t xml:space="preserve"> </w:t>
      </w:r>
      <w:r w:rsidRPr="007466C4">
        <w:t>отражения</w:t>
      </w:r>
      <w:r w:rsidR="004B19D3" w:rsidRPr="007466C4">
        <w:t xml:space="preserve"> </w:t>
      </w:r>
      <w:r w:rsidRPr="007466C4">
        <w:t>на</w:t>
      </w:r>
      <w:r w:rsidR="004B19D3" w:rsidRPr="007466C4">
        <w:t xml:space="preserve"> </w:t>
      </w:r>
      <w:r w:rsidRPr="007466C4">
        <w:t>счетах</w:t>
      </w:r>
      <w:r w:rsidR="004B19D3" w:rsidRPr="007466C4">
        <w:t xml:space="preserve"> </w:t>
      </w:r>
      <w:r w:rsidRPr="007466C4">
        <w:t>бухгалтерского</w:t>
      </w:r>
      <w:r w:rsidR="004B19D3" w:rsidRPr="007466C4">
        <w:t xml:space="preserve"> </w:t>
      </w:r>
      <w:r w:rsidRPr="007466C4">
        <w:t>учета</w:t>
      </w:r>
      <w:r w:rsidR="004B19D3" w:rsidRPr="007466C4">
        <w:t xml:space="preserve"> </w:t>
      </w:r>
      <w:r w:rsidRPr="007466C4">
        <w:t>негосударственными</w:t>
      </w:r>
      <w:r w:rsidR="004B19D3" w:rsidRPr="007466C4">
        <w:t xml:space="preserve"> </w:t>
      </w:r>
      <w:r w:rsidRPr="007466C4">
        <w:t>пенсионными</w:t>
      </w:r>
      <w:r w:rsidR="004B19D3" w:rsidRPr="007466C4">
        <w:t xml:space="preserve"> </w:t>
      </w:r>
      <w:r w:rsidRPr="007466C4">
        <w:t>фондами</w:t>
      </w:r>
      <w:r w:rsidR="004B19D3" w:rsidRPr="007466C4">
        <w:t xml:space="preserve"> </w:t>
      </w:r>
      <w:r w:rsidRPr="007466C4">
        <w:t>договоров</w:t>
      </w:r>
      <w:r w:rsidR="004B19D3" w:rsidRPr="007466C4">
        <w:t xml:space="preserve"> </w:t>
      </w:r>
      <w:r w:rsidRPr="007466C4">
        <w:t>долгосрочных</w:t>
      </w:r>
      <w:r w:rsidR="004B19D3" w:rsidRPr="007466C4">
        <w:t xml:space="preserve"> </w:t>
      </w:r>
      <w:r w:rsidRPr="007466C4">
        <w:t>сбережений</w:t>
      </w:r>
    </w:p>
    <w:p w:rsidR="0084256A" w:rsidRPr="007466C4" w:rsidRDefault="0084256A" w:rsidP="0084256A">
      <w:r w:rsidRPr="007466C4">
        <w:t>Определено,</w:t>
      </w:r>
      <w:r w:rsidR="004B19D3" w:rsidRPr="007466C4">
        <w:t xml:space="preserve"> </w:t>
      </w:r>
      <w:r w:rsidRPr="007466C4">
        <w:t>что</w:t>
      </w:r>
      <w:r w:rsidR="004B19D3" w:rsidRPr="007466C4">
        <w:t xml:space="preserve"> </w:t>
      </w:r>
      <w:r w:rsidRPr="007466C4">
        <w:t>при</w:t>
      </w:r>
      <w:r w:rsidR="004B19D3" w:rsidRPr="007466C4">
        <w:t xml:space="preserve"> </w:t>
      </w:r>
      <w:r w:rsidRPr="007466C4">
        <w:t>применении</w:t>
      </w:r>
      <w:r w:rsidR="004B19D3" w:rsidRPr="007466C4">
        <w:t xml:space="preserve"> </w:t>
      </w:r>
      <w:r w:rsidRPr="007466C4">
        <w:t>настоящего</w:t>
      </w:r>
      <w:r w:rsidR="004B19D3" w:rsidRPr="007466C4">
        <w:t xml:space="preserve"> </w:t>
      </w:r>
      <w:r w:rsidRPr="007466C4">
        <w:t>положения</w:t>
      </w:r>
      <w:r w:rsidR="004B19D3" w:rsidRPr="007466C4">
        <w:t xml:space="preserve"> </w:t>
      </w:r>
      <w:r w:rsidRPr="007466C4">
        <w:t>НПФ</w:t>
      </w:r>
      <w:r w:rsidR="004B19D3" w:rsidRPr="007466C4">
        <w:t xml:space="preserve"> </w:t>
      </w:r>
      <w:r w:rsidRPr="007466C4">
        <w:t>должен</w:t>
      </w:r>
      <w:r w:rsidR="004B19D3" w:rsidRPr="007466C4">
        <w:t xml:space="preserve"> </w:t>
      </w:r>
      <w:r w:rsidRPr="007466C4">
        <w:t>руководствоваться</w:t>
      </w:r>
      <w:r w:rsidR="004B19D3" w:rsidRPr="007466C4">
        <w:t xml:space="preserve"> </w:t>
      </w:r>
      <w:r w:rsidRPr="007466C4">
        <w:t>международными</w:t>
      </w:r>
      <w:r w:rsidR="004B19D3" w:rsidRPr="007466C4">
        <w:t xml:space="preserve"> </w:t>
      </w:r>
      <w:r w:rsidRPr="007466C4">
        <w:t>стандартами</w:t>
      </w:r>
      <w:r w:rsidR="004B19D3" w:rsidRPr="007466C4">
        <w:t xml:space="preserve"> </w:t>
      </w:r>
      <w:r w:rsidRPr="007466C4">
        <w:t>финансовой</w:t>
      </w:r>
      <w:r w:rsidR="004B19D3" w:rsidRPr="007466C4">
        <w:t xml:space="preserve"> </w:t>
      </w:r>
      <w:r w:rsidRPr="007466C4">
        <w:t>отчетности</w:t>
      </w:r>
      <w:r w:rsidR="004B19D3" w:rsidRPr="007466C4">
        <w:t xml:space="preserve"> </w:t>
      </w:r>
      <w:r w:rsidRPr="007466C4">
        <w:t>и</w:t>
      </w:r>
      <w:r w:rsidR="004B19D3" w:rsidRPr="007466C4">
        <w:t xml:space="preserve"> </w:t>
      </w:r>
      <w:r w:rsidRPr="007466C4">
        <w:t>их</w:t>
      </w:r>
      <w:r w:rsidR="004B19D3" w:rsidRPr="007466C4">
        <w:t xml:space="preserve"> </w:t>
      </w:r>
      <w:r w:rsidRPr="007466C4">
        <w:t>разъяснениями,</w:t>
      </w:r>
      <w:r w:rsidR="004B19D3" w:rsidRPr="007466C4">
        <w:t xml:space="preserve"> </w:t>
      </w:r>
      <w:r w:rsidRPr="007466C4">
        <w:t>а</w:t>
      </w:r>
      <w:r w:rsidR="004B19D3" w:rsidRPr="007466C4">
        <w:t xml:space="preserve"> </w:t>
      </w:r>
      <w:r w:rsidRPr="007466C4">
        <w:t>также</w:t>
      </w:r>
      <w:r w:rsidR="004B19D3" w:rsidRPr="007466C4">
        <w:t xml:space="preserve"> </w:t>
      </w:r>
      <w:r w:rsidRPr="007466C4">
        <w:t>частью</w:t>
      </w:r>
      <w:r w:rsidR="004B19D3" w:rsidRPr="007466C4">
        <w:t xml:space="preserve"> </w:t>
      </w:r>
      <w:r w:rsidRPr="007466C4">
        <w:t>12</w:t>
      </w:r>
      <w:r w:rsidR="004B19D3" w:rsidRPr="007466C4">
        <w:t xml:space="preserve"> </w:t>
      </w:r>
      <w:r w:rsidRPr="007466C4">
        <w:t>статьи</w:t>
      </w:r>
      <w:r w:rsidR="004B19D3" w:rsidRPr="007466C4">
        <w:t xml:space="preserve"> </w:t>
      </w:r>
      <w:r w:rsidRPr="007466C4">
        <w:t>21</w:t>
      </w:r>
      <w:r w:rsidR="004B19D3" w:rsidRPr="007466C4">
        <w:t xml:space="preserve"> </w:t>
      </w:r>
      <w:r w:rsidRPr="007466C4">
        <w:t>Федерального</w:t>
      </w:r>
      <w:r w:rsidR="004B19D3" w:rsidRPr="007466C4">
        <w:t xml:space="preserve"> </w:t>
      </w:r>
      <w:r w:rsidRPr="007466C4">
        <w:t>закона</w:t>
      </w:r>
      <w:r w:rsidR="004B19D3" w:rsidRPr="007466C4">
        <w:t xml:space="preserve"> </w:t>
      </w:r>
      <w:r w:rsidRPr="007466C4">
        <w:t>от</w:t>
      </w:r>
      <w:r w:rsidR="004B19D3" w:rsidRPr="007466C4">
        <w:t xml:space="preserve"> </w:t>
      </w:r>
      <w:r w:rsidRPr="007466C4">
        <w:t>6</w:t>
      </w:r>
      <w:r w:rsidR="004B19D3" w:rsidRPr="007466C4">
        <w:t xml:space="preserve"> </w:t>
      </w:r>
      <w:r w:rsidRPr="007466C4">
        <w:t>декабря</w:t>
      </w:r>
      <w:r w:rsidR="004B19D3" w:rsidRPr="007466C4">
        <w:t xml:space="preserve"> </w:t>
      </w:r>
      <w:r w:rsidRPr="007466C4">
        <w:t>2011</w:t>
      </w:r>
      <w:r w:rsidR="004B19D3" w:rsidRPr="007466C4">
        <w:t xml:space="preserve"> </w:t>
      </w:r>
      <w:r w:rsidRPr="007466C4">
        <w:t>г.</w:t>
      </w:r>
      <w:r w:rsidR="004B19D3" w:rsidRPr="007466C4">
        <w:t xml:space="preserve"> </w:t>
      </w:r>
      <w:r w:rsidRPr="007466C4">
        <w:t>N</w:t>
      </w:r>
      <w:r w:rsidR="004B19D3" w:rsidRPr="007466C4">
        <w:t xml:space="preserve"> </w:t>
      </w:r>
      <w:r w:rsidRPr="007466C4">
        <w:t>402-ФЗ</w:t>
      </w:r>
      <w:r w:rsidR="004B19D3" w:rsidRPr="007466C4">
        <w:t xml:space="preserve"> «</w:t>
      </w:r>
      <w:r w:rsidRPr="007466C4">
        <w:t>О</w:t>
      </w:r>
      <w:r w:rsidR="004B19D3" w:rsidRPr="007466C4">
        <w:t xml:space="preserve"> </w:t>
      </w:r>
      <w:r w:rsidRPr="007466C4">
        <w:t>бухгалтерском</w:t>
      </w:r>
      <w:r w:rsidR="004B19D3" w:rsidRPr="007466C4">
        <w:t xml:space="preserve"> </w:t>
      </w:r>
      <w:r w:rsidRPr="007466C4">
        <w:t>учете</w:t>
      </w:r>
      <w:r w:rsidR="004B19D3" w:rsidRPr="007466C4">
        <w:t>»</w:t>
      </w:r>
      <w:r w:rsidRPr="007466C4">
        <w:t>.</w:t>
      </w:r>
    </w:p>
    <w:p w:rsidR="0084256A" w:rsidRPr="007466C4" w:rsidRDefault="0084256A" w:rsidP="0084256A">
      <w:r w:rsidRPr="007466C4">
        <w:t>В</w:t>
      </w:r>
      <w:r w:rsidR="004B19D3" w:rsidRPr="007466C4">
        <w:t xml:space="preserve"> </w:t>
      </w:r>
      <w:r w:rsidRPr="007466C4">
        <w:t>настоящее</w:t>
      </w:r>
      <w:r w:rsidR="004B19D3" w:rsidRPr="007466C4">
        <w:t xml:space="preserve"> </w:t>
      </w:r>
      <w:r w:rsidRPr="007466C4">
        <w:t>время</w:t>
      </w:r>
      <w:r w:rsidR="004B19D3" w:rsidRPr="007466C4">
        <w:t xml:space="preserve"> </w:t>
      </w:r>
      <w:r w:rsidRPr="007466C4">
        <w:t>данный</w:t>
      </w:r>
      <w:r w:rsidR="004B19D3" w:rsidRPr="007466C4">
        <w:t xml:space="preserve"> </w:t>
      </w:r>
      <w:r w:rsidRPr="007466C4">
        <w:t>документ</w:t>
      </w:r>
      <w:r w:rsidR="004B19D3" w:rsidRPr="007466C4">
        <w:t xml:space="preserve"> </w:t>
      </w:r>
      <w:r w:rsidRPr="007466C4">
        <w:t>находится</w:t>
      </w:r>
      <w:r w:rsidR="004B19D3" w:rsidRPr="007466C4">
        <w:t xml:space="preserve"> </w:t>
      </w:r>
      <w:r w:rsidRPr="007466C4">
        <w:t>на</w:t>
      </w:r>
      <w:r w:rsidR="004B19D3" w:rsidRPr="007466C4">
        <w:t xml:space="preserve"> </w:t>
      </w:r>
      <w:r w:rsidRPr="007466C4">
        <w:t>регистрации</w:t>
      </w:r>
      <w:r w:rsidR="004B19D3" w:rsidRPr="007466C4">
        <w:t xml:space="preserve"> </w:t>
      </w:r>
      <w:r w:rsidRPr="007466C4">
        <w:t>в</w:t>
      </w:r>
      <w:r w:rsidR="004B19D3" w:rsidRPr="007466C4">
        <w:t xml:space="preserve"> </w:t>
      </w:r>
      <w:r w:rsidRPr="007466C4">
        <w:t>Минюсте</w:t>
      </w:r>
      <w:r w:rsidR="004B19D3" w:rsidRPr="007466C4">
        <w:t xml:space="preserve"> </w:t>
      </w:r>
      <w:r w:rsidRPr="007466C4">
        <w:t>России.</w:t>
      </w:r>
      <w:r w:rsidR="004B19D3" w:rsidRPr="007466C4">
        <w:t xml:space="preserve"> </w:t>
      </w:r>
      <w:r w:rsidRPr="007466C4">
        <w:t>Следует</w:t>
      </w:r>
      <w:r w:rsidR="004B19D3" w:rsidRPr="007466C4">
        <w:t xml:space="preserve"> </w:t>
      </w:r>
      <w:r w:rsidRPr="007466C4">
        <w:t>учитывать,</w:t>
      </w:r>
      <w:r w:rsidR="004B19D3" w:rsidRPr="007466C4">
        <w:t xml:space="preserve"> </w:t>
      </w:r>
      <w:r w:rsidRPr="007466C4">
        <w:t>что</w:t>
      </w:r>
      <w:r w:rsidR="004B19D3" w:rsidRPr="007466C4">
        <w:t xml:space="preserve"> </w:t>
      </w:r>
      <w:r w:rsidRPr="007466C4">
        <w:t>при</w:t>
      </w:r>
      <w:r w:rsidR="004B19D3" w:rsidRPr="007466C4">
        <w:t xml:space="preserve"> </w:t>
      </w:r>
      <w:r w:rsidRPr="007466C4">
        <w:t>регистрации</w:t>
      </w:r>
      <w:r w:rsidR="004B19D3" w:rsidRPr="007466C4">
        <w:t xml:space="preserve"> </w:t>
      </w:r>
      <w:r w:rsidRPr="007466C4">
        <w:t>в</w:t>
      </w:r>
      <w:r w:rsidR="004B19D3" w:rsidRPr="007466C4">
        <w:t xml:space="preserve"> </w:t>
      </w:r>
      <w:r w:rsidRPr="007466C4">
        <w:t>Минюсте</w:t>
      </w:r>
      <w:r w:rsidR="004B19D3" w:rsidRPr="007466C4">
        <w:t xml:space="preserve"> </w:t>
      </w:r>
      <w:r w:rsidRPr="007466C4">
        <w:t>России</w:t>
      </w:r>
      <w:r w:rsidR="004B19D3" w:rsidRPr="007466C4">
        <w:t xml:space="preserve"> </w:t>
      </w:r>
      <w:r w:rsidRPr="007466C4">
        <w:t>текст</w:t>
      </w:r>
      <w:r w:rsidR="004B19D3" w:rsidRPr="007466C4">
        <w:t xml:space="preserve"> </w:t>
      </w:r>
      <w:r w:rsidRPr="007466C4">
        <w:t>документа</w:t>
      </w:r>
      <w:r w:rsidR="004B19D3" w:rsidRPr="007466C4">
        <w:t xml:space="preserve"> </w:t>
      </w:r>
      <w:r w:rsidRPr="007466C4">
        <w:t>может</w:t>
      </w:r>
      <w:r w:rsidR="004B19D3" w:rsidRPr="007466C4">
        <w:t xml:space="preserve"> </w:t>
      </w:r>
      <w:r w:rsidRPr="007466C4">
        <w:t>быть</w:t>
      </w:r>
      <w:r w:rsidR="004B19D3" w:rsidRPr="007466C4">
        <w:t xml:space="preserve"> </w:t>
      </w:r>
      <w:r w:rsidRPr="007466C4">
        <w:t>изменен.</w:t>
      </w:r>
    </w:p>
    <w:p w:rsidR="00757D12" w:rsidRPr="007466C4" w:rsidRDefault="0084256A" w:rsidP="00757D12">
      <w:hyperlink r:id="rId23" w:history="1">
        <w:r w:rsidRPr="007466C4">
          <w:rPr>
            <w:rStyle w:val="a3"/>
          </w:rPr>
          <w:t>https://pbroker.ru/?p=76088</w:t>
        </w:r>
      </w:hyperlink>
    </w:p>
    <w:p w:rsidR="0084256A" w:rsidRPr="007466C4" w:rsidRDefault="0084256A" w:rsidP="00757D12"/>
    <w:p w:rsidR="00D94D15" w:rsidRPr="007466C4" w:rsidRDefault="00D94D15" w:rsidP="00D94D15">
      <w:pPr>
        <w:pStyle w:val="10"/>
      </w:pPr>
      <w:bookmarkStart w:id="52" w:name="_Toc99271691"/>
      <w:bookmarkStart w:id="53" w:name="_Toc99318654"/>
      <w:bookmarkStart w:id="54" w:name="_Toc99318783"/>
      <w:bookmarkStart w:id="55" w:name="_Toc396864672"/>
      <w:bookmarkStart w:id="56" w:name="_Toc149286600"/>
      <w:r w:rsidRPr="007466C4">
        <w:t>Новости</w:t>
      </w:r>
      <w:r w:rsidR="004B19D3" w:rsidRPr="007466C4">
        <w:t xml:space="preserve"> </w:t>
      </w:r>
      <w:r w:rsidRPr="007466C4">
        <w:t>развития</w:t>
      </w:r>
      <w:r w:rsidR="004B19D3" w:rsidRPr="007466C4">
        <w:t xml:space="preserve"> </w:t>
      </w:r>
      <w:r w:rsidRPr="007466C4">
        <w:t>системы</w:t>
      </w:r>
      <w:r w:rsidR="004B19D3" w:rsidRPr="007466C4">
        <w:t xml:space="preserve"> </w:t>
      </w:r>
      <w:r w:rsidRPr="007466C4">
        <w:t>обязательного</w:t>
      </w:r>
      <w:r w:rsidR="004B19D3" w:rsidRPr="007466C4">
        <w:t xml:space="preserve"> </w:t>
      </w:r>
      <w:r w:rsidRPr="007466C4">
        <w:t>пенсионного</w:t>
      </w:r>
      <w:r w:rsidR="004B19D3" w:rsidRPr="007466C4">
        <w:t xml:space="preserve"> </w:t>
      </w:r>
      <w:r w:rsidRPr="007466C4">
        <w:t>страхования</w:t>
      </w:r>
      <w:r w:rsidR="004B19D3" w:rsidRPr="007466C4">
        <w:t xml:space="preserve"> </w:t>
      </w:r>
      <w:r w:rsidRPr="007466C4">
        <w:t>и</w:t>
      </w:r>
      <w:r w:rsidR="004B19D3" w:rsidRPr="007466C4">
        <w:t xml:space="preserve"> </w:t>
      </w:r>
      <w:r w:rsidRPr="007466C4">
        <w:t>страховой</w:t>
      </w:r>
      <w:r w:rsidR="004B19D3" w:rsidRPr="007466C4">
        <w:t xml:space="preserve"> </w:t>
      </w:r>
      <w:r w:rsidRPr="007466C4">
        <w:t>пенсии</w:t>
      </w:r>
      <w:bookmarkEnd w:id="52"/>
      <w:bookmarkEnd w:id="53"/>
      <w:bookmarkEnd w:id="54"/>
      <w:bookmarkEnd w:id="56"/>
    </w:p>
    <w:p w:rsidR="0074613F" w:rsidRPr="007466C4" w:rsidRDefault="0074613F" w:rsidP="0074613F">
      <w:pPr>
        <w:pStyle w:val="2"/>
      </w:pPr>
      <w:bookmarkStart w:id="57" w:name="_Toc149286601"/>
      <w:r w:rsidRPr="007466C4">
        <w:t>Независимая</w:t>
      </w:r>
      <w:r w:rsidR="004B19D3" w:rsidRPr="007466C4">
        <w:t xml:space="preserve"> </w:t>
      </w:r>
      <w:r w:rsidRPr="007466C4">
        <w:t>газета,</w:t>
      </w:r>
      <w:r w:rsidR="004B19D3" w:rsidRPr="007466C4">
        <w:t xml:space="preserve"> </w:t>
      </w:r>
      <w:r w:rsidRPr="007466C4">
        <w:t>26.10.2023,</w:t>
      </w:r>
      <w:r w:rsidR="004B19D3" w:rsidRPr="007466C4">
        <w:t xml:space="preserve"> </w:t>
      </w:r>
      <w:r w:rsidRPr="007466C4">
        <w:t>Анастасия</w:t>
      </w:r>
      <w:r w:rsidR="004B19D3" w:rsidRPr="007466C4">
        <w:t xml:space="preserve"> </w:t>
      </w:r>
      <w:r w:rsidR="000A593F" w:rsidRPr="007466C4">
        <w:t>БАШКАТОВА</w:t>
      </w:r>
      <w:r w:rsidRPr="007466C4">
        <w:t>,</w:t>
      </w:r>
      <w:r w:rsidR="004B19D3" w:rsidRPr="007466C4">
        <w:t xml:space="preserve"> </w:t>
      </w:r>
      <w:r w:rsidRPr="007466C4">
        <w:t>Новые</w:t>
      </w:r>
      <w:r w:rsidR="004B19D3" w:rsidRPr="007466C4">
        <w:t xml:space="preserve"> </w:t>
      </w:r>
      <w:r w:rsidRPr="007466C4">
        <w:t>старые</w:t>
      </w:r>
      <w:r w:rsidR="004B19D3" w:rsidRPr="007466C4">
        <w:t xml:space="preserve"> </w:t>
      </w:r>
      <w:r w:rsidRPr="007466C4">
        <w:t>русские</w:t>
      </w:r>
      <w:bookmarkEnd w:id="57"/>
    </w:p>
    <w:p w:rsidR="0074613F" w:rsidRPr="007466C4" w:rsidRDefault="0074613F" w:rsidP="00507C63">
      <w:pPr>
        <w:pStyle w:val="3"/>
      </w:pPr>
      <w:bookmarkStart w:id="58" w:name="_Toc149286602"/>
      <w:r w:rsidRPr="007466C4">
        <w:t>Старение</w:t>
      </w:r>
      <w:r w:rsidR="004B19D3" w:rsidRPr="007466C4">
        <w:t xml:space="preserve"> </w:t>
      </w:r>
      <w:r w:rsidRPr="007466C4">
        <w:t>населения</w:t>
      </w:r>
      <w:r w:rsidR="004B19D3" w:rsidRPr="007466C4">
        <w:t xml:space="preserve"> </w:t>
      </w:r>
      <w:r w:rsidRPr="007466C4">
        <w:t>негативно</w:t>
      </w:r>
      <w:r w:rsidR="004B19D3" w:rsidRPr="007466C4">
        <w:t xml:space="preserve"> </w:t>
      </w:r>
      <w:r w:rsidRPr="007466C4">
        <w:t>влияет</w:t>
      </w:r>
      <w:r w:rsidR="004B19D3" w:rsidRPr="007466C4">
        <w:t xml:space="preserve"> </w:t>
      </w:r>
      <w:r w:rsidRPr="007466C4">
        <w:t>на</w:t>
      </w:r>
      <w:r w:rsidR="004B19D3" w:rsidRPr="007466C4">
        <w:t xml:space="preserve"> </w:t>
      </w:r>
      <w:r w:rsidRPr="007466C4">
        <w:t>экономику,</w:t>
      </w:r>
      <w:r w:rsidR="004B19D3" w:rsidRPr="007466C4">
        <w:t xml:space="preserve"> </w:t>
      </w:r>
      <w:r w:rsidRPr="007466C4">
        <w:t>но</w:t>
      </w:r>
      <w:r w:rsidR="004B19D3" w:rsidRPr="007466C4">
        <w:t xml:space="preserve"> </w:t>
      </w:r>
      <w:r w:rsidRPr="007466C4">
        <w:t>оценки</w:t>
      </w:r>
      <w:r w:rsidR="004B19D3" w:rsidRPr="007466C4">
        <w:t xml:space="preserve"> </w:t>
      </w:r>
      <w:r w:rsidRPr="007466C4">
        <w:t>этого</w:t>
      </w:r>
      <w:r w:rsidR="004B19D3" w:rsidRPr="007466C4">
        <w:t xml:space="preserve"> </w:t>
      </w:r>
      <w:r w:rsidRPr="007466C4">
        <w:t>влияния</w:t>
      </w:r>
      <w:r w:rsidR="004B19D3" w:rsidRPr="007466C4">
        <w:t xml:space="preserve"> </w:t>
      </w:r>
      <w:r w:rsidRPr="007466C4">
        <w:t>делаются,</w:t>
      </w:r>
      <w:r w:rsidR="004B19D3" w:rsidRPr="007466C4">
        <w:t xml:space="preserve"> </w:t>
      </w:r>
      <w:r w:rsidRPr="007466C4">
        <w:t>исходя</w:t>
      </w:r>
      <w:r w:rsidR="004B19D3" w:rsidRPr="007466C4">
        <w:t xml:space="preserve"> </w:t>
      </w:r>
      <w:r w:rsidRPr="007466C4">
        <w:t>из</w:t>
      </w:r>
      <w:r w:rsidR="004B19D3" w:rsidRPr="007466C4">
        <w:t xml:space="preserve"> </w:t>
      </w:r>
      <w:r w:rsidRPr="007466C4">
        <w:t>фиксированного</w:t>
      </w:r>
      <w:r w:rsidR="004B19D3" w:rsidRPr="007466C4">
        <w:t xml:space="preserve"> </w:t>
      </w:r>
      <w:r w:rsidRPr="007466C4">
        <w:t>возраста</w:t>
      </w:r>
      <w:r w:rsidR="004B19D3" w:rsidRPr="007466C4">
        <w:t xml:space="preserve"> «</w:t>
      </w:r>
      <w:r w:rsidRPr="007466C4">
        <w:t>начала</w:t>
      </w:r>
      <w:r w:rsidR="004B19D3" w:rsidRPr="007466C4">
        <w:t xml:space="preserve"> </w:t>
      </w:r>
      <w:r w:rsidRPr="007466C4">
        <w:t>старости</w:t>
      </w:r>
      <w:r w:rsidR="004B19D3" w:rsidRPr="007466C4">
        <w:t>»</w:t>
      </w:r>
      <w:r w:rsidRPr="007466C4">
        <w:t>.</w:t>
      </w:r>
      <w:r w:rsidR="004B19D3" w:rsidRPr="007466C4">
        <w:t xml:space="preserve"> </w:t>
      </w:r>
      <w:r w:rsidRPr="007466C4">
        <w:t>И</w:t>
      </w:r>
      <w:r w:rsidR="004B19D3" w:rsidRPr="007466C4">
        <w:t xml:space="preserve"> </w:t>
      </w:r>
      <w:r w:rsidRPr="007466C4">
        <w:t>все</w:t>
      </w:r>
      <w:r w:rsidR="004B19D3" w:rsidRPr="007466C4">
        <w:t xml:space="preserve"> </w:t>
      </w:r>
      <w:r w:rsidRPr="007466C4">
        <w:t>меняется,</w:t>
      </w:r>
      <w:r w:rsidR="004B19D3" w:rsidRPr="007466C4">
        <w:t xml:space="preserve"> </w:t>
      </w:r>
      <w:r w:rsidRPr="007466C4">
        <w:t>если</w:t>
      </w:r>
      <w:r w:rsidR="004B19D3" w:rsidRPr="007466C4">
        <w:t xml:space="preserve"> </w:t>
      </w:r>
      <w:r w:rsidRPr="007466C4">
        <w:t>взять</w:t>
      </w:r>
      <w:r w:rsidR="004B19D3" w:rsidRPr="007466C4">
        <w:t xml:space="preserve"> </w:t>
      </w:r>
      <w:r w:rsidRPr="007466C4">
        <w:t>для</w:t>
      </w:r>
      <w:r w:rsidR="004B19D3" w:rsidRPr="007466C4">
        <w:t xml:space="preserve"> </w:t>
      </w:r>
      <w:r w:rsidRPr="007466C4">
        <w:t>расчетов</w:t>
      </w:r>
      <w:r w:rsidR="004B19D3" w:rsidRPr="007466C4">
        <w:t xml:space="preserve"> </w:t>
      </w:r>
      <w:r w:rsidRPr="007466C4">
        <w:t>не</w:t>
      </w:r>
      <w:r w:rsidR="004B19D3" w:rsidRPr="007466C4">
        <w:t xml:space="preserve"> </w:t>
      </w:r>
      <w:r w:rsidRPr="007466C4">
        <w:t>пенсионный</w:t>
      </w:r>
      <w:r w:rsidR="004B19D3" w:rsidRPr="007466C4">
        <w:t xml:space="preserve"> </w:t>
      </w:r>
      <w:r w:rsidRPr="007466C4">
        <w:t>возраст,</w:t>
      </w:r>
      <w:r w:rsidR="004B19D3" w:rsidRPr="007466C4">
        <w:t xml:space="preserve"> </w:t>
      </w:r>
      <w:r w:rsidRPr="007466C4">
        <w:t>а</w:t>
      </w:r>
      <w:r w:rsidR="004B19D3" w:rsidRPr="007466C4">
        <w:t xml:space="preserve"> </w:t>
      </w:r>
      <w:r w:rsidRPr="007466C4">
        <w:t>так</w:t>
      </w:r>
      <w:r w:rsidR="004B19D3" w:rsidRPr="007466C4">
        <w:t xml:space="preserve"> </w:t>
      </w:r>
      <w:r w:rsidRPr="007466C4">
        <w:t>называемый</w:t>
      </w:r>
      <w:r w:rsidR="004B19D3" w:rsidRPr="007466C4">
        <w:t xml:space="preserve"> «</w:t>
      </w:r>
      <w:r w:rsidRPr="007466C4">
        <w:t>порог</w:t>
      </w:r>
      <w:r w:rsidR="004B19D3" w:rsidRPr="007466C4">
        <w:t xml:space="preserve"> </w:t>
      </w:r>
      <w:r w:rsidRPr="007466C4">
        <w:t>старости</w:t>
      </w:r>
      <w:r w:rsidR="004B19D3" w:rsidRPr="007466C4">
        <w:t>»</w:t>
      </w:r>
      <w:r w:rsidRPr="007466C4">
        <w:t>.</w:t>
      </w:r>
      <w:r w:rsidR="004B19D3" w:rsidRPr="007466C4">
        <w:t xml:space="preserve"> </w:t>
      </w:r>
      <w:r w:rsidRPr="007466C4">
        <w:t>Эксперты</w:t>
      </w:r>
      <w:r w:rsidR="004B19D3" w:rsidRPr="007466C4">
        <w:t xml:space="preserve"> </w:t>
      </w:r>
      <w:r w:rsidRPr="007466C4">
        <w:t>Econs</w:t>
      </w:r>
      <w:r w:rsidR="004B19D3" w:rsidRPr="007466C4">
        <w:t xml:space="preserve"> </w:t>
      </w:r>
      <w:r w:rsidRPr="007466C4">
        <w:t>сделали</w:t>
      </w:r>
      <w:r w:rsidR="004B19D3" w:rsidRPr="007466C4">
        <w:t xml:space="preserve"> </w:t>
      </w:r>
      <w:r w:rsidRPr="007466C4">
        <w:t>выдержку</w:t>
      </w:r>
      <w:r w:rsidR="004B19D3" w:rsidRPr="007466C4">
        <w:t xml:space="preserve"> </w:t>
      </w:r>
      <w:r w:rsidRPr="007466C4">
        <w:t>из</w:t>
      </w:r>
      <w:r w:rsidR="004B19D3" w:rsidRPr="007466C4">
        <w:t xml:space="preserve"> </w:t>
      </w:r>
      <w:r w:rsidRPr="007466C4">
        <w:t>исследований,</w:t>
      </w:r>
      <w:r w:rsidR="004B19D3" w:rsidRPr="007466C4">
        <w:t xml:space="preserve"> </w:t>
      </w:r>
      <w:r w:rsidRPr="007466C4">
        <w:t>посвященных</w:t>
      </w:r>
      <w:r w:rsidR="004B19D3" w:rsidRPr="007466C4">
        <w:t xml:space="preserve"> </w:t>
      </w:r>
      <w:r w:rsidRPr="007466C4">
        <w:t>этому</w:t>
      </w:r>
      <w:r w:rsidR="004B19D3" w:rsidRPr="007466C4">
        <w:t xml:space="preserve"> </w:t>
      </w:r>
      <w:r w:rsidRPr="007466C4">
        <w:t>вопросу.</w:t>
      </w:r>
      <w:r w:rsidR="004B19D3" w:rsidRPr="007466C4">
        <w:t xml:space="preserve"> «</w:t>
      </w:r>
      <w:r w:rsidRPr="007466C4">
        <w:t>Порог</w:t>
      </w:r>
      <w:r w:rsidR="004B19D3" w:rsidRPr="007466C4">
        <w:t xml:space="preserve"> </w:t>
      </w:r>
      <w:r w:rsidRPr="007466C4">
        <w:t>старости</w:t>
      </w:r>
      <w:r w:rsidR="004B19D3" w:rsidRPr="007466C4">
        <w:t xml:space="preserve">» </w:t>
      </w:r>
      <w:r w:rsidRPr="007466C4">
        <w:t>–</w:t>
      </w:r>
      <w:r w:rsidR="004B19D3" w:rsidRPr="007466C4">
        <w:t xml:space="preserve"> </w:t>
      </w:r>
      <w:r w:rsidRPr="007466C4">
        <w:t>критерий</w:t>
      </w:r>
      <w:r w:rsidR="004B19D3" w:rsidRPr="007466C4">
        <w:t xml:space="preserve"> </w:t>
      </w:r>
      <w:r w:rsidRPr="007466C4">
        <w:t>переменчивый,</w:t>
      </w:r>
      <w:r w:rsidR="004B19D3" w:rsidRPr="007466C4">
        <w:t xml:space="preserve"> </w:t>
      </w:r>
      <w:r w:rsidRPr="007466C4">
        <w:t>но</w:t>
      </w:r>
      <w:r w:rsidR="004B19D3" w:rsidRPr="007466C4">
        <w:t xml:space="preserve"> </w:t>
      </w:r>
      <w:r w:rsidRPr="007466C4">
        <w:t>в</w:t>
      </w:r>
      <w:r w:rsidR="004B19D3" w:rsidRPr="007466C4">
        <w:t xml:space="preserve"> </w:t>
      </w:r>
      <w:r w:rsidRPr="007466C4">
        <w:t>долгосрочной</w:t>
      </w:r>
      <w:r w:rsidR="004B19D3" w:rsidRPr="007466C4">
        <w:t xml:space="preserve"> </w:t>
      </w:r>
      <w:r w:rsidRPr="007466C4">
        <w:t>перспективе</w:t>
      </w:r>
      <w:r w:rsidR="004B19D3" w:rsidRPr="007466C4">
        <w:t xml:space="preserve"> </w:t>
      </w:r>
      <w:r w:rsidRPr="007466C4">
        <w:t>он</w:t>
      </w:r>
      <w:r w:rsidR="004B19D3" w:rsidRPr="007466C4">
        <w:t xml:space="preserve"> </w:t>
      </w:r>
      <w:r w:rsidRPr="007466C4">
        <w:t>растет.</w:t>
      </w:r>
      <w:r w:rsidR="004B19D3" w:rsidRPr="007466C4">
        <w:t xml:space="preserve"> </w:t>
      </w:r>
      <w:r w:rsidRPr="007466C4">
        <w:t>Особенно</w:t>
      </w:r>
      <w:r w:rsidR="004B19D3" w:rsidRPr="007466C4">
        <w:t xml:space="preserve"> </w:t>
      </w:r>
      <w:r w:rsidRPr="007466C4">
        <w:t>в</w:t>
      </w:r>
      <w:r w:rsidR="004B19D3" w:rsidRPr="007466C4">
        <w:t xml:space="preserve"> </w:t>
      </w:r>
      <w:r w:rsidRPr="007466C4">
        <w:t>развитых</w:t>
      </w:r>
      <w:r w:rsidR="004B19D3" w:rsidRPr="007466C4">
        <w:t xml:space="preserve"> </w:t>
      </w:r>
      <w:r w:rsidRPr="007466C4">
        <w:t>странах.</w:t>
      </w:r>
      <w:r w:rsidR="004B19D3" w:rsidRPr="007466C4">
        <w:t xml:space="preserve"> </w:t>
      </w:r>
      <w:r w:rsidRPr="007466C4">
        <w:t>И</w:t>
      </w:r>
      <w:r w:rsidR="004B19D3" w:rsidRPr="007466C4">
        <w:t xml:space="preserve"> </w:t>
      </w:r>
      <w:r w:rsidRPr="007466C4">
        <w:t>сегодняшние</w:t>
      </w:r>
      <w:r w:rsidR="004B19D3" w:rsidRPr="007466C4">
        <w:t xml:space="preserve"> </w:t>
      </w:r>
      <w:r w:rsidRPr="007466C4">
        <w:t>пожилые,</w:t>
      </w:r>
      <w:r w:rsidR="004B19D3" w:rsidRPr="007466C4">
        <w:t xml:space="preserve"> </w:t>
      </w:r>
      <w:r w:rsidRPr="007466C4">
        <w:t>как</w:t>
      </w:r>
      <w:r w:rsidR="004B19D3" w:rsidRPr="007466C4">
        <w:t xml:space="preserve"> </w:t>
      </w:r>
      <w:r w:rsidRPr="007466C4">
        <w:t>выяснилось,</w:t>
      </w:r>
      <w:r w:rsidR="004B19D3" w:rsidRPr="007466C4">
        <w:t xml:space="preserve"> «</w:t>
      </w:r>
      <w:r w:rsidRPr="007466C4">
        <w:t>моложе</w:t>
      </w:r>
      <w:r w:rsidR="004B19D3" w:rsidRPr="007466C4">
        <w:t xml:space="preserve">» </w:t>
      </w:r>
      <w:r w:rsidRPr="007466C4">
        <w:t>ровесников</w:t>
      </w:r>
      <w:r w:rsidR="004B19D3" w:rsidRPr="007466C4">
        <w:t xml:space="preserve"> </w:t>
      </w:r>
      <w:r w:rsidRPr="007466C4">
        <w:t>из</w:t>
      </w:r>
      <w:r w:rsidR="004B19D3" w:rsidRPr="007466C4">
        <w:t xml:space="preserve"> </w:t>
      </w:r>
      <w:r w:rsidRPr="007466C4">
        <w:t>прошлого</w:t>
      </w:r>
      <w:r w:rsidR="004B19D3" w:rsidRPr="007466C4">
        <w:t xml:space="preserve"> </w:t>
      </w:r>
      <w:r w:rsidRPr="007466C4">
        <w:t>века.</w:t>
      </w:r>
      <w:r w:rsidR="004B19D3" w:rsidRPr="007466C4">
        <w:t xml:space="preserve"> </w:t>
      </w:r>
      <w:r w:rsidRPr="007466C4">
        <w:t>Но</w:t>
      </w:r>
      <w:r w:rsidR="004B19D3" w:rsidRPr="007466C4">
        <w:t xml:space="preserve"> </w:t>
      </w:r>
      <w:r w:rsidRPr="007466C4">
        <w:t>у</w:t>
      </w:r>
      <w:r w:rsidR="004B19D3" w:rsidRPr="007466C4">
        <w:t xml:space="preserve"> </w:t>
      </w:r>
      <w:r w:rsidRPr="007466C4">
        <w:t>России</w:t>
      </w:r>
      <w:r w:rsidR="004B19D3" w:rsidRPr="007466C4">
        <w:t xml:space="preserve"> </w:t>
      </w:r>
      <w:r w:rsidRPr="007466C4">
        <w:t>свои</w:t>
      </w:r>
      <w:r w:rsidR="004B19D3" w:rsidRPr="007466C4">
        <w:t xml:space="preserve"> </w:t>
      </w:r>
      <w:r w:rsidRPr="007466C4">
        <w:t>демографические</w:t>
      </w:r>
      <w:r w:rsidR="004B19D3" w:rsidRPr="007466C4">
        <w:t xml:space="preserve"> </w:t>
      </w:r>
      <w:r w:rsidRPr="007466C4">
        <w:t>сложности.</w:t>
      </w:r>
      <w:bookmarkEnd w:id="58"/>
    </w:p>
    <w:p w:rsidR="0074613F" w:rsidRPr="007466C4" w:rsidRDefault="0074613F" w:rsidP="0074613F">
      <w:r w:rsidRPr="007466C4">
        <w:t>Традиционно</w:t>
      </w:r>
      <w:r w:rsidR="004B19D3" w:rsidRPr="007466C4">
        <w:t xml:space="preserve"> </w:t>
      </w:r>
      <w:r w:rsidRPr="007466C4">
        <w:t>под</w:t>
      </w:r>
      <w:r w:rsidR="004B19D3" w:rsidRPr="007466C4">
        <w:t xml:space="preserve"> </w:t>
      </w:r>
      <w:r w:rsidRPr="007466C4">
        <w:t>старением</w:t>
      </w:r>
      <w:r w:rsidR="004B19D3" w:rsidRPr="007466C4">
        <w:t xml:space="preserve"> </w:t>
      </w:r>
      <w:r w:rsidRPr="007466C4">
        <w:t>населения</w:t>
      </w:r>
      <w:r w:rsidR="004B19D3" w:rsidRPr="007466C4">
        <w:t xml:space="preserve"> </w:t>
      </w:r>
      <w:r w:rsidRPr="007466C4">
        <w:t>в</w:t>
      </w:r>
      <w:r w:rsidR="004B19D3" w:rsidRPr="007466C4">
        <w:t xml:space="preserve"> </w:t>
      </w:r>
      <w:r w:rsidRPr="007466C4">
        <w:t>экономической</w:t>
      </w:r>
      <w:r w:rsidR="004B19D3" w:rsidRPr="007466C4">
        <w:t xml:space="preserve"> </w:t>
      </w:r>
      <w:r w:rsidRPr="007466C4">
        <w:t>теории</w:t>
      </w:r>
      <w:r w:rsidR="004B19D3" w:rsidRPr="007466C4">
        <w:t xml:space="preserve"> </w:t>
      </w:r>
      <w:r w:rsidRPr="007466C4">
        <w:t>и</w:t>
      </w:r>
      <w:r w:rsidR="004B19D3" w:rsidRPr="007466C4">
        <w:t xml:space="preserve"> </w:t>
      </w:r>
      <w:r w:rsidRPr="007466C4">
        <w:t>практике</w:t>
      </w:r>
      <w:r w:rsidR="004B19D3" w:rsidRPr="007466C4">
        <w:t xml:space="preserve"> </w:t>
      </w:r>
      <w:r w:rsidRPr="007466C4">
        <w:t>подразумевается</w:t>
      </w:r>
      <w:r w:rsidR="004B19D3" w:rsidRPr="007466C4">
        <w:t xml:space="preserve"> </w:t>
      </w:r>
      <w:r w:rsidRPr="007466C4">
        <w:t>увеличение</w:t>
      </w:r>
      <w:r w:rsidR="004B19D3" w:rsidRPr="007466C4">
        <w:t xml:space="preserve"> </w:t>
      </w:r>
      <w:r w:rsidRPr="007466C4">
        <w:t>доли</w:t>
      </w:r>
      <w:r w:rsidR="004B19D3" w:rsidRPr="007466C4">
        <w:t xml:space="preserve"> </w:t>
      </w:r>
      <w:r w:rsidRPr="007466C4">
        <w:t>пожилых,</w:t>
      </w:r>
      <w:r w:rsidR="004B19D3" w:rsidRPr="007466C4">
        <w:t xml:space="preserve"> </w:t>
      </w:r>
      <w:r w:rsidRPr="007466C4">
        <w:t>опережающее</w:t>
      </w:r>
      <w:r w:rsidR="004B19D3" w:rsidRPr="007466C4">
        <w:t xml:space="preserve"> </w:t>
      </w:r>
      <w:r w:rsidRPr="007466C4">
        <w:t>рост</w:t>
      </w:r>
      <w:r w:rsidR="004B19D3" w:rsidRPr="007466C4">
        <w:t xml:space="preserve"> </w:t>
      </w:r>
      <w:r w:rsidRPr="007466C4">
        <w:t>доли</w:t>
      </w:r>
      <w:r w:rsidR="004B19D3" w:rsidRPr="007466C4">
        <w:t xml:space="preserve"> </w:t>
      </w:r>
      <w:r w:rsidRPr="007466C4">
        <w:t>других</w:t>
      </w:r>
      <w:r w:rsidR="004B19D3" w:rsidRPr="007466C4">
        <w:t xml:space="preserve"> </w:t>
      </w:r>
      <w:r w:rsidRPr="007466C4">
        <w:t>возрастных</w:t>
      </w:r>
      <w:r w:rsidR="004B19D3" w:rsidRPr="007466C4">
        <w:t xml:space="preserve"> </w:t>
      </w:r>
      <w:r w:rsidRPr="007466C4">
        <w:t>групп.</w:t>
      </w:r>
      <w:r w:rsidR="004B19D3" w:rsidRPr="007466C4">
        <w:t xml:space="preserve"> </w:t>
      </w:r>
      <w:r w:rsidRPr="007466C4">
        <w:t>По</w:t>
      </w:r>
      <w:r w:rsidR="004B19D3" w:rsidRPr="007466C4">
        <w:t xml:space="preserve"> </w:t>
      </w:r>
      <w:r w:rsidRPr="007466C4">
        <w:t>оценкам</w:t>
      </w:r>
      <w:r w:rsidR="004B19D3" w:rsidRPr="007466C4">
        <w:t xml:space="preserve"> </w:t>
      </w:r>
      <w:r w:rsidRPr="007466C4">
        <w:t>ООН,</w:t>
      </w:r>
      <w:r w:rsidR="004B19D3" w:rsidRPr="007466C4">
        <w:t xml:space="preserve"> </w:t>
      </w:r>
      <w:r w:rsidRPr="007466C4">
        <w:t>если</w:t>
      </w:r>
      <w:r w:rsidR="004B19D3" w:rsidRPr="007466C4">
        <w:t xml:space="preserve"> </w:t>
      </w:r>
      <w:r w:rsidRPr="007466C4">
        <w:t>в</w:t>
      </w:r>
      <w:r w:rsidR="004B19D3" w:rsidRPr="007466C4">
        <w:t xml:space="preserve"> </w:t>
      </w:r>
      <w:r w:rsidRPr="007466C4">
        <w:t>1950</w:t>
      </w:r>
      <w:r w:rsidR="004B19D3" w:rsidRPr="007466C4">
        <w:t xml:space="preserve"> </w:t>
      </w:r>
      <w:r w:rsidRPr="007466C4">
        <w:t>году</w:t>
      </w:r>
      <w:r w:rsidR="004B19D3" w:rsidRPr="007466C4">
        <w:t xml:space="preserve"> </w:t>
      </w:r>
      <w:r w:rsidRPr="007466C4">
        <w:t>в</w:t>
      </w:r>
      <w:r w:rsidR="004B19D3" w:rsidRPr="007466C4">
        <w:t xml:space="preserve"> </w:t>
      </w:r>
      <w:r w:rsidRPr="007466C4">
        <w:t>мире</w:t>
      </w:r>
      <w:r w:rsidR="004B19D3" w:rsidRPr="007466C4">
        <w:t xml:space="preserve"> </w:t>
      </w:r>
      <w:r w:rsidRPr="007466C4">
        <w:t>соотношение</w:t>
      </w:r>
      <w:r w:rsidR="004B19D3" w:rsidRPr="007466C4">
        <w:t xml:space="preserve"> </w:t>
      </w:r>
      <w:r w:rsidRPr="007466C4">
        <w:t>численности</w:t>
      </w:r>
      <w:r w:rsidR="004B19D3" w:rsidRPr="007466C4">
        <w:t xml:space="preserve"> </w:t>
      </w:r>
      <w:r w:rsidRPr="007466C4">
        <w:t>людей</w:t>
      </w:r>
      <w:r w:rsidR="004B19D3" w:rsidRPr="007466C4">
        <w:t xml:space="preserve"> </w:t>
      </w:r>
      <w:r w:rsidRPr="007466C4">
        <w:t>15–59</w:t>
      </w:r>
      <w:r w:rsidR="004B19D3" w:rsidRPr="007466C4">
        <w:t xml:space="preserve"> </w:t>
      </w:r>
      <w:r w:rsidRPr="007466C4">
        <w:t>лет</w:t>
      </w:r>
      <w:r w:rsidR="004B19D3" w:rsidRPr="007466C4">
        <w:t xml:space="preserve"> </w:t>
      </w:r>
      <w:r w:rsidRPr="007466C4">
        <w:t>и</w:t>
      </w:r>
      <w:r w:rsidR="004B19D3" w:rsidRPr="007466C4">
        <w:t xml:space="preserve"> </w:t>
      </w:r>
      <w:r w:rsidRPr="007466C4">
        <w:t>60</w:t>
      </w:r>
      <w:r w:rsidR="004B19D3" w:rsidRPr="007466C4">
        <w:t xml:space="preserve"> </w:t>
      </w:r>
      <w:r w:rsidRPr="007466C4">
        <w:t>лет</w:t>
      </w:r>
      <w:r w:rsidR="004B19D3" w:rsidRPr="007466C4">
        <w:t xml:space="preserve"> </w:t>
      </w:r>
      <w:r w:rsidRPr="007466C4">
        <w:t>и</w:t>
      </w:r>
      <w:r w:rsidR="004B19D3" w:rsidRPr="007466C4">
        <w:t xml:space="preserve"> </w:t>
      </w:r>
      <w:r w:rsidRPr="007466C4">
        <w:t>старше</w:t>
      </w:r>
      <w:r w:rsidR="004B19D3" w:rsidRPr="007466C4">
        <w:t xml:space="preserve"> </w:t>
      </w:r>
      <w:r w:rsidRPr="007466C4">
        <w:t>составляло</w:t>
      </w:r>
      <w:r w:rsidR="004B19D3" w:rsidRPr="007466C4">
        <w:t xml:space="preserve"> </w:t>
      </w:r>
      <w:r w:rsidRPr="007466C4">
        <w:t>7:1,</w:t>
      </w:r>
      <w:r w:rsidR="004B19D3" w:rsidRPr="007466C4">
        <w:t xml:space="preserve"> </w:t>
      </w:r>
      <w:r w:rsidRPr="007466C4">
        <w:t>то</w:t>
      </w:r>
      <w:r w:rsidR="004B19D3" w:rsidRPr="007466C4">
        <w:t xml:space="preserve"> </w:t>
      </w:r>
      <w:r w:rsidRPr="007466C4">
        <w:t>в</w:t>
      </w:r>
      <w:r w:rsidR="004B19D3" w:rsidRPr="007466C4">
        <w:t xml:space="preserve"> </w:t>
      </w:r>
      <w:r w:rsidRPr="007466C4">
        <w:t>2022-м</w:t>
      </w:r>
      <w:r w:rsidR="004B19D3" w:rsidRPr="007466C4">
        <w:t xml:space="preserve"> </w:t>
      </w:r>
      <w:r w:rsidRPr="007466C4">
        <w:t>–</w:t>
      </w:r>
      <w:r w:rsidR="004B19D3" w:rsidRPr="007466C4">
        <w:t xml:space="preserve"> </w:t>
      </w:r>
      <w:r w:rsidRPr="007466C4">
        <w:t>уже</w:t>
      </w:r>
      <w:r w:rsidR="004B19D3" w:rsidRPr="007466C4">
        <w:t xml:space="preserve"> </w:t>
      </w:r>
      <w:r w:rsidRPr="007466C4">
        <w:t>около</w:t>
      </w:r>
      <w:r w:rsidR="004B19D3" w:rsidRPr="007466C4">
        <w:t xml:space="preserve"> </w:t>
      </w:r>
      <w:r w:rsidRPr="007466C4">
        <w:t>4:1,</w:t>
      </w:r>
      <w:r w:rsidR="004B19D3" w:rsidRPr="007466C4">
        <w:t xml:space="preserve"> </w:t>
      </w:r>
      <w:r w:rsidRPr="007466C4">
        <w:t>и</w:t>
      </w:r>
      <w:r w:rsidR="004B19D3" w:rsidRPr="007466C4">
        <w:t xml:space="preserve"> </w:t>
      </w:r>
      <w:r w:rsidRPr="007466C4">
        <w:t>ситуация</w:t>
      </w:r>
      <w:r w:rsidR="004B19D3" w:rsidRPr="007466C4">
        <w:t xml:space="preserve"> </w:t>
      </w:r>
      <w:r w:rsidRPr="007466C4">
        <w:t>будет</w:t>
      </w:r>
      <w:r w:rsidR="004B19D3" w:rsidRPr="007466C4">
        <w:t xml:space="preserve"> </w:t>
      </w:r>
      <w:r w:rsidRPr="007466C4">
        <w:t>ухудшаться.</w:t>
      </w:r>
    </w:p>
    <w:p w:rsidR="0074613F" w:rsidRPr="007466C4" w:rsidRDefault="0074613F" w:rsidP="0074613F">
      <w:r w:rsidRPr="007466C4">
        <w:t>Такой</w:t>
      </w:r>
      <w:r w:rsidR="004B19D3" w:rsidRPr="007466C4">
        <w:t xml:space="preserve"> </w:t>
      </w:r>
      <w:r w:rsidRPr="007466C4">
        <w:t>демографический</w:t>
      </w:r>
      <w:r w:rsidR="004B19D3" w:rsidRPr="007466C4">
        <w:t xml:space="preserve"> </w:t>
      </w:r>
      <w:r w:rsidRPr="007466C4">
        <w:t>сдвиг</w:t>
      </w:r>
      <w:r w:rsidR="004B19D3" w:rsidRPr="007466C4">
        <w:t xml:space="preserve"> </w:t>
      </w:r>
      <w:r w:rsidRPr="007466C4">
        <w:t>меняет</w:t>
      </w:r>
      <w:r w:rsidR="004B19D3" w:rsidRPr="007466C4">
        <w:t xml:space="preserve"> </w:t>
      </w:r>
      <w:r w:rsidRPr="007466C4">
        <w:t>экономику.</w:t>
      </w:r>
      <w:r w:rsidR="004B19D3" w:rsidRPr="007466C4">
        <w:t xml:space="preserve"> </w:t>
      </w:r>
      <w:r w:rsidRPr="007466C4">
        <w:t>Ведь</w:t>
      </w:r>
      <w:r w:rsidR="004B19D3" w:rsidRPr="007466C4">
        <w:t xml:space="preserve"> </w:t>
      </w:r>
      <w:r w:rsidRPr="007466C4">
        <w:t>чем</w:t>
      </w:r>
      <w:r w:rsidR="004B19D3" w:rsidRPr="007466C4">
        <w:t xml:space="preserve"> </w:t>
      </w:r>
      <w:r w:rsidRPr="007466C4">
        <w:t>больше</w:t>
      </w:r>
      <w:r w:rsidR="004B19D3" w:rsidRPr="007466C4">
        <w:t xml:space="preserve"> </w:t>
      </w:r>
      <w:r w:rsidRPr="007466C4">
        <w:t>пожилых</w:t>
      </w:r>
      <w:r w:rsidR="004B19D3" w:rsidRPr="007466C4">
        <w:t xml:space="preserve"> </w:t>
      </w:r>
      <w:r w:rsidRPr="007466C4">
        <w:t>и</w:t>
      </w:r>
      <w:r w:rsidR="004B19D3" w:rsidRPr="007466C4">
        <w:t xml:space="preserve"> </w:t>
      </w:r>
      <w:r w:rsidRPr="007466C4">
        <w:t>меньше</w:t>
      </w:r>
      <w:r w:rsidR="004B19D3" w:rsidRPr="007466C4">
        <w:t xml:space="preserve"> </w:t>
      </w:r>
      <w:r w:rsidRPr="007466C4">
        <w:t>трудоспособных</w:t>
      </w:r>
      <w:r w:rsidR="004B19D3" w:rsidRPr="007466C4">
        <w:t xml:space="preserve"> </w:t>
      </w:r>
      <w:r w:rsidRPr="007466C4">
        <w:t>граждан,</w:t>
      </w:r>
      <w:r w:rsidR="004B19D3" w:rsidRPr="007466C4">
        <w:t xml:space="preserve"> </w:t>
      </w:r>
      <w:r w:rsidRPr="007466C4">
        <w:t>тем</w:t>
      </w:r>
      <w:r w:rsidR="004B19D3" w:rsidRPr="007466C4">
        <w:t xml:space="preserve"> </w:t>
      </w:r>
      <w:r w:rsidRPr="007466C4">
        <w:t>выше</w:t>
      </w:r>
      <w:r w:rsidR="004B19D3" w:rsidRPr="007466C4">
        <w:t xml:space="preserve"> </w:t>
      </w:r>
      <w:r w:rsidRPr="007466C4">
        <w:t>нагрузка</w:t>
      </w:r>
      <w:r w:rsidR="004B19D3" w:rsidRPr="007466C4">
        <w:t xml:space="preserve"> </w:t>
      </w:r>
      <w:r w:rsidRPr="007466C4">
        <w:t>на</w:t>
      </w:r>
      <w:r w:rsidR="004B19D3" w:rsidRPr="007466C4">
        <w:t xml:space="preserve"> </w:t>
      </w:r>
      <w:r w:rsidRPr="007466C4">
        <w:t>системы</w:t>
      </w:r>
      <w:r w:rsidR="004B19D3" w:rsidRPr="007466C4">
        <w:t xml:space="preserve"> </w:t>
      </w:r>
      <w:r w:rsidRPr="007466C4">
        <w:t>социального</w:t>
      </w:r>
      <w:r w:rsidR="004B19D3" w:rsidRPr="007466C4">
        <w:t xml:space="preserve"> </w:t>
      </w:r>
      <w:r w:rsidRPr="007466C4">
        <w:t>и</w:t>
      </w:r>
      <w:r w:rsidR="004B19D3" w:rsidRPr="007466C4">
        <w:t xml:space="preserve"> </w:t>
      </w:r>
      <w:r w:rsidRPr="007466C4">
        <w:t>пенсионного</w:t>
      </w:r>
      <w:r w:rsidR="004B19D3" w:rsidRPr="007466C4">
        <w:t xml:space="preserve"> </w:t>
      </w:r>
      <w:r w:rsidRPr="007466C4">
        <w:t>обеспечения,</w:t>
      </w:r>
      <w:r w:rsidR="004B19D3" w:rsidRPr="007466C4">
        <w:t xml:space="preserve"> </w:t>
      </w:r>
      <w:r w:rsidRPr="007466C4">
        <w:t>на</w:t>
      </w:r>
      <w:r w:rsidR="004B19D3" w:rsidRPr="007466C4">
        <w:t xml:space="preserve"> </w:t>
      </w:r>
      <w:r w:rsidRPr="007466C4">
        <w:t>государственные</w:t>
      </w:r>
      <w:r w:rsidR="004B19D3" w:rsidRPr="007466C4">
        <w:t xml:space="preserve"> </w:t>
      </w:r>
      <w:r w:rsidRPr="007466C4">
        <w:t>финансы.</w:t>
      </w:r>
      <w:r w:rsidR="004B19D3" w:rsidRPr="007466C4">
        <w:t xml:space="preserve"> </w:t>
      </w:r>
      <w:r w:rsidRPr="007466C4">
        <w:t>Все</w:t>
      </w:r>
      <w:r w:rsidR="004B19D3" w:rsidRPr="007466C4">
        <w:t xml:space="preserve"> </w:t>
      </w:r>
      <w:r w:rsidRPr="007466C4">
        <w:t>это</w:t>
      </w:r>
      <w:r w:rsidR="004B19D3" w:rsidRPr="007466C4">
        <w:t xml:space="preserve"> </w:t>
      </w:r>
      <w:r w:rsidRPr="007466C4">
        <w:t>сопровождается</w:t>
      </w:r>
      <w:r w:rsidR="004B19D3" w:rsidRPr="007466C4">
        <w:t xml:space="preserve"> </w:t>
      </w:r>
      <w:r w:rsidRPr="007466C4">
        <w:t>торможением</w:t>
      </w:r>
      <w:r w:rsidR="004B19D3" w:rsidRPr="007466C4">
        <w:t xml:space="preserve"> </w:t>
      </w:r>
      <w:r w:rsidRPr="007466C4">
        <w:lastRenderedPageBreak/>
        <w:t>экономического</w:t>
      </w:r>
      <w:r w:rsidR="004B19D3" w:rsidRPr="007466C4">
        <w:t xml:space="preserve"> </w:t>
      </w:r>
      <w:r w:rsidRPr="007466C4">
        <w:t>роста,</w:t>
      </w:r>
      <w:r w:rsidR="004B19D3" w:rsidRPr="007466C4">
        <w:t xml:space="preserve"> </w:t>
      </w:r>
      <w:r w:rsidRPr="007466C4">
        <w:t>поскольку</w:t>
      </w:r>
      <w:r w:rsidR="004B19D3" w:rsidRPr="007466C4">
        <w:t xml:space="preserve"> </w:t>
      </w:r>
      <w:r w:rsidRPr="007466C4">
        <w:t>чем</w:t>
      </w:r>
      <w:r w:rsidR="004B19D3" w:rsidRPr="007466C4">
        <w:t xml:space="preserve"> </w:t>
      </w:r>
      <w:r w:rsidRPr="007466C4">
        <w:t>меньше</w:t>
      </w:r>
      <w:r w:rsidR="004B19D3" w:rsidRPr="007466C4">
        <w:t xml:space="preserve"> </w:t>
      </w:r>
      <w:r w:rsidRPr="007466C4">
        <w:t>работников,</w:t>
      </w:r>
      <w:r w:rsidR="004B19D3" w:rsidRPr="007466C4">
        <w:t xml:space="preserve"> </w:t>
      </w:r>
      <w:r w:rsidRPr="007466C4">
        <w:t>тем</w:t>
      </w:r>
      <w:r w:rsidR="004B19D3" w:rsidRPr="007466C4">
        <w:t xml:space="preserve"> </w:t>
      </w:r>
      <w:r w:rsidRPr="007466C4">
        <w:t>ниже</w:t>
      </w:r>
      <w:r w:rsidR="004B19D3" w:rsidRPr="007466C4">
        <w:t xml:space="preserve"> </w:t>
      </w:r>
      <w:r w:rsidRPr="007466C4">
        <w:t>спрос,</w:t>
      </w:r>
      <w:r w:rsidR="004B19D3" w:rsidRPr="007466C4">
        <w:t xml:space="preserve"> </w:t>
      </w:r>
      <w:r w:rsidRPr="007466C4">
        <w:t>инвестиционная</w:t>
      </w:r>
      <w:r w:rsidR="004B19D3" w:rsidRPr="007466C4">
        <w:t xml:space="preserve"> </w:t>
      </w:r>
      <w:r w:rsidRPr="007466C4">
        <w:t>активность,</w:t>
      </w:r>
      <w:r w:rsidR="004B19D3" w:rsidRPr="007466C4">
        <w:t xml:space="preserve"> </w:t>
      </w:r>
      <w:r w:rsidRPr="007466C4">
        <w:t>производительность.</w:t>
      </w:r>
    </w:p>
    <w:p w:rsidR="0074613F" w:rsidRPr="007466C4" w:rsidRDefault="004B19D3" w:rsidP="0074613F">
      <w:r w:rsidRPr="007466C4">
        <w:t>«</w:t>
      </w:r>
      <w:r w:rsidR="0074613F" w:rsidRPr="007466C4">
        <w:t>Согласно</w:t>
      </w:r>
      <w:r w:rsidRPr="007466C4">
        <w:t xml:space="preserve"> </w:t>
      </w:r>
      <w:r w:rsidR="0074613F" w:rsidRPr="007466C4">
        <w:t>исследованиям,</w:t>
      </w:r>
      <w:r w:rsidRPr="007466C4">
        <w:t xml:space="preserve"> </w:t>
      </w:r>
      <w:r w:rsidR="0074613F" w:rsidRPr="007466C4">
        <w:t>в</w:t>
      </w:r>
      <w:r w:rsidRPr="007466C4">
        <w:t xml:space="preserve"> </w:t>
      </w:r>
      <w:r w:rsidR="0074613F" w:rsidRPr="007466C4">
        <w:t>США</w:t>
      </w:r>
      <w:r w:rsidRPr="007466C4">
        <w:t xml:space="preserve"> </w:t>
      </w:r>
      <w:r w:rsidR="0074613F" w:rsidRPr="007466C4">
        <w:t>старение</w:t>
      </w:r>
      <w:r w:rsidRPr="007466C4">
        <w:t xml:space="preserve"> </w:t>
      </w:r>
      <w:r w:rsidR="0074613F" w:rsidRPr="007466C4">
        <w:t>населения</w:t>
      </w:r>
      <w:r w:rsidRPr="007466C4">
        <w:t xml:space="preserve"> </w:t>
      </w:r>
      <w:r w:rsidR="0074613F" w:rsidRPr="007466C4">
        <w:t>может</w:t>
      </w:r>
      <w:r w:rsidRPr="007466C4">
        <w:t xml:space="preserve"> </w:t>
      </w:r>
      <w:r w:rsidR="0074613F" w:rsidRPr="007466C4">
        <w:t>замедлить</w:t>
      </w:r>
      <w:r w:rsidRPr="007466C4">
        <w:t xml:space="preserve"> </w:t>
      </w:r>
      <w:r w:rsidR="0074613F" w:rsidRPr="007466C4">
        <w:t>среднегодовой</w:t>
      </w:r>
      <w:r w:rsidRPr="007466C4">
        <w:t xml:space="preserve"> </w:t>
      </w:r>
      <w:r w:rsidR="0074613F" w:rsidRPr="007466C4">
        <w:t>рост</w:t>
      </w:r>
      <w:r w:rsidRPr="007466C4">
        <w:t xml:space="preserve"> </w:t>
      </w:r>
      <w:r w:rsidR="0074613F" w:rsidRPr="007466C4">
        <w:t>экономики</w:t>
      </w:r>
      <w:r w:rsidRPr="007466C4">
        <w:t xml:space="preserve"> </w:t>
      </w:r>
      <w:r w:rsidR="0074613F" w:rsidRPr="007466C4">
        <w:t>в</w:t>
      </w:r>
      <w:r w:rsidRPr="007466C4">
        <w:t xml:space="preserve"> </w:t>
      </w:r>
      <w:r w:rsidR="0074613F" w:rsidRPr="007466C4">
        <w:t>2020–2030</w:t>
      </w:r>
      <w:r w:rsidRPr="007466C4">
        <w:t xml:space="preserve"> </w:t>
      </w:r>
      <w:r w:rsidR="0074613F" w:rsidRPr="007466C4">
        <w:t>годах</w:t>
      </w:r>
      <w:r w:rsidRPr="007466C4">
        <w:t xml:space="preserve"> </w:t>
      </w:r>
      <w:r w:rsidR="0074613F" w:rsidRPr="007466C4">
        <w:t>на</w:t>
      </w:r>
      <w:r w:rsidRPr="007466C4">
        <w:t xml:space="preserve"> </w:t>
      </w:r>
      <w:r w:rsidR="0074613F" w:rsidRPr="007466C4">
        <w:t>треть,</w:t>
      </w:r>
      <w:r w:rsidRPr="007466C4">
        <w:t xml:space="preserve"> </w:t>
      </w:r>
      <w:r w:rsidR="0074613F" w:rsidRPr="007466C4">
        <w:t>а</w:t>
      </w:r>
      <w:r w:rsidRPr="007466C4">
        <w:t xml:space="preserve"> </w:t>
      </w:r>
      <w:r w:rsidR="0074613F" w:rsidRPr="007466C4">
        <w:t>в</w:t>
      </w:r>
      <w:r w:rsidRPr="007466C4">
        <w:t xml:space="preserve"> </w:t>
      </w:r>
      <w:r w:rsidR="0074613F" w:rsidRPr="007466C4">
        <w:t>странах</w:t>
      </w:r>
      <w:r w:rsidRPr="007466C4">
        <w:t xml:space="preserve"> </w:t>
      </w:r>
      <w:r w:rsidR="0074613F" w:rsidRPr="007466C4">
        <w:t>еврозоны</w:t>
      </w:r>
      <w:r w:rsidRPr="007466C4">
        <w:t xml:space="preserve"> </w:t>
      </w:r>
      <w:r w:rsidR="0074613F" w:rsidRPr="007466C4">
        <w:t>за</w:t>
      </w:r>
      <w:r w:rsidRPr="007466C4">
        <w:t xml:space="preserve"> </w:t>
      </w:r>
      <w:r w:rsidR="0074613F" w:rsidRPr="007466C4">
        <w:t>2020–2050</w:t>
      </w:r>
      <w:r w:rsidRPr="007466C4">
        <w:t xml:space="preserve"> </w:t>
      </w:r>
      <w:r w:rsidR="0074613F" w:rsidRPr="007466C4">
        <w:t>годы</w:t>
      </w:r>
      <w:r w:rsidRPr="007466C4">
        <w:t xml:space="preserve"> </w:t>
      </w:r>
      <w:r w:rsidR="0074613F" w:rsidRPr="007466C4">
        <w:t>–</w:t>
      </w:r>
      <w:r w:rsidRPr="007466C4">
        <w:t xml:space="preserve"> </w:t>
      </w:r>
      <w:r w:rsidR="0074613F" w:rsidRPr="007466C4">
        <w:t>почти</w:t>
      </w:r>
      <w:r w:rsidRPr="007466C4">
        <w:t xml:space="preserve"> </w:t>
      </w:r>
      <w:r w:rsidR="0074613F" w:rsidRPr="007466C4">
        <w:t>до</w:t>
      </w:r>
      <w:r w:rsidRPr="007466C4">
        <w:t xml:space="preserve"> </w:t>
      </w:r>
      <w:r w:rsidR="0074613F" w:rsidRPr="007466C4">
        <w:t>нуля</w:t>
      </w:r>
      <w:r w:rsidRPr="007466C4">
        <w:t>»</w:t>
      </w:r>
      <w:r w:rsidR="0074613F" w:rsidRPr="007466C4">
        <w:t>,</w:t>
      </w:r>
      <w:r w:rsidRPr="007466C4">
        <w:t xml:space="preserve"> </w:t>
      </w:r>
      <w:r w:rsidR="0074613F" w:rsidRPr="007466C4">
        <w:t>–</w:t>
      </w:r>
      <w:r w:rsidRPr="007466C4">
        <w:t xml:space="preserve"> </w:t>
      </w:r>
      <w:r w:rsidR="0074613F" w:rsidRPr="007466C4">
        <w:t>сообщили</w:t>
      </w:r>
      <w:r w:rsidRPr="007466C4">
        <w:t xml:space="preserve"> </w:t>
      </w:r>
      <w:r w:rsidR="0074613F" w:rsidRPr="007466C4">
        <w:t>авторы</w:t>
      </w:r>
      <w:r w:rsidRPr="007466C4">
        <w:t xml:space="preserve"> </w:t>
      </w:r>
      <w:r w:rsidR="0074613F" w:rsidRPr="007466C4">
        <w:t>аналитического</w:t>
      </w:r>
      <w:r w:rsidRPr="007466C4">
        <w:t xml:space="preserve"> </w:t>
      </w:r>
      <w:r w:rsidR="0074613F" w:rsidRPr="007466C4">
        <w:t>портала</w:t>
      </w:r>
      <w:r w:rsidRPr="007466C4">
        <w:t xml:space="preserve"> </w:t>
      </w:r>
      <w:r w:rsidR="0074613F" w:rsidRPr="007466C4">
        <w:t>Econs,</w:t>
      </w:r>
      <w:r w:rsidRPr="007466C4">
        <w:t xml:space="preserve"> </w:t>
      </w:r>
      <w:r w:rsidR="0074613F" w:rsidRPr="007466C4">
        <w:t>изучив</w:t>
      </w:r>
      <w:r w:rsidRPr="007466C4">
        <w:t xml:space="preserve"> </w:t>
      </w:r>
      <w:r w:rsidR="0074613F" w:rsidRPr="007466C4">
        <w:t>в</w:t>
      </w:r>
      <w:r w:rsidRPr="007466C4">
        <w:t xml:space="preserve"> </w:t>
      </w:r>
      <w:r w:rsidR="0074613F" w:rsidRPr="007466C4">
        <w:t>основном</w:t>
      </w:r>
      <w:r w:rsidRPr="007466C4">
        <w:t xml:space="preserve"> </w:t>
      </w:r>
      <w:r w:rsidR="0074613F" w:rsidRPr="007466C4">
        <w:t>западные</w:t>
      </w:r>
      <w:r w:rsidRPr="007466C4">
        <w:t xml:space="preserve"> </w:t>
      </w:r>
      <w:r w:rsidR="0074613F" w:rsidRPr="007466C4">
        <w:t>исследования,</w:t>
      </w:r>
      <w:r w:rsidRPr="007466C4">
        <w:t xml:space="preserve"> </w:t>
      </w:r>
      <w:r w:rsidR="0074613F" w:rsidRPr="007466C4">
        <w:t>посвященные</w:t>
      </w:r>
      <w:r w:rsidRPr="007466C4">
        <w:t xml:space="preserve"> </w:t>
      </w:r>
      <w:r w:rsidR="0074613F" w:rsidRPr="007466C4">
        <w:t>этой</w:t>
      </w:r>
      <w:r w:rsidRPr="007466C4">
        <w:t xml:space="preserve"> </w:t>
      </w:r>
      <w:r w:rsidR="0074613F" w:rsidRPr="007466C4">
        <w:t>проблеме</w:t>
      </w:r>
      <w:r w:rsidRPr="007466C4">
        <w:t xml:space="preserve"> </w:t>
      </w:r>
      <w:r w:rsidR="0074613F" w:rsidRPr="007466C4">
        <w:t>(сайт</w:t>
      </w:r>
      <w:r w:rsidRPr="007466C4">
        <w:t xml:space="preserve"> </w:t>
      </w:r>
      <w:r w:rsidR="0074613F" w:rsidRPr="007466C4">
        <w:t>ведут</w:t>
      </w:r>
      <w:r w:rsidRPr="007466C4">
        <w:t xml:space="preserve"> </w:t>
      </w:r>
      <w:r w:rsidR="0074613F" w:rsidRPr="007466C4">
        <w:t>сотрудники</w:t>
      </w:r>
      <w:r w:rsidRPr="007466C4">
        <w:t xml:space="preserve"> </w:t>
      </w:r>
      <w:r w:rsidR="0074613F" w:rsidRPr="007466C4">
        <w:t>Центробанка</w:t>
      </w:r>
      <w:r w:rsidRPr="007466C4">
        <w:t xml:space="preserve"> </w:t>
      </w:r>
      <w:r w:rsidR="0074613F" w:rsidRPr="007466C4">
        <w:t>РФ,</w:t>
      </w:r>
      <w:r w:rsidRPr="007466C4">
        <w:t xml:space="preserve"> </w:t>
      </w:r>
      <w:r w:rsidR="0074613F" w:rsidRPr="007466C4">
        <w:t>но</w:t>
      </w:r>
      <w:r w:rsidRPr="007466C4">
        <w:t xml:space="preserve"> </w:t>
      </w:r>
      <w:r w:rsidR="0074613F" w:rsidRPr="007466C4">
        <w:t>публикуемые</w:t>
      </w:r>
      <w:r w:rsidRPr="007466C4">
        <w:t xml:space="preserve"> </w:t>
      </w:r>
      <w:r w:rsidR="0074613F" w:rsidRPr="007466C4">
        <w:t>материалы</w:t>
      </w:r>
      <w:r w:rsidRPr="007466C4">
        <w:t xml:space="preserve"> </w:t>
      </w:r>
      <w:r w:rsidR="0074613F" w:rsidRPr="007466C4">
        <w:t>не</w:t>
      </w:r>
      <w:r w:rsidRPr="007466C4">
        <w:t xml:space="preserve"> </w:t>
      </w:r>
      <w:r w:rsidR="0074613F" w:rsidRPr="007466C4">
        <w:t>выражают</w:t>
      </w:r>
      <w:r w:rsidRPr="007466C4">
        <w:t xml:space="preserve"> </w:t>
      </w:r>
      <w:r w:rsidR="0074613F" w:rsidRPr="007466C4">
        <w:t>позицию</w:t>
      </w:r>
      <w:r w:rsidRPr="007466C4">
        <w:t xml:space="preserve"> </w:t>
      </w:r>
      <w:r w:rsidR="0074613F" w:rsidRPr="007466C4">
        <w:t>регулятора).</w:t>
      </w:r>
    </w:p>
    <w:p w:rsidR="0074613F" w:rsidRPr="007466C4" w:rsidRDefault="0074613F" w:rsidP="0074613F">
      <w:r w:rsidRPr="007466C4">
        <w:t>Существенная</w:t>
      </w:r>
      <w:r w:rsidR="004B19D3" w:rsidRPr="007466C4">
        <w:t xml:space="preserve"> </w:t>
      </w:r>
      <w:r w:rsidRPr="007466C4">
        <w:t>деталь</w:t>
      </w:r>
      <w:r w:rsidR="004B19D3" w:rsidRPr="007466C4">
        <w:t xml:space="preserve"> </w:t>
      </w:r>
      <w:r w:rsidRPr="007466C4">
        <w:t>–</w:t>
      </w:r>
      <w:r w:rsidR="004B19D3" w:rsidRPr="007466C4">
        <w:t xml:space="preserve"> </w:t>
      </w:r>
      <w:r w:rsidRPr="007466C4">
        <w:t>в</w:t>
      </w:r>
      <w:r w:rsidR="004B19D3" w:rsidRPr="007466C4">
        <w:t xml:space="preserve"> </w:t>
      </w:r>
      <w:r w:rsidRPr="007466C4">
        <w:t>этих</w:t>
      </w:r>
      <w:r w:rsidR="004B19D3" w:rsidRPr="007466C4">
        <w:t xml:space="preserve"> </w:t>
      </w:r>
      <w:r w:rsidRPr="007466C4">
        <w:t>расчетах</w:t>
      </w:r>
      <w:r w:rsidR="004B19D3" w:rsidRPr="007466C4">
        <w:t xml:space="preserve"> </w:t>
      </w:r>
      <w:r w:rsidRPr="007466C4">
        <w:t>старение</w:t>
      </w:r>
      <w:r w:rsidR="004B19D3" w:rsidRPr="007466C4">
        <w:t xml:space="preserve"> </w:t>
      </w:r>
      <w:r w:rsidRPr="007466C4">
        <w:t>населения</w:t>
      </w:r>
      <w:r w:rsidR="004B19D3" w:rsidRPr="007466C4">
        <w:t xml:space="preserve"> </w:t>
      </w:r>
      <w:r w:rsidRPr="007466C4">
        <w:t>оценивается,</w:t>
      </w:r>
      <w:r w:rsidR="004B19D3" w:rsidRPr="007466C4">
        <w:t xml:space="preserve"> </w:t>
      </w:r>
      <w:r w:rsidRPr="007466C4">
        <w:t>как</w:t>
      </w:r>
      <w:r w:rsidR="004B19D3" w:rsidRPr="007466C4">
        <w:t xml:space="preserve"> </w:t>
      </w:r>
      <w:r w:rsidRPr="007466C4">
        <w:t>правило,</w:t>
      </w:r>
      <w:r w:rsidR="004B19D3" w:rsidRPr="007466C4">
        <w:t xml:space="preserve"> </w:t>
      </w:r>
      <w:r w:rsidRPr="007466C4">
        <w:t>по</w:t>
      </w:r>
      <w:r w:rsidR="004B19D3" w:rsidRPr="007466C4">
        <w:t xml:space="preserve"> </w:t>
      </w:r>
      <w:r w:rsidRPr="007466C4">
        <w:t>доле</w:t>
      </w:r>
      <w:r w:rsidR="004B19D3" w:rsidRPr="007466C4">
        <w:t xml:space="preserve"> </w:t>
      </w:r>
      <w:r w:rsidRPr="007466C4">
        <w:t>людей</w:t>
      </w:r>
      <w:r w:rsidR="004B19D3" w:rsidRPr="007466C4">
        <w:t xml:space="preserve"> </w:t>
      </w:r>
      <w:r w:rsidRPr="007466C4">
        <w:t>старше</w:t>
      </w:r>
      <w:r w:rsidR="004B19D3" w:rsidRPr="007466C4">
        <w:t xml:space="preserve"> </w:t>
      </w:r>
      <w:r w:rsidRPr="007466C4">
        <w:t>60</w:t>
      </w:r>
      <w:r w:rsidR="004B19D3" w:rsidRPr="007466C4">
        <w:t xml:space="preserve"> </w:t>
      </w:r>
      <w:r w:rsidRPr="007466C4">
        <w:t>или</w:t>
      </w:r>
      <w:r w:rsidR="004B19D3" w:rsidRPr="007466C4">
        <w:t xml:space="preserve"> </w:t>
      </w:r>
      <w:r w:rsidRPr="007466C4">
        <w:t>65</w:t>
      </w:r>
      <w:r w:rsidR="004B19D3" w:rsidRPr="007466C4">
        <w:t xml:space="preserve"> </w:t>
      </w:r>
      <w:r w:rsidRPr="007466C4">
        <w:t>лет,</w:t>
      </w:r>
      <w:r w:rsidR="004B19D3" w:rsidRPr="007466C4">
        <w:t xml:space="preserve"> «</w:t>
      </w:r>
      <w:r w:rsidRPr="007466C4">
        <w:t>то</w:t>
      </w:r>
      <w:r w:rsidR="004B19D3" w:rsidRPr="007466C4">
        <w:t xml:space="preserve"> </w:t>
      </w:r>
      <w:r w:rsidRPr="007466C4">
        <w:t>есть</w:t>
      </w:r>
      <w:r w:rsidR="004B19D3" w:rsidRPr="007466C4">
        <w:t xml:space="preserve"> </w:t>
      </w:r>
      <w:r w:rsidRPr="007466C4">
        <w:t>исходя</w:t>
      </w:r>
      <w:r w:rsidR="004B19D3" w:rsidRPr="007466C4">
        <w:t xml:space="preserve"> </w:t>
      </w:r>
      <w:r w:rsidRPr="007466C4">
        <w:t>из</w:t>
      </w:r>
      <w:r w:rsidR="004B19D3" w:rsidRPr="007466C4">
        <w:t xml:space="preserve"> </w:t>
      </w:r>
      <w:r w:rsidRPr="007466C4">
        <w:t>биологического</w:t>
      </w:r>
      <w:r w:rsidR="004B19D3" w:rsidRPr="007466C4">
        <w:t xml:space="preserve"> </w:t>
      </w:r>
      <w:r w:rsidRPr="007466C4">
        <w:t>возраста</w:t>
      </w:r>
      <w:r w:rsidR="004B19D3" w:rsidRPr="007466C4">
        <w:t xml:space="preserve"> </w:t>
      </w:r>
      <w:r w:rsidRPr="007466C4">
        <w:t>наступления</w:t>
      </w:r>
      <w:r w:rsidR="004B19D3" w:rsidRPr="007466C4">
        <w:t xml:space="preserve"> </w:t>
      </w:r>
      <w:r w:rsidRPr="007466C4">
        <w:t>нетрудоспособности</w:t>
      </w:r>
      <w:r w:rsidR="004B19D3" w:rsidRPr="007466C4">
        <w:t xml:space="preserve"> </w:t>
      </w:r>
      <w:r w:rsidRPr="007466C4">
        <w:t>из-за</w:t>
      </w:r>
      <w:r w:rsidR="004B19D3" w:rsidRPr="007466C4">
        <w:t xml:space="preserve"> </w:t>
      </w:r>
      <w:r w:rsidRPr="007466C4">
        <w:t>старости</w:t>
      </w:r>
      <w:r w:rsidR="004B19D3" w:rsidRPr="007466C4">
        <w:t>»</w:t>
      </w:r>
      <w:r w:rsidRPr="007466C4">
        <w:t>.</w:t>
      </w:r>
      <w:r w:rsidR="004B19D3" w:rsidRPr="007466C4">
        <w:t xml:space="preserve"> </w:t>
      </w:r>
      <w:r w:rsidRPr="007466C4">
        <w:t>Но</w:t>
      </w:r>
      <w:r w:rsidR="004B19D3" w:rsidRPr="007466C4">
        <w:t xml:space="preserve"> </w:t>
      </w:r>
      <w:r w:rsidRPr="007466C4">
        <w:t>что</w:t>
      </w:r>
      <w:r w:rsidR="004B19D3" w:rsidRPr="007466C4">
        <w:t xml:space="preserve"> </w:t>
      </w:r>
      <w:r w:rsidRPr="007466C4">
        <w:t>считать</w:t>
      </w:r>
      <w:r w:rsidR="004B19D3" w:rsidRPr="007466C4">
        <w:t xml:space="preserve"> </w:t>
      </w:r>
      <w:r w:rsidRPr="007466C4">
        <w:t>старостью?</w:t>
      </w:r>
      <w:r w:rsidR="004B19D3" w:rsidRPr="007466C4">
        <w:t xml:space="preserve"> </w:t>
      </w:r>
      <w:r w:rsidRPr="007466C4">
        <w:t>Как</w:t>
      </w:r>
      <w:r w:rsidR="004B19D3" w:rsidRPr="007466C4">
        <w:t xml:space="preserve"> </w:t>
      </w:r>
      <w:r w:rsidRPr="007466C4">
        <w:t>выяснилось,</w:t>
      </w:r>
      <w:r w:rsidR="004B19D3" w:rsidRPr="007466C4">
        <w:t xml:space="preserve"> </w:t>
      </w:r>
      <w:r w:rsidRPr="007466C4">
        <w:t>ответ</w:t>
      </w:r>
      <w:r w:rsidR="004B19D3" w:rsidRPr="007466C4">
        <w:t xml:space="preserve"> </w:t>
      </w:r>
      <w:r w:rsidRPr="007466C4">
        <w:t>на</w:t>
      </w:r>
      <w:r w:rsidR="004B19D3" w:rsidRPr="007466C4">
        <w:t xml:space="preserve"> </w:t>
      </w:r>
      <w:r w:rsidRPr="007466C4">
        <w:t>этот</w:t>
      </w:r>
      <w:r w:rsidR="004B19D3" w:rsidRPr="007466C4">
        <w:t xml:space="preserve"> </w:t>
      </w:r>
      <w:r w:rsidRPr="007466C4">
        <w:t>вопрос</w:t>
      </w:r>
      <w:r w:rsidR="004B19D3" w:rsidRPr="007466C4">
        <w:t xml:space="preserve"> </w:t>
      </w:r>
      <w:r w:rsidRPr="007466C4">
        <w:t>вовсе</w:t>
      </w:r>
      <w:r w:rsidR="004B19D3" w:rsidRPr="007466C4">
        <w:t xml:space="preserve"> </w:t>
      </w:r>
      <w:r w:rsidRPr="007466C4">
        <w:t>не</w:t>
      </w:r>
      <w:r w:rsidR="004B19D3" w:rsidRPr="007466C4">
        <w:t xml:space="preserve"> </w:t>
      </w:r>
      <w:r w:rsidRPr="007466C4">
        <w:t>очевиден,</w:t>
      </w:r>
      <w:r w:rsidR="004B19D3" w:rsidRPr="007466C4">
        <w:t xml:space="preserve"> </w:t>
      </w:r>
      <w:r w:rsidRPr="007466C4">
        <w:t>и</w:t>
      </w:r>
      <w:r w:rsidR="004B19D3" w:rsidRPr="007466C4">
        <w:t xml:space="preserve"> </w:t>
      </w:r>
      <w:r w:rsidRPr="007466C4">
        <w:t>есть</w:t>
      </w:r>
      <w:r w:rsidR="004B19D3" w:rsidRPr="007466C4">
        <w:t xml:space="preserve"> </w:t>
      </w:r>
      <w:r w:rsidRPr="007466C4">
        <w:t>альтернативный</w:t>
      </w:r>
      <w:r w:rsidR="004B19D3" w:rsidRPr="007466C4">
        <w:t xml:space="preserve"> </w:t>
      </w:r>
      <w:r w:rsidRPr="007466C4">
        <w:t>подход</w:t>
      </w:r>
      <w:r w:rsidR="004B19D3" w:rsidRPr="007466C4">
        <w:t xml:space="preserve"> </w:t>
      </w:r>
      <w:r w:rsidRPr="007466C4">
        <w:t>к</w:t>
      </w:r>
      <w:r w:rsidR="004B19D3" w:rsidRPr="007466C4">
        <w:t xml:space="preserve"> </w:t>
      </w:r>
      <w:r w:rsidRPr="007466C4">
        <w:t>оценке</w:t>
      </w:r>
      <w:r w:rsidR="004B19D3" w:rsidRPr="007466C4">
        <w:t xml:space="preserve"> </w:t>
      </w:r>
      <w:r w:rsidRPr="007466C4">
        <w:t>как</w:t>
      </w:r>
      <w:r w:rsidR="004B19D3" w:rsidRPr="007466C4">
        <w:t xml:space="preserve"> </w:t>
      </w:r>
      <w:r w:rsidRPr="007466C4">
        <w:t>старости,</w:t>
      </w:r>
      <w:r w:rsidR="004B19D3" w:rsidRPr="007466C4">
        <w:t xml:space="preserve"> </w:t>
      </w:r>
      <w:r w:rsidRPr="007466C4">
        <w:t>так</w:t>
      </w:r>
      <w:r w:rsidR="004B19D3" w:rsidRPr="007466C4">
        <w:t xml:space="preserve"> </w:t>
      </w:r>
      <w:r w:rsidRPr="007466C4">
        <w:t>и</w:t>
      </w:r>
      <w:r w:rsidR="004B19D3" w:rsidRPr="007466C4">
        <w:t xml:space="preserve"> </w:t>
      </w:r>
      <w:r w:rsidRPr="007466C4">
        <w:t>ее</w:t>
      </w:r>
      <w:r w:rsidR="004B19D3" w:rsidRPr="007466C4">
        <w:t xml:space="preserve"> </w:t>
      </w:r>
      <w:r w:rsidRPr="007466C4">
        <w:t>влияния</w:t>
      </w:r>
      <w:r w:rsidR="004B19D3" w:rsidRPr="007466C4">
        <w:t xml:space="preserve"> </w:t>
      </w:r>
      <w:r w:rsidRPr="007466C4">
        <w:t>на</w:t>
      </w:r>
      <w:r w:rsidR="004B19D3" w:rsidRPr="007466C4">
        <w:t xml:space="preserve"> </w:t>
      </w:r>
      <w:r w:rsidRPr="007466C4">
        <w:t>экономику.</w:t>
      </w:r>
    </w:p>
    <w:p w:rsidR="0074613F" w:rsidRPr="007466C4" w:rsidRDefault="0074613F" w:rsidP="0074613F">
      <w:r w:rsidRPr="007466C4">
        <w:t>Можно</w:t>
      </w:r>
      <w:r w:rsidR="004B19D3" w:rsidRPr="007466C4">
        <w:t xml:space="preserve"> </w:t>
      </w:r>
      <w:r w:rsidRPr="007466C4">
        <w:t>рассматривать</w:t>
      </w:r>
      <w:r w:rsidR="004B19D3" w:rsidRPr="007466C4">
        <w:t xml:space="preserve"> </w:t>
      </w:r>
      <w:r w:rsidRPr="007466C4">
        <w:t>не</w:t>
      </w:r>
      <w:r w:rsidR="004B19D3" w:rsidRPr="007466C4">
        <w:t xml:space="preserve"> </w:t>
      </w:r>
      <w:r w:rsidRPr="007466C4">
        <w:t>установленный</w:t>
      </w:r>
      <w:r w:rsidR="004B19D3" w:rsidRPr="007466C4">
        <w:t xml:space="preserve"> </w:t>
      </w:r>
      <w:r w:rsidRPr="007466C4">
        <w:t>пенсионный</w:t>
      </w:r>
      <w:r w:rsidR="004B19D3" w:rsidRPr="007466C4">
        <w:t xml:space="preserve"> </w:t>
      </w:r>
      <w:r w:rsidRPr="007466C4">
        <w:t>возраст,</w:t>
      </w:r>
      <w:r w:rsidR="004B19D3" w:rsidRPr="007466C4">
        <w:t xml:space="preserve"> </w:t>
      </w:r>
      <w:r w:rsidRPr="007466C4">
        <w:t>который</w:t>
      </w:r>
      <w:r w:rsidR="004B19D3" w:rsidRPr="007466C4">
        <w:t xml:space="preserve"> </w:t>
      </w:r>
      <w:r w:rsidRPr="007466C4">
        <w:t>выглядит</w:t>
      </w:r>
      <w:r w:rsidR="004B19D3" w:rsidRPr="007466C4">
        <w:t xml:space="preserve"> </w:t>
      </w:r>
      <w:r w:rsidRPr="007466C4">
        <w:t>как</w:t>
      </w:r>
      <w:r w:rsidR="004B19D3" w:rsidRPr="007466C4">
        <w:t xml:space="preserve"> </w:t>
      </w:r>
      <w:r w:rsidRPr="007466C4">
        <w:t>почти</w:t>
      </w:r>
      <w:r w:rsidR="004B19D3" w:rsidRPr="007466C4">
        <w:t xml:space="preserve"> </w:t>
      </w:r>
      <w:r w:rsidRPr="007466C4">
        <w:t>неоспоримый</w:t>
      </w:r>
      <w:r w:rsidR="004B19D3" w:rsidRPr="007466C4">
        <w:t xml:space="preserve"> </w:t>
      </w:r>
      <w:r w:rsidRPr="007466C4">
        <w:t>рубеж,</w:t>
      </w:r>
      <w:r w:rsidR="004B19D3" w:rsidRPr="007466C4">
        <w:t xml:space="preserve"> </w:t>
      </w:r>
      <w:r w:rsidRPr="007466C4">
        <w:t>четко</w:t>
      </w:r>
      <w:r w:rsidR="004B19D3" w:rsidRPr="007466C4">
        <w:t xml:space="preserve"> </w:t>
      </w:r>
      <w:r w:rsidRPr="007466C4">
        <w:t>разделяющий</w:t>
      </w:r>
      <w:r w:rsidR="004B19D3" w:rsidRPr="007466C4">
        <w:t xml:space="preserve"> </w:t>
      </w:r>
      <w:r w:rsidRPr="007466C4">
        <w:t>жизнь</w:t>
      </w:r>
      <w:r w:rsidR="004B19D3" w:rsidRPr="007466C4">
        <w:t xml:space="preserve"> </w:t>
      </w:r>
      <w:r w:rsidRPr="007466C4">
        <w:t>на</w:t>
      </w:r>
      <w:r w:rsidR="004B19D3" w:rsidRPr="007466C4">
        <w:t xml:space="preserve"> «</w:t>
      </w:r>
      <w:r w:rsidRPr="007466C4">
        <w:t>до</w:t>
      </w:r>
      <w:r w:rsidR="004B19D3" w:rsidRPr="007466C4">
        <w:t xml:space="preserve">» </w:t>
      </w:r>
      <w:r w:rsidRPr="007466C4">
        <w:t>и</w:t>
      </w:r>
      <w:r w:rsidR="004B19D3" w:rsidRPr="007466C4">
        <w:t xml:space="preserve"> «</w:t>
      </w:r>
      <w:r w:rsidRPr="007466C4">
        <w:t>после</w:t>
      </w:r>
      <w:r w:rsidR="004B19D3" w:rsidRPr="007466C4">
        <w:t>»</w:t>
      </w:r>
      <w:r w:rsidRPr="007466C4">
        <w:t>,</w:t>
      </w:r>
      <w:r w:rsidR="004B19D3" w:rsidRPr="007466C4">
        <w:t xml:space="preserve"> </w:t>
      </w:r>
      <w:r w:rsidRPr="007466C4">
        <w:t>а</w:t>
      </w:r>
      <w:r w:rsidR="004B19D3" w:rsidRPr="007466C4">
        <w:t xml:space="preserve"> </w:t>
      </w:r>
      <w:r w:rsidRPr="007466C4">
        <w:t>так</w:t>
      </w:r>
      <w:r w:rsidR="004B19D3" w:rsidRPr="007466C4">
        <w:t xml:space="preserve"> </w:t>
      </w:r>
      <w:r w:rsidRPr="007466C4">
        <w:t>называемый</w:t>
      </w:r>
      <w:r w:rsidR="004B19D3" w:rsidRPr="007466C4">
        <w:t xml:space="preserve"> </w:t>
      </w:r>
      <w:r w:rsidRPr="007466C4">
        <w:t>порог</w:t>
      </w:r>
      <w:r w:rsidR="004B19D3" w:rsidRPr="007466C4">
        <w:t xml:space="preserve"> </w:t>
      </w:r>
      <w:r w:rsidRPr="007466C4">
        <w:t>старости</w:t>
      </w:r>
      <w:r w:rsidR="004B19D3" w:rsidRPr="007466C4">
        <w:t xml:space="preserve"> </w:t>
      </w:r>
      <w:r w:rsidRPr="007466C4">
        <w:t>–</w:t>
      </w:r>
      <w:r w:rsidR="004B19D3" w:rsidRPr="007466C4">
        <w:t xml:space="preserve"> </w:t>
      </w:r>
      <w:r w:rsidRPr="007466C4">
        <w:t>это</w:t>
      </w:r>
      <w:r w:rsidR="004B19D3" w:rsidRPr="007466C4">
        <w:t xml:space="preserve"> «</w:t>
      </w:r>
      <w:r w:rsidRPr="007466C4">
        <w:t>возраст,</w:t>
      </w:r>
      <w:r w:rsidR="004B19D3" w:rsidRPr="007466C4">
        <w:t xml:space="preserve"> </w:t>
      </w:r>
      <w:r w:rsidRPr="007466C4">
        <w:t>при</w:t>
      </w:r>
      <w:r w:rsidR="004B19D3" w:rsidRPr="007466C4">
        <w:t xml:space="preserve"> </w:t>
      </w:r>
      <w:r w:rsidRPr="007466C4">
        <w:t>достижении</w:t>
      </w:r>
      <w:r w:rsidR="004B19D3" w:rsidRPr="007466C4">
        <w:t xml:space="preserve"> </w:t>
      </w:r>
      <w:r w:rsidRPr="007466C4">
        <w:t>которого</w:t>
      </w:r>
      <w:r w:rsidR="004B19D3" w:rsidRPr="007466C4">
        <w:t xml:space="preserve"> </w:t>
      </w:r>
      <w:r w:rsidRPr="007466C4">
        <w:t>ожидаемая</w:t>
      </w:r>
      <w:r w:rsidR="004B19D3" w:rsidRPr="007466C4">
        <w:t xml:space="preserve"> </w:t>
      </w:r>
      <w:r w:rsidRPr="007466C4">
        <w:t>продолжительность</w:t>
      </w:r>
      <w:r w:rsidR="004B19D3" w:rsidRPr="007466C4">
        <w:t xml:space="preserve"> </w:t>
      </w:r>
      <w:r w:rsidRPr="007466C4">
        <w:t>дальнейшей</w:t>
      </w:r>
      <w:r w:rsidR="004B19D3" w:rsidRPr="007466C4">
        <w:t xml:space="preserve"> </w:t>
      </w:r>
      <w:r w:rsidRPr="007466C4">
        <w:t>жизни</w:t>
      </w:r>
      <w:r w:rsidR="004B19D3" w:rsidRPr="007466C4">
        <w:t xml:space="preserve"> </w:t>
      </w:r>
      <w:r w:rsidRPr="007466C4">
        <w:t>не</w:t>
      </w:r>
      <w:r w:rsidR="004B19D3" w:rsidRPr="007466C4">
        <w:t xml:space="preserve"> </w:t>
      </w:r>
      <w:r w:rsidRPr="007466C4">
        <w:t>превышает</w:t>
      </w:r>
      <w:r w:rsidR="004B19D3" w:rsidRPr="007466C4">
        <w:t xml:space="preserve"> </w:t>
      </w:r>
      <w:r w:rsidRPr="007466C4">
        <w:t>15</w:t>
      </w:r>
      <w:r w:rsidR="004B19D3" w:rsidRPr="007466C4">
        <w:t xml:space="preserve"> </w:t>
      </w:r>
      <w:r w:rsidRPr="007466C4">
        <w:t>лет</w:t>
      </w:r>
      <w:r w:rsidR="004B19D3" w:rsidRPr="007466C4">
        <w:t>»</w:t>
      </w:r>
      <w:r w:rsidRPr="007466C4">
        <w:t>,</w:t>
      </w:r>
      <w:r w:rsidR="004B19D3" w:rsidRPr="007466C4">
        <w:t xml:space="preserve"> </w:t>
      </w:r>
      <w:r w:rsidRPr="007466C4">
        <w:t>сообщает</w:t>
      </w:r>
      <w:r w:rsidR="004B19D3" w:rsidRPr="007466C4">
        <w:t xml:space="preserve"> </w:t>
      </w:r>
      <w:r w:rsidRPr="007466C4">
        <w:t>Econs.</w:t>
      </w:r>
    </w:p>
    <w:p w:rsidR="0074613F" w:rsidRPr="007466C4" w:rsidRDefault="0074613F" w:rsidP="0074613F">
      <w:r w:rsidRPr="007466C4">
        <w:t>И</w:t>
      </w:r>
      <w:r w:rsidR="004B19D3" w:rsidRPr="007466C4">
        <w:t xml:space="preserve"> </w:t>
      </w:r>
      <w:r w:rsidRPr="007466C4">
        <w:t>судя</w:t>
      </w:r>
      <w:r w:rsidR="004B19D3" w:rsidRPr="007466C4">
        <w:t xml:space="preserve"> </w:t>
      </w:r>
      <w:r w:rsidRPr="007466C4">
        <w:t>по</w:t>
      </w:r>
      <w:r w:rsidR="004B19D3" w:rsidRPr="007466C4">
        <w:t xml:space="preserve"> </w:t>
      </w:r>
      <w:r w:rsidRPr="007466C4">
        <w:t>исследованиям,</w:t>
      </w:r>
      <w:r w:rsidR="004B19D3" w:rsidRPr="007466C4">
        <w:t xml:space="preserve"> </w:t>
      </w:r>
      <w:r w:rsidRPr="007466C4">
        <w:t>такой</w:t>
      </w:r>
      <w:r w:rsidR="004B19D3" w:rsidRPr="007466C4">
        <w:t xml:space="preserve"> </w:t>
      </w:r>
      <w:r w:rsidRPr="007466C4">
        <w:t>критерий</w:t>
      </w:r>
      <w:r w:rsidR="004B19D3" w:rsidRPr="007466C4">
        <w:t xml:space="preserve"> </w:t>
      </w:r>
      <w:r w:rsidRPr="007466C4">
        <w:t>оказывается</w:t>
      </w:r>
      <w:r w:rsidR="004B19D3" w:rsidRPr="007466C4">
        <w:t xml:space="preserve"> </w:t>
      </w:r>
      <w:r w:rsidRPr="007466C4">
        <w:t>более</w:t>
      </w:r>
      <w:r w:rsidR="004B19D3" w:rsidRPr="007466C4">
        <w:t xml:space="preserve"> </w:t>
      </w:r>
      <w:r w:rsidRPr="007466C4">
        <w:t>гибким.</w:t>
      </w:r>
      <w:r w:rsidR="004B19D3" w:rsidRPr="007466C4">
        <w:t xml:space="preserve"> </w:t>
      </w:r>
      <w:r w:rsidRPr="007466C4">
        <w:t>Ведь</w:t>
      </w:r>
      <w:r w:rsidR="004B19D3" w:rsidRPr="007466C4">
        <w:t xml:space="preserve"> </w:t>
      </w:r>
      <w:r w:rsidRPr="007466C4">
        <w:t>65-летний</w:t>
      </w:r>
      <w:r w:rsidR="004B19D3" w:rsidRPr="007466C4">
        <w:t xml:space="preserve"> </w:t>
      </w:r>
      <w:r w:rsidRPr="007466C4">
        <w:t>в</w:t>
      </w:r>
      <w:r w:rsidR="004B19D3" w:rsidRPr="007466C4">
        <w:t xml:space="preserve"> </w:t>
      </w:r>
      <w:r w:rsidRPr="007466C4">
        <w:t>2023</w:t>
      </w:r>
      <w:r w:rsidR="004B19D3" w:rsidRPr="007466C4">
        <w:t xml:space="preserve"> </w:t>
      </w:r>
      <w:r w:rsidRPr="007466C4">
        <w:t>году</w:t>
      </w:r>
      <w:r w:rsidR="004B19D3" w:rsidRPr="007466C4">
        <w:t xml:space="preserve"> </w:t>
      </w:r>
      <w:r w:rsidRPr="007466C4">
        <w:t>и</w:t>
      </w:r>
      <w:r w:rsidR="004B19D3" w:rsidRPr="007466C4">
        <w:t xml:space="preserve"> </w:t>
      </w:r>
      <w:r w:rsidRPr="007466C4">
        <w:t>65-летний,</w:t>
      </w:r>
      <w:r w:rsidR="004B19D3" w:rsidRPr="007466C4">
        <w:t xml:space="preserve"> </w:t>
      </w:r>
      <w:r w:rsidRPr="007466C4">
        <w:t>допустим,</w:t>
      </w:r>
      <w:r w:rsidR="004B19D3" w:rsidRPr="007466C4">
        <w:t xml:space="preserve"> </w:t>
      </w:r>
      <w:r w:rsidRPr="007466C4">
        <w:t>50</w:t>
      </w:r>
      <w:r w:rsidR="004B19D3" w:rsidRPr="007466C4">
        <w:t xml:space="preserve"> </w:t>
      </w:r>
      <w:r w:rsidRPr="007466C4">
        <w:t>или</w:t>
      </w:r>
      <w:r w:rsidR="004B19D3" w:rsidRPr="007466C4">
        <w:t xml:space="preserve"> </w:t>
      </w:r>
      <w:r w:rsidRPr="007466C4">
        <w:t>70</w:t>
      </w:r>
      <w:r w:rsidR="004B19D3" w:rsidRPr="007466C4">
        <w:t xml:space="preserve"> </w:t>
      </w:r>
      <w:r w:rsidRPr="007466C4">
        <w:t>лет</w:t>
      </w:r>
      <w:r w:rsidR="004B19D3" w:rsidRPr="007466C4">
        <w:t xml:space="preserve"> </w:t>
      </w:r>
      <w:r w:rsidRPr="007466C4">
        <w:t>назад</w:t>
      </w:r>
      <w:r w:rsidR="004B19D3" w:rsidRPr="007466C4">
        <w:t xml:space="preserve"> </w:t>
      </w:r>
      <w:r w:rsidRPr="007466C4">
        <w:t>–</w:t>
      </w:r>
      <w:r w:rsidR="004B19D3" w:rsidRPr="007466C4">
        <w:t xml:space="preserve"> </w:t>
      </w:r>
      <w:r w:rsidRPr="007466C4">
        <w:t>это</w:t>
      </w:r>
      <w:r w:rsidR="004B19D3" w:rsidRPr="007466C4">
        <w:t xml:space="preserve"> </w:t>
      </w:r>
      <w:r w:rsidRPr="007466C4">
        <w:t>совершенно</w:t>
      </w:r>
      <w:r w:rsidR="004B19D3" w:rsidRPr="007466C4">
        <w:t xml:space="preserve"> </w:t>
      </w:r>
      <w:r w:rsidRPr="007466C4">
        <w:t>разные</w:t>
      </w:r>
      <w:r w:rsidR="004B19D3" w:rsidRPr="007466C4">
        <w:t xml:space="preserve"> </w:t>
      </w:r>
      <w:r w:rsidRPr="007466C4">
        <w:t>ситуации.</w:t>
      </w:r>
      <w:r w:rsidR="004B19D3" w:rsidRPr="007466C4">
        <w:t xml:space="preserve"> </w:t>
      </w:r>
      <w:r w:rsidRPr="007466C4">
        <w:t>Эксперты</w:t>
      </w:r>
      <w:r w:rsidR="004B19D3" w:rsidRPr="007466C4">
        <w:t xml:space="preserve"> </w:t>
      </w:r>
      <w:r w:rsidRPr="007466C4">
        <w:t>приводят</w:t>
      </w:r>
      <w:r w:rsidR="004B19D3" w:rsidRPr="007466C4">
        <w:t xml:space="preserve"> </w:t>
      </w:r>
      <w:r w:rsidRPr="007466C4">
        <w:t>множество</w:t>
      </w:r>
      <w:r w:rsidR="004B19D3" w:rsidRPr="007466C4">
        <w:t xml:space="preserve"> </w:t>
      </w:r>
      <w:r w:rsidRPr="007466C4">
        <w:t>уточняющих</w:t>
      </w:r>
      <w:r w:rsidR="004B19D3" w:rsidRPr="007466C4">
        <w:t xml:space="preserve"> </w:t>
      </w:r>
      <w:r w:rsidRPr="007466C4">
        <w:t>примеров.</w:t>
      </w:r>
      <w:r w:rsidR="004B19D3" w:rsidRPr="007466C4">
        <w:t xml:space="preserve"> «</w:t>
      </w:r>
      <w:r w:rsidRPr="007466C4">
        <w:t>Для</w:t>
      </w:r>
      <w:r w:rsidR="004B19D3" w:rsidRPr="007466C4">
        <w:t xml:space="preserve"> </w:t>
      </w:r>
      <w:r w:rsidRPr="007466C4">
        <w:t>среднестатистического</w:t>
      </w:r>
      <w:r w:rsidR="004B19D3" w:rsidRPr="007466C4">
        <w:t xml:space="preserve"> </w:t>
      </w:r>
      <w:r w:rsidRPr="007466C4">
        <w:t>жителя</w:t>
      </w:r>
      <w:r w:rsidR="004B19D3" w:rsidRPr="007466C4">
        <w:t xml:space="preserve"> </w:t>
      </w:r>
      <w:r w:rsidRPr="007466C4">
        <w:t>Земли,</w:t>
      </w:r>
      <w:r w:rsidR="004B19D3" w:rsidRPr="007466C4">
        <w:t xml:space="preserve"> </w:t>
      </w:r>
      <w:r w:rsidRPr="007466C4">
        <w:t>достигшего</w:t>
      </w:r>
      <w:r w:rsidR="004B19D3" w:rsidRPr="007466C4">
        <w:t xml:space="preserve"> </w:t>
      </w:r>
      <w:r w:rsidRPr="007466C4">
        <w:t>65-летия</w:t>
      </w:r>
      <w:r w:rsidR="004B19D3" w:rsidRPr="007466C4">
        <w:t xml:space="preserve"> </w:t>
      </w:r>
      <w:r w:rsidRPr="007466C4">
        <w:t>в</w:t>
      </w:r>
      <w:r w:rsidR="004B19D3" w:rsidRPr="007466C4">
        <w:t xml:space="preserve"> </w:t>
      </w:r>
      <w:r w:rsidRPr="007466C4">
        <w:t>1950-м,</w:t>
      </w:r>
      <w:r w:rsidR="004B19D3" w:rsidRPr="007466C4">
        <w:t xml:space="preserve"> </w:t>
      </w:r>
      <w:r w:rsidRPr="007466C4">
        <w:t>ожидаемая</w:t>
      </w:r>
      <w:r w:rsidR="004B19D3" w:rsidRPr="007466C4">
        <w:t xml:space="preserve"> </w:t>
      </w:r>
      <w:r w:rsidRPr="007466C4">
        <w:t>продолжительность</w:t>
      </w:r>
      <w:r w:rsidR="004B19D3" w:rsidRPr="007466C4">
        <w:t xml:space="preserve"> </w:t>
      </w:r>
      <w:r w:rsidRPr="007466C4">
        <w:t>дальнейшей</w:t>
      </w:r>
      <w:r w:rsidR="004B19D3" w:rsidRPr="007466C4">
        <w:t xml:space="preserve"> </w:t>
      </w:r>
      <w:r w:rsidRPr="007466C4">
        <w:t>жизни</w:t>
      </w:r>
      <w:r w:rsidR="004B19D3" w:rsidRPr="007466C4">
        <w:t xml:space="preserve"> </w:t>
      </w:r>
      <w:r w:rsidRPr="007466C4">
        <w:t>составляла</w:t>
      </w:r>
      <w:r w:rsidR="004B19D3" w:rsidRPr="007466C4">
        <w:t xml:space="preserve"> </w:t>
      </w:r>
      <w:r w:rsidRPr="007466C4">
        <w:t>11</w:t>
      </w:r>
      <w:r w:rsidR="004B19D3" w:rsidRPr="007466C4">
        <w:t xml:space="preserve"> </w:t>
      </w:r>
      <w:r w:rsidRPr="007466C4">
        <w:t>лет,</w:t>
      </w:r>
      <w:r w:rsidR="004B19D3" w:rsidRPr="007466C4">
        <w:t xml:space="preserve"> </w:t>
      </w:r>
      <w:r w:rsidRPr="007466C4">
        <w:t>а</w:t>
      </w:r>
      <w:r w:rsidR="004B19D3" w:rsidRPr="007466C4">
        <w:t xml:space="preserve"> </w:t>
      </w:r>
      <w:r w:rsidRPr="007466C4">
        <w:t>для</w:t>
      </w:r>
      <w:r w:rsidR="004B19D3" w:rsidRPr="007466C4">
        <w:t xml:space="preserve"> </w:t>
      </w:r>
      <w:r w:rsidRPr="007466C4">
        <w:t>достигшего</w:t>
      </w:r>
      <w:r w:rsidR="004B19D3" w:rsidRPr="007466C4">
        <w:t xml:space="preserve"> </w:t>
      </w:r>
      <w:r w:rsidRPr="007466C4">
        <w:t>65</w:t>
      </w:r>
      <w:r w:rsidR="004B19D3" w:rsidRPr="007466C4">
        <w:t xml:space="preserve"> </w:t>
      </w:r>
      <w:r w:rsidRPr="007466C4">
        <w:t>лет</w:t>
      </w:r>
      <w:r w:rsidR="004B19D3" w:rsidRPr="007466C4">
        <w:t xml:space="preserve"> </w:t>
      </w:r>
      <w:r w:rsidRPr="007466C4">
        <w:t>в</w:t>
      </w:r>
      <w:r w:rsidR="004B19D3" w:rsidRPr="007466C4">
        <w:t xml:space="preserve"> </w:t>
      </w:r>
      <w:r w:rsidRPr="007466C4">
        <w:t>2022-м</w:t>
      </w:r>
      <w:r w:rsidR="004B19D3" w:rsidRPr="007466C4">
        <w:t xml:space="preserve"> </w:t>
      </w:r>
      <w:r w:rsidRPr="007466C4">
        <w:t>–</w:t>
      </w:r>
      <w:r w:rsidR="004B19D3" w:rsidRPr="007466C4">
        <w:t xml:space="preserve"> </w:t>
      </w:r>
      <w:r w:rsidRPr="007466C4">
        <w:t>около</w:t>
      </w:r>
      <w:r w:rsidR="004B19D3" w:rsidRPr="007466C4">
        <w:t xml:space="preserve"> </w:t>
      </w:r>
      <w:r w:rsidRPr="007466C4">
        <w:t>17.</w:t>
      </w:r>
      <w:r w:rsidR="004B19D3" w:rsidRPr="007466C4">
        <w:t xml:space="preserve"> </w:t>
      </w:r>
      <w:r w:rsidRPr="007466C4">
        <w:t>Те,</w:t>
      </w:r>
      <w:r w:rsidR="004B19D3" w:rsidRPr="007466C4">
        <w:t xml:space="preserve"> </w:t>
      </w:r>
      <w:r w:rsidRPr="007466C4">
        <w:t>кому</w:t>
      </w:r>
      <w:r w:rsidR="004B19D3" w:rsidRPr="007466C4">
        <w:t xml:space="preserve"> </w:t>
      </w:r>
      <w:r w:rsidRPr="007466C4">
        <w:t>65</w:t>
      </w:r>
      <w:r w:rsidR="004B19D3" w:rsidRPr="007466C4">
        <w:t xml:space="preserve"> </w:t>
      </w:r>
      <w:r w:rsidRPr="007466C4">
        <w:t>лет</w:t>
      </w:r>
      <w:r w:rsidR="004B19D3" w:rsidRPr="007466C4">
        <w:t xml:space="preserve"> </w:t>
      </w:r>
      <w:r w:rsidRPr="007466C4">
        <w:t>исполнится</w:t>
      </w:r>
      <w:r w:rsidR="004B19D3" w:rsidRPr="007466C4">
        <w:t xml:space="preserve"> </w:t>
      </w:r>
      <w:r w:rsidRPr="007466C4">
        <w:t>в</w:t>
      </w:r>
      <w:r w:rsidR="004B19D3" w:rsidRPr="007466C4">
        <w:t xml:space="preserve"> </w:t>
      </w:r>
      <w:r w:rsidRPr="007466C4">
        <w:t>2050</w:t>
      </w:r>
      <w:r w:rsidR="004B19D3" w:rsidRPr="007466C4">
        <w:t xml:space="preserve"> </w:t>
      </w:r>
      <w:r w:rsidRPr="007466C4">
        <w:t>году,</w:t>
      </w:r>
      <w:r w:rsidR="004B19D3" w:rsidRPr="007466C4">
        <w:t xml:space="preserve"> </w:t>
      </w:r>
      <w:r w:rsidRPr="007466C4">
        <w:t>проживут</w:t>
      </w:r>
      <w:r w:rsidR="004B19D3" w:rsidRPr="007466C4">
        <w:t xml:space="preserve"> </w:t>
      </w:r>
      <w:r w:rsidRPr="007466C4">
        <w:t>в</w:t>
      </w:r>
      <w:r w:rsidR="004B19D3" w:rsidRPr="007466C4">
        <w:t xml:space="preserve"> </w:t>
      </w:r>
      <w:r w:rsidRPr="007466C4">
        <w:t>среднем</w:t>
      </w:r>
      <w:r w:rsidR="004B19D3" w:rsidRPr="007466C4">
        <w:t xml:space="preserve"> </w:t>
      </w:r>
      <w:r w:rsidRPr="007466C4">
        <w:t>еще</w:t>
      </w:r>
      <w:r w:rsidR="004B19D3" w:rsidRPr="007466C4">
        <w:t xml:space="preserve"> </w:t>
      </w:r>
      <w:r w:rsidRPr="007466C4">
        <w:t>почти</w:t>
      </w:r>
      <w:r w:rsidR="004B19D3" w:rsidRPr="007466C4">
        <w:t xml:space="preserve"> </w:t>
      </w:r>
      <w:r w:rsidRPr="007466C4">
        <w:t>20</w:t>
      </w:r>
      <w:r w:rsidR="004B19D3" w:rsidRPr="007466C4">
        <w:t xml:space="preserve"> </w:t>
      </w:r>
      <w:r w:rsidRPr="007466C4">
        <w:t>лет,</w:t>
      </w:r>
      <w:r w:rsidR="004B19D3" w:rsidRPr="007466C4">
        <w:t xml:space="preserve"> </w:t>
      </w:r>
      <w:r w:rsidRPr="007466C4">
        <w:t>то</w:t>
      </w:r>
      <w:r w:rsidR="004B19D3" w:rsidRPr="007466C4">
        <w:t xml:space="preserve"> </w:t>
      </w:r>
      <w:r w:rsidRPr="007466C4">
        <w:t>есть</w:t>
      </w:r>
      <w:r w:rsidR="004B19D3" w:rsidRPr="007466C4">
        <w:t xml:space="preserve"> </w:t>
      </w:r>
      <w:r w:rsidRPr="007466C4">
        <w:t>почти</w:t>
      </w:r>
      <w:r w:rsidR="004B19D3" w:rsidRPr="007466C4">
        <w:t xml:space="preserve"> </w:t>
      </w:r>
      <w:r w:rsidRPr="007466C4">
        <w:t>вдвое</w:t>
      </w:r>
      <w:r w:rsidR="004B19D3" w:rsidRPr="007466C4">
        <w:t xml:space="preserve"> </w:t>
      </w:r>
      <w:r w:rsidRPr="007466C4">
        <w:t>дольше,</w:t>
      </w:r>
      <w:r w:rsidR="004B19D3" w:rsidRPr="007466C4">
        <w:t xml:space="preserve"> </w:t>
      </w:r>
      <w:r w:rsidRPr="007466C4">
        <w:t>чем</w:t>
      </w:r>
      <w:r w:rsidR="004B19D3" w:rsidRPr="007466C4">
        <w:t xml:space="preserve"> </w:t>
      </w:r>
      <w:r w:rsidRPr="007466C4">
        <w:t>их</w:t>
      </w:r>
      <w:r w:rsidR="004B19D3" w:rsidRPr="007466C4">
        <w:t xml:space="preserve"> </w:t>
      </w:r>
      <w:r w:rsidRPr="007466C4">
        <w:t>ровесники</w:t>
      </w:r>
      <w:r w:rsidR="004B19D3" w:rsidRPr="007466C4">
        <w:t xml:space="preserve"> </w:t>
      </w:r>
      <w:r w:rsidRPr="007466C4">
        <w:t>столетием</w:t>
      </w:r>
      <w:r w:rsidR="004B19D3" w:rsidRPr="007466C4">
        <w:t xml:space="preserve"> </w:t>
      </w:r>
      <w:r w:rsidRPr="007466C4">
        <w:t>ранее</w:t>
      </w:r>
      <w:r w:rsidR="004B19D3" w:rsidRPr="007466C4">
        <w:t>»</w:t>
      </w:r>
      <w:r w:rsidRPr="007466C4">
        <w:t>,</w:t>
      </w:r>
      <w:r w:rsidR="004B19D3" w:rsidRPr="007466C4">
        <w:t xml:space="preserve"> </w:t>
      </w:r>
      <w:r w:rsidRPr="007466C4">
        <w:t>–</w:t>
      </w:r>
      <w:r w:rsidR="004B19D3" w:rsidRPr="007466C4">
        <w:t xml:space="preserve"> </w:t>
      </w:r>
      <w:r w:rsidRPr="007466C4">
        <w:t>отмечается</w:t>
      </w:r>
      <w:r w:rsidR="004B19D3" w:rsidRPr="007466C4">
        <w:t xml:space="preserve"> </w:t>
      </w:r>
      <w:r w:rsidRPr="007466C4">
        <w:t>в</w:t>
      </w:r>
      <w:r w:rsidR="004B19D3" w:rsidRPr="007466C4">
        <w:t xml:space="preserve"> </w:t>
      </w:r>
      <w:r w:rsidRPr="007466C4">
        <w:t>материалах</w:t>
      </w:r>
      <w:r w:rsidR="004B19D3" w:rsidRPr="007466C4">
        <w:t xml:space="preserve"> </w:t>
      </w:r>
      <w:r w:rsidRPr="007466C4">
        <w:t>портала.</w:t>
      </w:r>
    </w:p>
    <w:p w:rsidR="0074613F" w:rsidRPr="007466C4" w:rsidRDefault="0074613F" w:rsidP="0074613F">
      <w:r w:rsidRPr="007466C4">
        <w:t>Или,</w:t>
      </w:r>
      <w:r w:rsidR="004B19D3" w:rsidRPr="007466C4">
        <w:t xml:space="preserve"> </w:t>
      </w:r>
      <w:r w:rsidRPr="007466C4">
        <w:t>допустим,</w:t>
      </w:r>
      <w:r w:rsidR="004B19D3" w:rsidRPr="007466C4">
        <w:t xml:space="preserve"> </w:t>
      </w:r>
      <w:r w:rsidRPr="007466C4">
        <w:t>в</w:t>
      </w:r>
      <w:r w:rsidR="004B19D3" w:rsidRPr="007466C4">
        <w:t xml:space="preserve"> </w:t>
      </w:r>
      <w:r w:rsidRPr="007466C4">
        <w:t>США</w:t>
      </w:r>
      <w:r w:rsidR="004B19D3" w:rsidRPr="007466C4">
        <w:t xml:space="preserve"> </w:t>
      </w:r>
      <w:r w:rsidRPr="007466C4">
        <w:t>в</w:t>
      </w:r>
      <w:r w:rsidR="004B19D3" w:rsidRPr="007466C4">
        <w:t xml:space="preserve"> </w:t>
      </w:r>
      <w:r w:rsidRPr="007466C4">
        <w:t>1970-м</w:t>
      </w:r>
      <w:r w:rsidR="004B19D3" w:rsidRPr="007466C4">
        <w:t xml:space="preserve"> «</w:t>
      </w:r>
      <w:r w:rsidRPr="007466C4">
        <w:t>порог</w:t>
      </w:r>
      <w:r w:rsidR="004B19D3" w:rsidRPr="007466C4">
        <w:t xml:space="preserve"> </w:t>
      </w:r>
      <w:r w:rsidRPr="007466C4">
        <w:t>старости</w:t>
      </w:r>
      <w:r w:rsidR="004B19D3" w:rsidRPr="007466C4">
        <w:t>»</w:t>
      </w:r>
      <w:r w:rsidRPr="007466C4">
        <w:t>,</w:t>
      </w:r>
      <w:r w:rsidR="004B19D3" w:rsidRPr="007466C4">
        <w:t xml:space="preserve"> </w:t>
      </w:r>
      <w:r w:rsidRPr="007466C4">
        <w:t>по</w:t>
      </w:r>
      <w:r w:rsidR="004B19D3" w:rsidRPr="007466C4">
        <w:t xml:space="preserve"> </w:t>
      </w:r>
      <w:r w:rsidRPr="007466C4">
        <w:t>расчетам,</w:t>
      </w:r>
      <w:r w:rsidR="004B19D3" w:rsidRPr="007466C4">
        <w:t xml:space="preserve"> </w:t>
      </w:r>
      <w:r w:rsidRPr="007466C4">
        <w:t>составлял</w:t>
      </w:r>
      <w:r w:rsidR="004B19D3" w:rsidRPr="007466C4">
        <w:t xml:space="preserve"> </w:t>
      </w:r>
      <w:r w:rsidRPr="007466C4">
        <w:t>как</w:t>
      </w:r>
      <w:r w:rsidR="004B19D3" w:rsidRPr="007466C4">
        <w:t xml:space="preserve"> </w:t>
      </w:r>
      <w:r w:rsidRPr="007466C4">
        <w:t>раз</w:t>
      </w:r>
      <w:r w:rsidR="004B19D3" w:rsidRPr="007466C4">
        <w:t xml:space="preserve"> </w:t>
      </w:r>
      <w:r w:rsidRPr="007466C4">
        <w:t>65</w:t>
      </w:r>
      <w:r w:rsidR="004B19D3" w:rsidRPr="007466C4">
        <w:t xml:space="preserve"> </w:t>
      </w:r>
      <w:r w:rsidRPr="007466C4">
        <w:t>лет,</w:t>
      </w:r>
      <w:r w:rsidR="004B19D3" w:rsidRPr="007466C4">
        <w:t xml:space="preserve"> </w:t>
      </w:r>
      <w:r w:rsidRPr="007466C4">
        <w:t>а</w:t>
      </w:r>
      <w:r w:rsidR="004B19D3" w:rsidRPr="007466C4">
        <w:t xml:space="preserve"> </w:t>
      </w:r>
      <w:r w:rsidRPr="007466C4">
        <w:t>в</w:t>
      </w:r>
      <w:r w:rsidR="004B19D3" w:rsidRPr="007466C4">
        <w:t xml:space="preserve"> </w:t>
      </w:r>
      <w:r w:rsidRPr="007466C4">
        <w:t>2019-м</w:t>
      </w:r>
      <w:r w:rsidR="004B19D3" w:rsidRPr="007466C4">
        <w:t xml:space="preserve"> </w:t>
      </w:r>
      <w:r w:rsidRPr="007466C4">
        <w:t>он</w:t>
      </w:r>
      <w:r w:rsidR="004B19D3" w:rsidRPr="007466C4">
        <w:t xml:space="preserve"> </w:t>
      </w:r>
      <w:r w:rsidRPr="007466C4">
        <w:t>стал</w:t>
      </w:r>
      <w:r w:rsidR="004B19D3" w:rsidRPr="007466C4">
        <w:t xml:space="preserve"> </w:t>
      </w:r>
      <w:r w:rsidRPr="007466C4">
        <w:t>уже</w:t>
      </w:r>
      <w:r w:rsidR="004B19D3" w:rsidRPr="007466C4">
        <w:t xml:space="preserve"> </w:t>
      </w:r>
      <w:r w:rsidRPr="007466C4">
        <w:t>72</w:t>
      </w:r>
      <w:r w:rsidR="004B19D3" w:rsidRPr="007466C4">
        <w:t xml:space="preserve"> </w:t>
      </w:r>
      <w:r w:rsidRPr="007466C4">
        <w:t>года.</w:t>
      </w:r>
      <w:r w:rsidR="004B19D3" w:rsidRPr="007466C4">
        <w:t xml:space="preserve"> </w:t>
      </w:r>
      <w:r w:rsidRPr="007466C4">
        <w:t>Затем,</w:t>
      </w:r>
      <w:r w:rsidR="004B19D3" w:rsidRPr="007466C4">
        <w:t xml:space="preserve"> </w:t>
      </w:r>
      <w:r w:rsidRPr="007466C4">
        <w:t>правда,</w:t>
      </w:r>
      <w:r w:rsidR="004B19D3" w:rsidRPr="007466C4">
        <w:t xml:space="preserve"> </w:t>
      </w:r>
      <w:r w:rsidRPr="007466C4">
        <w:t>из-за</w:t>
      </w:r>
      <w:r w:rsidR="004B19D3" w:rsidRPr="007466C4">
        <w:t xml:space="preserve"> </w:t>
      </w:r>
      <w:r w:rsidRPr="007466C4">
        <w:t>пандемии</w:t>
      </w:r>
      <w:r w:rsidR="004B19D3" w:rsidRPr="007466C4">
        <w:t xml:space="preserve"> </w:t>
      </w:r>
      <w:r w:rsidRPr="007466C4">
        <w:t>COVID-19</w:t>
      </w:r>
      <w:r w:rsidR="004B19D3" w:rsidRPr="007466C4">
        <w:t xml:space="preserve"> </w:t>
      </w:r>
      <w:r w:rsidRPr="007466C4">
        <w:t>он</w:t>
      </w:r>
      <w:r w:rsidR="004B19D3" w:rsidRPr="007466C4">
        <w:t xml:space="preserve"> </w:t>
      </w:r>
      <w:r w:rsidRPr="007466C4">
        <w:t>снизился</w:t>
      </w:r>
      <w:r w:rsidR="004B19D3" w:rsidRPr="007466C4">
        <w:t xml:space="preserve"> </w:t>
      </w:r>
      <w:r w:rsidRPr="007466C4">
        <w:t>до</w:t>
      </w:r>
      <w:r w:rsidR="004B19D3" w:rsidRPr="007466C4">
        <w:t xml:space="preserve"> </w:t>
      </w:r>
      <w:r w:rsidRPr="007466C4">
        <w:t>71</w:t>
      </w:r>
      <w:r w:rsidR="004B19D3" w:rsidRPr="007466C4">
        <w:t xml:space="preserve"> </w:t>
      </w:r>
      <w:r w:rsidRPr="007466C4">
        <w:t>года</w:t>
      </w:r>
      <w:r w:rsidR="004B19D3" w:rsidRPr="007466C4">
        <w:t xml:space="preserve"> </w:t>
      </w:r>
      <w:r w:rsidRPr="007466C4">
        <w:t>в</w:t>
      </w:r>
      <w:r w:rsidR="004B19D3" w:rsidRPr="007466C4">
        <w:t xml:space="preserve"> </w:t>
      </w:r>
      <w:r w:rsidRPr="007466C4">
        <w:t>2022-м.</w:t>
      </w:r>
      <w:r w:rsidR="004B19D3" w:rsidRPr="007466C4">
        <w:t xml:space="preserve"> </w:t>
      </w:r>
      <w:r w:rsidRPr="007466C4">
        <w:t>Но</w:t>
      </w:r>
      <w:r w:rsidR="004B19D3" w:rsidRPr="007466C4">
        <w:t xml:space="preserve"> </w:t>
      </w:r>
      <w:r w:rsidRPr="007466C4">
        <w:t>в</w:t>
      </w:r>
      <w:r w:rsidR="004B19D3" w:rsidRPr="007466C4">
        <w:t xml:space="preserve"> </w:t>
      </w:r>
      <w:r w:rsidRPr="007466C4">
        <w:t>целом,</w:t>
      </w:r>
      <w:r w:rsidR="004B19D3" w:rsidRPr="007466C4">
        <w:t xml:space="preserve"> </w:t>
      </w:r>
      <w:r w:rsidRPr="007466C4">
        <w:t>судя</w:t>
      </w:r>
      <w:r w:rsidR="004B19D3" w:rsidRPr="007466C4">
        <w:t xml:space="preserve"> </w:t>
      </w:r>
      <w:r w:rsidRPr="007466C4">
        <w:t>по</w:t>
      </w:r>
      <w:r w:rsidR="004B19D3" w:rsidRPr="007466C4">
        <w:t xml:space="preserve"> </w:t>
      </w:r>
      <w:r w:rsidRPr="007466C4">
        <w:t>оценкам</w:t>
      </w:r>
      <w:r w:rsidR="004B19D3" w:rsidRPr="007466C4">
        <w:t xml:space="preserve"> </w:t>
      </w:r>
      <w:r w:rsidRPr="007466C4">
        <w:t>ООН,</w:t>
      </w:r>
      <w:r w:rsidR="004B19D3" w:rsidRPr="007466C4">
        <w:t xml:space="preserve"> </w:t>
      </w:r>
      <w:r w:rsidRPr="007466C4">
        <w:t>к</w:t>
      </w:r>
      <w:r w:rsidR="004B19D3" w:rsidRPr="007466C4">
        <w:t xml:space="preserve"> </w:t>
      </w:r>
      <w:r w:rsidRPr="007466C4">
        <w:t>2030</w:t>
      </w:r>
      <w:r w:rsidR="004B19D3" w:rsidRPr="007466C4">
        <w:t xml:space="preserve"> </w:t>
      </w:r>
      <w:r w:rsidRPr="007466C4">
        <w:t>году</w:t>
      </w:r>
      <w:r w:rsidR="004B19D3" w:rsidRPr="007466C4">
        <w:t xml:space="preserve"> </w:t>
      </w:r>
      <w:r w:rsidRPr="007466C4">
        <w:t>он</w:t>
      </w:r>
      <w:r w:rsidR="004B19D3" w:rsidRPr="007466C4">
        <w:t xml:space="preserve"> </w:t>
      </w:r>
      <w:r w:rsidRPr="007466C4">
        <w:t>снова</w:t>
      </w:r>
      <w:r w:rsidR="004B19D3" w:rsidRPr="007466C4">
        <w:t xml:space="preserve"> </w:t>
      </w:r>
      <w:r w:rsidRPr="007466C4">
        <w:t>вырастет</w:t>
      </w:r>
      <w:r w:rsidR="004B19D3" w:rsidRPr="007466C4">
        <w:t xml:space="preserve"> </w:t>
      </w:r>
      <w:r w:rsidRPr="007466C4">
        <w:t>до</w:t>
      </w:r>
      <w:r w:rsidR="004B19D3" w:rsidRPr="007466C4">
        <w:t xml:space="preserve"> </w:t>
      </w:r>
      <w:r w:rsidRPr="007466C4">
        <w:t>73</w:t>
      </w:r>
      <w:r w:rsidR="004B19D3" w:rsidRPr="007466C4">
        <w:t xml:space="preserve"> </w:t>
      </w:r>
      <w:r w:rsidRPr="007466C4">
        <w:t>лет.</w:t>
      </w:r>
      <w:r w:rsidR="004B19D3" w:rsidRPr="007466C4">
        <w:t xml:space="preserve"> </w:t>
      </w:r>
      <w:r w:rsidRPr="007466C4">
        <w:t>И</w:t>
      </w:r>
      <w:r w:rsidR="004B19D3" w:rsidRPr="007466C4">
        <w:t xml:space="preserve"> </w:t>
      </w:r>
      <w:r w:rsidRPr="007466C4">
        <w:t>кстати,</w:t>
      </w:r>
      <w:r w:rsidR="004B19D3" w:rsidRPr="007466C4">
        <w:t xml:space="preserve"> </w:t>
      </w:r>
      <w:r w:rsidRPr="007466C4">
        <w:t>как</w:t>
      </w:r>
      <w:r w:rsidR="004B19D3" w:rsidRPr="007466C4">
        <w:t xml:space="preserve"> </w:t>
      </w:r>
      <w:r w:rsidRPr="007466C4">
        <w:t>видно,</w:t>
      </w:r>
      <w:r w:rsidR="004B19D3" w:rsidRPr="007466C4">
        <w:t xml:space="preserve"> «</w:t>
      </w:r>
      <w:r w:rsidRPr="007466C4">
        <w:t>порог</w:t>
      </w:r>
      <w:r w:rsidR="004B19D3" w:rsidRPr="007466C4">
        <w:t xml:space="preserve"> </w:t>
      </w:r>
      <w:r w:rsidRPr="007466C4">
        <w:t>старости</w:t>
      </w:r>
      <w:r w:rsidR="004B19D3" w:rsidRPr="007466C4">
        <w:t xml:space="preserve">» </w:t>
      </w:r>
      <w:r w:rsidRPr="007466C4">
        <w:t>вовсе</w:t>
      </w:r>
      <w:r w:rsidR="004B19D3" w:rsidRPr="007466C4">
        <w:t xml:space="preserve"> </w:t>
      </w:r>
      <w:r w:rsidRPr="007466C4">
        <w:t>не</w:t>
      </w:r>
      <w:r w:rsidR="004B19D3" w:rsidRPr="007466C4">
        <w:t xml:space="preserve"> </w:t>
      </w:r>
      <w:r w:rsidRPr="007466C4">
        <w:t>обязательно</w:t>
      </w:r>
      <w:r w:rsidR="004B19D3" w:rsidRPr="007466C4">
        <w:t xml:space="preserve"> </w:t>
      </w:r>
      <w:r w:rsidRPr="007466C4">
        <w:t>только</w:t>
      </w:r>
      <w:r w:rsidR="004B19D3" w:rsidRPr="007466C4">
        <w:t xml:space="preserve"> </w:t>
      </w:r>
      <w:r w:rsidRPr="007466C4">
        <w:t>повышается,</w:t>
      </w:r>
      <w:r w:rsidR="004B19D3" w:rsidRPr="007466C4">
        <w:t xml:space="preserve"> </w:t>
      </w:r>
      <w:r w:rsidRPr="007466C4">
        <w:t>на</w:t>
      </w:r>
      <w:r w:rsidR="004B19D3" w:rsidRPr="007466C4">
        <w:t xml:space="preserve"> </w:t>
      </w:r>
      <w:r w:rsidRPr="007466C4">
        <w:t>фоне</w:t>
      </w:r>
      <w:r w:rsidR="004B19D3" w:rsidRPr="007466C4">
        <w:t xml:space="preserve"> </w:t>
      </w:r>
      <w:r w:rsidRPr="007466C4">
        <w:t>шоков</w:t>
      </w:r>
      <w:r w:rsidR="004B19D3" w:rsidRPr="007466C4">
        <w:t xml:space="preserve"> </w:t>
      </w:r>
      <w:r w:rsidRPr="007466C4">
        <w:t>он</w:t>
      </w:r>
      <w:r w:rsidR="004B19D3" w:rsidRPr="007466C4">
        <w:t xml:space="preserve"> </w:t>
      </w:r>
      <w:r w:rsidRPr="007466C4">
        <w:t>может</w:t>
      </w:r>
      <w:r w:rsidR="004B19D3" w:rsidRPr="007466C4">
        <w:t xml:space="preserve"> </w:t>
      </w:r>
      <w:r w:rsidRPr="007466C4">
        <w:t>и</w:t>
      </w:r>
      <w:r w:rsidR="004B19D3" w:rsidRPr="007466C4">
        <w:t xml:space="preserve"> </w:t>
      </w:r>
      <w:r w:rsidRPr="007466C4">
        <w:t>снижаться.</w:t>
      </w:r>
      <w:r w:rsidR="004B19D3" w:rsidRPr="007466C4">
        <w:t xml:space="preserve"> </w:t>
      </w:r>
      <w:r w:rsidRPr="007466C4">
        <w:t>Но</w:t>
      </w:r>
      <w:r w:rsidR="004B19D3" w:rsidRPr="007466C4">
        <w:t xml:space="preserve"> </w:t>
      </w:r>
      <w:r w:rsidRPr="007466C4">
        <w:t>общая</w:t>
      </w:r>
      <w:r w:rsidR="004B19D3" w:rsidRPr="007466C4">
        <w:t xml:space="preserve"> </w:t>
      </w:r>
      <w:r w:rsidRPr="007466C4">
        <w:t>тенденция</w:t>
      </w:r>
      <w:r w:rsidR="004B19D3" w:rsidRPr="007466C4">
        <w:t xml:space="preserve"> </w:t>
      </w:r>
      <w:r w:rsidRPr="007466C4">
        <w:t>такова,</w:t>
      </w:r>
      <w:r w:rsidR="004B19D3" w:rsidRPr="007466C4">
        <w:t xml:space="preserve"> </w:t>
      </w:r>
      <w:r w:rsidRPr="007466C4">
        <w:t>что</w:t>
      </w:r>
      <w:r w:rsidR="004B19D3" w:rsidRPr="007466C4">
        <w:t xml:space="preserve"> </w:t>
      </w:r>
      <w:r w:rsidRPr="007466C4">
        <w:t>в</w:t>
      </w:r>
      <w:r w:rsidR="004B19D3" w:rsidRPr="007466C4">
        <w:t xml:space="preserve"> </w:t>
      </w:r>
      <w:r w:rsidRPr="007466C4">
        <w:t>долгосрочной</w:t>
      </w:r>
      <w:r w:rsidR="004B19D3" w:rsidRPr="007466C4">
        <w:t xml:space="preserve"> </w:t>
      </w:r>
      <w:r w:rsidRPr="007466C4">
        <w:t>перспективе</w:t>
      </w:r>
      <w:r w:rsidR="004B19D3" w:rsidRPr="007466C4">
        <w:t xml:space="preserve"> </w:t>
      </w:r>
      <w:r w:rsidRPr="007466C4">
        <w:t>он</w:t>
      </w:r>
      <w:r w:rsidR="004B19D3" w:rsidRPr="007466C4">
        <w:t xml:space="preserve"> </w:t>
      </w:r>
      <w:r w:rsidRPr="007466C4">
        <w:t>увеличивается</w:t>
      </w:r>
      <w:r w:rsidR="004B19D3" w:rsidRPr="007466C4">
        <w:t xml:space="preserve"> </w:t>
      </w:r>
      <w:r w:rsidRPr="007466C4">
        <w:t>–</w:t>
      </w:r>
      <w:r w:rsidR="004B19D3" w:rsidRPr="007466C4">
        <w:t xml:space="preserve"> </w:t>
      </w:r>
      <w:r w:rsidRPr="007466C4">
        <w:t>особенно</w:t>
      </w:r>
      <w:r w:rsidR="004B19D3" w:rsidRPr="007466C4">
        <w:t xml:space="preserve"> </w:t>
      </w:r>
      <w:r w:rsidRPr="007466C4">
        <w:t>в</w:t>
      </w:r>
      <w:r w:rsidR="004B19D3" w:rsidRPr="007466C4">
        <w:t xml:space="preserve"> </w:t>
      </w:r>
      <w:r w:rsidRPr="007466C4">
        <w:t>развитых</w:t>
      </w:r>
      <w:r w:rsidR="004B19D3" w:rsidRPr="007466C4">
        <w:t xml:space="preserve"> </w:t>
      </w:r>
      <w:r w:rsidRPr="007466C4">
        <w:t>странах.</w:t>
      </w:r>
    </w:p>
    <w:p w:rsidR="0074613F" w:rsidRPr="007466C4" w:rsidRDefault="0074613F" w:rsidP="0074613F">
      <w:r w:rsidRPr="007466C4">
        <w:t>И</w:t>
      </w:r>
      <w:r w:rsidR="004B19D3" w:rsidRPr="007466C4">
        <w:t xml:space="preserve"> </w:t>
      </w:r>
      <w:r w:rsidRPr="007466C4">
        <w:t>самое</w:t>
      </w:r>
      <w:r w:rsidR="004B19D3" w:rsidRPr="007466C4">
        <w:t xml:space="preserve"> </w:t>
      </w:r>
      <w:r w:rsidRPr="007466C4">
        <w:t>главное.</w:t>
      </w:r>
      <w:r w:rsidR="004B19D3" w:rsidRPr="007466C4">
        <w:t xml:space="preserve"> «</w:t>
      </w:r>
      <w:r w:rsidRPr="007466C4">
        <w:t>Оценки</w:t>
      </w:r>
      <w:r w:rsidR="004B19D3" w:rsidRPr="007466C4">
        <w:t xml:space="preserve"> </w:t>
      </w:r>
      <w:r w:rsidRPr="007466C4">
        <w:t>влияния</w:t>
      </w:r>
      <w:r w:rsidR="004B19D3" w:rsidRPr="007466C4">
        <w:t xml:space="preserve"> </w:t>
      </w:r>
      <w:r w:rsidRPr="007466C4">
        <w:t>старения</w:t>
      </w:r>
      <w:r w:rsidR="004B19D3" w:rsidRPr="007466C4">
        <w:t xml:space="preserve"> </w:t>
      </w:r>
      <w:r w:rsidRPr="007466C4">
        <w:t>на</w:t>
      </w:r>
      <w:r w:rsidR="004B19D3" w:rsidRPr="007466C4">
        <w:t xml:space="preserve"> </w:t>
      </w:r>
      <w:r w:rsidRPr="007466C4">
        <w:t>экономику,</w:t>
      </w:r>
      <w:r w:rsidR="004B19D3" w:rsidRPr="007466C4">
        <w:t xml:space="preserve"> </w:t>
      </w:r>
      <w:r w:rsidRPr="007466C4">
        <w:t>основанные</w:t>
      </w:r>
      <w:r w:rsidR="004B19D3" w:rsidRPr="007466C4">
        <w:t xml:space="preserve"> </w:t>
      </w:r>
      <w:r w:rsidRPr="007466C4">
        <w:t>на</w:t>
      </w:r>
      <w:r w:rsidR="004B19D3" w:rsidRPr="007466C4">
        <w:t xml:space="preserve"> </w:t>
      </w:r>
      <w:r w:rsidRPr="007466C4">
        <w:t>этом</w:t>
      </w:r>
      <w:r w:rsidR="004B19D3" w:rsidRPr="007466C4">
        <w:t xml:space="preserve"> </w:t>
      </w:r>
      <w:r w:rsidRPr="007466C4">
        <w:t>альтернативном</w:t>
      </w:r>
      <w:r w:rsidR="004B19D3" w:rsidRPr="007466C4">
        <w:t xml:space="preserve"> </w:t>
      </w:r>
      <w:r w:rsidRPr="007466C4">
        <w:t>подходе,</w:t>
      </w:r>
      <w:r w:rsidR="004B19D3" w:rsidRPr="007466C4">
        <w:t xml:space="preserve"> </w:t>
      </w:r>
      <w:r w:rsidRPr="007466C4">
        <w:t>показывают,</w:t>
      </w:r>
      <w:r w:rsidR="004B19D3" w:rsidRPr="007466C4">
        <w:t xml:space="preserve"> </w:t>
      </w:r>
      <w:r w:rsidRPr="007466C4">
        <w:t>что</w:t>
      </w:r>
      <w:r w:rsidR="004B19D3" w:rsidRPr="007466C4">
        <w:t xml:space="preserve"> </w:t>
      </w:r>
      <w:r w:rsidRPr="007466C4">
        <w:t>можно</w:t>
      </w:r>
      <w:r w:rsidR="004B19D3" w:rsidRPr="007466C4">
        <w:t xml:space="preserve"> </w:t>
      </w:r>
      <w:r w:rsidRPr="007466C4">
        <w:t>избежать</w:t>
      </w:r>
      <w:r w:rsidR="004B19D3" w:rsidRPr="007466C4">
        <w:t xml:space="preserve"> </w:t>
      </w:r>
      <w:r w:rsidRPr="007466C4">
        <w:t>как</w:t>
      </w:r>
      <w:r w:rsidR="004B19D3" w:rsidRPr="007466C4">
        <w:t xml:space="preserve"> </w:t>
      </w:r>
      <w:r w:rsidRPr="007466C4">
        <w:t>минимум</w:t>
      </w:r>
      <w:r w:rsidR="004B19D3" w:rsidRPr="007466C4">
        <w:t xml:space="preserve"> </w:t>
      </w:r>
      <w:r w:rsidRPr="007466C4">
        <w:t>половины</w:t>
      </w:r>
      <w:r w:rsidR="004B19D3" w:rsidRPr="007466C4">
        <w:t xml:space="preserve"> </w:t>
      </w:r>
      <w:r w:rsidRPr="007466C4">
        <w:t>замедления</w:t>
      </w:r>
      <w:r w:rsidR="004B19D3" w:rsidRPr="007466C4">
        <w:t xml:space="preserve"> </w:t>
      </w:r>
      <w:r w:rsidRPr="007466C4">
        <w:t>экономического</w:t>
      </w:r>
      <w:r w:rsidR="004B19D3" w:rsidRPr="007466C4">
        <w:t xml:space="preserve"> </w:t>
      </w:r>
      <w:r w:rsidRPr="007466C4">
        <w:t>роста,</w:t>
      </w:r>
      <w:r w:rsidR="004B19D3" w:rsidRPr="007466C4">
        <w:t xml:space="preserve"> </w:t>
      </w:r>
      <w:r w:rsidRPr="007466C4">
        <w:t>прогнозируемого</w:t>
      </w:r>
      <w:r w:rsidR="004B19D3" w:rsidRPr="007466C4">
        <w:t xml:space="preserve"> </w:t>
      </w:r>
      <w:r w:rsidRPr="007466C4">
        <w:t>при</w:t>
      </w:r>
      <w:r w:rsidR="004B19D3" w:rsidRPr="007466C4">
        <w:t xml:space="preserve"> </w:t>
      </w:r>
      <w:r w:rsidRPr="007466C4">
        <w:t>подходе</w:t>
      </w:r>
      <w:r w:rsidR="004B19D3" w:rsidRPr="007466C4">
        <w:t xml:space="preserve"> </w:t>
      </w:r>
      <w:r w:rsidRPr="007466C4">
        <w:t>к</w:t>
      </w:r>
      <w:r w:rsidR="004B19D3" w:rsidRPr="007466C4">
        <w:t xml:space="preserve"> </w:t>
      </w:r>
      <w:r w:rsidRPr="007466C4">
        <w:t>старению</w:t>
      </w:r>
      <w:r w:rsidR="004B19D3" w:rsidRPr="007466C4">
        <w:t xml:space="preserve"> </w:t>
      </w:r>
      <w:r w:rsidRPr="007466C4">
        <w:t>с</w:t>
      </w:r>
      <w:r w:rsidR="004B19D3" w:rsidRPr="007466C4">
        <w:t xml:space="preserve"> </w:t>
      </w:r>
      <w:r w:rsidRPr="007466C4">
        <w:t>точки</w:t>
      </w:r>
      <w:r w:rsidR="004B19D3" w:rsidRPr="007466C4">
        <w:t xml:space="preserve"> </w:t>
      </w:r>
      <w:r w:rsidRPr="007466C4">
        <w:t>зрения</w:t>
      </w:r>
      <w:r w:rsidR="004B19D3" w:rsidRPr="007466C4">
        <w:t xml:space="preserve"> </w:t>
      </w:r>
      <w:r w:rsidRPr="007466C4">
        <w:t>биологического</w:t>
      </w:r>
      <w:r w:rsidR="004B19D3" w:rsidRPr="007466C4">
        <w:t xml:space="preserve"> </w:t>
      </w:r>
      <w:r w:rsidRPr="007466C4">
        <w:t>возраста</w:t>
      </w:r>
      <w:r w:rsidR="004B19D3" w:rsidRPr="007466C4">
        <w:t>»</w:t>
      </w:r>
      <w:r w:rsidRPr="007466C4">
        <w:t>,</w:t>
      </w:r>
      <w:r w:rsidR="004B19D3" w:rsidRPr="007466C4">
        <w:t xml:space="preserve"> </w:t>
      </w:r>
      <w:r w:rsidRPr="007466C4">
        <w:t>–</w:t>
      </w:r>
      <w:r w:rsidR="004B19D3" w:rsidRPr="007466C4">
        <w:t xml:space="preserve"> </w:t>
      </w:r>
      <w:r w:rsidRPr="007466C4">
        <w:t>сообщает</w:t>
      </w:r>
      <w:r w:rsidR="004B19D3" w:rsidRPr="007466C4">
        <w:t xml:space="preserve"> </w:t>
      </w:r>
      <w:r w:rsidRPr="007466C4">
        <w:t>Econs.</w:t>
      </w:r>
      <w:r w:rsidR="004B19D3" w:rsidRPr="007466C4">
        <w:t xml:space="preserve"> </w:t>
      </w:r>
      <w:r w:rsidRPr="007466C4">
        <w:t>Это</w:t>
      </w:r>
      <w:r w:rsidR="004B19D3" w:rsidRPr="007466C4">
        <w:t xml:space="preserve"> </w:t>
      </w:r>
      <w:r w:rsidRPr="007466C4">
        <w:t>показано</w:t>
      </w:r>
      <w:r w:rsidR="004B19D3" w:rsidRPr="007466C4">
        <w:t xml:space="preserve"> </w:t>
      </w:r>
      <w:r w:rsidRPr="007466C4">
        <w:t>в</w:t>
      </w:r>
      <w:r w:rsidR="004B19D3" w:rsidRPr="007466C4">
        <w:t xml:space="preserve"> </w:t>
      </w:r>
      <w:r w:rsidRPr="007466C4">
        <w:t>новом</w:t>
      </w:r>
      <w:r w:rsidR="004B19D3" w:rsidRPr="007466C4">
        <w:t xml:space="preserve"> </w:t>
      </w:r>
      <w:r w:rsidRPr="007466C4">
        <w:t>исследовании</w:t>
      </w:r>
      <w:r w:rsidR="004B19D3" w:rsidRPr="007466C4">
        <w:t xml:space="preserve"> </w:t>
      </w:r>
      <w:r w:rsidRPr="007466C4">
        <w:t>на</w:t>
      </w:r>
      <w:r w:rsidR="004B19D3" w:rsidRPr="007466C4">
        <w:t xml:space="preserve"> </w:t>
      </w:r>
      <w:r w:rsidRPr="007466C4">
        <w:t>глобальной</w:t>
      </w:r>
      <w:r w:rsidR="004B19D3" w:rsidRPr="007466C4">
        <w:t xml:space="preserve"> </w:t>
      </w:r>
      <w:r w:rsidRPr="007466C4">
        <w:t>выборке</w:t>
      </w:r>
      <w:r w:rsidR="004B19D3" w:rsidRPr="007466C4">
        <w:t xml:space="preserve"> </w:t>
      </w:r>
      <w:r w:rsidRPr="007466C4">
        <w:t>из</w:t>
      </w:r>
      <w:r w:rsidR="004B19D3" w:rsidRPr="007466C4">
        <w:t xml:space="preserve"> </w:t>
      </w:r>
      <w:r w:rsidRPr="007466C4">
        <w:t>145</w:t>
      </w:r>
      <w:r w:rsidR="004B19D3" w:rsidRPr="007466C4">
        <w:t xml:space="preserve"> </w:t>
      </w:r>
      <w:r w:rsidRPr="007466C4">
        <w:t>стран,</w:t>
      </w:r>
      <w:r w:rsidR="004B19D3" w:rsidRPr="007466C4">
        <w:t xml:space="preserve"> </w:t>
      </w:r>
      <w:r w:rsidRPr="007466C4">
        <w:t>проведенном</w:t>
      </w:r>
      <w:r w:rsidR="004B19D3" w:rsidRPr="007466C4">
        <w:t xml:space="preserve"> </w:t>
      </w:r>
      <w:r w:rsidRPr="007466C4">
        <w:t>Дэвидом</w:t>
      </w:r>
      <w:r w:rsidR="004B19D3" w:rsidRPr="007466C4">
        <w:t xml:space="preserve"> </w:t>
      </w:r>
      <w:r w:rsidRPr="007466C4">
        <w:t>Блумом</w:t>
      </w:r>
      <w:r w:rsidR="004B19D3" w:rsidRPr="007466C4">
        <w:t xml:space="preserve"> </w:t>
      </w:r>
      <w:r w:rsidRPr="007466C4">
        <w:t>и</w:t>
      </w:r>
      <w:r w:rsidR="004B19D3" w:rsidRPr="007466C4">
        <w:t xml:space="preserve"> </w:t>
      </w:r>
      <w:r w:rsidRPr="007466C4">
        <w:t>Райнером</w:t>
      </w:r>
      <w:r w:rsidR="004B19D3" w:rsidRPr="007466C4">
        <w:t xml:space="preserve"> </w:t>
      </w:r>
      <w:r w:rsidRPr="007466C4">
        <w:t>Кочи</w:t>
      </w:r>
      <w:r w:rsidR="004B19D3" w:rsidRPr="007466C4">
        <w:t xml:space="preserve"> </w:t>
      </w:r>
      <w:r w:rsidRPr="007466C4">
        <w:t>из</w:t>
      </w:r>
      <w:r w:rsidR="004B19D3" w:rsidRPr="007466C4">
        <w:t xml:space="preserve"> </w:t>
      </w:r>
      <w:r w:rsidRPr="007466C4">
        <w:t>Гарвардской</w:t>
      </w:r>
      <w:r w:rsidR="004B19D3" w:rsidRPr="007466C4">
        <w:t xml:space="preserve"> </w:t>
      </w:r>
      <w:r w:rsidRPr="007466C4">
        <w:t>школы</w:t>
      </w:r>
      <w:r w:rsidR="004B19D3" w:rsidRPr="007466C4">
        <w:t xml:space="preserve"> </w:t>
      </w:r>
      <w:r w:rsidRPr="007466C4">
        <w:t>общественного</w:t>
      </w:r>
      <w:r w:rsidR="004B19D3" w:rsidRPr="007466C4">
        <w:t xml:space="preserve"> </w:t>
      </w:r>
      <w:r w:rsidRPr="007466C4">
        <w:t>здравоохранения.</w:t>
      </w:r>
    </w:p>
    <w:p w:rsidR="0074613F" w:rsidRPr="007466C4" w:rsidRDefault="0074613F" w:rsidP="0074613F">
      <w:r w:rsidRPr="007466C4">
        <w:t>Так</w:t>
      </w:r>
      <w:r w:rsidR="004B19D3" w:rsidRPr="007466C4">
        <w:t xml:space="preserve"> </w:t>
      </w:r>
      <w:r w:rsidRPr="007466C4">
        <w:t>что</w:t>
      </w:r>
      <w:r w:rsidR="004B19D3" w:rsidRPr="007466C4">
        <w:t xml:space="preserve"> </w:t>
      </w:r>
      <w:r w:rsidRPr="007466C4">
        <w:t>будущий</w:t>
      </w:r>
      <w:r w:rsidR="004B19D3" w:rsidRPr="007466C4">
        <w:t xml:space="preserve"> </w:t>
      </w:r>
      <w:r w:rsidRPr="007466C4">
        <w:t>экономический</w:t>
      </w:r>
      <w:r w:rsidR="004B19D3" w:rsidRPr="007466C4">
        <w:t xml:space="preserve"> </w:t>
      </w:r>
      <w:r w:rsidRPr="007466C4">
        <w:t>рост</w:t>
      </w:r>
      <w:r w:rsidR="004B19D3" w:rsidRPr="007466C4">
        <w:t xml:space="preserve"> </w:t>
      </w:r>
      <w:r w:rsidRPr="007466C4">
        <w:t>зависит</w:t>
      </w:r>
      <w:r w:rsidR="004B19D3" w:rsidRPr="007466C4">
        <w:t xml:space="preserve"> </w:t>
      </w:r>
      <w:r w:rsidRPr="007466C4">
        <w:t>не</w:t>
      </w:r>
      <w:r w:rsidR="004B19D3" w:rsidRPr="007466C4">
        <w:t xml:space="preserve"> </w:t>
      </w:r>
      <w:r w:rsidRPr="007466C4">
        <w:t>только</w:t>
      </w:r>
      <w:r w:rsidR="004B19D3" w:rsidRPr="007466C4">
        <w:t xml:space="preserve"> </w:t>
      </w:r>
      <w:r w:rsidRPr="007466C4">
        <w:t>от</w:t>
      </w:r>
      <w:r w:rsidR="004B19D3" w:rsidRPr="007466C4">
        <w:t xml:space="preserve"> </w:t>
      </w:r>
      <w:r w:rsidRPr="007466C4">
        <w:t>того,</w:t>
      </w:r>
      <w:r w:rsidR="004B19D3" w:rsidRPr="007466C4">
        <w:t xml:space="preserve"> </w:t>
      </w:r>
      <w:r w:rsidRPr="007466C4">
        <w:t>как</w:t>
      </w:r>
      <w:r w:rsidR="004B19D3" w:rsidRPr="007466C4">
        <w:t xml:space="preserve"> </w:t>
      </w:r>
      <w:r w:rsidRPr="007466C4">
        <w:t>трансформируется</w:t>
      </w:r>
      <w:r w:rsidR="004B19D3" w:rsidRPr="007466C4">
        <w:t xml:space="preserve"> </w:t>
      </w:r>
      <w:r w:rsidRPr="007466C4">
        <w:t>структура</w:t>
      </w:r>
      <w:r w:rsidR="004B19D3" w:rsidRPr="007466C4">
        <w:t xml:space="preserve"> </w:t>
      </w:r>
      <w:r w:rsidRPr="007466C4">
        <w:t>возрастных</w:t>
      </w:r>
      <w:r w:rsidR="004B19D3" w:rsidRPr="007466C4">
        <w:t xml:space="preserve"> </w:t>
      </w:r>
      <w:r w:rsidRPr="007466C4">
        <w:t>когорт,</w:t>
      </w:r>
      <w:r w:rsidR="004B19D3" w:rsidRPr="007466C4">
        <w:t xml:space="preserve"> </w:t>
      </w:r>
      <w:r w:rsidRPr="007466C4">
        <w:t>но</w:t>
      </w:r>
      <w:r w:rsidR="004B19D3" w:rsidRPr="007466C4">
        <w:t xml:space="preserve"> </w:t>
      </w:r>
      <w:r w:rsidRPr="007466C4">
        <w:t>и</w:t>
      </w:r>
      <w:r w:rsidR="004B19D3" w:rsidRPr="007466C4">
        <w:t xml:space="preserve"> </w:t>
      </w:r>
      <w:r w:rsidRPr="007466C4">
        <w:t>от</w:t>
      </w:r>
      <w:r w:rsidR="004B19D3" w:rsidRPr="007466C4">
        <w:t xml:space="preserve"> </w:t>
      </w:r>
      <w:r w:rsidRPr="007466C4">
        <w:t>того,</w:t>
      </w:r>
      <w:r w:rsidR="004B19D3" w:rsidRPr="007466C4">
        <w:t xml:space="preserve"> </w:t>
      </w:r>
      <w:r w:rsidRPr="007466C4">
        <w:t>как</w:t>
      </w:r>
      <w:r w:rsidR="004B19D3" w:rsidRPr="007466C4">
        <w:t xml:space="preserve"> </w:t>
      </w:r>
      <w:r w:rsidRPr="007466C4">
        <w:t>меняется</w:t>
      </w:r>
      <w:r w:rsidR="004B19D3" w:rsidRPr="007466C4">
        <w:t xml:space="preserve"> </w:t>
      </w:r>
      <w:r w:rsidRPr="007466C4">
        <w:t>трудовой</w:t>
      </w:r>
      <w:r w:rsidR="004B19D3" w:rsidRPr="007466C4">
        <w:t xml:space="preserve"> </w:t>
      </w:r>
      <w:r w:rsidRPr="007466C4">
        <w:t>потенциал</w:t>
      </w:r>
      <w:r w:rsidR="004B19D3" w:rsidRPr="007466C4">
        <w:t xml:space="preserve"> </w:t>
      </w:r>
      <w:r w:rsidRPr="007466C4">
        <w:t>экономик</w:t>
      </w:r>
      <w:r w:rsidR="004B19D3" w:rsidRPr="007466C4">
        <w:t xml:space="preserve"> </w:t>
      </w:r>
      <w:r w:rsidRPr="007466C4">
        <w:t>при</w:t>
      </w:r>
      <w:r w:rsidR="004B19D3" w:rsidRPr="007466C4">
        <w:t xml:space="preserve"> </w:t>
      </w:r>
      <w:r w:rsidRPr="007466C4">
        <w:t>улучшении</w:t>
      </w:r>
      <w:r w:rsidR="004B19D3" w:rsidRPr="007466C4">
        <w:t xml:space="preserve"> </w:t>
      </w:r>
      <w:r w:rsidRPr="007466C4">
        <w:t>функциональных</w:t>
      </w:r>
      <w:r w:rsidR="004B19D3" w:rsidRPr="007466C4">
        <w:t xml:space="preserve"> </w:t>
      </w:r>
      <w:r w:rsidRPr="007466C4">
        <w:t>возможностей</w:t>
      </w:r>
      <w:r w:rsidR="004B19D3" w:rsidRPr="007466C4">
        <w:t xml:space="preserve"> </w:t>
      </w:r>
      <w:r w:rsidRPr="007466C4">
        <w:t>людей</w:t>
      </w:r>
      <w:r w:rsidR="004B19D3" w:rsidRPr="007466C4">
        <w:t xml:space="preserve"> </w:t>
      </w:r>
      <w:r w:rsidRPr="007466C4">
        <w:t>старшего</w:t>
      </w:r>
      <w:r w:rsidR="004B19D3" w:rsidRPr="007466C4">
        <w:t xml:space="preserve"> </w:t>
      </w:r>
      <w:r w:rsidRPr="007466C4">
        <w:t>возраста</w:t>
      </w:r>
      <w:r w:rsidR="004B19D3" w:rsidRPr="007466C4">
        <w:t xml:space="preserve"> </w:t>
      </w:r>
      <w:r w:rsidRPr="007466C4">
        <w:t>по</w:t>
      </w:r>
      <w:r w:rsidR="004B19D3" w:rsidRPr="007466C4">
        <w:t xml:space="preserve"> </w:t>
      </w:r>
      <w:r w:rsidRPr="007466C4">
        <w:t>мере</w:t>
      </w:r>
      <w:r w:rsidR="004B19D3" w:rsidRPr="007466C4">
        <w:t xml:space="preserve"> </w:t>
      </w:r>
      <w:r w:rsidRPr="007466C4">
        <w:t>увеличения</w:t>
      </w:r>
      <w:r w:rsidR="004B19D3" w:rsidRPr="007466C4">
        <w:t xml:space="preserve"> </w:t>
      </w:r>
      <w:r w:rsidRPr="007466C4">
        <w:t>продолжительности</w:t>
      </w:r>
      <w:r w:rsidR="004B19D3" w:rsidRPr="007466C4">
        <w:t xml:space="preserve"> </w:t>
      </w:r>
      <w:r w:rsidRPr="007466C4">
        <w:t>их</w:t>
      </w:r>
      <w:r w:rsidR="004B19D3" w:rsidRPr="007466C4">
        <w:t xml:space="preserve"> </w:t>
      </w:r>
      <w:r w:rsidRPr="007466C4">
        <w:t>жизни,</w:t>
      </w:r>
      <w:r w:rsidR="004B19D3" w:rsidRPr="007466C4">
        <w:t xml:space="preserve"> </w:t>
      </w:r>
      <w:r w:rsidRPr="007466C4">
        <w:t>делают</w:t>
      </w:r>
      <w:r w:rsidR="004B19D3" w:rsidRPr="007466C4">
        <w:t xml:space="preserve"> </w:t>
      </w:r>
      <w:r w:rsidRPr="007466C4">
        <w:t>вывод</w:t>
      </w:r>
      <w:r w:rsidR="004B19D3" w:rsidRPr="007466C4">
        <w:t xml:space="preserve"> </w:t>
      </w:r>
      <w:r w:rsidRPr="007466C4">
        <w:t>Блум</w:t>
      </w:r>
      <w:r w:rsidR="004B19D3" w:rsidRPr="007466C4">
        <w:t xml:space="preserve"> </w:t>
      </w:r>
      <w:r w:rsidRPr="007466C4">
        <w:t>и</w:t>
      </w:r>
      <w:r w:rsidR="004B19D3" w:rsidRPr="007466C4">
        <w:t xml:space="preserve"> </w:t>
      </w:r>
      <w:r w:rsidRPr="007466C4">
        <w:t>Кочи.</w:t>
      </w:r>
    </w:p>
    <w:p w:rsidR="0074613F" w:rsidRPr="007466C4" w:rsidRDefault="0074613F" w:rsidP="0074613F">
      <w:r w:rsidRPr="007466C4">
        <w:t>И</w:t>
      </w:r>
      <w:r w:rsidR="004B19D3" w:rsidRPr="007466C4">
        <w:t xml:space="preserve"> </w:t>
      </w:r>
      <w:r w:rsidRPr="007466C4">
        <w:t>этот</w:t>
      </w:r>
      <w:r w:rsidR="004B19D3" w:rsidRPr="007466C4">
        <w:t xml:space="preserve"> </w:t>
      </w:r>
      <w:r w:rsidRPr="007466C4">
        <w:t>экономический</w:t>
      </w:r>
      <w:r w:rsidR="004B19D3" w:rsidRPr="007466C4">
        <w:t xml:space="preserve"> </w:t>
      </w:r>
      <w:r w:rsidRPr="007466C4">
        <w:t>потенциал</w:t>
      </w:r>
      <w:r w:rsidR="004B19D3" w:rsidRPr="007466C4">
        <w:t xml:space="preserve"> </w:t>
      </w:r>
      <w:r w:rsidRPr="007466C4">
        <w:t>может</w:t>
      </w:r>
      <w:r w:rsidR="004B19D3" w:rsidRPr="007466C4">
        <w:t xml:space="preserve"> </w:t>
      </w:r>
      <w:r w:rsidRPr="007466C4">
        <w:t>никак</w:t>
      </w:r>
      <w:r w:rsidR="004B19D3" w:rsidRPr="007466C4">
        <w:t xml:space="preserve"> </w:t>
      </w:r>
      <w:r w:rsidRPr="007466C4">
        <w:t>не</w:t>
      </w:r>
      <w:r w:rsidR="004B19D3" w:rsidRPr="007466C4">
        <w:t xml:space="preserve"> «</w:t>
      </w:r>
      <w:r w:rsidRPr="007466C4">
        <w:t>реагировать</w:t>
      </w:r>
      <w:r w:rsidR="004B19D3" w:rsidRPr="007466C4">
        <w:t xml:space="preserve">» </w:t>
      </w:r>
      <w:r w:rsidRPr="007466C4">
        <w:t>на</w:t>
      </w:r>
      <w:r w:rsidR="004B19D3" w:rsidRPr="007466C4">
        <w:t xml:space="preserve"> </w:t>
      </w:r>
      <w:r w:rsidRPr="007466C4">
        <w:t>механическое</w:t>
      </w:r>
      <w:r w:rsidR="004B19D3" w:rsidRPr="007466C4">
        <w:t xml:space="preserve"> </w:t>
      </w:r>
      <w:r w:rsidRPr="007466C4">
        <w:t>повышение</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для</w:t>
      </w:r>
      <w:r w:rsidR="004B19D3" w:rsidRPr="007466C4">
        <w:t xml:space="preserve"> </w:t>
      </w:r>
      <w:r w:rsidRPr="007466C4">
        <w:t>всего</w:t>
      </w:r>
      <w:r w:rsidR="004B19D3" w:rsidRPr="007466C4">
        <w:t xml:space="preserve"> </w:t>
      </w:r>
      <w:r w:rsidRPr="007466C4">
        <w:t>населения.</w:t>
      </w:r>
      <w:r w:rsidR="004B19D3" w:rsidRPr="007466C4">
        <w:t xml:space="preserve"> </w:t>
      </w:r>
      <w:r w:rsidRPr="007466C4">
        <w:t>Потому</w:t>
      </w:r>
      <w:r w:rsidR="004B19D3" w:rsidRPr="007466C4">
        <w:t xml:space="preserve"> </w:t>
      </w:r>
      <w:r w:rsidRPr="007466C4">
        <w:t>что</w:t>
      </w:r>
      <w:r w:rsidR="004B19D3" w:rsidRPr="007466C4">
        <w:t xml:space="preserve"> </w:t>
      </w:r>
      <w:r w:rsidRPr="007466C4">
        <w:t>возможность</w:t>
      </w:r>
      <w:r w:rsidR="004B19D3" w:rsidRPr="007466C4">
        <w:t xml:space="preserve"> </w:t>
      </w:r>
      <w:r w:rsidRPr="007466C4">
        <w:t>отложить</w:t>
      </w:r>
      <w:r w:rsidR="004B19D3" w:rsidRPr="007466C4">
        <w:t xml:space="preserve"> </w:t>
      </w:r>
      <w:r w:rsidRPr="007466C4">
        <w:t>выход</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тесно</w:t>
      </w:r>
      <w:r w:rsidR="004B19D3" w:rsidRPr="007466C4">
        <w:t xml:space="preserve"> </w:t>
      </w:r>
      <w:r w:rsidRPr="007466C4">
        <w:t>связана</w:t>
      </w:r>
      <w:r w:rsidR="004B19D3" w:rsidRPr="007466C4">
        <w:t xml:space="preserve"> </w:t>
      </w:r>
      <w:r w:rsidRPr="007466C4">
        <w:t>с</w:t>
      </w:r>
      <w:r w:rsidR="004B19D3" w:rsidRPr="007466C4">
        <w:t xml:space="preserve"> </w:t>
      </w:r>
      <w:r w:rsidRPr="007466C4">
        <w:t>профессией</w:t>
      </w:r>
      <w:r w:rsidR="004B19D3" w:rsidRPr="007466C4">
        <w:t xml:space="preserve"> </w:t>
      </w:r>
      <w:r w:rsidRPr="007466C4">
        <w:t>(тяжестью</w:t>
      </w:r>
      <w:r w:rsidR="004B19D3" w:rsidRPr="007466C4">
        <w:t xml:space="preserve"> </w:t>
      </w:r>
      <w:r w:rsidRPr="007466C4">
        <w:t>и</w:t>
      </w:r>
      <w:r w:rsidR="004B19D3" w:rsidRPr="007466C4">
        <w:t xml:space="preserve"> </w:t>
      </w:r>
      <w:r w:rsidRPr="007466C4">
        <w:t>условиями</w:t>
      </w:r>
      <w:r w:rsidR="004B19D3" w:rsidRPr="007466C4">
        <w:t xml:space="preserve"> </w:t>
      </w:r>
      <w:r w:rsidRPr="007466C4">
        <w:t>труда),</w:t>
      </w:r>
      <w:r w:rsidR="004B19D3" w:rsidRPr="007466C4">
        <w:t xml:space="preserve"> </w:t>
      </w:r>
      <w:r w:rsidRPr="007466C4">
        <w:t>а</w:t>
      </w:r>
      <w:r w:rsidR="004B19D3" w:rsidRPr="007466C4">
        <w:t xml:space="preserve"> </w:t>
      </w:r>
      <w:r w:rsidRPr="007466C4">
        <w:t>значит,</w:t>
      </w:r>
      <w:r w:rsidR="004B19D3" w:rsidRPr="007466C4">
        <w:t xml:space="preserve"> </w:t>
      </w:r>
      <w:r w:rsidRPr="007466C4">
        <w:t>ключевым</w:t>
      </w:r>
      <w:r w:rsidR="004B19D3" w:rsidRPr="007466C4">
        <w:t xml:space="preserve"> </w:t>
      </w:r>
      <w:r w:rsidRPr="007466C4">
        <w:t>фактором</w:t>
      </w:r>
      <w:r w:rsidR="004B19D3" w:rsidRPr="007466C4">
        <w:t xml:space="preserve"> </w:t>
      </w:r>
      <w:r w:rsidRPr="007466C4">
        <w:t>становится</w:t>
      </w:r>
      <w:r w:rsidR="004B19D3" w:rsidRPr="007466C4">
        <w:t xml:space="preserve"> </w:t>
      </w:r>
      <w:r w:rsidRPr="007466C4">
        <w:t>профессиональный</w:t>
      </w:r>
      <w:r w:rsidR="004B19D3" w:rsidRPr="007466C4">
        <w:t xml:space="preserve"> </w:t>
      </w:r>
      <w:r w:rsidRPr="007466C4">
        <w:t>состав</w:t>
      </w:r>
      <w:r w:rsidR="004B19D3" w:rsidRPr="007466C4">
        <w:t xml:space="preserve"> </w:t>
      </w:r>
      <w:r w:rsidRPr="007466C4">
        <w:t>рабочей</w:t>
      </w:r>
      <w:r w:rsidR="004B19D3" w:rsidRPr="007466C4">
        <w:t xml:space="preserve"> </w:t>
      </w:r>
      <w:r w:rsidRPr="007466C4">
        <w:t>силы.</w:t>
      </w:r>
      <w:r w:rsidR="004B19D3" w:rsidRPr="007466C4">
        <w:t xml:space="preserve"> </w:t>
      </w:r>
      <w:r w:rsidRPr="007466C4">
        <w:t>Как</w:t>
      </w:r>
      <w:r w:rsidR="004B19D3" w:rsidRPr="007466C4">
        <w:t xml:space="preserve"> </w:t>
      </w:r>
      <w:r w:rsidRPr="007466C4">
        <w:lastRenderedPageBreak/>
        <w:t>можно</w:t>
      </w:r>
      <w:r w:rsidR="004B19D3" w:rsidRPr="007466C4">
        <w:t xml:space="preserve"> </w:t>
      </w:r>
      <w:r w:rsidRPr="007466C4">
        <w:t>предполагать,</w:t>
      </w:r>
      <w:r w:rsidR="004B19D3" w:rsidRPr="007466C4">
        <w:t xml:space="preserve"> </w:t>
      </w:r>
      <w:r w:rsidRPr="007466C4">
        <w:t>многое</w:t>
      </w:r>
      <w:r w:rsidR="004B19D3" w:rsidRPr="007466C4">
        <w:t xml:space="preserve"> </w:t>
      </w:r>
      <w:r w:rsidRPr="007466C4">
        <w:t>будет</w:t>
      </w:r>
      <w:r w:rsidR="004B19D3" w:rsidRPr="007466C4">
        <w:t xml:space="preserve"> </w:t>
      </w:r>
      <w:r w:rsidRPr="007466C4">
        <w:t>зависеть</w:t>
      </w:r>
      <w:r w:rsidR="004B19D3" w:rsidRPr="007466C4">
        <w:t xml:space="preserve"> </w:t>
      </w:r>
      <w:r w:rsidRPr="007466C4">
        <w:t>также</w:t>
      </w:r>
      <w:r w:rsidR="004B19D3" w:rsidRPr="007466C4">
        <w:t xml:space="preserve"> </w:t>
      </w:r>
      <w:r w:rsidRPr="007466C4">
        <w:t>от</w:t>
      </w:r>
      <w:r w:rsidR="004B19D3" w:rsidRPr="007466C4">
        <w:t xml:space="preserve"> </w:t>
      </w:r>
      <w:r w:rsidRPr="007466C4">
        <w:t>качества</w:t>
      </w:r>
      <w:r w:rsidR="004B19D3" w:rsidRPr="007466C4">
        <w:t xml:space="preserve"> </w:t>
      </w:r>
      <w:r w:rsidRPr="007466C4">
        <w:t>медицинских,</w:t>
      </w:r>
      <w:r w:rsidR="004B19D3" w:rsidRPr="007466C4">
        <w:t xml:space="preserve"> </w:t>
      </w:r>
      <w:r w:rsidRPr="007466C4">
        <w:t>социальных</w:t>
      </w:r>
      <w:r w:rsidR="004B19D3" w:rsidRPr="007466C4">
        <w:t xml:space="preserve"> </w:t>
      </w:r>
      <w:r w:rsidRPr="007466C4">
        <w:t>услуг,</w:t>
      </w:r>
      <w:r w:rsidR="004B19D3" w:rsidRPr="007466C4">
        <w:t xml:space="preserve"> </w:t>
      </w:r>
      <w:r w:rsidRPr="007466C4">
        <w:t>от</w:t>
      </w:r>
      <w:r w:rsidR="004B19D3" w:rsidRPr="007466C4">
        <w:t xml:space="preserve"> </w:t>
      </w:r>
      <w:r w:rsidRPr="007466C4">
        <w:t>уровня</w:t>
      </w:r>
      <w:r w:rsidR="004B19D3" w:rsidRPr="007466C4">
        <w:t xml:space="preserve"> </w:t>
      </w:r>
      <w:r w:rsidRPr="007466C4">
        <w:t>доходов,</w:t>
      </w:r>
      <w:r w:rsidR="004B19D3" w:rsidRPr="007466C4">
        <w:t xml:space="preserve"> </w:t>
      </w:r>
      <w:r w:rsidRPr="007466C4">
        <w:t>позволяющих</w:t>
      </w:r>
      <w:r w:rsidR="004B19D3" w:rsidRPr="007466C4">
        <w:t xml:space="preserve"> </w:t>
      </w:r>
      <w:r w:rsidRPr="007466C4">
        <w:t>вести</w:t>
      </w:r>
      <w:r w:rsidR="004B19D3" w:rsidRPr="007466C4">
        <w:t xml:space="preserve"> </w:t>
      </w:r>
      <w:r w:rsidRPr="007466C4">
        <w:t>более</w:t>
      </w:r>
      <w:r w:rsidR="004B19D3" w:rsidRPr="007466C4">
        <w:t xml:space="preserve"> </w:t>
      </w:r>
      <w:r w:rsidRPr="007466C4">
        <w:t>здоровый</w:t>
      </w:r>
      <w:r w:rsidR="004B19D3" w:rsidRPr="007466C4">
        <w:t xml:space="preserve"> </w:t>
      </w:r>
      <w:r w:rsidRPr="007466C4">
        <w:t>образ</w:t>
      </w:r>
      <w:r w:rsidR="004B19D3" w:rsidRPr="007466C4">
        <w:t xml:space="preserve"> </w:t>
      </w:r>
      <w:r w:rsidRPr="007466C4">
        <w:t>жизни.</w:t>
      </w:r>
      <w:r w:rsidR="004B19D3" w:rsidRPr="007466C4">
        <w:t xml:space="preserve"> </w:t>
      </w:r>
      <w:r w:rsidRPr="007466C4">
        <w:t>Простое</w:t>
      </w:r>
      <w:r w:rsidR="004B19D3" w:rsidRPr="007466C4">
        <w:t xml:space="preserve"> </w:t>
      </w:r>
      <w:r w:rsidRPr="007466C4">
        <w:t>повышение</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без</w:t>
      </w:r>
      <w:r w:rsidR="004B19D3" w:rsidRPr="007466C4">
        <w:t xml:space="preserve"> </w:t>
      </w:r>
      <w:r w:rsidRPr="007466C4">
        <w:t>внимания</w:t>
      </w:r>
      <w:r w:rsidR="004B19D3" w:rsidRPr="007466C4">
        <w:t xml:space="preserve"> </w:t>
      </w:r>
      <w:r w:rsidRPr="007466C4">
        <w:t>к</w:t>
      </w:r>
      <w:r w:rsidR="004B19D3" w:rsidRPr="007466C4">
        <w:t xml:space="preserve"> </w:t>
      </w:r>
      <w:r w:rsidRPr="007466C4">
        <w:t>этим</w:t>
      </w:r>
      <w:r w:rsidR="004B19D3" w:rsidRPr="007466C4">
        <w:t xml:space="preserve"> </w:t>
      </w:r>
      <w:r w:rsidRPr="007466C4">
        <w:t>факторам</w:t>
      </w:r>
      <w:r w:rsidR="004B19D3" w:rsidRPr="007466C4">
        <w:t xml:space="preserve"> </w:t>
      </w:r>
      <w:r w:rsidRPr="007466C4">
        <w:t>мало</w:t>
      </w:r>
      <w:r w:rsidR="004B19D3" w:rsidRPr="007466C4">
        <w:t xml:space="preserve"> </w:t>
      </w:r>
      <w:r w:rsidRPr="007466C4">
        <w:t>что</w:t>
      </w:r>
      <w:r w:rsidR="004B19D3" w:rsidRPr="007466C4">
        <w:t xml:space="preserve"> </w:t>
      </w:r>
      <w:r w:rsidRPr="007466C4">
        <w:t>даст</w:t>
      </w:r>
      <w:r w:rsidR="004B19D3" w:rsidRPr="007466C4">
        <w:t xml:space="preserve"> </w:t>
      </w:r>
      <w:r w:rsidRPr="007466C4">
        <w:t>для</w:t>
      </w:r>
      <w:r w:rsidR="004B19D3" w:rsidRPr="007466C4">
        <w:t xml:space="preserve"> </w:t>
      </w:r>
      <w:r w:rsidRPr="007466C4">
        <w:t>ускорения</w:t>
      </w:r>
      <w:r w:rsidR="004B19D3" w:rsidRPr="007466C4">
        <w:t xml:space="preserve"> </w:t>
      </w:r>
      <w:r w:rsidRPr="007466C4">
        <w:t>экономического</w:t>
      </w:r>
      <w:r w:rsidR="004B19D3" w:rsidRPr="007466C4">
        <w:t xml:space="preserve"> </w:t>
      </w:r>
      <w:r w:rsidRPr="007466C4">
        <w:t>роста.</w:t>
      </w:r>
    </w:p>
    <w:p w:rsidR="0074613F" w:rsidRPr="007466C4" w:rsidRDefault="004B19D3" w:rsidP="0074613F">
      <w:r w:rsidRPr="007466C4">
        <w:t>«</w:t>
      </w:r>
      <w:r w:rsidR="0074613F" w:rsidRPr="007466C4">
        <w:t>В</w:t>
      </w:r>
      <w:r w:rsidRPr="007466C4">
        <w:t xml:space="preserve"> </w:t>
      </w:r>
      <w:r w:rsidR="0074613F" w:rsidRPr="007466C4">
        <w:t>России</w:t>
      </w:r>
      <w:r w:rsidRPr="007466C4">
        <w:t xml:space="preserve"> </w:t>
      </w:r>
      <w:r w:rsidR="0074613F" w:rsidRPr="007466C4">
        <w:t>демографические</w:t>
      </w:r>
      <w:r w:rsidRPr="007466C4">
        <w:t xml:space="preserve"> </w:t>
      </w:r>
      <w:r w:rsidR="0074613F" w:rsidRPr="007466C4">
        <w:t>изменения</w:t>
      </w:r>
      <w:r w:rsidRPr="007466C4">
        <w:t xml:space="preserve"> </w:t>
      </w:r>
      <w:r w:rsidR="0074613F" w:rsidRPr="007466C4">
        <w:t>имеют</w:t>
      </w:r>
      <w:r w:rsidRPr="007466C4">
        <w:t xml:space="preserve"> </w:t>
      </w:r>
      <w:r w:rsidR="0074613F" w:rsidRPr="007466C4">
        <w:t>свои</w:t>
      </w:r>
      <w:r w:rsidRPr="007466C4">
        <w:t xml:space="preserve"> </w:t>
      </w:r>
      <w:r w:rsidR="0074613F" w:rsidRPr="007466C4">
        <w:t>особенности,</w:t>
      </w:r>
      <w:r w:rsidRPr="007466C4">
        <w:t xml:space="preserve"> </w:t>
      </w:r>
      <w:r w:rsidR="0074613F" w:rsidRPr="007466C4">
        <w:t>–</w:t>
      </w:r>
      <w:r w:rsidRPr="007466C4">
        <w:t xml:space="preserve"> </w:t>
      </w:r>
      <w:r w:rsidR="0074613F" w:rsidRPr="007466C4">
        <w:t>отметили</w:t>
      </w:r>
      <w:r w:rsidRPr="007466C4">
        <w:t xml:space="preserve"> </w:t>
      </w:r>
      <w:r w:rsidR="0074613F" w:rsidRPr="007466C4">
        <w:t>при</w:t>
      </w:r>
      <w:r w:rsidRPr="007466C4">
        <w:t xml:space="preserve"> </w:t>
      </w:r>
      <w:r w:rsidR="0074613F" w:rsidRPr="007466C4">
        <w:t>этом</w:t>
      </w:r>
      <w:r w:rsidRPr="007466C4">
        <w:t xml:space="preserve"> </w:t>
      </w:r>
      <w:r w:rsidR="0074613F" w:rsidRPr="007466C4">
        <w:t>эксперты</w:t>
      </w:r>
      <w:r w:rsidRPr="007466C4">
        <w:t xml:space="preserve"> </w:t>
      </w:r>
      <w:r w:rsidR="0074613F" w:rsidRPr="007466C4">
        <w:t>портала.</w:t>
      </w:r>
      <w:r w:rsidRPr="007466C4">
        <w:t xml:space="preserve"> </w:t>
      </w:r>
      <w:r w:rsidR="0074613F" w:rsidRPr="007466C4">
        <w:t>–</w:t>
      </w:r>
      <w:r w:rsidRPr="007466C4">
        <w:t xml:space="preserve"> </w:t>
      </w:r>
      <w:r w:rsidR="0074613F" w:rsidRPr="007466C4">
        <w:t>Для</w:t>
      </w:r>
      <w:r w:rsidRPr="007466C4">
        <w:t xml:space="preserve"> </w:t>
      </w:r>
      <w:r w:rsidR="0074613F" w:rsidRPr="007466C4">
        <w:t>России</w:t>
      </w:r>
      <w:r w:rsidRPr="007466C4">
        <w:t xml:space="preserve"> </w:t>
      </w:r>
      <w:r w:rsidR="0074613F" w:rsidRPr="007466C4">
        <w:t>характерно</w:t>
      </w:r>
      <w:r w:rsidRPr="007466C4">
        <w:t xml:space="preserve"> </w:t>
      </w:r>
      <w:r w:rsidR="0074613F" w:rsidRPr="007466C4">
        <w:t>старение</w:t>
      </w:r>
      <w:r w:rsidRPr="007466C4">
        <w:t xml:space="preserve"> «</w:t>
      </w:r>
      <w:r w:rsidR="0074613F" w:rsidRPr="007466C4">
        <w:t>снизу</w:t>
      </w:r>
      <w:r w:rsidRPr="007466C4">
        <w:t xml:space="preserve">» </w:t>
      </w:r>
      <w:r w:rsidR="0074613F" w:rsidRPr="007466C4">
        <w:t>–</w:t>
      </w:r>
      <w:r w:rsidRPr="007466C4">
        <w:t xml:space="preserve"> </w:t>
      </w:r>
      <w:r w:rsidR="0074613F" w:rsidRPr="007466C4">
        <w:t>за</w:t>
      </w:r>
      <w:r w:rsidRPr="007466C4">
        <w:t xml:space="preserve"> </w:t>
      </w:r>
      <w:r w:rsidR="0074613F" w:rsidRPr="007466C4">
        <w:t>счет</w:t>
      </w:r>
      <w:r w:rsidRPr="007466C4">
        <w:t xml:space="preserve"> </w:t>
      </w:r>
      <w:r w:rsidR="0074613F" w:rsidRPr="007466C4">
        <w:t>низкого</w:t>
      </w:r>
      <w:r w:rsidRPr="007466C4">
        <w:t xml:space="preserve"> </w:t>
      </w:r>
      <w:r w:rsidR="0074613F" w:rsidRPr="007466C4">
        <w:t>уровня</w:t>
      </w:r>
      <w:r w:rsidRPr="007466C4">
        <w:t xml:space="preserve"> </w:t>
      </w:r>
      <w:r w:rsidR="0074613F" w:rsidRPr="007466C4">
        <w:t>рождаемости,</w:t>
      </w:r>
      <w:r w:rsidRPr="007466C4">
        <w:t xml:space="preserve"> </w:t>
      </w:r>
      <w:r w:rsidR="0074613F" w:rsidRPr="007466C4">
        <w:t>а</w:t>
      </w:r>
      <w:r w:rsidRPr="007466C4">
        <w:t xml:space="preserve"> </w:t>
      </w:r>
      <w:r w:rsidR="0074613F" w:rsidRPr="007466C4">
        <w:t>не</w:t>
      </w:r>
      <w:r w:rsidRPr="007466C4">
        <w:t xml:space="preserve"> </w:t>
      </w:r>
      <w:r w:rsidR="0074613F" w:rsidRPr="007466C4">
        <w:t>старение</w:t>
      </w:r>
      <w:r w:rsidRPr="007466C4">
        <w:t xml:space="preserve"> «</w:t>
      </w:r>
      <w:r w:rsidR="0074613F" w:rsidRPr="007466C4">
        <w:t>сверху</w:t>
      </w:r>
      <w:r w:rsidRPr="007466C4">
        <w:t>»</w:t>
      </w:r>
      <w:r w:rsidR="0074613F" w:rsidRPr="007466C4">
        <w:t>,</w:t>
      </w:r>
      <w:r w:rsidRPr="007466C4">
        <w:t xml:space="preserve"> </w:t>
      </w:r>
      <w:r w:rsidR="0074613F" w:rsidRPr="007466C4">
        <w:t>за</w:t>
      </w:r>
      <w:r w:rsidRPr="007466C4">
        <w:t xml:space="preserve"> </w:t>
      </w:r>
      <w:r w:rsidR="0074613F" w:rsidRPr="007466C4">
        <w:t>счет</w:t>
      </w:r>
      <w:r w:rsidRPr="007466C4">
        <w:t xml:space="preserve"> </w:t>
      </w:r>
      <w:r w:rsidR="0074613F" w:rsidRPr="007466C4">
        <w:t>роста</w:t>
      </w:r>
      <w:r w:rsidRPr="007466C4">
        <w:t xml:space="preserve"> </w:t>
      </w:r>
      <w:r w:rsidR="0074613F" w:rsidRPr="007466C4">
        <w:t>продолжительности</w:t>
      </w:r>
      <w:r w:rsidRPr="007466C4">
        <w:t xml:space="preserve"> </w:t>
      </w:r>
      <w:r w:rsidR="0074613F" w:rsidRPr="007466C4">
        <w:t>жизни</w:t>
      </w:r>
      <w:r w:rsidRPr="007466C4">
        <w:t xml:space="preserve"> </w:t>
      </w:r>
      <w:r w:rsidR="0074613F" w:rsidRPr="007466C4">
        <w:t>пожилых,</w:t>
      </w:r>
      <w:r w:rsidRPr="007466C4">
        <w:t xml:space="preserve"> </w:t>
      </w:r>
      <w:r w:rsidR="0074613F" w:rsidRPr="007466C4">
        <w:t>который</w:t>
      </w:r>
      <w:r w:rsidRPr="007466C4">
        <w:t xml:space="preserve"> </w:t>
      </w:r>
      <w:r w:rsidR="0074613F" w:rsidRPr="007466C4">
        <w:t>в</w:t>
      </w:r>
      <w:r w:rsidRPr="007466C4">
        <w:t xml:space="preserve"> </w:t>
      </w:r>
      <w:r w:rsidR="0074613F" w:rsidRPr="007466C4">
        <w:t>сравнении</w:t>
      </w:r>
      <w:r w:rsidRPr="007466C4">
        <w:t xml:space="preserve"> </w:t>
      </w:r>
      <w:r w:rsidR="0074613F" w:rsidRPr="007466C4">
        <w:t>с</w:t>
      </w:r>
      <w:r w:rsidRPr="007466C4">
        <w:t xml:space="preserve"> </w:t>
      </w:r>
      <w:r w:rsidR="0074613F" w:rsidRPr="007466C4">
        <w:t>развитыми</w:t>
      </w:r>
      <w:r w:rsidRPr="007466C4">
        <w:t xml:space="preserve"> </w:t>
      </w:r>
      <w:r w:rsidR="0074613F" w:rsidRPr="007466C4">
        <w:t>странами</w:t>
      </w:r>
      <w:r w:rsidRPr="007466C4">
        <w:t xml:space="preserve"> </w:t>
      </w:r>
      <w:r w:rsidR="0074613F" w:rsidRPr="007466C4">
        <w:t>очень</w:t>
      </w:r>
      <w:r w:rsidRPr="007466C4">
        <w:t xml:space="preserve"> </w:t>
      </w:r>
      <w:r w:rsidR="0074613F" w:rsidRPr="007466C4">
        <w:t>медленный</w:t>
      </w:r>
      <w:r w:rsidRPr="007466C4">
        <w:t>»</w:t>
      </w:r>
      <w:r w:rsidR="0074613F" w:rsidRPr="007466C4">
        <w:t>.</w:t>
      </w:r>
      <w:r w:rsidRPr="007466C4">
        <w:t xml:space="preserve"> </w:t>
      </w:r>
      <w:r w:rsidR="0074613F" w:rsidRPr="007466C4">
        <w:t>Так,</w:t>
      </w:r>
      <w:r w:rsidRPr="007466C4">
        <w:t xml:space="preserve"> </w:t>
      </w:r>
      <w:r w:rsidR="0074613F" w:rsidRPr="007466C4">
        <w:t>судя</w:t>
      </w:r>
      <w:r w:rsidRPr="007466C4">
        <w:t xml:space="preserve"> </w:t>
      </w:r>
      <w:r w:rsidR="0074613F" w:rsidRPr="007466C4">
        <w:t>по</w:t>
      </w:r>
      <w:r w:rsidRPr="007466C4">
        <w:t xml:space="preserve"> </w:t>
      </w:r>
      <w:r w:rsidR="0074613F" w:rsidRPr="007466C4">
        <w:t>опубликованным</w:t>
      </w:r>
      <w:r w:rsidRPr="007466C4">
        <w:t xml:space="preserve"> </w:t>
      </w:r>
      <w:r w:rsidR="0074613F" w:rsidRPr="007466C4">
        <w:t>данным,</w:t>
      </w:r>
      <w:r w:rsidRPr="007466C4">
        <w:t xml:space="preserve"> «</w:t>
      </w:r>
      <w:r w:rsidR="0074613F" w:rsidRPr="007466C4">
        <w:t>за</w:t>
      </w:r>
      <w:r w:rsidRPr="007466C4">
        <w:t xml:space="preserve"> </w:t>
      </w:r>
      <w:r w:rsidR="0074613F" w:rsidRPr="007466C4">
        <w:t>1965–2016</w:t>
      </w:r>
      <w:r w:rsidRPr="007466C4">
        <w:t xml:space="preserve"> </w:t>
      </w:r>
      <w:r w:rsidR="0074613F" w:rsidRPr="007466C4">
        <w:t>годы</w:t>
      </w:r>
      <w:r w:rsidRPr="007466C4">
        <w:t xml:space="preserve"> </w:t>
      </w:r>
      <w:r w:rsidR="0074613F" w:rsidRPr="007466C4">
        <w:t>прирост</w:t>
      </w:r>
      <w:r w:rsidRPr="007466C4">
        <w:t xml:space="preserve"> </w:t>
      </w:r>
      <w:r w:rsidR="0074613F" w:rsidRPr="007466C4">
        <w:t>ожидаемой</w:t>
      </w:r>
      <w:r w:rsidRPr="007466C4">
        <w:t xml:space="preserve"> </w:t>
      </w:r>
      <w:r w:rsidR="0074613F" w:rsidRPr="007466C4">
        <w:t>продолжительности</w:t>
      </w:r>
      <w:r w:rsidRPr="007466C4">
        <w:t xml:space="preserve"> </w:t>
      </w:r>
      <w:r w:rsidR="0074613F" w:rsidRPr="007466C4">
        <w:t>жизни</w:t>
      </w:r>
      <w:r w:rsidRPr="007466C4">
        <w:t xml:space="preserve"> </w:t>
      </w:r>
      <w:r w:rsidR="0074613F" w:rsidRPr="007466C4">
        <w:t>для</w:t>
      </w:r>
      <w:r w:rsidRPr="007466C4">
        <w:t xml:space="preserve"> </w:t>
      </w:r>
      <w:r w:rsidR="0074613F" w:rsidRPr="007466C4">
        <w:t>достигших</w:t>
      </w:r>
      <w:r w:rsidRPr="007466C4">
        <w:t xml:space="preserve"> </w:t>
      </w:r>
      <w:r w:rsidR="0074613F" w:rsidRPr="007466C4">
        <w:t>65</w:t>
      </w:r>
      <w:r w:rsidRPr="007466C4">
        <w:t xml:space="preserve"> </w:t>
      </w:r>
      <w:r w:rsidR="0074613F" w:rsidRPr="007466C4">
        <w:t>лет</w:t>
      </w:r>
      <w:r w:rsidRPr="007466C4">
        <w:t xml:space="preserve"> </w:t>
      </w:r>
      <w:r w:rsidR="0074613F" w:rsidRPr="007466C4">
        <w:t>составил</w:t>
      </w:r>
      <w:r w:rsidRPr="007466C4">
        <w:t xml:space="preserve"> </w:t>
      </w:r>
      <w:r w:rsidR="0074613F" w:rsidRPr="007466C4">
        <w:t>всего</w:t>
      </w:r>
      <w:r w:rsidRPr="007466C4">
        <w:t xml:space="preserve"> </w:t>
      </w:r>
      <w:r w:rsidR="0074613F" w:rsidRPr="007466C4">
        <w:t>0,7</w:t>
      </w:r>
      <w:r w:rsidRPr="007466C4">
        <w:t xml:space="preserve"> </w:t>
      </w:r>
      <w:r w:rsidR="0074613F" w:rsidRPr="007466C4">
        <w:t>и</w:t>
      </w:r>
      <w:r w:rsidRPr="007466C4">
        <w:t xml:space="preserve"> </w:t>
      </w:r>
      <w:r w:rsidR="0074613F" w:rsidRPr="007466C4">
        <w:t>1,4</w:t>
      </w:r>
      <w:r w:rsidRPr="007466C4">
        <w:t xml:space="preserve"> </w:t>
      </w:r>
      <w:r w:rsidR="0074613F" w:rsidRPr="007466C4">
        <w:t>года</w:t>
      </w:r>
      <w:r w:rsidRPr="007466C4">
        <w:t xml:space="preserve"> </w:t>
      </w:r>
      <w:r w:rsidR="0074613F" w:rsidRPr="007466C4">
        <w:t>для</w:t>
      </w:r>
      <w:r w:rsidRPr="007466C4">
        <w:t xml:space="preserve"> </w:t>
      </w:r>
      <w:r w:rsidR="0074613F" w:rsidRPr="007466C4">
        <w:t>мужчин</w:t>
      </w:r>
      <w:r w:rsidRPr="007466C4">
        <w:t xml:space="preserve"> </w:t>
      </w:r>
      <w:r w:rsidR="0074613F" w:rsidRPr="007466C4">
        <w:t>и</w:t>
      </w:r>
      <w:r w:rsidRPr="007466C4">
        <w:t xml:space="preserve"> </w:t>
      </w:r>
      <w:r w:rsidR="0074613F" w:rsidRPr="007466C4">
        <w:t>женщин</w:t>
      </w:r>
      <w:r w:rsidRPr="007466C4">
        <w:t xml:space="preserve"> </w:t>
      </w:r>
      <w:r w:rsidR="0074613F" w:rsidRPr="007466C4">
        <w:t>соответственно,</w:t>
      </w:r>
      <w:r w:rsidRPr="007466C4">
        <w:t xml:space="preserve"> </w:t>
      </w:r>
      <w:r w:rsidR="0074613F" w:rsidRPr="007466C4">
        <w:t>тогда</w:t>
      </w:r>
      <w:r w:rsidRPr="007466C4">
        <w:t xml:space="preserve"> </w:t>
      </w:r>
      <w:r w:rsidR="0074613F" w:rsidRPr="007466C4">
        <w:t>как</w:t>
      </w:r>
      <w:r w:rsidRPr="007466C4">
        <w:t xml:space="preserve"> </w:t>
      </w:r>
      <w:r w:rsidR="0074613F" w:rsidRPr="007466C4">
        <w:t>в</w:t>
      </w:r>
      <w:r w:rsidRPr="007466C4">
        <w:t xml:space="preserve"> </w:t>
      </w:r>
      <w:r w:rsidR="0074613F" w:rsidRPr="007466C4">
        <w:t>развитых</w:t>
      </w:r>
      <w:r w:rsidRPr="007466C4">
        <w:t xml:space="preserve"> </w:t>
      </w:r>
      <w:r w:rsidR="0074613F" w:rsidRPr="007466C4">
        <w:t>странах</w:t>
      </w:r>
      <w:r w:rsidRPr="007466C4">
        <w:t xml:space="preserve"> </w:t>
      </w:r>
      <w:r w:rsidR="0074613F" w:rsidRPr="007466C4">
        <w:t>за</w:t>
      </w:r>
      <w:r w:rsidRPr="007466C4">
        <w:t xml:space="preserve"> </w:t>
      </w:r>
      <w:r w:rsidR="0074613F" w:rsidRPr="007466C4">
        <w:t>тот</w:t>
      </w:r>
      <w:r w:rsidRPr="007466C4">
        <w:t xml:space="preserve"> </w:t>
      </w:r>
      <w:r w:rsidR="0074613F" w:rsidRPr="007466C4">
        <w:t>же</w:t>
      </w:r>
      <w:r w:rsidRPr="007466C4">
        <w:t xml:space="preserve"> </w:t>
      </w:r>
      <w:r w:rsidR="0074613F" w:rsidRPr="007466C4">
        <w:t>период</w:t>
      </w:r>
      <w:r w:rsidRPr="007466C4">
        <w:t xml:space="preserve"> </w:t>
      </w:r>
      <w:r w:rsidR="0074613F" w:rsidRPr="007466C4">
        <w:t>–</w:t>
      </w:r>
      <w:r w:rsidRPr="007466C4">
        <w:t xml:space="preserve"> </w:t>
      </w:r>
      <w:r w:rsidR="0074613F" w:rsidRPr="007466C4">
        <w:t>в</w:t>
      </w:r>
      <w:r w:rsidRPr="007466C4">
        <w:t xml:space="preserve"> </w:t>
      </w:r>
      <w:r w:rsidR="0074613F" w:rsidRPr="007466C4">
        <w:t>среднем</w:t>
      </w:r>
      <w:r w:rsidRPr="007466C4">
        <w:t xml:space="preserve"> </w:t>
      </w:r>
      <w:r w:rsidR="0074613F" w:rsidRPr="007466C4">
        <w:t>5,7</w:t>
      </w:r>
      <w:r w:rsidRPr="007466C4">
        <w:t xml:space="preserve"> </w:t>
      </w:r>
      <w:r w:rsidR="0074613F" w:rsidRPr="007466C4">
        <w:t>и</w:t>
      </w:r>
      <w:r w:rsidRPr="007466C4">
        <w:t xml:space="preserve"> </w:t>
      </w:r>
      <w:r w:rsidR="0074613F" w:rsidRPr="007466C4">
        <w:t>6,7</w:t>
      </w:r>
      <w:r w:rsidRPr="007466C4">
        <w:t xml:space="preserve"> </w:t>
      </w:r>
      <w:r w:rsidR="0074613F" w:rsidRPr="007466C4">
        <w:t>года</w:t>
      </w:r>
      <w:r w:rsidRPr="007466C4">
        <w:t xml:space="preserve"> </w:t>
      </w:r>
      <w:r w:rsidR="0074613F" w:rsidRPr="007466C4">
        <w:t>для</w:t>
      </w:r>
      <w:r w:rsidRPr="007466C4">
        <w:t xml:space="preserve"> </w:t>
      </w:r>
      <w:r w:rsidR="0074613F" w:rsidRPr="007466C4">
        <w:t>мужчин</w:t>
      </w:r>
      <w:r w:rsidRPr="007466C4">
        <w:t xml:space="preserve"> </w:t>
      </w:r>
      <w:r w:rsidR="0074613F" w:rsidRPr="007466C4">
        <w:t>и</w:t>
      </w:r>
      <w:r w:rsidRPr="007466C4">
        <w:t xml:space="preserve"> </w:t>
      </w:r>
      <w:r w:rsidR="0074613F" w:rsidRPr="007466C4">
        <w:t>женщин</w:t>
      </w:r>
      <w:r w:rsidRPr="007466C4">
        <w:t xml:space="preserve"> </w:t>
      </w:r>
      <w:r w:rsidR="0074613F" w:rsidRPr="007466C4">
        <w:t>соответственно</w:t>
      </w:r>
      <w:r w:rsidRPr="007466C4">
        <w:t>»</w:t>
      </w:r>
      <w:r w:rsidR="0074613F" w:rsidRPr="007466C4">
        <w:t>.</w:t>
      </w:r>
    </w:p>
    <w:p w:rsidR="0074613F" w:rsidRPr="007466C4" w:rsidRDefault="0074613F" w:rsidP="0074613F">
      <w:r w:rsidRPr="007466C4">
        <w:t>По</w:t>
      </w:r>
      <w:r w:rsidR="004B19D3" w:rsidRPr="007466C4">
        <w:t xml:space="preserve"> </w:t>
      </w:r>
      <w:r w:rsidRPr="007466C4">
        <w:t>данным</w:t>
      </w:r>
      <w:r w:rsidR="004B19D3" w:rsidRPr="007466C4">
        <w:t xml:space="preserve"> </w:t>
      </w:r>
      <w:r w:rsidRPr="007466C4">
        <w:t>ООН,</w:t>
      </w:r>
      <w:r w:rsidR="004B19D3" w:rsidRPr="007466C4">
        <w:t xml:space="preserve"> </w:t>
      </w:r>
      <w:r w:rsidRPr="007466C4">
        <w:t>которые</w:t>
      </w:r>
      <w:r w:rsidR="004B19D3" w:rsidRPr="007466C4">
        <w:t xml:space="preserve"> </w:t>
      </w:r>
      <w:r w:rsidRPr="007466C4">
        <w:t>приводят</w:t>
      </w:r>
      <w:r w:rsidR="004B19D3" w:rsidRPr="007466C4">
        <w:t xml:space="preserve"> </w:t>
      </w:r>
      <w:r w:rsidRPr="007466C4">
        <w:t>эксперты,</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в</w:t>
      </w:r>
      <w:r w:rsidR="004B19D3" w:rsidRPr="007466C4">
        <w:t xml:space="preserve"> </w:t>
      </w:r>
      <w:r w:rsidRPr="007466C4">
        <w:t>2019-м,</w:t>
      </w:r>
      <w:r w:rsidR="004B19D3" w:rsidRPr="007466C4">
        <w:t xml:space="preserve"> </w:t>
      </w:r>
      <w:r w:rsidRPr="007466C4">
        <w:t>накануне</w:t>
      </w:r>
      <w:r w:rsidR="004B19D3" w:rsidRPr="007466C4">
        <w:t xml:space="preserve"> </w:t>
      </w:r>
      <w:r w:rsidRPr="007466C4">
        <w:t>пандемии,</w:t>
      </w:r>
      <w:r w:rsidR="004B19D3" w:rsidRPr="007466C4">
        <w:t xml:space="preserve"> «</w:t>
      </w:r>
      <w:r w:rsidRPr="007466C4">
        <w:t>порог</w:t>
      </w:r>
      <w:r w:rsidR="004B19D3" w:rsidRPr="007466C4">
        <w:t xml:space="preserve"> </w:t>
      </w:r>
      <w:r w:rsidRPr="007466C4">
        <w:t>старости</w:t>
      </w:r>
      <w:r w:rsidR="004B19D3" w:rsidRPr="007466C4">
        <w:t xml:space="preserve">» </w:t>
      </w:r>
      <w:r w:rsidRPr="007466C4">
        <w:t>в</w:t>
      </w:r>
      <w:r w:rsidR="004B19D3" w:rsidRPr="007466C4">
        <w:t xml:space="preserve"> </w:t>
      </w:r>
      <w:r w:rsidRPr="007466C4">
        <w:t>15</w:t>
      </w:r>
      <w:r w:rsidR="004B19D3" w:rsidRPr="007466C4">
        <w:t xml:space="preserve"> </w:t>
      </w:r>
      <w:r w:rsidRPr="007466C4">
        <w:t>лет</w:t>
      </w:r>
      <w:r w:rsidR="004B19D3" w:rsidRPr="007466C4">
        <w:t xml:space="preserve"> </w:t>
      </w:r>
      <w:r w:rsidRPr="007466C4">
        <w:t>и</w:t>
      </w:r>
      <w:r w:rsidR="004B19D3" w:rsidRPr="007466C4">
        <w:t xml:space="preserve"> </w:t>
      </w:r>
      <w:r w:rsidRPr="007466C4">
        <w:t>меньше</w:t>
      </w:r>
      <w:r w:rsidR="004B19D3" w:rsidRPr="007466C4">
        <w:t xml:space="preserve"> </w:t>
      </w:r>
      <w:r w:rsidRPr="007466C4">
        <w:t>соответствовал</w:t>
      </w:r>
      <w:r w:rsidR="004B19D3" w:rsidRPr="007466C4">
        <w:t xml:space="preserve"> </w:t>
      </w:r>
      <w:r w:rsidRPr="007466C4">
        <w:t>возрасту</w:t>
      </w:r>
      <w:r w:rsidR="004B19D3" w:rsidRPr="007466C4">
        <w:t xml:space="preserve"> </w:t>
      </w:r>
      <w:r w:rsidRPr="007466C4">
        <w:t>67</w:t>
      </w:r>
      <w:r w:rsidR="004B19D3" w:rsidRPr="007466C4">
        <w:t xml:space="preserve"> </w:t>
      </w:r>
      <w:r w:rsidRPr="007466C4">
        <w:t>лет</w:t>
      </w:r>
      <w:r w:rsidR="004B19D3" w:rsidRPr="007466C4">
        <w:t xml:space="preserve"> </w:t>
      </w:r>
      <w:r w:rsidRPr="007466C4">
        <w:t>для</w:t>
      </w:r>
      <w:r w:rsidR="004B19D3" w:rsidRPr="007466C4">
        <w:t xml:space="preserve"> </w:t>
      </w:r>
      <w:r w:rsidRPr="007466C4">
        <w:t>обоих</w:t>
      </w:r>
      <w:r w:rsidR="004B19D3" w:rsidRPr="007466C4">
        <w:t xml:space="preserve"> </w:t>
      </w:r>
      <w:r w:rsidRPr="007466C4">
        <w:t>полов,</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69</w:t>
      </w:r>
      <w:r w:rsidR="004B19D3" w:rsidRPr="007466C4">
        <w:t xml:space="preserve"> </w:t>
      </w:r>
      <w:r w:rsidRPr="007466C4">
        <w:t>годам</w:t>
      </w:r>
      <w:r w:rsidR="004B19D3" w:rsidRPr="007466C4">
        <w:t xml:space="preserve"> </w:t>
      </w:r>
      <w:r w:rsidRPr="007466C4">
        <w:t>для</w:t>
      </w:r>
      <w:r w:rsidR="004B19D3" w:rsidRPr="007466C4">
        <w:t xml:space="preserve"> </w:t>
      </w:r>
      <w:r w:rsidRPr="007466C4">
        <w:t>женщин</w:t>
      </w:r>
      <w:r w:rsidR="004B19D3" w:rsidRPr="007466C4">
        <w:t xml:space="preserve"> </w:t>
      </w:r>
      <w:r w:rsidRPr="007466C4">
        <w:t>и</w:t>
      </w:r>
      <w:r w:rsidR="004B19D3" w:rsidRPr="007466C4">
        <w:t xml:space="preserve"> </w:t>
      </w:r>
      <w:r w:rsidRPr="007466C4">
        <w:t>62</w:t>
      </w:r>
      <w:r w:rsidR="004B19D3" w:rsidRPr="007466C4">
        <w:t xml:space="preserve"> </w:t>
      </w:r>
      <w:r w:rsidRPr="007466C4">
        <w:t>годам</w:t>
      </w:r>
      <w:r w:rsidR="004B19D3" w:rsidRPr="007466C4">
        <w:t xml:space="preserve"> </w:t>
      </w:r>
      <w:r w:rsidRPr="007466C4">
        <w:t>для</w:t>
      </w:r>
      <w:r w:rsidR="004B19D3" w:rsidRPr="007466C4">
        <w:t xml:space="preserve"> </w:t>
      </w:r>
      <w:r w:rsidRPr="007466C4">
        <w:t>мужчин.</w:t>
      </w:r>
      <w:r w:rsidR="004B19D3" w:rsidRPr="007466C4">
        <w:t xml:space="preserve"> «</w:t>
      </w:r>
      <w:r w:rsidRPr="007466C4">
        <w:t>В</w:t>
      </w:r>
      <w:r w:rsidR="004B19D3" w:rsidRPr="007466C4">
        <w:t xml:space="preserve"> </w:t>
      </w:r>
      <w:r w:rsidRPr="007466C4">
        <w:t>2022-м</w:t>
      </w:r>
      <w:r w:rsidR="004B19D3" w:rsidRPr="007466C4">
        <w:t xml:space="preserve"> </w:t>
      </w:r>
      <w:r w:rsidRPr="007466C4">
        <w:t>этот</w:t>
      </w:r>
      <w:r w:rsidR="004B19D3" w:rsidRPr="007466C4">
        <w:t xml:space="preserve"> </w:t>
      </w:r>
      <w:r w:rsidRPr="007466C4">
        <w:t>показатель,</w:t>
      </w:r>
      <w:r w:rsidR="004B19D3" w:rsidRPr="007466C4">
        <w:t xml:space="preserve"> </w:t>
      </w:r>
      <w:r w:rsidRPr="007466C4">
        <w:t>по</w:t>
      </w:r>
      <w:r w:rsidR="004B19D3" w:rsidRPr="007466C4">
        <w:t xml:space="preserve"> </w:t>
      </w:r>
      <w:r w:rsidRPr="007466C4">
        <w:t>оценкам</w:t>
      </w:r>
      <w:r w:rsidR="004B19D3" w:rsidRPr="007466C4">
        <w:t xml:space="preserve"> </w:t>
      </w:r>
      <w:r w:rsidRPr="007466C4">
        <w:t>ООН</w:t>
      </w:r>
      <w:r w:rsidR="004B19D3" w:rsidRPr="007466C4">
        <w:t xml:space="preserve"> </w:t>
      </w:r>
      <w:r w:rsidRPr="007466C4">
        <w:t>(сделаны</w:t>
      </w:r>
      <w:r w:rsidR="004B19D3" w:rsidRPr="007466C4">
        <w:t xml:space="preserve"> </w:t>
      </w:r>
      <w:r w:rsidRPr="007466C4">
        <w:t>исходя</w:t>
      </w:r>
      <w:r w:rsidR="004B19D3" w:rsidRPr="007466C4">
        <w:t xml:space="preserve"> </w:t>
      </w:r>
      <w:r w:rsidRPr="007466C4">
        <w:t>из</w:t>
      </w:r>
      <w:r w:rsidR="004B19D3" w:rsidRPr="007466C4">
        <w:t xml:space="preserve"> </w:t>
      </w:r>
      <w:r w:rsidRPr="007466C4">
        <w:t>данных</w:t>
      </w:r>
      <w:r w:rsidR="004B19D3" w:rsidRPr="007466C4">
        <w:t xml:space="preserve"> </w:t>
      </w:r>
      <w:r w:rsidRPr="007466C4">
        <w:t>по</w:t>
      </w:r>
      <w:r w:rsidR="004B19D3" w:rsidRPr="007466C4">
        <w:t xml:space="preserve"> </w:t>
      </w:r>
      <w:r w:rsidRPr="007466C4">
        <w:t>2021</w:t>
      </w:r>
      <w:r w:rsidR="004B19D3" w:rsidRPr="007466C4">
        <w:t xml:space="preserve"> </w:t>
      </w:r>
      <w:r w:rsidRPr="007466C4">
        <w:t>году),</w:t>
      </w:r>
      <w:r w:rsidR="004B19D3" w:rsidRPr="007466C4">
        <w:t xml:space="preserve"> </w:t>
      </w:r>
      <w:r w:rsidRPr="007466C4">
        <w:t>снизился</w:t>
      </w:r>
      <w:r w:rsidR="004B19D3" w:rsidRPr="007466C4">
        <w:t xml:space="preserve"> </w:t>
      </w:r>
      <w:r w:rsidRPr="007466C4">
        <w:t>до</w:t>
      </w:r>
      <w:r w:rsidR="004B19D3" w:rsidRPr="007466C4">
        <w:t xml:space="preserve"> </w:t>
      </w:r>
      <w:r w:rsidRPr="007466C4">
        <w:t>64</w:t>
      </w:r>
      <w:r w:rsidR="004B19D3" w:rsidRPr="007466C4">
        <w:t xml:space="preserve"> </w:t>
      </w:r>
      <w:r w:rsidRPr="007466C4">
        <w:t>лет</w:t>
      </w:r>
      <w:r w:rsidR="004B19D3" w:rsidRPr="007466C4">
        <w:t xml:space="preserve"> </w:t>
      </w:r>
      <w:r w:rsidRPr="007466C4">
        <w:t>для</w:t>
      </w:r>
      <w:r w:rsidR="004B19D3" w:rsidRPr="007466C4">
        <w:t xml:space="preserve"> </w:t>
      </w:r>
      <w:r w:rsidRPr="007466C4">
        <w:t>обоих</w:t>
      </w:r>
      <w:r w:rsidR="004B19D3" w:rsidRPr="007466C4">
        <w:t xml:space="preserve"> </w:t>
      </w:r>
      <w:r w:rsidRPr="007466C4">
        <w:t>полов,</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для</w:t>
      </w:r>
      <w:r w:rsidR="004B19D3" w:rsidRPr="007466C4">
        <w:t xml:space="preserve"> </w:t>
      </w:r>
      <w:r w:rsidRPr="007466C4">
        <w:t>женщин</w:t>
      </w:r>
      <w:r w:rsidR="004B19D3" w:rsidRPr="007466C4">
        <w:t xml:space="preserve"> </w:t>
      </w:r>
      <w:r w:rsidRPr="007466C4">
        <w:t>составил</w:t>
      </w:r>
      <w:r w:rsidR="004B19D3" w:rsidRPr="007466C4">
        <w:t xml:space="preserve"> </w:t>
      </w:r>
      <w:r w:rsidRPr="007466C4">
        <w:t>67</w:t>
      </w:r>
      <w:r w:rsidR="004B19D3" w:rsidRPr="007466C4">
        <w:t xml:space="preserve"> </w:t>
      </w:r>
      <w:r w:rsidRPr="007466C4">
        <w:t>лет,</w:t>
      </w:r>
      <w:r w:rsidR="004B19D3" w:rsidRPr="007466C4">
        <w:t xml:space="preserve"> </w:t>
      </w:r>
      <w:r w:rsidRPr="007466C4">
        <w:t>а</w:t>
      </w:r>
      <w:r w:rsidR="004B19D3" w:rsidRPr="007466C4">
        <w:t xml:space="preserve"> </w:t>
      </w:r>
      <w:r w:rsidRPr="007466C4">
        <w:t>для</w:t>
      </w:r>
      <w:r w:rsidR="004B19D3" w:rsidRPr="007466C4">
        <w:t xml:space="preserve"> </w:t>
      </w:r>
      <w:r w:rsidRPr="007466C4">
        <w:t>мужчин</w:t>
      </w:r>
      <w:r w:rsidR="004B19D3" w:rsidRPr="007466C4">
        <w:t xml:space="preserve"> </w:t>
      </w:r>
      <w:r w:rsidRPr="007466C4">
        <w:t>–</w:t>
      </w:r>
      <w:r w:rsidR="004B19D3" w:rsidRPr="007466C4">
        <w:t xml:space="preserve"> </w:t>
      </w:r>
      <w:r w:rsidRPr="007466C4">
        <w:t>59</w:t>
      </w:r>
      <w:r w:rsidR="004B19D3" w:rsidRPr="007466C4">
        <w:t xml:space="preserve"> </w:t>
      </w:r>
      <w:r w:rsidRPr="007466C4">
        <w:t>лет,</w:t>
      </w:r>
      <w:r w:rsidR="004B19D3" w:rsidRPr="007466C4">
        <w:t xml:space="preserve"> </w:t>
      </w:r>
      <w:r w:rsidRPr="007466C4">
        <w:t>то</w:t>
      </w:r>
      <w:r w:rsidR="004B19D3" w:rsidRPr="007466C4">
        <w:t xml:space="preserve"> </w:t>
      </w:r>
      <w:r w:rsidRPr="007466C4">
        <w:t>есть</w:t>
      </w:r>
      <w:r w:rsidR="004B19D3" w:rsidRPr="007466C4">
        <w:t xml:space="preserve"> </w:t>
      </w:r>
      <w:r w:rsidRPr="007466C4">
        <w:t>упал</w:t>
      </w:r>
      <w:r w:rsidR="004B19D3" w:rsidRPr="007466C4">
        <w:t xml:space="preserve"> </w:t>
      </w:r>
      <w:r w:rsidRPr="007466C4">
        <w:t>ниже</w:t>
      </w:r>
      <w:r w:rsidR="004B19D3" w:rsidRPr="007466C4">
        <w:t xml:space="preserve"> </w:t>
      </w:r>
      <w:r w:rsidRPr="007466C4">
        <w:t>официального</w:t>
      </w:r>
      <w:r w:rsidR="004B19D3" w:rsidRPr="007466C4">
        <w:t xml:space="preserve"> </w:t>
      </w:r>
      <w:r w:rsidRPr="007466C4">
        <w:t>пенсионного</w:t>
      </w:r>
      <w:r w:rsidR="004B19D3" w:rsidRPr="007466C4">
        <w:t xml:space="preserve"> </w:t>
      </w:r>
      <w:r w:rsidRPr="007466C4">
        <w:t>возраста</w:t>
      </w:r>
      <w:r w:rsidR="004B19D3" w:rsidRPr="007466C4">
        <w:t>»</w:t>
      </w:r>
      <w:r w:rsidRPr="007466C4">
        <w:t>,</w:t>
      </w:r>
      <w:r w:rsidR="004B19D3" w:rsidRPr="007466C4">
        <w:t xml:space="preserve"> </w:t>
      </w:r>
      <w:r w:rsidRPr="007466C4">
        <w:t>–</w:t>
      </w:r>
      <w:r w:rsidR="004B19D3" w:rsidRPr="007466C4">
        <w:t xml:space="preserve"> </w:t>
      </w:r>
      <w:r w:rsidRPr="007466C4">
        <w:t>обратили</w:t>
      </w:r>
      <w:r w:rsidR="004B19D3" w:rsidRPr="007466C4">
        <w:t xml:space="preserve"> </w:t>
      </w:r>
      <w:r w:rsidRPr="007466C4">
        <w:t>внимание</w:t>
      </w:r>
      <w:r w:rsidR="004B19D3" w:rsidRPr="007466C4">
        <w:t xml:space="preserve"> </w:t>
      </w:r>
      <w:r w:rsidRPr="007466C4">
        <w:t>авторы</w:t>
      </w:r>
      <w:r w:rsidR="004B19D3" w:rsidRPr="007466C4">
        <w:t xml:space="preserve"> </w:t>
      </w:r>
      <w:r w:rsidRPr="007466C4">
        <w:t>Econs.</w:t>
      </w:r>
    </w:p>
    <w:p w:rsidR="0074613F" w:rsidRPr="007466C4" w:rsidRDefault="0074613F" w:rsidP="0074613F">
      <w:r w:rsidRPr="007466C4">
        <w:t>Действительно,</w:t>
      </w:r>
      <w:r w:rsidR="004B19D3" w:rsidRPr="007466C4">
        <w:t xml:space="preserve"> </w:t>
      </w:r>
      <w:r w:rsidRPr="007466C4">
        <w:t>исходя</w:t>
      </w:r>
      <w:r w:rsidR="004B19D3" w:rsidRPr="007466C4">
        <w:t xml:space="preserve"> </w:t>
      </w:r>
      <w:r w:rsidRPr="007466C4">
        <w:t>из</w:t>
      </w:r>
      <w:r w:rsidR="004B19D3" w:rsidRPr="007466C4">
        <w:t xml:space="preserve"> </w:t>
      </w:r>
      <w:r w:rsidRPr="007466C4">
        <w:t>поэтапного</w:t>
      </w:r>
      <w:r w:rsidR="004B19D3" w:rsidRPr="007466C4">
        <w:t xml:space="preserve"> </w:t>
      </w:r>
      <w:r w:rsidRPr="007466C4">
        <w:t>повышения</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в</w:t>
      </w:r>
      <w:r w:rsidR="004B19D3" w:rsidRPr="007466C4">
        <w:t xml:space="preserve"> </w:t>
      </w:r>
      <w:r w:rsidRPr="007466C4">
        <w:t>2021-м</w:t>
      </w:r>
      <w:r w:rsidR="004B19D3" w:rsidRPr="007466C4">
        <w:t xml:space="preserve"> </w:t>
      </w:r>
      <w:r w:rsidRPr="007466C4">
        <w:t>и</w:t>
      </w:r>
      <w:r w:rsidR="004B19D3" w:rsidRPr="007466C4">
        <w:t xml:space="preserve"> </w:t>
      </w:r>
      <w:r w:rsidRPr="007466C4">
        <w:t>2022-м</w:t>
      </w:r>
      <w:r w:rsidR="004B19D3" w:rsidRPr="007466C4">
        <w:t xml:space="preserve"> </w:t>
      </w:r>
      <w:r w:rsidRPr="007466C4">
        <w:t>для</w:t>
      </w:r>
      <w:r w:rsidR="004B19D3" w:rsidRPr="007466C4">
        <w:t xml:space="preserve"> </w:t>
      </w:r>
      <w:r w:rsidRPr="007466C4">
        <w:t>женщин</w:t>
      </w:r>
      <w:r w:rsidR="004B19D3" w:rsidRPr="007466C4">
        <w:t xml:space="preserve"> </w:t>
      </w:r>
      <w:r w:rsidRPr="007466C4">
        <w:t>он</w:t>
      </w:r>
      <w:r w:rsidR="004B19D3" w:rsidRPr="007466C4">
        <w:t xml:space="preserve"> </w:t>
      </w:r>
      <w:r w:rsidRPr="007466C4">
        <w:t>установлен</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56,5</w:t>
      </w:r>
      <w:r w:rsidR="004B19D3" w:rsidRPr="007466C4">
        <w:t xml:space="preserve"> </w:t>
      </w:r>
      <w:r w:rsidRPr="007466C4">
        <w:t>лет,</w:t>
      </w:r>
      <w:r w:rsidR="004B19D3" w:rsidRPr="007466C4">
        <w:t xml:space="preserve"> </w:t>
      </w:r>
      <w:r w:rsidRPr="007466C4">
        <w:t>а</w:t>
      </w:r>
      <w:r w:rsidR="004B19D3" w:rsidRPr="007466C4">
        <w:t xml:space="preserve"> </w:t>
      </w:r>
      <w:r w:rsidRPr="007466C4">
        <w:t>для</w:t>
      </w:r>
      <w:r w:rsidR="004B19D3" w:rsidRPr="007466C4">
        <w:t xml:space="preserve"> </w:t>
      </w:r>
      <w:r w:rsidRPr="007466C4">
        <w:t>мужчин</w:t>
      </w:r>
      <w:r w:rsidR="004B19D3" w:rsidRPr="007466C4">
        <w:t xml:space="preserve"> </w:t>
      </w:r>
      <w:r w:rsidRPr="007466C4">
        <w:t>–</w:t>
      </w:r>
      <w:r w:rsidR="004B19D3" w:rsidRPr="007466C4">
        <w:t xml:space="preserve"> </w:t>
      </w:r>
      <w:r w:rsidRPr="007466C4">
        <w:t>61,5</w:t>
      </w:r>
      <w:r w:rsidR="004B19D3" w:rsidRPr="007466C4">
        <w:t xml:space="preserve"> </w:t>
      </w:r>
      <w:r w:rsidRPr="007466C4">
        <w:t>лет.</w:t>
      </w:r>
      <w:r w:rsidR="004B19D3" w:rsidRPr="007466C4">
        <w:t xml:space="preserve"> </w:t>
      </w:r>
      <w:r w:rsidRPr="007466C4">
        <w:t>Напомним,</w:t>
      </w:r>
      <w:r w:rsidR="004B19D3" w:rsidRPr="007466C4">
        <w:t xml:space="preserve"> </w:t>
      </w:r>
      <w:r w:rsidRPr="007466C4">
        <w:t>в</w:t>
      </w:r>
      <w:r w:rsidR="004B19D3" w:rsidRPr="007466C4">
        <w:t xml:space="preserve"> </w:t>
      </w:r>
      <w:r w:rsidRPr="007466C4">
        <w:t>2028</w:t>
      </w:r>
      <w:r w:rsidR="004B19D3" w:rsidRPr="007466C4">
        <w:t xml:space="preserve"> </w:t>
      </w:r>
      <w:r w:rsidRPr="007466C4">
        <w:t>году</w:t>
      </w:r>
      <w:r w:rsidR="004B19D3" w:rsidRPr="007466C4">
        <w:t xml:space="preserve"> </w:t>
      </w:r>
      <w:r w:rsidRPr="007466C4">
        <w:t>пенсионный</w:t>
      </w:r>
      <w:r w:rsidR="004B19D3" w:rsidRPr="007466C4">
        <w:t xml:space="preserve"> </w:t>
      </w:r>
      <w:r w:rsidRPr="007466C4">
        <w:t>возраст</w:t>
      </w:r>
      <w:r w:rsidR="004B19D3" w:rsidRPr="007466C4">
        <w:t xml:space="preserve"> </w:t>
      </w:r>
      <w:r w:rsidRPr="007466C4">
        <w:t>женщин</w:t>
      </w:r>
      <w:r w:rsidR="004B19D3" w:rsidRPr="007466C4">
        <w:t xml:space="preserve"> </w:t>
      </w:r>
      <w:r w:rsidRPr="007466C4">
        <w:t>должен</w:t>
      </w:r>
      <w:r w:rsidR="004B19D3" w:rsidRPr="007466C4">
        <w:t xml:space="preserve"> </w:t>
      </w:r>
      <w:r w:rsidRPr="007466C4">
        <w:t>достигнуть</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60</w:t>
      </w:r>
      <w:r w:rsidR="004B19D3" w:rsidRPr="007466C4">
        <w:t xml:space="preserve"> </w:t>
      </w:r>
      <w:r w:rsidRPr="007466C4">
        <w:t>лет,</w:t>
      </w:r>
      <w:r w:rsidR="004B19D3" w:rsidRPr="007466C4">
        <w:t xml:space="preserve"> </w:t>
      </w:r>
      <w:r w:rsidRPr="007466C4">
        <w:t>а</w:t>
      </w:r>
      <w:r w:rsidR="004B19D3" w:rsidRPr="007466C4">
        <w:t xml:space="preserve"> </w:t>
      </w:r>
      <w:r w:rsidRPr="007466C4">
        <w:t>мужчин</w:t>
      </w:r>
      <w:r w:rsidR="004B19D3" w:rsidRPr="007466C4">
        <w:t xml:space="preserve"> </w:t>
      </w:r>
      <w:r w:rsidRPr="007466C4">
        <w:t>–</w:t>
      </w:r>
      <w:r w:rsidR="004B19D3" w:rsidRPr="007466C4">
        <w:t xml:space="preserve"> </w:t>
      </w:r>
      <w:r w:rsidRPr="007466C4">
        <w:t>65</w:t>
      </w:r>
      <w:r w:rsidR="004B19D3" w:rsidRPr="007466C4">
        <w:t xml:space="preserve"> </w:t>
      </w:r>
      <w:r w:rsidRPr="007466C4">
        <w:t>лет.</w:t>
      </w:r>
    </w:p>
    <w:p w:rsidR="0074613F" w:rsidRPr="007466C4" w:rsidRDefault="004B19D3" w:rsidP="0074613F">
      <w:r w:rsidRPr="007466C4">
        <w:t>«</w:t>
      </w:r>
      <w:r w:rsidR="0074613F" w:rsidRPr="007466C4">
        <w:t>Рассчитать</w:t>
      </w:r>
      <w:r w:rsidRPr="007466C4">
        <w:t xml:space="preserve"> «</w:t>
      </w:r>
      <w:r w:rsidR="0074613F" w:rsidRPr="007466C4">
        <w:t>порог</w:t>
      </w:r>
      <w:r w:rsidRPr="007466C4">
        <w:t xml:space="preserve"> </w:t>
      </w:r>
      <w:r w:rsidR="0074613F" w:rsidRPr="007466C4">
        <w:t>старости</w:t>
      </w:r>
      <w:r w:rsidRPr="007466C4">
        <w:t xml:space="preserve">» </w:t>
      </w:r>
      <w:r w:rsidR="0074613F" w:rsidRPr="007466C4">
        <w:t>для</w:t>
      </w:r>
      <w:r w:rsidRPr="007466C4">
        <w:t xml:space="preserve"> </w:t>
      </w:r>
      <w:r w:rsidR="0074613F" w:rsidRPr="007466C4">
        <w:t>2023</w:t>
      </w:r>
      <w:r w:rsidRPr="007466C4">
        <w:t xml:space="preserve"> </w:t>
      </w:r>
      <w:r w:rsidR="0074613F" w:rsidRPr="007466C4">
        <w:t>года</w:t>
      </w:r>
      <w:r w:rsidRPr="007466C4">
        <w:t xml:space="preserve"> </w:t>
      </w:r>
      <w:r w:rsidR="0074613F" w:rsidRPr="007466C4">
        <w:t>затруднительно,</w:t>
      </w:r>
      <w:r w:rsidRPr="007466C4">
        <w:t xml:space="preserve"> </w:t>
      </w:r>
      <w:r w:rsidR="0074613F" w:rsidRPr="007466C4">
        <w:t>поскольку</w:t>
      </w:r>
      <w:r w:rsidRPr="007466C4">
        <w:t xml:space="preserve"> </w:t>
      </w:r>
      <w:r w:rsidR="0074613F" w:rsidRPr="007466C4">
        <w:t>еще</w:t>
      </w:r>
      <w:r w:rsidRPr="007466C4">
        <w:t xml:space="preserve"> </w:t>
      </w:r>
      <w:r w:rsidR="0074613F" w:rsidRPr="007466C4">
        <w:t>нет</w:t>
      </w:r>
      <w:r w:rsidRPr="007466C4">
        <w:t xml:space="preserve"> </w:t>
      </w:r>
      <w:r w:rsidR="0074613F" w:rsidRPr="007466C4">
        <w:t>данных</w:t>
      </w:r>
      <w:r w:rsidRPr="007466C4">
        <w:t xml:space="preserve"> </w:t>
      </w:r>
      <w:r w:rsidR="0074613F" w:rsidRPr="007466C4">
        <w:t>о</w:t>
      </w:r>
      <w:r w:rsidRPr="007466C4">
        <w:t xml:space="preserve"> </w:t>
      </w:r>
      <w:r w:rsidR="0074613F" w:rsidRPr="007466C4">
        <w:t>повозрастной</w:t>
      </w:r>
      <w:r w:rsidRPr="007466C4">
        <w:t xml:space="preserve"> </w:t>
      </w:r>
      <w:r w:rsidR="0074613F" w:rsidRPr="007466C4">
        <w:t>смертности</w:t>
      </w:r>
      <w:r w:rsidRPr="007466C4">
        <w:t xml:space="preserve"> </w:t>
      </w:r>
      <w:r w:rsidR="0074613F" w:rsidRPr="007466C4">
        <w:t>в</w:t>
      </w:r>
      <w:r w:rsidRPr="007466C4">
        <w:t xml:space="preserve"> </w:t>
      </w:r>
      <w:r w:rsidR="0074613F" w:rsidRPr="007466C4">
        <w:t>этом</w:t>
      </w:r>
      <w:r w:rsidRPr="007466C4">
        <w:t xml:space="preserve"> </w:t>
      </w:r>
      <w:r w:rsidR="0074613F" w:rsidRPr="007466C4">
        <w:t>году.</w:t>
      </w:r>
      <w:r w:rsidRPr="007466C4">
        <w:t xml:space="preserve"> </w:t>
      </w:r>
      <w:r w:rsidR="0074613F" w:rsidRPr="007466C4">
        <w:t>Но</w:t>
      </w:r>
      <w:r w:rsidRPr="007466C4">
        <w:t xml:space="preserve"> </w:t>
      </w:r>
      <w:r w:rsidR="0074613F" w:rsidRPr="007466C4">
        <w:t>в</w:t>
      </w:r>
      <w:r w:rsidRPr="007466C4">
        <w:t xml:space="preserve"> </w:t>
      </w:r>
      <w:r w:rsidR="0074613F" w:rsidRPr="007466C4">
        <w:t>целом</w:t>
      </w:r>
      <w:r w:rsidRPr="007466C4">
        <w:t xml:space="preserve"> </w:t>
      </w:r>
      <w:r w:rsidR="0074613F" w:rsidRPr="007466C4">
        <w:t>чем</w:t>
      </w:r>
      <w:r w:rsidRPr="007466C4">
        <w:t xml:space="preserve"> </w:t>
      </w:r>
      <w:r w:rsidR="0074613F" w:rsidRPr="007466C4">
        <w:t>ниже</w:t>
      </w:r>
      <w:r w:rsidRPr="007466C4">
        <w:t xml:space="preserve"> </w:t>
      </w:r>
      <w:r w:rsidR="0074613F" w:rsidRPr="007466C4">
        <w:t>уровень</w:t>
      </w:r>
      <w:r w:rsidRPr="007466C4">
        <w:t xml:space="preserve"> </w:t>
      </w:r>
      <w:r w:rsidR="0074613F" w:rsidRPr="007466C4">
        <w:t>смертности</w:t>
      </w:r>
      <w:r w:rsidRPr="007466C4">
        <w:t xml:space="preserve"> </w:t>
      </w:r>
      <w:r w:rsidR="0074613F" w:rsidRPr="007466C4">
        <w:t>в</w:t>
      </w:r>
      <w:r w:rsidRPr="007466C4">
        <w:t xml:space="preserve"> </w:t>
      </w:r>
      <w:r w:rsidR="0074613F" w:rsidRPr="007466C4">
        <w:t>старших</w:t>
      </w:r>
      <w:r w:rsidRPr="007466C4">
        <w:t xml:space="preserve"> </w:t>
      </w:r>
      <w:r w:rsidR="0074613F" w:rsidRPr="007466C4">
        <w:t>возрастах,</w:t>
      </w:r>
      <w:r w:rsidRPr="007466C4">
        <w:t xml:space="preserve"> </w:t>
      </w:r>
      <w:r w:rsidR="0074613F" w:rsidRPr="007466C4">
        <w:t>тем</w:t>
      </w:r>
      <w:r w:rsidRPr="007466C4">
        <w:t xml:space="preserve"> </w:t>
      </w:r>
      <w:r w:rsidR="0074613F" w:rsidRPr="007466C4">
        <w:t>выше</w:t>
      </w:r>
      <w:r w:rsidRPr="007466C4">
        <w:t xml:space="preserve"> </w:t>
      </w:r>
      <w:r w:rsidR="0074613F" w:rsidRPr="007466C4">
        <w:t>будет</w:t>
      </w:r>
      <w:r w:rsidRPr="007466C4">
        <w:t xml:space="preserve"> </w:t>
      </w:r>
      <w:r w:rsidR="0074613F" w:rsidRPr="007466C4">
        <w:t>продолжительность</w:t>
      </w:r>
      <w:r w:rsidRPr="007466C4">
        <w:t xml:space="preserve"> </w:t>
      </w:r>
      <w:r w:rsidR="0074613F" w:rsidRPr="007466C4">
        <w:t>предстоящей</w:t>
      </w:r>
      <w:r w:rsidRPr="007466C4">
        <w:t xml:space="preserve"> </w:t>
      </w:r>
      <w:r w:rsidR="0074613F" w:rsidRPr="007466C4">
        <w:t>жизни</w:t>
      </w:r>
      <w:r w:rsidRPr="007466C4">
        <w:t xml:space="preserve"> </w:t>
      </w:r>
      <w:r w:rsidR="0074613F" w:rsidRPr="007466C4">
        <w:t>и</w:t>
      </w:r>
      <w:r w:rsidRPr="007466C4">
        <w:t xml:space="preserve"> </w:t>
      </w:r>
      <w:r w:rsidR="0074613F" w:rsidRPr="007466C4">
        <w:t>тем</w:t>
      </w:r>
      <w:r w:rsidRPr="007466C4">
        <w:t xml:space="preserve"> </w:t>
      </w:r>
      <w:r w:rsidR="0074613F" w:rsidRPr="007466C4">
        <w:t>активнее</w:t>
      </w:r>
      <w:r w:rsidRPr="007466C4">
        <w:t xml:space="preserve"> «</w:t>
      </w:r>
      <w:r w:rsidR="0074613F" w:rsidRPr="007466C4">
        <w:t>порог</w:t>
      </w:r>
      <w:r w:rsidRPr="007466C4">
        <w:t xml:space="preserve"> </w:t>
      </w:r>
      <w:r w:rsidR="0074613F" w:rsidRPr="007466C4">
        <w:t>старости</w:t>
      </w:r>
      <w:r w:rsidRPr="007466C4">
        <w:t xml:space="preserve">» </w:t>
      </w:r>
      <w:r w:rsidR="0074613F" w:rsidRPr="007466C4">
        <w:t>будет</w:t>
      </w:r>
      <w:r w:rsidRPr="007466C4">
        <w:t xml:space="preserve"> </w:t>
      </w:r>
      <w:r w:rsidR="0074613F" w:rsidRPr="007466C4">
        <w:t>сдвигаться</w:t>
      </w:r>
      <w:r w:rsidRPr="007466C4">
        <w:t xml:space="preserve"> </w:t>
      </w:r>
      <w:r w:rsidR="0074613F" w:rsidRPr="007466C4">
        <w:t>тоже</w:t>
      </w:r>
      <w:r w:rsidRPr="007466C4">
        <w:t xml:space="preserve"> </w:t>
      </w:r>
      <w:r w:rsidR="0074613F" w:rsidRPr="007466C4">
        <w:t>вверх</w:t>
      </w:r>
      <w:r w:rsidRPr="007466C4">
        <w:t>»</w:t>
      </w:r>
      <w:r w:rsidR="0074613F" w:rsidRPr="007466C4">
        <w:t>,</w:t>
      </w:r>
      <w:r w:rsidRPr="007466C4">
        <w:t xml:space="preserve"> </w:t>
      </w:r>
      <w:r w:rsidR="0074613F" w:rsidRPr="007466C4">
        <w:t>–</w:t>
      </w:r>
      <w:r w:rsidRPr="007466C4">
        <w:t xml:space="preserve"> </w:t>
      </w:r>
      <w:r w:rsidR="0074613F" w:rsidRPr="007466C4">
        <w:t>пояснила</w:t>
      </w:r>
      <w:r w:rsidRPr="007466C4">
        <w:t xml:space="preserve"> «</w:t>
      </w:r>
      <w:r w:rsidR="0074613F" w:rsidRPr="007466C4">
        <w:t>НГ</w:t>
      </w:r>
      <w:r w:rsidRPr="007466C4">
        <w:t xml:space="preserve">» </w:t>
      </w:r>
      <w:r w:rsidR="0074613F" w:rsidRPr="007466C4">
        <w:t>аналитик</w:t>
      </w:r>
      <w:r w:rsidRPr="007466C4">
        <w:t xml:space="preserve"> </w:t>
      </w:r>
      <w:r w:rsidR="0074613F" w:rsidRPr="007466C4">
        <w:t>Института</w:t>
      </w:r>
      <w:r w:rsidRPr="007466C4">
        <w:t xml:space="preserve"> </w:t>
      </w:r>
      <w:r w:rsidR="0074613F" w:rsidRPr="007466C4">
        <w:t>комплексных</w:t>
      </w:r>
      <w:r w:rsidRPr="007466C4">
        <w:t xml:space="preserve"> </w:t>
      </w:r>
      <w:r w:rsidR="0074613F" w:rsidRPr="007466C4">
        <w:t>стратегических</w:t>
      </w:r>
      <w:r w:rsidRPr="007466C4">
        <w:t xml:space="preserve"> </w:t>
      </w:r>
      <w:r w:rsidR="0074613F" w:rsidRPr="007466C4">
        <w:t>исследований</w:t>
      </w:r>
      <w:r w:rsidRPr="007466C4">
        <w:t xml:space="preserve"> </w:t>
      </w:r>
      <w:r w:rsidR="0074613F" w:rsidRPr="007466C4">
        <w:t>Елена</w:t>
      </w:r>
      <w:r w:rsidRPr="007466C4">
        <w:t xml:space="preserve"> </w:t>
      </w:r>
      <w:r w:rsidR="0074613F" w:rsidRPr="007466C4">
        <w:t>Киселева.</w:t>
      </w:r>
      <w:r w:rsidRPr="007466C4">
        <w:t xml:space="preserve"> </w:t>
      </w:r>
      <w:r w:rsidR="0074613F" w:rsidRPr="007466C4">
        <w:t>И</w:t>
      </w:r>
      <w:r w:rsidRPr="007466C4">
        <w:t xml:space="preserve"> </w:t>
      </w:r>
      <w:r w:rsidR="0074613F" w:rsidRPr="007466C4">
        <w:t>наоборот,</w:t>
      </w:r>
      <w:r w:rsidRPr="007466C4">
        <w:t xml:space="preserve"> </w:t>
      </w:r>
      <w:r w:rsidR="0074613F" w:rsidRPr="007466C4">
        <w:t>если</w:t>
      </w:r>
      <w:r w:rsidRPr="007466C4">
        <w:t xml:space="preserve"> </w:t>
      </w:r>
      <w:r w:rsidR="0074613F" w:rsidRPr="007466C4">
        <w:t>динамика</w:t>
      </w:r>
      <w:r w:rsidRPr="007466C4">
        <w:t xml:space="preserve"> </w:t>
      </w:r>
      <w:r w:rsidR="0074613F" w:rsidRPr="007466C4">
        <w:t>смертности</w:t>
      </w:r>
      <w:r w:rsidRPr="007466C4">
        <w:t xml:space="preserve"> </w:t>
      </w:r>
      <w:r w:rsidR="0074613F" w:rsidRPr="007466C4">
        <w:t>в</w:t>
      </w:r>
      <w:r w:rsidRPr="007466C4">
        <w:t xml:space="preserve"> </w:t>
      </w:r>
      <w:r w:rsidR="0074613F" w:rsidRPr="007466C4">
        <w:t>старших</w:t>
      </w:r>
      <w:r w:rsidRPr="007466C4">
        <w:t xml:space="preserve"> </w:t>
      </w:r>
      <w:r w:rsidR="0074613F" w:rsidRPr="007466C4">
        <w:t>возрастах</w:t>
      </w:r>
      <w:r w:rsidRPr="007466C4">
        <w:t xml:space="preserve"> </w:t>
      </w:r>
      <w:r w:rsidR="0074613F" w:rsidRPr="007466C4">
        <w:t>негативная,</w:t>
      </w:r>
      <w:r w:rsidRPr="007466C4">
        <w:t xml:space="preserve"> </w:t>
      </w:r>
      <w:r w:rsidR="0074613F" w:rsidRPr="007466C4">
        <w:t>то</w:t>
      </w:r>
      <w:r w:rsidRPr="007466C4">
        <w:t xml:space="preserve"> </w:t>
      </w:r>
      <w:r w:rsidR="0074613F" w:rsidRPr="007466C4">
        <w:t>и</w:t>
      </w:r>
      <w:r w:rsidRPr="007466C4">
        <w:t xml:space="preserve"> </w:t>
      </w:r>
      <w:r w:rsidR="0074613F" w:rsidRPr="007466C4">
        <w:t>продолжительность</w:t>
      </w:r>
      <w:r w:rsidRPr="007466C4">
        <w:t xml:space="preserve"> </w:t>
      </w:r>
      <w:r w:rsidR="0074613F" w:rsidRPr="007466C4">
        <w:t>предстоящей</w:t>
      </w:r>
      <w:r w:rsidRPr="007466C4">
        <w:t xml:space="preserve"> </w:t>
      </w:r>
      <w:r w:rsidR="0074613F" w:rsidRPr="007466C4">
        <w:t>(оставшейся)</w:t>
      </w:r>
      <w:r w:rsidRPr="007466C4">
        <w:t xml:space="preserve"> </w:t>
      </w:r>
      <w:r w:rsidR="0074613F" w:rsidRPr="007466C4">
        <w:t>жизни</w:t>
      </w:r>
      <w:r w:rsidRPr="007466C4">
        <w:t xml:space="preserve"> </w:t>
      </w:r>
      <w:r w:rsidR="0074613F" w:rsidRPr="007466C4">
        <w:t>будет</w:t>
      </w:r>
      <w:r w:rsidRPr="007466C4">
        <w:t xml:space="preserve"> </w:t>
      </w:r>
      <w:r w:rsidR="0074613F" w:rsidRPr="007466C4">
        <w:t>меньше,</w:t>
      </w:r>
      <w:r w:rsidRPr="007466C4">
        <w:t xml:space="preserve"> </w:t>
      </w:r>
      <w:r w:rsidR="0074613F" w:rsidRPr="007466C4">
        <w:t>поэтому</w:t>
      </w:r>
      <w:r w:rsidRPr="007466C4">
        <w:t xml:space="preserve"> «</w:t>
      </w:r>
      <w:r w:rsidR="0074613F" w:rsidRPr="007466C4">
        <w:t>порог</w:t>
      </w:r>
      <w:r w:rsidRPr="007466C4">
        <w:t xml:space="preserve"> </w:t>
      </w:r>
      <w:r w:rsidR="0074613F" w:rsidRPr="007466C4">
        <w:t>старости</w:t>
      </w:r>
      <w:r w:rsidRPr="007466C4">
        <w:t xml:space="preserve">» </w:t>
      </w:r>
      <w:r w:rsidR="0074613F" w:rsidRPr="007466C4">
        <w:t>может</w:t>
      </w:r>
      <w:r w:rsidRPr="007466C4">
        <w:t xml:space="preserve"> </w:t>
      </w:r>
      <w:r w:rsidR="0074613F" w:rsidRPr="007466C4">
        <w:t>даже</w:t>
      </w:r>
      <w:r w:rsidRPr="007466C4">
        <w:t xml:space="preserve"> </w:t>
      </w:r>
      <w:r w:rsidR="0074613F" w:rsidRPr="007466C4">
        <w:t>не</w:t>
      </w:r>
      <w:r w:rsidRPr="007466C4">
        <w:t xml:space="preserve"> </w:t>
      </w:r>
      <w:r w:rsidR="0074613F" w:rsidRPr="007466C4">
        <w:t>достигать</w:t>
      </w:r>
      <w:r w:rsidRPr="007466C4">
        <w:t xml:space="preserve"> </w:t>
      </w:r>
      <w:r w:rsidR="0074613F" w:rsidRPr="007466C4">
        <w:t>установленного</w:t>
      </w:r>
      <w:r w:rsidRPr="007466C4">
        <w:t xml:space="preserve"> </w:t>
      </w:r>
      <w:r w:rsidR="0074613F" w:rsidRPr="007466C4">
        <w:t>в</w:t>
      </w:r>
      <w:r w:rsidRPr="007466C4">
        <w:t xml:space="preserve"> </w:t>
      </w:r>
      <w:r w:rsidR="0074613F" w:rsidRPr="007466C4">
        <w:t>стране</w:t>
      </w:r>
      <w:r w:rsidRPr="007466C4">
        <w:t xml:space="preserve"> </w:t>
      </w:r>
      <w:r w:rsidR="0074613F" w:rsidRPr="007466C4">
        <w:t>пенсионного</w:t>
      </w:r>
      <w:r w:rsidRPr="007466C4">
        <w:t xml:space="preserve"> </w:t>
      </w:r>
      <w:r w:rsidR="0074613F" w:rsidRPr="007466C4">
        <w:t>возраста.</w:t>
      </w:r>
      <w:r w:rsidRPr="007466C4">
        <w:t xml:space="preserve"> </w:t>
      </w:r>
      <w:r w:rsidR="0074613F" w:rsidRPr="007466C4">
        <w:t>Что</w:t>
      </w:r>
      <w:r w:rsidRPr="007466C4">
        <w:t xml:space="preserve"> </w:t>
      </w:r>
      <w:r w:rsidR="0074613F" w:rsidRPr="007466C4">
        <w:t>как</w:t>
      </w:r>
      <w:r w:rsidRPr="007466C4">
        <w:t xml:space="preserve"> </w:t>
      </w:r>
      <w:r w:rsidR="0074613F" w:rsidRPr="007466C4">
        <w:t>раз</w:t>
      </w:r>
      <w:r w:rsidRPr="007466C4">
        <w:t xml:space="preserve"> </w:t>
      </w:r>
      <w:r w:rsidR="0074613F" w:rsidRPr="007466C4">
        <w:t>и</w:t>
      </w:r>
      <w:r w:rsidRPr="007466C4">
        <w:t xml:space="preserve"> </w:t>
      </w:r>
      <w:r w:rsidR="0074613F" w:rsidRPr="007466C4">
        <w:t>видно</w:t>
      </w:r>
      <w:r w:rsidRPr="007466C4">
        <w:t xml:space="preserve"> </w:t>
      </w:r>
      <w:r w:rsidR="0074613F" w:rsidRPr="007466C4">
        <w:t>на</w:t>
      </w:r>
      <w:r w:rsidRPr="007466C4">
        <w:t xml:space="preserve"> </w:t>
      </w:r>
      <w:r w:rsidR="0074613F" w:rsidRPr="007466C4">
        <w:t>примере</w:t>
      </w:r>
      <w:r w:rsidRPr="007466C4">
        <w:t xml:space="preserve"> </w:t>
      </w:r>
      <w:r w:rsidR="0074613F" w:rsidRPr="007466C4">
        <w:t>российских</w:t>
      </w:r>
      <w:r w:rsidRPr="007466C4">
        <w:t xml:space="preserve"> </w:t>
      </w:r>
      <w:r w:rsidR="0074613F" w:rsidRPr="007466C4">
        <w:t>мужчин</w:t>
      </w:r>
      <w:r w:rsidRPr="007466C4">
        <w:t xml:space="preserve"> </w:t>
      </w:r>
      <w:r w:rsidR="0074613F" w:rsidRPr="007466C4">
        <w:t>в</w:t>
      </w:r>
      <w:r w:rsidRPr="007466C4">
        <w:t xml:space="preserve"> </w:t>
      </w:r>
      <w:r w:rsidR="0074613F" w:rsidRPr="007466C4">
        <w:t>2022</w:t>
      </w:r>
      <w:r w:rsidRPr="007466C4">
        <w:t xml:space="preserve"> </w:t>
      </w:r>
      <w:r w:rsidR="0074613F" w:rsidRPr="007466C4">
        <w:t>году.</w:t>
      </w:r>
    </w:p>
    <w:p w:rsidR="0074613F" w:rsidRPr="007466C4" w:rsidRDefault="0074613F" w:rsidP="0074613F">
      <w:r w:rsidRPr="007466C4">
        <w:t>Но</w:t>
      </w:r>
      <w:r w:rsidR="004B19D3" w:rsidRPr="007466C4">
        <w:t xml:space="preserve"> </w:t>
      </w:r>
      <w:r w:rsidRPr="007466C4">
        <w:t>некоторые</w:t>
      </w:r>
      <w:r w:rsidR="004B19D3" w:rsidRPr="007466C4">
        <w:t xml:space="preserve"> </w:t>
      </w:r>
      <w:r w:rsidRPr="007466C4">
        <w:t>оценки</w:t>
      </w:r>
      <w:r w:rsidR="004B19D3" w:rsidRPr="007466C4">
        <w:t xml:space="preserve"> </w:t>
      </w:r>
      <w:r w:rsidRPr="007466C4">
        <w:t>для</w:t>
      </w:r>
      <w:r w:rsidR="004B19D3" w:rsidRPr="007466C4">
        <w:t xml:space="preserve"> </w:t>
      </w:r>
      <w:r w:rsidRPr="007466C4">
        <w:t>2023</w:t>
      </w:r>
      <w:r w:rsidR="004B19D3" w:rsidRPr="007466C4">
        <w:t xml:space="preserve"> </w:t>
      </w:r>
      <w:r w:rsidRPr="007466C4">
        <w:t>года</w:t>
      </w:r>
      <w:r w:rsidR="004B19D3" w:rsidRPr="007466C4">
        <w:t xml:space="preserve"> </w:t>
      </w:r>
      <w:r w:rsidRPr="007466C4">
        <w:t>все</w:t>
      </w:r>
      <w:r w:rsidR="004B19D3" w:rsidRPr="007466C4">
        <w:t xml:space="preserve"> </w:t>
      </w:r>
      <w:r w:rsidRPr="007466C4">
        <w:t>же</w:t>
      </w:r>
      <w:r w:rsidR="004B19D3" w:rsidRPr="007466C4">
        <w:t xml:space="preserve"> </w:t>
      </w:r>
      <w:r w:rsidRPr="007466C4">
        <w:t>можно</w:t>
      </w:r>
      <w:r w:rsidR="004B19D3" w:rsidRPr="007466C4">
        <w:t xml:space="preserve"> </w:t>
      </w:r>
      <w:r w:rsidRPr="007466C4">
        <w:t>сделать.</w:t>
      </w:r>
      <w:r w:rsidR="004B19D3" w:rsidRPr="007466C4">
        <w:t xml:space="preserve"> </w:t>
      </w:r>
      <w:r w:rsidRPr="007466C4">
        <w:t>На</w:t>
      </w:r>
      <w:r w:rsidR="004B19D3" w:rsidRPr="007466C4">
        <w:t xml:space="preserve"> </w:t>
      </w:r>
      <w:r w:rsidRPr="007466C4">
        <w:t>данных,</w:t>
      </w:r>
      <w:r w:rsidR="004B19D3" w:rsidRPr="007466C4">
        <w:t xml:space="preserve"> </w:t>
      </w:r>
      <w:r w:rsidRPr="007466C4">
        <w:t>которые</w:t>
      </w:r>
      <w:r w:rsidR="004B19D3" w:rsidRPr="007466C4">
        <w:t xml:space="preserve"> </w:t>
      </w:r>
      <w:r w:rsidRPr="007466C4">
        <w:t>касались</w:t>
      </w:r>
      <w:r w:rsidR="004B19D3" w:rsidRPr="007466C4">
        <w:t xml:space="preserve"> </w:t>
      </w:r>
      <w:r w:rsidRPr="007466C4">
        <w:t>2022-го,</w:t>
      </w:r>
      <w:r w:rsidR="004B19D3" w:rsidRPr="007466C4">
        <w:t xml:space="preserve"> </w:t>
      </w:r>
      <w:r w:rsidRPr="007466C4">
        <w:t>сказывалась</w:t>
      </w:r>
      <w:r w:rsidR="004B19D3" w:rsidRPr="007466C4">
        <w:t xml:space="preserve"> </w:t>
      </w:r>
      <w:r w:rsidRPr="007466C4">
        <w:t>пандемия,</w:t>
      </w:r>
      <w:r w:rsidR="004B19D3" w:rsidRPr="007466C4">
        <w:t xml:space="preserve"> </w:t>
      </w:r>
      <w:r w:rsidRPr="007466C4">
        <w:t>но</w:t>
      </w:r>
      <w:r w:rsidR="004B19D3" w:rsidRPr="007466C4">
        <w:t xml:space="preserve"> </w:t>
      </w:r>
      <w:r w:rsidRPr="007466C4">
        <w:t>сейчас</w:t>
      </w:r>
      <w:r w:rsidR="004B19D3" w:rsidRPr="007466C4">
        <w:t xml:space="preserve"> </w:t>
      </w:r>
      <w:r w:rsidRPr="007466C4">
        <w:t>ожидаемая</w:t>
      </w:r>
      <w:r w:rsidR="004B19D3" w:rsidRPr="007466C4">
        <w:t xml:space="preserve"> </w:t>
      </w:r>
      <w:r w:rsidRPr="007466C4">
        <w:t>продолжительность</w:t>
      </w:r>
      <w:r w:rsidR="004B19D3" w:rsidRPr="007466C4">
        <w:t xml:space="preserve"> </w:t>
      </w:r>
      <w:r w:rsidRPr="007466C4">
        <w:t>предстоящей</w:t>
      </w:r>
      <w:r w:rsidR="004B19D3" w:rsidRPr="007466C4">
        <w:t xml:space="preserve"> </w:t>
      </w:r>
      <w:r w:rsidRPr="007466C4">
        <w:t>жизни</w:t>
      </w:r>
      <w:r w:rsidR="004B19D3" w:rsidRPr="007466C4">
        <w:t xml:space="preserve"> </w:t>
      </w:r>
      <w:r w:rsidRPr="007466C4">
        <w:t>в</w:t>
      </w:r>
      <w:r w:rsidR="004B19D3" w:rsidRPr="007466C4">
        <w:t xml:space="preserve"> </w:t>
      </w:r>
      <w:r w:rsidRPr="007466C4">
        <w:t>старших</w:t>
      </w:r>
      <w:r w:rsidR="004B19D3" w:rsidRPr="007466C4">
        <w:t xml:space="preserve"> </w:t>
      </w:r>
      <w:r w:rsidRPr="007466C4">
        <w:t>возрастах</w:t>
      </w:r>
      <w:r w:rsidR="004B19D3" w:rsidRPr="007466C4">
        <w:t xml:space="preserve"> </w:t>
      </w:r>
      <w:r w:rsidRPr="007466C4">
        <w:t>должна</w:t>
      </w:r>
      <w:r w:rsidR="004B19D3" w:rsidRPr="007466C4">
        <w:t xml:space="preserve"> </w:t>
      </w:r>
      <w:r w:rsidRPr="007466C4">
        <w:t>была,</w:t>
      </w:r>
      <w:r w:rsidR="004B19D3" w:rsidRPr="007466C4">
        <w:t xml:space="preserve"> «</w:t>
      </w:r>
      <w:r w:rsidRPr="007466C4">
        <w:t>как</w:t>
      </w:r>
      <w:r w:rsidR="004B19D3" w:rsidRPr="007466C4">
        <w:t xml:space="preserve"> </w:t>
      </w:r>
      <w:r w:rsidRPr="007466C4">
        <w:t>минимум,</w:t>
      </w:r>
      <w:r w:rsidR="004B19D3" w:rsidRPr="007466C4">
        <w:t xml:space="preserve"> </w:t>
      </w:r>
      <w:r w:rsidRPr="007466C4">
        <w:t>вернуться</w:t>
      </w:r>
      <w:r w:rsidR="004B19D3" w:rsidRPr="007466C4">
        <w:t xml:space="preserve"> </w:t>
      </w:r>
      <w:r w:rsidRPr="007466C4">
        <w:t>к</w:t>
      </w:r>
      <w:r w:rsidR="004B19D3" w:rsidRPr="007466C4">
        <w:t xml:space="preserve"> </w:t>
      </w:r>
      <w:r w:rsidRPr="007466C4">
        <w:t>допандемийным</w:t>
      </w:r>
      <w:r w:rsidR="004B19D3" w:rsidRPr="007466C4">
        <w:t xml:space="preserve"> </w:t>
      </w:r>
      <w:r w:rsidRPr="007466C4">
        <w:t>уровням</w:t>
      </w:r>
      <w:r w:rsidR="004B19D3" w:rsidRPr="007466C4">
        <w:t xml:space="preserve"> </w:t>
      </w:r>
      <w:r w:rsidRPr="007466C4">
        <w:t>или</w:t>
      </w:r>
      <w:r w:rsidR="004B19D3" w:rsidRPr="007466C4">
        <w:t xml:space="preserve"> </w:t>
      </w:r>
      <w:r w:rsidRPr="007466C4">
        <w:t>даже</w:t>
      </w:r>
      <w:r w:rsidR="004B19D3" w:rsidRPr="007466C4">
        <w:t xml:space="preserve"> </w:t>
      </w:r>
      <w:r w:rsidRPr="007466C4">
        <w:t>немного</w:t>
      </w:r>
      <w:r w:rsidR="004B19D3" w:rsidRPr="007466C4">
        <w:t xml:space="preserve"> </w:t>
      </w:r>
      <w:r w:rsidRPr="007466C4">
        <w:t>их</w:t>
      </w:r>
      <w:r w:rsidR="004B19D3" w:rsidRPr="007466C4">
        <w:t xml:space="preserve"> </w:t>
      </w:r>
      <w:r w:rsidRPr="007466C4">
        <w:t>превзойти</w:t>
      </w:r>
      <w:r w:rsidR="004B19D3" w:rsidRPr="007466C4">
        <w:t>»</w:t>
      </w:r>
      <w:r w:rsidRPr="007466C4">
        <w:t>,</w:t>
      </w:r>
      <w:r w:rsidR="004B19D3" w:rsidRPr="007466C4">
        <w:t xml:space="preserve"> </w:t>
      </w:r>
      <w:r w:rsidRPr="007466C4">
        <w:t>допустил</w:t>
      </w:r>
      <w:r w:rsidR="004B19D3" w:rsidRPr="007466C4">
        <w:t xml:space="preserve"> </w:t>
      </w:r>
      <w:r w:rsidRPr="007466C4">
        <w:t>научный</w:t>
      </w:r>
      <w:r w:rsidR="004B19D3" w:rsidRPr="007466C4">
        <w:t xml:space="preserve"> </w:t>
      </w:r>
      <w:r w:rsidRPr="007466C4">
        <w:t>сотрудник</w:t>
      </w:r>
      <w:r w:rsidR="004B19D3" w:rsidRPr="007466C4">
        <w:t xml:space="preserve"> </w:t>
      </w:r>
      <w:r w:rsidRPr="007466C4">
        <w:t>Института</w:t>
      </w:r>
      <w:r w:rsidR="004B19D3" w:rsidRPr="007466C4">
        <w:t xml:space="preserve"> </w:t>
      </w:r>
      <w:r w:rsidRPr="007466C4">
        <w:t>экономической</w:t>
      </w:r>
      <w:r w:rsidR="004B19D3" w:rsidRPr="007466C4">
        <w:t xml:space="preserve"> </w:t>
      </w:r>
      <w:r w:rsidRPr="007466C4">
        <w:t>политики</w:t>
      </w:r>
      <w:r w:rsidR="004B19D3" w:rsidRPr="007466C4">
        <w:t xml:space="preserve"> </w:t>
      </w:r>
      <w:r w:rsidRPr="007466C4">
        <w:t>им.</w:t>
      </w:r>
      <w:r w:rsidR="004B19D3" w:rsidRPr="007466C4">
        <w:t xml:space="preserve"> </w:t>
      </w:r>
      <w:r w:rsidRPr="007466C4">
        <w:t>Е.Т.</w:t>
      </w:r>
      <w:r w:rsidR="004B19D3" w:rsidRPr="007466C4">
        <w:t xml:space="preserve"> </w:t>
      </w:r>
      <w:r w:rsidRPr="007466C4">
        <w:t>Гайдара</w:t>
      </w:r>
      <w:r w:rsidR="004B19D3" w:rsidRPr="007466C4">
        <w:t xml:space="preserve"> </w:t>
      </w:r>
      <w:r w:rsidRPr="007466C4">
        <w:t>Игорь</w:t>
      </w:r>
      <w:r w:rsidR="004B19D3" w:rsidRPr="007466C4">
        <w:t xml:space="preserve"> </w:t>
      </w:r>
      <w:r w:rsidRPr="007466C4">
        <w:t>Ефремов.</w:t>
      </w:r>
    </w:p>
    <w:p w:rsidR="0074613F" w:rsidRPr="007466C4" w:rsidRDefault="004B19D3" w:rsidP="0074613F">
      <w:r w:rsidRPr="007466C4">
        <w:t>«</w:t>
      </w:r>
      <w:r w:rsidR="0074613F" w:rsidRPr="007466C4">
        <w:t>Таким</w:t>
      </w:r>
      <w:r w:rsidRPr="007466C4">
        <w:t xml:space="preserve"> </w:t>
      </w:r>
      <w:r w:rsidR="0074613F" w:rsidRPr="007466C4">
        <w:t>образом,</w:t>
      </w:r>
      <w:r w:rsidRPr="007466C4">
        <w:t xml:space="preserve"> </w:t>
      </w:r>
      <w:r w:rsidR="0074613F" w:rsidRPr="007466C4">
        <w:t>можно</w:t>
      </w:r>
      <w:r w:rsidRPr="007466C4">
        <w:t xml:space="preserve"> </w:t>
      </w:r>
      <w:r w:rsidR="0074613F" w:rsidRPr="007466C4">
        <w:t>предполагать,</w:t>
      </w:r>
      <w:r w:rsidRPr="007466C4">
        <w:t xml:space="preserve"> </w:t>
      </w:r>
      <w:r w:rsidR="0074613F" w:rsidRPr="007466C4">
        <w:t>что</w:t>
      </w:r>
      <w:r w:rsidRPr="007466C4">
        <w:t xml:space="preserve"> </w:t>
      </w:r>
      <w:r w:rsidR="0074613F" w:rsidRPr="007466C4">
        <w:t>сейчас,</w:t>
      </w:r>
      <w:r w:rsidRPr="007466C4">
        <w:t xml:space="preserve"> </w:t>
      </w:r>
      <w:r w:rsidR="0074613F" w:rsidRPr="007466C4">
        <w:t>в</w:t>
      </w:r>
      <w:r w:rsidRPr="007466C4">
        <w:t xml:space="preserve"> </w:t>
      </w:r>
      <w:r w:rsidR="0074613F" w:rsidRPr="007466C4">
        <w:t>2023</w:t>
      </w:r>
      <w:r w:rsidRPr="007466C4">
        <w:t xml:space="preserve"> </w:t>
      </w:r>
      <w:r w:rsidR="0074613F" w:rsidRPr="007466C4">
        <w:t>году,</w:t>
      </w:r>
      <w:r w:rsidRPr="007466C4">
        <w:t xml:space="preserve"> «</w:t>
      </w:r>
      <w:r w:rsidR="0074613F" w:rsidRPr="007466C4">
        <w:t>порог</w:t>
      </w:r>
      <w:r w:rsidRPr="007466C4">
        <w:t xml:space="preserve"> </w:t>
      </w:r>
      <w:r w:rsidR="0074613F" w:rsidRPr="007466C4">
        <w:t>старости</w:t>
      </w:r>
      <w:r w:rsidRPr="007466C4">
        <w:t xml:space="preserve">» </w:t>
      </w:r>
      <w:r w:rsidR="0074613F" w:rsidRPr="007466C4">
        <w:t>в</w:t>
      </w:r>
      <w:r w:rsidRPr="007466C4">
        <w:t xml:space="preserve"> </w:t>
      </w:r>
      <w:r w:rsidR="0074613F" w:rsidRPr="007466C4">
        <w:t>России</w:t>
      </w:r>
      <w:r w:rsidRPr="007466C4">
        <w:t xml:space="preserve"> </w:t>
      </w:r>
      <w:r w:rsidR="0074613F" w:rsidRPr="007466C4">
        <w:t>приблизительно</w:t>
      </w:r>
      <w:r w:rsidRPr="007466C4">
        <w:t xml:space="preserve"> </w:t>
      </w:r>
      <w:r w:rsidR="0074613F" w:rsidRPr="007466C4">
        <w:t>равен</w:t>
      </w:r>
      <w:r w:rsidRPr="007466C4">
        <w:t xml:space="preserve"> </w:t>
      </w:r>
      <w:r w:rsidR="0074613F" w:rsidRPr="007466C4">
        <w:t>67,5</w:t>
      </w:r>
      <w:r w:rsidRPr="007466C4">
        <w:t xml:space="preserve"> </w:t>
      </w:r>
      <w:r w:rsidR="0074613F" w:rsidRPr="007466C4">
        <w:t>года</w:t>
      </w:r>
      <w:r w:rsidRPr="007466C4">
        <w:t xml:space="preserve"> </w:t>
      </w:r>
      <w:r w:rsidR="0074613F" w:rsidRPr="007466C4">
        <w:t>для</w:t>
      </w:r>
      <w:r w:rsidRPr="007466C4">
        <w:t xml:space="preserve"> </w:t>
      </w:r>
      <w:r w:rsidR="0074613F" w:rsidRPr="007466C4">
        <w:t>обоих</w:t>
      </w:r>
      <w:r w:rsidRPr="007466C4">
        <w:t xml:space="preserve"> </w:t>
      </w:r>
      <w:r w:rsidR="0074613F" w:rsidRPr="007466C4">
        <w:t>полов</w:t>
      </w:r>
      <w:r w:rsidRPr="007466C4">
        <w:t xml:space="preserve"> </w:t>
      </w:r>
      <w:r w:rsidR="0074613F" w:rsidRPr="007466C4">
        <w:t>вместе,</w:t>
      </w:r>
      <w:r w:rsidRPr="007466C4">
        <w:t xml:space="preserve"> </w:t>
      </w:r>
      <w:r w:rsidR="0074613F" w:rsidRPr="007466C4">
        <w:t>это</w:t>
      </w:r>
      <w:r w:rsidRPr="007466C4">
        <w:t xml:space="preserve"> </w:t>
      </w:r>
      <w:r w:rsidR="0074613F" w:rsidRPr="007466C4">
        <w:t>63</w:t>
      </w:r>
      <w:r w:rsidRPr="007466C4">
        <w:t xml:space="preserve"> </w:t>
      </w:r>
      <w:r w:rsidR="0074613F" w:rsidRPr="007466C4">
        <w:t>года</w:t>
      </w:r>
      <w:r w:rsidRPr="007466C4">
        <w:t xml:space="preserve"> </w:t>
      </w:r>
      <w:r w:rsidR="0074613F" w:rsidRPr="007466C4">
        <w:t>для</w:t>
      </w:r>
      <w:r w:rsidRPr="007466C4">
        <w:t xml:space="preserve"> </w:t>
      </w:r>
      <w:r w:rsidR="0074613F" w:rsidRPr="007466C4">
        <w:t>мужчин</w:t>
      </w:r>
      <w:r w:rsidRPr="007466C4">
        <w:t xml:space="preserve"> </w:t>
      </w:r>
      <w:r w:rsidR="0074613F" w:rsidRPr="007466C4">
        <w:t>и</w:t>
      </w:r>
      <w:r w:rsidRPr="007466C4">
        <w:t xml:space="preserve"> </w:t>
      </w:r>
      <w:r w:rsidR="0074613F" w:rsidRPr="007466C4">
        <w:t>69–70</w:t>
      </w:r>
      <w:r w:rsidRPr="007466C4">
        <w:t xml:space="preserve"> </w:t>
      </w:r>
      <w:r w:rsidR="0074613F" w:rsidRPr="007466C4">
        <w:t>лет</w:t>
      </w:r>
      <w:r w:rsidRPr="007466C4">
        <w:t xml:space="preserve"> </w:t>
      </w:r>
      <w:r w:rsidR="0074613F" w:rsidRPr="007466C4">
        <w:t>для</w:t>
      </w:r>
      <w:r w:rsidRPr="007466C4">
        <w:t xml:space="preserve"> </w:t>
      </w:r>
      <w:r w:rsidR="0074613F" w:rsidRPr="007466C4">
        <w:t>женщин</w:t>
      </w:r>
      <w:r w:rsidRPr="007466C4">
        <w:t>»</w:t>
      </w:r>
      <w:r w:rsidR="0074613F" w:rsidRPr="007466C4">
        <w:t>,</w:t>
      </w:r>
      <w:r w:rsidRPr="007466C4">
        <w:t xml:space="preserve"> </w:t>
      </w:r>
      <w:r w:rsidR="0074613F" w:rsidRPr="007466C4">
        <w:t>–</w:t>
      </w:r>
      <w:r w:rsidRPr="007466C4">
        <w:t xml:space="preserve"> </w:t>
      </w:r>
      <w:r w:rsidR="0074613F" w:rsidRPr="007466C4">
        <w:t>сообщил</w:t>
      </w:r>
      <w:r w:rsidRPr="007466C4">
        <w:t xml:space="preserve"> «</w:t>
      </w:r>
      <w:r w:rsidR="0074613F" w:rsidRPr="007466C4">
        <w:t>НГ</w:t>
      </w:r>
      <w:r w:rsidRPr="007466C4">
        <w:t xml:space="preserve">» </w:t>
      </w:r>
      <w:r w:rsidR="0074613F" w:rsidRPr="007466C4">
        <w:t>эксперт.</w:t>
      </w:r>
    </w:p>
    <w:p w:rsidR="0074613F" w:rsidRPr="007466C4" w:rsidRDefault="004B19D3" w:rsidP="0074613F">
      <w:r w:rsidRPr="007466C4">
        <w:t>«</w:t>
      </w:r>
      <w:r w:rsidR="0074613F" w:rsidRPr="007466C4">
        <w:t>Чтобы</w:t>
      </w:r>
      <w:r w:rsidRPr="007466C4">
        <w:t xml:space="preserve"> «</w:t>
      </w:r>
      <w:r w:rsidR="0074613F" w:rsidRPr="007466C4">
        <w:t>порог</w:t>
      </w:r>
      <w:r w:rsidRPr="007466C4">
        <w:t xml:space="preserve"> </w:t>
      </w:r>
      <w:r w:rsidR="0074613F" w:rsidRPr="007466C4">
        <w:t>старости</w:t>
      </w:r>
      <w:r w:rsidRPr="007466C4">
        <w:t xml:space="preserve">» </w:t>
      </w:r>
      <w:r w:rsidR="0074613F" w:rsidRPr="007466C4">
        <w:t>успешно</w:t>
      </w:r>
      <w:r w:rsidRPr="007466C4">
        <w:t xml:space="preserve"> </w:t>
      </w:r>
      <w:r w:rsidR="0074613F" w:rsidRPr="007466C4">
        <w:t>сдвигался</w:t>
      </w:r>
      <w:r w:rsidRPr="007466C4">
        <w:t xml:space="preserve"> </w:t>
      </w:r>
      <w:r w:rsidR="0074613F" w:rsidRPr="007466C4">
        <w:t>к</w:t>
      </w:r>
      <w:r w:rsidRPr="007466C4">
        <w:t xml:space="preserve"> </w:t>
      </w:r>
      <w:r w:rsidR="0074613F" w:rsidRPr="007466C4">
        <w:t>более</w:t>
      </w:r>
      <w:r w:rsidRPr="007466C4">
        <w:t xml:space="preserve"> </w:t>
      </w:r>
      <w:r w:rsidR="0074613F" w:rsidRPr="007466C4">
        <w:t>старшим</w:t>
      </w:r>
      <w:r w:rsidRPr="007466C4">
        <w:t xml:space="preserve"> </w:t>
      </w:r>
      <w:r w:rsidR="0074613F" w:rsidRPr="007466C4">
        <w:t>возрастам,</w:t>
      </w:r>
      <w:r w:rsidRPr="007466C4">
        <w:t xml:space="preserve"> </w:t>
      </w:r>
      <w:r w:rsidR="0074613F" w:rsidRPr="007466C4">
        <w:t>нужно</w:t>
      </w:r>
      <w:r w:rsidRPr="007466C4">
        <w:t xml:space="preserve"> </w:t>
      </w:r>
      <w:r w:rsidR="0074613F" w:rsidRPr="007466C4">
        <w:t>увеличивать</w:t>
      </w:r>
      <w:r w:rsidRPr="007466C4">
        <w:t xml:space="preserve"> </w:t>
      </w:r>
      <w:r w:rsidR="0074613F" w:rsidRPr="007466C4">
        <w:t>затраты</w:t>
      </w:r>
      <w:r w:rsidRPr="007466C4">
        <w:t xml:space="preserve"> </w:t>
      </w:r>
      <w:r w:rsidR="0074613F" w:rsidRPr="007466C4">
        <w:t>на</w:t>
      </w:r>
      <w:r w:rsidRPr="007466C4">
        <w:t xml:space="preserve"> </w:t>
      </w:r>
      <w:r w:rsidR="0074613F" w:rsidRPr="007466C4">
        <w:t>здравоохранение,</w:t>
      </w:r>
      <w:r w:rsidRPr="007466C4">
        <w:t xml:space="preserve"> </w:t>
      </w:r>
      <w:r w:rsidR="0074613F" w:rsidRPr="007466C4">
        <w:t>повышать</w:t>
      </w:r>
      <w:r w:rsidRPr="007466C4">
        <w:t xml:space="preserve"> </w:t>
      </w:r>
      <w:r w:rsidR="0074613F" w:rsidRPr="007466C4">
        <w:t>качество</w:t>
      </w:r>
      <w:r w:rsidRPr="007466C4">
        <w:t xml:space="preserve"> </w:t>
      </w:r>
      <w:r w:rsidR="0074613F" w:rsidRPr="007466C4">
        <w:t>и</w:t>
      </w:r>
      <w:r w:rsidRPr="007466C4">
        <w:t xml:space="preserve"> </w:t>
      </w:r>
      <w:r w:rsidR="0074613F" w:rsidRPr="007466C4">
        <w:t>доступность</w:t>
      </w:r>
      <w:r w:rsidRPr="007466C4">
        <w:t xml:space="preserve"> </w:t>
      </w:r>
      <w:r w:rsidR="0074613F" w:rsidRPr="007466C4">
        <w:t>медицинской</w:t>
      </w:r>
      <w:r w:rsidRPr="007466C4">
        <w:t xml:space="preserve"> </w:t>
      </w:r>
      <w:r w:rsidR="0074613F" w:rsidRPr="007466C4">
        <w:t>помощи,</w:t>
      </w:r>
      <w:r w:rsidRPr="007466C4">
        <w:t xml:space="preserve"> </w:t>
      </w:r>
      <w:r w:rsidR="0074613F" w:rsidRPr="007466C4">
        <w:t>особенно</w:t>
      </w:r>
      <w:r w:rsidRPr="007466C4">
        <w:t xml:space="preserve"> </w:t>
      </w:r>
      <w:r w:rsidR="0074613F" w:rsidRPr="007466C4">
        <w:t>в</w:t>
      </w:r>
      <w:r w:rsidRPr="007466C4">
        <w:t xml:space="preserve"> </w:t>
      </w:r>
      <w:r w:rsidR="0074613F" w:rsidRPr="007466C4">
        <w:t>регионах,</w:t>
      </w:r>
      <w:r w:rsidRPr="007466C4">
        <w:t xml:space="preserve"> </w:t>
      </w:r>
      <w:r w:rsidR="0074613F" w:rsidRPr="007466C4">
        <w:t>–</w:t>
      </w:r>
      <w:r w:rsidRPr="007466C4">
        <w:t xml:space="preserve"> </w:t>
      </w:r>
      <w:r w:rsidR="0074613F" w:rsidRPr="007466C4">
        <w:t>обратила</w:t>
      </w:r>
      <w:r w:rsidRPr="007466C4">
        <w:t xml:space="preserve"> </w:t>
      </w:r>
      <w:r w:rsidR="0074613F" w:rsidRPr="007466C4">
        <w:t>внимание</w:t>
      </w:r>
      <w:r w:rsidRPr="007466C4">
        <w:t xml:space="preserve"> </w:t>
      </w:r>
      <w:r w:rsidR="0074613F" w:rsidRPr="007466C4">
        <w:t>Киселева.</w:t>
      </w:r>
      <w:r w:rsidRPr="007466C4">
        <w:t xml:space="preserve"> </w:t>
      </w:r>
      <w:r w:rsidR="0074613F" w:rsidRPr="007466C4">
        <w:t>–</w:t>
      </w:r>
      <w:r w:rsidRPr="007466C4">
        <w:t xml:space="preserve"> </w:t>
      </w:r>
      <w:r w:rsidR="0074613F" w:rsidRPr="007466C4">
        <w:t>Кроме</w:t>
      </w:r>
      <w:r w:rsidRPr="007466C4">
        <w:t xml:space="preserve"> </w:t>
      </w:r>
      <w:r w:rsidR="0074613F" w:rsidRPr="007466C4">
        <w:t>того,</w:t>
      </w:r>
      <w:r w:rsidRPr="007466C4">
        <w:t xml:space="preserve"> </w:t>
      </w:r>
      <w:r w:rsidR="0074613F" w:rsidRPr="007466C4">
        <w:t>важный</w:t>
      </w:r>
      <w:r w:rsidRPr="007466C4">
        <w:t xml:space="preserve"> </w:t>
      </w:r>
      <w:r w:rsidR="0074613F" w:rsidRPr="007466C4">
        <w:t>фактор</w:t>
      </w:r>
      <w:r w:rsidRPr="007466C4">
        <w:t xml:space="preserve"> </w:t>
      </w:r>
      <w:r w:rsidR="0074613F" w:rsidRPr="007466C4">
        <w:t>долголетия</w:t>
      </w:r>
      <w:r w:rsidRPr="007466C4">
        <w:t xml:space="preserve"> </w:t>
      </w:r>
      <w:r w:rsidR="0074613F" w:rsidRPr="007466C4">
        <w:t>и</w:t>
      </w:r>
      <w:r w:rsidRPr="007466C4">
        <w:t xml:space="preserve"> </w:t>
      </w:r>
      <w:r w:rsidR="0074613F" w:rsidRPr="007466C4">
        <w:t>сохранения</w:t>
      </w:r>
      <w:r w:rsidRPr="007466C4">
        <w:t xml:space="preserve"> </w:t>
      </w:r>
      <w:r w:rsidR="0074613F" w:rsidRPr="007466C4">
        <w:t>здоровья</w:t>
      </w:r>
      <w:r w:rsidRPr="007466C4">
        <w:t xml:space="preserve"> </w:t>
      </w:r>
      <w:r w:rsidR="0074613F" w:rsidRPr="007466C4">
        <w:t>–</w:t>
      </w:r>
      <w:r w:rsidRPr="007466C4">
        <w:t xml:space="preserve"> </w:t>
      </w:r>
      <w:r w:rsidR="0074613F" w:rsidRPr="007466C4">
        <w:t>это</w:t>
      </w:r>
      <w:r w:rsidRPr="007466C4">
        <w:t xml:space="preserve"> </w:t>
      </w:r>
      <w:r w:rsidR="0074613F" w:rsidRPr="007466C4">
        <w:t>снижение</w:t>
      </w:r>
      <w:r w:rsidRPr="007466C4">
        <w:t xml:space="preserve"> </w:t>
      </w:r>
      <w:r w:rsidR="0074613F" w:rsidRPr="007466C4">
        <w:t>вредного</w:t>
      </w:r>
      <w:r w:rsidRPr="007466C4">
        <w:t xml:space="preserve"> </w:t>
      </w:r>
      <w:r w:rsidR="0074613F" w:rsidRPr="007466C4">
        <w:t>воздействия</w:t>
      </w:r>
      <w:r w:rsidRPr="007466C4">
        <w:t xml:space="preserve"> </w:t>
      </w:r>
      <w:r w:rsidR="0074613F" w:rsidRPr="007466C4">
        <w:t>на</w:t>
      </w:r>
      <w:r w:rsidRPr="007466C4">
        <w:t xml:space="preserve"> </w:t>
      </w:r>
      <w:r w:rsidR="0074613F" w:rsidRPr="007466C4">
        <w:t>человека</w:t>
      </w:r>
      <w:r w:rsidRPr="007466C4">
        <w:t xml:space="preserve"> </w:t>
      </w:r>
      <w:r w:rsidR="0074613F" w:rsidRPr="007466C4">
        <w:t>и</w:t>
      </w:r>
      <w:r w:rsidRPr="007466C4">
        <w:t xml:space="preserve"> </w:t>
      </w:r>
      <w:r w:rsidR="0074613F" w:rsidRPr="007466C4">
        <w:t>окружающую</w:t>
      </w:r>
      <w:r w:rsidRPr="007466C4">
        <w:t xml:space="preserve"> </w:t>
      </w:r>
      <w:r w:rsidR="0074613F" w:rsidRPr="007466C4">
        <w:t>среду</w:t>
      </w:r>
      <w:r w:rsidRPr="007466C4">
        <w:t xml:space="preserve"> </w:t>
      </w:r>
      <w:r w:rsidR="0074613F" w:rsidRPr="007466C4">
        <w:t>грязных</w:t>
      </w:r>
      <w:r w:rsidRPr="007466C4">
        <w:t xml:space="preserve"> </w:t>
      </w:r>
      <w:r w:rsidR="0074613F" w:rsidRPr="007466C4">
        <w:t>и</w:t>
      </w:r>
      <w:r w:rsidRPr="007466C4">
        <w:t xml:space="preserve"> </w:t>
      </w:r>
      <w:r w:rsidR="0074613F" w:rsidRPr="007466C4">
        <w:t>тяжелых</w:t>
      </w:r>
      <w:r w:rsidRPr="007466C4">
        <w:t xml:space="preserve"> </w:t>
      </w:r>
      <w:r w:rsidR="0074613F" w:rsidRPr="007466C4">
        <w:t>производств</w:t>
      </w:r>
      <w:r w:rsidRPr="007466C4">
        <w:t xml:space="preserve"> </w:t>
      </w:r>
      <w:r w:rsidR="0074613F" w:rsidRPr="007466C4">
        <w:t>за</w:t>
      </w:r>
      <w:r w:rsidRPr="007466C4">
        <w:t xml:space="preserve"> </w:t>
      </w:r>
      <w:r w:rsidR="0074613F" w:rsidRPr="007466C4">
        <w:t>счет</w:t>
      </w:r>
      <w:r w:rsidRPr="007466C4">
        <w:t xml:space="preserve"> </w:t>
      </w:r>
      <w:r w:rsidR="0074613F" w:rsidRPr="007466C4">
        <w:lastRenderedPageBreak/>
        <w:t>применения</w:t>
      </w:r>
      <w:r w:rsidRPr="007466C4">
        <w:t xml:space="preserve"> </w:t>
      </w:r>
      <w:r w:rsidR="0074613F" w:rsidRPr="007466C4">
        <w:t>более</w:t>
      </w:r>
      <w:r w:rsidRPr="007466C4">
        <w:t xml:space="preserve"> </w:t>
      </w:r>
      <w:r w:rsidR="0074613F" w:rsidRPr="007466C4">
        <w:t>экологичных</w:t>
      </w:r>
      <w:r w:rsidRPr="007466C4">
        <w:t xml:space="preserve"> </w:t>
      </w:r>
      <w:r w:rsidR="0074613F" w:rsidRPr="007466C4">
        <w:t>технологий</w:t>
      </w:r>
      <w:r w:rsidRPr="007466C4">
        <w:t xml:space="preserve"> </w:t>
      </w:r>
      <w:r w:rsidR="0074613F" w:rsidRPr="007466C4">
        <w:t>и</w:t>
      </w:r>
      <w:r w:rsidRPr="007466C4">
        <w:t xml:space="preserve"> </w:t>
      </w:r>
      <w:r w:rsidR="0074613F" w:rsidRPr="007466C4">
        <w:t>современного</w:t>
      </w:r>
      <w:r w:rsidRPr="007466C4">
        <w:t xml:space="preserve"> </w:t>
      </w:r>
      <w:r w:rsidR="0074613F" w:rsidRPr="007466C4">
        <w:t>оборудования</w:t>
      </w:r>
      <w:r w:rsidRPr="007466C4">
        <w:t>»</w:t>
      </w:r>
      <w:r w:rsidR="0074613F" w:rsidRPr="007466C4">
        <w:t>.</w:t>
      </w:r>
      <w:r w:rsidRPr="007466C4">
        <w:t xml:space="preserve"> </w:t>
      </w:r>
      <w:r w:rsidR="0074613F" w:rsidRPr="007466C4">
        <w:t>Влияют</w:t>
      </w:r>
      <w:r w:rsidRPr="007466C4">
        <w:t xml:space="preserve"> </w:t>
      </w:r>
      <w:r w:rsidR="0074613F" w:rsidRPr="007466C4">
        <w:t>также</w:t>
      </w:r>
      <w:r w:rsidRPr="007466C4">
        <w:t xml:space="preserve"> </w:t>
      </w:r>
      <w:r w:rsidR="0074613F" w:rsidRPr="007466C4">
        <w:t>ведение</w:t>
      </w:r>
      <w:r w:rsidRPr="007466C4">
        <w:t xml:space="preserve"> </w:t>
      </w:r>
      <w:r w:rsidR="0074613F" w:rsidRPr="007466C4">
        <w:t>человеком</w:t>
      </w:r>
      <w:r w:rsidRPr="007466C4">
        <w:t xml:space="preserve"> </w:t>
      </w:r>
      <w:r w:rsidR="0074613F" w:rsidRPr="007466C4">
        <w:t>здорового</w:t>
      </w:r>
      <w:r w:rsidRPr="007466C4">
        <w:t xml:space="preserve"> </w:t>
      </w:r>
      <w:r w:rsidR="0074613F" w:rsidRPr="007466C4">
        <w:t>образа</w:t>
      </w:r>
      <w:r w:rsidRPr="007466C4">
        <w:t xml:space="preserve"> </w:t>
      </w:r>
      <w:r w:rsidR="0074613F" w:rsidRPr="007466C4">
        <w:t>жизни</w:t>
      </w:r>
      <w:r w:rsidRPr="007466C4">
        <w:t xml:space="preserve"> </w:t>
      </w:r>
      <w:r w:rsidR="0074613F" w:rsidRPr="007466C4">
        <w:t>(рациональное</w:t>
      </w:r>
      <w:r w:rsidRPr="007466C4">
        <w:t xml:space="preserve"> </w:t>
      </w:r>
      <w:r w:rsidR="0074613F" w:rsidRPr="007466C4">
        <w:t>питание,</w:t>
      </w:r>
      <w:r w:rsidRPr="007466C4">
        <w:t xml:space="preserve"> </w:t>
      </w:r>
      <w:r w:rsidR="0074613F" w:rsidRPr="007466C4">
        <w:t>физическая</w:t>
      </w:r>
      <w:r w:rsidRPr="007466C4">
        <w:t xml:space="preserve"> </w:t>
      </w:r>
      <w:r w:rsidR="0074613F" w:rsidRPr="007466C4">
        <w:t>активность),</w:t>
      </w:r>
      <w:r w:rsidRPr="007466C4">
        <w:t xml:space="preserve"> </w:t>
      </w:r>
      <w:r w:rsidR="0074613F" w:rsidRPr="007466C4">
        <w:t>отказ</w:t>
      </w:r>
      <w:r w:rsidRPr="007466C4">
        <w:t xml:space="preserve"> </w:t>
      </w:r>
      <w:r w:rsidR="0074613F" w:rsidRPr="007466C4">
        <w:t>от</w:t>
      </w:r>
      <w:r w:rsidRPr="007466C4">
        <w:t xml:space="preserve"> </w:t>
      </w:r>
      <w:r w:rsidR="0074613F" w:rsidRPr="007466C4">
        <w:t>вредных</w:t>
      </w:r>
      <w:r w:rsidRPr="007466C4">
        <w:t xml:space="preserve"> </w:t>
      </w:r>
      <w:r w:rsidR="0074613F" w:rsidRPr="007466C4">
        <w:t>привычек,</w:t>
      </w:r>
      <w:r w:rsidRPr="007466C4">
        <w:t xml:space="preserve"> </w:t>
      </w:r>
      <w:r w:rsidR="0074613F" w:rsidRPr="007466C4">
        <w:t>таких</w:t>
      </w:r>
      <w:r w:rsidRPr="007466C4">
        <w:t xml:space="preserve"> </w:t>
      </w:r>
      <w:r w:rsidR="0074613F" w:rsidRPr="007466C4">
        <w:t>как</w:t>
      </w:r>
      <w:r w:rsidRPr="007466C4">
        <w:t xml:space="preserve"> </w:t>
      </w:r>
      <w:r w:rsidR="0074613F" w:rsidRPr="007466C4">
        <w:t>курение</w:t>
      </w:r>
      <w:r w:rsidRPr="007466C4">
        <w:t xml:space="preserve"> </w:t>
      </w:r>
      <w:r w:rsidR="0074613F" w:rsidRPr="007466C4">
        <w:t>и</w:t>
      </w:r>
      <w:r w:rsidRPr="007466C4">
        <w:t xml:space="preserve"> </w:t>
      </w:r>
      <w:r w:rsidR="0074613F" w:rsidRPr="007466C4">
        <w:t>злоупотребление</w:t>
      </w:r>
      <w:r w:rsidRPr="007466C4">
        <w:t xml:space="preserve"> </w:t>
      </w:r>
      <w:r w:rsidR="0074613F" w:rsidRPr="007466C4">
        <w:t>алкоголем,</w:t>
      </w:r>
      <w:r w:rsidRPr="007466C4">
        <w:t xml:space="preserve"> </w:t>
      </w:r>
      <w:r w:rsidR="0074613F" w:rsidRPr="007466C4">
        <w:t>уточнила</w:t>
      </w:r>
      <w:r w:rsidRPr="007466C4">
        <w:t xml:space="preserve"> </w:t>
      </w:r>
      <w:r w:rsidR="0074613F" w:rsidRPr="007466C4">
        <w:t>эксперт.</w:t>
      </w:r>
    </w:p>
    <w:p w:rsidR="0074613F" w:rsidRPr="007466C4" w:rsidRDefault="0074613F" w:rsidP="0074613F">
      <w:r w:rsidRPr="007466C4">
        <w:t>Профессор</w:t>
      </w:r>
      <w:r w:rsidR="004B19D3" w:rsidRPr="007466C4">
        <w:t xml:space="preserve"> </w:t>
      </w:r>
      <w:r w:rsidRPr="007466C4">
        <w:t>РЭУ</w:t>
      </w:r>
      <w:r w:rsidR="004B19D3" w:rsidRPr="007466C4">
        <w:t xml:space="preserve"> </w:t>
      </w:r>
      <w:r w:rsidRPr="007466C4">
        <w:t>им.</w:t>
      </w:r>
      <w:r w:rsidR="004B19D3" w:rsidRPr="007466C4">
        <w:t xml:space="preserve"> </w:t>
      </w:r>
      <w:r w:rsidRPr="007466C4">
        <w:t>Г.</w:t>
      </w:r>
      <w:r w:rsidR="004B19D3" w:rsidRPr="007466C4">
        <w:t xml:space="preserve"> </w:t>
      </w:r>
      <w:r w:rsidRPr="007466C4">
        <w:t>В.</w:t>
      </w:r>
      <w:r w:rsidR="004B19D3" w:rsidRPr="007466C4">
        <w:t xml:space="preserve"> </w:t>
      </w:r>
      <w:r w:rsidRPr="007466C4">
        <w:t>Плеханова</w:t>
      </w:r>
      <w:r w:rsidR="004B19D3" w:rsidRPr="007466C4">
        <w:t xml:space="preserve"> </w:t>
      </w:r>
      <w:r w:rsidRPr="007466C4">
        <w:t>Юлия</w:t>
      </w:r>
      <w:r w:rsidR="004B19D3" w:rsidRPr="007466C4">
        <w:t xml:space="preserve"> </w:t>
      </w:r>
      <w:r w:rsidRPr="007466C4">
        <w:t>Финогенова</w:t>
      </w:r>
      <w:r w:rsidR="004B19D3" w:rsidRPr="007466C4">
        <w:t xml:space="preserve"> </w:t>
      </w:r>
      <w:r w:rsidRPr="007466C4">
        <w:t>указала</w:t>
      </w:r>
      <w:r w:rsidR="004B19D3" w:rsidRPr="007466C4">
        <w:t xml:space="preserve"> </w:t>
      </w:r>
      <w:r w:rsidRPr="007466C4">
        <w:t>на</w:t>
      </w:r>
      <w:r w:rsidR="004B19D3" w:rsidRPr="007466C4">
        <w:t xml:space="preserve"> </w:t>
      </w:r>
      <w:r w:rsidRPr="007466C4">
        <w:t>проблему</w:t>
      </w:r>
      <w:r w:rsidR="004B19D3" w:rsidRPr="007466C4">
        <w:t xml:space="preserve"> </w:t>
      </w:r>
      <w:r w:rsidRPr="007466C4">
        <w:t>региональных</w:t>
      </w:r>
      <w:r w:rsidR="004B19D3" w:rsidRPr="007466C4">
        <w:t xml:space="preserve"> </w:t>
      </w:r>
      <w:r w:rsidRPr="007466C4">
        <w:t>дисбалансов:</w:t>
      </w:r>
      <w:r w:rsidR="004B19D3" w:rsidRPr="007466C4">
        <w:t xml:space="preserve"> «</w:t>
      </w:r>
      <w:r w:rsidRPr="007466C4">
        <w:t>порог</w:t>
      </w:r>
      <w:r w:rsidR="004B19D3" w:rsidRPr="007466C4">
        <w:t xml:space="preserve"> </w:t>
      </w:r>
      <w:r w:rsidRPr="007466C4">
        <w:t>старости</w:t>
      </w:r>
      <w:r w:rsidR="004B19D3" w:rsidRPr="007466C4">
        <w:t xml:space="preserve">» </w:t>
      </w:r>
      <w:r w:rsidRPr="007466C4">
        <w:t>может</w:t>
      </w:r>
      <w:r w:rsidR="004B19D3" w:rsidRPr="007466C4">
        <w:t xml:space="preserve"> </w:t>
      </w:r>
      <w:r w:rsidRPr="007466C4">
        <w:t>сильно</w:t>
      </w:r>
      <w:r w:rsidR="004B19D3" w:rsidRPr="007466C4">
        <w:t xml:space="preserve"> </w:t>
      </w:r>
      <w:r w:rsidRPr="007466C4">
        <w:t>отличаться</w:t>
      </w:r>
      <w:r w:rsidR="004B19D3" w:rsidRPr="007466C4">
        <w:t xml:space="preserve"> </w:t>
      </w:r>
      <w:r w:rsidRPr="007466C4">
        <w:t>в</w:t>
      </w:r>
      <w:r w:rsidR="004B19D3" w:rsidRPr="007466C4">
        <w:t xml:space="preserve"> </w:t>
      </w:r>
      <w:r w:rsidRPr="007466C4">
        <w:t>зависимости</w:t>
      </w:r>
      <w:r w:rsidR="004B19D3" w:rsidRPr="007466C4">
        <w:t xml:space="preserve"> </w:t>
      </w:r>
      <w:r w:rsidRPr="007466C4">
        <w:t>от</w:t>
      </w:r>
      <w:r w:rsidR="004B19D3" w:rsidRPr="007466C4">
        <w:t xml:space="preserve"> </w:t>
      </w:r>
      <w:r w:rsidRPr="007466C4">
        <w:t>региона</w:t>
      </w:r>
      <w:r w:rsidR="004B19D3" w:rsidRPr="007466C4">
        <w:t xml:space="preserve"> </w:t>
      </w:r>
      <w:r w:rsidRPr="007466C4">
        <w:t>даже</w:t>
      </w:r>
      <w:r w:rsidR="004B19D3" w:rsidRPr="007466C4">
        <w:t xml:space="preserve"> </w:t>
      </w:r>
      <w:r w:rsidRPr="007466C4">
        <w:t>внутри</w:t>
      </w:r>
      <w:r w:rsidR="004B19D3" w:rsidRPr="007466C4">
        <w:t xml:space="preserve"> </w:t>
      </w:r>
      <w:r w:rsidRPr="007466C4">
        <w:t>одной</w:t>
      </w:r>
      <w:r w:rsidR="004B19D3" w:rsidRPr="007466C4">
        <w:t xml:space="preserve"> </w:t>
      </w:r>
      <w:r w:rsidRPr="007466C4">
        <w:t>страны.</w:t>
      </w:r>
      <w:r w:rsidR="004B19D3" w:rsidRPr="007466C4">
        <w:t xml:space="preserve"> </w:t>
      </w:r>
      <w:r w:rsidRPr="007466C4">
        <w:t>Это</w:t>
      </w:r>
      <w:r w:rsidR="004B19D3" w:rsidRPr="007466C4">
        <w:t xml:space="preserve"> </w:t>
      </w:r>
      <w:r w:rsidRPr="007466C4">
        <w:t>подтверждают</w:t>
      </w:r>
      <w:r w:rsidR="004B19D3" w:rsidRPr="007466C4">
        <w:t xml:space="preserve"> </w:t>
      </w:r>
      <w:r w:rsidRPr="007466C4">
        <w:t>и</w:t>
      </w:r>
      <w:r w:rsidR="004B19D3" w:rsidRPr="007466C4">
        <w:t xml:space="preserve"> </w:t>
      </w:r>
      <w:r w:rsidRPr="007466C4">
        <w:t>некоторые</w:t>
      </w:r>
      <w:r w:rsidR="004B19D3" w:rsidRPr="007466C4">
        <w:t xml:space="preserve"> </w:t>
      </w:r>
      <w:r w:rsidRPr="007466C4">
        <w:t>российские</w:t>
      </w:r>
      <w:r w:rsidR="004B19D3" w:rsidRPr="007466C4">
        <w:t xml:space="preserve"> </w:t>
      </w:r>
      <w:r w:rsidRPr="007466C4">
        <w:t>исследования,</w:t>
      </w:r>
      <w:r w:rsidR="004B19D3" w:rsidRPr="007466C4">
        <w:t xml:space="preserve"> </w:t>
      </w:r>
      <w:r w:rsidRPr="007466C4">
        <w:t>на</w:t>
      </w:r>
      <w:r w:rsidR="004B19D3" w:rsidRPr="007466C4">
        <w:t xml:space="preserve"> </w:t>
      </w:r>
      <w:r w:rsidRPr="007466C4">
        <w:t>которые</w:t>
      </w:r>
      <w:r w:rsidR="004B19D3" w:rsidRPr="007466C4">
        <w:t xml:space="preserve"> </w:t>
      </w:r>
      <w:r w:rsidRPr="007466C4">
        <w:t>ссылаются</w:t>
      </w:r>
      <w:r w:rsidR="004B19D3" w:rsidRPr="007466C4">
        <w:t xml:space="preserve"> </w:t>
      </w:r>
      <w:r w:rsidRPr="007466C4">
        <w:t>авторы</w:t>
      </w:r>
      <w:r w:rsidR="004B19D3" w:rsidRPr="007466C4">
        <w:t xml:space="preserve"> </w:t>
      </w:r>
      <w:r w:rsidRPr="007466C4">
        <w:t>Econs.</w:t>
      </w:r>
      <w:r w:rsidR="004B19D3" w:rsidRPr="007466C4">
        <w:t xml:space="preserve"> </w:t>
      </w:r>
      <w:r w:rsidRPr="007466C4">
        <w:t>Судя</w:t>
      </w:r>
      <w:r w:rsidR="004B19D3" w:rsidRPr="007466C4">
        <w:t xml:space="preserve"> </w:t>
      </w:r>
      <w:r w:rsidRPr="007466C4">
        <w:t>по</w:t>
      </w:r>
      <w:r w:rsidR="004B19D3" w:rsidRPr="007466C4">
        <w:t xml:space="preserve"> </w:t>
      </w:r>
      <w:r w:rsidRPr="007466C4">
        <w:t>ним,</w:t>
      </w:r>
      <w:r w:rsidR="004B19D3" w:rsidRPr="007466C4">
        <w:t xml:space="preserve"> </w:t>
      </w:r>
      <w:r w:rsidRPr="007466C4">
        <w:t>в</w:t>
      </w:r>
      <w:r w:rsidR="004B19D3" w:rsidRPr="007466C4">
        <w:t xml:space="preserve"> </w:t>
      </w:r>
      <w:r w:rsidRPr="007466C4">
        <w:t>российских</w:t>
      </w:r>
      <w:r w:rsidR="004B19D3" w:rsidRPr="007466C4">
        <w:t xml:space="preserve"> </w:t>
      </w:r>
      <w:r w:rsidRPr="007466C4">
        <w:t>мегаполисах</w:t>
      </w:r>
      <w:r w:rsidR="004B19D3" w:rsidRPr="007466C4">
        <w:t xml:space="preserve"> </w:t>
      </w:r>
      <w:r w:rsidRPr="007466C4">
        <w:t>–</w:t>
      </w:r>
      <w:r w:rsidR="004B19D3" w:rsidRPr="007466C4">
        <w:t xml:space="preserve"> </w:t>
      </w:r>
      <w:r w:rsidRPr="007466C4">
        <w:t>особенно</w:t>
      </w:r>
      <w:r w:rsidR="004B19D3" w:rsidRPr="007466C4">
        <w:t xml:space="preserve"> </w:t>
      </w:r>
      <w:r w:rsidRPr="007466C4">
        <w:t>в</w:t>
      </w:r>
      <w:r w:rsidR="004B19D3" w:rsidRPr="007466C4">
        <w:t xml:space="preserve"> </w:t>
      </w:r>
      <w:r w:rsidRPr="007466C4">
        <w:t>двух</w:t>
      </w:r>
      <w:r w:rsidR="004B19D3" w:rsidRPr="007466C4">
        <w:t xml:space="preserve"> </w:t>
      </w:r>
      <w:r w:rsidRPr="007466C4">
        <w:t>столицах</w:t>
      </w:r>
      <w:r w:rsidR="004B19D3" w:rsidRPr="007466C4">
        <w:t xml:space="preserve"> </w:t>
      </w:r>
      <w:r w:rsidRPr="007466C4">
        <w:t>–</w:t>
      </w:r>
      <w:r w:rsidR="004B19D3" w:rsidRPr="007466C4">
        <w:t xml:space="preserve"> «</w:t>
      </w:r>
      <w:r w:rsidRPr="007466C4">
        <w:t>старость</w:t>
      </w:r>
      <w:r w:rsidR="004B19D3" w:rsidRPr="007466C4">
        <w:t xml:space="preserve"> </w:t>
      </w:r>
      <w:r w:rsidRPr="007466C4">
        <w:t>отступает</w:t>
      </w:r>
      <w:r w:rsidR="004B19D3" w:rsidRPr="007466C4">
        <w:t>»</w:t>
      </w:r>
      <w:r w:rsidRPr="007466C4">
        <w:t>,</w:t>
      </w:r>
      <w:r w:rsidR="004B19D3" w:rsidRPr="007466C4">
        <w:t xml:space="preserve"> </w:t>
      </w:r>
      <w:r w:rsidRPr="007466C4">
        <w:t>если</w:t>
      </w:r>
      <w:r w:rsidR="004B19D3" w:rsidRPr="007466C4">
        <w:t xml:space="preserve"> </w:t>
      </w:r>
      <w:r w:rsidRPr="007466C4">
        <w:t>ориентироваться</w:t>
      </w:r>
      <w:r w:rsidR="004B19D3" w:rsidRPr="007466C4">
        <w:t xml:space="preserve"> </w:t>
      </w:r>
      <w:r w:rsidRPr="007466C4">
        <w:t>именно</w:t>
      </w:r>
      <w:r w:rsidR="004B19D3" w:rsidRPr="007466C4">
        <w:t xml:space="preserve"> </w:t>
      </w:r>
      <w:r w:rsidRPr="007466C4">
        <w:t>на</w:t>
      </w:r>
      <w:r w:rsidR="004B19D3" w:rsidRPr="007466C4">
        <w:t xml:space="preserve"> «</w:t>
      </w:r>
      <w:r w:rsidRPr="007466C4">
        <w:t>порог</w:t>
      </w:r>
      <w:r w:rsidR="004B19D3" w:rsidRPr="007466C4">
        <w:t xml:space="preserve"> </w:t>
      </w:r>
      <w:r w:rsidRPr="007466C4">
        <w:t>старости</w:t>
      </w:r>
      <w:r w:rsidR="004B19D3" w:rsidRPr="007466C4">
        <w:t>»</w:t>
      </w:r>
      <w:r w:rsidRPr="007466C4">
        <w:t>,</w:t>
      </w:r>
      <w:r w:rsidR="004B19D3" w:rsidRPr="007466C4">
        <w:t xml:space="preserve"> </w:t>
      </w:r>
      <w:r w:rsidRPr="007466C4">
        <w:t>а</w:t>
      </w:r>
      <w:r w:rsidR="004B19D3" w:rsidRPr="007466C4">
        <w:t xml:space="preserve"> </w:t>
      </w:r>
      <w:r w:rsidRPr="007466C4">
        <w:t>не</w:t>
      </w:r>
      <w:r w:rsidR="004B19D3" w:rsidRPr="007466C4">
        <w:t xml:space="preserve"> </w:t>
      </w:r>
      <w:r w:rsidRPr="007466C4">
        <w:t>на</w:t>
      </w:r>
      <w:r w:rsidR="004B19D3" w:rsidRPr="007466C4">
        <w:t xml:space="preserve"> </w:t>
      </w:r>
      <w:r w:rsidRPr="007466C4">
        <w:t>долю</w:t>
      </w:r>
      <w:r w:rsidR="004B19D3" w:rsidRPr="007466C4">
        <w:t xml:space="preserve"> </w:t>
      </w:r>
      <w:r w:rsidRPr="007466C4">
        <w:t>граждан</w:t>
      </w:r>
      <w:r w:rsidR="004B19D3" w:rsidRPr="007466C4">
        <w:t xml:space="preserve"> </w:t>
      </w:r>
      <w:r w:rsidRPr="007466C4">
        <w:t>в</w:t>
      </w:r>
      <w:r w:rsidR="004B19D3" w:rsidRPr="007466C4">
        <w:t xml:space="preserve"> </w:t>
      </w:r>
      <w:r w:rsidRPr="007466C4">
        <w:t>старших</w:t>
      </w:r>
      <w:r w:rsidR="004B19D3" w:rsidRPr="007466C4">
        <w:t xml:space="preserve"> </w:t>
      </w:r>
      <w:r w:rsidRPr="007466C4">
        <w:t>возрастах.</w:t>
      </w:r>
      <w:r w:rsidR="004B19D3" w:rsidRPr="007466C4">
        <w:t xml:space="preserve"> </w:t>
      </w:r>
      <w:r w:rsidRPr="007466C4">
        <w:t>И</w:t>
      </w:r>
      <w:r w:rsidR="004B19D3" w:rsidRPr="007466C4">
        <w:t xml:space="preserve"> </w:t>
      </w:r>
      <w:r w:rsidRPr="007466C4">
        <w:t>происходит</w:t>
      </w:r>
      <w:r w:rsidR="004B19D3" w:rsidRPr="007466C4">
        <w:t xml:space="preserve"> </w:t>
      </w:r>
      <w:r w:rsidRPr="007466C4">
        <w:t>это</w:t>
      </w:r>
      <w:r w:rsidR="004B19D3" w:rsidRPr="007466C4">
        <w:t xml:space="preserve"> </w:t>
      </w:r>
      <w:r w:rsidRPr="007466C4">
        <w:t>благодаря</w:t>
      </w:r>
      <w:r w:rsidR="004B19D3" w:rsidRPr="007466C4">
        <w:t xml:space="preserve"> </w:t>
      </w:r>
      <w:r w:rsidRPr="007466C4">
        <w:t>более</w:t>
      </w:r>
      <w:r w:rsidR="004B19D3" w:rsidRPr="007466C4">
        <w:t xml:space="preserve"> </w:t>
      </w:r>
      <w:r w:rsidRPr="007466C4">
        <w:t>заметному,</w:t>
      </w:r>
      <w:r w:rsidR="004B19D3" w:rsidRPr="007466C4">
        <w:t xml:space="preserve"> </w:t>
      </w:r>
      <w:r w:rsidRPr="007466C4">
        <w:t>чем</w:t>
      </w:r>
      <w:r w:rsidR="004B19D3" w:rsidRPr="007466C4">
        <w:t xml:space="preserve"> </w:t>
      </w:r>
      <w:r w:rsidRPr="007466C4">
        <w:t>в</w:t>
      </w:r>
      <w:r w:rsidR="004B19D3" w:rsidRPr="007466C4">
        <w:t xml:space="preserve"> </w:t>
      </w:r>
      <w:r w:rsidRPr="007466C4">
        <w:t>ряде</w:t>
      </w:r>
      <w:r w:rsidR="004B19D3" w:rsidRPr="007466C4">
        <w:t xml:space="preserve"> </w:t>
      </w:r>
      <w:r w:rsidRPr="007466C4">
        <w:t>других</w:t>
      </w:r>
      <w:r w:rsidR="004B19D3" w:rsidRPr="007466C4">
        <w:t xml:space="preserve"> </w:t>
      </w:r>
      <w:r w:rsidRPr="007466C4">
        <w:t>регионов,</w:t>
      </w:r>
      <w:r w:rsidR="004B19D3" w:rsidRPr="007466C4">
        <w:t xml:space="preserve"> </w:t>
      </w:r>
      <w:r w:rsidRPr="007466C4">
        <w:t>росту</w:t>
      </w:r>
      <w:r w:rsidR="004B19D3" w:rsidRPr="007466C4">
        <w:t xml:space="preserve"> </w:t>
      </w:r>
      <w:r w:rsidRPr="007466C4">
        <w:t>продолжительности</w:t>
      </w:r>
      <w:r w:rsidR="004B19D3" w:rsidRPr="007466C4">
        <w:t xml:space="preserve"> </w:t>
      </w:r>
      <w:r w:rsidRPr="007466C4">
        <w:t>жизни.</w:t>
      </w:r>
    </w:p>
    <w:p w:rsidR="0074613F" w:rsidRPr="007466C4" w:rsidRDefault="0074613F" w:rsidP="0074613F">
      <w:r w:rsidRPr="007466C4">
        <w:t>При</w:t>
      </w:r>
      <w:r w:rsidR="004B19D3" w:rsidRPr="007466C4">
        <w:t xml:space="preserve"> </w:t>
      </w:r>
      <w:r w:rsidRPr="007466C4">
        <w:t>этом</w:t>
      </w:r>
      <w:r w:rsidR="004B19D3" w:rsidRPr="007466C4">
        <w:t xml:space="preserve"> </w:t>
      </w:r>
      <w:r w:rsidRPr="007466C4">
        <w:t>у</w:t>
      </w:r>
      <w:r w:rsidR="004B19D3" w:rsidRPr="007466C4">
        <w:t xml:space="preserve"> </w:t>
      </w:r>
      <w:r w:rsidRPr="007466C4">
        <w:t>такого</w:t>
      </w:r>
      <w:r w:rsidR="004B19D3" w:rsidRPr="007466C4">
        <w:t xml:space="preserve"> </w:t>
      </w:r>
      <w:r w:rsidRPr="007466C4">
        <w:t>критерия,</w:t>
      </w:r>
      <w:r w:rsidR="004B19D3" w:rsidRPr="007466C4">
        <w:t xml:space="preserve"> </w:t>
      </w:r>
      <w:r w:rsidRPr="007466C4">
        <w:t>как</w:t>
      </w:r>
      <w:r w:rsidR="004B19D3" w:rsidRPr="007466C4">
        <w:t xml:space="preserve"> «</w:t>
      </w:r>
      <w:r w:rsidRPr="007466C4">
        <w:t>порог</w:t>
      </w:r>
      <w:r w:rsidR="004B19D3" w:rsidRPr="007466C4">
        <w:t xml:space="preserve"> </w:t>
      </w:r>
      <w:r w:rsidRPr="007466C4">
        <w:t>старости</w:t>
      </w:r>
      <w:r w:rsidR="004B19D3" w:rsidRPr="007466C4">
        <w:t>»</w:t>
      </w:r>
      <w:r w:rsidRPr="007466C4">
        <w:t>,</w:t>
      </w:r>
      <w:r w:rsidR="004B19D3" w:rsidRPr="007466C4">
        <w:t xml:space="preserve"> </w:t>
      </w:r>
      <w:r w:rsidRPr="007466C4">
        <w:t>есть</w:t>
      </w:r>
      <w:r w:rsidR="004B19D3" w:rsidRPr="007466C4">
        <w:t xml:space="preserve"> </w:t>
      </w:r>
      <w:r w:rsidRPr="007466C4">
        <w:t>не</w:t>
      </w:r>
      <w:r w:rsidR="004B19D3" w:rsidRPr="007466C4">
        <w:t xml:space="preserve"> </w:t>
      </w:r>
      <w:r w:rsidRPr="007466C4">
        <w:t>только</w:t>
      </w:r>
      <w:r w:rsidR="004B19D3" w:rsidRPr="007466C4">
        <w:t xml:space="preserve"> </w:t>
      </w:r>
      <w:r w:rsidRPr="007466C4">
        <w:t>плюсы,</w:t>
      </w:r>
      <w:r w:rsidR="004B19D3" w:rsidRPr="007466C4">
        <w:t xml:space="preserve"> </w:t>
      </w:r>
      <w:r w:rsidRPr="007466C4">
        <w:t>но</w:t>
      </w:r>
      <w:r w:rsidR="004B19D3" w:rsidRPr="007466C4">
        <w:t xml:space="preserve"> </w:t>
      </w:r>
      <w:r w:rsidRPr="007466C4">
        <w:t>и</w:t>
      </w:r>
      <w:r w:rsidR="004B19D3" w:rsidRPr="007466C4">
        <w:t xml:space="preserve"> </w:t>
      </w:r>
      <w:r w:rsidRPr="007466C4">
        <w:t>минусы.</w:t>
      </w:r>
      <w:r w:rsidR="004B19D3" w:rsidRPr="007466C4">
        <w:t xml:space="preserve"> </w:t>
      </w:r>
      <w:r w:rsidRPr="007466C4">
        <w:t>С</w:t>
      </w:r>
      <w:r w:rsidR="004B19D3" w:rsidRPr="007466C4">
        <w:t xml:space="preserve"> </w:t>
      </w:r>
      <w:r w:rsidRPr="007466C4">
        <w:t>одной</w:t>
      </w:r>
      <w:r w:rsidR="004B19D3" w:rsidRPr="007466C4">
        <w:t xml:space="preserve"> </w:t>
      </w:r>
      <w:r w:rsidRPr="007466C4">
        <w:t>стороны,</w:t>
      </w:r>
      <w:r w:rsidR="004B19D3" w:rsidRPr="007466C4">
        <w:t xml:space="preserve"> </w:t>
      </w:r>
      <w:r w:rsidRPr="007466C4">
        <w:t>оценка</w:t>
      </w:r>
      <w:r w:rsidR="004B19D3" w:rsidRPr="007466C4">
        <w:t xml:space="preserve"> «</w:t>
      </w:r>
      <w:r w:rsidRPr="007466C4">
        <w:t>порога</w:t>
      </w:r>
      <w:r w:rsidR="004B19D3" w:rsidRPr="007466C4">
        <w:t xml:space="preserve"> </w:t>
      </w:r>
      <w:r w:rsidRPr="007466C4">
        <w:t>старости</w:t>
      </w:r>
      <w:r w:rsidR="004B19D3" w:rsidRPr="007466C4">
        <w:t xml:space="preserve">» </w:t>
      </w:r>
      <w:r w:rsidRPr="007466C4">
        <w:t>–</w:t>
      </w:r>
      <w:r w:rsidR="004B19D3" w:rsidRPr="007466C4">
        <w:t xml:space="preserve"> </w:t>
      </w:r>
      <w:r w:rsidRPr="007466C4">
        <w:t>важный</w:t>
      </w:r>
      <w:r w:rsidR="004B19D3" w:rsidRPr="007466C4">
        <w:t xml:space="preserve"> </w:t>
      </w:r>
      <w:r w:rsidRPr="007466C4">
        <w:t>показатель</w:t>
      </w:r>
      <w:r w:rsidR="004B19D3" w:rsidRPr="007466C4">
        <w:t xml:space="preserve"> </w:t>
      </w:r>
      <w:r w:rsidRPr="007466C4">
        <w:t>для</w:t>
      </w:r>
      <w:r w:rsidR="004B19D3" w:rsidRPr="007466C4">
        <w:t xml:space="preserve"> </w:t>
      </w:r>
      <w:r w:rsidRPr="007466C4">
        <w:t>пенсионной</w:t>
      </w:r>
      <w:r w:rsidR="004B19D3" w:rsidRPr="007466C4">
        <w:t xml:space="preserve"> </w:t>
      </w:r>
      <w:r w:rsidRPr="007466C4">
        <w:t>системы</w:t>
      </w:r>
      <w:r w:rsidR="004B19D3" w:rsidRPr="007466C4">
        <w:t xml:space="preserve"> </w:t>
      </w:r>
      <w:r w:rsidRPr="007466C4">
        <w:t>и</w:t>
      </w:r>
      <w:r w:rsidR="004B19D3" w:rsidRPr="007466C4">
        <w:t xml:space="preserve"> </w:t>
      </w:r>
      <w:r w:rsidRPr="007466C4">
        <w:t>рынка</w:t>
      </w:r>
      <w:r w:rsidR="004B19D3" w:rsidRPr="007466C4">
        <w:t xml:space="preserve"> </w:t>
      </w:r>
      <w:r w:rsidRPr="007466C4">
        <w:t>труда,</w:t>
      </w:r>
      <w:r w:rsidR="004B19D3" w:rsidRPr="007466C4">
        <w:t xml:space="preserve"> </w:t>
      </w:r>
      <w:r w:rsidRPr="007466C4">
        <w:t>пояснила</w:t>
      </w:r>
      <w:r w:rsidR="004B19D3" w:rsidRPr="007466C4">
        <w:t xml:space="preserve"> «</w:t>
      </w:r>
      <w:r w:rsidRPr="007466C4">
        <w:t>НГ</w:t>
      </w:r>
      <w:r w:rsidR="004B19D3" w:rsidRPr="007466C4">
        <w:t xml:space="preserve">» </w:t>
      </w:r>
      <w:r w:rsidRPr="007466C4">
        <w:t>Финогенова.</w:t>
      </w:r>
      <w:r w:rsidR="004B19D3" w:rsidRPr="007466C4">
        <w:t xml:space="preserve"> </w:t>
      </w:r>
      <w:r w:rsidRPr="007466C4">
        <w:t>Ведь</w:t>
      </w:r>
      <w:r w:rsidR="004B19D3" w:rsidRPr="007466C4">
        <w:t xml:space="preserve"> </w:t>
      </w:r>
      <w:r w:rsidRPr="007466C4">
        <w:t>действительно</w:t>
      </w:r>
      <w:r w:rsidR="004B19D3" w:rsidRPr="007466C4">
        <w:t xml:space="preserve"> </w:t>
      </w:r>
      <w:r w:rsidRPr="007466C4">
        <w:t>многое</w:t>
      </w:r>
      <w:r w:rsidR="004B19D3" w:rsidRPr="007466C4">
        <w:t xml:space="preserve"> </w:t>
      </w:r>
      <w:r w:rsidRPr="007466C4">
        <w:t>зависит</w:t>
      </w:r>
      <w:r w:rsidR="004B19D3" w:rsidRPr="007466C4">
        <w:t xml:space="preserve"> </w:t>
      </w:r>
      <w:r w:rsidRPr="007466C4">
        <w:t>от</w:t>
      </w:r>
      <w:r w:rsidR="004B19D3" w:rsidRPr="007466C4">
        <w:t xml:space="preserve"> </w:t>
      </w:r>
      <w:r w:rsidRPr="007466C4">
        <w:t>того,</w:t>
      </w:r>
      <w:r w:rsidR="004B19D3" w:rsidRPr="007466C4">
        <w:t xml:space="preserve"> </w:t>
      </w:r>
      <w:r w:rsidRPr="007466C4">
        <w:t>как</w:t>
      </w:r>
      <w:r w:rsidR="004B19D3" w:rsidRPr="007466C4">
        <w:t xml:space="preserve"> </w:t>
      </w:r>
      <w:r w:rsidRPr="007466C4">
        <w:t>долго</w:t>
      </w:r>
      <w:r w:rsidR="004B19D3" w:rsidRPr="007466C4">
        <w:t xml:space="preserve"> </w:t>
      </w:r>
      <w:r w:rsidRPr="007466C4">
        <w:t>и</w:t>
      </w:r>
      <w:r w:rsidR="004B19D3" w:rsidRPr="007466C4">
        <w:t xml:space="preserve"> </w:t>
      </w:r>
      <w:r w:rsidRPr="007466C4">
        <w:t>в</w:t>
      </w:r>
      <w:r w:rsidR="004B19D3" w:rsidRPr="007466C4">
        <w:t xml:space="preserve"> </w:t>
      </w:r>
      <w:r w:rsidRPr="007466C4">
        <w:t>каком,</w:t>
      </w:r>
      <w:r w:rsidR="004B19D3" w:rsidRPr="007466C4">
        <w:t xml:space="preserve"> </w:t>
      </w:r>
      <w:r w:rsidRPr="007466C4">
        <w:t>скажем</w:t>
      </w:r>
      <w:r w:rsidR="004B19D3" w:rsidRPr="007466C4">
        <w:t xml:space="preserve"> </w:t>
      </w:r>
      <w:r w:rsidRPr="007466C4">
        <w:t>так,</w:t>
      </w:r>
      <w:r w:rsidR="004B19D3" w:rsidRPr="007466C4">
        <w:t xml:space="preserve"> </w:t>
      </w:r>
      <w:r w:rsidRPr="007466C4">
        <w:t>формате</w:t>
      </w:r>
      <w:r w:rsidR="004B19D3" w:rsidRPr="007466C4">
        <w:t xml:space="preserve"> </w:t>
      </w:r>
      <w:r w:rsidRPr="007466C4">
        <w:t>готовы</w:t>
      </w:r>
      <w:r w:rsidR="004B19D3" w:rsidRPr="007466C4">
        <w:t xml:space="preserve"> </w:t>
      </w:r>
      <w:r w:rsidRPr="007466C4">
        <w:t>трудиться</w:t>
      </w:r>
      <w:r w:rsidR="004B19D3" w:rsidRPr="007466C4">
        <w:t xml:space="preserve"> </w:t>
      </w:r>
      <w:r w:rsidRPr="007466C4">
        <w:t>пожилые,</w:t>
      </w:r>
      <w:r w:rsidR="004B19D3" w:rsidRPr="007466C4">
        <w:t xml:space="preserve"> </w:t>
      </w:r>
      <w:r w:rsidRPr="007466C4">
        <w:t>какой</w:t>
      </w:r>
      <w:r w:rsidR="004B19D3" w:rsidRPr="007466C4">
        <w:t xml:space="preserve"> </w:t>
      </w:r>
      <w:r w:rsidRPr="007466C4">
        <w:t>возраст</w:t>
      </w:r>
      <w:r w:rsidR="004B19D3" w:rsidRPr="007466C4">
        <w:t xml:space="preserve"> </w:t>
      </w:r>
      <w:r w:rsidRPr="007466C4">
        <w:t>для</w:t>
      </w:r>
      <w:r w:rsidR="004B19D3" w:rsidRPr="007466C4">
        <w:t xml:space="preserve"> </w:t>
      </w:r>
      <w:r w:rsidRPr="007466C4">
        <w:t>них</w:t>
      </w:r>
      <w:r w:rsidR="004B19D3" w:rsidRPr="007466C4">
        <w:t xml:space="preserve"> </w:t>
      </w:r>
      <w:r w:rsidRPr="007466C4">
        <w:t>становится</w:t>
      </w:r>
      <w:r w:rsidR="004B19D3" w:rsidRPr="007466C4">
        <w:t xml:space="preserve"> </w:t>
      </w:r>
      <w:r w:rsidRPr="007466C4">
        <w:t>уже</w:t>
      </w:r>
      <w:r w:rsidR="004B19D3" w:rsidRPr="007466C4">
        <w:t xml:space="preserve"> </w:t>
      </w:r>
      <w:r w:rsidRPr="007466C4">
        <w:t>критическим.</w:t>
      </w:r>
    </w:p>
    <w:p w:rsidR="0074613F" w:rsidRPr="007466C4" w:rsidRDefault="004B19D3" w:rsidP="0074613F">
      <w:r w:rsidRPr="007466C4">
        <w:t>«</w:t>
      </w:r>
      <w:r w:rsidR="0074613F" w:rsidRPr="007466C4">
        <w:t>Использовать</w:t>
      </w:r>
      <w:r w:rsidRPr="007466C4">
        <w:t xml:space="preserve"> </w:t>
      </w:r>
      <w:r w:rsidR="0074613F" w:rsidRPr="007466C4">
        <w:t>так</w:t>
      </w:r>
      <w:r w:rsidRPr="007466C4">
        <w:t xml:space="preserve"> </w:t>
      </w:r>
      <w:r w:rsidR="0074613F" w:rsidRPr="007466C4">
        <w:t>называемый</w:t>
      </w:r>
      <w:r w:rsidRPr="007466C4">
        <w:t xml:space="preserve"> «</w:t>
      </w:r>
      <w:r w:rsidR="0074613F" w:rsidRPr="007466C4">
        <w:t>порог</w:t>
      </w:r>
      <w:r w:rsidRPr="007466C4">
        <w:t xml:space="preserve"> </w:t>
      </w:r>
      <w:r w:rsidR="0074613F" w:rsidRPr="007466C4">
        <w:t>старости</w:t>
      </w:r>
      <w:r w:rsidRPr="007466C4">
        <w:t xml:space="preserve">» </w:t>
      </w:r>
      <w:r w:rsidR="0074613F" w:rsidRPr="007466C4">
        <w:t>вместо</w:t>
      </w:r>
      <w:r w:rsidRPr="007466C4">
        <w:t xml:space="preserve"> </w:t>
      </w:r>
      <w:r w:rsidR="0074613F" w:rsidRPr="007466C4">
        <w:t>нынешнего</w:t>
      </w:r>
      <w:r w:rsidRPr="007466C4">
        <w:t xml:space="preserve"> </w:t>
      </w:r>
      <w:r w:rsidR="0074613F" w:rsidRPr="007466C4">
        <w:t>стабильного</w:t>
      </w:r>
      <w:r w:rsidRPr="007466C4">
        <w:t xml:space="preserve"> </w:t>
      </w:r>
      <w:r w:rsidR="0074613F" w:rsidRPr="007466C4">
        <w:t>пенсионного</w:t>
      </w:r>
      <w:r w:rsidRPr="007466C4">
        <w:t xml:space="preserve"> </w:t>
      </w:r>
      <w:r w:rsidR="0074613F" w:rsidRPr="007466C4">
        <w:t>возраста</w:t>
      </w:r>
      <w:r w:rsidRPr="007466C4">
        <w:t xml:space="preserve"> </w:t>
      </w:r>
      <w:r w:rsidR="0074613F" w:rsidRPr="007466C4">
        <w:t>–</w:t>
      </w:r>
      <w:r w:rsidRPr="007466C4">
        <w:t xml:space="preserve"> </w:t>
      </w:r>
      <w:r w:rsidR="0074613F" w:rsidRPr="007466C4">
        <w:t>очень</w:t>
      </w:r>
      <w:r w:rsidRPr="007466C4">
        <w:t xml:space="preserve"> </w:t>
      </w:r>
      <w:r w:rsidR="0074613F" w:rsidRPr="007466C4">
        <w:t>правильная</w:t>
      </w:r>
      <w:r w:rsidRPr="007466C4">
        <w:t xml:space="preserve"> </w:t>
      </w:r>
      <w:r w:rsidR="0074613F" w:rsidRPr="007466C4">
        <w:t>идея,</w:t>
      </w:r>
      <w:r w:rsidRPr="007466C4">
        <w:t xml:space="preserve"> </w:t>
      </w:r>
      <w:r w:rsidR="0074613F" w:rsidRPr="007466C4">
        <w:t>–</w:t>
      </w:r>
      <w:r w:rsidRPr="007466C4">
        <w:t xml:space="preserve"> </w:t>
      </w:r>
      <w:r w:rsidR="0074613F" w:rsidRPr="007466C4">
        <w:t>считает</w:t>
      </w:r>
      <w:r w:rsidRPr="007466C4">
        <w:t xml:space="preserve"> </w:t>
      </w:r>
      <w:r w:rsidR="0074613F" w:rsidRPr="007466C4">
        <w:t>Ефремов.</w:t>
      </w:r>
      <w:r w:rsidRPr="007466C4">
        <w:t xml:space="preserve"> </w:t>
      </w:r>
      <w:r w:rsidR="0074613F" w:rsidRPr="007466C4">
        <w:t>–</w:t>
      </w:r>
      <w:r w:rsidRPr="007466C4">
        <w:t xml:space="preserve"> </w:t>
      </w:r>
      <w:r w:rsidR="0074613F" w:rsidRPr="007466C4">
        <w:t>Она</w:t>
      </w:r>
      <w:r w:rsidRPr="007466C4">
        <w:t xml:space="preserve"> </w:t>
      </w:r>
      <w:r w:rsidR="0074613F" w:rsidRPr="007466C4">
        <w:t>позволяет</w:t>
      </w:r>
      <w:r w:rsidRPr="007466C4">
        <w:t xml:space="preserve"> </w:t>
      </w:r>
      <w:r w:rsidR="0074613F" w:rsidRPr="007466C4">
        <w:t>учитывать</w:t>
      </w:r>
      <w:r w:rsidRPr="007466C4">
        <w:t xml:space="preserve"> </w:t>
      </w:r>
      <w:r w:rsidR="0074613F" w:rsidRPr="007466C4">
        <w:t>прогресс</w:t>
      </w:r>
      <w:r w:rsidRPr="007466C4">
        <w:t xml:space="preserve"> </w:t>
      </w:r>
      <w:r w:rsidR="0074613F" w:rsidRPr="007466C4">
        <w:t>в</w:t>
      </w:r>
      <w:r w:rsidRPr="007466C4">
        <w:t xml:space="preserve"> </w:t>
      </w:r>
      <w:r w:rsidR="0074613F" w:rsidRPr="007466C4">
        <w:t>снижении</w:t>
      </w:r>
      <w:r w:rsidRPr="007466C4">
        <w:t xml:space="preserve"> </w:t>
      </w:r>
      <w:r w:rsidR="0074613F" w:rsidRPr="007466C4">
        <w:t>смертности</w:t>
      </w:r>
      <w:r w:rsidRPr="007466C4">
        <w:t xml:space="preserve"> </w:t>
      </w:r>
      <w:r w:rsidR="0074613F" w:rsidRPr="007466C4">
        <w:t>в</w:t>
      </w:r>
      <w:r w:rsidRPr="007466C4">
        <w:t xml:space="preserve"> </w:t>
      </w:r>
      <w:r w:rsidR="0074613F" w:rsidRPr="007466C4">
        <w:t>старших</w:t>
      </w:r>
      <w:r w:rsidRPr="007466C4">
        <w:t xml:space="preserve"> </w:t>
      </w:r>
      <w:r w:rsidR="0074613F" w:rsidRPr="007466C4">
        <w:t>возрастах.</w:t>
      </w:r>
      <w:r w:rsidRPr="007466C4">
        <w:t xml:space="preserve"> </w:t>
      </w:r>
      <w:r w:rsidR="0074613F" w:rsidRPr="007466C4">
        <w:t>А</w:t>
      </w:r>
      <w:r w:rsidRPr="007466C4">
        <w:t xml:space="preserve"> </w:t>
      </w:r>
      <w:r w:rsidR="0074613F" w:rsidRPr="007466C4">
        <w:t>в</w:t>
      </w:r>
      <w:r w:rsidRPr="007466C4">
        <w:t xml:space="preserve"> </w:t>
      </w:r>
      <w:r w:rsidR="0074613F" w:rsidRPr="007466C4">
        <w:t>некоторых</w:t>
      </w:r>
      <w:r w:rsidRPr="007466C4">
        <w:t xml:space="preserve"> </w:t>
      </w:r>
      <w:r w:rsidR="0074613F" w:rsidRPr="007466C4">
        <w:t>редких</w:t>
      </w:r>
      <w:r w:rsidRPr="007466C4">
        <w:t xml:space="preserve"> </w:t>
      </w:r>
      <w:r w:rsidR="0074613F" w:rsidRPr="007466C4">
        <w:t>случаях</w:t>
      </w:r>
      <w:r w:rsidRPr="007466C4">
        <w:t xml:space="preserve"> </w:t>
      </w:r>
      <w:r w:rsidR="0074613F" w:rsidRPr="007466C4">
        <w:t>и</w:t>
      </w:r>
      <w:r w:rsidRPr="007466C4">
        <w:t xml:space="preserve"> </w:t>
      </w:r>
      <w:r w:rsidR="0074613F" w:rsidRPr="007466C4">
        <w:t>его</w:t>
      </w:r>
      <w:r w:rsidRPr="007466C4">
        <w:t xml:space="preserve"> </w:t>
      </w:r>
      <w:r w:rsidR="0074613F" w:rsidRPr="007466C4">
        <w:t>регресс</w:t>
      </w:r>
      <w:r w:rsidRPr="007466C4">
        <w:t xml:space="preserve"> </w:t>
      </w:r>
      <w:r w:rsidR="0074613F" w:rsidRPr="007466C4">
        <w:t>при</w:t>
      </w:r>
      <w:r w:rsidRPr="007466C4">
        <w:t xml:space="preserve"> </w:t>
      </w:r>
      <w:r w:rsidR="0074613F" w:rsidRPr="007466C4">
        <w:t>необходимости</w:t>
      </w:r>
      <w:r w:rsidRPr="007466C4">
        <w:t>»</w:t>
      </w:r>
      <w:r w:rsidR="0074613F" w:rsidRPr="007466C4">
        <w:t>.</w:t>
      </w:r>
    </w:p>
    <w:p w:rsidR="0074613F" w:rsidRPr="007466C4" w:rsidRDefault="0074613F" w:rsidP="0074613F">
      <w:r w:rsidRPr="007466C4">
        <w:t>С</w:t>
      </w:r>
      <w:r w:rsidR="004B19D3" w:rsidRPr="007466C4">
        <w:t xml:space="preserve"> </w:t>
      </w:r>
      <w:r w:rsidRPr="007466C4">
        <w:t>другой</w:t>
      </w:r>
      <w:r w:rsidR="004B19D3" w:rsidRPr="007466C4">
        <w:t xml:space="preserve"> </w:t>
      </w:r>
      <w:r w:rsidRPr="007466C4">
        <w:t>стороны,</w:t>
      </w:r>
      <w:r w:rsidR="004B19D3" w:rsidRPr="007466C4">
        <w:t xml:space="preserve"> «</w:t>
      </w:r>
      <w:r w:rsidRPr="007466C4">
        <w:t>порог</w:t>
      </w:r>
      <w:r w:rsidR="004B19D3" w:rsidRPr="007466C4">
        <w:t xml:space="preserve"> </w:t>
      </w:r>
      <w:r w:rsidRPr="007466C4">
        <w:t>старости</w:t>
      </w:r>
      <w:r w:rsidR="004B19D3" w:rsidRPr="007466C4">
        <w:t xml:space="preserve">» </w:t>
      </w:r>
      <w:r w:rsidRPr="007466C4">
        <w:t>сложнее</w:t>
      </w:r>
      <w:r w:rsidR="004B19D3" w:rsidRPr="007466C4">
        <w:t xml:space="preserve"> </w:t>
      </w:r>
      <w:r w:rsidRPr="007466C4">
        <w:t>поддается</w:t>
      </w:r>
      <w:r w:rsidR="004B19D3" w:rsidRPr="007466C4">
        <w:t xml:space="preserve"> </w:t>
      </w:r>
      <w:r w:rsidRPr="007466C4">
        <w:t>объективной</w:t>
      </w:r>
      <w:r w:rsidR="004B19D3" w:rsidRPr="007466C4">
        <w:t xml:space="preserve"> </w:t>
      </w:r>
      <w:r w:rsidRPr="007466C4">
        <w:t>статистической</w:t>
      </w:r>
      <w:r w:rsidR="004B19D3" w:rsidRPr="007466C4">
        <w:t xml:space="preserve"> </w:t>
      </w:r>
      <w:r w:rsidRPr="007466C4">
        <w:t>оценке.</w:t>
      </w:r>
      <w:r w:rsidR="004B19D3" w:rsidRPr="007466C4">
        <w:t xml:space="preserve"> </w:t>
      </w:r>
      <w:r w:rsidRPr="007466C4">
        <w:t>Ведь</w:t>
      </w:r>
      <w:r w:rsidR="004B19D3" w:rsidRPr="007466C4">
        <w:t xml:space="preserve"> </w:t>
      </w:r>
      <w:r w:rsidRPr="007466C4">
        <w:t>для</w:t>
      </w:r>
      <w:r w:rsidR="004B19D3" w:rsidRPr="007466C4">
        <w:t xml:space="preserve"> </w:t>
      </w:r>
      <w:r w:rsidRPr="007466C4">
        <w:t>его</w:t>
      </w:r>
      <w:r w:rsidR="004B19D3" w:rsidRPr="007466C4">
        <w:t xml:space="preserve"> </w:t>
      </w:r>
      <w:r w:rsidRPr="007466C4">
        <w:t>определения</w:t>
      </w:r>
      <w:r w:rsidR="004B19D3" w:rsidRPr="007466C4">
        <w:t xml:space="preserve"> </w:t>
      </w:r>
      <w:r w:rsidRPr="007466C4">
        <w:t>важно</w:t>
      </w:r>
      <w:r w:rsidR="004B19D3" w:rsidRPr="007466C4">
        <w:t xml:space="preserve"> </w:t>
      </w:r>
      <w:r w:rsidRPr="007466C4">
        <w:t>каким-то</w:t>
      </w:r>
      <w:r w:rsidR="004B19D3" w:rsidRPr="007466C4">
        <w:t xml:space="preserve"> </w:t>
      </w:r>
      <w:r w:rsidRPr="007466C4">
        <w:t>образом</w:t>
      </w:r>
      <w:r w:rsidR="004B19D3" w:rsidRPr="007466C4">
        <w:t xml:space="preserve"> </w:t>
      </w:r>
      <w:r w:rsidRPr="007466C4">
        <w:t>учесть</w:t>
      </w:r>
      <w:r w:rsidR="004B19D3" w:rsidRPr="007466C4">
        <w:t xml:space="preserve"> «</w:t>
      </w:r>
      <w:r w:rsidRPr="007466C4">
        <w:t>физические,</w:t>
      </w:r>
      <w:r w:rsidR="004B19D3" w:rsidRPr="007466C4">
        <w:t xml:space="preserve"> </w:t>
      </w:r>
      <w:r w:rsidRPr="007466C4">
        <w:t>психологические</w:t>
      </w:r>
      <w:r w:rsidR="004B19D3" w:rsidRPr="007466C4">
        <w:t xml:space="preserve"> </w:t>
      </w:r>
      <w:r w:rsidRPr="007466C4">
        <w:t>и</w:t>
      </w:r>
      <w:r w:rsidR="004B19D3" w:rsidRPr="007466C4">
        <w:t xml:space="preserve"> </w:t>
      </w:r>
      <w:r w:rsidRPr="007466C4">
        <w:t>даже</w:t>
      </w:r>
      <w:r w:rsidR="004B19D3" w:rsidRPr="007466C4">
        <w:t xml:space="preserve"> </w:t>
      </w:r>
      <w:r w:rsidRPr="007466C4">
        <w:t>интеллектуальные</w:t>
      </w:r>
      <w:r w:rsidR="004B19D3" w:rsidRPr="007466C4">
        <w:t xml:space="preserve"> </w:t>
      </w:r>
      <w:r w:rsidRPr="007466C4">
        <w:t>характеристики</w:t>
      </w:r>
      <w:r w:rsidR="004B19D3" w:rsidRPr="007466C4">
        <w:t xml:space="preserve"> </w:t>
      </w:r>
      <w:r w:rsidRPr="007466C4">
        <w:t>людей</w:t>
      </w:r>
      <w:r w:rsidR="004B19D3" w:rsidRPr="007466C4">
        <w:t>»</w:t>
      </w:r>
      <w:r w:rsidRPr="007466C4">
        <w:t>,</w:t>
      </w:r>
      <w:r w:rsidR="004B19D3" w:rsidRPr="007466C4">
        <w:t xml:space="preserve"> </w:t>
      </w:r>
      <w:r w:rsidRPr="007466C4">
        <w:t>говорит</w:t>
      </w:r>
      <w:r w:rsidR="004B19D3" w:rsidRPr="007466C4">
        <w:t xml:space="preserve"> </w:t>
      </w:r>
      <w:r w:rsidRPr="007466C4">
        <w:t>Финогенова.</w:t>
      </w:r>
      <w:r w:rsidR="004B19D3" w:rsidRPr="007466C4">
        <w:t xml:space="preserve"> </w:t>
      </w:r>
      <w:r w:rsidRPr="007466C4">
        <w:t>И</w:t>
      </w:r>
      <w:r w:rsidR="004B19D3" w:rsidRPr="007466C4">
        <w:t xml:space="preserve"> </w:t>
      </w:r>
      <w:r w:rsidRPr="007466C4">
        <w:t>в</w:t>
      </w:r>
      <w:r w:rsidR="004B19D3" w:rsidRPr="007466C4">
        <w:t xml:space="preserve"> </w:t>
      </w:r>
      <w:r w:rsidRPr="007466C4">
        <w:t>масштабах</w:t>
      </w:r>
      <w:r w:rsidR="004B19D3" w:rsidRPr="007466C4">
        <w:t xml:space="preserve"> </w:t>
      </w:r>
      <w:r w:rsidRPr="007466C4">
        <w:t>страны</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официальной</w:t>
      </w:r>
      <w:r w:rsidR="004B19D3" w:rsidRPr="007466C4">
        <w:t xml:space="preserve"> </w:t>
      </w:r>
      <w:r w:rsidRPr="007466C4">
        <w:t>статистики</w:t>
      </w:r>
      <w:r w:rsidR="004B19D3" w:rsidRPr="007466C4">
        <w:t xml:space="preserve"> </w:t>
      </w:r>
      <w:r w:rsidRPr="007466C4">
        <w:t>это</w:t>
      </w:r>
      <w:r w:rsidR="004B19D3" w:rsidRPr="007466C4">
        <w:t xml:space="preserve"> </w:t>
      </w:r>
      <w:r w:rsidRPr="007466C4">
        <w:t>проблематичная</w:t>
      </w:r>
      <w:r w:rsidR="004B19D3" w:rsidRPr="007466C4">
        <w:t xml:space="preserve"> </w:t>
      </w:r>
      <w:r w:rsidRPr="007466C4">
        <w:t>задача,</w:t>
      </w:r>
      <w:r w:rsidR="004B19D3" w:rsidRPr="007466C4">
        <w:t xml:space="preserve"> </w:t>
      </w:r>
      <w:r w:rsidRPr="007466C4">
        <w:t>более</w:t>
      </w:r>
      <w:r w:rsidR="004B19D3" w:rsidRPr="007466C4">
        <w:t xml:space="preserve"> </w:t>
      </w:r>
      <w:r w:rsidRPr="007466C4">
        <w:t>того</w:t>
      </w:r>
      <w:r w:rsidR="004B19D3" w:rsidRPr="007466C4">
        <w:t xml:space="preserve"> </w:t>
      </w:r>
      <w:r w:rsidRPr="007466C4">
        <w:t>–</w:t>
      </w:r>
      <w:r w:rsidR="004B19D3" w:rsidRPr="007466C4">
        <w:t xml:space="preserve"> </w:t>
      </w:r>
      <w:r w:rsidRPr="007466C4">
        <w:t>крайне</w:t>
      </w:r>
      <w:r w:rsidR="004B19D3" w:rsidRPr="007466C4">
        <w:t xml:space="preserve"> </w:t>
      </w:r>
      <w:r w:rsidRPr="007466C4">
        <w:t>спорная.</w:t>
      </w:r>
    </w:p>
    <w:p w:rsidR="0074613F" w:rsidRPr="007466C4" w:rsidRDefault="0074613F" w:rsidP="0074613F">
      <w:r w:rsidRPr="007466C4">
        <w:t>Но</w:t>
      </w:r>
      <w:r w:rsidR="004B19D3" w:rsidRPr="007466C4">
        <w:t xml:space="preserve"> </w:t>
      </w:r>
      <w:r w:rsidRPr="007466C4">
        <w:t>и</w:t>
      </w:r>
      <w:r w:rsidR="004B19D3" w:rsidRPr="007466C4">
        <w:t xml:space="preserve"> </w:t>
      </w:r>
      <w:r w:rsidRPr="007466C4">
        <w:t>к</w:t>
      </w:r>
      <w:r w:rsidR="004B19D3" w:rsidRPr="007466C4">
        <w:t xml:space="preserve"> </w:t>
      </w:r>
      <w:r w:rsidRPr="007466C4">
        <w:t>официально</w:t>
      </w:r>
      <w:r w:rsidR="004B19D3" w:rsidRPr="007466C4">
        <w:t xml:space="preserve"> </w:t>
      </w:r>
      <w:r w:rsidRPr="007466C4">
        <w:t>установленному</w:t>
      </w:r>
      <w:r w:rsidR="004B19D3" w:rsidRPr="007466C4">
        <w:t xml:space="preserve"> </w:t>
      </w:r>
      <w:r w:rsidRPr="007466C4">
        <w:t>пенсионному</w:t>
      </w:r>
      <w:r w:rsidR="004B19D3" w:rsidRPr="007466C4">
        <w:t xml:space="preserve"> </w:t>
      </w:r>
      <w:r w:rsidRPr="007466C4">
        <w:t>возрасту</w:t>
      </w:r>
      <w:r w:rsidR="004B19D3" w:rsidRPr="007466C4">
        <w:t xml:space="preserve"> </w:t>
      </w:r>
      <w:r w:rsidRPr="007466C4">
        <w:t>тоже</w:t>
      </w:r>
      <w:r w:rsidR="004B19D3" w:rsidRPr="007466C4">
        <w:t xml:space="preserve"> </w:t>
      </w:r>
      <w:r w:rsidRPr="007466C4">
        <w:t>возникают</w:t>
      </w:r>
      <w:r w:rsidR="004B19D3" w:rsidRPr="007466C4">
        <w:t xml:space="preserve"> </w:t>
      </w:r>
      <w:r w:rsidRPr="007466C4">
        <w:t>вопросы.</w:t>
      </w:r>
      <w:r w:rsidR="004B19D3" w:rsidRPr="007466C4">
        <w:t xml:space="preserve"> </w:t>
      </w:r>
      <w:r w:rsidRPr="007466C4">
        <w:t>Реформа,</w:t>
      </w:r>
      <w:r w:rsidR="004B19D3" w:rsidRPr="007466C4">
        <w:t xml:space="preserve"> </w:t>
      </w:r>
      <w:r w:rsidRPr="007466C4">
        <w:t>предполагающая</w:t>
      </w:r>
      <w:r w:rsidR="004B19D3" w:rsidRPr="007466C4">
        <w:t xml:space="preserve"> </w:t>
      </w:r>
      <w:r w:rsidRPr="007466C4">
        <w:t>его</w:t>
      </w:r>
      <w:r w:rsidR="004B19D3" w:rsidRPr="007466C4">
        <w:t xml:space="preserve"> </w:t>
      </w:r>
      <w:r w:rsidRPr="007466C4">
        <w:t>повышение,</w:t>
      </w:r>
      <w:r w:rsidR="004B19D3" w:rsidRPr="007466C4">
        <w:t xml:space="preserve"> </w:t>
      </w:r>
      <w:r w:rsidRPr="007466C4">
        <w:t>стартовала</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в</w:t>
      </w:r>
      <w:r w:rsidR="004B19D3" w:rsidRPr="007466C4">
        <w:t xml:space="preserve"> </w:t>
      </w:r>
      <w:r w:rsidRPr="007466C4">
        <w:t>2018</w:t>
      </w:r>
      <w:r w:rsidR="004B19D3" w:rsidRPr="007466C4">
        <w:t xml:space="preserve"> </w:t>
      </w:r>
      <w:r w:rsidRPr="007466C4">
        <w:t>году</w:t>
      </w:r>
      <w:r w:rsidR="004B19D3" w:rsidRPr="007466C4">
        <w:t xml:space="preserve"> «</w:t>
      </w:r>
      <w:r w:rsidRPr="007466C4">
        <w:t>ввиду</w:t>
      </w:r>
      <w:r w:rsidR="004B19D3" w:rsidRPr="007466C4">
        <w:t xml:space="preserve"> </w:t>
      </w:r>
      <w:r w:rsidRPr="007466C4">
        <w:t>объективных</w:t>
      </w:r>
      <w:r w:rsidR="004B19D3" w:rsidRPr="007466C4">
        <w:t xml:space="preserve"> </w:t>
      </w:r>
      <w:r w:rsidRPr="007466C4">
        <w:t>факторов,</w:t>
      </w:r>
      <w:r w:rsidR="004B19D3" w:rsidRPr="007466C4">
        <w:t xml:space="preserve"> </w:t>
      </w:r>
      <w:r w:rsidRPr="007466C4">
        <w:t>связанных</w:t>
      </w:r>
      <w:r w:rsidR="004B19D3" w:rsidRPr="007466C4">
        <w:t xml:space="preserve"> </w:t>
      </w:r>
      <w:r w:rsidRPr="007466C4">
        <w:t>с</w:t>
      </w:r>
      <w:r w:rsidR="004B19D3" w:rsidRPr="007466C4">
        <w:t xml:space="preserve"> </w:t>
      </w:r>
      <w:r w:rsidRPr="007466C4">
        <w:t>увеличением</w:t>
      </w:r>
      <w:r w:rsidR="004B19D3" w:rsidRPr="007466C4">
        <w:t xml:space="preserve"> </w:t>
      </w:r>
      <w:r w:rsidRPr="007466C4">
        <w:t>нагрузки</w:t>
      </w:r>
      <w:r w:rsidR="004B19D3" w:rsidRPr="007466C4">
        <w:t xml:space="preserve"> </w:t>
      </w:r>
      <w:r w:rsidRPr="007466C4">
        <w:t>на</w:t>
      </w:r>
      <w:r w:rsidR="004B19D3" w:rsidRPr="007466C4">
        <w:t xml:space="preserve"> </w:t>
      </w:r>
      <w:r w:rsidRPr="007466C4">
        <w:t>распределительную</w:t>
      </w:r>
      <w:r w:rsidR="004B19D3" w:rsidRPr="007466C4">
        <w:t xml:space="preserve"> </w:t>
      </w:r>
      <w:r w:rsidRPr="007466C4">
        <w:t>пенсионную</w:t>
      </w:r>
      <w:r w:rsidR="004B19D3" w:rsidRPr="007466C4">
        <w:t xml:space="preserve"> </w:t>
      </w:r>
      <w:r w:rsidRPr="007466C4">
        <w:t>систему</w:t>
      </w:r>
      <w:r w:rsidR="004B19D3" w:rsidRPr="007466C4">
        <w:t xml:space="preserve"> </w:t>
      </w:r>
      <w:r w:rsidRPr="007466C4">
        <w:t>из-за</w:t>
      </w:r>
      <w:r w:rsidR="004B19D3" w:rsidRPr="007466C4">
        <w:t xml:space="preserve"> </w:t>
      </w:r>
      <w:r w:rsidRPr="007466C4">
        <w:t>старения</w:t>
      </w:r>
      <w:r w:rsidR="004B19D3" w:rsidRPr="007466C4">
        <w:t xml:space="preserve"> </w:t>
      </w:r>
      <w:r w:rsidRPr="007466C4">
        <w:t>населения</w:t>
      </w:r>
      <w:r w:rsidR="004B19D3" w:rsidRPr="007466C4">
        <w:t>»</w:t>
      </w:r>
      <w:r w:rsidRPr="007466C4">
        <w:t>,</w:t>
      </w:r>
      <w:r w:rsidR="004B19D3" w:rsidRPr="007466C4">
        <w:t xml:space="preserve"> </w:t>
      </w:r>
      <w:r w:rsidRPr="007466C4">
        <w:t>и</w:t>
      </w:r>
      <w:r w:rsidR="004B19D3" w:rsidRPr="007466C4">
        <w:t xml:space="preserve"> </w:t>
      </w:r>
      <w:r w:rsidRPr="007466C4">
        <w:t>новый</w:t>
      </w:r>
      <w:r w:rsidR="004B19D3" w:rsidRPr="007466C4">
        <w:t xml:space="preserve"> </w:t>
      </w:r>
      <w:r w:rsidRPr="007466C4">
        <w:t>пенсионный</w:t>
      </w:r>
      <w:r w:rsidR="004B19D3" w:rsidRPr="007466C4">
        <w:t xml:space="preserve"> </w:t>
      </w:r>
      <w:r w:rsidRPr="007466C4">
        <w:t>возраст</w:t>
      </w:r>
      <w:r w:rsidR="004B19D3" w:rsidRPr="007466C4">
        <w:t xml:space="preserve"> </w:t>
      </w:r>
      <w:r w:rsidRPr="007466C4">
        <w:t>вряд</w:t>
      </w:r>
      <w:r w:rsidR="004B19D3" w:rsidRPr="007466C4">
        <w:t xml:space="preserve"> </w:t>
      </w:r>
      <w:r w:rsidRPr="007466C4">
        <w:t>ли</w:t>
      </w:r>
      <w:r w:rsidR="004B19D3" w:rsidRPr="007466C4">
        <w:t xml:space="preserve"> </w:t>
      </w:r>
      <w:r w:rsidRPr="007466C4">
        <w:t>будет</w:t>
      </w:r>
      <w:r w:rsidR="004B19D3" w:rsidRPr="007466C4">
        <w:t xml:space="preserve"> </w:t>
      </w:r>
      <w:r w:rsidRPr="007466C4">
        <w:t>пересмотрен,</w:t>
      </w:r>
      <w:r w:rsidR="004B19D3" w:rsidRPr="007466C4">
        <w:t xml:space="preserve"> </w:t>
      </w:r>
      <w:r w:rsidRPr="007466C4">
        <w:t>считает</w:t>
      </w:r>
      <w:r w:rsidR="004B19D3" w:rsidRPr="007466C4">
        <w:t xml:space="preserve"> </w:t>
      </w:r>
      <w:r w:rsidRPr="007466C4">
        <w:t>Финогенова.</w:t>
      </w:r>
    </w:p>
    <w:p w:rsidR="0074613F" w:rsidRPr="007466C4" w:rsidRDefault="004B19D3" w:rsidP="0074613F">
      <w:r w:rsidRPr="007466C4">
        <w:t>«</w:t>
      </w:r>
      <w:r w:rsidR="0074613F" w:rsidRPr="007466C4">
        <w:t>Однако</w:t>
      </w:r>
      <w:r w:rsidRPr="007466C4">
        <w:t xml:space="preserve"> </w:t>
      </w:r>
      <w:r w:rsidR="0074613F" w:rsidRPr="007466C4">
        <w:t>и</w:t>
      </w:r>
      <w:r w:rsidRPr="007466C4">
        <w:t xml:space="preserve"> </w:t>
      </w:r>
      <w:r w:rsidR="0074613F" w:rsidRPr="007466C4">
        <w:t>в</w:t>
      </w:r>
      <w:r w:rsidRPr="007466C4">
        <w:t xml:space="preserve"> </w:t>
      </w:r>
      <w:r w:rsidR="0074613F" w:rsidRPr="007466C4">
        <w:t>его</w:t>
      </w:r>
      <w:r w:rsidRPr="007466C4">
        <w:t xml:space="preserve"> </w:t>
      </w:r>
      <w:r w:rsidR="0074613F" w:rsidRPr="007466C4">
        <w:t>случае</w:t>
      </w:r>
      <w:r w:rsidRPr="007466C4">
        <w:t xml:space="preserve"> </w:t>
      </w:r>
      <w:r w:rsidR="0074613F" w:rsidRPr="007466C4">
        <w:t>тоже</w:t>
      </w:r>
      <w:r w:rsidRPr="007466C4">
        <w:t xml:space="preserve"> </w:t>
      </w:r>
      <w:r w:rsidR="0074613F" w:rsidRPr="007466C4">
        <w:t>необходимо</w:t>
      </w:r>
      <w:r w:rsidRPr="007466C4">
        <w:t xml:space="preserve"> </w:t>
      </w:r>
      <w:r w:rsidR="0074613F" w:rsidRPr="007466C4">
        <w:t>учитывать</w:t>
      </w:r>
      <w:r w:rsidRPr="007466C4">
        <w:t xml:space="preserve"> </w:t>
      </w:r>
      <w:r w:rsidR="0074613F" w:rsidRPr="007466C4">
        <w:t>демографические</w:t>
      </w:r>
      <w:r w:rsidRPr="007466C4">
        <w:t xml:space="preserve"> </w:t>
      </w:r>
      <w:r w:rsidR="0074613F" w:rsidRPr="007466C4">
        <w:t>особенности,</w:t>
      </w:r>
      <w:r w:rsidRPr="007466C4">
        <w:t xml:space="preserve"> </w:t>
      </w:r>
      <w:r w:rsidR="0074613F" w:rsidRPr="007466C4">
        <w:t>связанные</w:t>
      </w:r>
      <w:r w:rsidRPr="007466C4">
        <w:t xml:space="preserve"> </w:t>
      </w:r>
      <w:r w:rsidR="0074613F" w:rsidRPr="007466C4">
        <w:t>с</w:t>
      </w:r>
      <w:r w:rsidRPr="007466C4">
        <w:t xml:space="preserve"> </w:t>
      </w:r>
      <w:r w:rsidR="0074613F" w:rsidRPr="007466C4">
        <w:t>неравномерностью</w:t>
      </w:r>
      <w:r w:rsidRPr="007466C4">
        <w:t xml:space="preserve"> </w:t>
      </w:r>
      <w:r w:rsidR="0074613F" w:rsidRPr="007466C4">
        <w:t>значений</w:t>
      </w:r>
      <w:r w:rsidRPr="007466C4">
        <w:t xml:space="preserve"> </w:t>
      </w:r>
      <w:r w:rsidR="0074613F" w:rsidRPr="007466C4">
        <w:t>показателя</w:t>
      </w:r>
      <w:r w:rsidRPr="007466C4">
        <w:t xml:space="preserve"> </w:t>
      </w:r>
      <w:r w:rsidR="0074613F" w:rsidRPr="007466C4">
        <w:t>ожидаемой</w:t>
      </w:r>
      <w:r w:rsidRPr="007466C4">
        <w:t xml:space="preserve"> </w:t>
      </w:r>
      <w:r w:rsidR="0074613F" w:rsidRPr="007466C4">
        <w:t>продолжительности</w:t>
      </w:r>
      <w:r w:rsidRPr="007466C4">
        <w:t xml:space="preserve"> </w:t>
      </w:r>
      <w:r w:rsidR="0074613F" w:rsidRPr="007466C4">
        <w:t>жизни</w:t>
      </w:r>
      <w:r w:rsidRPr="007466C4">
        <w:t xml:space="preserve"> </w:t>
      </w:r>
      <w:r w:rsidR="0074613F" w:rsidRPr="007466C4">
        <w:t>по</w:t>
      </w:r>
      <w:r w:rsidRPr="007466C4">
        <w:t xml:space="preserve"> </w:t>
      </w:r>
      <w:r w:rsidR="0074613F" w:rsidRPr="007466C4">
        <w:t>регионам,</w:t>
      </w:r>
      <w:r w:rsidRPr="007466C4">
        <w:t xml:space="preserve"> </w:t>
      </w:r>
      <w:r w:rsidR="0074613F" w:rsidRPr="007466C4">
        <w:t>–</w:t>
      </w:r>
      <w:r w:rsidRPr="007466C4">
        <w:t xml:space="preserve"> </w:t>
      </w:r>
      <w:r w:rsidR="0074613F" w:rsidRPr="007466C4">
        <w:t>говорит</w:t>
      </w:r>
      <w:r w:rsidRPr="007466C4">
        <w:t xml:space="preserve"> </w:t>
      </w:r>
      <w:r w:rsidR="0074613F" w:rsidRPr="007466C4">
        <w:t>эксперт.</w:t>
      </w:r>
      <w:r w:rsidRPr="007466C4">
        <w:t xml:space="preserve"> </w:t>
      </w:r>
      <w:r w:rsidR="0074613F" w:rsidRPr="007466C4">
        <w:t>–</w:t>
      </w:r>
      <w:r w:rsidRPr="007466C4">
        <w:t xml:space="preserve"> </w:t>
      </w:r>
      <w:r w:rsidR="0074613F" w:rsidRPr="007466C4">
        <w:t>Высокая</w:t>
      </w:r>
      <w:r w:rsidRPr="007466C4">
        <w:t xml:space="preserve"> </w:t>
      </w:r>
      <w:r w:rsidR="0074613F" w:rsidRPr="007466C4">
        <w:t>дифференциация</w:t>
      </w:r>
      <w:r w:rsidRPr="007466C4">
        <w:t xml:space="preserve"> </w:t>
      </w:r>
      <w:r w:rsidR="0074613F" w:rsidRPr="007466C4">
        <w:t>связана</w:t>
      </w:r>
      <w:r w:rsidRPr="007466C4">
        <w:t xml:space="preserve"> </w:t>
      </w:r>
      <w:r w:rsidR="0074613F" w:rsidRPr="007466C4">
        <w:t>с</w:t>
      </w:r>
      <w:r w:rsidRPr="007466C4">
        <w:t xml:space="preserve"> </w:t>
      </w:r>
      <w:r w:rsidR="0074613F" w:rsidRPr="007466C4">
        <w:t>особенностями</w:t>
      </w:r>
      <w:r w:rsidRPr="007466C4">
        <w:t xml:space="preserve"> </w:t>
      </w:r>
      <w:r w:rsidR="0074613F" w:rsidRPr="007466C4">
        <w:t>сложившихся</w:t>
      </w:r>
      <w:r w:rsidRPr="007466C4">
        <w:t xml:space="preserve"> </w:t>
      </w:r>
      <w:r w:rsidR="0074613F" w:rsidRPr="007466C4">
        <w:t>в</w:t>
      </w:r>
      <w:r w:rsidRPr="007466C4">
        <w:t xml:space="preserve"> </w:t>
      </w:r>
      <w:r w:rsidR="0074613F" w:rsidRPr="007466C4">
        <w:t>том</w:t>
      </w:r>
      <w:r w:rsidRPr="007466C4">
        <w:t xml:space="preserve"> </w:t>
      </w:r>
      <w:r w:rsidR="0074613F" w:rsidRPr="007466C4">
        <w:t>или</w:t>
      </w:r>
      <w:r w:rsidRPr="007466C4">
        <w:t xml:space="preserve"> </w:t>
      </w:r>
      <w:r w:rsidR="0074613F" w:rsidRPr="007466C4">
        <w:t>ином</w:t>
      </w:r>
      <w:r w:rsidRPr="007466C4">
        <w:t xml:space="preserve"> </w:t>
      </w:r>
      <w:r w:rsidR="0074613F" w:rsidRPr="007466C4">
        <w:t>регионе</w:t>
      </w:r>
      <w:r w:rsidRPr="007466C4">
        <w:t xml:space="preserve"> </w:t>
      </w:r>
      <w:r w:rsidR="0074613F" w:rsidRPr="007466C4">
        <w:t>экономических</w:t>
      </w:r>
      <w:r w:rsidRPr="007466C4">
        <w:t xml:space="preserve"> </w:t>
      </w:r>
      <w:r w:rsidR="0074613F" w:rsidRPr="007466C4">
        <w:t>условий,</w:t>
      </w:r>
      <w:r w:rsidRPr="007466C4">
        <w:t xml:space="preserve"> </w:t>
      </w:r>
      <w:r w:rsidR="0074613F" w:rsidRPr="007466C4">
        <w:t>качеством</w:t>
      </w:r>
      <w:r w:rsidRPr="007466C4">
        <w:t xml:space="preserve"> </w:t>
      </w:r>
      <w:r w:rsidR="0074613F" w:rsidRPr="007466C4">
        <w:t>медицинского</w:t>
      </w:r>
      <w:r w:rsidRPr="007466C4">
        <w:t xml:space="preserve"> </w:t>
      </w:r>
      <w:r w:rsidR="0074613F" w:rsidRPr="007466C4">
        <w:t>обслуживания,</w:t>
      </w:r>
      <w:r w:rsidRPr="007466C4">
        <w:t xml:space="preserve"> </w:t>
      </w:r>
      <w:r w:rsidR="0074613F" w:rsidRPr="007466C4">
        <w:t>доступностью</w:t>
      </w:r>
      <w:r w:rsidRPr="007466C4">
        <w:t xml:space="preserve"> </w:t>
      </w:r>
      <w:r w:rsidR="0074613F" w:rsidRPr="007466C4">
        <w:t>различных</w:t>
      </w:r>
      <w:r w:rsidRPr="007466C4">
        <w:t xml:space="preserve"> </w:t>
      </w:r>
      <w:r w:rsidR="0074613F" w:rsidRPr="007466C4">
        <w:t>программ</w:t>
      </w:r>
      <w:r w:rsidRPr="007466C4">
        <w:t xml:space="preserve"> </w:t>
      </w:r>
      <w:r w:rsidR="0074613F" w:rsidRPr="007466C4">
        <w:t>региональной</w:t>
      </w:r>
      <w:r w:rsidRPr="007466C4">
        <w:t xml:space="preserve"> </w:t>
      </w:r>
      <w:r w:rsidR="0074613F" w:rsidRPr="007466C4">
        <w:t>поддержки</w:t>
      </w:r>
      <w:r w:rsidRPr="007466C4">
        <w:t>»</w:t>
      </w:r>
      <w:r w:rsidR="0074613F" w:rsidRPr="007466C4">
        <w:t>.</w:t>
      </w:r>
    </w:p>
    <w:p w:rsidR="0074613F" w:rsidRPr="007466C4" w:rsidRDefault="0074613F" w:rsidP="0074613F">
      <w:r w:rsidRPr="007466C4">
        <w:t>В</w:t>
      </w:r>
      <w:r w:rsidR="004B19D3" w:rsidRPr="007466C4">
        <w:t xml:space="preserve"> </w:t>
      </w:r>
      <w:r w:rsidRPr="007466C4">
        <w:t>итоге,</w:t>
      </w:r>
      <w:r w:rsidR="004B19D3" w:rsidRPr="007466C4">
        <w:t xml:space="preserve"> </w:t>
      </w:r>
      <w:r w:rsidRPr="007466C4">
        <w:t>как</w:t>
      </w:r>
      <w:r w:rsidR="004B19D3" w:rsidRPr="007466C4">
        <w:t xml:space="preserve"> </w:t>
      </w:r>
      <w:r w:rsidRPr="007466C4">
        <w:t>резюмирует</w:t>
      </w:r>
      <w:r w:rsidR="004B19D3" w:rsidRPr="007466C4">
        <w:t xml:space="preserve"> </w:t>
      </w:r>
      <w:r w:rsidRPr="007466C4">
        <w:t>Ефремов,</w:t>
      </w:r>
      <w:r w:rsidR="004B19D3" w:rsidRPr="007466C4">
        <w:t xml:space="preserve"> </w:t>
      </w:r>
      <w:r w:rsidRPr="007466C4">
        <w:t>с</w:t>
      </w:r>
      <w:r w:rsidR="004B19D3" w:rsidRPr="007466C4">
        <w:t xml:space="preserve"> </w:t>
      </w:r>
      <w:r w:rsidRPr="007466C4">
        <w:t>демографической</w:t>
      </w:r>
      <w:r w:rsidR="004B19D3" w:rsidRPr="007466C4">
        <w:t xml:space="preserve"> </w:t>
      </w:r>
      <w:r w:rsidRPr="007466C4">
        <w:t>точки</w:t>
      </w:r>
      <w:r w:rsidR="004B19D3" w:rsidRPr="007466C4">
        <w:t xml:space="preserve"> </w:t>
      </w:r>
      <w:r w:rsidRPr="007466C4">
        <w:t>зрения</w:t>
      </w:r>
      <w:r w:rsidR="004B19D3" w:rsidRPr="007466C4">
        <w:t xml:space="preserve"> </w:t>
      </w:r>
      <w:r w:rsidRPr="007466C4">
        <w:t>было</w:t>
      </w:r>
      <w:r w:rsidR="004B19D3" w:rsidRPr="007466C4">
        <w:t xml:space="preserve"> </w:t>
      </w:r>
      <w:r w:rsidRPr="007466C4">
        <w:t>бы</w:t>
      </w:r>
      <w:r w:rsidR="004B19D3" w:rsidRPr="007466C4">
        <w:t xml:space="preserve"> </w:t>
      </w:r>
      <w:r w:rsidRPr="007466C4">
        <w:t>справедливее</w:t>
      </w:r>
      <w:r w:rsidR="004B19D3" w:rsidRPr="007466C4">
        <w:t xml:space="preserve"> </w:t>
      </w:r>
      <w:r w:rsidRPr="007466C4">
        <w:t>поставить</w:t>
      </w:r>
      <w:r w:rsidR="004B19D3" w:rsidRPr="007466C4">
        <w:t xml:space="preserve"> </w:t>
      </w:r>
      <w:r w:rsidRPr="007466C4">
        <w:t>пенсионный</w:t>
      </w:r>
      <w:r w:rsidR="004B19D3" w:rsidRPr="007466C4">
        <w:t xml:space="preserve"> </w:t>
      </w:r>
      <w:r w:rsidRPr="007466C4">
        <w:t>возраст</w:t>
      </w:r>
      <w:r w:rsidR="004B19D3" w:rsidRPr="007466C4">
        <w:t xml:space="preserve"> </w:t>
      </w:r>
      <w:r w:rsidRPr="007466C4">
        <w:t>в</w:t>
      </w:r>
      <w:r w:rsidR="004B19D3" w:rsidRPr="007466C4">
        <w:t xml:space="preserve"> </w:t>
      </w:r>
      <w:r w:rsidRPr="007466C4">
        <w:t>зависимость</w:t>
      </w:r>
      <w:r w:rsidR="004B19D3" w:rsidRPr="007466C4">
        <w:t xml:space="preserve"> </w:t>
      </w:r>
      <w:r w:rsidRPr="007466C4">
        <w:t>от</w:t>
      </w:r>
      <w:r w:rsidR="004B19D3" w:rsidRPr="007466C4">
        <w:t xml:space="preserve"> </w:t>
      </w:r>
      <w:r w:rsidRPr="007466C4">
        <w:t>ожидаемой</w:t>
      </w:r>
      <w:r w:rsidR="004B19D3" w:rsidRPr="007466C4">
        <w:t xml:space="preserve"> </w:t>
      </w:r>
      <w:r w:rsidRPr="007466C4">
        <w:t>продолжительности</w:t>
      </w:r>
      <w:r w:rsidR="004B19D3" w:rsidRPr="007466C4">
        <w:t xml:space="preserve"> </w:t>
      </w:r>
      <w:r w:rsidRPr="007466C4">
        <w:t>здоровой</w:t>
      </w:r>
      <w:r w:rsidR="004B19D3" w:rsidRPr="007466C4">
        <w:t xml:space="preserve"> </w:t>
      </w:r>
      <w:r w:rsidRPr="007466C4">
        <w:t>жизни</w:t>
      </w:r>
      <w:r w:rsidR="004B19D3" w:rsidRPr="007466C4">
        <w:t xml:space="preserve"> </w:t>
      </w:r>
      <w:r w:rsidRPr="007466C4">
        <w:t>с</w:t>
      </w:r>
      <w:r w:rsidR="004B19D3" w:rsidRPr="007466C4">
        <w:t xml:space="preserve"> </w:t>
      </w:r>
      <w:r w:rsidRPr="007466C4">
        <w:t>мягкими</w:t>
      </w:r>
      <w:r w:rsidR="004B19D3" w:rsidRPr="007466C4">
        <w:t xml:space="preserve"> </w:t>
      </w:r>
      <w:r w:rsidRPr="007466C4">
        <w:t>критериями</w:t>
      </w:r>
      <w:r w:rsidR="004B19D3" w:rsidRPr="007466C4">
        <w:t xml:space="preserve"> </w:t>
      </w:r>
      <w:r w:rsidRPr="007466C4">
        <w:t>границы</w:t>
      </w:r>
      <w:r w:rsidR="004B19D3" w:rsidRPr="007466C4">
        <w:t xml:space="preserve"> </w:t>
      </w:r>
      <w:r w:rsidRPr="007466C4">
        <w:t>начала</w:t>
      </w:r>
      <w:r w:rsidR="004B19D3" w:rsidRPr="007466C4">
        <w:t xml:space="preserve"> «</w:t>
      </w:r>
      <w:r w:rsidRPr="007466C4">
        <w:t>нездоровой</w:t>
      </w:r>
      <w:r w:rsidR="004B19D3" w:rsidRPr="007466C4">
        <w:t xml:space="preserve">» </w:t>
      </w:r>
      <w:r w:rsidRPr="007466C4">
        <w:t>жизни.</w:t>
      </w:r>
      <w:r w:rsidR="004B19D3" w:rsidRPr="007466C4">
        <w:t xml:space="preserve"> «</w:t>
      </w:r>
      <w:r w:rsidRPr="007466C4">
        <w:t>В</w:t>
      </w:r>
      <w:r w:rsidR="004B19D3" w:rsidRPr="007466C4">
        <w:t xml:space="preserve"> </w:t>
      </w:r>
      <w:r w:rsidRPr="007466C4">
        <w:t>таком</w:t>
      </w:r>
      <w:r w:rsidR="004B19D3" w:rsidRPr="007466C4">
        <w:t xml:space="preserve"> </w:t>
      </w:r>
      <w:r w:rsidRPr="007466C4">
        <w:t>случае</w:t>
      </w:r>
      <w:r w:rsidR="004B19D3" w:rsidRPr="007466C4">
        <w:t xml:space="preserve"> </w:t>
      </w:r>
      <w:r w:rsidRPr="007466C4">
        <w:t>для</w:t>
      </w:r>
      <w:r w:rsidR="004B19D3" w:rsidRPr="007466C4">
        <w:t xml:space="preserve"> </w:t>
      </w:r>
      <w:r w:rsidRPr="007466C4">
        <w:t>России</w:t>
      </w:r>
      <w:r w:rsidR="004B19D3" w:rsidRPr="007466C4">
        <w:t xml:space="preserve"> </w:t>
      </w:r>
      <w:r w:rsidRPr="007466C4">
        <w:t>эта</w:t>
      </w:r>
      <w:r w:rsidR="004B19D3" w:rsidRPr="007466C4">
        <w:t xml:space="preserve"> </w:t>
      </w:r>
      <w:r w:rsidRPr="007466C4">
        <w:t>граница</w:t>
      </w:r>
      <w:r w:rsidR="004B19D3" w:rsidRPr="007466C4">
        <w:t xml:space="preserve"> </w:t>
      </w:r>
      <w:r w:rsidRPr="007466C4">
        <w:t>будет</w:t>
      </w:r>
      <w:r w:rsidR="004B19D3" w:rsidRPr="007466C4">
        <w:t xml:space="preserve"> </w:t>
      </w:r>
      <w:r w:rsidRPr="007466C4">
        <w:t>проходить</w:t>
      </w:r>
      <w:r w:rsidR="004B19D3" w:rsidRPr="007466C4">
        <w:t xml:space="preserve"> </w:t>
      </w:r>
      <w:r w:rsidRPr="007466C4">
        <w:t>приблизительно</w:t>
      </w:r>
      <w:r w:rsidR="004B19D3" w:rsidRPr="007466C4">
        <w:t xml:space="preserve"> </w:t>
      </w:r>
      <w:r w:rsidRPr="007466C4">
        <w:t>в</w:t>
      </w:r>
      <w:r w:rsidR="004B19D3" w:rsidRPr="007466C4">
        <w:t xml:space="preserve"> </w:t>
      </w:r>
      <w:r w:rsidRPr="007466C4">
        <w:t>возрасте</w:t>
      </w:r>
      <w:r w:rsidR="004B19D3" w:rsidRPr="007466C4">
        <w:t xml:space="preserve"> </w:t>
      </w:r>
      <w:r w:rsidRPr="007466C4">
        <w:t>61–62</w:t>
      </w:r>
      <w:r w:rsidR="004B19D3" w:rsidRPr="007466C4">
        <w:t xml:space="preserve"> </w:t>
      </w:r>
      <w:r w:rsidRPr="007466C4">
        <w:t>года</w:t>
      </w:r>
      <w:r w:rsidR="004B19D3" w:rsidRPr="007466C4">
        <w:t xml:space="preserve"> </w:t>
      </w:r>
      <w:r w:rsidRPr="007466C4">
        <w:t>для</w:t>
      </w:r>
      <w:r w:rsidR="004B19D3" w:rsidRPr="007466C4">
        <w:t xml:space="preserve"> </w:t>
      </w:r>
      <w:r w:rsidRPr="007466C4">
        <w:t>обоих</w:t>
      </w:r>
      <w:r w:rsidR="004B19D3" w:rsidRPr="007466C4">
        <w:t xml:space="preserve"> </w:t>
      </w:r>
      <w:r w:rsidRPr="007466C4">
        <w:t>полов</w:t>
      </w:r>
      <w:r w:rsidR="004B19D3" w:rsidRPr="007466C4">
        <w:t xml:space="preserve"> </w:t>
      </w:r>
      <w:r w:rsidRPr="007466C4">
        <w:t>и</w:t>
      </w:r>
      <w:r w:rsidR="004B19D3" w:rsidRPr="007466C4">
        <w:t xml:space="preserve"> </w:t>
      </w:r>
      <w:r w:rsidRPr="007466C4">
        <w:t>в</w:t>
      </w:r>
      <w:r w:rsidR="004B19D3" w:rsidRPr="007466C4">
        <w:t xml:space="preserve"> </w:t>
      </w:r>
      <w:r w:rsidRPr="007466C4">
        <w:t>будущем</w:t>
      </w:r>
      <w:r w:rsidR="004B19D3" w:rsidRPr="007466C4">
        <w:t xml:space="preserve"> </w:t>
      </w:r>
      <w:r w:rsidRPr="007466C4">
        <w:t>будет</w:t>
      </w:r>
      <w:r w:rsidR="004B19D3" w:rsidRPr="007466C4">
        <w:t xml:space="preserve"> </w:t>
      </w:r>
      <w:r w:rsidRPr="007466C4">
        <w:t>постепенно</w:t>
      </w:r>
      <w:r w:rsidR="004B19D3" w:rsidRPr="007466C4">
        <w:t xml:space="preserve"> </w:t>
      </w:r>
      <w:r w:rsidRPr="007466C4">
        <w:t>расти</w:t>
      </w:r>
      <w:r w:rsidR="004B19D3" w:rsidRPr="007466C4">
        <w:t xml:space="preserve"> </w:t>
      </w:r>
      <w:r w:rsidRPr="007466C4">
        <w:t>по</w:t>
      </w:r>
      <w:r w:rsidR="004B19D3" w:rsidRPr="007466C4">
        <w:t xml:space="preserve"> </w:t>
      </w:r>
      <w:r w:rsidRPr="007466C4">
        <w:t>мере</w:t>
      </w:r>
      <w:r w:rsidR="004B19D3" w:rsidRPr="007466C4">
        <w:t xml:space="preserve"> </w:t>
      </w:r>
      <w:r w:rsidRPr="007466C4">
        <w:t>улучшения</w:t>
      </w:r>
      <w:r w:rsidR="004B19D3" w:rsidRPr="007466C4">
        <w:t xml:space="preserve"> </w:t>
      </w:r>
      <w:r w:rsidRPr="007466C4">
        <w:t>здоровья</w:t>
      </w:r>
      <w:r w:rsidR="004B19D3" w:rsidRPr="007466C4">
        <w:t xml:space="preserve"> </w:t>
      </w:r>
      <w:r w:rsidRPr="007466C4">
        <w:t>пожилых</w:t>
      </w:r>
      <w:r w:rsidR="004B19D3" w:rsidRPr="007466C4">
        <w:t xml:space="preserve"> </w:t>
      </w:r>
      <w:r w:rsidRPr="007466C4">
        <w:t>россиян</w:t>
      </w:r>
      <w:r w:rsidR="004B19D3" w:rsidRPr="007466C4">
        <w:t xml:space="preserve"> </w:t>
      </w:r>
      <w:r w:rsidRPr="007466C4">
        <w:t>и</w:t>
      </w:r>
      <w:r w:rsidR="004B19D3" w:rsidRPr="007466C4">
        <w:t xml:space="preserve"> </w:t>
      </w:r>
      <w:r w:rsidRPr="007466C4">
        <w:t>снижения</w:t>
      </w:r>
      <w:r w:rsidR="004B19D3" w:rsidRPr="007466C4">
        <w:t xml:space="preserve"> </w:t>
      </w:r>
      <w:r w:rsidRPr="007466C4">
        <w:t>их</w:t>
      </w:r>
      <w:r w:rsidR="004B19D3" w:rsidRPr="007466C4">
        <w:t xml:space="preserve"> </w:t>
      </w:r>
      <w:r w:rsidRPr="007466C4">
        <w:t>смертности</w:t>
      </w:r>
      <w:r w:rsidR="004B19D3" w:rsidRPr="007466C4">
        <w:t>»</w:t>
      </w:r>
      <w:r w:rsidRPr="007466C4">
        <w:t>,</w:t>
      </w:r>
      <w:r w:rsidR="004B19D3" w:rsidRPr="007466C4">
        <w:t xml:space="preserve"> </w:t>
      </w:r>
      <w:r w:rsidRPr="007466C4">
        <w:t>–</w:t>
      </w:r>
      <w:r w:rsidR="004B19D3" w:rsidRPr="007466C4">
        <w:t xml:space="preserve"> </w:t>
      </w:r>
      <w:r w:rsidRPr="007466C4">
        <w:t>пояснил</w:t>
      </w:r>
      <w:r w:rsidR="004B19D3" w:rsidRPr="007466C4">
        <w:t xml:space="preserve"> </w:t>
      </w:r>
      <w:r w:rsidRPr="007466C4">
        <w:t>эксперт.</w:t>
      </w:r>
    </w:p>
    <w:p w:rsidR="0074613F" w:rsidRPr="007466C4" w:rsidRDefault="0074613F" w:rsidP="0074613F">
      <w:r w:rsidRPr="007466C4">
        <w:lastRenderedPageBreak/>
        <w:t>Также,</w:t>
      </w:r>
      <w:r w:rsidR="004B19D3" w:rsidRPr="007466C4">
        <w:t xml:space="preserve"> </w:t>
      </w:r>
      <w:r w:rsidRPr="007466C4">
        <w:t>по</w:t>
      </w:r>
      <w:r w:rsidR="004B19D3" w:rsidRPr="007466C4">
        <w:t xml:space="preserve"> </w:t>
      </w:r>
      <w:r w:rsidRPr="007466C4">
        <w:t>его</w:t>
      </w:r>
      <w:r w:rsidR="004B19D3" w:rsidRPr="007466C4">
        <w:t xml:space="preserve"> </w:t>
      </w:r>
      <w:r w:rsidRPr="007466C4">
        <w:t>словам,</w:t>
      </w:r>
      <w:r w:rsidR="004B19D3" w:rsidRPr="007466C4">
        <w:t xml:space="preserve"> </w:t>
      </w:r>
      <w:r w:rsidRPr="007466C4">
        <w:t>надо</w:t>
      </w:r>
      <w:r w:rsidR="004B19D3" w:rsidRPr="007466C4">
        <w:t xml:space="preserve"> </w:t>
      </w:r>
      <w:r w:rsidRPr="007466C4">
        <w:t>обратить</w:t>
      </w:r>
      <w:r w:rsidR="004B19D3" w:rsidRPr="007466C4">
        <w:t xml:space="preserve"> </w:t>
      </w:r>
      <w:r w:rsidRPr="007466C4">
        <w:t>внимание</w:t>
      </w:r>
      <w:r w:rsidR="004B19D3" w:rsidRPr="007466C4">
        <w:t xml:space="preserve"> </w:t>
      </w:r>
      <w:r w:rsidRPr="007466C4">
        <w:t>на</w:t>
      </w:r>
      <w:r w:rsidR="004B19D3" w:rsidRPr="007466C4">
        <w:t xml:space="preserve"> </w:t>
      </w:r>
      <w:r w:rsidRPr="007466C4">
        <w:t>то,</w:t>
      </w:r>
      <w:r w:rsidR="004B19D3" w:rsidRPr="007466C4">
        <w:t xml:space="preserve"> </w:t>
      </w:r>
      <w:r w:rsidRPr="007466C4">
        <w:t>что</w:t>
      </w:r>
      <w:r w:rsidR="004B19D3" w:rsidRPr="007466C4">
        <w:t xml:space="preserve"> </w:t>
      </w:r>
      <w:r w:rsidRPr="007466C4">
        <w:t>пенсионная</w:t>
      </w:r>
      <w:r w:rsidR="004B19D3" w:rsidRPr="007466C4">
        <w:t xml:space="preserve"> </w:t>
      </w:r>
      <w:r w:rsidRPr="007466C4">
        <w:t>система</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солидарная,</w:t>
      </w:r>
      <w:r w:rsidR="004B19D3" w:rsidRPr="007466C4">
        <w:t xml:space="preserve"> </w:t>
      </w:r>
      <w:r w:rsidRPr="007466C4">
        <w:t>то</w:t>
      </w:r>
      <w:r w:rsidR="004B19D3" w:rsidRPr="007466C4">
        <w:t xml:space="preserve"> </w:t>
      </w:r>
      <w:r w:rsidRPr="007466C4">
        <w:t>есть</w:t>
      </w:r>
      <w:r w:rsidR="004B19D3" w:rsidRPr="007466C4">
        <w:t xml:space="preserve"> </w:t>
      </w:r>
      <w:r w:rsidRPr="007466C4">
        <w:t>пенсии</w:t>
      </w:r>
      <w:r w:rsidR="004B19D3" w:rsidRPr="007466C4">
        <w:t xml:space="preserve"> </w:t>
      </w:r>
      <w:r w:rsidRPr="007466C4">
        <w:t>сегодняшним</w:t>
      </w:r>
      <w:r w:rsidR="004B19D3" w:rsidRPr="007466C4">
        <w:t xml:space="preserve"> </w:t>
      </w:r>
      <w:r w:rsidRPr="007466C4">
        <w:t>пенсионерам</w:t>
      </w:r>
      <w:r w:rsidR="004B19D3" w:rsidRPr="007466C4">
        <w:t xml:space="preserve"> </w:t>
      </w:r>
      <w:r w:rsidRPr="007466C4">
        <w:t>платятся</w:t>
      </w:r>
      <w:r w:rsidR="004B19D3" w:rsidRPr="007466C4">
        <w:t xml:space="preserve"> </w:t>
      </w:r>
      <w:r w:rsidRPr="007466C4">
        <w:t>из</w:t>
      </w:r>
      <w:r w:rsidR="004B19D3" w:rsidRPr="007466C4">
        <w:t xml:space="preserve"> </w:t>
      </w:r>
      <w:r w:rsidRPr="007466C4">
        <w:t>отчислений</w:t>
      </w:r>
      <w:r w:rsidR="004B19D3" w:rsidRPr="007466C4">
        <w:t xml:space="preserve"> </w:t>
      </w:r>
      <w:r w:rsidRPr="007466C4">
        <w:t>тех</w:t>
      </w:r>
      <w:r w:rsidR="004B19D3" w:rsidRPr="007466C4">
        <w:t xml:space="preserve"> </w:t>
      </w:r>
      <w:r w:rsidRPr="007466C4">
        <w:t>россиян,</w:t>
      </w:r>
      <w:r w:rsidR="004B19D3" w:rsidRPr="007466C4">
        <w:t xml:space="preserve"> </w:t>
      </w:r>
      <w:r w:rsidRPr="007466C4">
        <w:t>которые</w:t>
      </w:r>
      <w:r w:rsidR="004B19D3" w:rsidRPr="007466C4">
        <w:t xml:space="preserve"> </w:t>
      </w:r>
      <w:r w:rsidRPr="007466C4">
        <w:t>пока</w:t>
      </w:r>
      <w:r w:rsidR="004B19D3" w:rsidRPr="007466C4">
        <w:t xml:space="preserve"> </w:t>
      </w:r>
      <w:r w:rsidRPr="007466C4">
        <w:t>работают</w:t>
      </w:r>
      <w:r w:rsidR="004B19D3" w:rsidRPr="007466C4">
        <w:t xml:space="preserve"> </w:t>
      </w:r>
      <w:r w:rsidRPr="007466C4">
        <w:t>и</w:t>
      </w:r>
      <w:r w:rsidR="004B19D3" w:rsidRPr="007466C4">
        <w:t xml:space="preserve"> </w:t>
      </w:r>
      <w:r w:rsidRPr="007466C4">
        <w:t>у</w:t>
      </w:r>
      <w:r w:rsidR="004B19D3" w:rsidRPr="007466C4">
        <w:t xml:space="preserve"> </w:t>
      </w:r>
      <w:r w:rsidRPr="007466C4">
        <w:t>которых</w:t>
      </w:r>
      <w:r w:rsidR="004B19D3" w:rsidRPr="007466C4">
        <w:t xml:space="preserve"> </w:t>
      </w:r>
      <w:r w:rsidRPr="007466C4">
        <w:t>старость</w:t>
      </w:r>
      <w:r w:rsidR="004B19D3" w:rsidRPr="007466C4">
        <w:t xml:space="preserve"> </w:t>
      </w:r>
      <w:r w:rsidRPr="007466C4">
        <w:t>еще</w:t>
      </w:r>
      <w:r w:rsidR="004B19D3" w:rsidRPr="007466C4">
        <w:t xml:space="preserve"> </w:t>
      </w:r>
      <w:r w:rsidRPr="007466C4">
        <w:t>впереди.</w:t>
      </w:r>
      <w:r w:rsidR="004B19D3" w:rsidRPr="007466C4">
        <w:t xml:space="preserve"> «</w:t>
      </w:r>
      <w:r w:rsidRPr="007466C4">
        <w:t>Учитывая</w:t>
      </w:r>
      <w:r w:rsidR="004B19D3" w:rsidRPr="007466C4">
        <w:t xml:space="preserve"> </w:t>
      </w:r>
      <w:r w:rsidRPr="007466C4">
        <w:t>возрастную</w:t>
      </w:r>
      <w:r w:rsidR="004B19D3" w:rsidRPr="007466C4">
        <w:t xml:space="preserve"> </w:t>
      </w:r>
      <w:r w:rsidRPr="007466C4">
        <w:t>структуру,</w:t>
      </w:r>
      <w:r w:rsidR="004B19D3" w:rsidRPr="007466C4">
        <w:t xml:space="preserve"> </w:t>
      </w:r>
      <w:r w:rsidRPr="007466C4">
        <w:t>низкую</w:t>
      </w:r>
      <w:r w:rsidR="004B19D3" w:rsidRPr="007466C4">
        <w:t xml:space="preserve"> </w:t>
      </w:r>
      <w:r w:rsidRPr="007466C4">
        <w:t>рождаемость</w:t>
      </w:r>
      <w:r w:rsidR="004B19D3" w:rsidRPr="007466C4">
        <w:t xml:space="preserve"> </w:t>
      </w:r>
      <w:r w:rsidRPr="007466C4">
        <w:t>и</w:t>
      </w:r>
      <w:r w:rsidR="004B19D3" w:rsidRPr="007466C4">
        <w:t xml:space="preserve"> </w:t>
      </w:r>
      <w:r w:rsidRPr="007466C4">
        <w:t>быстрое</w:t>
      </w:r>
      <w:r w:rsidR="004B19D3" w:rsidRPr="007466C4">
        <w:t xml:space="preserve"> </w:t>
      </w:r>
      <w:r w:rsidRPr="007466C4">
        <w:t>старение</w:t>
      </w:r>
      <w:r w:rsidR="004B19D3" w:rsidRPr="007466C4">
        <w:t xml:space="preserve"> </w:t>
      </w:r>
      <w:r w:rsidRPr="007466C4">
        <w:t>населения</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совершенно</w:t>
      </w:r>
      <w:r w:rsidR="004B19D3" w:rsidRPr="007466C4">
        <w:t xml:space="preserve"> </w:t>
      </w:r>
      <w:r w:rsidRPr="007466C4">
        <w:t>очевидно,</w:t>
      </w:r>
      <w:r w:rsidR="004B19D3" w:rsidRPr="007466C4">
        <w:t xml:space="preserve"> </w:t>
      </w:r>
      <w:r w:rsidRPr="007466C4">
        <w:t>что</w:t>
      </w:r>
      <w:r w:rsidR="004B19D3" w:rsidRPr="007466C4">
        <w:t xml:space="preserve"> </w:t>
      </w:r>
      <w:r w:rsidRPr="007466C4">
        <w:t>в</w:t>
      </w:r>
      <w:r w:rsidR="004B19D3" w:rsidRPr="007466C4">
        <w:t xml:space="preserve"> </w:t>
      </w:r>
      <w:r w:rsidRPr="007466C4">
        <w:t>дополнение</w:t>
      </w:r>
      <w:r w:rsidR="004B19D3" w:rsidRPr="007466C4">
        <w:t xml:space="preserve"> </w:t>
      </w:r>
      <w:r w:rsidRPr="007466C4">
        <w:t>к</w:t>
      </w:r>
      <w:r w:rsidR="004B19D3" w:rsidRPr="007466C4">
        <w:t xml:space="preserve"> </w:t>
      </w:r>
      <w:r w:rsidRPr="007466C4">
        <w:t>нынешней</w:t>
      </w:r>
      <w:r w:rsidR="004B19D3" w:rsidRPr="007466C4">
        <w:t xml:space="preserve"> </w:t>
      </w:r>
      <w:r w:rsidRPr="007466C4">
        <w:t>распределительной</w:t>
      </w:r>
      <w:r w:rsidR="004B19D3" w:rsidRPr="007466C4">
        <w:t xml:space="preserve"> </w:t>
      </w:r>
      <w:r w:rsidRPr="007466C4">
        <w:t>системе</w:t>
      </w:r>
      <w:r w:rsidR="004B19D3" w:rsidRPr="007466C4">
        <w:t xml:space="preserve"> </w:t>
      </w:r>
      <w:r w:rsidRPr="007466C4">
        <w:t>(солидарности</w:t>
      </w:r>
      <w:r w:rsidR="004B19D3" w:rsidRPr="007466C4">
        <w:t xml:space="preserve"> </w:t>
      </w:r>
      <w:r w:rsidRPr="007466C4">
        <w:t>поколений)</w:t>
      </w:r>
      <w:r w:rsidR="004B19D3" w:rsidRPr="007466C4">
        <w:t xml:space="preserve"> </w:t>
      </w:r>
      <w:r w:rsidRPr="007466C4">
        <w:t>необходимо</w:t>
      </w:r>
      <w:r w:rsidR="004B19D3" w:rsidRPr="007466C4">
        <w:t xml:space="preserve"> </w:t>
      </w:r>
      <w:r w:rsidRPr="007466C4">
        <w:t>подключать</w:t>
      </w:r>
      <w:r w:rsidR="004B19D3" w:rsidRPr="007466C4">
        <w:t xml:space="preserve"> </w:t>
      </w:r>
      <w:r w:rsidRPr="007466C4">
        <w:t>накопительный</w:t>
      </w:r>
      <w:r w:rsidR="004B19D3" w:rsidRPr="007466C4">
        <w:t xml:space="preserve"> </w:t>
      </w:r>
      <w:r w:rsidRPr="007466C4">
        <w:t>элемент</w:t>
      </w:r>
      <w:r w:rsidR="004B19D3" w:rsidRPr="007466C4">
        <w:t>»</w:t>
      </w:r>
      <w:r w:rsidRPr="007466C4">
        <w:t>,</w:t>
      </w:r>
      <w:r w:rsidR="004B19D3" w:rsidRPr="007466C4">
        <w:t xml:space="preserve"> </w:t>
      </w:r>
      <w:r w:rsidRPr="007466C4">
        <w:t>–</w:t>
      </w:r>
      <w:r w:rsidR="004B19D3" w:rsidRPr="007466C4">
        <w:t xml:space="preserve"> </w:t>
      </w:r>
      <w:r w:rsidRPr="007466C4">
        <w:t>говорит</w:t>
      </w:r>
      <w:r w:rsidR="004B19D3" w:rsidRPr="007466C4">
        <w:t xml:space="preserve"> </w:t>
      </w:r>
      <w:r w:rsidRPr="007466C4">
        <w:t>Ефремов.</w:t>
      </w:r>
      <w:r w:rsidR="004B19D3" w:rsidRPr="007466C4">
        <w:t xml:space="preserve"> </w:t>
      </w:r>
      <w:r w:rsidRPr="007466C4">
        <w:t>Но,</w:t>
      </w:r>
      <w:r w:rsidR="004B19D3" w:rsidRPr="007466C4">
        <w:t xml:space="preserve"> </w:t>
      </w:r>
      <w:r w:rsidRPr="007466C4">
        <w:t>по</w:t>
      </w:r>
      <w:r w:rsidR="004B19D3" w:rsidRPr="007466C4">
        <w:t xml:space="preserve"> </w:t>
      </w:r>
      <w:r w:rsidRPr="007466C4">
        <w:t>его</w:t>
      </w:r>
      <w:r w:rsidR="004B19D3" w:rsidRPr="007466C4">
        <w:t xml:space="preserve"> </w:t>
      </w:r>
      <w:r w:rsidRPr="007466C4">
        <w:t>словам,</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пенсионной</w:t>
      </w:r>
      <w:r w:rsidR="004B19D3" w:rsidRPr="007466C4">
        <w:t xml:space="preserve"> </w:t>
      </w:r>
      <w:r w:rsidRPr="007466C4">
        <w:t>солидарности</w:t>
      </w:r>
      <w:r w:rsidR="004B19D3" w:rsidRPr="007466C4">
        <w:t xml:space="preserve"> </w:t>
      </w:r>
      <w:r w:rsidRPr="007466C4">
        <w:t>поколений</w:t>
      </w:r>
      <w:r w:rsidR="004B19D3" w:rsidRPr="007466C4">
        <w:t xml:space="preserve"> </w:t>
      </w:r>
      <w:r w:rsidRPr="007466C4">
        <w:t>возможна</w:t>
      </w:r>
      <w:r w:rsidR="004B19D3" w:rsidRPr="007466C4">
        <w:t xml:space="preserve"> </w:t>
      </w:r>
      <w:r w:rsidRPr="007466C4">
        <w:t>и</w:t>
      </w:r>
      <w:r w:rsidR="004B19D3" w:rsidRPr="007466C4">
        <w:t xml:space="preserve"> </w:t>
      </w:r>
      <w:r w:rsidRPr="007466C4">
        <w:t>такая</w:t>
      </w:r>
      <w:r w:rsidR="004B19D3" w:rsidRPr="007466C4">
        <w:t xml:space="preserve"> </w:t>
      </w:r>
      <w:r w:rsidRPr="007466C4">
        <w:t>настройка</w:t>
      </w:r>
      <w:r w:rsidR="004B19D3" w:rsidRPr="007466C4">
        <w:t xml:space="preserve"> </w:t>
      </w:r>
      <w:r w:rsidRPr="007466C4">
        <w:t>пенсий,</w:t>
      </w:r>
      <w:r w:rsidR="004B19D3" w:rsidRPr="007466C4">
        <w:t xml:space="preserve"> </w:t>
      </w:r>
      <w:r w:rsidRPr="007466C4">
        <w:t>когда</w:t>
      </w:r>
      <w:r w:rsidR="004B19D3" w:rsidRPr="007466C4">
        <w:t xml:space="preserve"> </w:t>
      </w:r>
      <w:r w:rsidRPr="007466C4">
        <w:t>небольшая</w:t>
      </w:r>
      <w:r w:rsidR="004B19D3" w:rsidRPr="007466C4">
        <w:t xml:space="preserve"> </w:t>
      </w:r>
      <w:r w:rsidRPr="007466C4">
        <w:t>доля</w:t>
      </w:r>
      <w:r w:rsidR="004B19D3" w:rsidRPr="007466C4">
        <w:t xml:space="preserve"> </w:t>
      </w:r>
      <w:r w:rsidRPr="007466C4">
        <w:t>пенсионных</w:t>
      </w:r>
      <w:r w:rsidR="004B19D3" w:rsidRPr="007466C4">
        <w:t xml:space="preserve"> </w:t>
      </w:r>
      <w:r w:rsidRPr="007466C4">
        <w:t>отчислений</w:t>
      </w:r>
      <w:r w:rsidR="004B19D3" w:rsidRPr="007466C4">
        <w:t xml:space="preserve"> </w:t>
      </w:r>
      <w:r w:rsidRPr="007466C4">
        <w:t>работающих</w:t>
      </w:r>
      <w:r w:rsidR="004B19D3" w:rsidRPr="007466C4">
        <w:t xml:space="preserve"> </w:t>
      </w:r>
      <w:r w:rsidRPr="007466C4">
        <w:t>россиян</w:t>
      </w:r>
      <w:r w:rsidR="004B19D3" w:rsidRPr="007466C4">
        <w:t xml:space="preserve"> </w:t>
      </w:r>
      <w:r w:rsidRPr="007466C4">
        <w:t>причисляется</w:t>
      </w:r>
      <w:r w:rsidR="004B19D3" w:rsidRPr="007466C4">
        <w:t xml:space="preserve"> </w:t>
      </w:r>
      <w:r w:rsidRPr="007466C4">
        <w:t>к</w:t>
      </w:r>
      <w:r w:rsidR="004B19D3" w:rsidRPr="007466C4">
        <w:t xml:space="preserve"> </w:t>
      </w:r>
      <w:r w:rsidRPr="007466C4">
        <w:t>пенсии</w:t>
      </w:r>
      <w:r w:rsidR="004B19D3" w:rsidRPr="007466C4">
        <w:t xml:space="preserve"> </w:t>
      </w:r>
      <w:r w:rsidRPr="007466C4">
        <w:t>их</w:t>
      </w:r>
      <w:r w:rsidR="004B19D3" w:rsidRPr="007466C4">
        <w:t xml:space="preserve"> </w:t>
      </w:r>
      <w:r w:rsidRPr="007466C4">
        <w:t>родителей.</w:t>
      </w:r>
      <w:r w:rsidR="004B19D3" w:rsidRPr="007466C4">
        <w:t xml:space="preserve"> </w:t>
      </w:r>
    </w:p>
    <w:p w:rsidR="0074613F" w:rsidRPr="007466C4" w:rsidRDefault="0022264F" w:rsidP="0074613F">
      <w:hyperlink r:id="rId24" w:history="1">
        <w:r w:rsidR="0074613F" w:rsidRPr="007466C4">
          <w:rPr>
            <w:rStyle w:val="a3"/>
          </w:rPr>
          <w:t>https://www.ng.ru/economics/2023-10-26/1_8863_age.html</w:t>
        </w:r>
      </w:hyperlink>
      <w:r w:rsidR="004B19D3" w:rsidRPr="007466C4">
        <w:t xml:space="preserve"> </w:t>
      </w:r>
    </w:p>
    <w:p w:rsidR="005B1C72" w:rsidRPr="007466C4" w:rsidRDefault="005B1C72" w:rsidP="005B1C72">
      <w:pPr>
        <w:pStyle w:val="2"/>
      </w:pPr>
      <w:bookmarkStart w:id="59" w:name="А104"/>
      <w:bookmarkStart w:id="60" w:name="_Toc149286603"/>
      <w:r w:rsidRPr="007466C4">
        <w:t>Парламентская</w:t>
      </w:r>
      <w:r w:rsidR="004B19D3" w:rsidRPr="007466C4">
        <w:t xml:space="preserve"> </w:t>
      </w:r>
      <w:r w:rsidRPr="007466C4">
        <w:t>газета,</w:t>
      </w:r>
      <w:r w:rsidR="004B19D3" w:rsidRPr="007466C4">
        <w:t xml:space="preserve"> </w:t>
      </w:r>
      <w:r w:rsidRPr="007466C4">
        <w:t>26.10.2023,</w:t>
      </w:r>
      <w:r w:rsidR="004B19D3" w:rsidRPr="007466C4">
        <w:t xml:space="preserve"> </w:t>
      </w:r>
      <w:r w:rsidRPr="007466C4">
        <w:t>Бюджету</w:t>
      </w:r>
      <w:r w:rsidR="004B19D3" w:rsidRPr="007466C4">
        <w:t xml:space="preserve"> </w:t>
      </w:r>
      <w:r w:rsidRPr="007466C4">
        <w:t>предписано</w:t>
      </w:r>
      <w:r w:rsidR="004B19D3" w:rsidRPr="007466C4">
        <w:t xml:space="preserve"> </w:t>
      </w:r>
      <w:r w:rsidRPr="007466C4">
        <w:t>решить</w:t>
      </w:r>
      <w:r w:rsidR="004B19D3" w:rsidRPr="007466C4">
        <w:t xml:space="preserve"> </w:t>
      </w:r>
      <w:r w:rsidRPr="007466C4">
        <w:t>задачу</w:t>
      </w:r>
      <w:r w:rsidR="004B19D3" w:rsidRPr="007466C4">
        <w:t xml:space="preserve"> </w:t>
      </w:r>
      <w:r w:rsidRPr="007466C4">
        <w:t>по</w:t>
      </w:r>
      <w:r w:rsidR="004B19D3" w:rsidRPr="007466C4">
        <w:t xml:space="preserve"> </w:t>
      </w:r>
      <w:r w:rsidRPr="007466C4">
        <w:t>преодолению</w:t>
      </w:r>
      <w:r w:rsidR="004B19D3" w:rsidRPr="007466C4">
        <w:t xml:space="preserve"> </w:t>
      </w:r>
      <w:r w:rsidRPr="007466C4">
        <w:t>всех</w:t>
      </w:r>
      <w:r w:rsidR="004B19D3" w:rsidRPr="007466C4">
        <w:t xml:space="preserve"> </w:t>
      </w:r>
      <w:r w:rsidRPr="007466C4">
        <w:t>вызовов</w:t>
      </w:r>
      <w:bookmarkEnd w:id="59"/>
      <w:bookmarkEnd w:id="60"/>
    </w:p>
    <w:p w:rsidR="005B1C72" w:rsidRPr="007466C4" w:rsidRDefault="005B1C72" w:rsidP="00507C63">
      <w:pPr>
        <w:pStyle w:val="3"/>
      </w:pPr>
      <w:bookmarkStart w:id="61" w:name="_Toc149286604"/>
      <w:r w:rsidRPr="007466C4">
        <w:t>На</w:t>
      </w:r>
      <w:r w:rsidR="004B19D3" w:rsidRPr="007466C4">
        <w:t xml:space="preserve"> </w:t>
      </w:r>
      <w:r w:rsidRPr="007466C4">
        <w:t>социальные</w:t>
      </w:r>
      <w:r w:rsidR="004B19D3" w:rsidRPr="007466C4">
        <w:t xml:space="preserve"> </w:t>
      </w:r>
      <w:r w:rsidRPr="007466C4">
        <w:t>расходы</w:t>
      </w:r>
      <w:r w:rsidR="004B19D3" w:rsidRPr="007466C4">
        <w:t xml:space="preserve"> </w:t>
      </w:r>
      <w:r w:rsidRPr="007466C4">
        <w:t>в</w:t>
      </w:r>
      <w:r w:rsidR="004B19D3" w:rsidRPr="007466C4">
        <w:t xml:space="preserve"> </w:t>
      </w:r>
      <w:r w:rsidRPr="007466C4">
        <w:t>проекте</w:t>
      </w:r>
      <w:r w:rsidR="004B19D3" w:rsidRPr="007466C4">
        <w:t xml:space="preserve"> </w:t>
      </w:r>
      <w:r w:rsidRPr="007466C4">
        <w:t>бюджета</w:t>
      </w:r>
      <w:r w:rsidR="004B19D3" w:rsidRPr="007466C4">
        <w:t xml:space="preserve"> </w:t>
      </w:r>
      <w:r w:rsidRPr="007466C4">
        <w:t>предусмотрено</w:t>
      </w:r>
      <w:r w:rsidR="004B19D3" w:rsidRPr="007466C4">
        <w:t xml:space="preserve"> </w:t>
      </w:r>
      <w:r w:rsidRPr="007466C4">
        <w:t>более</w:t>
      </w:r>
      <w:r w:rsidR="004B19D3" w:rsidRPr="007466C4">
        <w:t xml:space="preserve"> </w:t>
      </w:r>
      <w:r w:rsidRPr="007466C4">
        <w:t>11</w:t>
      </w:r>
      <w:r w:rsidR="004B19D3" w:rsidRPr="007466C4">
        <w:t xml:space="preserve"> </w:t>
      </w:r>
      <w:r w:rsidRPr="007466C4">
        <w:t>триллионов</w:t>
      </w:r>
      <w:r w:rsidR="004B19D3" w:rsidRPr="007466C4">
        <w:t xml:space="preserve"> </w:t>
      </w:r>
      <w:r w:rsidRPr="007466C4">
        <w:t>рублей.</w:t>
      </w:r>
      <w:r w:rsidR="004B19D3" w:rsidRPr="007466C4">
        <w:t xml:space="preserve"> </w:t>
      </w:r>
      <w:r w:rsidRPr="007466C4">
        <w:t>Пенсии</w:t>
      </w:r>
      <w:r w:rsidR="004B19D3" w:rsidRPr="007466C4">
        <w:t xml:space="preserve"> </w:t>
      </w:r>
      <w:r w:rsidRPr="007466C4">
        <w:t>неработающим</w:t>
      </w:r>
      <w:r w:rsidR="004B19D3" w:rsidRPr="007466C4">
        <w:t xml:space="preserve"> </w:t>
      </w:r>
      <w:r w:rsidRPr="007466C4">
        <w:t>пенсионерам</w:t>
      </w:r>
      <w:r w:rsidR="004B19D3" w:rsidRPr="007466C4">
        <w:t xml:space="preserve"> </w:t>
      </w:r>
      <w:r w:rsidRPr="007466C4">
        <w:t>будут</w:t>
      </w:r>
      <w:r w:rsidR="004B19D3" w:rsidRPr="007466C4">
        <w:t xml:space="preserve"> </w:t>
      </w:r>
      <w:r w:rsidRPr="007466C4">
        <w:t>проиндексированы</w:t>
      </w:r>
      <w:r w:rsidR="004B19D3" w:rsidRPr="007466C4">
        <w:t xml:space="preserve"> </w:t>
      </w:r>
      <w:r w:rsidRPr="007466C4">
        <w:t>с</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на</w:t>
      </w:r>
      <w:r w:rsidR="004B19D3" w:rsidRPr="007466C4">
        <w:t xml:space="preserve"> </w:t>
      </w:r>
      <w:r w:rsidRPr="007466C4">
        <w:t>прогнозный</w:t>
      </w:r>
      <w:r w:rsidR="004B19D3" w:rsidRPr="007466C4">
        <w:t xml:space="preserve"> </w:t>
      </w:r>
      <w:r w:rsidRPr="007466C4">
        <w:t>уровень</w:t>
      </w:r>
      <w:r w:rsidR="004B19D3" w:rsidRPr="007466C4">
        <w:t xml:space="preserve"> </w:t>
      </w:r>
      <w:r w:rsidRPr="007466C4">
        <w:t>инфляции</w:t>
      </w:r>
      <w:r w:rsidR="004B19D3" w:rsidRPr="007466C4">
        <w:t xml:space="preserve"> </w:t>
      </w:r>
      <w:r w:rsidRPr="007466C4">
        <w:t>—</w:t>
      </w:r>
      <w:r w:rsidR="004B19D3" w:rsidRPr="007466C4">
        <w:t xml:space="preserve"> </w:t>
      </w:r>
      <w:r w:rsidRPr="007466C4">
        <w:t>7,5</w:t>
      </w:r>
      <w:r w:rsidR="004B19D3" w:rsidRPr="007466C4">
        <w:t xml:space="preserve"> </w:t>
      </w:r>
      <w:r w:rsidRPr="007466C4">
        <w:t>процента.</w:t>
      </w:r>
      <w:r w:rsidR="004B19D3" w:rsidRPr="007466C4">
        <w:t xml:space="preserve"> </w:t>
      </w:r>
      <w:r w:rsidRPr="007466C4">
        <w:t>Средний</w:t>
      </w:r>
      <w:r w:rsidR="004B19D3" w:rsidRPr="007466C4">
        <w:t xml:space="preserve"> </w:t>
      </w:r>
      <w:r w:rsidRPr="007466C4">
        <w:t>размер</w:t>
      </w:r>
      <w:r w:rsidR="004B19D3" w:rsidRPr="007466C4">
        <w:t xml:space="preserve"> </w:t>
      </w:r>
      <w:r w:rsidRPr="007466C4">
        <w:t>пенсии</w:t>
      </w:r>
      <w:r w:rsidR="004B19D3" w:rsidRPr="007466C4">
        <w:t xml:space="preserve"> </w:t>
      </w:r>
      <w:r w:rsidRPr="007466C4">
        <w:t>этой</w:t>
      </w:r>
      <w:r w:rsidR="004B19D3" w:rsidRPr="007466C4">
        <w:t xml:space="preserve"> </w:t>
      </w:r>
      <w:r w:rsidRPr="007466C4">
        <w:t>категории</w:t>
      </w:r>
      <w:r w:rsidR="004B19D3" w:rsidRPr="007466C4">
        <w:t xml:space="preserve"> </w:t>
      </w:r>
      <w:r w:rsidRPr="007466C4">
        <w:t>граждан</w:t>
      </w:r>
      <w:r w:rsidR="004B19D3" w:rsidRPr="007466C4">
        <w:t xml:space="preserve"> </w:t>
      </w:r>
      <w:r w:rsidRPr="007466C4">
        <w:t>составит</w:t>
      </w:r>
      <w:r w:rsidR="004B19D3" w:rsidRPr="007466C4">
        <w:t xml:space="preserve"> </w:t>
      </w:r>
      <w:r w:rsidRPr="007466C4">
        <w:t>23</w:t>
      </w:r>
      <w:r w:rsidR="004B19D3" w:rsidRPr="007466C4">
        <w:t xml:space="preserve"> </w:t>
      </w:r>
      <w:r w:rsidRPr="007466C4">
        <w:t>244</w:t>
      </w:r>
      <w:r w:rsidR="004B19D3" w:rsidRPr="007466C4">
        <w:t xml:space="preserve"> </w:t>
      </w:r>
      <w:r w:rsidRPr="007466C4">
        <w:t>рубля.</w:t>
      </w:r>
      <w:r w:rsidR="004B19D3" w:rsidRPr="007466C4">
        <w:t xml:space="preserve"> </w:t>
      </w:r>
      <w:r w:rsidRPr="007466C4">
        <w:t>Также</w:t>
      </w:r>
      <w:r w:rsidR="004B19D3" w:rsidRPr="007466C4">
        <w:t xml:space="preserve"> </w:t>
      </w:r>
      <w:r w:rsidRPr="007466C4">
        <w:t>предусмотрены</w:t>
      </w:r>
      <w:r w:rsidR="004B19D3" w:rsidRPr="007466C4">
        <w:t xml:space="preserve"> </w:t>
      </w:r>
      <w:r w:rsidRPr="007466C4">
        <w:t>средства</w:t>
      </w:r>
      <w:r w:rsidR="004B19D3" w:rsidRPr="007466C4">
        <w:t xml:space="preserve"> </w:t>
      </w:r>
      <w:r w:rsidRPr="007466C4">
        <w:t>на</w:t>
      </w:r>
      <w:r w:rsidR="004B19D3" w:rsidRPr="007466C4">
        <w:t xml:space="preserve"> </w:t>
      </w:r>
      <w:r w:rsidRPr="007466C4">
        <w:t>помощь</w:t>
      </w:r>
      <w:r w:rsidR="004B19D3" w:rsidRPr="007466C4">
        <w:t xml:space="preserve"> </w:t>
      </w:r>
      <w:r w:rsidRPr="007466C4">
        <w:t>семьям</w:t>
      </w:r>
      <w:r w:rsidR="004B19D3" w:rsidRPr="007466C4">
        <w:t xml:space="preserve"> </w:t>
      </w:r>
      <w:r w:rsidRPr="007466C4">
        <w:t>с</w:t>
      </w:r>
      <w:r w:rsidR="004B19D3" w:rsidRPr="007466C4">
        <w:t xml:space="preserve"> </w:t>
      </w:r>
      <w:r w:rsidRPr="007466C4">
        <w:t>детьми.</w:t>
      </w:r>
      <w:r w:rsidR="004B19D3" w:rsidRPr="007466C4">
        <w:t xml:space="preserve"> </w:t>
      </w:r>
      <w:r w:rsidRPr="007466C4">
        <w:t>На</w:t>
      </w:r>
      <w:r w:rsidR="004B19D3" w:rsidRPr="007466C4">
        <w:t xml:space="preserve"> </w:t>
      </w:r>
      <w:r w:rsidRPr="007466C4">
        <w:t>выплату</w:t>
      </w:r>
      <w:r w:rsidR="004B19D3" w:rsidRPr="007466C4">
        <w:t xml:space="preserve"> </w:t>
      </w:r>
      <w:r w:rsidRPr="007466C4">
        <w:t>единого</w:t>
      </w:r>
      <w:r w:rsidR="004B19D3" w:rsidRPr="007466C4">
        <w:t xml:space="preserve"> </w:t>
      </w:r>
      <w:r w:rsidRPr="007466C4">
        <w:t>пособия</w:t>
      </w:r>
      <w:r w:rsidR="004B19D3" w:rsidRPr="007466C4">
        <w:t xml:space="preserve"> </w:t>
      </w:r>
      <w:r w:rsidRPr="007466C4">
        <w:t>на</w:t>
      </w:r>
      <w:r w:rsidR="004B19D3" w:rsidRPr="007466C4">
        <w:t xml:space="preserve"> </w:t>
      </w:r>
      <w:r w:rsidRPr="007466C4">
        <w:t>трехлетку</w:t>
      </w:r>
      <w:r w:rsidR="004B19D3" w:rsidRPr="007466C4">
        <w:t xml:space="preserve"> </w:t>
      </w:r>
      <w:r w:rsidRPr="007466C4">
        <w:t>предусмотрено</w:t>
      </w:r>
      <w:r w:rsidR="004B19D3" w:rsidRPr="007466C4">
        <w:t xml:space="preserve"> </w:t>
      </w:r>
      <w:r w:rsidRPr="007466C4">
        <w:t>4,4</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его</w:t>
      </w:r>
      <w:r w:rsidR="004B19D3" w:rsidRPr="007466C4">
        <w:t xml:space="preserve"> </w:t>
      </w:r>
      <w:r w:rsidRPr="007466C4">
        <w:t>получат</w:t>
      </w:r>
      <w:r w:rsidR="004B19D3" w:rsidRPr="007466C4">
        <w:t xml:space="preserve"> </w:t>
      </w:r>
      <w:r w:rsidRPr="007466C4">
        <w:t>почти</w:t>
      </w:r>
      <w:r w:rsidR="004B19D3" w:rsidRPr="007466C4">
        <w:t xml:space="preserve"> </w:t>
      </w:r>
      <w:r w:rsidRPr="007466C4">
        <w:t>10</w:t>
      </w:r>
      <w:r w:rsidR="004B19D3" w:rsidRPr="007466C4">
        <w:t xml:space="preserve"> </w:t>
      </w:r>
      <w:r w:rsidRPr="007466C4">
        <w:t>миллионов</w:t>
      </w:r>
      <w:r w:rsidR="004B19D3" w:rsidRPr="007466C4">
        <w:t xml:space="preserve"> </w:t>
      </w:r>
      <w:r w:rsidRPr="007466C4">
        <w:t>семей.</w:t>
      </w:r>
      <w:r w:rsidR="004B19D3" w:rsidRPr="007466C4">
        <w:t xml:space="preserve"> </w:t>
      </w:r>
      <w:r w:rsidRPr="007466C4">
        <w:t>Об</w:t>
      </w:r>
      <w:r w:rsidR="004B19D3" w:rsidRPr="007466C4">
        <w:t xml:space="preserve"> </w:t>
      </w:r>
      <w:r w:rsidRPr="007466C4">
        <w:t>этом</w:t>
      </w:r>
      <w:r w:rsidR="004B19D3" w:rsidRPr="007466C4">
        <w:t xml:space="preserve"> </w:t>
      </w:r>
      <w:r w:rsidRPr="007466C4">
        <w:t>26</w:t>
      </w:r>
      <w:r w:rsidR="004B19D3" w:rsidRPr="007466C4">
        <w:t xml:space="preserve"> </w:t>
      </w:r>
      <w:r w:rsidRPr="007466C4">
        <w:t>октября</w:t>
      </w:r>
      <w:r w:rsidR="004B19D3" w:rsidRPr="007466C4">
        <w:t xml:space="preserve"> </w:t>
      </w:r>
      <w:r w:rsidRPr="007466C4">
        <w:t>сообщил</w:t>
      </w:r>
      <w:r w:rsidR="004B19D3" w:rsidRPr="007466C4">
        <w:t xml:space="preserve"> </w:t>
      </w:r>
      <w:r w:rsidRPr="007466C4">
        <w:t>глава</w:t>
      </w:r>
      <w:r w:rsidR="004B19D3" w:rsidRPr="007466C4">
        <w:t xml:space="preserve"> </w:t>
      </w:r>
      <w:r w:rsidRPr="007466C4">
        <w:t>Минфина</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представляя</w:t>
      </w:r>
      <w:r w:rsidR="004B19D3" w:rsidRPr="007466C4">
        <w:t xml:space="preserve"> </w:t>
      </w:r>
      <w:r w:rsidRPr="007466C4">
        <w:t>на</w:t>
      </w:r>
      <w:r w:rsidR="004B19D3" w:rsidRPr="007466C4">
        <w:t xml:space="preserve"> </w:t>
      </w:r>
      <w:r w:rsidRPr="007466C4">
        <w:t>пленарном</w:t>
      </w:r>
      <w:r w:rsidR="004B19D3" w:rsidRPr="007466C4">
        <w:t xml:space="preserve"> </w:t>
      </w:r>
      <w:r w:rsidRPr="007466C4">
        <w:t>заседании</w:t>
      </w:r>
      <w:r w:rsidR="004B19D3" w:rsidRPr="007466C4">
        <w:t xml:space="preserve"> </w:t>
      </w:r>
      <w:r w:rsidRPr="007466C4">
        <w:t>Госдумы</w:t>
      </w:r>
      <w:r w:rsidR="004B19D3" w:rsidRPr="007466C4">
        <w:t xml:space="preserve"> </w:t>
      </w:r>
      <w:r w:rsidRPr="007466C4">
        <w:t>проект</w:t>
      </w:r>
      <w:r w:rsidR="004B19D3" w:rsidRPr="007466C4">
        <w:t xml:space="preserve"> </w:t>
      </w:r>
      <w:r w:rsidRPr="007466C4">
        <w:t>главного</w:t>
      </w:r>
      <w:r w:rsidR="004B19D3" w:rsidRPr="007466C4">
        <w:t xml:space="preserve"> </w:t>
      </w:r>
      <w:r w:rsidRPr="007466C4">
        <w:t>финансового</w:t>
      </w:r>
      <w:r w:rsidR="004B19D3" w:rsidRPr="007466C4">
        <w:t xml:space="preserve"> </w:t>
      </w:r>
      <w:r w:rsidRPr="007466C4">
        <w:t>документа</w:t>
      </w:r>
      <w:r w:rsidR="004B19D3" w:rsidRPr="007466C4">
        <w:t xml:space="preserve"> </w:t>
      </w:r>
      <w:r w:rsidRPr="007466C4">
        <w:t>страны</w:t>
      </w:r>
      <w:r w:rsidR="004B19D3" w:rsidRPr="007466C4">
        <w:t xml:space="preserve"> </w:t>
      </w:r>
      <w:r w:rsidRPr="007466C4">
        <w:t>на</w:t>
      </w:r>
      <w:r w:rsidR="004B19D3" w:rsidRPr="007466C4">
        <w:t xml:space="preserve"> </w:t>
      </w:r>
      <w:r w:rsidRPr="007466C4">
        <w:t>следующую</w:t>
      </w:r>
      <w:r w:rsidR="004B19D3" w:rsidRPr="007466C4">
        <w:t xml:space="preserve"> </w:t>
      </w:r>
      <w:r w:rsidRPr="007466C4">
        <w:t>трехлетку.</w:t>
      </w:r>
      <w:bookmarkEnd w:id="61"/>
    </w:p>
    <w:p w:rsidR="005B1C72" w:rsidRPr="007466C4" w:rsidRDefault="005B1C72" w:rsidP="005B1C72">
      <w:r w:rsidRPr="007466C4">
        <w:t>Профильный</w:t>
      </w:r>
      <w:r w:rsidR="004B19D3" w:rsidRPr="007466C4">
        <w:t xml:space="preserve"> </w:t>
      </w:r>
      <w:r w:rsidRPr="007466C4">
        <w:t>думский</w:t>
      </w:r>
      <w:r w:rsidR="004B19D3" w:rsidRPr="007466C4">
        <w:t xml:space="preserve"> </w:t>
      </w:r>
      <w:r w:rsidRPr="007466C4">
        <w:t>Комитет</w:t>
      </w:r>
      <w:r w:rsidR="004B19D3" w:rsidRPr="007466C4">
        <w:t xml:space="preserve"> </w:t>
      </w:r>
      <w:r w:rsidRPr="007466C4">
        <w:t>по</w:t>
      </w:r>
      <w:r w:rsidR="004B19D3" w:rsidRPr="007466C4">
        <w:t xml:space="preserve"> </w:t>
      </w:r>
      <w:r w:rsidRPr="007466C4">
        <w:t>бюджету</w:t>
      </w:r>
      <w:r w:rsidR="004B19D3" w:rsidRPr="007466C4">
        <w:t xml:space="preserve"> </w:t>
      </w:r>
      <w:r w:rsidRPr="007466C4">
        <w:t>и</w:t>
      </w:r>
      <w:r w:rsidR="004B19D3" w:rsidRPr="007466C4">
        <w:t xml:space="preserve"> </w:t>
      </w:r>
      <w:r w:rsidRPr="007466C4">
        <w:t>налогам</w:t>
      </w:r>
      <w:r w:rsidR="004B19D3" w:rsidRPr="007466C4">
        <w:t xml:space="preserve"> </w:t>
      </w:r>
      <w:r w:rsidRPr="007466C4">
        <w:t>в</w:t>
      </w:r>
      <w:r w:rsidR="004B19D3" w:rsidRPr="007466C4">
        <w:t xml:space="preserve"> </w:t>
      </w:r>
      <w:r w:rsidRPr="007466C4">
        <w:t>своем</w:t>
      </w:r>
      <w:r w:rsidR="004B19D3" w:rsidRPr="007466C4">
        <w:t xml:space="preserve"> </w:t>
      </w:r>
      <w:r w:rsidRPr="007466C4">
        <w:t>заключении</w:t>
      </w:r>
      <w:r w:rsidR="004B19D3" w:rsidRPr="007466C4">
        <w:t xml:space="preserve"> </w:t>
      </w:r>
      <w:r w:rsidRPr="007466C4">
        <w:t>отмечает,</w:t>
      </w:r>
      <w:r w:rsidR="004B19D3" w:rsidRPr="007466C4">
        <w:t xml:space="preserve"> </w:t>
      </w:r>
      <w:r w:rsidRPr="007466C4">
        <w:t>что</w:t>
      </w:r>
      <w:r w:rsidR="004B19D3" w:rsidRPr="007466C4">
        <w:t xml:space="preserve"> </w:t>
      </w:r>
      <w:r w:rsidRPr="007466C4">
        <w:t>предлагаемые</w:t>
      </w:r>
      <w:r w:rsidR="004B19D3" w:rsidRPr="007466C4">
        <w:t xml:space="preserve"> </w:t>
      </w:r>
      <w:r w:rsidRPr="007466C4">
        <w:t>в</w:t>
      </w:r>
      <w:r w:rsidR="004B19D3" w:rsidRPr="007466C4">
        <w:t xml:space="preserve"> </w:t>
      </w:r>
      <w:r w:rsidRPr="007466C4">
        <w:t>законопроекте</w:t>
      </w:r>
      <w:r w:rsidR="004B19D3" w:rsidRPr="007466C4">
        <w:t xml:space="preserve"> </w:t>
      </w:r>
      <w:r w:rsidRPr="007466C4">
        <w:t>основные</w:t>
      </w:r>
      <w:r w:rsidR="004B19D3" w:rsidRPr="007466C4">
        <w:t xml:space="preserve"> </w:t>
      </w:r>
      <w:r w:rsidRPr="007466C4">
        <w:t>характеристики</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обеспечивают</w:t>
      </w:r>
      <w:r w:rsidR="004B19D3" w:rsidRPr="007466C4">
        <w:t xml:space="preserve"> </w:t>
      </w:r>
      <w:r w:rsidRPr="007466C4">
        <w:t>финансовыми</w:t>
      </w:r>
      <w:r w:rsidR="004B19D3" w:rsidRPr="007466C4">
        <w:t xml:space="preserve"> </w:t>
      </w:r>
      <w:r w:rsidRPr="007466C4">
        <w:t>ресурсами</w:t>
      </w:r>
      <w:r w:rsidR="004B19D3" w:rsidRPr="007466C4">
        <w:t xml:space="preserve"> </w:t>
      </w:r>
      <w:r w:rsidRPr="007466C4">
        <w:t>выполнение</w:t>
      </w:r>
      <w:r w:rsidR="004B19D3" w:rsidRPr="007466C4">
        <w:t xml:space="preserve"> </w:t>
      </w:r>
      <w:r w:rsidRPr="007466C4">
        <w:t>задач</w:t>
      </w:r>
      <w:r w:rsidR="004B19D3" w:rsidRPr="007466C4">
        <w:t xml:space="preserve"> </w:t>
      </w:r>
      <w:r w:rsidRPr="007466C4">
        <w:t>государства</w:t>
      </w:r>
      <w:r w:rsidR="004B19D3" w:rsidRPr="007466C4">
        <w:t xml:space="preserve"> </w:t>
      </w:r>
      <w:r w:rsidRPr="007466C4">
        <w:t>в</w:t>
      </w:r>
      <w:r w:rsidR="004B19D3" w:rsidRPr="007466C4">
        <w:t xml:space="preserve"> </w:t>
      </w:r>
      <w:r w:rsidRPr="007466C4">
        <w:t>предстоящий</w:t>
      </w:r>
      <w:r w:rsidR="004B19D3" w:rsidRPr="007466C4">
        <w:t xml:space="preserve"> </w:t>
      </w:r>
      <w:r w:rsidRPr="007466C4">
        <w:t>период.</w:t>
      </w:r>
    </w:p>
    <w:p w:rsidR="005B1C72" w:rsidRPr="007466C4" w:rsidRDefault="00507C63" w:rsidP="005B1C72">
      <w:r w:rsidRPr="007466C4">
        <w:t>О ПРИОРИТЕТАХ</w:t>
      </w:r>
    </w:p>
    <w:p w:rsidR="005B1C72" w:rsidRPr="007466C4" w:rsidRDefault="005B1C72" w:rsidP="005B1C72">
      <w:r w:rsidRPr="007466C4">
        <w:t>Председатель</w:t>
      </w:r>
      <w:r w:rsidR="004B19D3" w:rsidRPr="007466C4">
        <w:t xml:space="preserve"> </w:t>
      </w:r>
      <w:r w:rsidRPr="007466C4">
        <w:t>Госдумы</w:t>
      </w:r>
      <w:r w:rsidR="004B19D3" w:rsidRPr="007466C4">
        <w:t xml:space="preserve"> </w:t>
      </w:r>
      <w:r w:rsidRPr="007466C4">
        <w:t>Вячеслав</w:t>
      </w:r>
      <w:r w:rsidR="004B19D3" w:rsidRPr="007466C4">
        <w:t xml:space="preserve"> </w:t>
      </w:r>
      <w:r w:rsidRPr="007466C4">
        <w:t>Володин</w:t>
      </w:r>
      <w:r w:rsidR="004B19D3" w:rsidRPr="007466C4">
        <w:t xml:space="preserve"> </w:t>
      </w:r>
      <w:r w:rsidRPr="007466C4">
        <w:t>на</w:t>
      </w:r>
      <w:r w:rsidR="004B19D3" w:rsidRPr="007466C4">
        <w:t xml:space="preserve"> </w:t>
      </w:r>
      <w:r w:rsidRPr="007466C4">
        <w:t>заседания</w:t>
      </w:r>
      <w:r w:rsidR="004B19D3" w:rsidRPr="007466C4">
        <w:t xml:space="preserve"> </w:t>
      </w:r>
      <w:r w:rsidRPr="007466C4">
        <w:t>фракции</w:t>
      </w:r>
      <w:r w:rsidR="004B19D3" w:rsidRPr="007466C4">
        <w:t xml:space="preserve"> «</w:t>
      </w:r>
      <w:r w:rsidRPr="007466C4">
        <w:t>Единая</w:t>
      </w:r>
      <w:r w:rsidR="004B19D3" w:rsidRPr="007466C4">
        <w:t xml:space="preserve"> </w:t>
      </w:r>
      <w:r w:rsidRPr="007466C4">
        <w:t>Россия</w:t>
      </w:r>
      <w:r w:rsidR="004B19D3" w:rsidRPr="007466C4">
        <w:t xml:space="preserve">» </w:t>
      </w:r>
      <w:r w:rsidRPr="007466C4">
        <w:t>в</w:t>
      </w:r>
      <w:r w:rsidR="004B19D3" w:rsidRPr="007466C4">
        <w:t xml:space="preserve"> </w:t>
      </w:r>
      <w:r w:rsidRPr="007466C4">
        <w:t>преддверии</w:t>
      </w:r>
      <w:r w:rsidR="004B19D3" w:rsidRPr="007466C4">
        <w:t xml:space="preserve"> </w:t>
      </w:r>
      <w:r w:rsidRPr="007466C4">
        <w:t>рассмотрения</w:t>
      </w:r>
      <w:r w:rsidR="004B19D3" w:rsidRPr="007466C4">
        <w:t xml:space="preserve"> </w:t>
      </w:r>
      <w:r w:rsidRPr="007466C4">
        <w:t>основного</w:t>
      </w:r>
      <w:r w:rsidR="004B19D3" w:rsidRPr="007466C4">
        <w:t xml:space="preserve"> </w:t>
      </w:r>
      <w:r w:rsidRPr="007466C4">
        <w:t>финансового</w:t>
      </w:r>
      <w:r w:rsidR="004B19D3" w:rsidRPr="007466C4">
        <w:t xml:space="preserve"> </w:t>
      </w:r>
      <w:r w:rsidRPr="007466C4">
        <w:t>плана</w:t>
      </w:r>
      <w:r w:rsidR="004B19D3" w:rsidRPr="007466C4">
        <w:t xml:space="preserve"> </w:t>
      </w:r>
      <w:r w:rsidRPr="007466C4">
        <w:t>страны</w:t>
      </w:r>
      <w:r w:rsidR="004B19D3" w:rsidRPr="007466C4">
        <w:t xml:space="preserve"> </w:t>
      </w:r>
      <w:r w:rsidRPr="007466C4">
        <w:t>на</w:t>
      </w:r>
      <w:r w:rsidR="004B19D3" w:rsidRPr="007466C4">
        <w:t xml:space="preserve"> </w:t>
      </w:r>
      <w:r w:rsidRPr="007466C4">
        <w:t>ближайшие</w:t>
      </w:r>
      <w:r w:rsidR="004B19D3" w:rsidRPr="007466C4">
        <w:t xml:space="preserve"> </w:t>
      </w:r>
      <w:r w:rsidRPr="007466C4">
        <w:t>три</w:t>
      </w:r>
      <w:r w:rsidR="004B19D3" w:rsidRPr="007466C4">
        <w:t xml:space="preserve"> </w:t>
      </w:r>
      <w:r w:rsidRPr="007466C4">
        <w:t>года</w:t>
      </w:r>
      <w:r w:rsidR="004B19D3" w:rsidRPr="007466C4">
        <w:t xml:space="preserve"> </w:t>
      </w:r>
      <w:r w:rsidRPr="007466C4">
        <w:t>подчеркнул,</w:t>
      </w:r>
      <w:r w:rsidR="004B19D3" w:rsidRPr="007466C4">
        <w:t xml:space="preserve"> </w:t>
      </w:r>
      <w:r w:rsidRPr="007466C4">
        <w:t>что</w:t>
      </w:r>
      <w:r w:rsidR="004B19D3" w:rsidRPr="007466C4">
        <w:t xml:space="preserve"> </w:t>
      </w:r>
      <w:r w:rsidRPr="007466C4">
        <w:t>бюджет</w:t>
      </w:r>
      <w:r w:rsidR="004B19D3" w:rsidRPr="007466C4">
        <w:t xml:space="preserve"> </w:t>
      </w:r>
      <w:r w:rsidRPr="007466C4">
        <w:t>должен</w:t>
      </w:r>
      <w:r w:rsidR="004B19D3" w:rsidRPr="007466C4">
        <w:t xml:space="preserve"> </w:t>
      </w:r>
      <w:r w:rsidRPr="007466C4">
        <w:t>решить</w:t>
      </w:r>
      <w:r w:rsidR="004B19D3" w:rsidRPr="007466C4">
        <w:t xml:space="preserve"> </w:t>
      </w:r>
      <w:r w:rsidRPr="007466C4">
        <w:t>задачу</w:t>
      </w:r>
      <w:r w:rsidR="004B19D3" w:rsidRPr="007466C4">
        <w:t xml:space="preserve"> </w:t>
      </w:r>
      <w:r w:rsidRPr="007466C4">
        <w:t>преодоления</w:t>
      </w:r>
      <w:r w:rsidR="004B19D3" w:rsidRPr="007466C4">
        <w:t xml:space="preserve"> </w:t>
      </w:r>
      <w:r w:rsidRPr="007466C4">
        <w:t>всех</w:t>
      </w:r>
      <w:r w:rsidR="004B19D3" w:rsidRPr="007466C4">
        <w:t xml:space="preserve"> </w:t>
      </w:r>
      <w:r w:rsidRPr="007466C4">
        <w:t>вызовов,</w:t>
      </w:r>
      <w:r w:rsidR="004B19D3" w:rsidRPr="007466C4">
        <w:t xml:space="preserve"> </w:t>
      </w:r>
      <w:r w:rsidRPr="007466C4">
        <w:t>развития</w:t>
      </w:r>
      <w:r w:rsidR="004B19D3" w:rsidRPr="007466C4">
        <w:t xml:space="preserve"> </w:t>
      </w:r>
      <w:r w:rsidRPr="007466C4">
        <w:t>страны,</w:t>
      </w:r>
      <w:r w:rsidR="004B19D3" w:rsidRPr="007466C4">
        <w:t xml:space="preserve"> «</w:t>
      </w:r>
      <w:r w:rsidRPr="007466C4">
        <w:t>и,</w:t>
      </w:r>
      <w:r w:rsidR="004B19D3" w:rsidRPr="007466C4">
        <w:t xml:space="preserve"> </w:t>
      </w:r>
      <w:r w:rsidRPr="007466C4">
        <w:t>конечно,</w:t>
      </w:r>
      <w:r w:rsidR="004B19D3" w:rsidRPr="007466C4">
        <w:t xml:space="preserve"> </w:t>
      </w:r>
      <w:r w:rsidRPr="007466C4">
        <w:t>бюджет</w:t>
      </w:r>
      <w:r w:rsidR="004B19D3" w:rsidRPr="007466C4">
        <w:t xml:space="preserve"> </w:t>
      </w:r>
      <w:r w:rsidRPr="007466C4">
        <w:t>должен</w:t>
      </w:r>
      <w:r w:rsidR="004B19D3" w:rsidRPr="007466C4">
        <w:t xml:space="preserve"> </w:t>
      </w:r>
      <w:r w:rsidRPr="007466C4">
        <w:t>решить</w:t>
      </w:r>
      <w:r w:rsidR="004B19D3" w:rsidRPr="007466C4">
        <w:t xml:space="preserve"> </w:t>
      </w:r>
      <w:r w:rsidRPr="007466C4">
        <w:t>все</w:t>
      </w:r>
      <w:r w:rsidR="004B19D3" w:rsidRPr="007466C4">
        <w:t xml:space="preserve"> </w:t>
      </w:r>
      <w:r w:rsidRPr="007466C4">
        <w:t>вопросы,</w:t>
      </w:r>
      <w:r w:rsidR="004B19D3" w:rsidRPr="007466C4">
        <w:t xml:space="preserve"> </w:t>
      </w:r>
      <w:r w:rsidRPr="007466C4">
        <w:t>связанные</w:t>
      </w:r>
      <w:r w:rsidR="004B19D3" w:rsidRPr="007466C4">
        <w:t xml:space="preserve"> </w:t>
      </w:r>
      <w:r w:rsidRPr="007466C4">
        <w:t>с</w:t>
      </w:r>
      <w:r w:rsidR="004B19D3" w:rsidRPr="007466C4">
        <w:t xml:space="preserve"> </w:t>
      </w:r>
      <w:r w:rsidRPr="007466C4">
        <w:t>выполнением</w:t>
      </w:r>
      <w:r w:rsidR="004B19D3" w:rsidRPr="007466C4">
        <w:t xml:space="preserve"> </w:t>
      </w:r>
      <w:r w:rsidRPr="007466C4">
        <w:t>социальных</w:t>
      </w:r>
      <w:r w:rsidR="004B19D3" w:rsidRPr="007466C4">
        <w:t xml:space="preserve"> </w:t>
      </w:r>
      <w:r w:rsidRPr="007466C4">
        <w:t>обязательств</w:t>
      </w:r>
      <w:r w:rsidR="004B19D3" w:rsidRPr="007466C4">
        <w:t>»</w:t>
      </w:r>
      <w:r w:rsidRPr="007466C4">
        <w:t>.</w:t>
      </w:r>
    </w:p>
    <w:p w:rsidR="005B1C72" w:rsidRPr="007466C4" w:rsidRDefault="005B1C72" w:rsidP="005B1C72">
      <w:r w:rsidRPr="007466C4">
        <w:t>Спикер</w:t>
      </w:r>
      <w:r w:rsidR="004B19D3" w:rsidRPr="007466C4">
        <w:t xml:space="preserve"> </w:t>
      </w:r>
      <w:r w:rsidRPr="007466C4">
        <w:t>палаты</w:t>
      </w:r>
      <w:r w:rsidR="004B19D3" w:rsidRPr="007466C4">
        <w:t xml:space="preserve"> </w:t>
      </w:r>
      <w:r w:rsidRPr="007466C4">
        <w:t>обозначил</w:t>
      </w:r>
      <w:r w:rsidR="004B19D3" w:rsidRPr="007466C4">
        <w:t xml:space="preserve"> </w:t>
      </w:r>
      <w:r w:rsidRPr="007466C4">
        <w:t>ряд</w:t>
      </w:r>
      <w:r w:rsidR="004B19D3" w:rsidRPr="007466C4">
        <w:t xml:space="preserve"> </w:t>
      </w:r>
      <w:r w:rsidRPr="007466C4">
        <w:t>вопросов,</w:t>
      </w:r>
      <w:r w:rsidR="004B19D3" w:rsidRPr="007466C4">
        <w:t xml:space="preserve"> </w:t>
      </w:r>
      <w:r w:rsidRPr="007466C4">
        <w:t>которые</w:t>
      </w:r>
      <w:r w:rsidR="004B19D3" w:rsidRPr="007466C4">
        <w:t xml:space="preserve"> </w:t>
      </w:r>
      <w:r w:rsidRPr="007466C4">
        <w:t>необходимо</w:t>
      </w:r>
      <w:r w:rsidR="004B19D3" w:rsidRPr="007466C4">
        <w:t xml:space="preserve"> </w:t>
      </w:r>
      <w:r w:rsidRPr="007466C4">
        <w:t>проработать</w:t>
      </w:r>
      <w:r w:rsidR="004B19D3" w:rsidRPr="007466C4">
        <w:t xml:space="preserve"> </w:t>
      </w:r>
      <w:r w:rsidRPr="007466C4">
        <w:t>при</w:t>
      </w:r>
      <w:r w:rsidR="004B19D3" w:rsidRPr="007466C4">
        <w:t xml:space="preserve"> </w:t>
      </w:r>
      <w:r w:rsidRPr="007466C4">
        <w:t>подготовке</w:t>
      </w:r>
      <w:r w:rsidR="004B19D3" w:rsidRPr="007466C4">
        <w:t xml:space="preserve"> </w:t>
      </w:r>
      <w:r w:rsidRPr="007466C4">
        <w:t>документа</w:t>
      </w:r>
      <w:r w:rsidR="004B19D3" w:rsidRPr="007466C4">
        <w:t xml:space="preserve"> </w:t>
      </w:r>
      <w:r w:rsidRPr="007466C4">
        <w:t>ко</w:t>
      </w:r>
      <w:r w:rsidR="004B19D3" w:rsidRPr="007466C4">
        <w:t xml:space="preserve"> </w:t>
      </w:r>
      <w:r w:rsidRPr="007466C4">
        <w:t>второму</w:t>
      </w:r>
      <w:r w:rsidR="004B19D3" w:rsidRPr="007466C4">
        <w:t xml:space="preserve"> </w:t>
      </w:r>
      <w:r w:rsidRPr="007466C4">
        <w:t>чтению.</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речь</w:t>
      </w:r>
      <w:r w:rsidR="004B19D3" w:rsidRPr="007466C4">
        <w:t xml:space="preserve"> </w:t>
      </w:r>
      <w:r w:rsidRPr="007466C4">
        <w:t>идет</w:t>
      </w:r>
      <w:r w:rsidR="004B19D3" w:rsidRPr="007466C4">
        <w:t xml:space="preserve"> </w:t>
      </w:r>
      <w:r w:rsidRPr="007466C4">
        <w:t>об</w:t>
      </w:r>
      <w:r w:rsidR="004B19D3" w:rsidRPr="007466C4">
        <w:t xml:space="preserve"> </w:t>
      </w:r>
      <w:r w:rsidRPr="007466C4">
        <w:t>увеличении</w:t>
      </w:r>
      <w:r w:rsidR="004B19D3" w:rsidRPr="007466C4">
        <w:t xml:space="preserve"> </w:t>
      </w:r>
      <w:r w:rsidRPr="007466C4">
        <w:t>расходов</w:t>
      </w:r>
      <w:r w:rsidR="004B19D3" w:rsidRPr="007466C4">
        <w:t xml:space="preserve"> </w:t>
      </w:r>
      <w:r w:rsidRPr="007466C4">
        <w:t>на</w:t>
      </w:r>
      <w:r w:rsidR="004B19D3" w:rsidRPr="007466C4">
        <w:t xml:space="preserve"> </w:t>
      </w:r>
      <w:r w:rsidRPr="007466C4">
        <w:t>программу</w:t>
      </w:r>
      <w:r w:rsidR="004B19D3" w:rsidRPr="007466C4">
        <w:t xml:space="preserve"> </w:t>
      </w:r>
      <w:r w:rsidRPr="007466C4">
        <w:t>социально-экономического</w:t>
      </w:r>
      <w:r w:rsidR="004B19D3" w:rsidRPr="007466C4">
        <w:t xml:space="preserve"> </w:t>
      </w:r>
      <w:r w:rsidRPr="007466C4">
        <w:t>развития</w:t>
      </w:r>
      <w:r w:rsidR="004B19D3" w:rsidRPr="007466C4">
        <w:t xml:space="preserve"> </w:t>
      </w:r>
      <w:r w:rsidRPr="007466C4">
        <w:t>Калининградской</w:t>
      </w:r>
      <w:r w:rsidR="004B19D3" w:rsidRPr="007466C4">
        <w:t xml:space="preserve"> </w:t>
      </w:r>
      <w:r w:rsidRPr="007466C4">
        <w:t>области.</w:t>
      </w:r>
      <w:r w:rsidR="004B19D3" w:rsidRPr="007466C4">
        <w:t xml:space="preserve"> </w:t>
      </w:r>
      <w:r w:rsidRPr="007466C4">
        <w:t>Также</w:t>
      </w:r>
      <w:r w:rsidR="004B19D3" w:rsidRPr="007466C4">
        <w:t xml:space="preserve"> </w:t>
      </w:r>
      <w:r w:rsidRPr="007466C4">
        <w:t>следует</w:t>
      </w:r>
      <w:r w:rsidR="004B19D3" w:rsidRPr="007466C4">
        <w:t xml:space="preserve"> </w:t>
      </w:r>
      <w:r w:rsidRPr="007466C4">
        <w:t>уделить</w:t>
      </w:r>
      <w:r w:rsidR="004B19D3" w:rsidRPr="007466C4">
        <w:t xml:space="preserve"> </w:t>
      </w:r>
      <w:r w:rsidRPr="007466C4">
        <w:t>особое</w:t>
      </w:r>
      <w:r w:rsidR="004B19D3" w:rsidRPr="007466C4">
        <w:t xml:space="preserve"> </w:t>
      </w:r>
      <w:r w:rsidRPr="007466C4">
        <w:t>внимание</w:t>
      </w:r>
      <w:r w:rsidR="004B19D3" w:rsidRPr="007466C4">
        <w:t xml:space="preserve"> </w:t>
      </w:r>
      <w:r w:rsidRPr="007466C4">
        <w:t>вопросам</w:t>
      </w:r>
      <w:r w:rsidR="004B19D3" w:rsidRPr="007466C4">
        <w:t xml:space="preserve"> </w:t>
      </w:r>
      <w:r w:rsidRPr="007466C4">
        <w:t>межбюджетных</w:t>
      </w:r>
      <w:r w:rsidR="004B19D3" w:rsidRPr="007466C4">
        <w:t xml:space="preserve"> </w:t>
      </w:r>
      <w:r w:rsidRPr="007466C4">
        <w:t>отношений</w:t>
      </w:r>
      <w:r w:rsidR="004B19D3" w:rsidRPr="007466C4">
        <w:t xml:space="preserve"> </w:t>
      </w:r>
      <w:r w:rsidRPr="007466C4">
        <w:t>и</w:t>
      </w:r>
      <w:r w:rsidR="004B19D3" w:rsidRPr="007466C4">
        <w:t xml:space="preserve"> </w:t>
      </w:r>
      <w:r w:rsidRPr="007466C4">
        <w:t>помощи</w:t>
      </w:r>
      <w:r w:rsidR="004B19D3" w:rsidRPr="007466C4">
        <w:t xml:space="preserve"> </w:t>
      </w:r>
      <w:r w:rsidRPr="007466C4">
        <w:t>наиболее</w:t>
      </w:r>
      <w:r w:rsidR="004B19D3" w:rsidRPr="007466C4">
        <w:t xml:space="preserve"> </w:t>
      </w:r>
      <w:r w:rsidRPr="007466C4">
        <w:t>низкообеспеченным</w:t>
      </w:r>
      <w:r w:rsidR="004B19D3" w:rsidRPr="007466C4">
        <w:t xml:space="preserve"> </w:t>
      </w:r>
      <w:r w:rsidRPr="007466C4">
        <w:t>регионам,</w:t>
      </w:r>
      <w:r w:rsidR="004B19D3" w:rsidRPr="007466C4">
        <w:t xml:space="preserve"> </w:t>
      </w:r>
      <w:r w:rsidRPr="007466C4">
        <w:t>выделить</w:t>
      </w:r>
      <w:r w:rsidR="004B19D3" w:rsidRPr="007466C4">
        <w:t xml:space="preserve"> </w:t>
      </w:r>
      <w:r w:rsidRPr="007466C4">
        <w:t>дополнительно</w:t>
      </w:r>
      <w:r w:rsidR="004B19D3" w:rsidRPr="007466C4">
        <w:t xml:space="preserve"> </w:t>
      </w:r>
      <w:r w:rsidRPr="007466C4">
        <w:t>деньги</w:t>
      </w:r>
      <w:r w:rsidR="004B19D3" w:rsidRPr="007466C4">
        <w:t xml:space="preserve"> </w:t>
      </w:r>
      <w:r w:rsidRPr="007466C4">
        <w:t>на</w:t>
      </w:r>
      <w:r w:rsidR="004B19D3" w:rsidRPr="007466C4">
        <w:t xml:space="preserve"> </w:t>
      </w:r>
      <w:r w:rsidRPr="007466C4">
        <w:t>развитие</w:t>
      </w:r>
      <w:r w:rsidR="004B19D3" w:rsidRPr="007466C4">
        <w:t xml:space="preserve"> </w:t>
      </w:r>
      <w:r w:rsidRPr="007466C4">
        <w:t>речных</w:t>
      </w:r>
      <w:r w:rsidR="004B19D3" w:rsidRPr="007466C4">
        <w:t xml:space="preserve"> </w:t>
      </w:r>
      <w:r w:rsidRPr="007466C4">
        <w:t>межрегиональных</w:t>
      </w:r>
      <w:r w:rsidR="004B19D3" w:rsidRPr="007466C4">
        <w:t xml:space="preserve"> </w:t>
      </w:r>
      <w:r w:rsidRPr="007466C4">
        <w:t>пассажирских</w:t>
      </w:r>
      <w:r w:rsidR="004B19D3" w:rsidRPr="007466C4">
        <w:t xml:space="preserve"> </w:t>
      </w:r>
      <w:r w:rsidRPr="007466C4">
        <w:t>перевозок.</w:t>
      </w:r>
    </w:p>
    <w:p w:rsidR="005B1C72" w:rsidRPr="007466C4" w:rsidRDefault="00507C63" w:rsidP="005B1C72">
      <w:r w:rsidRPr="007466C4">
        <w:t>О РАСХОДАХ НА ОБОРОНУ</w:t>
      </w:r>
    </w:p>
    <w:p w:rsidR="005B1C72" w:rsidRPr="007466C4" w:rsidRDefault="005B1C72" w:rsidP="005B1C72">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ресурсы</w:t>
      </w:r>
      <w:r w:rsidR="004B19D3" w:rsidRPr="007466C4">
        <w:t xml:space="preserve"> </w:t>
      </w:r>
      <w:r w:rsidRPr="007466C4">
        <w:t>государства</w:t>
      </w:r>
      <w:r w:rsidR="004B19D3" w:rsidRPr="007466C4">
        <w:t xml:space="preserve"> </w:t>
      </w:r>
      <w:r w:rsidRPr="007466C4">
        <w:t>будут</w:t>
      </w:r>
      <w:r w:rsidR="004B19D3" w:rsidRPr="007466C4">
        <w:t xml:space="preserve"> </w:t>
      </w:r>
      <w:r w:rsidRPr="007466C4">
        <w:t>сконцентрированы</w:t>
      </w:r>
      <w:r w:rsidR="004B19D3" w:rsidRPr="007466C4">
        <w:t xml:space="preserve"> </w:t>
      </w:r>
      <w:r w:rsidRPr="007466C4">
        <w:t>на</w:t>
      </w:r>
      <w:r w:rsidR="004B19D3" w:rsidRPr="007466C4">
        <w:t xml:space="preserve"> </w:t>
      </w:r>
      <w:r w:rsidRPr="007466C4">
        <w:t>укреплении</w:t>
      </w:r>
      <w:r w:rsidR="004B19D3" w:rsidRPr="007466C4">
        <w:t xml:space="preserve"> </w:t>
      </w:r>
      <w:r w:rsidRPr="007466C4">
        <w:t>обороноспособности</w:t>
      </w:r>
      <w:r w:rsidR="004B19D3" w:rsidRPr="007466C4">
        <w:t xml:space="preserve"> </w:t>
      </w:r>
      <w:r w:rsidRPr="007466C4">
        <w:t>страны</w:t>
      </w:r>
      <w:r w:rsidR="004B19D3" w:rsidRPr="007466C4">
        <w:t xml:space="preserve"> </w:t>
      </w:r>
      <w:r w:rsidRPr="007466C4">
        <w:t>и</w:t>
      </w:r>
      <w:r w:rsidR="004B19D3" w:rsidRPr="007466C4">
        <w:t xml:space="preserve"> </w:t>
      </w:r>
      <w:r w:rsidRPr="007466C4">
        <w:t>поддержке</w:t>
      </w:r>
      <w:r w:rsidR="004B19D3" w:rsidRPr="007466C4">
        <w:t xml:space="preserve"> </w:t>
      </w:r>
      <w:r w:rsidRPr="007466C4">
        <w:t>участников</w:t>
      </w:r>
      <w:r w:rsidR="004B19D3" w:rsidRPr="007466C4">
        <w:t xml:space="preserve"> </w:t>
      </w:r>
      <w:r w:rsidRPr="007466C4">
        <w:t>СВО.</w:t>
      </w:r>
      <w:r w:rsidR="004B19D3" w:rsidRPr="007466C4">
        <w:t xml:space="preserve"> </w:t>
      </w:r>
      <w:r w:rsidRPr="007466C4">
        <w:t>Запланированные</w:t>
      </w:r>
      <w:r w:rsidR="004B19D3" w:rsidRPr="007466C4">
        <w:t xml:space="preserve"> </w:t>
      </w:r>
      <w:r w:rsidRPr="007466C4">
        <w:t>на</w:t>
      </w:r>
      <w:r w:rsidR="004B19D3" w:rsidRPr="007466C4">
        <w:t xml:space="preserve"> </w:t>
      </w:r>
      <w:r w:rsidRPr="007466C4">
        <w:t>2024</w:t>
      </w:r>
      <w:r w:rsidR="004B19D3" w:rsidRPr="007466C4">
        <w:t xml:space="preserve"> </w:t>
      </w:r>
      <w:r w:rsidRPr="007466C4">
        <w:t>год</w:t>
      </w:r>
      <w:r w:rsidR="004B19D3" w:rsidRPr="007466C4">
        <w:t xml:space="preserve"> </w:t>
      </w:r>
      <w:r w:rsidRPr="007466C4">
        <w:t>средства</w:t>
      </w:r>
      <w:r w:rsidR="004B19D3" w:rsidRPr="007466C4">
        <w:t xml:space="preserve"> </w:t>
      </w:r>
      <w:r w:rsidRPr="007466C4">
        <w:t>определены</w:t>
      </w:r>
      <w:r w:rsidR="004B19D3" w:rsidRPr="007466C4">
        <w:t xml:space="preserve"> </w:t>
      </w:r>
      <w:r w:rsidRPr="007466C4">
        <w:t>совместно</w:t>
      </w:r>
      <w:r w:rsidR="004B19D3" w:rsidRPr="007466C4">
        <w:t xml:space="preserve"> </w:t>
      </w:r>
      <w:r w:rsidRPr="007466C4">
        <w:t>с</w:t>
      </w:r>
      <w:r w:rsidR="004B19D3" w:rsidRPr="007466C4">
        <w:t xml:space="preserve"> </w:t>
      </w:r>
      <w:r w:rsidRPr="007466C4">
        <w:t>ведомствами</w:t>
      </w:r>
      <w:r w:rsidR="004B19D3" w:rsidRPr="007466C4">
        <w:t xml:space="preserve"> </w:t>
      </w:r>
      <w:r w:rsidRPr="007466C4">
        <w:t>силового</w:t>
      </w:r>
      <w:r w:rsidR="004B19D3" w:rsidRPr="007466C4">
        <w:t xml:space="preserve"> </w:t>
      </w:r>
      <w:r w:rsidRPr="007466C4">
        <w:t>блока</w:t>
      </w:r>
      <w:r w:rsidR="004B19D3" w:rsidRPr="007466C4">
        <w:t xml:space="preserve"> </w:t>
      </w:r>
      <w:r w:rsidRPr="007466C4">
        <w:t>и</w:t>
      </w:r>
      <w:r w:rsidR="004B19D3" w:rsidRPr="007466C4">
        <w:t xml:space="preserve"> </w:t>
      </w:r>
      <w:r w:rsidRPr="007466C4">
        <w:t>позволяют</w:t>
      </w:r>
      <w:r w:rsidR="004B19D3" w:rsidRPr="007466C4">
        <w:t xml:space="preserve"> </w:t>
      </w:r>
      <w:r w:rsidRPr="007466C4">
        <w:t>решать</w:t>
      </w:r>
      <w:r w:rsidR="004B19D3" w:rsidRPr="007466C4">
        <w:t xml:space="preserve"> </w:t>
      </w:r>
      <w:r w:rsidRPr="007466C4">
        <w:lastRenderedPageBreak/>
        <w:t>задачи</w:t>
      </w:r>
      <w:r w:rsidR="004B19D3" w:rsidRPr="007466C4">
        <w:t xml:space="preserve"> </w:t>
      </w:r>
      <w:r w:rsidRPr="007466C4">
        <w:t>поставки</w:t>
      </w:r>
      <w:r w:rsidR="004B19D3" w:rsidRPr="007466C4">
        <w:t xml:space="preserve"> </w:t>
      </w:r>
      <w:r w:rsidRPr="007466C4">
        <w:t>вооружений</w:t>
      </w:r>
      <w:r w:rsidR="004B19D3" w:rsidRPr="007466C4">
        <w:t xml:space="preserve"> </w:t>
      </w:r>
      <w:r w:rsidRPr="007466C4">
        <w:t>и</w:t>
      </w:r>
      <w:r w:rsidR="004B19D3" w:rsidRPr="007466C4">
        <w:t xml:space="preserve"> </w:t>
      </w:r>
      <w:r w:rsidRPr="007466C4">
        <w:t>военной</w:t>
      </w:r>
      <w:r w:rsidR="004B19D3" w:rsidRPr="007466C4">
        <w:t xml:space="preserve"> </w:t>
      </w:r>
      <w:r w:rsidRPr="007466C4">
        <w:t>техники,</w:t>
      </w:r>
      <w:r w:rsidR="004B19D3" w:rsidRPr="007466C4">
        <w:t xml:space="preserve"> </w:t>
      </w:r>
      <w:r w:rsidRPr="007466C4">
        <w:t>материально-технического</w:t>
      </w:r>
      <w:r w:rsidR="004B19D3" w:rsidRPr="007466C4">
        <w:t xml:space="preserve"> </w:t>
      </w:r>
      <w:r w:rsidRPr="007466C4">
        <w:t>и</w:t>
      </w:r>
      <w:r w:rsidR="004B19D3" w:rsidRPr="007466C4">
        <w:t xml:space="preserve"> </w:t>
      </w:r>
      <w:r w:rsidRPr="007466C4">
        <w:t>социального</w:t>
      </w:r>
      <w:r w:rsidR="004B19D3" w:rsidRPr="007466C4">
        <w:t xml:space="preserve"> </w:t>
      </w:r>
      <w:r w:rsidRPr="007466C4">
        <w:t>обеспечения</w:t>
      </w:r>
      <w:r w:rsidR="004B19D3" w:rsidRPr="007466C4">
        <w:t xml:space="preserve"> </w:t>
      </w:r>
      <w:r w:rsidRPr="007466C4">
        <w:t>военнослужащих,</w:t>
      </w:r>
      <w:r w:rsidR="004B19D3" w:rsidRPr="007466C4">
        <w:t xml:space="preserve"> </w:t>
      </w:r>
      <w:r w:rsidRPr="007466C4">
        <w:t>отметил</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На</w:t>
      </w:r>
      <w:r w:rsidR="004B19D3" w:rsidRPr="007466C4">
        <w:t xml:space="preserve"> </w:t>
      </w:r>
      <w:r w:rsidRPr="007466C4">
        <w:t>оборону</w:t>
      </w:r>
      <w:r w:rsidR="004B19D3" w:rsidRPr="007466C4">
        <w:t xml:space="preserve"> </w:t>
      </w:r>
      <w:r w:rsidRPr="007466C4">
        <w:t>идет</w:t>
      </w:r>
      <w:r w:rsidR="004B19D3" w:rsidRPr="007466C4">
        <w:t xml:space="preserve"> </w:t>
      </w:r>
      <w:r w:rsidRPr="007466C4">
        <w:t>29</w:t>
      </w:r>
      <w:r w:rsidR="004B19D3" w:rsidRPr="007466C4">
        <w:t xml:space="preserve"> </w:t>
      </w:r>
      <w:r w:rsidRPr="007466C4">
        <w:t>процентов</w:t>
      </w:r>
      <w:r w:rsidR="004B19D3" w:rsidRPr="007466C4">
        <w:t xml:space="preserve"> </w:t>
      </w:r>
      <w:r w:rsidRPr="007466C4">
        <w:t>всех</w:t>
      </w:r>
      <w:r w:rsidR="004B19D3" w:rsidRPr="007466C4">
        <w:t xml:space="preserve"> </w:t>
      </w:r>
      <w:r w:rsidRPr="007466C4">
        <w:t>расходов</w:t>
      </w:r>
      <w:r w:rsidR="004B19D3" w:rsidRPr="007466C4">
        <w:t xml:space="preserve"> </w:t>
      </w:r>
      <w:r w:rsidRPr="007466C4">
        <w:t>бюджета.</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трат</w:t>
      </w:r>
      <w:r w:rsidR="004B19D3" w:rsidRPr="007466C4">
        <w:t xml:space="preserve"> </w:t>
      </w:r>
      <w:r w:rsidRPr="007466C4">
        <w:t>на</w:t>
      </w:r>
      <w:r w:rsidR="004B19D3" w:rsidRPr="007466C4">
        <w:t xml:space="preserve"> </w:t>
      </w:r>
      <w:r w:rsidRPr="007466C4">
        <w:t>национальную</w:t>
      </w:r>
      <w:r w:rsidR="004B19D3" w:rsidRPr="007466C4">
        <w:t xml:space="preserve"> </w:t>
      </w:r>
      <w:r w:rsidRPr="007466C4">
        <w:t>оборону</w:t>
      </w:r>
      <w:r w:rsidR="004B19D3" w:rsidRPr="007466C4">
        <w:t xml:space="preserve"> </w:t>
      </w:r>
      <w:r w:rsidRPr="007466C4">
        <w:t>составит</w:t>
      </w:r>
      <w:r w:rsidR="004B19D3" w:rsidRPr="007466C4">
        <w:t xml:space="preserve"> </w:t>
      </w:r>
      <w:r w:rsidRPr="007466C4">
        <w:t>в</w:t>
      </w:r>
      <w:r w:rsidR="004B19D3" w:rsidRPr="007466C4">
        <w:t xml:space="preserve"> </w:t>
      </w:r>
      <w:r w:rsidRPr="007466C4">
        <w:t>следующем</w:t>
      </w:r>
      <w:r w:rsidR="004B19D3" w:rsidRPr="007466C4">
        <w:t xml:space="preserve"> </w:t>
      </w:r>
      <w:r w:rsidRPr="007466C4">
        <w:t>году</w:t>
      </w:r>
      <w:r w:rsidR="004B19D3" w:rsidRPr="007466C4">
        <w:t xml:space="preserve"> </w:t>
      </w:r>
      <w:r w:rsidRPr="007466C4">
        <w:t>почти</w:t>
      </w:r>
      <w:r w:rsidR="004B19D3" w:rsidRPr="007466C4">
        <w:t xml:space="preserve"> </w:t>
      </w:r>
      <w:r w:rsidRPr="007466C4">
        <w:t>11</w:t>
      </w:r>
      <w:r w:rsidR="004B19D3" w:rsidRPr="007466C4">
        <w:t xml:space="preserve"> </w:t>
      </w:r>
      <w:r w:rsidRPr="007466C4">
        <w:t>триллионов</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существенно</w:t>
      </w:r>
      <w:r w:rsidR="004B19D3" w:rsidRPr="007466C4">
        <w:t xml:space="preserve"> </w:t>
      </w:r>
      <w:r w:rsidRPr="007466C4">
        <w:t>возрастет</w:t>
      </w:r>
      <w:r w:rsidR="004B19D3" w:rsidRPr="007466C4">
        <w:t xml:space="preserve"> </w:t>
      </w:r>
      <w:r w:rsidRPr="007466C4">
        <w:t>по</w:t>
      </w:r>
      <w:r w:rsidR="004B19D3" w:rsidRPr="007466C4">
        <w:t xml:space="preserve"> </w:t>
      </w:r>
      <w:r w:rsidRPr="007466C4">
        <w:t>сравнению</w:t>
      </w:r>
      <w:r w:rsidR="004B19D3" w:rsidRPr="007466C4">
        <w:t xml:space="preserve"> </w:t>
      </w:r>
      <w:r w:rsidRPr="007466C4">
        <w:t>с</w:t>
      </w:r>
      <w:r w:rsidR="004B19D3" w:rsidRPr="007466C4">
        <w:t xml:space="preserve"> </w:t>
      </w:r>
      <w:r w:rsidRPr="007466C4">
        <w:t>предшествующими</w:t>
      </w:r>
      <w:r w:rsidR="004B19D3" w:rsidRPr="007466C4">
        <w:t xml:space="preserve"> </w:t>
      </w:r>
      <w:r w:rsidRPr="007466C4">
        <w:t>годами,</w:t>
      </w:r>
      <w:r w:rsidR="004B19D3" w:rsidRPr="007466C4">
        <w:t xml:space="preserve"> </w:t>
      </w:r>
      <w:r w:rsidRPr="007466C4">
        <w:t>уточнил</w:t>
      </w:r>
      <w:r w:rsidR="004B19D3" w:rsidRPr="007466C4">
        <w:t xml:space="preserve"> </w:t>
      </w:r>
      <w:r w:rsidRPr="007466C4">
        <w:t>Силуанов.</w:t>
      </w:r>
    </w:p>
    <w:p w:rsidR="005B1C72" w:rsidRPr="007466C4" w:rsidRDefault="00507C63" w:rsidP="005B1C72">
      <w:r w:rsidRPr="007466C4">
        <w:t>О ПЕНСИЯХ И ПОСОБИЯХ</w:t>
      </w:r>
    </w:p>
    <w:p w:rsidR="005B1C72" w:rsidRPr="007466C4" w:rsidRDefault="005B1C72" w:rsidP="005B1C72">
      <w:r w:rsidRPr="007466C4">
        <w:t>По</w:t>
      </w:r>
      <w:r w:rsidR="004B19D3" w:rsidRPr="007466C4">
        <w:t xml:space="preserve"> </w:t>
      </w:r>
      <w:r w:rsidRPr="007466C4">
        <w:t>словам</w:t>
      </w:r>
      <w:r w:rsidR="004B19D3" w:rsidRPr="007466C4">
        <w:t xml:space="preserve"> </w:t>
      </w:r>
      <w:r w:rsidRPr="007466C4">
        <w:t>главы</w:t>
      </w:r>
      <w:r w:rsidR="004B19D3" w:rsidRPr="007466C4">
        <w:t xml:space="preserve"> </w:t>
      </w:r>
      <w:r w:rsidRPr="007466C4">
        <w:t>Минфина,</w:t>
      </w:r>
      <w:r w:rsidR="004B19D3" w:rsidRPr="007466C4">
        <w:t xml:space="preserve"> </w:t>
      </w:r>
      <w:r w:rsidRPr="007466C4">
        <w:t>на</w:t>
      </w:r>
      <w:r w:rsidR="004B19D3" w:rsidRPr="007466C4">
        <w:t xml:space="preserve"> </w:t>
      </w:r>
      <w:r w:rsidRPr="007466C4">
        <w:t>социальные</w:t>
      </w:r>
      <w:r w:rsidR="004B19D3" w:rsidRPr="007466C4">
        <w:t xml:space="preserve"> </w:t>
      </w:r>
      <w:r w:rsidRPr="007466C4">
        <w:t>расходы</w:t>
      </w:r>
      <w:r w:rsidR="004B19D3" w:rsidRPr="007466C4">
        <w:t xml:space="preserve"> </w:t>
      </w:r>
      <w:r w:rsidRPr="007466C4">
        <w:t>в</w:t>
      </w:r>
      <w:r w:rsidR="004B19D3" w:rsidRPr="007466C4">
        <w:t xml:space="preserve"> </w:t>
      </w:r>
      <w:r w:rsidRPr="007466C4">
        <w:t>проекте</w:t>
      </w:r>
      <w:r w:rsidR="004B19D3" w:rsidRPr="007466C4">
        <w:t xml:space="preserve"> </w:t>
      </w:r>
      <w:r w:rsidRPr="007466C4">
        <w:t>бюджета</w:t>
      </w:r>
      <w:r w:rsidR="004B19D3" w:rsidRPr="007466C4">
        <w:t xml:space="preserve"> </w:t>
      </w:r>
      <w:r w:rsidRPr="007466C4">
        <w:t>предусмотрено</w:t>
      </w:r>
      <w:r w:rsidR="004B19D3" w:rsidRPr="007466C4">
        <w:t xml:space="preserve"> </w:t>
      </w:r>
      <w:r w:rsidRPr="007466C4">
        <w:t>более</w:t>
      </w:r>
      <w:r w:rsidR="004B19D3" w:rsidRPr="007466C4">
        <w:t xml:space="preserve"> </w:t>
      </w:r>
      <w:r w:rsidRPr="007466C4">
        <w:t>11</w:t>
      </w:r>
      <w:r w:rsidR="004B19D3" w:rsidRPr="007466C4">
        <w:t xml:space="preserve"> </w:t>
      </w:r>
      <w:r w:rsidRPr="007466C4">
        <w:t>триллионов</w:t>
      </w:r>
      <w:r w:rsidR="004B19D3" w:rsidRPr="007466C4">
        <w:t xml:space="preserve"> </w:t>
      </w:r>
      <w:r w:rsidRPr="007466C4">
        <w:t>рублей,</w:t>
      </w:r>
      <w:r w:rsidR="004B19D3" w:rsidRPr="007466C4">
        <w:t xml:space="preserve"> </w:t>
      </w:r>
      <w:r w:rsidRPr="007466C4">
        <w:t>это</w:t>
      </w:r>
      <w:r w:rsidR="004B19D3" w:rsidRPr="007466C4">
        <w:t xml:space="preserve"> </w:t>
      </w:r>
      <w:r w:rsidRPr="007466C4">
        <w:t>30,6</w:t>
      </w:r>
      <w:r w:rsidR="004B19D3" w:rsidRPr="007466C4">
        <w:t xml:space="preserve"> </w:t>
      </w:r>
      <w:r w:rsidRPr="007466C4">
        <w:t>процента</w:t>
      </w:r>
      <w:r w:rsidR="004B19D3" w:rsidRPr="007466C4">
        <w:t xml:space="preserve"> </w:t>
      </w:r>
      <w:r w:rsidRPr="007466C4">
        <w:t>всех</w:t>
      </w:r>
      <w:r w:rsidR="004B19D3" w:rsidRPr="007466C4">
        <w:t xml:space="preserve"> </w:t>
      </w:r>
      <w:r w:rsidRPr="007466C4">
        <w:t>бюджетных</w:t>
      </w:r>
      <w:r w:rsidR="004B19D3" w:rsidRPr="007466C4">
        <w:t xml:space="preserve"> </w:t>
      </w:r>
      <w:r w:rsidRPr="007466C4">
        <w:t>расходов.</w:t>
      </w:r>
      <w:r w:rsidR="004B19D3" w:rsidRPr="007466C4">
        <w:t xml:space="preserve"> </w:t>
      </w:r>
      <w:r w:rsidRPr="007466C4">
        <w:t>Все</w:t>
      </w:r>
      <w:r w:rsidR="004B19D3" w:rsidRPr="007466C4">
        <w:t xml:space="preserve"> </w:t>
      </w:r>
      <w:r w:rsidRPr="007466C4">
        <w:t>социальные</w:t>
      </w:r>
      <w:r w:rsidR="004B19D3" w:rsidRPr="007466C4">
        <w:t xml:space="preserve"> </w:t>
      </w:r>
      <w:r w:rsidRPr="007466C4">
        <w:t>обязательства</w:t>
      </w:r>
      <w:r w:rsidR="004B19D3" w:rsidRPr="007466C4">
        <w:t xml:space="preserve"> </w:t>
      </w:r>
      <w:r w:rsidRPr="007466C4">
        <w:t>обеспечены</w:t>
      </w:r>
      <w:r w:rsidR="004B19D3" w:rsidRPr="007466C4">
        <w:t xml:space="preserve"> </w:t>
      </w:r>
      <w:r w:rsidRPr="007466C4">
        <w:t>необходимым</w:t>
      </w:r>
      <w:r w:rsidR="004B19D3" w:rsidRPr="007466C4">
        <w:t xml:space="preserve"> </w:t>
      </w:r>
      <w:r w:rsidRPr="007466C4">
        <w:t>финансированием,</w:t>
      </w:r>
      <w:r w:rsidR="004B19D3" w:rsidRPr="007466C4">
        <w:t xml:space="preserve"> </w:t>
      </w:r>
      <w:r w:rsidRPr="007466C4">
        <w:t>подчеркнул</w:t>
      </w:r>
      <w:r w:rsidR="004B19D3" w:rsidRPr="007466C4">
        <w:t xml:space="preserve"> </w:t>
      </w:r>
      <w:r w:rsidRPr="007466C4">
        <w:t>министр.</w:t>
      </w:r>
      <w:r w:rsidR="004B19D3" w:rsidRPr="007466C4">
        <w:t xml:space="preserve"> </w:t>
      </w:r>
      <w:r w:rsidRPr="007466C4">
        <w:t>Пенсии</w:t>
      </w:r>
      <w:r w:rsidR="004B19D3" w:rsidRPr="007466C4">
        <w:t xml:space="preserve"> </w:t>
      </w:r>
      <w:r w:rsidRPr="007466C4">
        <w:t>неработающим</w:t>
      </w:r>
      <w:r w:rsidR="004B19D3" w:rsidRPr="007466C4">
        <w:t xml:space="preserve"> </w:t>
      </w:r>
      <w:r w:rsidRPr="007466C4">
        <w:t>пенсионерам</w:t>
      </w:r>
      <w:r w:rsidR="004B19D3" w:rsidRPr="007466C4">
        <w:t xml:space="preserve"> </w:t>
      </w:r>
      <w:r w:rsidRPr="007466C4">
        <w:t>будут</w:t>
      </w:r>
      <w:r w:rsidR="004B19D3" w:rsidRPr="007466C4">
        <w:t xml:space="preserve"> </w:t>
      </w:r>
      <w:r w:rsidRPr="007466C4">
        <w:t>проиндексированы</w:t>
      </w:r>
      <w:r w:rsidR="004B19D3" w:rsidRPr="007466C4">
        <w:t xml:space="preserve"> </w:t>
      </w:r>
      <w:r w:rsidRPr="007466C4">
        <w:t>с</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на</w:t>
      </w:r>
      <w:r w:rsidR="004B19D3" w:rsidRPr="007466C4">
        <w:t xml:space="preserve"> </w:t>
      </w:r>
      <w:r w:rsidRPr="007466C4">
        <w:t>прогнозный</w:t>
      </w:r>
      <w:r w:rsidR="004B19D3" w:rsidRPr="007466C4">
        <w:t xml:space="preserve"> </w:t>
      </w:r>
      <w:r w:rsidRPr="007466C4">
        <w:t>уровень</w:t>
      </w:r>
      <w:r w:rsidR="004B19D3" w:rsidRPr="007466C4">
        <w:t xml:space="preserve"> </w:t>
      </w:r>
      <w:r w:rsidRPr="007466C4">
        <w:t>инфляции</w:t>
      </w:r>
      <w:r w:rsidR="004B19D3" w:rsidRPr="007466C4">
        <w:t xml:space="preserve"> </w:t>
      </w:r>
      <w:r w:rsidRPr="007466C4">
        <w:t>—</w:t>
      </w:r>
      <w:r w:rsidR="004B19D3" w:rsidRPr="007466C4">
        <w:t xml:space="preserve"> </w:t>
      </w:r>
      <w:r w:rsidRPr="007466C4">
        <w:t>7,5</w:t>
      </w:r>
      <w:r w:rsidR="004B19D3" w:rsidRPr="007466C4">
        <w:t xml:space="preserve"> </w:t>
      </w:r>
      <w:r w:rsidRPr="007466C4">
        <w:t>процента.</w:t>
      </w:r>
      <w:r w:rsidR="004B19D3" w:rsidRPr="007466C4">
        <w:t xml:space="preserve"> </w:t>
      </w:r>
      <w:r w:rsidRPr="007466C4">
        <w:t>Таким</w:t>
      </w:r>
      <w:r w:rsidR="004B19D3" w:rsidRPr="007466C4">
        <w:t xml:space="preserve"> </w:t>
      </w:r>
      <w:r w:rsidRPr="007466C4">
        <w:t>образом,</w:t>
      </w:r>
      <w:r w:rsidR="004B19D3" w:rsidRPr="007466C4">
        <w:t xml:space="preserve"> </w:t>
      </w:r>
      <w:r w:rsidRPr="007466C4">
        <w:t>средний</w:t>
      </w:r>
      <w:r w:rsidR="004B19D3" w:rsidRPr="007466C4">
        <w:t xml:space="preserve"> </w:t>
      </w:r>
      <w:r w:rsidRPr="007466C4">
        <w:t>размер</w:t>
      </w:r>
      <w:r w:rsidR="004B19D3" w:rsidRPr="007466C4">
        <w:t xml:space="preserve"> </w:t>
      </w:r>
      <w:r w:rsidRPr="007466C4">
        <w:t>пенсии</w:t>
      </w:r>
      <w:r w:rsidR="004B19D3" w:rsidRPr="007466C4">
        <w:t xml:space="preserve"> </w:t>
      </w:r>
      <w:r w:rsidRPr="007466C4">
        <w:t>этой</w:t>
      </w:r>
      <w:r w:rsidR="004B19D3" w:rsidRPr="007466C4">
        <w:t xml:space="preserve"> </w:t>
      </w:r>
      <w:r w:rsidRPr="007466C4">
        <w:t>категории</w:t>
      </w:r>
      <w:r w:rsidR="004B19D3" w:rsidRPr="007466C4">
        <w:t xml:space="preserve"> </w:t>
      </w:r>
      <w:r w:rsidRPr="007466C4">
        <w:t>граждан</w:t>
      </w:r>
      <w:r w:rsidR="004B19D3" w:rsidRPr="007466C4">
        <w:t xml:space="preserve"> </w:t>
      </w:r>
      <w:r w:rsidRPr="007466C4">
        <w:t>составит</w:t>
      </w:r>
      <w:r w:rsidR="004B19D3" w:rsidRPr="007466C4">
        <w:t xml:space="preserve"> </w:t>
      </w:r>
      <w:r w:rsidRPr="007466C4">
        <w:t>23</w:t>
      </w:r>
      <w:r w:rsidR="004B19D3" w:rsidRPr="007466C4">
        <w:t xml:space="preserve"> </w:t>
      </w:r>
      <w:r w:rsidRPr="007466C4">
        <w:t>244</w:t>
      </w:r>
      <w:r w:rsidR="004B19D3" w:rsidRPr="007466C4">
        <w:t xml:space="preserve"> </w:t>
      </w:r>
      <w:r w:rsidRPr="007466C4">
        <w:t>рубля.</w:t>
      </w:r>
      <w:r w:rsidR="004B19D3" w:rsidRPr="007466C4">
        <w:t xml:space="preserve"> </w:t>
      </w:r>
      <w:r w:rsidRPr="007466C4">
        <w:t>Также</w:t>
      </w:r>
      <w:r w:rsidR="004B19D3" w:rsidRPr="007466C4">
        <w:t xml:space="preserve"> </w:t>
      </w:r>
      <w:r w:rsidRPr="007466C4">
        <w:t>предусмотрены</w:t>
      </w:r>
      <w:r w:rsidR="004B19D3" w:rsidRPr="007466C4">
        <w:t xml:space="preserve"> </w:t>
      </w:r>
      <w:r w:rsidRPr="007466C4">
        <w:t>средства</w:t>
      </w:r>
      <w:r w:rsidR="004B19D3" w:rsidRPr="007466C4">
        <w:t xml:space="preserve"> </w:t>
      </w:r>
      <w:r w:rsidRPr="007466C4">
        <w:t>на</w:t>
      </w:r>
      <w:r w:rsidR="004B19D3" w:rsidRPr="007466C4">
        <w:t xml:space="preserve"> </w:t>
      </w:r>
      <w:r w:rsidRPr="007466C4">
        <w:t>помощь</w:t>
      </w:r>
      <w:r w:rsidR="004B19D3" w:rsidRPr="007466C4">
        <w:t xml:space="preserve"> </w:t>
      </w:r>
      <w:r w:rsidRPr="007466C4">
        <w:t>семьям</w:t>
      </w:r>
      <w:r w:rsidR="004B19D3" w:rsidRPr="007466C4">
        <w:t xml:space="preserve"> </w:t>
      </w:r>
      <w:r w:rsidRPr="007466C4">
        <w:t>с</w:t>
      </w:r>
      <w:r w:rsidR="004B19D3" w:rsidRPr="007466C4">
        <w:t xml:space="preserve"> </w:t>
      </w:r>
      <w:r w:rsidRPr="007466C4">
        <w:t>детьми.</w:t>
      </w:r>
      <w:r w:rsidR="004B19D3" w:rsidRPr="007466C4">
        <w:t xml:space="preserve"> </w:t>
      </w:r>
      <w:r w:rsidRPr="007466C4">
        <w:t>На</w:t>
      </w:r>
      <w:r w:rsidR="004B19D3" w:rsidRPr="007466C4">
        <w:t xml:space="preserve"> </w:t>
      </w:r>
      <w:r w:rsidRPr="007466C4">
        <w:t>выплату</w:t>
      </w:r>
      <w:r w:rsidR="004B19D3" w:rsidRPr="007466C4">
        <w:t xml:space="preserve"> </w:t>
      </w:r>
      <w:r w:rsidRPr="007466C4">
        <w:t>единого</w:t>
      </w:r>
      <w:r w:rsidR="004B19D3" w:rsidRPr="007466C4">
        <w:t xml:space="preserve"> </w:t>
      </w:r>
      <w:r w:rsidRPr="007466C4">
        <w:t>пособия</w:t>
      </w:r>
      <w:r w:rsidR="004B19D3" w:rsidRPr="007466C4">
        <w:t xml:space="preserve"> </w:t>
      </w:r>
      <w:r w:rsidRPr="007466C4">
        <w:t>на</w:t>
      </w:r>
      <w:r w:rsidR="004B19D3" w:rsidRPr="007466C4">
        <w:t xml:space="preserve"> </w:t>
      </w:r>
      <w:r w:rsidRPr="007466C4">
        <w:t>трехлетку</w:t>
      </w:r>
      <w:r w:rsidR="004B19D3" w:rsidRPr="007466C4">
        <w:t xml:space="preserve"> </w:t>
      </w:r>
      <w:r w:rsidRPr="007466C4">
        <w:t>предусмотрено</w:t>
      </w:r>
      <w:r w:rsidR="004B19D3" w:rsidRPr="007466C4">
        <w:t xml:space="preserve"> </w:t>
      </w:r>
      <w:r w:rsidRPr="007466C4">
        <w:t>4,4</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отметил</w:t>
      </w:r>
      <w:r w:rsidR="004B19D3" w:rsidRPr="007466C4">
        <w:t xml:space="preserve"> </w:t>
      </w:r>
      <w:r w:rsidRPr="007466C4">
        <w:t>Силуанов.</w:t>
      </w:r>
      <w:r w:rsidR="004B19D3" w:rsidRPr="007466C4">
        <w:t xml:space="preserve"> </w:t>
      </w:r>
      <w:r w:rsidRPr="007466C4">
        <w:t>Деньги</w:t>
      </w:r>
      <w:r w:rsidR="004B19D3" w:rsidRPr="007466C4">
        <w:t xml:space="preserve"> </w:t>
      </w:r>
      <w:r w:rsidRPr="007466C4">
        <w:t>получат</w:t>
      </w:r>
      <w:r w:rsidR="004B19D3" w:rsidRPr="007466C4">
        <w:t xml:space="preserve"> </w:t>
      </w:r>
      <w:r w:rsidRPr="007466C4">
        <w:t>почти</w:t>
      </w:r>
      <w:r w:rsidR="004B19D3" w:rsidRPr="007466C4">
        <w:t xml:space="preserve"> </w:t>
      </w:r>
      <w:r w:rsidRPr="007466C4">
        <w:t>10</w:t>
      </w:r>
      <w:r w:rsidR="004B19D3" w:rsidRPr="007466C4">
        <w:t xml:space="preserve"> </w:t>
      </w:r>
      <w:r w:rsidRPr="007466C4">
        <w:t>миллионов</w:t>
      </w:r>
      <w:r w:rsidR="004B19D3" w:rsidRPr="007466C4">
        <w:t xml:space="preserve"> </w:t>
      </w:r>
      <w:r w:rsidRPr="007466C4">
        <w:t>семей.</w:t>
      </w:r>
    </w:p>
    <w:p w:rsidR="005B1C72" w:rsidRPr="007466C4" w:rsidRDefault="005B1C72" w:rsidP="005B1C72">
      <w:r w:rsidRPr="007466C4">
        <w:t>На</w:t>
      </w:r>
      <w:r w:rsidR="004B19D3" w:rsidRPr="007466C4">
        <w:t xml:space="preserve"> </w:t>
      </w:r>
      <w:r w:rsidRPr="007466C4">
        <w:t>поддержку</w:t>
      </w:r>
      <w:r w:rsidR="004B19D3" w:rsidRPr="007466C4">
        <w:t xml:space="preserve"> </w:t>
      </w:r>
      <w:r w:rsidRPr="007466C4">
        <w:t>граждан,</w:t>
      </w:r>
      <w:r w:rsidR="004B19D3" w:rsidRPr="007466C4">
        <w:t xml:space="preserve"> </w:t>
      </w:r>
      <w:r w:rsidRPr="007466C4">
        <w:t>оказавшихся</w:t>
      </w:r>
      <w:r w:rsidR="004B19D3" w:rsidRPr="007466C4">
        <w:t xml:space="preserve"> </w:t>
      </w:r>
      <w:r w:rsidRPr="007466C4">
        <w:t>в</w:t>
      </w:r>
      <w:r w:rsidR="004B19D3" w:rsidRPr="007466C4">
        <w:t xml:space="preserve"> </w:t>
      </w:r>
      <w:r w:rsidRPr="007466C4">
        <w:t>сложной</w:t>
      </w:r>
      <w:r w:rsidR="004B19D3" w:rsidRPr="007466C4">
        <w:t xml:space="preserve"> </w:t>
      </w:r>
      <w:r w:rsidRPr="007466C4">
        <w:t>жизненной</w:t>
      </w:r>
      <w:r w:rsidR="004B19D3" w:rsidRPr="007466C4">
        <w:t xml:space="preserve"> </w:t>
      </w:r>
      <w:r w:rsidRPr="007466C4">
        <w:t>ситуации,</w:t>
      </w:r>
      <w:r w:rsidR="004B19D3" w:rsidRPr="007466C4">
        <w:t xml:space="preserve"> </w:t>
      </w:r>
      <w:r w:rsidRPr="007466C4">
        <w:t>по</w:t>
      </w:r>
      <w:r w:rsidR="004B19D3" w:rsidRPr="007466C4">
        <w:t xml:space="preserve"> </w:t>
      </w:r>
      <w:r w:rsidRPr="007466C4">
        <w:t>программе</w:t>
      </w:r>
      <w:r w:rsidR="004B19D3" w:rsidRPr="007466C4">
        <w:t xml:space="preserve"> </w:t>
      </w:r>
      <w:r w:rsidRPr="007466C4">
        <w:t>социального</w:t>
      </w:r>
      <w:r w:rsidR="004B19D3" w:rsidRPr="007466C4">
        <w:t xml:space="preserve"> </w:t>
      </w:r>
      <w:r w:rsidRPr="007466C4">
        <w:t>контракта</w:t>
      </w:r>
      <w:r w:rsidR="004B19D3" w:rsidRPr="007466C4">
        <w:t xml:space="preserve"> </w:t>
      </w:r>
      <w:r w:rsidRPr="007466C4">
        <w:t>в</w:t>
      </w:r>
      <w:r w:rsidR="004B19D3" w:rsidRPr="007466C4">
        <w:t xml:space="preserve"> </w:t>
      </w:r>
      <w:r w:rsidRPr="007466C4">
        <w:t>проекте</w:t>
      </w:r>
      <w:r w:rsidR="004B19D3" w:rsidRPr="007466C4">
        <w:t xml:space="preserve"> </w:t>
      </w:r>
      <w:r w:rsidRPr="007466C4">
        <w:t>бюджета</w:t>
      </w:r>
      <w:r w:rsidR="004B19D3" w:rsidRPr="007466C4">
        <w:t xml:space="preserve"> </w:t>
      </w:r>
      <w:r w:rsidRPr="007466C4">
        <w:t>предусмотрено</w:t>
      </w:r>
      <w:r w:rsidR="004B19D3" w:rsidRPr="007466C4">
        <w:t xml:space="preserve"> </w:t>
      </w:r>
      <w:r w:rsidRPr="007466C4">
        <w:t>свыше</w:t>
      </w:r>
      <w:r w:rsidR="004B19D3" w:rsidRPr="007466C4">
        <w:t xml:space="preserve"> </w:t>
      </w:r>
      <w:r w:rsidRPr="007466C4">
        <w:t>100</w:t>
      </w:r>
      <w:r w:rsidR="004B19D3" w:rsidRPr="007466C4">
        <w:t xml:space="preserve"> </w:t>
      </w:r>
      <w:r w:rsidRPr="007466C4">
        <w:t>млрд</w:t>
      </w:r>
      <w:r w:rsidR="004B19D3" w:rsidRPr="007466C4">
        <w:t xml:space="preserve"> </w:t>
      </w:r>
      <w:r w:rsidRPr="007466C4">
        <w:t>рублей.</w:t>
      </w:r>
    </w:p>
    <w:p w:rsidR="005B1C72" w:rsidRPr="007466C4" w:rsidRDefault="00507C63" w:rsidP="005B1C72">
      <w:r w:rsidRPr="007466C4">
        <w:t>О МАТКАПИТАЛЕ, ЛЕКАРСТВАХ И МРОТ</w:t>
      </w:r>
    </w:p>
    <w:p w:rsidR="005B1C72" w:rsidRPr="007466C4" w:rsidRDefault="005B1C72" w:rsidP="005B1C72">
      <w:r w:rsidRPr="007466C4">
        <w:t>В</w:t>
      </w:r>
      <w:r w:rsidR="004B19D3" w:rsidRPr="007466C4">
        <w:t xml:space="preserve"> </w:t>
      </w:r>
      <w:r w:rsidRPr="007466C4">
        <w:t>следующем</w:t>
      </w:r>
      <w:r w:rsidR="004B19D3" w:rsidRPr="007466C4">
        <w:t xml:space="preserve"> </w:t>
      </w:r>
      <w:r w:rsidRPr="007466C4">
        <w:t>году</w:t>
      </w:r>
      <w:r w:rsidR="004B19D3" w:rsidRPr="007466C4">
        <w:t xml:space="preserve"> </w:t>
      </w:r>
      <w:r w:rsidRPr="007466C4">
        <w:t>выплата</w:t>
      </w:r>
      <w:r w:rsidR="004B19D3" w:rsidRPr="007466C4">
        <w:t xml:space="preserve"> </w:t>
      </w:r>
      <w:r w:rsidRPr="007466C4">
        <w:t>на</w:t>
      </w:r>
      <w:r w:rsidR="004B19D3" w:rsidRPr="007466C4">
        <w:t xml:space="preserve"> </w:t>
      </w:r>
      <w:r w:rsidRPr="007466C4">
        <w:t>первого</w:t>
      </w:r>
      <w:r w:rsidR="004B19D3" w:rsidRPr="007466C4">
        <w:t xml:space="preserve"> </w:t>
      </w:r>
      <w:r w:rsidRPr="007466C4">
        <w:t>ребенка</w:t>
      </w:r>
      <w:r w:rsidR="004B19D3" w:rsidRPr="007466C4">
        <w:t xml:space="preserve"> </w:t>
      </w:r>
      <w:r w:rsidRPr="007466C4">
        <w:t>составит</w:t>
      </w:r>
      <w:r w:rsidR="004B19D3" w:rsidRPr="007466C4">
        <w:t xml:space="preserve"> </w:t>
      </w:r>
      <w:r w:rsidRPr="007466C4">
        <w:t>630</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а</w:t>
      </w:r>
      <w:r w:rsidR="004B19D3" w:rsidRPr="007466C4">
        <w:t xml:space="preserve"> </w:t>
      </w:r>
      <w:r w:rsidRPr="007466C4">
        <w:t>на</w:t>
      </w:r>
      <w:r w:rsidR="004B19D3" w:rsidRPr="007466C4">
        <w:t xml:space="preserve"> </w:t>
      </w:r>
      <w:r w:rsidRPr="007466C4">
        <w:t>второго</w:t>
      </w:r>
      <w:r w:rsidR="004B19D3" w:rsidRPr="007466C4">
        <w:t xml:space="preserve"> </w:t>
      </w:r>
      <w:r w:rsidRPr="007466C4">
        <w:t>ребенка,</w:t>
      </w:r>
      <w:r w:rsidR="004B19D3" w:rsidRPr="007466C4">
        <w:t xml:space="preserve"> </w:t>
      </w:r>
      <w:r w:rsidRPr="007466C4">
        <w:t>если</w:t>
      </w:r>
      <w:r w:rsidR="004B19D3" w:rsidRPr="007466C4">
        <w:t xml:space="preserve"> </w:t>
      </w:r>
      <w:r w:rsidRPr="007466C4">
        <w:t>семья</w:t>
      </w:r>
      <w:r w:rsidR="004B19D3" w:rsidRPr="007466C4">
        <w:t xml:space="preserve"> </w:t>
      </w:r>
      <w:r w:rsidRPr="007466C4">
        <w:t>не</w:t>
      </w:r>
      <w:r w:rsidR="004B19D3" w:rsidRPr="007466C4">
        <w:t xml:space="preserve"> </w:t>
      </w:r>
      <w:r w:rsidRPr="007466C4">
        <w:t>получила</w:t>
      </w:r>
      <w:r w:rsidR="004B19D3" w:rsidRPr="007466C4">
        <w:t xml:space="preserve"> </w:t>
      </w:r>
      <w:r w:rsidRPr="007466C4">
        <w:t>материнский</w:t>
      </w:r>
      <w:r w:rsidR="004B19D3" w:rsidRPr="007466C4">
        <w:t xml:space="preserve"> </w:t>
      </w:r>
      <w:r w:rsidRPr="007466C4">
        <w:t>капитал</w:t>
      </w:r>
      <w:r w:rsidR="004B19D3" w:rsidRPr="007466C4">
        <w:t xml:space="preserve"> </w:t>
      </w:r>
      <w:r w:rsidRPr="007466C4">
        <w:t>на</w:t>
      </w:r>
      <w:r w:rsidR="004B19D3" w:rsidRPr="007466C4">
        <w:t xml:space="preserve"> </w:t>
      </w:r>
      <w:r w:rsidRPr="007466C4">
        <w:t>первого</w:t>
      </w:r>
      <w:r w:rsidR="004B19D3" w:rsidRPr="007466C4">
        <w:t xml:space="preserve"> </w:t>
      </w:r>
      <w:r w:rsidRPr="007466C4">
        <w:t>—</w:t>
      </w:r>
      <w:r w:rsidR="004B19D3" w:rsidRPr="007466C4">
        <w:t xml:space="preserve"> </w:t>
      </w:r>
      <w:r w:rsidRPr="007466C4">
        <w:t>833</w:t>
      </w:r>
      <w:r w:rsidR="004B19D3" w:rsidRPr="007466C4">
        <w:t xml:space="preserve"> </w:t>
      </w:r>
      <w:r w:rsidRPr="007466C4">
        <w:t>тысячи</w:t>
      </w:r>
      <w:r w:rsidR="004B19D3" w:rsidRPr="007466C4">
        <w:t xml:space="preserve"> </w:t>
      </w:r>
      <w:r w:rsidRPr="007466C4">
        <w:t>рублей.</w:t>
      </w:r>
      <w:r w:rsidR="004B19D3" w:rsidRPr="007466C4">
        <w:t xml:space="preserve"> </w:t>
      </w:r>
      <w:r w:rsidRPr="007466C4">
        <w:t>Воспользуются</w:t>
      </w:r>
      <w:r w:rsidR="004B19D3" w:rsidRPr="007466C4">
        <w:t xml:space="preserve"> </w:t>
      </w:r>
      <w:r w:rsidRPr="007466C4">
        <w:t>им</w:t>
      </w:r>
      <w:r w:rsidR="004B19D3" w:rsidRPr="007466C4">
        <w:t xml:space="preserve"> </w:t>
      </w:r>
      <w:r w:rsidRPr="007466C4">
        <w:t>более</w:t>
      </w:r>
      <w:r w:rsidR="004B19D3" w:rsidRPr="007466C4">
        <w:t xml:space="preserve"> </w:t>
      </w:r>
      <w:r w:rsidRPr="007466C4">
        <w:t>4</w:t>
      </w:r>
      <w:r w:rsidR="004B19D3" w:rsidRPr="007466C4">
        <w:t xml:space="preserve"> </w:t>
      </w:r>
      <w:r w:rsidRPr="007466C4">
        <w:t>миллионов</w:t>
      </w:r>
      <w:r w:rsidR="004B19D3" w:rsidRPr="007466C4">
        <w:t xml:space="preserve"> </w:t>
      </w:r>
      <w:r w:rsidRPr="007466C4">
        <w:t>семей,</w:t>
      </w:r>
      <w:r w:rsidR="004B19D3" w:rsidRPr="007466C4">
        <w:t xml:space="preserve"> </w:t>
      </w:r>
      <w:r w:rsidRPr="007466C4">
        <w:t>необходимые</w:t>
      </w:r>
      <w:r w:rsidR="004B19D3" w:rsidRPr="007466C4">
        <w:t xml:space="preserve"> </w:t>
      </w:r>
      <w:r w:rsidRPr="007466C4">
        <w:t>ресурсы</w:t>
      </w:r>
      <w:r w:rsidR="004B19D3" w:rsidRPr="007466C4">
        <w:t xml:space="preserve"> </w:t>
      </w:r>
      <w:r w:rsidRPr="007466C4">
        <w:t>(1,6</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бюджете</w:t>
      </w:r>
      <w:r w:rsidR="004B19D3" w:rsidRPr="007466C4">
        <w:t xml:space="preserve"> </w:t>
      </w:r>
      <w:r w:rsidRPr="007466C4">
        <w:t>предусмотрены.</w:t>
      </w:r>
      <w:r w:rsidR="004B19D3" w:rsidRPr="007466C4">
        <w:t xml:space="preserve"> </w:t>
      </w:r>
      <w:r w:rsidRPr="007466C4">
        <w:t>Более</w:t>
      </w:r>
      <w:r w:rsidR="004B19D3" w:rsidRPr="007466C4">
        <w:t xml:space="preserve"> </w:t>
      </w:r>
      <w:r w:rsidRPr="007466C4">
        <w:t>130</w:t>
      </w:r>
      <w:r w:rsidR="004B19D3" w:rsidRPr="007466C4">
        <w:t xml:space="preserve"> </w:t>
      </w:r>
      <w:r w:rsidRPr="007466C4">
        <w:t>миллиардов</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трехлетке</w:t>
      </w:r>
      <w:r w:rsidR="004B19D3" w:rsidRPr="007466C4">
        <w:t xml:space="preserve"> </w:t>
      </w:r>
      <w:r w:rsidRPr="007466C4">
        <w:t>учтены</w:t>
      </w:r>
      <w:r w:rsidR="004B19D3" w:rsidRPr="007466C4">
        <w:t xml:space="preserve"> </w:t>
      </w:r>
      <w:r w:rsidRPr="007466C4">
        <w:t>на</w:t>
      </w:r>
      <w:r w:rsidR="004B19D3" w:rsidRPr="007466C4">
        <w:t xml:space="preserve"> </w:t>
      </w:r>
      <w:r w:rsidRPr="007466C4">
        <w:t>увеличение</w:t>
      </w:r>
      <w:r w:rsidR="004B19D3" w:rsidRPr="007466C4">
        <w:t xml:space="preserve"> </w:t>
      </w:r>
      <w:r w:rsidRPr="007466C4">
        <w:t>МРОТ.</w:t>
      </w:r>
      <w:r w:rsidR="004B19D3" w:rsidRPr="007466C4">
        <w:t xml:space="preserve"> </w:t>
      </w:r>
      <w:r w:rsidRPr="007466C4">
        <w:t>Рост</w:t>
      </w:r>
      <w:r w:rsidR="004B19D3" w:rsidRPr="007466C4">
        <w:t xml:space="preserve"> </w:t>
      </w:r>
      <w:r w:rsidRPr="007466C4">
        <w:t>показателя</w:t>
      </w:r>
      <w:r w:rsidR="004B19D3" w:rsidRPr="007466C4">
        <w:t xml:space="preserve"> </w:t>
      </w:r>
      <w:r w:rsidRPr="007466C4">
        <w:t>в</w:t>
      </w:r>
      <w:r w:rsidR="004B19D3" w:rsidRPr="007466C4">
        <w:t xml:space="preserve"> </w:t>
      </w:r>
      <w:r w:rsidRPr="007466C4">
        <w:t>следующем</w:t>
      </w:r>
      <w:r w:rsidR="004B19D3" w:rsidRPr="007466C4">
        <w:t xml:space="preserve"> </w:t>
      </w:r>
      <w:r w:rsidRPr="007466C4">
        <w:t>году</w:t>
      </w:r>
      <w:r w:rsidR="004B19D3" w:rsidRPr="007466C4">
        <w:t xml:space="preserve"> </w:t>
      </w:r>
      <w:r w:rsidRPr="007466C4">
        <w:t>составит</w:t>
      </w:r>
      <w:r w:rsidR="004B19D3" w:rsidRPr="007466C4">
        <w:t xml:space="preserve"> </w:t>
      </w:r>
      <w:r w:rsidRPr="007466C4">
        <w:t>18,5</w:t>
      </w:r>
      <w:r w:rsidR="004B19D3" w:rsidRPr="007466C4">
        <w:t xml:space="preserve"> </w:t>
      </w:r>
      <w:r w:rsidRPr="007466C4">
        <w:t>процентов.</w:t>
      </w:r>
      <w:r w:rsidR="004B19D3" w:rsidRPr="007466C4">
        <w:t xml:space="preserve"> </w:t>
      </w:r>
      <w:r w:rsidRPr="007466C4">
        <w:t>Более</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будут</w:t>
      </w:r>
      <w:r w:rsidR="004B19D3" w:rsidRPr="007466C4">
        <w:t xml:space="preserve"> </w:t>
      </w:r>
      <w:r w:rsidRPr="007466C4">
        <w:t>направлены</w:t>
      </w:r>
      <w:r w:rsidR="004B19D3" w:rsidRPr="007466C4">
        <w:t xml:space="preserve"> </w:t>
      </w:r>
      <w:r w:rsidRPr="007466C4">
        <w:t>на</w:t>
      </w:r>
      <w:r w:rsidR="004B19D3" w:rsidRPr="007466C4">
        <w:t xml:space="preserve"> </w:t>
      </w:r>
      <w:r w:rsidRPr="007466C4">
        <w:t>лекарственное</w:t>
      </w:r>
      <w:r w:rsidR="004B19D3" w:rsidRPr="007466C4">
        <w:t xml:space="preserve"> </w:t>
      </w:r>
      <w:r w:rsidRPr="007466C4">
        <w:t>обеспечение,</w:t>
      </w:r>
      <w:r w:rsidR="004B19D3" w:rsidRPr="007466C4">
        <w:t xml:space="preserve"> </w:t>
      </w:r>
      <w:r w:rsidRPr="007466C4">
        <w:t>включая</w:t>
      </w:r>
      <w:r w:rsidR="004B19D3" w:rsidRPr="007466C4">
        <w:t xml:space="preserve"> </w:t>
      </w:r>
      <w:r w:rsidRPr="007466C4">
        <w:t>пациентов</w:t>
      </w:r>
      <w:r w:rsidR="004B19D3" w:rsidRPr="007466C4">
        <w:t xml:space="preserve"> </w:t>
      </w:r>
      <w:r w:rsidRPr="007466C4">
        <w:t>с</w:t>
      </w:r>
      <w:r w:rsidR="004B19D3" w:rsidRPr="007466C4">
        <w:t xml:space="preserve"> </w:t>
      </w:r>
      <w:r w:rsidRPr="007466C4">
        <w:t>острыми</w:t>
      </w:r>
      <w:r w:rsidR="004B19D3" w:rsidRPr="007466C4">
        <w:t xml:space="preserve"> </w:t>
      </w:r>
      <w:r w:rsidRPr="007466C4">
        <w:t>сердечно-сосудистыми</w:t>
      </w:r>
      <w:r w:rsidR="004B19D3" w:rsidRPr="007466C4">
        <w:t xml:space="preserve"> </w:t>
      </w:r>
      <w:r w:rsidRPr="007466C4">
        <w:t>заболеваниями.</w:t>
      </w:r>
      <w:r w:rsidR="004B19D3" w:rsidRPr="007466C4">
        <w:t xml:space="preserve"> </w:t>
      </w:r>
      <w:r w:rsidRPr="007466C4">
        <w:t>Помощь</w:t>
      </w:r>
      <w:r w:rsidR="004B19D3" w:rsidRPr="007466C4">
        <w:t xml:space="preserve"> </w:t>
      </w:r>
      <w:r w:rsidRPr="007466C4">
        <w:t>получат</w:t>
      </w:r>
      <w:r w:rsidR="004B19D3" w:rsidRPr="007466C4">
        <w:t xml:space="preserve"> </w:t>
      </w:r>
      <w:r w:rsidRPr="007466C4">
        <w:t>5,4</w:t>
      </w:r>
      <w:r w:rsidR="004B19D3" w:rsidRPr="007466C4">
        <w:t xml:space="preserve"> </w:t>
      </w:r>
      <w:r w:rsidRPr="007466C4">
        <w:t>миллиона</w:t>
      </w:r>
      <w:r w:rsidR="004B19D3" w:rsidRPr="007466C4">
        <w:t xml:space="preserve"> </w:t>
      </w:r>
      <w:r w:rsidRPr="007466C4">
        <w:t>россиян.</w:t>
      </w:r>
      <w:r w:rsidR="004B19D3" w:rsidRPr="007466C4">
        <w:t xml:space="preserve"> </w:t>
      </w:r>
      <w:r w:rsidRPr="007466C4">
        <w:t>Продолжится</w:t>
      </w:r>
      <w:r w:rsidR="004B19D3" w:rsidRPr="007466C4">
        <w:t xml:space="preserve"> </w:t>
      </w:r>
      <w:r w:rsidRPr="007466C4">
        <w:t>модернизация</w:t>
      </w:r>
      <w:r w:rsidR="004B19D3" w:rsidRPr="007466C4">
        <w:t xml:space="preserve"> </w:t>
      </w:r>
      <w:r w:rsidRPr="007466C4">
        <w:t>медицинского</w:t>
      </w:r>
      <w:r w:rsidR="004B19D3" w:rsidRPr="007466C4">
        <w:t xml:space="preserve"> </w:t>
      </w:r>
      <w:r w:rsidRPr="007466C4">
        <w:t>первичного</w:t>
      </w:r>
      <w:r w:rsidR="004B19D3" w:rsidRPr="007466C4">
        <w:t xml:space="preserve"> </w:t>
      </w:r>
      <w:r w:rsidRPr="007466C4">
        <w:t>звена</w:t>
      </w:r>
      <w:r w:rsidR="004B19D3" w:rsidRPr="007466C4">
        <w:t xml:space="preserve"> </w:t>
      </w:r>
      <w:r w:rsidRPr="007466C4">
        <w:t>(в</w:t>
      </w:r>
      <w:r w:rsidR="004B19D3" w:rsidRPr="007466C4">
        <w:t xml:space="preserve"> </w:t>
      </w:r>
      <w:r w:rsidRPr="007466C4">
        <w:t>2024-2025</w:t>
      </w:r>
      <w:r w:rsidR="004B19D3" w:rsidRPr="007466C4">
        <w:t xml:space="preserve"> </w:t>
      </w:r>
      <w:r w:rsidRPr="007466C4">
        <w:t>году</w:t>
      </w:r>
      <w:r w:rsidR="004B19D3" w:rsidRPr="007466C4">
        <w:t xml:space="preserve"> </w:t>
      </w:r>
      <w:r w:rsidRPr="007466C4">
        <w:t>на</w:t>
      </w:r>
      <w:r w:rsidR="004B19D3" w:rsidRPr="007466C4">
        <w:t xml:space="preserve"> </w:t>
      </w:r>
      <w:r w:rsidRPr="007466C4">
        <w:t>это</w:t>
      </w:r>
      <w:r w:rsidR="004B19D3" w:rsidRPr="007466C4">
        <w:t xml:space="preserve"> </w:t>
      </w:r>
      <w:r w:rsidRPr="007466C4">
        <w:t>будет</w:t>
      </w:r>
      <w:r w:rsidR="004B19D3" w:rsidRPr="007466C4">
        <w:t xml:space="preserve"> </w:t>
      </w:r>
      <w:r w:rsidRPr="007466C4">
        <w:t>выделено</w:t>
      </w:r>
      <w:r w:rsidR="004B19D3" w:rsidRPr="007466C4">
        <w:t xml:space="preserve"> </w:t>
      </w:r>
      <w:r w:rsidRPr="007466C4">
        <w:t>более</w:t>
      </w:r>
      <w:r w:rsidR="004B19D3" w:rsidRPr="007466C4">
        <w:t xml:space="preserve"> </w:t>
      </w:r>
      <w:r w:rsidRPr="007466C4">
        <w:t>200</w:t>
      </w:r>
      <w:r w:rsidR="004B19D3" w:rsidRPr="007466C4">
        <w:t xml:space="preserve"> </w:t>
      </w:r>
      <w:r w:rsidRPr="007466C4">
        <w:t>миллиардов</w:t>
      </w:r>
      <w:r w:rsidR="004B19D3" w:rsidRPr="007466C4">
        <w:t xml:space="preserve"> </w:t>
      </w:r>
      <w:r w:rsidRPr="007466C4">
        <w:t>рублей),</w:t>
      </w:r>
      <w:r w:rsidR="004B19D3" w:rsidRPr="007466C4">
        <w:t xml:space="preserve"> </w:t>
      </w:r>
      <w:r w:rsidRPr="007466C4">
        <w:t>также</w:t>
      </w:r>
      <w:r w:rsidR="004B19D3" w:rsidRPr="007466C4">
        <w:t xml:space="preserve"> </w:t>
      </w:r>
      <w:r w:rsidRPr="007466C4">
        <w:t>планируется</w:t>
      </w:r>
      <w:r w:rsidR="004B19D3" w:rsidRPr="007466C4">
        <w:t xml:space="preserve"> </w:t>
      </w:r>
      <w:r w:rsidRPr="007466C4">
        <w:t>построить</w:t>
      </w:r>
      <w:r w:rsidR="004B19D3" w:rsidRPr="007466C4">
        <w:t xml:space="preserve"> </w:t>
      </w:r>
      <w:r w:rsidRPr="007466C4">
        <w:t>1300</w:t>
      </w:r>
      <w:r w:rsidR="004B19D3" w:rsidRPr="007466C4">
        <w:t xml:space="preserve"> </w:t>
      </w:r>
      <w:r w:rsidRPr="007466C4">
        <w:t>школ.</w:t>
      </w:r>
    </w:p>
    <w:p w:rsidR="005B1C72" w:rsidRPr="007466C4" w:rsidRDefault="00507C63" w:rsidP="005B1C72">
      <w:r w:rsidRPr="007466C4">
        <w:t>О РАЗВИТИИ НОВЫХ РЕГИОНОВ</w:t>
      </w:r>
    </w:p>
    <w:p w:rsidR="005B1C72" w:rsidRDefault="005B1C72" w:rsidP="005B1C72">
      <w:r w:rsidRPr="007466C4">
        <w:t>Со</w:t>
      </w:r>
      <w:r w:rsidR="004B19D3" w:rsidRPr="007466C4">
        <w:t xml:space="preserve"> </w:t>
      </w:r>
      <w:r w:rsidRPr="007466C4">
        <w:t>следующего</w:t>
      </w:r>
      <w:r w:rsidR="004B19D3" w:rsidRPr="007466C4">
        <w:t xml:space="preserve"> </w:t>
      </w:r>
      <w:r w:rsidRPr="007466C4">
        <w:t>года</w:t>
      </w:r>
      <w:r w:rsidR="004B19D3" w:rsidRPr="007466C4">
        <w:t xml:space="preserve"> </w:t>
      </w:r>
      <w:r w:rsidRPr="007466C4">
        <w:t>новые</w:t>
      </w:r>
      <w:r w:rsidR="004B19D3" w:rsidRPr="007466C4">
        <w:t xml:space="preserve"> </w:t>
      </w:r>
      <w:r w:rsidRPr="007466C4">
        <w:t>регионы</w:t>
      </w:r>
      <w:r w:rsidR="004B19D3" w:rsidRPr="007466C4">
        <w:t xml:space="preserve"> </w:t>
      </w:r>
      <w:r w:rsidRPr="007466C4">
        <w:t>интегрируются</w:t>
      </w:r>
      <w:r w:rsidR="004B19D3" w:rsidRPr="007466C4">
        <w:t xml:space="preserve"> </w:t>
      </w:r>
      <w:r w:rsidRPr="007466C4">
        <w:t>в</w:t>
      </w:r>
      <w:r w:rsidR="004B19D3" w:rsidRPr="007466C4">
        <w:t xml:space="preserve"> </w:t>
      </w:r>
      <w:r w:rsidRPr="007466C4">
        <w:t>российскую</w:t>
      </w:r>
      <w:r w:rsidR="004B19D3" w:rsidRPr="007466C4">
        <w:t xml:space="preserve"> </w:t>
      </w:r>
      <w:r w:rsidRPr="007466C4">
        <w:t>систему</w:t>
      </w:r>
      <w:r w:rsidR="004B19D3" w:rsidRPr="007466C4">
        <w:t xml:space="preserve"> </w:t>
      </w:r>
      <w:r w:rsidRPr="007466C4">
        <w:t>межбюджетных</w:t>
      </w:r>
      <w:r w:rsidR="004B19D3" w:rsidRPr="007466C4">
        <w:t xml:space="preserve"> </w:t>
      </w:r>
      <w:r w:rsidRPr="007466C4">
        <w:t>отношений,</w:t>
      </w:r>
      <w:r w:rsidR="004B19D3" w:rsidRPr="007466C4">
        <w:t xml:space="preserve"> </w:t>
      </w:r>
      <w:r w:rsidRPr="007466C4">
        <w:t>поэтому</w:t>
      </w:r>
      <w:r w:rsidR="004B19D3" w:rsidRPr="007466C4">
        <w:t xml:space="preserve"> </w:t>
      </w:r>
      <w:r w:rsidRPr="007466C4">
        <w:t>в</w:t>
      </w:r>
      <w:r w:rsidR="004B19D3" w:rsidRPr="007466C4">
        <w:t xml:space="preserve"> </w:t>
      </w:r>
      <w:r w:rsidRPr="007466C4">
        <w:t>проекте</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восстановление</w:t>
      </w:r>
      <w:r w:rsidR="004B19D3" w:rsidRPr="007466C4">
        <w:t xml:space="preserve"> </w:t>
      </w:r>
      <w:r w:rsidRPr="007466C4">
        <w:t>экономики,</w:t>
      </w:r>
      <w:r w:rsidR="004B19D3" w:rsidRPr="007466C4">
        <w:t xml:space="preserve"> </w:t>
      </w:r>
      <w:r w:rsidRPr="007466C4">
        <w:t>сетей,</w:t>
      </w:r>
      <w:r w:rsidR="004B19D3" w:rsidRPr="007466C4">
        <w:t xml:space="preserve"> </w:t>
      </w:r>
      <w:r w:rsidRPr="007466C4">
        <w:t>дорог</w:t>
      </w:r>
      <w:r w:rsidR="004B19D3" w:rsidRPr="007466C4">
        <w:t xml:space="preserve"> </w:t>
      </w:r>
      <w:r w:rsidRPr="007466C4">
        <w:t>и</w:t>
      </w:r>
      <w:r w:rsidR="004B19D3" w:rsidRPr="007466C4">
        <w:t xml:space="preserve"> </w:t>
      </w:r>
      <w:r w:rsidRPr="007466C4">
        <w:t>все</w:t>
      </w:r>
      <w:r w:rsidR="004B19D3" w:rsidRPr="007466C4">
        <w:t xml:space="preserve"> </w:t>
      </w:r>
      <w:r w:rsidRPr="007466C4">
        <w:t>социальные</w:t>
      </w:r>
      <w:r w:rsidR="004B19D3" w:rsidRPr="007466C4">
        <w:t xml:space="preserve"> </w:t>
      </w:r>
      <w:r w:rsidRPr="007466C4">
        <w:t>обязательства,</w:t>
      </w:r>
      <w:r w:rsidR="004B19D3" w:rsidRPr="007466C4">
        <w:t xml:space="preserve"> </w:t>
      </w:r>
      <w:r w:rsidRPr="007466C4">
        <w:t>которые</w:t>
      </w:r>
      <w:r w:rsidR="004B19D3" w:rsidRPr="007466C4">
        <w:t xml:space="preserve"> </w:t>
      </w:r>
      <w:r w:rsidRPr="007466C4">
        <w:t>действуют</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в</w:t>
      </w:r>
      <w:r w:rsidR="004B19D3" w:rsidRPr="007466C4">
        <w:t xml:space="preserve"> </w:t>
      </w:r>
      <w:r w:rsidRPr="007466C4">
        <w:t>новых</w:t>
      </w:r>
      <w:r w:rsidR="004B19D3" w:rsidRPr="007466C4">
        <w:t xml:space="preserve"> </w:t>
      </w:r>
      <w:r w:rsidRPr="007466C4">
        <w:t>субъектах</w:t>
      </w:r>
      <w:r w:rsidR="004B19D3" w:rsidRPr="007466C4">
        <w:t xml:space="preserve"> </w:t>
      </w:r>
      <w:r w:rsidRPr="007466C4">
        <w:t>также</w:t>
      </w:r>
      <w:r w:rsidR="004B19D3" w:rsidRPr="007466C4">
        <w:t xml:space="preserve"> </w:t>
      </w:r>
      <w:r w:rsidRPr="007466C4">
        <w:t>предусмотрены</w:t>
      </w:r>
      <w:r w:rsidR="004B19D3" w:rsidRPr="007466C4">
        <w:t xml:space="preserve"> </w:t>
      </w:r>
      <w:r w:rsidRPr="007466C4">
        <w:t>в</w:t>
      </w:r>
      <w:r w:rsidR="004B19D3" w:rsidRPr="007466C4">
        <w:t xml:space="preserve"> </w:t>
      </w:r>
      <w:r w:rsidRPr="007466C4">
        <w:t>полном</w:t>
      </w:r>
      <w:r w:rsidR="004B19D3" w:rsidRPr="007466C4">
        <w:t xml:space="preserve"> </w:t>
      </w:r>
      <w:r w:rsidRPr="007466C4">
        <w:t>объеме.</w:t>
      </w:r>
      <w:r w:rsidR="004B19D3" w:rsidRPr="007466C4">
        <w:t xml:space="preserve"> </w:t>
      </w:r>
      <w:r w:rsidRPr="007466C4">
        <w:t>Теперь</w:t>
      </w:r>
      <w:r w:rsidR="004B19D3" w:rsidRPr="007466C4">
        <w:t xml:space="preserve"> </w:t>
      </w:r>
      <w:r w:rsidRPr="007466C4">
        <w:t>все</w:t>
      </w:r>
      <w:r w:rsidR="004B19D3" w:rsidRPr="007466C4">
        <w:t xml:space="preserve"> </w:t>
      </w:r>
      <w:r w:rsidRPr="007466C4">
        <w:t>трансферты</w:t>
      </w:r>
      <w:r w:rsidR="004B19D3" w:rsidRPr="007466C4">
        <w:t xml:space="preserve"> </w:t>
      </w:r>
      <w:r w:rsidRPr="007466C4">
        <w:t>и</w:t>
      </w:r>
      <w:r w:rsidR="004B19D3" w:rsidRPr="007466C4">
        <w:t xml:space="preserve"> </w:t>
      </w:r>
      <w:r w:rsidRPr="007466C4">
        <w:t>программы,</w:t>
      </w:r>
      <w:r w:rsidR="004B19D3" w:rsidRPr="007466C4">
        <w:t xml:space="preserve"> </w:t>
      </w:r>
      <w:r w:rsidRPr="007466C4">
        <w:t>которые</w:t>
      </w:r>
      <w:r w:rsidR="004B19D3" w:rsidRPr="007466C4">
        <w:t xml:space="preserve"> </w:t>
      </w:r>
      <w:r w:rsidRPr="007466C4">
        <w:t>реализуются</w:t>
      </w:r>
      <w:r w:rsidR="004B19D3" w:rsidRPr="007466C4">
        <w:t xml:space="preserve"> </w:t>
      </w:r>
      <w:r w:rsidRPr="007466C4">
        <w:t>России,</w:t>
      </w:r>
      <w:r w:rsidR="004B19D3" w:rsidRPr="007466C4">
        <w:t xml:space="preserve"> </w:t>
      </w:r>
      <w:r w:rsidRPr="007466C4">
        <w:t>также</w:t>
      </w:r>
      <w:r w:rsidR="004B19D3" w:rsidRPr="007466C4">
        <w:t xml:space="preserve"> </w:t>
      </w:r>
      <w:r w:rsidRPr="007466C4">
        <w:t>будут</w:t>
      </w:r>
      <w:r w:rsidR="004B19D3" w:rsidRPr="007466C4">
        <w:t xml:space="preserve"> </w:t>
      </w:r>
      <w:r w:rsidRPr="007466C4">
        <w:t>доступны</w:t>
      </w:r>
      <w:r w:rsidR="004B19D3" w:rsidRPr="007466C4">
        <w:t xml:space="preserve"> </w:t>
      </w:r>
      <w:r w:rsidRPr="007466C4">
        <w:t>для</w:t>
      </w:r>
      <w:r w:rsidR="004B19D3" w:rsidRPr="007466C4">
        <w:t xml:space="preserve"> </w:t>
      </w:r>
      <w:r w:rsidRPr="007466C4">
        <w:t>новых</w:t>
      </w:r>
      <w:r w:rsidR="004B19D3" w:rsidRPr="007466C4">
        <w:t xml:space="preserve"> </w:t>
      </w:r>
      <w:r w:rsidRPr="007466C4">
        <w:t>территорий,</w:t>
      </w:r>
      <w:r w:rsidR="004B19D3" w:rsidRPr="007466C4">
        <w:t xml:space="preserve"> </w:t>
      </w:r>
      <w:r w:rsidRPr="007466C4">
        <w:t>заверил</w:t>
      </w:r>
      <w:r w:rsidR="004B19D3" w:rsidRPr="007466C4">
        <w:t xml:space="preserve"> </w:t>
      </w:r>
      <w:r w:rsidRPr="007466C4">
        <w:t>министр.</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трансфертов</w:t>
      </w:r>
      <w:r w:rsidR="004B19D3" w:rsidRPr="007466C4">
        <w:t xml:space="preserve"> </w:t>
      </w:r>
      <w:r w:rsidRPr="007466C4">
        <w:t>регионам</w:t>
      </w:r>
      <w:r w:rsidR="004B19D3" w:rsidRPr="007466C4">
        <w:t xml:space="preserve"> </w:t>
      </w:r>
      <w:r w:rsidRPr="007466C4">
        <w:t>по</w:t>
      </w:r>
      <w:r w:rsidR="004B19D3" w:rsidRPr="007466C4">
        <w:t xml:space="preserve"> </w:t>
      </w:r>
      <w:r w:rsidRPr="007466C4">
        <w:t>сравнению</w:t>
      </w:r>
      <w:r w:rsidR="004B19D3" w:rsidRPr="007466C4">
        <w:t xml:space="preserve"> </w:t>
      </w:r>
      <w:r w:rsidRPr="007466C4">
        <w:t>с</w:t>
      </w:r>
      <w:r w:rsidR="004B19D3" w:rsidRPr="007466C4">
        <w:t xml:space="preserve"> </w:t>
      </w:r>
      <w:r w:rsidRPr="007466C4">
        <w:t>текущим</w:t>
      </w:r>
      <w:r w:rsidR="004B19D3" w:rsidRPr="007466C4">
        <w:t xml:space="preserve"> </w:t>
      </w:r>
      <w:r w:rsidRPr="007466C4">
        <w:t>годом</w:t>
      </w:r>
      <w:r w:rsidR="004B19D3" w:rsidRPr="007466C4">
        <w:t xml:space="preserve"> </w:t>
      </w:r>
      <w:r w:rsidRPr="007466C4">
        <w:t>увеличивается</w:t>
      </w:r>
      <w:r w:rsidR="004B19D3" w:rsidRPr="007466C4">
        <w:t xml:space="preserve"> </w:t>
      </w:r>
      <w:r w:rsidRPr="007466C4">
        <w:t>на</w:t>
      </w:r>
      <w:r w:rsidR="004B19D3" w:rsidRPr="007466C4">
        <w:t xml:space="preserve"> </w:t>
      </w:r>
      <w:r w:rsidRPr="007466C4">
        <w:t>треть,</w:t>
      </w:r>
      <w:r w:rsidR="004B19D3" w:rsidRPr="007466C4">
        <w:t xml:space="preserve"> </w:t>
      </w:r>
      <w:r w:rsidRPr="007466C4">
        <w:t>добавил</w:t>
      </w:r>
      <w:r w:rsidR="004B19D3" w:rsidRPr="007466C4">
        <w:t xml:space="preserve"> </w:t>
      </w:r>
      <w:r w:rsidRPr="007466C4">
        <w:t>он.</w:t>
      </w:r>
    </w:p>
    <w:p w:rsidR="00507C63" w:rsidRPr="007466C4" w:rsidRDefault="00507C63" w:rsidP="005B1C72">
      <w:r>
        <w:t>***</w:t>
      </w:r>
    </w:p>
    <w:p w:rsidR="005B1C72" w:rsidRPr="007466C4" w:rsidRDefault="00507C63" w:rsidP="005B1C72">
      <w:r w:rsidRPr="007466C4">
        <w:t>СПРАВКА</w:t>
      </w:r>
    </w:p>
    <w:p w:rsidR="005B1C72" w:rsidRPr="007466C4" w:rsidRDefault="005B1C72" w:rsidP="005B1C72">
      <w:r w:rsidRPr="007466C4">
        <w:t>Согласно</w:t>
      </w:r>
      <w:r w:rsidR="004B19D3" w:rsidRPr="007466C4">
        <w:t xml:space="preserve"> </w:t>
      </w:r>
      <w:r w:rsidRPr="007466C4">
        <w:t>проекту,</w:t>
      </w:r>
      <w:r w:rsidR="004B19D3" w:rsidRPr="007466C4">
        <w:t xml:space="preserve"> </w:t>
      </w:r>
      <w:r w:rsidRPr="007466C4">
        <w:t>доходы</w:t>
      </w:r>
      <w:r w:rsidR="004B19D3" w:rsidRPr="007466C4">
        <w:t xml:space="preserve"> </w:t>
      </w:r>
      <w:r w:rsidRPr="007466C4">
        <w:t>бюджета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прогнозируют</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35</w:t>
      </w:r>
      <w:r w:rsidR="004B19D3" w:rsidRPr="007466C4">
        <w:t xml:space="preserve"> </w:t>
      </w:r>
      <w:r w:rsidRPr="007466C4">
        <w:t>триллионов</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2025-м</w:t>
      </w:r>
      <w:r w:rsidR="004B19D3" w:rsidRPr="007466C4">
        <w:t xml:space="preserve"> </w:t>
      </w:r>
      <w:r w:rsidRPr="007466C4">
        <w:t>—</w:t>
      </w:r>
      <w:r w:rsidR="004B19D3" w:rsidRPr="007466C4">
        <w:t xml:space="preserve"> </w:t>
      </w:r>
      <w:r w:rsidRPr="007466C4">
        <w:t>33,5</w:t>
      </w:r>
      <w:r w:rsidR="004B19D3" w:rsidRPr="007466C4">
        <w:t xml:space="preserve"> </w:t>
      </w:r>
      <w:r w:rsidRPr="007466C4">
        <w:t>триллиона,</w:t>
      </w:r>
      <w:r w:rsidR="004B19D3" w:rsidRPr="007466C4">
        <w:t xml:space="preserve"> </w:t>
      </w:r>
      <w:r w:rsidRPr="007466C4">
        <w:t>в</w:t>
      </w:r>
      <w:r w:rsidR="004B19D3" w:rsidRPr="007466C4">
        <w:t xml:space="preserve"> </w:t>
      </w:r>
      <w:r w:rsidRPr="007466C4">
        <w:t>2026-м</w:t>
      </w:r>
      <w:r w:rsidR="004B19D3" w:rsidRPr="007466C4">
        <w:t xml:space="preserve"> </w:t>
      </w:r>
      <w:r w:rsidRPr="007466C4">
        <w:t>—</w:t>
      </w:r>
      <w:r w:rsidR="004B19D3" w:rsidRPr="007466C4">
        <w:t xml:space="preserve"> </w:t>
      </w:r>
      <w:r w:rsidRPr="007466C4">
        <w:t>34,1</w:t>
      </w:r>
      <w:r w:rsidR="004B19D3" w:rsidRPr="007466C4">
        <w:t xml:space="preserve"> </w:t>
      </w:r>
      <w:r w:rsidRPr="007466C4">
        <w:t>триллиона.</w:t>
      </w:r>
      <w:r w:rsidR="004B19D3" w:rsidRPr="007466C4">
        <w:t xml:space="preserve"> </w:t>
      </w:r>
      <w:r w:rsidRPr="007466C4">
        <w:t>Расходы</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вырастут</w:t>
      </w:r>
      <w:r w:rsidR="004B19D3" w:rsidRPr="007466C4">
        <w:t xml:space="preserve"> </w:t>
      </w:r>
      <w:r w:rsidRPr="007466C4">
        <w:t>до</w:t>
      </w:r>
      <w:r w:rsidR="004B19D3" w:rsidRPr="007466C4">
        <w:t xml:space="preserve"> </w:t>
      </w:r>
      <w:r w:rsidRPr="007466C4">
        <w:t>36,6</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спустя</w:t>
      </w:r>
      <w:r w:rsidR="004B19D3" w:rsidRPr="007466C4">
        <w:t xml:space="preserve"> </w:t>
      </w:r>
      <w:r w:rsidRPr="007466C4">
        <w:t>год</w:t>
      </w:r>
      <w:r w:rsidR="004B19D3" w:rsidRPr="007466C4">
        <w:t xml:space="preserve"> </w:t>
      </w:r>
      <w:r w:rsidRPr="007466C4">
        <w:t>они</w:t>
      </w:r>
      <w:r w:rsidR="004B19D3" w:rsidRPr="007466C4">
        <w:t xml:space="preserve"> </w:t>
      </w:r>
      <w:r w:rsidRPr="007466C4">
        <w:t>снизятся</w:t>
      </w:r>
      <w:r w:rsidR="004B19D3" w:rsidRPr="007466C4">
        <w:t xml:space="preserve"> </w:t>
      </w:r>
      <w:r w:rsidRPr="007466C4">
        <w:t>до</w:t>
      </w:r>
      <w:r w:rsidR="004B19D3" w:rsidRPr="007466C4">
        <w:t xml:space="preserve"> </w:t>
      </w:r>
      <w:r w:rsidRPr="007466C4">
        <w:t>34,4</w:t>
      </w:r>
      <w:r w:rsidR="004B19D3" w:rsidRPr="007466C4">
        <w:t xml:space="preserve"> </w:t>
      </w:r>
      <w:r w:rsidRPr="007466C4">
        <w:t>триллиона</w:t>
      </w:r>
      <w:r w:rsidR="004B19D3" w:rsidRPr="007466C4">
        <w:t xml:space="preserve"> </w:t>
      </w:r>
      <w:r w:rsidRPr="007466C4">
        <w:t>и</w:t>
      </w:r>
      <w:r w:rsidR="004B19D3" w:rsidRPr="007466C4">
        <w:t xml:space="preserve"> </w:t>
      </w:r>
      <w:r w:rsidRPr="007466C4">
        <w:t>в</w:t>
      </w:r>
      <w:r w:rsidR="004B19D3" w:rsidRPr="007466C4">
        <w:t xml:space="preserve"> </w:t>
      </w:r>
      <w:r w:rsidRPr="007466C4">
        <w:t>2026-м</w:t>
      </w:r>
      <w:r w:rsidR="004B19D3" w:rsidRPr="007466C4">
        <w:t xml:space="preserve"> </w:t>
      </w:r>
      <w:r w:rsidRPr="007466C4">
        <w:t>окажутся</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35,6</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Резервный</w:t>
      </w:r>
      <w:r w:rsidR="004B19D3" w:rsidRPr="007466C4">
        <w:t xml:space="preserve"> </w:t>
      </w:r>
      <w:r w:rsidRPr="007466C4">
        <w:t>фонд</w:t>
      </w:r>
      <w:r w:rsidR="004B19D3" w:rsidRPr="007466C4">
        <w:t xml:space="preserve"> </w:t>
      </w:r>
      <w:r w:rsidRPr="007466C4">
        <w:t>Правительства</w:t>
      </w:r>
      <w:r w:rsidR="004B19D3" w:rsidRPr="007466C4">
        <w:t xml:space="preserve"> </w:t>
      </w:r>
      <w:r w:rsidRPr="007466C4">
        <w:t>РФ</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планируется</w:t>
      </w:r>
      <w:r w:rsidR="004B19D3" w:rsidRPr="007466C4">
        <w:t xml:space="preserve"> </w:t>
      </w:r>
      <w:r w:rsidRPr="007466C4">
        <w:t>в</w:t>
      </w:r>
      <w:r w:rsidR="004B19D3" w:rsidRPr="007466C4">
        <w:t xml:space="preserve"> </w:t>
      </w:r>
      <w:r w:rsidRPr="007466C4">
        <w:t>объеме</w:t>
      </w:r>
      <w:r w:rsidR="004B19D3" w:rsidRPr="007466C4">
        <w:t xml:space="preserve"> </w:t>
      </w:r>
      <w:r w:rsidRPr="007466C4">
        <w:t>100</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lastRenderedPageBreak/>
        <w:t>в</w:t>
      </w:r>
      <w:r w:rsidR="004B19D3" w:rsidRPr="007466C4">
        <w:t xml:space="preserve"> </w:t>
      </w:r>
      <w:r w:rsidRPr="007466C4">
        <w:t>2025</w:t>
      </w:r>
      <w:r w:rsidR="004B19D3" w:rsidRPr="007466C4">
        <w:t xml:space="preserve"> </w:t>
      </w:r>
      <w:r w:rsidRPr="007466C4">
        <w:t>и</w:t>
      </w:r>
      <w:r w:rsidR="004B19D3" w:rsidRPr="007466C4">
        <w:t xml:space="preserve"> </w:t>
      </w:r>
      <w:r w:rsidRPr="007466C4">
        <w:t>2026</w:t>
      </w:r>
      <w:r w:rsidR="004B19D3" w:rsidRPr="007466C4">
        <w:t xml:space="preserve"> </w:t>
      </w:r>
      <w:r w:rsidRPr="007466C4">
        <w:t>годах</w:t>
      </w:r>
      <w:r w:rsidR="004B19D3" w:rsidRPr="007466C4">
        <w:t xml:space="preserve"> </w:t>
      </w:r>
      <w:r w:rsidRPr="007466C4">
        <w:t>—</w:t>
      </w:r>
      <w:r w:rsidR="004B19D3" w:rsidRPr="007466C4">
        <w:t xml:space="preserve"> </w:t>
      </w:r>
      <w:r w:rsidRPr="007466C4">
        <w:t>по</w:t>
      </w:r>
      <w:r w:rsidR="004B19D3" w:rsidRPr="007466C4">
        <w:t xml:space="preserve"> </w:t>
      </w:r>
      <w:r w:rsidRPr="007466C4">
        <w:t>80</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Также</w:t>
      </w:r>
      <w:r w:rsidR="004B19D3" w:rsidRPr="007466C4">
        <w:t xml:space="preserve"> </w:t>
      </w:r>
      <w:r w:rsidRPr="007466C4">
        <w:t>предусматривается</w:t>
      </w:r>
      <w:r w:rsidR="004B19D3" w:rsidRPr="007466C4">
        <w:t xml:space="preserve"> </w:t>
      </w:r>
      <w:r w:rsidRPr="007466C4">
        <w:t>возможность</w:t>
      </w:r>
      <w:r w:rsidR="004B19D3" w:rsidRPr="007466C4">
        <w:t xml:space="preserve"> </w:t>
      </w:r>
      <w:r w:rsidRPr="007466C4">
        <w:t>его</w:t>
      </w:r>
      <w:r w:rsidR="004B19D3" w:rsidRPr="007466C4">
        <w:t xml:space="preserve"> </w:t>
      </w:r>
      <w:r w:rsidRPr="007466C4">
        <w:t>увеличения</w:t>
      </w:r>
      <w:r w:rsidR="004B19D3" w:rsidRPr="007466C4">
        <w:t xml:space="preserve"> </w:t>
      </w:r>
      <w:r w:rsidRPr="007466C4">
        <w:t>за</w:t>
      </w:r>
      <w:r w:rsidR="004B19D3" w:rsidRPr="007466C4">
        <w:t xml:space="preserve"> </w:t>
      </w:r>
      <w:r w:rsidRPr="007466C4">
        <w:t>счет</w:t>
      </w:r>
      <w:r w:rsidR="004B19D3" w:rsidRPr="007466C4">
        <w:t xml:space="preserve"> </w:t>
      </w:r>
      <w:r w:rsidRPr="007466C4">
        <w:t>поступления</w:t>
      </w:r>
      <w:r w:rsidR="004B19D3" w:rsidRPr="007466C4">
        <w:t xml:space="preserve"> </w:t>
      </w:r>
      <w:r w:rsidRPr="007466C4">
        <w:t>отдельных</w:t>
      </w:r>
      <w:r w:rsidR="004B19D3" w:rsidRPr="007466C4">
        <w:t xml:space="preserve"> </w:t>
      </w:r>
      <w:r w:rsidRPr="007466C4">
        <w:t>ненефтегазовых</w:t>
      </w:r>
      <w:r w:rsidR="004B19D3" w:rsidRPr="007466C4">
        <w:t xml:space="preserve"> </w:t>
      </w:r>
      <w:r w:rsidRPr="007466C4">
        <w:t>доходов.</w:t>
      </w:r>
    </w:p>
    <w:p w:rsidR="005B1C72" w:rsidRPr="007466C4" w:rsidRDefault="0022264F" w:rsidP="005B1C72">
      <w:hyperlink r:id="rId25" w:history="1">
        <w:r w:rsidR="005B1C72" w:rsidRPr="007466C4">
          <w:rPr>
            <w:rStyle w:val="a3"/>
          </w:rPr>
          <w:t>https://www.pnp.ru/politics/byudzhetu-predpisano-reshit-zadachu-po-preodoleniyu-vsekh-vyzovov.html</w:t>
        </w:r>
      </w:hyperlink>
      <w:r w:rsidR="004B19D3" w:rsidRPr="007466C4">
        <w:t xml:space="preserve"> </w:t>
      </w:r>
    </w:p>
    <w:p w:rsidR="005B1C72" w:rsidRPr="007466C4" w:rsidRDefault="005B1C72" w:rsidP="005B1C72">
      <w:pPr>
        <w:pStyle w:val="2"/>
      </w:pPr>
      <w:bookmarkStart w:id="62" w:name="А105"/>
      <w:bookmarkStart w:id="63" w:name="_Toc149286605"/>
      <w:r w:rsidRPr="007466C4">
        <w:t>Парламентская</w:t>
      </w:r>
      <w:r w:rsidR="004B19D3" w:rsidRPr="007466C4">
        <w:t xml:space="preserve"> </w:t>
      </w:r>
      <w:r w:rsidRPr="007466C4">
        <w:t>газета,</w:t>
      </w:r>
      <w:r w:rsidR="004B19D3" w:rsidRPr="007466C4">
        <w:t xml:space="preserve"> </w:t>
      </w:r>
      <w:r w:rsidRPr="007466C4">
        <w:t>26.10.2023,</w:t>
      </w:r>
      <w:r w:rsidR="004B19D3" w:rsidRPr="007466C4">
        <w:t xml:space="preserve"> </w:t>
      </w:r>
      <w:r w:rsidRPr="007466C4">
        <w:t>Силуанов:</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пенсии</w:t>
      </w:r>
      <w:r w:rsidR="004B19D3" w:rsidRPr="007466C4">
        <w:t xml:space="preserve"> </w:t>
      </w:r>
      <w:r w:rsidRPr="007466C4">
        <w:t>неработающих</w:t>
      </w:r>
      <w:r w:rsidR="004B19D3" w:rsidRPr="007466C4">
        <w:t xml:space="preserve"> </w:t>
      </w:r>
      <w:r w:rsidRPr="007466C4">
        <w:t>пенсионеров</w:t>
      </w:r>
      <w:r w:rsidR="004B19D3" w:rsidRPr="007466C4">
        <w:t xml:space="preserve"> </w:t>
      </w:r>
      <w:r w:rsidRPr="007466C4">
        <w:t>вырастут</w:t>
      </w:r>
      <w:r w:rsidR="004B19D3" w:rsidRPr="007466C4">
        <w:t xml:space="preserve"> </w:t>
      </w:r>
      <w:r w:rsidRPr="007466C4">
        <w:t>на</w:t>
      </w:r>
      <w:r w:rsidR="004B19D3" w:rsidRPr="007466C4">
        <w:t xml:space="preserve"> </w:t>
      </w:r>
      <w:r w:rsidRPr="007466C4">
        <w:t>7,5%</w:t>
      </w:r>
      <w:bookmarkEnd w:id="62"/>
      <w:bookmarkEnd w:id="63"/>
    </w:p>
    <w:p w:rsidR="005B1C72" w:rsidRPr="007466C4" w:rsidRDefault="005B1C72" w:rsidP="00507C63">
      <w:pPr>
        <w:pStyle w:val="3"/>
      </w:pPr>
      <w:bookmarkStart w:id="64" w:name="_Toc149286606"/>
      <w:r w:rsidRPr="007466C4">
        <w:t>Со</w:t>
      </w:r>
      <w:r w:rsidR="004B19D3" w:rsidRPr="007466C4">
        <w:t xml:space="preserve"> </w:t>
      </w:r>
      <w:r w:rsidRPr="007466C4">
        <w:t>следующего</w:t>
      </w:r>
      <w:r w:rsidR="004B19D3" w:rsidRPr="007466C4">
        <w:t xml:space="preserve"> </w:t>
      </w:r>
      <w:r w:rsidRPr="007466C4">
        <w:t>года</w:t>
      </w:r>
      <w:r w:rsidR="004B19D3" w:rsidRPr="007466C4">
        <w:t xml:space="preserve"> </w:t>
      </w:r>
      <w:r w:rsidRPr="007466C4">
        <w:t>пенсии</w:t>
      </w:r>
      <w:r w:rsidR="004B19D3" w:rsidRPr="007466C4">
        <w:t xml:space="preserve"> </w:t>
      </w:r>
      <w:r w:rsidRPr="007466C4">
        <w:t>неработающим</w:t>
      </w:r>
      <w:r w:rsidR="004B19D3" w:rsidRPr="007466C4">
        <w:t xml:space="preserve"> </w:t>
      </w:r>
      <w:r w:rsidRPr="007466C4">
        <w:t>пенсионерам</w:t>
      </w:r>
      <w:r w:rsidR="004B19D3" w:rsidRPr="007466C4">
        <w:t xml:space="preserve"> </w:t>
      </w:r>
      <w:r w:rsidRPr="007466C4">
        <w:t>вырастут</w:t>
      </w:r>
      <w:r w:rsidR="004B19D3" w:rsidRPr="007466C4">
        <w:t xml:space="preserve"> </w:t>
      </w:r>
      <w:r w:rsidRPr="007466C4">
        <w:t>на</w:t>
      </w:r>
      <w:r w:rsidR="004B19D3" w:rsidRPr="007466C4">
        <w:t xml:space="preserve"> </w:t>
      </w:r>
      <w:r w:rsidRPr="007466C4">
        <w:t>7,5</w:t>
      </w:r>
      <w:r w:rsidR="004B19D3" w:rsidRPr="007466C4">
        <w:t xml:space="preserve"> </w:t>
      </w:r>
      <w:r w:rsidRPr="007466C4">
        <w:t>процента.</w:t>
      </w:r>
      <w:r w:rsidR="004B19D3" w:rsidRPr="007466C4">
        <w:t xml:space="preserve"> </w:t>
      </w:r>
      <w:r w:rsidRPr="007466C4">
        <w:t>Об</w:t>
      </w:r>
      <w:r w:rsidR="004B19D3" w:rsidRPr="007466C4">
        <w:t xml:space="preserve"> </w:t>
      </w:r>
      <w:r w:rsidRPr="007466C4">
        <w:t>этом</w:t>
      </w:r>
      <w:r w:rsidR="004B19D3" w:rsidRPr="007466C4">
        <w:t xml:space="preserve"> </w:t>
      </w:r>
      <w:r w:rsidRPr="007466C4">
        <w:t>26</w:t>
      </w:r>
      <w:r w:rsidR="004B19D3" w:rsidRPr="007466C4">
        <w:t xml:space="preserve"> </w:t>
      </w:r>
      <w:r w:rsidRPr="007466C4">
        <w:t>октября</w:t>
      </w:r>
      <w:r w:rsidR="004B19D3" w:rsidRPr="007466C4">
        <w:t xml:space="preserve"> </w:t>
      </w:r>
      <w:r w:rsidRPr="007466C4">
        <w:t>заявил</w:t>
      </w:r>
      <w:r w:rsidR="004B19D3" w:rsidRPr="007466C4">
        <w:t xml:space="preserve"> </w:t>
      </w:r>
      <w:r w:rsidRPr="007466C4">
        <w:t>глава</w:t>
      </w:r>
      <w:r w:rsidR="004B19D3" w:rsidRPr="007466C4">
        <w:t xml:space="preserve"> </w:t>
      </w:r>
      <w:r w:rsidRPr="007466C4">
        <w:t>Минфина</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представляя</w:t>
      </w:r>
      <w:r w:rsidR="004B19D3" w:rsidRPr="007466C4">
        <w:t xml:space="preserve"> </w:t>
      </w:r>
      <w:r w:rsidRPr="007466C4">
        <w:t>проект</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r w:rsidR="004B19D3" w:rsidRPr="007466C4">
        <w:t xml:space="preserve"> </w:t>
      </w:r>
      <w:r w:rsidRPr="007466C4">
        <w:t>в</w:t>
      </w:r>
      <w:r w:rsidR="004B19D3" w:rsidRPr="007466C4">
        <w:t xml:space="preserve"> </w:t>
      </w:r>
      <w:r w:rsidRPr="007466C4">
        <w:t>ходе</w:t>
      </w:r>
      <w:r w:rsidR="004B19D3" w:rsidRPr="007466C4">
        <w:t xml:space="preserve"> </w:t>
      </w:r>
      <w:r w:rsidRPr="007466C4">
        <w:t>пленарного</w:t>
      </w:r>
      <w:r w:rsidR="004B19D3" w:rsidRPr="007466C4">
        <w:t xml:space="preserve"> </w:t>
      </w:r>
      <w:r w:rsidRPr="007466C4">
        <w:t>заседания</w:t>
      </w:r>
      <w:r w:rsidR="004B19D3" w:rsidRPr="007466C4">
        <w:t xml:space="preserve"> </w:t>
      </w:r>
      <w:r w:rsidRPr="007466C4">
        <w:t>Госдумы.</w:t>
      </w:r>
      <w:bookmarkEnd w:id="64"/>
    </w:p>
    <w:p w:rsidR="005B1C72" w:rsidRPr="007466C4" w:rsidRDefault="005B1C72" w:rsidP="005B1C72">
      <w:r w:rsidRPr="007466C4">
        <w:t>По</w:t>
      </w:r>
      <w:r w:rsidR="004B19D3" w:rsidRPr="007466C4">
        <w:t xml:space="preserve"> </w:t>
      </w:r>
      <w:r w:rsidRPr="007466C4">
        <w:t>словам</w:t>
      </w:r>
      <w:r w:rsidR="004B19D3" w:rsidRPr="007466C4">
        <w:t xml:space="preserve"> </w:t>
      </w:r>
      <w:r w:rsidRPr="007466C4">
        <w:t>Силуанова,</w:t>
      </w:r>
      <w:r w:rsidR="004B19D3" w:rsidRPr="007466C4">
        <w:t xml:space="preserve"> </w:t>
      </w:r>
      <w:r w:rsidRPr="007466C4">
        <w:t>на</w:t>
      </w:r>
      <w:r w:rsidR="004B19D3" w:rsidRPr="007466C4">
        <w:t xml:space="preserve"> </w:t>
      </w:r>
      <w:r w:rsidRPr="007466C4">
        <w:t>социальные</w:t>
      </w:r>
      <w:r w:rsidR="004B19D3" w:rsidRPr="007466C4">
        <w:t xml:space="preserve"> </w:t>
      </w:r>
      <w:r w:rsidRPr="007466C4">
        <w:t>расходы</w:t>
      </w:r>
      <w:r w:rsidR="004B19D3" w:rsidRPr="007466C4">
        <w:t xml:space="preserve"> </w:t>
      </w:r>
      <w:r w:rsidRPr="007466C4">
        <w:t>в</w:t>
      </w:r>
      <w:r w:rsidR="004B19D3" w:rsidRPr="007466C4">
        <w:t xml:space="preserve"> </w:t>
      </w:r>
      <w:r w:rsidRPr="007466C4">
        <w:t>проекте</w:t>
      </w:r>
      <w:r w:rsidR="004B19D3" w:rsidRPr="007466C4">
        <w:t xml:space="preserve"> </w:t>
      </w:r>
      <w:r w:rsidRPr="007466C4">
        <w:t>бюджета</w:t>
      </w:r>
      <w:r w:rsidR="004B19D3" w:rsidRPr="007466C4">
        <w:t xml:space="preserve"> </w:t>
      </w:r>
      <w:r w:rsidRPr="007466C4">
        <w:t>предусмотрено</w:t>
      </w:r>
      <w:r w:rsidR="004B19D3" w:rsidRPr="007466C4">
        <w:t xml:space="preserve"> </w:t>
      </w:r>
      <w:r w:rsidRPr="007466C4">
        <w:t>более</w:t>
      </w:r>
      <w:r w:rsidR="004B19D3" w:rsidRPr="007466C4">
        <w:t xml:space="preserve"> </w:t>
      </w:r>
      <w:r w:rsidRPr="007466C4">
        <w:t>11</w:t>
      </w:r>
      <w:r w:rsidR="004B19D3" w:rsidRPr="007466C4">
        <w:t xml:space="preserve"> </w:t>
      </w:r>
      <w:r w:rsidRPr="007466C4">
        <w:t>триллионов</w:t>
      </w:r>
      <w:r w:rsidR="004B19D3" w:rsidRPr="007466C4">
        <w:t xml:space="preserve"> </w:t>
      </w:r>
      <w:r w:rsidRPr="007466C4">
        <w:t>рублей,</w:t>
      </w:r>
      <w:r w:rsidR="004B19D3" w:rsidRPr="007466C4">
        <w:t xml:space="preserve"> </w:t>
      </w:r>
      <w:r w:rsidRPr="007466C4">
        <w:t>это</w:t>
      </w:r>
      <w:r w:rsidR="004B19D3" w:rsidRPr="007466C4">
        <w:t xml:space="preserve"> </w:t>
      </w:r>
      <w:r w:rsidRPr="007466C4">
        <w:t>30,6</w:t>
      </w:r>
      <w:r w:rsidR="004B19D3" w:rsidRPr="007466C4">
        <w:t xml:space="preserve"> </w:t>
      </w:r>
      <w:r w:rsidRPr="007466C4">
        <w:t>процента</w:t>
      </w:r>
      <w:r w:rsidR="004B19D3" w:rsidRPr="007466C4">
        <w:t xml:space="preserve"> </w:t>
      </w:r>
      <w:r w:rsidRPr="007466C4">
        <w:t>всех</w:t>
      </w:r>
      <w:r w:rsidR="004B19D3" w:rsidRPr="007466C4">
        <w:t xml:space="preserve"> </w:t>
      </w:r>
      <w:r w:rsidRPr="007466C4">
        <w:t>бюджетных</w:t>
      </w:r>
      <w:r w:rsidR="004B19D3" w:rsidRPr="007466C4">
        <w:t xml:space="preserve"> </w:t>
      </w:r>
      <w:r w:rsidRPr="007466C4">
        <w:t>трат.</w:t>
      </w:r>
      <w:r w:rsidR="004B19D3" w:rsidRPr="007466C4">
        <w:t xml:space="preserve"> </w:t>
      </w:r>
      <w:r w:rsidRPr="007466C4">
        <w:t>Все</w:t>
      </w:r>
      <w:r w:rsidR="004B19D3" w:rsidRPr="007466C4">
        <w:t xml:space="preserve"> </w:t>
      </w:r>
      <w:r w:rsidRPr="007466C4">
        <w:t>социальные</w:t>
      </w:r>
      <w:r w:rsidR="004B19D3" w:rsidRPr="007466C4">
        <w:t xml:space="preserve"> </w:t>
      </w:r>
      <w:r w:rsidRPr="007466C4">
        <w:t>обязательства</w:t>
      </w:r>
      <w:r w:rsidR="004B19D3" w:rsidRPr="007466C4">
        <w:t xml:space="preserve"> </w:t>
      </w:r>
      <w:r w:rsidRPr="007466C4">
        <w:t>обеспечены</w:t>
      </w:r>
      <w:r w:rsidR="004B19D3" w:rsidRPr="007466C4">
        <w:t xml:space="preserve"> </w:t>
      </w:r>
      <w:r w:rsidRPr="007466C4">
        <w:t>необходимым</w:t>
      </w:r>
      <w:r w:rsidR="004B19D3" w:rsidRPr="007466C4">
        <w:t xml:space="preserve"> </w:t>
      </w:r>
      <w:r w:rsidRPr="007466C4">
        <w:t>финансированием,</w:t>
      </w:r>
      <w:r w:rsidR="004B19D3" w:rsidRPr="007466C4">
        <w:t xml:space="preserve"> </w:t>
      </w:r>
      <w:r w:rsidRPr="007466C4">
        <w:t>подчеркнул</w:t>
      </w:r>
      <w:r w:rsidR="004B19D3" w:rsidRPr="007466C4">
        <w:t xml:space="preserve"> </w:t>
      </w:r>
      <w:r w:rsidRPr="007466C4">
        <w:t>министр.</w:t>
      </w:r>
    </w:p>
    <w:p w:rsidR="005B1C72" w:rsidRPr="007466C4" w:rsidRDefault="004B19D3" w:rsidP="005B1C72">
      <w:r w:rsidRPr="007466C4">
        <w:t>«</w:t>
      </w:r>
      <w:r w:rsidR="005B1C72" w:rsidRPr="007466C4">
        <w:t>Пенсии</w:t>
      </w:r>
      <w:r w:rsidRPr="007466C4">
        <w:t xml:space="preserve"> </w:t>
      </w:r>
      <w:r w:rsidR="005B1C72" w:rsidRPr="007466C4">
        <w:t>неработающим</w:t>
      </w:r>
      <w:r w:rsidRPr="007466C4">
        <w:t xml:space="preserve"> </w:t>
      </w:r>
      <w:r w:rsidR="005B1C72" w:rsidRPr="007466C4">
        <w:t>пенсионерам</w:t>
      </w:r>
      <w:r w:rsidRPr="007466C4">
        <w:t xml:space="preserve"> </w:t>
      </w:r>
      <w:r w:rsidR="005B1C72" w:rsidRPr="007466C4">
        <w:t>будут</w:t>
      </w:r>
      <w:r w:rsidRPr="007466C4">
        <w:t xml:space="preserve"> </w:t>
      </w:r>
      <w:r w:rsidR="005B1C72" w:rsidRPr="007466C4">
        <w:t>проиндексированы</w:t>
      </w:r>
      <w:r w:rsidRPr="007466C4">
        <w:t xml:space="preserve"> </w:t>
      </w:r>
      <w:r w:rsidR="005B1C72" w:rsidRPr="007466C4">
        <w:t>с</w:t>
      </w:r>
      <w:r w:rsidRPr="007466C4">
        <w:t xml:space="preserve"> </w:t>
      </w:r>
      <w:r w:rsidR="005B1C72" w:rsidRPr="007466C4">
        <w:t>января</w:t>
      </w:r>
      <w:r w:rsidRPr="007466C4">
        <w:t xml:space="preserve"> </w:t>
      </w:r>
      <w:r w:rsidR="005B1C72" w:rsidRPr="007466C4">
        <w:t>2024</w:t>
      </w:r>
      <w:r w:rsidRPr="007466C4">
        <w:t xml:space="preserve"> </w:t>
      </w:r>
      <w:r w:rsidR="005B1C72" w:rsidRPr="007466C4">
        <w:t>года</w:t>
      </w:r>
      <w:r w:rsidRPr="007466C4">
        <w:t xml:space="preserve"> </w:t>
      </w:r>
      <w:r w:rsidR="005B1C72" w:rsidRPr="007466C4">
        <w:t>на</w:t>
      </w:r>
      <w:r w:rsidRPr="007466C4">
        <w:t xml:space="preserve"> </w:t>
      </w:r>
      <w:r w:rsidR="005B1C72" w:rsidRPr="007466C4">
        <w:t>прогнозный</w:t>
      </w:r>
      <w:r w:rsidRPr="007466C4">
        <w:t xml:space="preserve"> </w:t>
      </w:r>
      <w:r w:rsidR="005B1C72" w:rsidRPr="007466C4">
        <w:t>уровень</w:t>
      </w:r>
      <w:r w:rsidRPr="007466C4">
        <w:t xml:space="preserve"> </w:t>
      </w:r>
      <w:r w:rsidR="005B1C72" w:rsidRPr="007466C4">
        <w:t>инфляции</w:t>
      </w:r>
      <w:r w:rsidRPr="007466C4">
        <w:t xml:space="preserve"> </w:t>
      </w:r>
      <w:r w:rsidR="005B1C72" w:rsidRPr="007466C4">
        <w:t>—</w:t>
      </w:r>
      <w:r w:rsidRPr="007466C4">
        <w:t xml:space="preserve"> </w:t>
      </w:r>
      <w:r w:rsidR="005B1C72" w:rsidRPr="007466C4">
        <w:t>7,5</w:t>
      </w:r>
      <w:r w:rsidRPr="007466C4">
        <w:t xml:space="preserve"> </w:t>
      </w:r>
      <w:r w:rsidR="005B1C72" w:rsidRPr="007466C4">
        <w:t>процента</w:t>
      </w:r>
      <w:r w:rsidRPr="007466C4">
        <w:t>»</w:t>
      </w:r>
      <w:r w:rsidR="005B1C72" w:rsidRPr="007466C4">
        <w:t>,</w:t>
      </w:r>
      <w:r w:rsidRPr="007466C4">
        <w:t xml:space="preserve"> </w:t>
      </w:r>
      <w:r w:rsidR="005B1C72" w:rsidRPr="007466C4">
        <w:t>—</w:t>
      </w:r>
      <w:r w:rsidRPr="007466C4">
        <w:t xml:space="preserve"> </w:t>
      </w:r>
      <w:r w:rsidR="005B1C72" w:rsidRPr="007466C4">
        <w:t>рассказал</w:t>
      </w:r>
      <w:r w:rsidRPr="007466C4">
        <w:t xml:space="preserve"> </w:t>
      </w:r>
      <w:r w:rsidR="005B1C72" w:rsidRPr="007466C4">
        <w:t>глава</w:t>
      </w:r>
      <w:r w:rsidRPr="007466C4">
        <w:t xml:space="preserve"> </w:t>
      </w:r>
      <w:r w:rsidR="005B1C72" w:rsidRPr="007466C4">
        <w:t>Минфина.</w:t>
      </w:r>
    </w:p>
    <w:p w:rsidR="005B1C72" w:rsidRPr="007466C4" w:rsidRDefault="005B1C72" w:rsidP="005B1C72">
      <w:r w:rsidRPr="007466C4">
        <w:t>Средний</w:t>
      </w:r>
      <w:r w:rsidR="004B19D3" w:rsidRPr="007466C4">
        <w:t xml:space="preserve"> </w:t>
      </w:r>
      <w:r w:rsidRPr="007466C4">
        <w:t>размер</w:t>
      </w:r>
      <w:r w:rsidR="004B19D3" w:rsidRPr="007466C4">
        <w:t xml:space="preserve"> </w:t>
      </w:r>
      <w:r w:rsidRPr="007466C4">
        <w:t>пенсии</w:t>
      </w:r>
      <w:r w:rsidR="004B19D3" w:rsidRPr="007466C4">
        <w:t xml:space="preserve"> </w:t>
      </w:r>
      <w:r w:rsidRPr="007466C4">
        <w:t>этой</w:t>
      </w:r>
      <w:r w:rsidR="004B19D3" w:rsidRPr="007466C4">
        <w:t xml:space="preserve"> </w:t>
      </w:r>
      <w:r w:rsidRPr="007466C4">
        <w:t>категории</w:t>
      </w:r>
      <w:r w:rsidR="004B19D3" w:rsidRPr="007466C4">
        <w:t xml:space="preserve"> </w:t>
      </w:r>
      <w:r w:rsidRPr="007466C4">
        <w:t>граждан</w:t>
      </w:r>
      <w:r w:rsidR="004B19D3" w:rsidRPr="007466C4">
        <w:t xml:space="preserve"> </w:t>
      </w:r>
      <w:r w:rsidRPr="007466C4">
        <w:t>составит</w:t>
      </w:r>
      <w:r w:rsidR="004B19D3" w:rsidRPr="007466C4">
        <w:t xml:space="preserve"> </w:t>
      </w:r>
      <w:r w:rsidRPr="007466C4">
        <w:t>23</w:t>
      </w:r>
      <w:r w:rsidR="004B19D3" w:rsidRPr="007466C4">
        <w:t xml:space="preserve"> </w:t>
      </w:r>
      <w:r w:rsidRPr="007466C4">
        <w:t>244</w:t>
      </w:r>
      <w:r w:rsidR="004B19D3" w:rsidRPr="007466C4">
        <w:t xml:space="preserve"> </w:t>
      </w:r>
      <w:r w:rsidRPr="007466C4">
        <w:t>рубля,</w:t>
      </w:r>
      <w:r w:rsidR="004B19D3" w:rsidRPr="007466C4">
        <w:t xml:space="preserve"> </w:t>
      </w:r>
      <w:r w:rsidRPr="007466C4">
        <w:t>добавил</w:t>
      </w:r>
      <w:r w:rsidR="004B19D3" w:rsidRPr="007466C4">
        <w:t xml:space="preserve"> </w:t>
      </w:r>
      <w:r w:rsidRPr="007466C4">
        <w:t>он.</w:t>
      </w:r>
      <w:r w:rsidR="004B19D3" w:rsidRPr="007466C4">
        <w:t xml:space="preserve"> </w:t>
      </w:r>
      <w:r w:rsidRPr="007466C4">
        <w:t>Также</w:t>
      </w:r>
      <w:r w:rsidR="004B19D3" w:rsidRPr="007466C4">
        <w:t xml:space="preserve"> </w:t>
      </w:r>
      <w:r w:rsidRPr="007466C4">
        <w:t>предусмотрены</w:t>
      </w:r>
      <w:r w:rsidR="004B19D3" w:rsidRPr="007466C4">
        <w:t xml:space="preserve"> </w:t>
      </w:r>
      <w:r w:rsidRPr="007466C4">
        <w:t>средства</w:t>
      </w:r>
      <w:r w:rsidR="004B19D3" w:rsidRPr="007466C4">
        <w:t xml:space="preserve"> </w:t>
      </w:r>
      <w:r w:rsidRPr="007466C4">
        <w:t>на</w:t>
      </w:r>
      <w:r w:rsidR="004B19D3" w:rsidRPr="007466C4">
        <w:t xml:space="preserve"> </w:t>
      </w:r>
      <w:r w:rsidRPr="007466C4">
        <w:t>помощь</w:t>
      </w:r>
      <w:r w:rsidR="004B19D3" w:rsidRPr="007466C4">
        <w:t xml:space="preserve"> </w:t>
      </w:r>
      <w:r w:rsidRPr="007466C4">
        <w:t>семьям</w:t>
      </w:r>
      <w:r w:rsidR="004B19D3" w:rsidRPr="007466C4">
        <w:t xml:space="preserve"> </w:t>
      </w:r>
      <w:r w:rsidRPr="007466C4">
        <w:t>с</w:t>
      </w:r>
      <w:r w:rsidR="004B19D3" w:rsidRPr="007466C4">
        <w:t xml:space="preserve"> </w:t>
      </w:r>
      <w:r w:rsidRPr="007466C4">
        <w:t>детьми.</w:t>
      </w:r>
      <w:r w:rsidR="004B19D3" w:rsidRPr="007466C4">
        <w:t xml:space="preserve"> «</w:t>
      </w:r>
      <w:r w:rsidRPr="007466C4">
        <w:t>Пособие,</w:t>
      </w:r>
      <w:r w:rsidR="004B19D3" w:rsidRPr="007466C4">
        <w:t xml:space="preserve"> </w:t>
      </w:r>
      <w:r w:rsidRPr="007466C4">
        <w:t>которые</w:t>
      </w:r>
      <w:r w:rsidR="004B19D3" w:rsidRPr="007466C4">
        <w:t xml:space="preserve"> </w:t>
      </w:r>
      <w:r w:rsidRPr="007466C4">
        <w:t>мы</w:t>
      </w:r>
      <w:r w:rsidR="004B19D3" w:rsidRPr="007466C4">
        <w:t xml:space="preserve"> </w:t>
      </w:r>
      <w:r w:rsidRPr="007466C4">
        <w:t>недавно</w:t>
      </w:r>
      <w:r w:rsidR="004B19D3" w:rsidRPr="007466C4">
        <w:t xml:space="preserve"> </w:t>
      </w:r>
      <w:r w:rsidRPr="007466C4">
        <w:t>ввели,</w:t>
      </w:r>
      <w:r w:rsidR="004B19D3" w:rsidRPr="007466C4">
        <w:t xml:space="preserve"> </w:t>
      </w:r>
      <w:r w:rsidRPr="007466C4">
        <w:t>получат</w:t>
      </w:r>
      <w:r w:rsidR="004B19D3" w:rsidRPr="007466C4">
        <w:t xml:space="preserve"> </w:t>
      </w:r>
      <w:r w:rsidRPr="007466C4">
        <w:t>почти</w:t>
      </w:r>
      <w:r w:rsidR="004B19D3" w:rsidRPr="007466C4">
        <w:t xml:space="preserve"> </w:t>
      </w:r>
      <w:r w:rsidRPr="007466C4">
        <w:t>10</w:t>
      </w:r>
      <w:r w:rsidR="004B19D3" w:rsidRPr="007466C4">
        <w:t xml:space="preserve"> </w:t>
      </w:r>
      <w:r w:rsidRPr="007466C4">
        <w:t>миллионов</w:t>
      </w:r>
      <w:r w:rsidR="004B19D3" w:rsidRPr="007466C4">
        <w:t xml:space="preserve"> </w:t>
      </w:r>
      <w:r w:rsidRPr="007466C4">
        <w:t>семей.</w:t>
      </w:r>
      <w:r w:rsidR="004B19D3" w:rsidRPr="007466C4">
        <w:t xml:space="preserve"> </w:t>
      </w:r>
      <w:r w:rsidRPr="007466C4">
        <w:t>На</w:t>
      </w:r>
      <w:r w:rsidR="004B19D3" w:rsidRPr="007466C4">
        <w:t xml:space="preserve"> </w:t>
      </w:r>
      <w:r w:rsidRPr="007466C4">
        <w:t>выплату</w:t>
      </w:r>
      <w:r w:rsidR="004B19D3" w:rsidRPr="007466C4">
        <w:t xml:space="preserve"> </w:t>
      </w:r>
      <w:r w:rsidRPr="007466C4">
        <w:t>единого</w:t>
      </w:r>
      <w:r w:rsidR="004B19D3" w:rsidRPr="007466C4">
        <w:t xml:space="preserve"> </w:t>
      </w:r>
      <w:r w:rsidRPr="007466C4">
        <w:t>пособия</w:t>
      </w:r>
      <w:r w:rsidR="004B19D3" w:rsidRPr="007466C4">
        <w:t xml:space="preserve"> </w:t>
      </w:r>
      <w:r w:rsidRPr="007466C4">
        <w:t>на</w:t>
      </w:r>
      <w:r w:rsidR="004B19D3" w:rsidRPr="007466C4">
        <w:t xml:space="preserve"> </w:t>
      </w:r>
      <w:r w:rsidRPr="007466C4">
        <w:t>трехлетку</w:t>
      </w:r>
      <w:r w:rsidR="004B19D3" w:rsidRPr="007466C4">
        <w:t xml:space="preserve"> </w:t>
      </w:r>
      <w:r w:rsidRPr="007466C4">
        <w:t>предусмотрено</w:t>
      </w:r>
      <w:r w:rsidR="004B19D3" w:rsidRPr="007466C4">
        <w:t xml:space="preserve"> </w:t>
      </w:r>
      <w:r w:rsidRPr="007466C4">
        <w:t>4,4</w:t>
      </w:r>
      <w:r w:rsidR="004B19D3" w:rsidRPr="007466C4">
        <w:t xml:space="preserve"> </w:t>
      </w:r>
      <w:r w:rsidRPr="007466C4">
        <w:t>триллиона</w:t>
      </w:r>
      <w:r w:rsidR="004B19D3" w:rsidRPr="007466C4">
        <w:t xml:space="preserve"> </w:t>
      </w:r>
      <w:r w:rsidRPr="007466C4">
        <w:t>рублей</w:t>
      </w:r>
      <w:r w:rsidR="004B19D3" w:rsidRPr="007466C4">
        <w:t>»</w:t>
      </w:r>
      <w:r w:rsidRPr="007466C4">
        <w:t>,</w:t>
      </w:r>
      <w:r w:rsidR="004B19D3" w:rsidRPr="007466C4">
        <w:t xml:space="preserve"> </w:t>
      </w:r>
      <w:r w:rsidRPr="007466C4">
        <w:t>—</w:t>
      </w:r>
      <w:r w:rsidR="004B19D3" w:rsidRPr="007466C4">
        <w:t xml:space="preserve"> </w:t>
      </w:r>
      <w:r w:rsidRPr="007466C4">
        <w:t>отметил</w:t>
      </w:r>
      <w:r w:rsidR="004B19D3" w:rsidRPr="007466C4">
        <w:t xml:space="preserve"> </w:t>
      </w:r>
      <w:r w:rsidRPr="007466C4">
        <w:t>Силуанов.</w:t>
      </w:r>
    </w:p>
    <w:p w:rsidR="005B1C72" w:rsidRPr="007466C4" w:rsidRDefault="005B1C72" w:rsidP="005B1C72">
      <w:r w:rsidRPr="007466C4">
        <w:t>Он</w:t>
      </w:r>
      <w:r w:rsidR="004B19D3" w:rsidRPr="007466C4">
        <w:t xml:space="preserve"> </w:t>
      </w:r>
      <w:r w:rsidRPr="007466C4">
        <w:t>назвал</w:t>
      </w:r>
      <w:r w:rsidR="004B19D3" w:rsidRPr="007466C4">
        <w:t xml:space="preserve"> </w:t>
      </w:r>
      <w:r w:rsidRPr="007466C4">
        <w:t>такое</w:t>
      </w:r>
      <w:r w:rsidR="004B19D3" w:rsidRPr="007466C4">
        <w:t xml:space="preserve"> </w:t>
      </w:r>
      <w:r w:rsidRPr="007466C4">
        <w:t>пособие</w:t>
      </w:r>
      <w:r w:rsidR="004B19D3" w:rsidRPr="007466C4">
        <w:t xml:space="preserve"> </w:t>
      </w:r>
      <w:r w:rsidRPr="007466C4">
        <w:t>важнейшей</w:t>
      </w:r>
      <w:r w:rsidR="004B19D3" w:rsidRPr="007466C4">
        <w:t xml:space="preserve"> </w:t>
      </w:r>
      <w:r w:rsidRPr="007466C4">
        <w:t>мерой,</w:t>
      </w:r>
      <w:r w:rsidR="004B19D3" w:rsidRPr="007466C4">
        <w:t xml:space="preserve"> </w:t>
      </w:r>
      <w:r w:rsidRPr="007466C4">
        <w:t>которая</w:t>
      </w:r>
      <w:r w:rsidR="004B19D3" w:rsidRPr="007466C4">
        <w:t xml:space="preserve"> </w:t>
      </w:r>
      <w:r w:rsidRPr="007466C4">
        <w:t>помогает</w:t>
      </w:r>
      <w:r w:rsidR="004B19D3" w:rsidRPr="007466C4">
        <w:t xml:space="preserve"> </w:t>
      </w:r>
      <w:r w:rsidRPr="007466C4">
        <w:t>российским</w:t>
      </w:r>
      <w:r w:rsidR="004B19D3" w:rsidRPr="007466C4">
        <w:t xml:space="preserve"> </w:t>
      </w:r>
      <w:r w:rsidRPr="007466C4">
        <w:t>семьям.</w:t>
      </w:r>
      <w:r w:rsidR="004B19D3" w:rsidRPr="007466C4">
        <w:t xml:space="preserve"> </w:t>
      </w:r>
      <w:r w:rsidRPr="007466C4">
        <w:t>Помимо</w:t>
      </w:r>
      <w:r w:rsidR="004B19D3" w:rsidRPr="007466C4">
        <w:t xml:space="preserve"> </w:t>
      </w:r>
      <w:r w:rsidRPr="007466C4">
        <w:t>этого,</w:t>
      </w:r>
      <w:r w:rsidR="004B19D3" w:rsidRPr="007466C4">
        <w:t xml:space="preserve"> </w:t>
      </w:r>
      <w:r w:rsidRPr="007466C4">
        <w:t>на</w:t>
      </w:r>
      <w:r w:rsidR="004B19D3" w:rsidRPr="007466C4">
        <w:t xml:space="preserve"> </w:t>
      </w:r>
      <w:r w:rsidRPr="007466C4">
        <w:t>уровень</w:t>
      </w:r>
      <w:r w:rsidR="004B19D3" w:rsidRPr="007466C4">
        <w:t xml:space="preserve"> </w:t>
      </w:r>
      <w:r w:rsidRPr="007466C4">
        <w:t>инфляции</w:t>
      </w:r>
      <w:r w:rsidR="004B19D3" w:rsidRPr="007466C4">
        <w:t xml:space="preserve"> </w:t>
      </w:r>
      <w:r w:rsidRPr="007466C4">
        <w:t>будет</w:t>
      </w:r>
      <w:r w:rsidR="004B19D3" w:rsidRPr="007466C4">
        <w:t xml:space="preserve"> </w:t>
      </w:r>
      <w:r w:rsidRPr="007466C4">
        <w:t>проиндексирован</w:t>
      </w:r>
      <w:r w:rsidR="004B19D3" w:rsidRPr="007466C4">
        <w:t xml:space="preserve"> </w:t>
      </w:r>
      <w:r w:rsidRPr="007466C4">
        <w:t>материнский</w:t>
      </w:r>
      <w:r w:rsidR="004B19D3" w:rsidRPr="007466C4">
        <w:t xml:space="preserve"> </w:t>
      </w:r>
      <w:r w:rsidRPr="007466C4">
        <w:t>капитал,</w:t>
      </w:r>
      <w:r w:rsidR="004B19D3" w:rsidRPr="007466C4">
        <w:t xml:space="preserve"> </w:t>
      </w:r>
      <w:r w:rsidRPr="007466C4">
        <w:t>заключил</w:t>
      </w:r>
      <w:r w:rsidR="004B19D3" w:rsidRPr="007466C4">
        <w:t xml:space="preserve"> </w:t>
      </w:r>
      <w:r w:rsidRPr="007466C4">
        <w:t>министр</w:t>
      </w:r>
      <w:r w:rsidR="004B19D3" w:rsidRPr="007466C4">
        <w:t xml:space="preserve"> </w:t>
      </w:r>
      <w:r w:rsidRPr="007466C4">
        <w:t>финансов.</w:t>
      </w:r>
    </w:p>
    <w:p w:rsidR="005B1C72" w:rsidRPr="007466C4" w:rsidRDefault="0022264F" w:rsidP="005B1C72">
      <w:hyperlink r:id="rId26" w:history="1">
        <w:r w:rsidR="005B1C72" w:rsidRPr="007466C4">
          <w:rPr>
            <w:rStyle w:val="a3"/>
          </w:rPr>
          <w:t>https://www.pnp.ru/economics/siluanov-v-2024-godu-pensii-nerabotayushhim-pensionerov-vyrastut-na-75.html</w:t>
        </w:r>
      </w:hyperlink>
      <w:r w:rsidR="004B19D3" w:rsidRPr="007466C4">
        <w:t xml:space="preserve"> </w:t>
      </w:r>
    </w:p>
    <w:p w:rsidR="005B1C72" w:rsidRPr="007466C4" w:rsidRDefault="005B1C72" w:rsidP="005B1C72">
      <w:pPr>
        <w:pStyle w:val="2"/>
      </w:pPr>
      <w:bookmarkStart w:id="65" w:name="А106"/>
      <w:bookmarkStart w:id="66" w:name="_Toc149286607"/>
      <w:r w:rsidRPr="007466C4">
        <w:t>Парламентская</w:t>
      </w:r>
      <w:r w:rsidR="004B19D3" w:rsidRPr="007466C4">
        <w:t xml:space="preserve"> </w:t>
      </w:r>
      <w:r w:rsidRPr="007466C4">
        <w:t>газета,</w:t>
      </w:r>
      <w:r w:rsidR="004B19D3" w:rsidRPr="007466C4">
        <w:t xml:space="preserve"> </w:t>
      </w:r>
      <w:r w:rsidRPr="007466C4">
        <w:t>26.10.2023,</w:t>
      </w:r>
      <w:r w:rsidR="004B19D3" w:rsidRPr="007466C4">
        <w:t xml:space="preserve"> </w:t>
      </w:r>
      <w:r w:rsidRPr="007466C4">
        <w:t>Силуанов</w:t>
      </w:r>
      <w:r w:rsidR="004B19D3" w:rsidRPr="007466C4">
        <w:t xml:space="preserve"> </w:t>
      </w:r>
      <w:r w:rsidRPr="007466C4">
        <w:t>назвал</w:t>
      </w:r>
      <w:r w:rsidR="004B19D3" w:rsidRPr="007466C4">
        <w:t xml:space="preserve"> </w:t>
      </w:r>
      <w:r w:rsidRPr="007466C4">
        <w:t>неправильной</w:t>
      </w:r>
      <w:r w:rsidR="004B19D3" w:rsidRPr="007466C4">
        <w:t xml:space="preserve"> </w:t>
      </w:r>
      <w:r w:rsidRPr="007466C4">
        <w:t>идею</w:t>
      </w:r>
      <w:r w:rsidR="004B19D3" w:rsidRPr="007466C4">
        <w:t xml:space="preserve"> </w:t>
      </w:r>
      <w:r w:rsidRPr="007466C4">
        <w:t>индексировать</w:t>
      </w:r>
      <w:r w:rsidR="004B19D3" w:rsidRPr="007466C4">
        <w:t xml:space="preserve"> </w:t>
      </w:r>
      <w:r w:rsidRPr="007466C4">
        <w:t>пенсии</w:t>
      </w:r>
      <w:r w:rsidR="004B19D3" w:rsidRPr="007466C4">
        <w:t xml:space="preserve"> </w:t>
      </w:r>
      <w:r w:rsidRPr="007466C4">
        <w:t>по</w:t>
      </w:r>
      <w:r w:rsidR="004B19D3" w:rsidRPr="007466C4">
        <w:t xml:space="preserve"> </w:t>
      </w:r>
      <w:r w:rsidRPr="007466C4">
        <w:t>отдельным</w:t>
      </w:r>
      <w:r w:rsidR="004B19D3" w:rsidRPr="007466C4">
        <w:t xml:space="preserve"> </w:t>
      </w:r>
      <w:r w:rsidRPr="007466C4">
        <w:t>категориям</w:t>
      </w:r>
      <w:bookmarkEnd w:id="65"/>
      <w:bookmarkEnd w:id="66"/>
    </w:p>
    <w:p w:rsidR="005B1C72" w:rsidRPr="007466C4" w:rsidRDefault="005B1C72" w:rsidP="00507C63">
      <w:pPr>
        <w:pStyle w:val="3"/>
      </w:pPr>
      <w:bookmarkStart w:id="67" w:name="_Toc149286608"/>
      <w:r w:rsidRPr="007466C4">
        <w:t>В</w:t>
      </w:r>
      <w:r w:rsidR="004B19D3" w:rsidRPr="007466C4">
        <w:t xml:space="preserve"> </w:t>
      </w:r>
      <w:r w:rsidRPr="007466C4">
        <w:t>Минфине</w:t>
      </w:r>
      <w:r w:rsidR="004B19D3" w:rsidRPr="007466C4">
        <w:t xml:space="preserve"> </w:t>
      </w:r>
      <w:r w:rsidRPr="007466C4">
        <w:t>скептически</w:t>
      </w:r>
      <w:r w:rsidR="004B19D3" w:rsidRPr="007466C4">
        <w:t xml:space="preserve"> </w:t>
      </w:r>
      <w:r w:rsidRPr="007466C4">
        <w:t>относятся</w:t>
      </w:r>
      <w:r w:rsidR="004B19D3" w:rsidRPr="007466C4">
        <w:t xml:space="preserve"> </w:t>
      </w:r>
      <w:r w:rsidRPr="007466C4">
        <w:t>к</w:t>
      </w:r>
      <w:r w:rsidR="004B19D3" w:rsidRPr="007466C4">
        <w:t xml:space="preserve"> </w:t>
      </w:r>
      <w:r w:rsidRPr="007466C4">
        <w:t>предложению</w:t>
      </w:r>
      <w:r w:rsidR="004B19D3" w:rsidRPr="007466C4">
        <w:t xml:space="preserve"> </w:t>
      </w:r>
      <w:r w:rsidRPr="007466C4">
        <w:t>законодателей</w:t>
      </w:r>
      <w:r w:rsidR="004B19D3" w:rsidRPr="007466C4">
        <w:t xml:space="preserve"> </w:t>
      </w:r>
      <w:r w:rsidRPr="007466C4">
        <w:t>индексировать</w:t>
      </w:r>
      <w:r w:rsidR="004B19D3" w:rsidRPr="007466C4">
        <w:t xml:space="preserve"> </w:t>
      </w:r>
      <w:r w:rsidRPr="007466C4">
        <w:t>пенсии</w:t>
      </w:r>
      <w:r w:rsidR="004B19D3" w:rsidRPr="007466C4">
        <w:t xml:space="preserve"> </w:t>
      </w:r>
      <w:r w:rsidRPr="007466C4">
        <w:t>работающим</w:t>
      </w:r>
      <w:r w:rsidR="004B19D3" w:rsidRPr="007466C4">
        <w:t xml:space="preserve"> </w:t>
      </w:r>
      <w:r w:rsidRPr="007466C4">
        <w:t>пенсионерам,</w:t>
      </w:r>
      <w:r w:rsidR="004B19D3" w:rsidRPr="007466C4">
        <w:t xml:space="preserve"> </w:t>
      </w:r>
      <w:r w:rsidRPr="007466C4">
        <w:t>тем</w:t>
      </w:r>
      <w:r w:rsidR="004B19D3" w:rsidRPr="007466C4">
        <w:t xml:space="preserve"> </w:t>
      </w:r>
      <w:r w:rsidRPr="007466C4">
        <w:t>более</w:t>
      </w:r>
      <w:r w:rsidR="004B19D3" w:rsidRPr="007466C4">
        <w:t xml:space="preserve"> </w:t>
      </w:r>
      <w:r w:rsidRPr="007466C4">
        <w:t>отдельным</w:t>
      </w:r>
      <w:r w:rsidR="004B19D3" w:rsidRPr="007466C4">
        <w:t xml:space="preserve"> </w:t>
      </w:r>
      <w:r w:rsidRPr="007466C4">
        <w:t>категориям</w:t>
      </w:r>
      <w:r w:rsidR="004B19D3" w:rsidRPr="007466C4">
        <w:t xml:space="preserve"> </w:t>
      </w:r>
      <w:r w:rsidRPr="007466C4">
        <w:t>профессий.</w:t>
      </w:r>
      <w:r w:rsidR="004B19D3" w:rsidRPr="007466C4">
        <w:t xml:space="preserve"> </w:t>
      </w:r>
      <w:r w:rsidRPr="007466C4">
        <w:t>Об</w:t>
      </w:r>
      <w:r w:rsidR="004B19D3" w:rsidRPr="007466C4">
        <w:t xml:space="preserve"> </w:t>
      </w:r>
      <w:r w:rsidRPr="007466C4">
        <w:t>этом</w:t>
      </w:r>
      <w:r w:rsidR="004B19D3" w:rsidRPr="007466C4">
        <w:t xml:space="preserve"> </w:t>
      </w:r>
      <w:r w:rsidRPr="007466C4">
        <w:t>26</w:t>
      </w:r>
      <w:r w:rsidR="004B19D3" w:rsidRPr="007466C4">
        <w:t xml:space="preserve"> </w:t>
      </w:r>
      <w:r w:rsidRPr="007466C4">
        <w:t>октября</w:t>
      </w:r>
      <w:r w:rsidR="004B19D3" w:rsidRPr="007466C4">
        <w:t xml:space="preserve"> </w:t>
      </w:r>
      <w:r w:rsidRPr="007466C4">
        <w:t>заявил</w:t>
      </w:r>
      <w:r w:rsidR="004B19D3" w:rsidRPr="007466C4">
        <w:t xml:space="preserve"> </w:t>
      </w:r>
      <w:r w:rsidRPr="007466C4">
        <w:t>министр</w:t>
      </w:r>
      <w:r w:rsidR="004B19D3" w:rsidRPr="007466C4">
        <w:t xml:space="preserve"> </w:t>
      </w:r>
      <w:r w:rsidRPr="007466C4">
        <w:t>финансов</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в</w:t>
      </w:r>
      <w:r w:rsidR="004B19D3" w:rsidRPr="007466C4">
        <w:t xml:space="preserve"> </w:t>
      </w:r>
      <w:r w:rsidRPr="007466C4">
        <w:t>ходе</w:t>
      </w:r>
      <w:r w:rsidR="004B19D3" w:rsidRPr="007466C4">
        <w:t xml:space="preserve"> </w:t>
      </w:r>
      <w:r w:rsidRPr="007466C4">
        <w:t>рассмотрение</w:t>
      </w:r>
      <w:r w:rsidR="004B19D3" w:rsidRPr="007466C4">
        <w:t xml:space="preserve"> </w:t>
      </w:r>
      <w:r w:rsidRPr="007466C4">
        <w:t>проекта</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r w:rsidR="004B19D3" w:rsidRPr="007466C4">
        <w:t xml:space="preserve"> </w:t>
      </w:r>
      <w:r w:rsidRPr="007466C4">
        <w:t>на</w:t>
      </w:r>
      <w:r w:rsidR="004B19D3" w:rsidRPr="007466C4">
        <w:t xml:space="preserve"> </w:t>
      </w:r>
      <w:r w:rsidRPr="007466C4">
        <w:t>пленарном</w:t>
      </w:r>
      <w:r w:rsidR="004B19D3" w:rsidRPr="007466C4">
        <w:t xml:space="preserve"> </w:t>
      </w:r>
      <w:r w:rsidRPr="007466C4">
        <w:t>заседании</w:t>
      </w:r>
      <w:r w:rsidR="004B19D3" w:rsidRPr="007466C4">
        <w:t xml:space="preserve"> </w:t>
      </w:r>
      <w:r w:rsidRPr="007466C4">
        <w:t>Госдумы.</w:t>
      </w:r>
      <w:bookmarkEnd w:id="67"/>
    </w:p>
    <w:p w:rsidR="005B1C72" w:rsidRPr="007466C4" w:rsidRDefault="005B1C72" w:rsidP="005B1C72">
      <w:r w:rsidRPr="007466C4">
        <w:t>В</w:t>
      </w:r>
      <w:r w:rsidR="004B19D3" w:rsidRPr="007466C4">
        <w:t xml:space="preserve"> </w:t>
      </w:r>
      <w:r w:rsidRPr="007466C4">
        <w:t>середине</w:t>
      </w:r>
      <w:r w:rsidR="004B19D3" w:rsidRPr="007466C4">
        <w:t xml:space="preserve"> </w:t>
      </w:r>
      <w:r w:rsidRPr="007466C4">
        <w:t>октября</w:t>
      </w:r>
      <w:r w:rsidR="004B19D3" w:rsidRPr="007466C4">
        <w:t xml:space="preserve"> </w:t>
      </w:r>
      <w:r w:rsidRPr="007466C4">
        <w:t>в</w:t>
      </w:r>
      <w:r w:rsidR="004B19D3" w:rsidRPr="007466C4">
        <w:t xml:space="preserve"> </w:t>
      </w:r>
      <w:r w:rsidRPr="007466C4">
        <w:t>Госдуму</w:t>
      </w:r>
      <w:r w:rsidR="004B19D3" w:rsidRPr="007466C4">
        <w:t xml:space="preserve"> </w:t>
      </w:r>
      <w:r w:rsidRPr="007466C4">
        <w:t>был</w:t>
      </w:r>
      <w:r w:rsidR="004B19D3" w:rsidRPr="007466C4">
        <w:t xml:space="preserve"> </w:t>
      </w:r>
      <w:r w:rsidRPr="007466C4">
        <w:t>внесен</w:t>
      </w:r>
      <w:r w:rsidR="004B19D3" w:rsidRPr="007466C4">
        <w:t xml:space="preserve"> </w:t>
      </w:r>
      <w:r w:rsidRPr="007466C4">
        <w:t>законопроект,</w:t>
      </w:r>
      <w:r w:rsidR="004B19D3" w:rsidRPr="007466C4">
        <w:t xml:space="preserve"> </w:t>
      </w:r>
      <w:r w:rsidRPr="007466C4">
        <w:t>которым</w:t>
      </w:r>
      <w:r w:rsidR="004B19D3" w:rsidRPr="007466C4">
        <w:t xml:space="preserve"> </w:t>
      </w:r>
      <w:r w:rsidRPr="007466C4">
        <w:t>предлагается</w:t>
      </w:r>
      <w:r w:rsidR="004B19D3" w:rsidRPr="007466C4">
        <w:t xml:space="preserve"> </w:t>
      </w:r>
      <w:r w:rsidRPr="007466C4">
        <w:t>восстановить</w:t>
      </w:r>
      <w:r w:rsidR="004B19D3" w:rsidRPr="007466C4">
        <w:t xml:space="preserve"> </w:t>
      </w:r>
      <w:r w:rsidRPr="007466C4">
        <w:t>индексацию</w:t>
      </w:r>
      <w:r w:rsidR="004B19D3" w:rsidRPr="007466C4">
        <w:t xml:space="preserve"> </w:t>
      </w:r>
      <w:r w:rsidRPr="007466C4">
        <w:t>пенсий</w:t>
      </w:r>
      <w:r w:rsidR="004B19D3" w:rsidRPr="007466C4">
        <w:t xml:space="preserve"> </w:t>
      </w:r>
      <w:r w:rsidRPr="007466C4">
        <w:t>для</w:t>
      </w:r>
      <w:r w:rsidR="004B19D3" w:rsidRPr="007466C4">
        <w:t xml:space="preserve"> </w:t>
      </w:r>
      <w:r w:rsidRPr="007466C4">
        <w:t>работающих</w:t>
      </w:r>
      <w:r w:rsidR="004B19D3" w:rsidRPr="007466C4">
        <w:t xml:space="preserve"> </w:t>
      </w:r>
      <w:r w:rsidRPr="007466C4">
        <w:t>пенсионеров</w:t>
      </w:r>
      <w:r w:rsidR="004B19D3" w:rsidRPr="007466C4">
        <w:t xml:space="preserve"> </w:t>
      </w:r>
      <w:r w:rsidRPr="007466C4">
        <w:t>в</w:t>
      </w:r>
      <w:r w:rsidR="004B19D3" w:rsidRPr="007466C4">
        <w:t xml:space="preserve"> </w:t>
      </w:r>
      <w:r w:rsidRPr="007466C4">
        <w:t>сфере</w:t>
      </w:r>
      <w:r w:rsidR="004B19D3" w:rsidRPr="007466C4">
        <w:t xml:space="preserve"> </w:t>
      </w:r>
      <w:r w:rsidRPr="007466C4">
        <w:t>образования,</w:t>
      </w:r>
      <w:r w:rsidR="004B19D3" w:rsidRPr="007466C4">
        <w:t xml:space="preserve"> </w:t>
      </w:r>
      <w:r w:rsidRPr="007466C4">
        <w:t>здравоохранения</w:t>
      </w:r>
      <w:r w:rsidR="004B19D3" w:rsidRPr="007466C4">
        <w:t xml:space="preserve"> </w:t>
      </w:r>
      <w:r w:rsidRPr="007466C4">
        <w:t>и</w:t>
      </w:r>
      <w:r w:rsidR="004B19D3" w:rsidRPr="007466C4">
        <w:t xml:space="preserve"> </w:t>
      </w:r>
      <w:r w:rsidRPr="007466C4">
        <w:t>в</w:t>
      </w:r>
      <w:r w:rsidR="004B19D3" w:rsidRPr="007466C4">
        <w:t xml:space="preserve"> </w:t>
      </w:r>
      <w:r w:rsidRPr="007466C4">
        <w:t>системе</w:t>
      </w:r>
      <w:r w:rsidR="004B19D3" w:rsidRPr="007466C4">
        <w:t xml:space="preserve"> </w:t>
      </w:r>
      <w:r w:rsidRPr="007466C4">
        <w:t>социального</w:t>
      </w:r>
      <w:r w:rsidR="004B19D3" w:rsidRPr="007466C4">
        <w:t xml:space="preserve"> </w:t>
      </w:r>
      <w:r w:rsidRPr="007466C4">
        <w:t>обслуживания.</w:t>
      </w:r>
      <w:r w:rsidR="004B19D3" w:rsidRPr="007466C4">
        <w:t xml:space="preserve"> </w:t>
      </w:r>
      <w:r w:rsidRPr="007466C4">
        <w:t>По</w:t>
      </w:r>
      <w:r w:rsidR="004B19D3" w:rsidRPr="007466C4">
        <w:t xml:space="preserve"> </w:t>
      </w:r>
      <w:r w:rsidRPr="007466C4">
        <w:t>словам</w:t>
      </w:r>
      <w:r w:rsidR="004B19D3" w:rsidRPr="007466C4">
        <w:t xml:space="preserve"> </w:t>
      </w:r>
      <w:r w:rsidRPr="007466C4">
        <w:t>Силуанова,</w:t>
      </w:r>
      <w:r w:rsidR="004B19D3" w:rsidRPr="007466C4">
        <w:t xml:space="preserve"> </w:t>
      </w:r>
      <w:r w:rsidRPr="007466C4">
        <w:t>это</w:t>
      </w:r>
      <w:r w:rsidR="004B19D3" w:rsidRPr="007466C4">
        <w:t xml:space="preserve"> </w:t>
      </w:r>
      <w:r w:rsidRPr="007466C4">
        <w:t>не</w:t>
      </w:r>
      <w:r w:rsidR="004B19D3" w:rsidRPr="007466C4">
        <w:t xml:space="preserve"> </w:t>
      </w:r>
      <w:r w:rsidRPr="007466C4">
        <w:t>очень</w:t>
      </w:r>
      <w:r w:rsidR="004B19D3" w:rsidRPr="007466C4">
        <w:t xml:space="preserve"> </w:t>
      </w:r>
      <w:r w:rsidRPr="007466C4">
        <w:t>хорошее</w:t>
      </w:r>
      <w:r w:rsidR="004B19D3" w:rsidRPr="007466C4">
        <w:t xml:space="preserve"> </w:t>
      </w:r>
      <w:r w:rsidRPr="007466C4">
        <w:t>предложение,</w:t>
      </w:r>
      <w:r w:rsidR="004B19D3" w:rsidRPr="007466C4">
        <w:t xml:space="preserve"> </w:t>
      </w:r>
      <w:r w:rsidRPr="007466C4">
        <w:t>поскольку</w:t>
      </w:r>
      <w:r w:rsidR="004B19D3" w:rsidRPr="007466C4">
        <w:t xml:space="preserve"> </w:t>
      </w:r>
      <w:r w:rsidRPr="007466C4">
        <w:t>таким</w:t>
      </w:r>
      <w:r w:rsidR="004B19D3" w:rsidRPr="007466C4">
        <w:t xml:space="preserve"> </w:t>
      </w:r>
      <w:r w:rsidRPr="007466C4">
        <w:t>образом</w:t>
      </w:r>
      <w:r w:rsidR="004B19D3" w:rsidRPr="007466C4">
        <w:t xml:space="preserve"> </w:t>
      </w:r>
      <w:r w:rsidRPr="007466C4">
        <w:t>политики</w:t>
      </w:r>
      <w:r w:rsidR="004B19D3" w:rsidRPr="007466C4">
        <w:t xml:space="preserve"> </w:t>
      </w:r>
      <w:r w:rsidRPr="007466C4">
        <w:t>разделяют</w:t>
      </w:r>
      <w:r w:rsidR="004B19D3" w:rsidRPr="007466C4">
        <w:t xml:space="preserve"> </w:t>
      </w:r>
      <w:r w:rsidRPr="007466C4">
        <w:t>рабочих</w:t>
      </w:r>
      <w:r w:rsidR="004B19D3" w:rsidRPr="007466C4">
        <w:t xml:space="preserve"> </w:t>
      </w:r>
      <w:r w:rsidRPr="007466C4">
        <w:t>пенсионеров.</w:t>
      </w:r>
    </w:p>
    <w:p w:rsidR="005B1C72" w:rsidRPr="007466C4" w:rsidRDefault="004B19D3" w:rsidP="005B1C72">
      <w:r w:rsidRPr="007466C4">
        <w:t>«</w:t>
      </w:r>
      <w:r w:rsidR="005B1C72" w:rsidRPr="007466C4">
        <w:t>Я</w:t>
      </w:r>
      <w:r w:rsidRPr="007466C4">
        <w:t xml:space="preserve"> </w:t>
      </w:r>
      <w:r w:rsidR="005B1C72" w:rsidRPr="007466C4">
        <w:t>думаю,</w:t>
      </w:r>
      <w:r w:rsidRPr="007466C4">
        <w:t xml:space="preserve"> </w:t>
      </w:r>
      <w:r w:rsidR="005B1C72" w:rsidRPr="007466C4">
        <w:t>это</w:t>
      </w:r>
      <w:r w:rsidRPr="007466C4">
        <w:t xml:space="preserve"> </w:t>
      </w:r>
      <w:r w:rsidR="005B1C72" w:rsidRPr="007466C4">
        <w:t>неправильное</w:t>
      </w:r>
      <w:r w:rsidRPr="007466C4">
        <w:t xml:space="preserve"> </w:t>
      </w:r>
      <w:r w:rsidR="005B1C72" w:rsidRPr="007466C4">
        <w:t>предложение</w:t>
      </w:r>
      <w:r w:rsidRPr="007466C4">
        <w:t xml:space="preserve"> </w:t>
      </w:r>
      <w:r w:rsidR="005B1C72" w:rsidRPr="007466C4">
        <w:t>—</w:t>
      </w:r>
      <w:r w:rsidRPr="007466C4">
        <w:t xml:space="preserve"> </w:t>
      </w:r>
      <w:r w:rsidR="005B1C72" w:rsidRPr="007466C4">
        <w:t>по</w:t>
      </w:r>
      <w:r w:rsidRPr="007466C4">
        <w:t xml:space="preserve"> </w:t>
      </w:r>
      <w:r w:rsidR="005B1C72" w:rsidRPr="007466C4">
        <w:t>отдельным</w:t>
      </w:r>
      <w:r w:rsidRPr="007466C4">
        <w:t xml:space="preserve"> </w:t>
      </w:r>
      <w:r w:rsidR="005B1C72" w:rsidRPr="007466C4">
        <w:t>профессиям</w:t>
      </w:r>
      <w:r w:rsidRPr="007466C4">
        <w:t xml:space="preserve"> </w:t>
      </w:r>
      <w:r w:rsidR="005B1C72" w:rsidRPr="007466C4">
        <w:t>решать</w:t>
      </w:r>
      <w:r w:rsidRPr="007466C4">
        <w:t xml:space="preserve"> </w:t>
      </w:r>
      <w:r w:rsidR="005B1C72" w:rsidRPr="007466C4">
        <w:t>эту</w:t>
      </w:r>
      <w:r w:rsidRPr="007466C4">
        <w:t xml:space="preserve"> </w:t>
      </w:r>
      <w:r w:rsidR="005B1C72" w:rsidRPr="007466C4">
        <w:t>проблему</w:t>
      </w:r>
      <w:r w:rsidRPr="007466C4">
        <w:t>»</w:t>
      </w:r>
      <w:r w:rsidR="005B1C72" w:rsidRPr="007466C4">
        <w:t>,</w:t>
      </w:r>
      <w:r w:rsidRPr="007466C4">
        <w:t xml:space="preserve"> </w:t>
      </w:r>
      <w:r w:rsidR="005B1C72" w:rsidRPr="007466C4">
        <w:t>—</w:t>
      </w:r>
      <w:r w:rsidRPr="007466C4">
        <w:t xml:space="preserve"> </w:t>
      </w:r>
      <w:r w:rsidR="005B1C72" w:rsidRPr="007466C4">
        <w:t>отметил</w:t>
      </w:r>
      <w:r w:rsidRPr="007466C4">
        <w:t xml:space="preserve"> </w:t>
      </w:r>
      <w:r w:rsidR="005B1C72" w:rsidRPr="007466C4">
        <w:t>он.</w:t>
      </w:r>
    </w:p>
    <w:p w:rsidR="005B1C72" w:rsidRPr="007466C4" w:rsidRDefault="005B1C72" w:rsidP="005B1C72">
      <w:r w:rsidRPr="007466C4">
        <w:lastRenderedPageBreak/>
        <w:t>Глава</w:t>
      </w:r>
      <w:r w:rsidR="004B19D3" w:rsidRPr="007466C4">
        <w:t xml:space="preserve"> </w:t>
      </w:r>
      <w:r w:rsidRPr="007466C4">
        <w:t>Минфина</w:t>
      </w:r>
      <w:r w:rsidR="004B19D3" w:rsidRPr="007466C4">
        <w:t xml:space="preserve"> </w:t>
      </w:r>
      <w:r w:rsidRPr="007466C4">
        <w:t>уточнил,</w:t>
      </w:r>
      <w:r w:rsidR="004B19D3" w:rsidRPr="007466C4">
        <w:t xml:space="preserve"> </w:t>
      </w:r>
      <w:r w:rsidRPr="007466C4">
        <w:t>что</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насчитывается</w:t>
      </w:r>
      <w:r w:rsidR="004B19D3" w:rsidRPr="007466C4">
        <w:t xml:space="preserve"> </w:t>
      </w:r>
      <w:r w:rsidRPr="007466C4">
        <w:t>около</w:t>
      </w:r>
      <w:r w:rsidR="004B19D3" w:rsidRPr="007466C4">
        <w:t xml:space="preserve"> </w:t>
      </w:r>
      <w:r w:rsidRPr="007466C4">
        <w:t>35</w:t>
      </w:r>
      <w:r w:rsidR="004B19D3" w:rsidRPr="007466C4">
        <w:t xml:space="preserve"> </w:t>
      </w:r>
      <w:r w:rsidRPr="007466C4">
        <w:t>миллионов</w:t>
      </w:r>
      <w:r w:rsidR="004B19D3" w:rsidRPr="007466C4">
        <w:t xml:space="preserve"> </w:t>
      </w:r>
      <w:r w:rsidRPr="007466C4">
        <w:t>пенсионеров,</w:t>
      </w:r>
      <w:r w:rsidR="004B19D3" w:rsidRPr="007466C4">
        <w:t xml:space="preserve"> </w:t>
      </w:r>
      <w:r w:rsidRPr="007466C4">
        <w:t>работают</w:t>
      </w:r>
      <w:r w:rsidR="004B19D3" w:rsidRPr="007466C4">
        <w:t xml:space="preserve"> </w:t>
      </w:r>
      <w:r w:rsidRPr="007466C4">
        <w:t>из</w:t>
      </w:r>
      <w:r w:rsidR="004B19D3" w:rsidRPr="007466C4">
        <w:t xml:space="preserve"> </w:t>
      </w:r>
      <w:r w:rsidRPr="007466C4">
        <w:t>них</w:t>
      </w:r>
      <w:r w:rsidR="004B19D3" w:rsidRPr="007466C4">
        <w:t xml:space="preserve"> </w:t>
      </w:r>
      <w:r w:rsidRPr="007466C4">
        <w:t>чуть</w:t>
      </w:r>
      <w:r w:rsidR="004B19D3" w:rsidRPr="007466C4">
        <w:t xml:space="preserve"> </w:t>
      </w:r>
      <w:r w:rsidRPr="007466C4">
        <w:t>больше</w:t>
      </w:r>
      <w:r w:rsidR="004B19D3" w:rsidRPr="007466C4">
        <w:t xml:space="preserve"> </w:t>
      </w:r>
      <w:r w:rsidRPr="007466C4">
        <w:t>семи</w:t>
      </w:r>
      <w:r w:rsidR="004B19D3" w:rsidRPr="007466C4">
        <w:t xml:space="preserve"> </w:t>
      </w:r>
      <w:r w:rsidRPr="007466C4">
        <w:t>миллионов</w:t>
      </w:r>
      <w:r w:rsidR="004B19D3" w:rsidRPr="007466C4">
        <w:t xml:space="preserve"> </w:t>
      </w:r>
      <w:r w:rsidRPr="007466C4">
        <w:t>человек.</w:t>
      </w:r>
      <w:r w:rsidR="004B19D3" w:rsidRPr="007466C4">
        <w:t xml:space="preserve"> </w:t>
      </w:r>
      <w:r w:rsidRPr="007466C4">
        <w:t>При</w:t>
      </w:r>
      <w:r w:rsidR="004B19D3" w:rsidRPr="007466C4">
        <w:t xml:space="preserve"> </w:t>
      </w:r>
      <w:r w:rsidRPr="007466C4">
        <w:t>этом</w:t>
      </w:r>
      <w:r w:rsidR="004B19D3" w:rsidRPr="007466C4">
        <w:t xml:space="preserve"> </w:t>
      </w:r>
      <w:r w:rsidRPr="007466C4">
        <w:t>выплаты</w:t>
      </w:r>
      <w:r w:rsidR="004B19D3" w:rsidRPr="007466C4">
        <w:t xml:space="preserve"> </w:t>
      </w:r>
      <w:r w:rsidRPr="007466C4">
        <w:t>для</w:t>
      </w:r>
      <w:r w:rsidR="004B19D3" w:rsidRPr="007466C4">
        <w:t xml:space="preserve"> </w:t>
      </w:r>
      <w:r w:rsidRPr="007466C4">
        <w:t>них</w:t>
      </w:r>
      <w:r w:rsidR="004B19D3" w:rsidRPr="007466C4">
        <w:t xml:space="preserve"> </w:t>
      </w:r>
      <w:r w:rsidRPr="007466C4">
        <w:t>существенно</w:t>
      </w:r>
      <w:r w:rsidR="004B19D3" w:rsidRPr="007466C4">
        <w:t xml:space="preserve"> </w:t>
      </w:r>
      <w:r w:rsidRPr="007466C4">
        <w:t>выросли,</w:t>
      </w:r>
      <w:r w:rsidR="004B19D3" w:rsidRPr="007466C4">
        <w:t xml:space="preserve"> </w:t>
      </w:r>
      <w:r w:rsidRPr="007466C4">
        <w:t>если</w:t>
      </w:r>
      <w:r w:rsidR="004B19D3" w:rsidRPr="007466C4">
        <w:t xml:space="preserve"> </w:t>
      </w:r>
      <w:r w:rsidRPr="007466C4">
        <w:t>учесть</w:t>
      </w:r>
      <w:r w:rsidR="004B19D3" w:rsidRPr="007466C4">
        <w:t xml:space="preserve"> </w:t>
      </w:r>
      <w:r w:rsidRPr="007466C4">
        <w:t>индексацию,</w:t>
      </w:r>
      <w:r w:rsidR="004B19D3" w:rsidRPr="007466C4">
        <w:t xml:space="preserve"> </w:t>
      </w:r>
      <w:r w:rsidRPr="007466C4">
        <w:t>работодатели</w:t>
      </w:r>
      <w:r w:rsidR="004B19D3" w:rsidRPr="007466C4">
        <w:t xml:space="preserve"> </w:t>
      </w:r>
      <w:r w:rsidRPr="007466C4">
        <w:t>не</w:t>
      </w:r>
      <w:r w:rsidR="004B19D3" w:rsidRPr="007466C4">
        <w:t xml:space="preserve"> </w:t>
      </w:r>
      <w:r w:rsidRPr="007466C4">
        <w:t>всегда</w:t>
      </w:r>
      <w:r w:rsidR="004B19D3" w:rsidRPr="007466C4">
        <w:t xml:space="preserve"> </w:t>
      </w:r>
      <w:r w:rsidRPr="007466C4">
        <w:t>предлагают</w:t>
      </w:r>
      <w:r w:rsidR="004B19D3" w:rsidRPr="007466C4">
        <w:t xml:space="preserve"> </w:t>
      </w:r>
      <w:r w:rsidRPr="007466C4">
        <w:t>достойный</w:t>
      </w:r>
      <w:r w:rsidR="004B19D3" w:rsidRPr="007466C4">
        <w:t xml:space="preserve"> </w:t>
      </w:r>
      <w:r w:rsidRPr="007466C4">
        <w:t>уровень</w:t>
      </w:r>
      <w:r w:rsidR="004B19D3" w:rsidRPr="007466C4">
        <w:t xml:space="preserve"> </w:t>
      </w:r>
      <w:r w:rsidRPr="007466C4">
        <w:t>оплаты,</w:t>
      </w:r>
      <w:r w:rsidR="004B19D3" w:rsidRPr="007466C4">
        <w:t xml:space="preserve"> </w:t>
      </w:r>
      <w:r w:rsidRPr="007466C4">
        <w:t>добавил</w:t>
      </w:r>
      <w:r w:rsidR="004B19D3" w:rsidRPr="007466C4">
        <w:t xml:space="preserve"> </w:t>
      </w:r>
      <w:r w:rsidRPr="007466C4">
        <w:t>Силуанов.</w:t>
      </w:r>
    </w:p>
    <w:p w:rsidR="005B1C72" w:rsidRPr="007466C4" w:rsidRDefault="005B1C72" w:rsidP="005B1C72">
      <w:r w:rsidRPr="007466C4">
        <w:t>Министр</w:t>
      </w:r>
      <w:r w:rsidR="004B19D3" w:rsidRPr="007466C4">
        <w:t xml:space="preserve"> </w:t>
      </w:r>
      <w:r w:rsidRPr="007466C4">
        <w:t>подчеркнул,</w:t>
      </w:r>
      <w:r w:rsidR="004B19D3" w:rsidRPr="007466C4">
        <w:t xml:space="preserve"> </w:t>
      </w:r>
      <w:r w:rsidRPr="007466C4">
        <w:t>что</w:t>
      </w:r>
      <w:r w:rsidR="004B19D3" w:rsidRPr="007466C4">
        <w:t xml:space="preserve"> </w:t>
      </w:r>
      <w:r w:rsidRPr="007466C4">
        <w:t>люди</w:t>
      </w:r>
      <w:r w:rsidR="004B19D3" w:rsidRPr="007466C4">
        <w:t xml:space="preserve"> </w:t>
      </w:r>
      <w:r w:rsidRPr="007466C4">
        <w:t>предпочитают</w:t>
      </w:r>
      <w:r w:rsidR="004B19D3" w:rsidRPr="007466C4">
        <w:t xml:space="preserve"> </w:t>
      </w:r>
      <w:r w:rsidRPr="007466C4">
        <w:t>отдыхать</w:t>
      </w:r>
      <w:r w:rsidR="004B19D3" w:rsidRPr="007466C4">
        <w:t xml:space="preserve"> </w:t>
      </w:r>
      <w:r w:rsidRPr="007466C4">
        <w:t>в</w:t>
      </w:r>
      <w:r w:rsidR="004B19D3" w:rsidRPr="007466C4">
        <w:t xml:space="preserve"> </w:t>
      </w:r>
      <w:r w:rsidRPr="007466C4">
        <w:t>связи</w:t>
      </w:r>
      <w:r w:rsidR="004B19D3" w:rsidRPr="007466C4">
        <w:t xml:space="preserve"> </w:t>
      </w:r>
      <w:r w:rsidRPr="007466C4">
        <w:t>с</w:t>
      </w:r>
      <w:r w:rsidR="004B19D3" w:rsidRPr="007466C4">
        <w:t xml:space="preserve"> </w:t>
      </w:r>
      <w:r w:rsidRPr="007466C4">
        <w:t>состоянием</w:t>
      </w:r>
      <w:r w:rsidR="004B19D3" w:rsidRPr="007466C4">
        <w:t xml:space="preserve"> </w:t>
      </w:r>
      <w:r w:rsidRPr="007466C4">
        <w:t>здоровья,</w:t>
      </w:r>
      <w:r w:rsidR="004B19D3" w:rsidRPr="007466C4">
        <w:t xml:space="preserve"> </w:t>
      </w:r>
      <w:r w:rsidRPr="007466C4">
        <w:t>кроме</w:t>
      </w:r>
      <w:r w:rsidR="004B19D3" w:rsidRPr="007466C4">
        <w:t xml:space="preserve"> </w:t>
      </w:r>
      <w:r w:rsidRPr="007466C4">
        <w:t>того,</w:t>
      </w:r>
      <w:r w:rsidR="004B19D3" w:rsidRPr="007466C4">
        <w:t xml:space="preserve"> </w:t>
      </w:r>
      <w:r w:rsidRPr="007466C4">
        <w:t>некоторые</w:t>
      </w:r>
      <w:r w:rsidR="004B19D3" w:rsidRPr="007466C4">
        <w:t xml:space="preserve"> </w:t>
      </w:r>
      <w:r w:rsidRPr="007466C4">
        <w:t>ухаживают</w:t>
      </w:r>
      <w:r w:rsidR="004B19D3" w:rsidRPr="007466C4">
        <w:t xml:space="preserve"> </w:t>
      </w:r>
      <w:r w:rsidRPr="007466C4">
        <w:t>за</w:t>
      </w:r>
      <w:r w:rsidR="004B19D3" w:rsidRPr="007466C4">
        <w:t xml:space="preserve"> </w:t>
      </w:r>
      <w:r w:rsidRPr="007466C4">
        <w:t>внуками.</w:t>
      </w:r>
      <w:r w:rsidR="004B19D3" w:rsidRPr="007466C4">
        <w:t xml:space="preserve"> </w:t>
      </w:r>
      <w:r w:rsidRPr="007466C4">
        <w:t>Эти</w:t>
      </w:r>
      <w:r w:rsidR="004B19D3" w:rsidRPr="007466C4">
        <w:t xml:space="preserve"> </w:t>
      </w:r>
      <w:r w:rsidRPr="007466C4">
        <w:t>позиции</w:t>
      </w:r>
      <w:r w:rsidR="004B19D3" w:rsidRPr="007466C4">
        <w:t xml:space="preserve"> </w:t>
      </w:r>
      <w:r w:rsidRPr="007466C4">
        <w:t>—</w:t>
      </w:r>
      <w:r w:rsidR="004B19D3" w:rsidRPr="007466C4">
        <w:t xml:space="preserve"> </w:t>
      </w:r>
      <w:r w:rsidRPr="007466C4">
        <w:t>основания</w:t>
      </w:r>
      <w:r w:rsidR="004B19D3" w:rsidRPr="007466C4">
        <w:t xml:space="preserve"> </w:t>
      </w:r>
      <w:r w:rsidRPr="007466C4">
        <w:t>для</w:t>
      </w:r>
      <w:r w:rsidR="004B19D3" w:rsidRPr="007466C4">
        <w:t xml:space="preserve"> </w:t>
      </w:r>
      <w:r w:rsidRPr="007466C4">
        <w:t>того,</w:t>
      </w:r>
      <w:r w:rsidR="004B19D3" w:rsidRPr="007466C4">
        <w:t xml:space="preserve"> </w:t>
      </w:r>
      <w:r w:rsidRPr="007466C4">
        <w:t>чтобы</w:t>
      </w:r>
      <w:r w:rsidR="004B19D3" w:rsidRPr="007466C4">
        <w:t xml:space="preserve"> </w:t>
      </w:r>
      <w:r w:rsidRPr="007466C4">
        <w:t>пенсионеры</w:t>
      </w:r>
      <w:r w:rsidR="004B19D3" w:rsidRPr="007466C4">
        <w:t xml:space="preserve"> </w:t>
      </w:r>
      <w:r w:rsidRPr="007466C4">
        <w:t>не</w:t>
      </w:r>
      <w:r w:rsidR="004B19D3" w:rsidRPr="007466C4">
        <w:t xml:space="preserve"> </w:t>
      </w:r>
      <w:r w:rsidRPr="007466C4">
        <w:t>работали,</w:t>
      </w:r>
      <w:r w:rsidR="004B19D3" w:rsidRPr="007466C4">
        <w:t xml:space="preserve"> </w:t>
      </w:r>
      <w:r w:rsidRPr="007466C4">
        <w:t>пояснил</w:t>
      </w:r>
      <w:r w:rsidR="004B19D3" w:rsidRPr="007466C4">
        <w:t xml:space="preserve"> </w:t>
      </w:r>
      <w:r w:rsidRPr="007466C4">
        <w:t>он.</w:t>
      </w:r>
    </w:p>
    <w:p w:rsidR="005B1C72" w:rsidRPr="007466C4" w:rsidRDefault="004B19D3" w:rsidP="005B1C72">
      <w:r w:rsidRPr="007466C4">
        <w:t>«</w:t>
      </w:r>
      <w:r w:rsidR="005B1C72" w:rsidRPr="007466C4">
        <w:t>Мы</w:t>
      </w:r>
      <w:r w:rsidRPr="007466C4">
        <w:t xml:space="preserve"> </w:t>
      </w:r>
      <w:r w:rsidR="005B1C72" w:rsidRPr="007466C4">
        <w:t>скептически</w:t>
      </w:r>
      <w:r w:rsidRPr="007466C4">
        <w:t xml:space="preserve"> </w:t>
      </w:r>
      <w:r w:rsidR="005B1C72" w:rsidRPr="007466C4">
        <w:t>относимся</w:t>
      </w:r>
      <w:r w:rsidRPr="007466C4">
        <w:t xml:space="preserve"> </w:t>
      </w:r>
      <w:r w:rsidR="005B1C72" w:rsidRPr="007466C4">
        <w:t>к</w:t>
      </w:r>
      <w:r w:rsidRPr="007466C4">
        <w:t xml:space="preserve"> </w:t>
      </w:r>
      <w:r w:rsidR="005B1C72" w:rsidRPr="007466C4">
        <w:t>тому,</w:t>
      </w:r>
      <w:r w:rsidRPr="007466C4">
        <w:t xml:space="preserve"> </w:t>
      </w:r>
      <w:r w:rsidR="005B1C72" w:rsidRPr="007466C4">
        <w:t>чтобы</w:t>
      </w:r>
      <w:r w:rsidRPr="007466C4">
        <w:t xml:space="preserve"> </w:t>
      </w:r>
      <w:r w:rsidR="005B1C72" w:rsidRPr="007466C4">
        <w:t>индексировать</w:t>
      </w:r>
      <w:r w:rsidRPr="007466C4">
        <w:t xml:space="preserve"> </w:t>
      </w:r>
      <w:r w:rsidR="005B1C72" w:rsidRPr="007466C4">
        <w:t>пенсии</w:t>
      </w:r>
      <w:r w:rsidRPr="007466C4">
        <w:t xml:space="preserve"> </w:t>
      </w:r>
      <w:r w:rsidR="005B1C72" w:rsidRPr="007466C4">
        <w:t>по</w:t>
      </w:r>
      <w:r w:rsidRPr="007466C4">
        <w:t xml:space="preserve"> </w:t>
      </w:r>
      <w:r w:rsidR="005B1C72" w:rsidRPr="007466C4">
        <w:t>отдельным</w:t>
      </w:r>
      <w:r w:rsidRPr="007466C4">
        <w:t xml:space="preserve"> </w:t>
      </w:r>
      <w:r w:rsidR="005B1C72" w:rsidRPr="007466C4">
        <w:t>категориям,</w:t>
      </w:r>
      <w:r w:rsidRPr="007466C4">
        <w:t xml:space="preserve"> </w:t>
      </w:r>
      <w:r w:rsidR="005B1C72" w:rsidRPr="007466C4">
        <w:t>этот</w:t>
      </w:r>
      <w:r w:rsidRPr="007466C4">
        <w:t xml:space="preserve"> </w:t>
      </w:r>
      <w:r w:rsidR="005B1C72" w:rsidRPr="007466C4">
        <w:t>вопрос</w:t>
      </w:r>
      <w:r w:rsidRPr="007466C4">
        <w:t xml:space="preserve"> </w:t>
      </w:r>
      <w:r w:rsidR="005B1C72" w:rsidRPr="007466C4">
        <w:t>требует</w:t>
      </w:r>
      <w:r w:rsidRPr="007466C4">
        <w:t xml:space="preserve"> </w:t>
      </w:r>
      <w:r w:rsidR="005B1C72" w:rsidRPr="007466C4">
        <w:t>дополнительной</w:t>
      </w:r>
      <w:r w:rsidRPr="007466C4">
        <w:t xml:space="preserve"> </w:t>
      </w:r>
      <w:r w:rsidR="005B1C72" w:rsidRPr="007466C4">
        <w:t>проработки</w:t>
      </w:r>
      <w:r w:rsidRPr="007466C4">
        <w:t xml:space="preserve"> </w:t>
      </w:r>
      <w:r w:rsidR="005B1C72" w:rsidRPr="007466C4">
        <w:t>и</w:t>
      </w:r>
      <w:r w:rsidRPr="007466C4">
        <w:t xml:space="preserve"> </w:t>
      </w:r>
      <w:r w:rsidR="005B1C72" w:rsidRPr="007466C4">
        <w:t>обсуждения</w:t>
      </w:r>
      <w:r w:rsidRPr="007466C4">
        <w:t>»</w:t>
      </w:r>
      <w:r w:rsidR="005B1C72" w:rsidRPr="007466C4">
        <w:t>,</w:t>
      </w:r>
      <w:r w:rsidRPr="007466C4">
        <w:t xml:space="preserve"> </w:t>
      </w:r>
      <w:r w:rsidR="005B1C72" w:rsidRPr="007466C4">
        <w:t>—</w:t>
      </w:r>
      <w:r w:rsidRPr="007466C4">
        <w:t xml:space="preserve"> </w:t>
      </w:r>
      <w:r w:rsidR="005B1C72" w:rsidRPr="007466C4">
        <w:t>заключил</w:t>
      </w:r>
      <w:r w:rsidRPr="007466C4">
        <w:t xml:space="preserve"> </w:t>
      </w:r>
      <w:r w:rsidR="005B1C72" w:rsidRPr="007466C4">
        <w:t>Силуанов.</w:t>
      </w:r>
    </w:p>
    <w:p w:rsidR="005B1C72" w:rsidRPr="007466C4" w:rsidRDefault="0022264F" w:rsidP="005B1C72">
      <w:hyperlink r:id="rId27" w:history="1">
        <w:r w:rsidR="005B1C72" w:rsidRPr="007466C4">
          <w:rPr>
            <w:rStyle w:val="a3"/>
          </w:rPr>
          <w:t>https://www.pnp.ru/economics/siluanov-nazval-nepravilnoy-ideyu-indeksirovat-pensii-po-otdelnym-kategoriyam.html</w:t>
        </w:r>
      </w:hyperlink>
      <w:r w:rsidR="004B19D3" w:rsidRPr="007466C4">
        <w:t xml:space="preserve"> </w:t>
      </w:r>
    </w:p>
    <w:p w:rsidR="00876AED" w:rsidRPr="007466C4" w:rsidRDefault="00876AED" w:rsidP="00876AED">
      <w:pPr>
        <w:pStyle w:val="2"/>
      </w:pPr>
      <w:bookmarkStart w:id="68" w:name="_Toc149286609"/>
      <w:r w:rsidRPr="007466C4">
        <w:t>Профиль,</w:t>
      </w:r>
      <w:r w:rsidR="004B19D3" w:rsidRPr="007466C4">
        <w:t xml:space="preserve"> </w:t>
      </w:r>
      <w:r w:rsidRPr="007466C4">
        <w:t>26.10.2023,</w:t>
      </w:r>
      <w:r w:rsidR="004B19D3" w:rsidRPr="007466C4">
        <w:t xml:space="preserve"> </w:t>
      </w:r>
      <w:r w:rsidRPr="007466C4">
        <w:t>Марина</w:t>
      </w:r>
      <w:r w:rsidR="004B19D3" w:rsidRPr="007466C4">
        <w:t xml:space="preserve"> </w:t>
      </w:r>
      <w:r w:rsidRPr="007466C4">
        <w:t>ИЗМАЙЛОВА,</w:t>
      </w:r>
      <w:r w:rsidR="004B19D3" w:rsidRPr="007466C4">
        <w:t xml:space="preserve"> </w:t>
      </w:r>
      <w:r w:rsidRPr="007466C4">
        <w:t>Надо</w:t>
      </w:r>
      <w:r w:rsidR="004B19D3" w:rsidRPr="007466C4">
        <w:t xml:space="preserve"> </w:t>
      </w:r>
      <w:r w:rsidRPr="007466C4">
        <w:t>ли</w:t>
      </w:r>
      <w:r w:rsidR="004B19D3" w:rsidRPr="007466C4">
        <w:t xml:space="preserve"> </w:t>
      </w:r>
      <w:r w:rsidRPr="007466C4">
        <w:t>покупать</w:t>
      </w:r>
      <w:r w:rsidR="004B19D3" w:rsidRPr="007466C4">
        <w:t xml:space="preserve"> </w:t>
      </w:r>
      <w:r w:rsidRPr="007466C4">
        <w:t>недостающие</w:t>
      </w:r>
      <w:r w:rsidR="004B19D3" w:rsidRPr="007466C4">
        <w:t xml:space="preserve"> </w:t>
      </w:r>
      <w:r w:rsidRPr="007466C4">
        <w:t>страховой</w:t>
      </w:r>
      <w:r w:rsidR="004B19D3" w:rsidRPr="007466C4">
        <w:t xml:space="preserve"> </w:t>
      </w:r>
      <w:r w:rsidRPr="007466C4">
        <w:t>стаж</w:t>
      </w:r>
      <w:r w:rsidR="004B19D3" w:rsidRPr="007466C4">
        <w:t xml:space="preserve"> </w:t>
      </w:r>
      <w:r w:rsidRPr="007466C4">
        <w:t>и</w:t>
      </w:r>
      <w:r w:rsidR="004B19D3" w:rsidRPr="007466C4">
        <w:t xml:space="preserve"> </w:t>
      </w:r>
      <w:r w:rsidRPr="007466C4">
        <w:t>пенсионные</w:t>
      </w:r>
      <w:r w:rsidR="004B19D3" w:rsidRPr="007466C4">
        <w:t xml:space="preserve"> </w:t>
      </w:r>
      <w:r w:rsidRPr="007466C4">
        <w:t>баллы</w:t>
      </w:r>
      <w:bookmarkEnd w:id="68"/>
      <w:r w:rsidR="004B19D3" w:rsidRPr="007466C4">
        <w:t xml:space="preserve"> </w:t>
      </w:r>
    </w:p>
    <w:p w:rsidR="00876AED" w:rsidRPr="007466C4" w:rsidRDefault="00876AED" w:rsidP="00507C63">
      <w:pPr>
        <w:pStyle w:val="3"/>
      </w:pPr>
      <w:bookmarkStart w:id="69" w:name="_Toc149286610"/>
      <w:r w:rsidRPr="007466C4">
        <w:t>Всем</w:t>
      </w:r>
      <w:r w:rsidR="004B19D3" w:rsidRPr="007466C4">
        <w:t xml:space="preserve"> </w:t>
      </w:r>
      <w:r w:rsidRPr="007466C4">
        <w:t>известно,</w:t>
      </w:r>
      <w:r w:rsidR="004B19D3" w:rsidRPr="007466C4">
        <w:t xml:space="preserve"> </w:t>
      </w:r>
      <w:r w:rsidRPr="007466C4">
        <w:t>что</w:t>
      </w:r>
      <w:r w:rsidR="004B19D3" w:rsidRPr="007466C4">
        <w:t xml:space="preserve"> </w:t>
      </w:r>
      <w:r w:rsidRPr="007466C4">
        <w:t>страховую</w:t>
      </w:r>
      <w:r w:rsidR="004B19D3" w:rsidRPr="007466C4">
        <w:t xml:space="preserve"> </w:t>
      </w:r>
      <w:r w:rsidRPr="007466C4">
        <w:t>пенсию</w:t>
      </w:r>
      <w:r w:rsidR="004B19D3" w:rsidRPr="007466C4">
        <w:t xml:space="preserve"> </w:t>
      </w:r>
      <w:r w:rsidRPr="007466C4">
        <w:t>по</w:t>
      </w:r>
      <w:r w:rsidR="004B19D3" w:rsidRPr="007466C4">
        <w:t xml:space="preserve"> </w:t>
      </w:r>
      <w:r w:rsidRPr="007466C4">
        <w:t>старости</w:t>
      </w:r>
      <w:r w:rsidR="004B19D3" w:rsidRPr="007466C4">
        <w:t xml:space="preserve"> </w:t>
      </w:r>
      <w:r w:rsidRPr="007466C4">
        <w:t>надо</w:t>
      </w:r>
      <w:r w:rsidR="004B19D3" w:rsidRPr="007466C4">
        <w:t xml:space="preserve"> </w:t>
      </w:r>
      <w:r w:rsidRPr="007466C4">
        <w:t>заработать.</w:t>
      </w:r>
      <w:r w:rsidR="004B19D3" w:rsidRPr="007466C4">
        <w:t xml:space="preserve"> </w:t>
      </w:r>
      <w:r w:rsidRPr="007466C4">
        <w:t>Чтобы</w:t>
      </w:r>
      <w:r w:rsidR="004B19D3" w:rsidRPr="007466C4">
        <w:t xml:space="preserve"> </w:t>
      </w:r>
      <w:r w:rsidRPr="007466C4">
        <w:t>она</w:t>
      </w:r>
      <w:r w:rsidR="004B19D3" w:rsidRPr="007466C4">
        <w:t xml:space="preserve"> </w:t>
      </w:r>
      <w:r w:rsidRPr="007466C4">
        <w:t>была</w:t>
      </w:r>
      <w:r w:rsidR="004B19D3" w:rsidRPr="007466C4">
        <w:t xml:space="preserve"> </w:t>
      </w:r>
      <w:r w:rsidRPr="007466C4">
        <w:t>назначена,</w:t>
      </w:r>
      <w:r w:rsidR="004B19D3" w:rsidRPr="007466C4">
        <w:t xml:space="preserve"> </w:t>
      </w:r>
      <w:r w:rsidRPr="007466C4">
        <w:t>требуются</w:t>
      </w:r>
      <w:r w:rsidR="004B19D3" w:rsidRPr="007466C4">
        <w:t xml:space="preserve"> </w:t>
      </w:r>
      <w:r w:rsidRPr="007466C4">
        <w:t>трудовой</w:t>
      </w:r>
      <w:r w:rsidR="004B19D3" w:rsidRPr="007466C4">
        <w:t xml:space="preserve"> </w:t>
      </w:r>
      <w:r w:rsidRPr="007466C4">
        <w:t>стаж</w:t>
      </w:r>
      <w:r w:rsidR="004B19D3" w:rsidRPr="007466C4">
        <w:t xml:space="preserve"> </w:t>
      </w:r>
      <w:r w:rsidRPr="007466C4">
        <w:t>и</w:t>
      </w:r>
      <w:r w:rsidR="004B19D3" w:rsidRPr="007466C4">
        <w:t xml:space="preserve"> </w:t>
      </w:r>
      <w:r w:rsidRPr="007466C4">
        <w:t>определенное</w:t>
      </w:r>
      <w:r w:rsidR="004B19D3" w:rsidRPr="007466C4">
        <w:t xml:space="preserve"> </w:t>
      </w:r>
      <w:r w:rsidRPr="007466C4">
        <w:t>количество</w:t>
      </w:r>
      <w:r w:rsidR="004B19D3" w:rsidRPr="007466C4">
        <w:t xml:space="preserve"> </w:t>
      </w:r>
      <w:r w:rsidRPr="007466C4">
        <w:t>пенсионных</w:t>
      </w:r>
      <w:r w:rsidR="004B19D3" w:rsidRPr="007466C4">
        <w:t xml:space="preserve"> </w:t>
      </w:r>
      <w:r w:rsidRPr="007466C4">
        <w:t>баллов.</w:t>
      </w:r>
      <w:r w:rsidR="004B19D3" w:rsidRPr="007466C4">
        <w:t xml:space="preserve"> </w:t>
      </w:r>
      <w:r w:rsidRPr="007466C4">
        <w:t>А</w:t>
      </w:r>
      <w:r w:rsidR="004B19D3" w:rsidRPr="007466C4">
        <w:t xml:space="preserve"> </w:t>
      </w:r>
      <w:r w:rsidRPr="007466C4">
        <w:t>если</w:t>
      </w:r>
      <w:r w:rsidR="004B19D3" w:rsidRPr="007466C4">
        <w:t xml:space="preserve"> </w:t>
      </w:r>
      <w:r w:rsidRPr="007466C4">
        <w:t>чего-то</w:t>
      </w:r>
      <w:r w:rsidR="004B19D3" w:rsidRPr="007466C4">
        <w:t xml:space="preserve"> </w:t>
      </w:r>
      <w:r w:rsidRPr="007466C4">
        <w:t>не</w:t>
      </w:r>
      <w:r w:rsidR="004B19D3" w:rsidRPr="007466C4">
        <w:t xml:space="preserve"> </w:t>
      </w:r>
      <w:r w:rsidRPr="007466C4">
        <w:t>хватает</w:t>
      </w:r>
      <w:r w:rsidR="004B19D3" w:rsidRPr="007466C4">
        <w:t xml:space="preserve"> </w:t>
      </w:r>
      <w:r w:rsidRPr="007466C4">
        <w:t>–</w:t>
      </w:r>
      <w:r w:rsidR="004B19D3" w:rsidRPr="007466C4">
        <w:t xml:space="preserve"> </w:t>
      </w:r>
      <w:r w:rsidRPr="007466C4">
        <w:t>не</w:t>
      </w:r>
      <w:r w:rsidR="004B19D3" w:rsidRPr="007466C4">
        <w:t xml:space="preserve"> </w:t>
      </w:r>
      <w:r w:rsidRPr="007466C4">
        <w:t>критично,</w:t>
      </w:r>
      <w:r w:rsidR="004B19D3" w:rsidRPr="007466C4">
        <w:t xml:space="preserve"> </w:t>
      </w:r>
      <w:r w:rsidRPr="007466C4">
        <w:t>это</w:t>
      </w:r>
      <w:r w:rsidR="004B19D3" w:rsidRPr="007466C4">
        <w:t xml:space="preserve"> </w:t>
      </w:r>
      <w:r w:rsidRPr="007466C4">
        <w:t>дополнительно</w:t>
      </w:r>
      <w:r w:rsidR="004B19D3" w:rsidRPr="007466C4">
        <w:t xml:space="preserve"> </w:t>
      </w:r>
      <w:r w:rsidRPr="007466C4">
        <w:t>можно</w:t>
      </w:r>
      <w:r w:rsidR="004B19D3" w:rsidRPr="007466C4">
        <w:t xml:space="preserve"> </w:t>
      </w:r>
      <w:r w:rsidRPr="007466C4">
        <w:t>купить.</w:t>
      </w:r>
      <w:bookmarkEnd w:id="69"/>
    </w:p>
    <w:p w:rsidR="00876AED" w:rsidRPr="007466C4" w:rsidRDefault="00876AED" w:rsidP="00876AED">
      <w:r w:rsidRPr="007466C4">
        <w:t>Заявление</w:t>
      </w:r>
      <w:r w:rsidR="004B19D3" w:rsidRPr="007466C4">
        <w:t xml:space="preserve"> </w:t>
      </w:r>
      <w:r w:rsidRPr="007466C4">
        <w:t>главы</w:t>
      </w:r>
      <w:r w:rsidR="004B19D3" w:rsidRPr="007466C4">
        <w:t xml:space="preserve"> </w:t>
      </w:r>
      <w:r w:rsidRPr="007466C4">
        <w:t>профильного</w:t>
      </w:r>
      <w:r w:rsidR="004B19D3" w:rsidRPr="007466C4">
        <w:t xml:space="preserve"> </w:t>
      </w:r>
      <w:r w:rsidRPr="007466C4">
        <w:t>ведомства</w:t>
      </w:r>
      <w:r w:rsidR="004B19D3" w:rsidRPr="007466C4">
        <w:t xml:space="preserve"> </w:t>
      </w:r>
      <w:r w:rsidRPr="007466C4">
        <w:t>не</w:t>
      </w:r>
      <w:r w:rsidR="004B19D3" w:rsidRPr="007466C4">
        <w:t xml:space="preserve"> </w:t>
      </w:r>
      <w:r w:rsidRPr="007466C4">
        <w:t>означает,</w:t>
      </w:r>
      <w:r w:rsidR="004B19D3" w:rsidRPr="007466C4">
        <w:t xml:space="preserve"> </w:t>
      </w:r>
      <w:r w:rsidRPr="007466C4">
        <w:t>что</w:t>
      </w:r>
      <w:r w:rsidR="004B19D3" w:rsidRPr="007466C4">
        <w:t xml:space="preserve"> </w:t>
      </w:r>
      <w:r w:rsidRPr="007466C4">
        <w:t>нижний</w:t>
      </w:r>
      <w:r w:rsidR="004B19D3" w:rsidRPr="007466C4">
        <w:t xml:space="preserve"> </w:t>
      </w:r>
      <w:r w:rsidRPr="007466C4">
        <w:t>порог</w:t>
      </w:r>
      <w:r w:rsidR="004B19D3" w:rsidRPr="007466C4">
        <w:t xml:space="preserve"> </w:t>
      </w:r>
      <w:r w:rsidRPr="007466C4">
        <w:t>страховых</w:t>
      </w:r>
      <w:r w:rsidR="004B19D3" w:rsidRPr="007466C4">
        <w:t xml:space="preserve"> </w:t>
      </w:r>
      <w:r w:rsidRPr="007466C4">
        <w:t>пенсий</w:t>
      </w:r>
      <w:r w:rsidR="004B19D3" w:rsidRPr="007466C4">
        <w:t xml:space="preserve"> </w:t>
      </w:r>
      <w:r w:rsidRPr="007466C4">
        <w:t>удалось</w:t>
      </w:r>
      <w:r w:rsidR="004B19D3" w:rsidRPr="007466C4">
        <w:t xml:space="preserve"> </w:t>
      </w:r>
      <w:r w:rsidRPr="007466C4">
        <w:t>поднять</w:t>
      </w:r>
      <w:r w:rsidR="004B19D3" w:rsidRPr="007466C4">
        <w:t xml:space="preserve"> </w:t>
      </w:r>
      <w:r w:rsidRPr="007466C4">
        <w:t>выше</w:t>
      </w:r>
      <w:r w:rsidR="004B19D3" w:rsidRPr="007466C4">
        <w:t xml:space="preserve"> </w:t>
      </w:r>
      <w:r w:rsidRPr="007466C4">
        <w:t>12.363</w:t>
      </w:r>
      <w:r w:rsidR="004B19D3" w:rsidRPr="007466C4">
        <w:t xml:space="preserve"> </w:t>
      </w:r>
      <w:r w:rsidRPr="007466C4">
        <w:t>руб.</w:t>
      </w:r>
      <w:r w:rsidR="004B19D3" w:rsidRPr="007466C4">
        <w:t xml:space="preserve"> </w:t>
      </w:r>
      <w:r w:rsidRPr="007466C4">
        <w:t>–</w:t>
      </w:r>
      <w:r w:rsidR="004B19D3" w:rsidRPr="007466C4">
        <w:t xml:space="preserve"> </w:t>
      </w:r>
      <w:r w:rsidRPr="007466C4">
        <w:t>установленного</w:t>
      </w:r>
      <w:r w:rsidR="004B19D3" w:rsidRPr="007466C4">
        <w:t xml:space="preserve"> </w:t>
      </w:r>
      <w:r w:rsidRPr="007466C4">
        <w:t>на</w:t>
      </w:r>
      <w:r w:rsidR="004B19D3" w:rsidRPr="007466C4">
        <w:t xml:space="preserve"> </w:t>
      </w:r>
      <w:r w:rsidRPr="007466C4">
        <w:t>2023</w:t>
      </w:r>
      <w:r w:rsidR="004B19D3" w:rsidRPr="007466C4">
        <w:t xml:space="preserve"> </w:t>
      </w:r>
      <w:r w:rsidRPr="007466C4">
        <w:t>год</w:t>
      </w:r>
      <w:r w:rsidR="004B19D3" w:rsidRPr="007466C4">
        <w:t xml:space="preserve"> </w:t>
      </w:r>
      <w:r w:rsidRPr="007466C4">
        <w:t>прожиточного</w:t>
      </w:r>
      <w:r w:rsidR="004B19D3" w:rsidRPr="007466C4">
        <w:t xml:space="preserve"> </w:t>
      </w:r>
      <w:r w:rsidRPr="007466C4">
        <w:t>минимума</w:t>
      </w:r>
      <w:r w:rsidR="004B19D3" w:rsidRPr="007466C4">
        <w:t xml:space="preserve"> </w:t>
      </w:r>
      <w:r w:rsidRPr="007466C4">
        <w:t>пенсионера.</w:t>
      </w:r>
      <w:r w:rsidR="004B19D3" w:rsidRPr="007466C4">
        <w:t xml:space="preserve"> </w:t>
      </w:r>
      <w:r w:rsidRPr="007466C4">
        <w:t>Задача</w:t>
      </w:r>
      <w:r w:rsidR="004B19D3" w:rsidRPr="007466C4">
        <w:t xml:space="preserve"> </w:t>
      </w:r>
      <w:r w:rsidRPr="007466C4">
        <w:t>решается</w:t>
      </w:r>
      <w:r w:rsidR="004B19D3" w:rsidRPr="007466C4">
        <w:t xml:space="preserve"> </w:t>
      </w:r>
      <w:r w:rsidRPr="007466C4">
        <w:t>за</w:t>
      </w:r>
      <w:r w:rsidR="004B19D3" w:rsidRPr="007466C4">
        <w:t xml:space="preserve"> </w:t>
      </w:r>
      <w:r w:rsidRPr="007466C4">
        <w:t>счет</w:t>
      </w:r>
      <w:r w:rsidR="004B19D3" w:rsidRPr="007466C4">
        <w:t xml:space="preserve"> </w:t>
      </w:r>
      <w:r w:rsidRPr="007466C4">
        <w:t>адресных</w:t>
      </w:r>
      <w:r w:rsidR="004B19D3" w:rsidRPr="007466C4">
        <w:t xml:space="preserve"> </w:t>
      </w:r>
      <w:r w:rsidRPr="007466C4">
        <w:t>социальных</w:t>
      </w:r>
      <w:r w:rsidR="004B19D3" w:rsidRPr="007466C4">
        <w:t xml:space="preserve"> </w:t>
      </w:r>
      <w:r w:rsidRPr="007466C4">
        <w:t>выплат,</w:t>
      </w:r>
      <w:r w:rsidR="004B19D3" w:rsidRPr="007466C4">
        <w:t xml:space="preserve"> </w:t>
      </w:r>
      <w:r w:rsidRPr="007466C4">
        <w:t>которые</w:t>
      </w:r>
      <w:r w:rsidR="004B19D3" w:rsidRPr="007466C4">
        <w:t xml:space="preserve"> </w:t>
      </w:r>
      <w:r w:rsidRPr="007466C4">
        <w:t>производятся</w:t>
      </w:r>
      <w:r w:rsidR="004B19D3" w:rsidRPr="007466C4">
        <w:t xml:space="preserve"> </w:t>
      </w:r>
      <w:r w:rsidRPr="007466C4">
        <w:t>из</w:t>
      </w:r>
      <w:r w:rsidR="004B19D3" w:rsidRPr="007466C4">
        <w:t xml:space="preserve"> </w:t>
      </w:r>
      <w:r w:rsidRPr="007466C4">
        <w:t>средств</w:t>
      </w:r>
      <w:r w:rsidR="004B19D3" w:rsidRPr="007466C4">
        <w:t xml:space="preserve"> </w:t>
      </w:r>
      <w:r w:rsidRPr="007466C4">
        <w:t>регионального</w:t>
      </w:r>
      <w:r w:rsidR="004B19D3" w:rsidRPr="007466C4">
        <w:t xml:space="preserve"> </w:t>
      </w:r>
      <w:r w:rsidRPr="007466C4">
        <w:t>и</w:t>
      </w:r>
      <w:r w:rsidR="004B19D3" w:rsidRPr="007466C4">
        <w:t xml:space="preserve"> </w:t>
      </w:r>
      <w:r w:rsidRPr="007466C4">
        <w:t>федерального</w:t>
      </w:r>
      <w:r w:rsidR="004B19D3" w:rsidRPr="007466C4">
        <w:t xml:space="preserve"> </w:t>
      </w:r>
      <w:r w:rsidRPr="007466C4">
        <w:t>бюджетов.</w:t>
      </w:r>
      <w:r w:rsidR="004B19D3" w:rsidRPr="007466C4">
        <w:t xml:space="preserve"> </w:t>
      </w:r>
      <w:r w:rsidRPr="007466C4">
        <w:t>Антон</w:t>
      </w:r>
      <w:r w:rsidR="004B19D3" w:rsidRPr="007466C4">
        <w:t xml:space="preserve"> </w:t>
      </w:r>
      <w:r w:rsidRPr="007466C4">
        <w:t>Котяков</w:t>
      </w:r>
      <w:r w:rsidR="004B19D3" w:rsidRPr="007466C4">
        <w:t xml:space="preserve"> </w:t>
      </w:r>
      <w:r w:rsidRPr="007466C4">
        <w:t>пояснил,</w:t>
      </w:r>
      <w:r w:rsidR="004B19D3" w:rsidRPr="007466C4">
        <w:t xml:space="preserve"> </w:t>
      </w:r>
      <w:r w:rsidRPr="007466C4">
        <w:t>что</w:t>
      </w:r>
      <w:r w:rsidR="004B19D3" w:rsidRPr="007466C4">
        <w:t xml:space="preserve"> </w:t>
      </w:r>
      <w:r w:rsidRPr="007466C4">
        <w:t>такая</w:t>
      </w:r>
      <w:r w:rsidR="004B19D3" w:rsidRPr="007466C4">
        <w:t xml:space="preserve"> </w:t>
      </w:r>
      <w:r w:rsidRPr="007466C4">
        <w:t>мера</w:t>
      </w:r>
      <w:r w:rsidR="004B19D3" w:rsidRPr="007466C4">
        <w:t xml:space="preserve"> </w:t>
      </w:r>
      <w:r w:rsidRPr="007466C4">
        <w:t>поддержки</w:t>
      </w:r>
      <w:r w:rsidR="004B19D3" w:rsidRPr="007466C4">
        <w:t xml:space="preserve"> </w:t>
      </w:r>
      <w:r w:rsidRPr="007466C4">
        <w:t>в</w:t>
      </w:r>
      <w:r w:rsidR="004B19D3" w:rsidRPr="007466C4">
        <w:t xml:space="preserve"> </w:t>
      </w:r>
      <w:r w:rsidRPr="007466C4">
        <w:t>большинстве</w:t>
      </w:r>
      <w:r w:rsidR="004B19D3" w:rsidRPr="007466C4">
        <w:t xml:space="preserve"> </w:t>
      </w:r>
      <w:r w:rsidRPr="007466C4">
        <w:t>случаев</w:t>
      </w:r>
      <w:r w:rsidR="004B19D3" w:rsidRPr="007466C4">
        <w:t xml:space="preserve"> </w:t>
      </w:r>
      <w:r w:rsidRPr="007466C4">
        <w:t>актуальна</w:t>
      </w:r>
      <w:r w:rsidR="004B19D3" w:rsidRPr="007466C4">
        <w:t xml:space="preserve"> </w:t>
      </w:r>
      <w:r w:rsidRPr="007466C4">
        <w:t>для</w:t>
      </w:r>
      <w:r w:rsidR="004B19D3" w:rsidRPr="007466C4">
        <w:t xml:space="preserve"> </w:t>
      </w:r>
      <w:r w:rsidRPr="007466C4">
        <w:t>граждан,</w:t>
      </w:r>
      <w:r w:rsidR="004B19D3" w:rsidRPr="007466C4">
        <w:t xml:space="preserve"> </w:t>
      </w:r>
      <w:r w:rsidRPr="007466C4">
        <w:t>имеющих</w:t>
      </w:r>
      <w:r w:rsidR="004B19D3" w:rsidRPr="007466C4">
        <w:t xml:space="preserve"> </w:t>
      </w:r>
      <w:r w:rsidRPr="007466C4">
        <w:t>небольшой</w:t>
      </w:r>
      <w:r w:rsidR="004B19D3" w:rsidRPr="007466C4">
        <w:t xml:space="preserve"> </w:t>
      </w:r>
      <w:r w:rsidRPr="007466C4">
        <w:t>трудовой</w:t>
      </w:r>
      <w:r w:rsidR="004B19D3" w:rsidRPr="007466C4">
        <w:t xml:space="preserve"> </w:t>
      </w:r>
      <w:r w:rsidRPr="007466C4">
        <w:t>стаж.</w:t>
      </w:r>
      <w:r w:rsidR="004B19D3" w:rsidRPr="007466C4">
        <w:t xml:space="preserve"> </w:t>
      </w:r>
      <w:r w:rsidRPr="007466C4">
        <w:t>Однако</w:t>
      </w:r>
      <w:r w:rsidR="004B19D3" w:rsidRPr="007466C4">
        <w:t xml:space="preserve"> </w:t>
      </w:r>
      <w:r w:rsidRPr="007466C4">
        <w:t>есть</w:t>
      </w:r>
      <w:r w:rsidR="004B19D3" w:rsidRPr="007466C4">
        <w:t xml:space="preserve"> </w:t>
      </w:r>
      <w:r w:rsidRPr="007466C4">
        <w:t>и</w:t>
      </w:r>
      <w:r w:rsidR="004B19D3" w:rsidRPr="007466C4">
        <w:t xml:space="preserve"> </w:t>
      </w:r>
      <w:r w:rsidRPr="007466C4">
        <w:t>те,</w:t>
      </w:r>
      <w:r w:rsidR="004B19D3" w:rsidRPr="007466C4">
        <w:t xml:space="preserve"> </w:t>
      </w:r>
      <w:r w:rsidRPr="007466C4">
        <w:t>у</w:t>
      </w:r>
      <w:r w:rsidR="004B19D3" w:rsidRPr="007466C4">
        <w:t xml:space="preserve"> </w:t>
      </w:r>
      <w:r w:rsidRPr="007466C4">
        <w:t>кого</w:t>
      </w:r>
      <w:r w:rsidR="004B19D3" w:rsidRPr="007466C4">
        <w:t xml:space="preserve"> </w:t>
      </w:r>
      <w:r w:rsidRPr="007466C4">
        <w:t>со</w:t>
      </w:r>
      <w:r w:rsidR="004B19D3" w:rsidRPr="007466C4">
        <w:t xml:space="preserve"> </w:t>
      </w:r>
      <w:r w:rsidRPr="007466C4">
        <w:t>стажем</w:t>
      </w:r>
      <w:r w:rsidR="004B19D3" w:rsidRPr="007466C4">
        <w:t xml:space="preserve"> </w:t>
      </w:r>
      <w:r w:rsidRPr="007466C4">
        <w:t>порядок,</w:t>
      </w:r>
      <w:r w:rsidR="004B19D3" w:rsidRPr="007466C4">
        <w:t xml:space="preserve"> </w:t>
      </w:r>
      <w:r w:rsidRPr="007466C4">
        <w:t>но</w:t>
      </w:r>
      <w:r w:rsidR="004B19D3" w:rsidRPr="007466C4">
        <w:t xml:space="preserve"> </w:t>
      </w:r>
      <w:r w:rsidRPr="007466C4">
        <w:t>из-за</w:t>
      </w:r>
      <w:r w:rsidR="004B19D3" w:rsidRPr="007466C4">
        <w:t xml:space="preserve"> </w:t>
      </w:r>
      <w:r w:rsidRPr="007466C4">
        <w:t>низких</w:t>
      </w:r>
      <w:r w:rsidR="004B19D3" w:rsidRPr="007466C4">
        <w:t xml:space="preserve"> </w:t>
      </w:r>
      <w:r w:rsidRPr="007466C4">
        <w:t>зарплат</w:t>
      </w:r>
      <w:r w:rsidR="004B19D3" w:rsidRPr="007466C4">
        <w:t xml:space="preserve"> </w:t>
      </w:r>
      <w:r w:rsidRPr="007466C4">
        <w:t>они</w:t>
      </w:r>
      <w:r w:rsidR="004B19D3" w:rsidRPr="007466C4">
        <w:t xml:space="preserve"> </w:t>
      </w:r>
      <w:r w:rsidRPr="007466C4">
        <w:t>не</w:t>
      </w:r>
      <w:r w:rsidR="004B19D3" w:rsidRPr="007466C4">
        <w:t xml:space="preserve"> </w:t>
      </w:r>
      <w:r w:rsidRPr="007466C4">
        <w:t>накопили</w:t>
      </w:r>
      <w:r w:rsidR="004B19D3" w:rsidRPr="007466C4">
        <w:t xml:space="preserve"> </w:t>
      </w:r>
      <w:r w:rsidRPr="007466C4">
        <w:t>пенсионных</w:t>
      </w:r>
      <w:r w:rsidR="004B19D3" w:rsidRPr="007466C4">
        <w:t xml:space="preserve"> </w:t>
      </w:r>
      <w:r w:rsidRPr="007466C4">
        <w:t>баллов.</w:t>
      </w:r>
    </w:p>
    <w:p w:rsidR="00876AED" w:rsidRPr="007466C4" w:rsidRDefault="00876AED" w:rsidP="00876AED">
      <w:r w:rsidRPr="007466C4">
        <w:t>Сегодня</w:t>
      </w:r>
      <w:r w:rsidR="004B19D3" w:rsidRPr="007466C4">
        <w:t xml:space="preserve"> </w:t>
      </w:r>
      <w:r w:rsidRPr="007466C4">
        <w:t>за</w:t>
      </w:r>
      <w:r w:rsidR="004B19D3" w:rsidRPr="007466C4">
        <w:t xml:space="preserve"> </w:t>
      </w:r>
      <w:r w:rsidRPr="007466C4">
        <w:t>один</w:t>
      </w:r>
      <w:r w:rsidR="004B19D3" w:rsidRPr="007466C4">
        <w:t xml:space="preserve"> </w:t>
      </w:r>
      <w:r w:rsidRPr="007466C4">
        <w:t>год</w:t>
      </w:r>
      <w:r w:rsidR="004B19D3" w:rsidRPr="007466C4">
        <w:t xml:space="preserve"> </w:t>
      </w:r>
      <w:r w:rsidRPr="007466C4">
        <w:t>можно</w:t>
      </w:r>
      <w:r w:rsidR="004B19D3" w:rsidRPr="007466C4">
        <w:t xml:space="preserve"> </w:t>
      </w:r>
      <w:r w:rsidRPr="007466C4">
        <w:t>получить</w:t>
      </w:r>
      <w:r w:rsidR="004B19D3" w:rsidRPr="007466C4">
        <w:t xml:space="preserve"> </w:t>
      </w:r>
      <w:r w:rsidRPr="007466C4">
        <w:t>не</w:t>
      </w:r>
      <w:r w:rsidR="004B19D3" w:rsidRPr="007466C4">
        <w:t xml:space="preserve"> </w:t>
      </w:r>
      <w:r w:rsidRPr="007466C4">
        <w:t>более</w:t>
      </w:r>
      <w:r w:rsidR="004B19D3" w:rsidRPr="007466C4">
        <w:t xml:space="preserve"> </w:t>
      </w:r>
      <w:r w:rsidRPr="007466C4">
        <w:t>10</w:t>
      </w:r>
      <w:r w:rsidR="004B19D3" w:rsidRPr="007466C4">
        <w:t xml:space="preserve"> </w:t>
      </w:r>
      <w:r w:rsidRPr="007466C4">
        <w:t>баллов.</w:t>
      </w:r>
      <w:r w:rsidR="004B19D3" w:rsidRPr="007466C4">
        <w:t xml:space="preserve"> «</w:t>
      </w:r>
      <w:r w:rsidRPr="007466C4">
        <w:t>Потолка</w:t>
      </w:r>
      <w:r w:rsidR="004B19D3" w:rsidRPr="007466C4">
        <w:t xml:space="preserve">» </w:t>
      </w:r>
      <w:r w:rsidRPr="007466C4">
        <w:t>достигают</w:t>
      </w:r>
      <w:r w:rsidR="004B19D3" w:rsidRPr="007466C4">
        <w:t xml:space="preserve"> </w:t>
      </w:r>
      <w:r w:rsidRPr="007466C4">
        <w:t>лишь</w:t>
      </w:r>
      <w:r w:rsidR="004B19D3" w:rsidRPr="007466C4">
        <w:t xml:space="preserve"> </w:t>
      </w:r>
      <w:r w:rsidRPr="007466C4">
        <w:t>высокооплачиваемые</w:t>
      </w:r>
      <w:r w:rsidR="004B19D3" w:rsidRPr="007466C4">
        <w:t xml:space="preserve"> </w:t>
      </w:r>
      <w:r w:rsidRPr="007466C4">
        <w:t>сотрудники</w:t>
      </w:r>
      <w:r w:rsidR="004B19D3" w:rsidRPr="007466C4">
        <w:t xml:space="preserve"> </w:t>
      </w:r>
      <w:r w:rsidRPr="007466C4">
        <w:t>–</w:t>
      </w:r>
      <w:r w:rsidR="004B19D3" w:rsidRPr="007466C4">
        <w:t xml:space="preserve"> </w:t>
      </w:r>
      <w:r w:rsidRPr="007466C4">
        <w:t>те,</w:t>
      </w:r>
      <w:r w:rsidR="004B19D3" w:rsidRPr="007466C4">
        <w:t xml:space="preserve"> </w:t>
      </w:r>
      <w:r w:rsidRPr="007466C4">
        <w:t>кто</w:t>
      </w:r>
      <w:r w:rsidR="004B19D3" w:rsidRPr="007466C4">
        <w:t xml:space="preserve"> </w:t>
      </w:r>
      <w:r w:rsidRPr="007466C4">
        <w:t>зарабатывает</w:t>
      </w:r>
      <w:r w:rsidR="004B19D3" w:rsidRPr="007466C4">
        <w:t xml:space="preserve"> </w:t>
      </w:r>
      <w:r w:rsidRPr="007466C4">
        <w:t>не</w:t>
      </w:r>
      <w:r w:rsidR="004B19D3" w:rsidRPr="007466C4">
        <w:t xml:space="preserve"> </w:t>
      </w:r>
      <w:r w:rsidRPr="007466C4">
        <w:t>менее</w:t>
      </w:r>
      <w:r w:rsidR="004B19D3" w:rsidRPr="007466C4">
        <w:t xml:space="preserve"> </w:t>
      </w:r>
      <w:r w:rsidRPr="007466C4">
        <w:t>159.750</w:t>
      </w:r>
      <w:r w:rsidR="004B19D3" w:rsidRPr="007466C4">
        <w:t xml:space="preserve"> </w:t>
      </w:r>
      <w:r w:rsidRPr="007466C4">
        <w:t>руб.</w:t>
      </w:r>
      <w:r w:rsidR="004B19D3" w:rsidRPr="007466C4">
        <w:t xml:space="preserve"> </w:t>
      </w:r>
      <w:r w:rsidRPr="007466C4">
        <w:t>в</w:t>
      </w:r>
      <w:r w:rsidR="004B19D3" w:rsidRPr="007466C4">
        <w:t xml:space="preserve"> </w:t>
      </w:r>
      <w:r w:rsidRPr="007466C4">
        <w:t>месяц.</w:t>
      </w:r>
      <w:r w:rsidR="004B19D3" w:rsidRPr="007466C4">
        <w:t xml:space="preserve"> </w:t>
      </w:r>
      <w:r w:rsidRPr="007466C4">
        <w:t>Миллионы</w:t>
      </w:r>
      <w:r w:rsidR="004B19D3" w:rsidRPr="007466C4">
        <w:t xml:space="preserve"> </w:t>
      </w:r>
      <w:r w:rsidRPr="007466C4">
        <w:t>россиян</w:t>
      </w:r>
      <w:r w:rsidR="004B19D3" w:rsidRPr="007466C4">
        <w:t xml:space="preserve"> </w:t>
      </w:r>
      <w:r w:rsidRPr="007466C4">
        <w:t>имеют</w:t>
      </w:r>
      <w:r w:rsidR="004B19D3" w:rsidRPr="007466C4">
        <w:t xml:space="preserve"> </w:t>
      </w:r>
      <w:r w:rsidRPr="007466C4">
        <w:t>зарплату</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минимального</w:t>
      </w:r>
      <w:r w:rsidR="004B19D3" w:rsidRPr="007466C4">
        <w:t xml:space="preserve"> </w:t>
      </w:r>
      <w:r w:rsidRPr="007466C4">
        <w:t>размера</w:t>
      </w:r>
      <w:r w:rsidR="004B19D3" w:rsidRPr="007466C4">
        <w:t xml:space="preserve"> </w:t>
      </w:r>
      <w:r w:rsidRPr="007466C4">
        <w:t>оплаты</w:t>
      </w:r>
      <w:r w:rsidR="004B19D3" w:rsidRPr="007466C4">
        <w:t xml:space="preserve"> </w:t>
      </w:r>
      <w:r w:rsidRPr="007466C4">
        <w:t>труда</w:t>
      </w:r>
      <w:r w:rsidR="004B19D3" w:rsidRPr="007466C4">
        <w:t xml:space="preserve"> </w:t>
      </w:r>
      <w:r w:rsidRPr="007466C4">
        <w:t>(МРОТ)</w:t>
      </w:r>
      <w:r w:rsidR="004B19D3" w:rsidRPr="007466C4">
        <w:t xml:space="preserve"> </w:t>
      </w:r>
      <w:r w:rsidRPr="007466C4">
        <w:t>–</w:t>
      </w:r>
      <w:r w:rsidR="004B19D3" w:rsidRPr="007466C4">
        <w:t xml:space="preserve"> </w:t>
      </w:r>
      <w:r w:rsidRPr="007466C4">
        <w:t>16.242</w:t>
      </w:r>
      <w:r w:rsidR="004B19D3" w:rsidRPr="007466C4">
        <w:t xml:space="preserve"> </w:t>
      </w:r>
      <w:r w:rsidRPr="007466C4">
        <w:t>руб.</w:t>
      </w:r>
      <w:r w:rsidR="004B19D3" w:rsidRPr="007466C4">
        <w:t xml:space="preserve"> </w:t>
      </w:r>
      <w:r w:rsidRPr="007466C4">
        <w:t>Их</w:t>
      </w:r>
      <w:r w:rsidR="004B19D3" w:rsidRPr="007466C4">
        <w:t xml:space="preserve"> </w:t>
      </w:r>
      <w:r w:rsidRPr="007466C4">
        <w:t>индивидуальный</w:t>
      </w:r>
      <w:r w:rsidR="004B19D3" w:rsidRPr="007466C4">
        <w:t xml:space="preserve"> </w:t>
      </w:r>
      <w:r w:rsidRPr="007466C4">
        <w:t>пенсионный</w:t>
      </w:r>
      <w:r w:rsidR="004B19D3" w:rsidRPr="007466C4">
        <w:t xml:space="preserve"> </w:t>
      </w:r>
      <w:r w:rsidRPr="007466C4">
        <w:t>коэффициент</w:t>
      </w:r>
      <w:r w:rsidR="004B19D3" w:rsidRPr="007466C4">
        <w:t xml:space="preserve"> </w:t>
      </w:r>
      <w:r w:rsidRPr="007466C4">
        <w:t>(ИПК)</w:t>
      </w:r>
      <w:r w:rsidR="004B19D3" w:rsidRPr="007466C4">
        <w:t xml:space="preserve"> </w:t>
      </w:r>
      <w:r w:rsidRPr="007466C4">
        <w:t>за</w:t>
      </w:r>
      <w:r w:rsidR="004B19D3" w:rsidRPr="007466C4">
        <w:t xml:space="preserve"> </w:t>
      </w:r>
      <w:r w:rsidRPr="007466C4">
        <w:t>год</w:t>
      </w:r>
      <w:r w:rsidR="004B19D3" w:rsidRPr="007466C4">
        <w:t xml:space="preserve"> </w:t>
      </w:r>
      <w:r w:rsidRPr="007466C4">
        <w:t>увеличивается</w:t>
      </w:r>
      <w:r w:rsidR="004B19D3" w:rsidRPr="007466C4">
        <w:t xml:space="preserve"> </w:t>
      </w:r>
      <w:r w:rsidRPr="007466C4">
        <w:t>всего</w:t>
      </w:r>
      <w:r w:rsidR="004B19D3" w:rsidRPr="007466C4">
        <w:t xml:space="preserve"> </w:t>
      </w:r>
      <w:r w:rsidRPr="007466C4">
        <w:t>на</w:t>
      </w:r>
      <w:r w:rsidR="004B19D3" w:rsidRPr="007466C4">
        <w:t xml:space="preserve"> </w:t>
      </w:r>
      <w:r w:rsidRPr="007466C4">
        <w:t>1</w:t>
      </w:r>
      <w:r w:rsidR="004B19D3" w:rsidRPr="007466C4">
        <w:t xml:space="preserve"> </w:t>
      </w:r>
      <w:r w:rsidRPr="007466C4">
        <w:t>балл.</w:t>
      </w:r>
    </w:p>
    <w:p w:rsidR="00876AED" w:rsidRPr="007466C4" w:rsidRDefault="00876AED" w:rsidP="00876AED">
      <w:r w:rsidRPr="007466C4">
        <w:t>В</w:t>
      </w:r>
      <w:r w:rsidR="004B19D3" w:rsidRPr="007466C4">
        <w:t xml:space="preserve"> </w:t>
      </w:r>
      <w:r w:rsidRPr="007466C4">
        <w:t>ИПК</w:t>
      </w:r>
      <w:r w:rsidR="004B19D3" w:rsidRPr="007466C4">
        <w:t xml:space="preserve"> </w:t>
      </w:r>
      <w:r w:rsidRPr="007466C4">
        <w:t>также</w:t>
      </w:r>
      <w:r w:rsidR="004B19D3" w:rsidRPr="007466C4">
        <w:t xml:space="preserve"> </w:t>
      </w:r>
      <w:r w:rsidRPr="007466C4">
        <w:t>находят</w:t>
      </w:r>
      <w:r w:rsidR="004B19D3" w:rsidRPr="007466C4">
        <w:t xml:space="preserve"> </w:t>
      </w:r>
      <w:r w:rsidRPr="007466C4">
        <w:t>отражение</w:t>
      </w:r>
      <w:r w:rsidR="004B19D3" w:rsidRPr="007466C4">
        <w:t xml:space="preserve"> </w:t>
      </w:r>
      <w:r w:rsidRPr="007466C4">
        <w:t>некоторые</w:t>
      </w:r>
      <w:r w:rsidR="004B19D3" w:rsidRPr="007466C4">
        <w:t xml:space="preserve"> </w:t>
      </w:r>
      <w:r w:rsidRPr="007466C4">
        <w:t>периоды</w:t>
      </w:r>
      <w:r w:rsidR="004B19D3" w:rsidRPr="007466C4">
        <w:t xml:space="preserve"> </w:t>
      </w:r>
      <w:r w:rsidRPr="007466C4">
        <w:t>жизни,</w:t>
      </w:r>
      <w:r w:rsidR="004B19D3" w:rsidRPr="007466C4">
        <w:t xml:space="preserve"> </w:t>
      </w:r>
      <w:r w:rsidRPr="007466C4">
        <w:t>когда</w:t>
      </w:r>
      <w:r w:rsidR="004B19D3" w:rsidRPr="007466C4">
        <w:t xml:space="preserve"> </w:t>
      </w:r>
      <w:r w:rsidRPr="007466C4">
        <w:t>человек</w:t>
      </w:r>
      <w:r w:rsidR="004B19D3" w:rsidRPr="007466C4">
        <w:t xml:space="preserve"> </w:t>
      </w:r>
      <w:r w:rsidRPr="007466C4">
        <w:t>не</w:t>
      </w:r>
      <w:r w:rsidR="004B19D3" w:rsidRPr="007466C4">
        <w:t xml:space="preserve"> </w:t>
      </w:r>
      <w:r w:rsidRPr="007466C4">
        <w:t>работает</w:t>
      </w:r>
      <w:r w:rsidR="004B19D3" w:rsidRPr="007466C4">
        <w:t xml:space="preserve"> </w:t>
      </w:r>
      <w:r w:rsidRPr="007466C4">
        <w:t>и</w:t>
      </w:r>
      <w:r w:rsidR="004B19D3" w:rsidRPr="007466C4">
        <w:t xml:space="preserve"> </w:t>
      </w:r>
      <w:r w:rsidRPr="007466C4">
        <w:t>страховые</w:t>
      </w:r>
      <w:r w:rsidR="004B19D3" w:rsidRPr="007466C4">
        <w:t xml:space="preserve"> </w:t>
      </w:r>
      <w:r w:rsidRPr="007466C4">
        <w:t>взносы</w:t>
      </w:r>
      <w:r w:rsidR="004B19D3" w:rsidRPr="007466C4">
        <w:t xml:space="preserve"> </w:t>
      </w:r>
      <w:r w:rsidRPr="007466C4">
        <w:t>за</w:t>
      </w:r>
      <w:r w:rsidR="004B19D3" w:rsidRPr="007466C4">
        <w:t xml:space="preserve"> </w:t>
      </w:r>
      <w:r w:rsidRPr="007466C4">
        <w:t>него</w:t>
      </w:r>
      <w:r w:rsidR="004B19D3" w:rsidRPr="007466C4">
        <w:t xml:space="preserve"> </w:t>
      </w:r>
      <w:r w:rsidRPr="007466C4">
        <w:t>работодатель</w:t>
      </w:r>
      <w:r w:rsidR="004B19D3" w:rsidRPr="007466C4">
        <w:t xml:space="preserve"> </w:t>
      </w:r>
      <w:r w:rsidRPr="007466C4">
        <w:t>не</w:t>
      </w:r>
      <w:r w:rsidR="004B19D3" w:rsidRPr="007466C4">
        <w:t xml:space="preserve"> </w:t>
      </w:r>
      <w:r w:rsidRPr="007466C4">
        <w:t>платит.</w:t>
      </w:r>
      <w:r w:rsidR="004B19D3" w:rsidRPr="007466C4">
        <w:t xml:space="preserve"> </w:t>
      </w:r>
      <w:r w:rsidRPr="007466C4">
        <w:t>В</w:t>
      </w:r>
      <w:r w:rsidR="004B19D3" w:rsidRPr="007466C4">
        <w:t xml:space="preserve"> </w:t>
      </w:r>
      <w:r w:rsidRPr="007466C4">
        <w:t>частности,</w:t>
      </w:r>
      <w:r w:rsidR="004B19D3" w:rsidRPr="007466C4">
        <w:t xml:space="preserve"> </w:t>
      </w:r>
      <w:r w:rsidRPr="007466C4">
        <w:t>год</w:t>
      </w:r>
      <w:r w:rsidR="004B19D3" w:rsidRPr="007466C4">
        <w:t xml:space="preserve"> </w:t>
      </w:r>
      <w:r w:rsidRPr="007466C4">
        <w:t>срочной</w:t>
      </w:r>
      <w:r w:rsidR="004B19D3" w:rsidRPr="007466C4">
        <w:t xml:space="preserve"> </w:t>
      </w:r>
      <w:r w:rsidRPr="007466C4">
        <w:t>службы</w:t>
      </w:r>
      <w:r w:rsidR="004B19D3" w:rsidRPr="007466C4">
        <w:t xml:space="preserve"> </w:t>
      </w:r>
      <w:r w:rsidRPr="007466C4">
        <w:t>в</w:t>
      </w:r>
      <w:r w:rsidR="004B19D3" w:rsidRPr="007466C4">
        <w:t xml:space="preserve"> </w:t>
      </w:r>
      <w:r w:rsidRPr="007466C4">
        <w:t>армии</w:t>
      </w:r>
      <w:r w:rsidR="004B19D3" w:rsidRPr="007466C4">
        <w:t xml:space="preserve"> «</w:t>
      </w:r>
      <w:r w:rsidRPr="007466C4">
        <w:t>конвертируется</w:t>
      </w:r>
      <w:r w:rsidR="004B19D3" w:rsidRPr="007466C4">
        <w:t xml:space="preserve">» </w:t>
      </w:r>
      <w:r w:rsidRPr="007466C4">
        <w:t>в</w:t>
      </w:r>
      <w:r w:rsidR="004B19D3" w:rsidRPr="007466C4">
        <w:t xml:space="preserve"> </w:t>
      </w:r>
      <w:r w:rsidRPr="007466C4">
        <w:t>1,8</w:t>
      </w:r>
      <w:r w:rsidR="004B19D3" w:rsidRPr="007466C4">
        <w:t xml:space="preserve"> </w:t>
      </w:r>
      <w:r w:rsidRPr="007466C4">
        <w:t>балла,</w:t>
      </w:r>
      <w:r w:rsidR="004B19D3" w:rsidRPr="007466C4">
        <w:t xml:space="preserve"> </w:t>
      </w:r>
      <w:r w:rsidRPr="007466C4">
        <w:t>отпуск</w:t>
      </w:r>
      <w:r w:rsidR="004B19D3" w:rsidRPr="007466C4">
        <w:t xml:space="preserve"> </w:t>
      </w:r>
      <w:r w:rsidRPr="007466C4">
        <w:t>по</w:t>
      </w:r>
      <w:r w:rsidR="004B19D3" w:rsidRPr="007466C4">
        <w:t xml:space="preserve"> </w:t>
      </w:r>
      <w:r w:rsidRPr="007466C4">
        <w:t>уходу</w:t>
      </w:r>
      <w:r w:rsidR="004B19D3" w:rsidRPr="007466C4">
        <w:t xml:space="preserve"> </w:t>
      </w:r>
      <w:r w:rsidRPr="007466C4">
        <w:t>за</w:t>
      </w:r>
      <w:r w:rsidR="004B19D3" w:rsidRPr="007466C4">
        <w:t xml:space="preserve"> </w:t>
      </w:r>
      <w:r w:rsidRPr="007466C4">
        <w:t>первым</w:t>
      </w:r>
      <w:r w:rsidR="004B19D3" w:rsidRPr="007466C4">
        <w:t xml:space="preserve"> </w:t>
      </w:r>
      <w:r w:rsidRPr="007466C4">
        <w:t>ребенком</w:t>
      </w:r>
      <w:r w:rsidR="004B19D3" w:rsidRPr="007466C4">
        <w:t xml:space="preserve"> </w:t>
      </w:r>
      <w:r w:rsidRPr="007466C4">
        <w:t>до</w:t>
      </w:r>
      <w:r w:rsidR="004B19D3" w:rsidRPr="007466C4">
        <w:t xml:space="preserve"> </w:t>
      </w:r>
      <w:r w:rsidRPr="007466C4">
        <w:t>полутора</w:t>
      </w:r>
      <w:r w:rsidR="004B19D3" w:rsidRPr="007466C4">
        <w:t xml:space="preserve"> </w:t>
      </w:r>
      <w:r w:rsidRPr="007466C4">
        <w:t>лет</w:t>
      </w:r>
      <w:r w:rsidR="004B19D3" w:rsidRPr="007466C4">
        <w:t xml:space="preserve"> </w:t>
      </w:r>
      <w:r w:rsidRPr="007466C4">
        <w:t>–</w:t>
      </w:r>
      <w:r w:rsidR="004B19D3" w:rsidRPr="007466C4">
        <w:t xml:space="preserve"> </w:t>
      </w:r>
      <w:r w:rsidRPr="007466C4">
        <w:t>в</w:t>
      </w:r>
      <w:r w:rsidR="004B19D3" w:rsidRPr="007466C4">
        <w:t xml:space="preserve"> </w:t>
      </w:r>
      <w:r w:rsidRPr="007466C4">
        <w:t>1,8</w:t>
      </w:r>
      <w:r w:rsidR="004B19D3" w:rsidRPr="007466C4">
        <w:t xml:space="preserve"> </w:t>
      </w:r>
      <w:r w:rsidRPr="007466C4">
        <w:t>балла,</w:t>
      </w:r>
      <w:r w:rsidR="004B19D3" w:rsidRPr="007466C4">
        <w:t xml:space="preserve"> </w:t>
      </w:r>
      <w:r w:rsidRPr="007466C4">
        <w:t>за</w:t>
      </w:r>
      <w:r w:rsidR="004B19D3" w:rsidRPr="007466C4">
        <w:t xml:space="preserve"> </w:t>
      </w:r>
      <w:r w:rsidRPr="007466C4">
        <w:t>вторым</w:t>
      </w:r>
      <w:r w:rsidR="004B19D3" w:rsidRPr="007466C4">
        <w:t xml:space="preserve"> </w:t>
      </w:r>
      <w:r w:rsidRPr="007466C4">
        <w:t>–</w:t>
      </w:r>
      <w:r w:rsidR="004B19D3" w:rsidRPr="007466C4">
        <w:t xml:space="preserve"> </w:t>
      </w:r>
      <w:r w:rsidRPr="007466C4">
        <w:t>в</w:t>
      </w:r>
      <w:r w:rsidR="004B19D3" w:rsidRPr="007466C4">
        <w:t xml:space="preserve"> </w:t>
      </w:r>
      <w:r w:rsidRPr="007466C4">
        <w:t>3,6</w:t>
      </w:r>
      <w:r w:rsidR="004B19D3" w:rsidRPr="007466C4">
        <w:t xml:space="preserve"> </w:t>
      </w:r>
      <w:r w:rsidRPr="007466C4">
        <w:t>балла,</w:t>
      </w:r>
      <w:r w:rsidR="004B19D3" w:rsidRPr="007466C4">
        <w:t xml:space="preserve"> </w:t>
      </w:r>
      <w:r w:rsidRPr="007466C4">
        <w:t>за</w:t>
      </w:r>
      <w:r w:rsidR="004B19D3" w:rsidRPr="007466C4">
        <w:t xml:space="preserve"> </w:t>
      </w:r>
      <w:r w:rsidRPr="007466C4">
        <w:t>третьим</w:t>
      </w:r>
      <w:r w:rsidR="004B19D3" w:rsidRPr="007466C4">
        <w:t xml:space="preserve"> </w:t>
      </w:r>
      <w:r w:rsidRPr="007466C4">
        <w:t>и</w:t>
      </w:r>
      <w:r w:rsidR="004B19D3" w:rsidRPr="007466C4">
        <w:t xml:space="preserve"> </w:t>
      </w:r>
      <w:r w:rsidRPr="007466C4">
        <w:t>последующими</w:t>
      </w:r>
      <w:r w:rsidR="004B19D3" w:rsidRPr="007466C4">
        <w:t xml:space="preserve"> </w:t>
      </w:r>
      <w:r w:rsidRPr="007466C4">
        <w:t>–</w:t>
      </w:r>
      <w:r w:rsidR="004B19D3" w:rsidRPr="007466C4">
        <w:t xml:space="preserve"> </w:t>
      </w:r>
      <w:r w:rsidRPr="007466C4">
        <w:t>в</w:t>
      </w:r>
      <w:r w:rsidR="004B19D3" w:rsidRPr="007466C4">
        <w:t xml:space="preserve"> </w:t>
      </w:r>
      <w:r w:rsidRPr="007466C4">
        <w:t>5,4</w:t>
      </w:r>
      <w:r w:rsidR="004B19D3" w:rsidRPr="007466C4">
        <w:t xml:space="preserve"> </w:t>
      </w:r>
      <w:r w:rsidRPr="007466C4">
        <w:t>балла.</w:t>
      </w:r>
    </w:p>
    <w:p w:rsidR="00876AED" w:rsidRPr="007466C4" w:rsidRDefault="00876AED" w:rsidP="00876AED">
      <w:r w:rsidRPr="007466C4">
        <w:t>В</w:t>
      </w:r>
      <w:r w:rsidR="004B19D3" w:rsidRPr="007466C4">
        <w:t xml:space="preserve"> </w:t>
      </w:r>
      <w:r w:rsidRPr="007466C4">
        <w:t>1,8</w:t>
      </w:r>
      <w:r w:rsidR="004B19D3" w:rsidRPr="007466C4">
        <w:t xml:space="preserve"> </w:t>
      </w:r>
      <w:r w:rsidRPr="007466C4">
        <w:t>балла</w:t>
      </w:r>
      <w:r w:rsidR="004B19D3" w:rsidRPr="007466C4">
        <w:t xml:space="preserve"> </w:t>
      </w:r>
      <w:r w:rsidRPr="007466C4">
        <w:t>в</w:t>
      </w:r>
      <w:r w:rsidR="004B19D3" w:rsidRPr="007466C4">
        <w:t xml:space="preserve"> </w:t>
      </w:r>
      <w:r w:rsidRPr="007466C4">
        <w:t>год</w:t>
      </w:r>
      <w:r w:rsidR="004B19D3" w:rsidRPr="007466C4">
        <w:t xml:space="preserve"> </w:t>
      </w:r>
      <w:r w:rsidRPr="007466C4">
        <w:t>оценивается</w:t>
      </w:r>
      <w:r w:rsidR="004B19D3" w:rsidRPr="007466C4">
        <w:t xml:space="preserve"> </w:t>
      </w:r>
      <w:r w:rsidRPr="007466C4">
        <w:t>уход</w:t>
      </w:r>
      <w:r w:rsidR="004B19D3" w:rsidRPr="007466C4">
        <w:t xml:space="preserve"> </w:t>
      </w:r>
      <w:r w:rsidRPr="007466C4">
        <w:t>за</w:t>
      </w:r>
      <w:r w:rsidR="004B19D3" w:rsidRPr="007466C4">
        <w:t xml:space="preserve"> </w:t>
      </w:r>
      <w:r w:rsidRPr="007466C4">
        <w:t>инвалидом</w:t>
      </w:r>
      <w:r w:rsidR="004B19D3" w:rsidRPr="007466C4">
        <w:t xml:space="preserve"> </w:t>
      </w:r>
      <w:r w:rsidRPr="007466C4">
        <w:t>первой</w:t>
      </w:r>
      <w:r w:rsidR="004B19D3" w:rsidRPr="007466C4">
        <w:t xml:space="preserve"> </w:t>
      </w:r>
      <w:r w:rsidRPr="007466C4">
        <w:t>группы,</w:t>
      </w:r>
      <w:r w:rsidR="004B19D3" w:rsidRPr="007466C4">
        <w:t xml:space="preserve"> </w:t>
      </w:r>
      <w:r w:rsidRPr="007466C4">
        <w:t>ребенком</w:t>
      </w:r>
      <w:r w:rsidR="004B19D3" w:rsidRPr="007466C4">
        <w:t xml:space="preserve"> </w:t>
      </w:r>
      <w:r w:rsidRPr="007466C4">
        <w:t>с</w:t>
      </w:r>
      <w:r w:rsidR="004B19D3" w:rsidRPr="007466C4">
        <w:t xml:space="preserve"> </w:t>
      </w:r>
      <w:r w:rsidRPr="007466C4">
        <w:t>инвалидностью,</w:t>
      </w:r>
      <w:r w:rsidR="004B19D3" w:rsidRPr="007466C4">
        <w:t xml:space="preserve"> </w:t>
      </w:r>
      <w:r w:rsidRPr="007466C4">
        <w:t>пожилым</w:t>
      </w:r>
      <w:r w:rsidR="004B19D3" w:rsidRPr="007466C4">
        <w:t xml:space="preserve"> </w:t>
      </w:r>
      <w:r w:rsidRPr="007466C4">
        <w:t>человеком</w:t>
      </w:r>
      <w:r w:rsidR="004B19D3" w:rsidRPr="007466C4">
        <w:t xml:space="preserve"> </w:t>
      </w:r>
      <w:r w:rsidRPr="007466C4">
        <w:t>в</w:t>
      </w:r>
      <w:r w:rsidR="004B19D3" w:rsidRPr="007466C4">
        <w:t xml:space="preserve"> </w:t>
      </w:r>
      <w:r w:rsidRPr="007466C4">
        <w:t>возрасте</w:t>
      </w:r>
      <w:r w:rsidR="004B19D3" w:rsidRPr="007466C4">
        <w:t xml:space="preserve"> </w:t>
      </w:r>
      <w:r w:rsidRPr="007466C4">
        <w:t>от</w:t>
      </w:r>
      <w:r w:rsidR="004B19D3" w:rsidRPr="007466C4">
        <w:t xml:space="preserve"> </w:t>
      </w:r>
      <w:r w:rsidRPr="007466C4">
        <w:t>80</w:t>
      </w:r>
      <w:r w:rsidR="004B19D3" w:rsidRPr="007466C4">
        <w:t xml:space="preserve"> </w:t>
      </w:r>
      <w:r w:rsidRPr="007466C4">
        <w:t>лет</w:t>
      </w:r>
      <w:r w:rsidR="004B19D3" w:rsidRPr="007466C4">
        <w:t xml:space="preserve"> </w:t>
      </w:r>
      <w:r w:rsidRPr="007466C4">
        <w:t>и</w:t>
      </w:r>
      <w:r w:rsidR="004B19D3" w:rsidRPr="007466C4">
        <w:t xml:space="preserve"> </w:t>
      </w:r>
      <w:r w:rsidRPr="007466C4">
        <w:t>старше.</w:t>
      </w:r>
      <w:r w:rsidR="004B19D3" w:rsidRPr="007466C4">
        <w:t xml:space="preserve"> </w:t>
      </w:r>
      <w:r w:rsidRPr="007466C4">
        <w:t>Супругам</w:t>
      </w:r>
      <w:r w:rsidR="004B19D3" w:rsidRPr="007466C4">
        <w:t xml:space="preserve"> </w:t>
      </w:r>
      <w:r w:rsidRPr="007466C4">
        <w:t>офицеров</w:t>
      </w:r>
      <w:r w:rsidR="004B19D3" w:rsidRPr="007466C4">
        <w:t xml:space="preserve"> </w:t>
      </w:r>
      <w:r w:rsidRPr="007466C4">
        <w:t>и</w:t>
      </w:r>
      <w:r w:rsidR="004B19D3" w:rsidRPr="007466C4">
        <w:t xml:space="preserve"> </w:t>
      </w:r>
      <w:r w:rsidRPr="007466C4">
        <w:t>солдат-контрактников,</w:t>
      </w:r>
      <w:r w:rsidR="004B19D3" w:rsidRPr="007466C4">
        <w:t xml:space="preserve"> </w:t>
      </w:r>
      <w:r w:rsidRPr="007466C4">
        <w:t>которые</w:t>
      </w:r>
      <w:r w:rsidR="004B19D3" w:rsidRPr="007466C4">
        <w:t xml:space="preserve"> </w:t>
      </w:r>
      <w:r w:rsidRPr="007466C4">
        <w:t>служат</w:t>
      </w:r>
      <w:r w:rsidR="004B19D3" w:rsidRPr="007466C4">
        <w:t xml:space="preserve"> </w:t>
      </w:r>
      <w:r w:rsidRPr="007466C4">
        <w:t>в</w:t>
      </w:r>
      <w:r w:rsidR="004B19D3" w:rsidRPr="007466C4">
        <w:t xml:space="preserve"> </w:t>
      </w:r>
      <w:r w:rsidRPr="007466C4">
        <w:t>удаленных</w:t>
      </w:r>
      <w:r w:rsidR="004B19D3" w:rsidRPr="007466C4">
        <w:t xml:space="preserve"> </w:t>
      </w:r>
      <w:r w:rsidRPr="007466C4">
        <w:t>районах</w:t>
      </w:r>
      <w:r w:rsidR="004B19D3" w:rsidRPr="007466C4">
        <w:t xml:space="preserve"> </w:t>
      </w:r>
      <w:r w:rsidRPr="007466C4">
        <w:t>страны,</w:t>
      </w:r>
      <w:r w:rsidR="004B19D3" w:rsidRPr="007466C4">
        <w:t xml:space="preserve"> </w:t>
      </w:r>
      <w:r w:rsidRPr="007466C4">
        <w:t>где</w:t>
      </w:r>
      <w:r w:rsidR="004B19D3" w:rsidRPr="007466C4">
        <w:t xml:space="preserve"> </w:t>
      </w:r>
      <w:r w:rsidRPr="007466C4">
        <w:t>нет</w:t>
      </w:r>
      <w:r w:rsidR="004B19D3" w:rsidRPr="007466C4">
        <w:t xml:space="preserve"> </w:t>
      </w:r>
      <w:r w:rsidRPr="007466C4">
        <w:t>возможности</w:t>
      </w:r>
      <w:r w:rsidR="004B19D3" w:rsidRPr="007466C4">
        <w:t xml:space="preserve"> </w:t>
      </w:r>
      <w:r w:rsidRPr="007466C4">
        <w:t>трудоустроиться,</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мужьям</w:t>
      </w:r>
      <w:r w:rsidR="004B19D3" w:rsidRPr="007466C4">
        <w:t xml:space="preserve"> </w:t>
      </w:r>
      <w:r w:rsidRPr="007466C4">
        <w:t>и</w:t>
      </w:r>
      <w:r w:rsidR="004B19D3" w:rsidRPr="007466C4">
        <w:t xml:space="preserve"> </w:t>
      </w:r>
      <w:r w:rsidRPr="007466C4">
        <w:t>женам</w:t>
      </w:r>
      <w:r w:rsidR="004B19D3" w:rsidRPr="007466C4">
        <w:t xml:space="preserve"> </w:t>
      </w:r>
      <w:r w:rsidRPr="007466C4">
        <w:t>дипломатов,</w:t>
      </w:r>
      <w:r w:rsidR="004B19D3" w:rsidRPr="007466C4">
        <w:t xml:space="preserve"> </w:t>
      </w:r>
      <w:r w:rsidRPr="007466C4">
        <w:t>находящихся</w:t>
      </w:r>
      <w:r w:rsidR="004B19D3" w:rsidRPr="007466C4">
        <w:t xml:space="preserve"> </w:t>
      </w:r>
      <w:r w:rsidRPr="007466C4">
        <w:t>рубежом,</w:t>
      </w:r>
      <w:r w:rsidR="004B19D3" w:rsidRPr="007466C4">
        <w:t xml:space="preserve"> </w:t>
      </w:r>
      <w:r w:rsidRPr="007466C4">
        <w:t>в</w:t>
      </w:r>
      <w:r w:rsidR="004B19D3" w:rsidRPr="007466C4">
        <w:t xml:space="preserve"> </w:t>
      </w:r>
      <w:r w:rsidRPr="007466C4">
        <w:t>ИПК</w:t>
      </w:r>
      <w:r w:rsidR="004B19D3" w:rsidRPr="007466C4">
        <w:t xml:space="preserve"> </w:t>
      </w:r>
      <w:r w:rsidRPr="007466C4">
        <w:t>ежегодно</w:t>
      </w:r>
      <w:r w:rsidR="004B19D3" w:rsidRPr="007466C4">
        <w:t xml:space="preserve"> </w:t>
      </w:r>
      <w:r w:rsidRPr="007466C4">
        <w:t>добавляют</w:t>
      </w:r>
      <w:r w:rsidR="004B19D3" w:rsidRPr="007466C4">
        <w:t xml:space="preserve"> </w:t>
      </w:r>
      <w:r w:rsidRPr="007466C4">
        <w:t>1,8</w:t>
      </w:r>
      <w:r w:rsidR="004B19D3" w:rsidRPr="007466C4">
        <w:t xml:space="preserve"> </w:t>
      </w:r>
      <w:r w:rsidRPr="007466C4">
        <w:t>балла.</w:t>
      </w:r>
    </w:p>
    <w:p w:rsidR="00876AED" w:rsidRPr="007466C4" w:rsidRDefault="00876AED" w:rsidP="00876AED">
      <w:r w:rsidRPr="007466C4">
        <w:t>Если</w:t>
      </w:r>
      <w:r w:rsidR="004B19D3" w:rsidRPr="007466C4">
        <w:t xml:space="preserve"> </w:t>
      </w:r>
      <w:r w:rsidRPr="007466C4">
        <w:t>трудового</w:t>
      </w:r>
      <w:r w:rsidR="004B19D3" w:rsidRPr="007466C4">
        <w:t xml:space="preserve"> </w:t>
      </w:r>
      <w:r w:rsidRPr="007466C4">
        <w:t>стажа</w:t>
      </w:r>
      <w:r w:rsidR="004B19D3" w:rsidRPr="007466C4">
        <w:t xml:space="preserve"> </w:t>
      </w:r>
      <w:r w:rsidRPr="007466C4">
        <w:t>и</w:t>
      </w:r>
      <w:r w:rsidR="004B19D3" w:rsidRPr="007466C4">
        <w:t xml:space="preserve"> </w:t>
      </w:r>
      <w:r w:rsidRPr="007466C4">
        <w:t>пенсионных</w:t>
      </w:r>
      <w:r w:rsidR="004B19D3" w:rsidRPr="007466C4">
        <w:t xml:space="preserve"> </w:t>
      </w:r>
      <w:r w:rsidRPr="007466C4">
        <w:t>баллов</w:t>
      </w:r>
      <w:r w:rsidR="004B19D3" w:rsidRPr="007466C4">
        <w:t xml:space="preserve"> </w:t>
      </w:r>
      <w:r w:rsidRPr="007466C4">
        <w:t>не</w:t>
      </w:r>
      <w:r w:rsidR="004B19D3" w:rsidRPr="007466C4">
        <w:t xml:space="preserve"> </w:t>
      </w:r>
      <w:r w:rsidRPr="007466C4">
        <w:t>хватает,</w:t>
      </w:r>
      <w:r w:rsidR="004B19D3" w:rsidRPr="007466C4">
        <w:t xml:space="preserve"> </w:t>
      </w:r>
      <w:r w:rsidRPr="007466C4">
        <w:t>то</w:t>
      </w:r>
      <w:r w:rsidR="004B19D3" w:rsidRPr="007466C4">
        <w:t xml:space="preserve"> </w:t>
      </w:r>
      <w:r w:rsidRPr="007466C4">
        <w:t>их</w:t>
      </w:r>
      <w:r w:rsidR="004B19D3" w:rsidRPr="007466C4">
        <w:t xml:space="preserve"> </w:t>
      </w:r>
      <w:r w:rsidRPr="007466C4">
        <w:t>можно</w:t>
      </w:r>
      <w:r w:rsidR="004B19D3" w:rsidRPr="007466C4">
        <w:t xml:space="preserve"> </w:t>
      </w:r>
      <w:r w:rsidRPr="007466C4">
        <w:t>докупить.</w:t>
      </w:r>
      <w:r w:rsidR="004B19D3" w:rsidRPr="007466C4">
        <w:t xml:space="preserve"> </w:t>
      </w:r>
      <w:r w:rsidRPr="007466C4">
        <w:t>Такая</w:t>
      </w:r>
      <w:r w:rsidR="004B19D3" w:rsidRPr="007466C4">
        <w:t xml:space="preserve"> </w:t>
      </w:r>
      <w:r w:rsidRPr="007466C4">
        <w:t>возможность</w:t>
      </w:r>
      <w:r w:rsidR="004B19D3" w:rsidRPr="007466C4">
        <w:t xml:space="preserve"> </w:t>
      </w:r>
      <w:r w:rsidRPr="007466C4">
        <w:t>предусмотрена</w:t>
      </w:r>
      <w:r w:rsidR="004B19D3" w:rsidRPr="007466C4">
        <w:t xml:space="preserve"> </w:t>
      </w:r>
      <w:r w:rsidRPr="007466C4">
        <w:t>статьей</w:t>
      </w:r>
      <w:r w:rsidR="004B19D3" w:rsidRPr="007466C4">
        <w:t xml:space="preserve"> </w:t>
      </w:r>
      <w:r w:rsidRPr="007466C4">
        <w:t>29</w:t>
      </w:r>
      <w:r w:rsidR="004B19D3" w:rsidRPr="007466C4">
        <w:t xml:space="preserve"> </w:t>
      </w:r>
      <w:r w:rsidRPr="007466C4">
        <w:t>Федерального</w:t>
      </w:r>
      <w:r w:rsidR="004B19D3" w:rsidRPr="007466C4">
        <w:t xml:space="preserve"> </w:t>
      </w:r>
      <w:r w:rsidRPr="007466C4">
        <w:t>закона</w:t>
      </w:r>
      <w:r w:rsidR="004B19D3" w:rsidRPr="007466C4">
        <w:t xml:space="preserve"> «</w:t>
      </w:r>
      <w:r w:rsidRPr="007466C4">
        <w:t>Об</w:t>
      </w:r>
      <w:r w:rsidR="004B19D3" w:rsidRPr="007466C4">
        <w:t xml:space="preserve"> </w:t>
      </w:r>
      <w:r w:rsidRPr="007466C4">
        <w:t>обязательном</w:t>
      </w:r>
      <w:r w:rsidR="004B19D3" w:rsidRPr="007466C4">
        <w:t xml:space="preserve"> </w:t>
      </w:r>
      <w:r w:rsidRPr="007466C4">
        <w:t>пенсионном</w:t>
      </w:r>
      <w:r w:rsidR="004B19D3" w:rsidRPr="007466C4">
        <w:t xml:space="preserve"> </w:t>
      </w:r>
      <w:r w:rsidRPr="007466C4">
        <w:t>страховании</w:t>
      </w:r>
      <w:r w:rsidR="004B19D3" w:rsidRPr="007466C4">
        <w:t xml:space="preserve"> </w:t>
      </w:r>
      <w:r w:rsidRPr="007466C4">
        <w:t>в</w:t>
      </w:r>
      <w:r w:rsidR="004B19D3" w:rsidRPr="007466C4">
        <w:t xml:space="preserve"> </w:t>
      </w:r>
      <w:r w:rsidRPr="007466C4">
        <w:t>Российской</w:t>
      </w:r>
      <w:r w:rsidR="004B19D3" w:rsidRPr="007466C4">
        <w:t xml:space="preserve"> </w:t>
      </w:r>
      <w:r w:rsidRPr="007466C4">
        <w:t>Федерации</w:t>
      </w:r>
      <w:r w:rsidR="004B19D3" w:rsidRPr="007466C4">
        <w:t xml:space="preserve">» </w:t>
      </w:r>
      <w:r w:rsidRPr="007466C4">
        <w:t>(№167-ФЗ</w:t>
      </w:r>
      <w:r w:rsidR="004B19D3" w:rsidRPr="007466C4">
        <w:t xml:space="preserve"> </w:t>
      </w:r>
      <w:r w:rsidRPr="007466C4">
        <w:t>от</w:t>
      </w:r>
      <w:r w:rsidR="004B19D3" w:rsidRPr="007466C4">
        <w:t xml:space="preserve"> </w:t>
      </w:r>
      <w:r w:rsidRPr="007466C4">
        <w:t>15.12.2001).</w:t>
      </w:r>
      <w:r w:rsidR="004B19D3" w:rsidRPr="007466C4">
        <w:t xml:space="preserve"> </w:t>
      </w:r>
      <w:r w:rsidRPr="007466C4">
        <w:lastRenderedPageBreak/>
        <w:t>Программа</w:t>
      </w:r>
      <w:r w:rsidR="004B19D3" w:rsidRPr="007466C4">
        <w:t xml:space="preserve"> </w:t>
      </w:r>
      <w:r w:rsidRPr="007466C4">
        <w:t>добровольная.</w:t>
      </w:r>
      <w:r w:rsidR="004B19D3" w:rsidRPr="007466C4">
        <w:t xml:space="preserve"> </w:t>
      </w:r>
      <w:r w:rsidRPr="007466C4">
        <w:t>Для</w:t>
      </w:r>
      <w:r w:rsidR="004B19D3" w:rsidRPr="007466C4">
        <w:t xml:space="preserve"> </w:t>
      </w:r>
      <w:r w:rsidRPr="007466C4">
        <w:t>участия</w:t>
      </w:r>
      <w:r w:rsidR="004B19D3" w:rsidRPr="007466C4">
        <w:t xml:space="preserve"> </w:t>
      </w:r>
      <w:r w:rsidRPr="007466C4">
        <w:t>в</w:t>
      </w:r>
      <w:r w:rsidR="004B19D3" w:rsidRPr="007466C4">
        <w:t xml:space="preserve"> </w:t>
      </w:r>
      <w:r w:rsidRPr="007466C4">
        <w:t>ней</w:t>
      </w:r>
      <w:r w:rsidR="004B19D3" w:rsidRPr="007466C4">
        <w:t xml:space="preserve"> </w:t>
      </w:r>
      <w:r w:rsidRPr="007466C4">
        <w:t>необходимо</w:t>
      </w:r>
      <w:r w:rsidR="004B19D3" w:rsidRPr="007466C4">
        <w:t xml:space="preserve"> </w:t>
      </w:r>
      <w:r w:rsidRPr="007466C4">
        <w:t>подать</w:t>
      </w:r>
      <w:r w:rsidR="004B19D3" w:rsidRPr="007466C4">
        <w:t xml:space="preserve"> </w:t>
      </w:r>
      <w:r w:rsidRPr="007466C4">
        <w:t>заявление</w:t>
      </w:r>
      <w:r w:rsidR="004B19D3" w:rsidRPr="007466C4">
        <w:t xml:space="preserve"> </w:t>
      </w:r>
      <w:r w:rsidRPr="007466C4">
        <w:t>в</w:t>
      </w:r>
      <w:r w:rsidR="004B19D3" w:rsidRPr="007466C4">
        <w:t xml:space="preserve"> </w:t>
      </w:r>
      <w:r w:rsidRPr="007466C4">
        <w:t>Социальный</w:t>
      </w:r>
      <w:r w:rsidR="004B19D3" w:rsidRPr="007466C4">
        <w:t xml:space="preserve"> </w:t>
      </w:r>
      <w:r w:rsidRPr="007466C4">
        <w:t>фонд</w:t>
      </w:r>
      <w:r w:rsidR="004B19D3" w:rsidRPr="007466C4">
        <w:t xml:space="preserve"> </w:t>
      </w:r>
      <w:r w:rsidRPr="007466C4">
        <w:t>России</w:t>
      </w:r>
      <w:r w:rsidR="004B19D3" w:rsidRPr="007466C4">
        <w:t xml:space="preserve"> </w:t>
      </w:r>
      <w:r w:rsidRPr="007466C4">
        <w:t>(СФР)</w:t>
      </w:r>
      <w:r w:rsidR="004B19D3" w:rsidRPr="007466C4">
        <w:t xml:space="preserve"> </w:t>
      </w:r>
      <w:r w:rsidRPr="007466C4">
        <w:t>и</w:t>
      </w:r>
      <w:r w:rsidR="004B19D3" w:rsidRPr="007466C4">
        <w:t xml:space="preserve"> </w:t>
      </w:r>
      <w:r w:rsidRPr="007466C4">
        <w:t>подписать</w:t>
      </w:r>
      <w:r w:rsidR="004B19D3" w:rsidRPr="007466C4">
        <w:t xml:space="preserve"> </w:t>
      </w:r>
      <w:r w:rsidRPr="007466C4">
        <w:t>договор.</w:t>
      </w:r>
      <w:r w:rsidR="004B19D3" w:rsidRPr="007466C4">
        <w:t xml:space="preserve"> </w:t>
      </w:r>
      <w:r w:rsidRPr="007466C4">
        <w:t>Целевая</w:t>
      </w:r>
      <w:r w:rsidR="004B19D3" w:rsidRPr="007466C4">
        <w:t xml:space="preserve"> </w:t>
      </w:r>
      <w:r w:rsidRPr="007466C4">
        <w:t>аудитория</w:t>
      </w:r>
      <w:r w:rsidR="004B19D3" w:rsidRPr="007466C4">
        <w:t xml:space="preserve"> </w:t>
      </w:r>
      <w:r w:rsidRPr="007466C4">
        <w:t>–</w:t>
      </w:r>
      <w:r w:rsidR="004B19D3" w:rsidRPr="007466C4">
        <w:t xml:space="preserve"> </w:t>
      </w:r>
      <w:r w:rsidRPr="007466C4">
        <w:t>самозанятые</w:t>
      </w:r>
      <w:r w:rsidR="004B19D3" w:rsidRPr="007466C4">
        <w:t xml:space="preserve"> </w:t>
      </w:r>
      <w:r w:rsidRPr="007466C4">
        <w:t>и</w:t>
      </w:r>
      <w:r w:rsidR="004B19D3" w:rsidRPr="007466C4">
        <w:t xml:space="preserve"> </w:t>
      </w:r>
      <w:r w:rsidRPr="007466C4">
        <w:t>другие</w:t>
      </w:r>
      <w:r w:rsidR="004B19D3" w:rsidRPr="007466C4">
        <w:t xml:space="preserve"> </w:t>
      </w:r>
      <w:r w:rsidRPr="007466C4">
        <w:t>работники,</w:t>
      </w:r>
      <w:r w:rsidR="004B19D3" w:rsidRPr="007466C4">
        <w:t xml:space="preserve"> </w:t>
      </w:r>
      <w:r w:rsidRPr="007466C4">
        <w:t>на</w:t>
      </w:r>
      <w:r w:rsidR="004B19D3" w:rsidRPr="007466C4">
        <w:t xml:space="preserve"> </w:t>
      </w:r>
      <w:r w:rsidRPr="007466C4">
        <w:t>которых</w:t>
      </w:r>
      <w:r w:rsidR="004B19D3" w:rsidRPr="007466C4">
        <w:t xml:space="preserve"> </w:t>
      </w:r>
      <w:r w:rsidRPr="007466C4">
        <w:t>не</w:t>
      </w:r>
      <w:r w:rsidR="004B19D3" w:rsidRPr="007466C4">
        <w:t xml:space="preserve"> </w:t>
      </w:r>
      <w:r w:rsidRPr="007466C4">
        <w:t>распространяется</w:t>
      </w:r>
      <w:r w:rsidR="004B19D3" w:rsidRPr="007466C4">
        <w:t xml:space="preserve"> </w:t>
      </w:r>
      <w:r w:rsidRPr="007466C4">
        <w:t>обязательное</w:t>
      </w:r>
      <w:r w:rsidR="004B19D3" w:rsidRPr="007466C4">
        <w:t xml:space="preserve"> </w:t>
      </w:r>
      <w:r w:rsidRPr="007466C4">
        <w:t>пенсионное</w:t>
      </w:r>
      <w:r w:rsidR="004B19D3" w:rsidRPr="007466C4">
        <w:t xml:space="preserve"> </w:t>
      </w:r>
      <w:r w:rsidRPr="007466C4">
        <w:t>страхование.</w:t>
      </w:r>
    </w:p>
    <w:p w:rsidR="00876AED" w:rsidRPr="007466C4" w:rsidRDefault="00876AED" w:rsidP="00876AED">
      <w:r w:rsidRPr="007466C4">
        <w:t>Оплатить</w:t>
      </w:r>
      <w:r w:rsidR="004B19D3" w:rsidRPr="007466C4">
        <w:t xml:space="preserve"> </w:t>
      </w:r>
      <w:r w:rsidRPr="007466C4">
        <w:t>недостающие</w:t>
      </w:r>
      <w:r w:rsidR="004B19D3" w:rsidRPr="007466C4">
        <w:t xml:space="preserve"> </w:t>
      </w:r>
      <w:r w:rsidRPr="007466C4">
        <w:t>баллы</w:t>
      </w:r>
      <w:r w:rsidR="004B19D3" w:rsidRPr="007466C4">
        <w:t xml:space="preserve"> </w:t>
      </w:r>
      <w:r w:rsidRPr="007466C4">
        <w:t>и</w:t>
      </w:r>
      <w:r w:rsidR="004B19D3" w:rsidRPr="007466C4">
        <w:t xml:space="preserve"> </w:t>
      </w:r>
      <w:r w:rsidRPr="007466C4">
        <w:t>стаж</w:t>
      </w:r>
      <w:r w:rsidR="004B19D3" w:rsidRPr="007466C4">
        <w:t xml:space="preserve"> </w:t>
      </w:r>
      <w:r w:rsidRPr="007466C4">
        <w:t>можно</w:t>
      </w:r>
      <w:r w:rsidR="004B19D3" w:rsidRPr="007466C4">
        <w:t xml:space="preserve"> </w:t>
      </w:r>
      <w:r w:rsidRPr="007466C4">
        <w:t>не</w:t>
      </w:r>
      <w:r w:rsidR="004B19D3" w:rsidRPr="007466C4">
        <w:t xml:space="preserve"> </w:t>
      </w:r>
      <w:r w:rsidRPr="007466C4">
        <w:t>только</w:t>
      </w:r>
      <w:r w:rsidR="004B19D3" w:rsidRPr="007466C4">
        <w:t xml:space="preserve"> </w:t>
      </w:r>
      <w:r w:rsidRPr="007466C4">
        <w:t>за</w:t>
      </w:r>
      <w:r w:rsidR="004B19D3" w:rsidRPr="007466C4">
        <w:t xml:space="preserve"> </w:t>
      </w:r>
      <w:r w:rsidRPr="007466C4">
        <w:t>себя,</w:t>
      </w:r>
      <w:r w:rsidR="004B19D3" w:rsidRPr="007466C4">
        <w:t xml:space="preserve"> </w:t>
      </w:r>
      <w:r w:rsidRPr="007466C4">
        <w:t>но</w:t>
      </w:r>
      <w:r w:rsidR="004B19D3" w:rsidRPr="007466C4">
        <w:t xml:space="preserve"> </w:t>
      </w:r>
      <w:r w:rsidRPr="007466C4">
        <w:t>и</w:t>
      </w:r>
      <w:r w:rsidR="004B19D3" w:rsidRPr="007466C4">
        <w:t xml:space="preserve"> </w:t>
      </w:r>
      <w:r w:rsidRPr="007466C4">
        <w:t>за</w:t>
      </w:r>
      <w:r w:rsidR="004B19D3" w:rsidRPr="007466C4">
        <w:t xml:space="preserve"> </w:t>
      </w:r>
      <w:r w:rsidRPr="007466C4">
        <w:t>другого</w:t>
      </w:r>
      <w:r w:rsidR="004B19D3" w:rsidRPr="007466C4">
        <w:t xml:space="preserve"> </w:t>
      </w:r>
      <w:r w:rsidRPr="007466C4">
        <w:t>человека</w:t>
      </w:r>
      <w:r w:rsidR="004B19D3" w:rsidRPr="007466C4">
        <w:t xml:space="preserve"> </w:t>
      </w:r>
      <w:r w:rsidRPr="007466C4">
        <w:t>–</w:t>
      </w:r>
      <w:r w:rsidR="004B19D3" w:rsidRPr="007466C4">
        <w:t xml:space="preserve"> </w:t>
      </w:r>
      <w:r w:rsidRPr="007466C4">
        <w:t>родственника</w:t>
      </w:r>
      <w:r w:rsidR="004B19D3" w:rsidRPr="007466C4">
        <w:t xml:space="preserve"> </w:t>
      </w:r>
      <w:r w:rsidRPr="007466C4">
        <w:t>или</w:t>
      </w:r>
      <w:r w:rsidR="004B19D3" w:rsidRPr="007466C4">
        <w:t xml:space="preserve"> </w:t>
      </w:r>
      <w:r w:rsidRPr="007466C4">
        <w:t>знакомого.</w:t>
      </w:r>
      <w:r w:rsidR="004B19D3" w:rsidRPr="007466C4">
        <w:t xml:space="preserve"> </w:t>
      </w:r>
      <w:r w:rsidRPr="007466C4">
        <w:t>Минимальный</w:t>
      </w:r>
      <w:r w:rsidR="004B19D3" w:rsidRPr="007466C4">
        <w:t xml:space="preserve"> </w:t>
      </w:r>
      <w:r w:rsidRPr="007466C4">
        <w:t>платеж</w:t>
      </w:r>
      <w:r w:rsidR="004B19D3" w:rsidRPr="007466C4">
        <w:t xml:space="preserve"> </w:t>
      </w:r>
      <w:r w:rsidRPr="007466C4">
        <w:t>рассчитывается</w:t>
      </w:r>
      <w:r w:rsidR="004B19D3" w:rsidRPr="007466C4">
        <w:t xml:space="preserve"> </w:t>
      </w:r>
      <w:r w:rsidRPr="007466C4">
        <w:t>на</w:t>
      </w:r>
      <w:r w:rsidR="004B19D3" w:rsidRPr="007466C4">
        <w:t xml:space="preserve"> </w:t>
      </w:r>
      <w:r w:rsidRPr="007466C4">
        <w:t>каждый</w:t>
      </w:r>
      <w:r w:rsidR="004B19D3" w:rsidRPr="007466C4">
        <w:t xml:space="preserve"> </w:t>
      </w:r>
      <w:r w:rsidRPr="007466C4">
        <w:t>год,</w:t>
      </w:r>
      <w:r w:rsidR="004B19D3" w:rsidRPr="007466C4">
        <w:t xml:space="preserve"> </w:t>
      </w:r>
      <w:r w:rsidRPr="007466C4">
        <w:t>сумма</w:t>
      </w:r>
      <w:r w:rsidR="004B19D3" w:rsidRPr="007466C4">
        <w:t xml:space="preserve"> </w:t>
      </w:r>
      <w:r w:rsidRPr="007466C4">
        <w:t>соответствует</w:t>
      </w:r>
      <w:r w:rsidR="004B19D3" w:rsidRPr="007466C4">
        <w:t xml:space="preserve"> </w:t>
      </w:r>
      <w:r w:rsidRPr="007466C4">
        <w:t>стоимости</w:t>
      </w:r>
      <w:r w:rsidR="004B19D3" w:rsidRPr="007466C4">
        <w:t xml:space="preserve"> </w:t>
      </w:r>
      <w:r w:rsidRPr="007466C4">
        <w:t>1,015</w:t>
      </w:r>
      <w:r w:rsidR="004B19D3" w:rsidRPr="007466C4">
        <w:t xml:space="preserve"> </w:t>
      </w:r>
      <w:r w:rsidRPr="007466C4">
        <w:t>пенсионного</w:t>
      </w:r>
      <w:r w:rsidR="004B19D3" w:rsidRPr="007466C4">
        <w:t xml:space="preserve"> </w:t>
      </w:r>
      <w:r w:rsidRPr="007466C4">
        <w:t>балла.</w:t>
      </w:r>
      <w:r w:rsidR="004B19D3" w:rsidRPr="007466C4">
        <w:t xml:space="preserve"> </w:t>
      </w:r>
      <w:r w:rsidRPr="007466C4">
        <w:t>В</w:t>
      </w:r>
      <w:r w:rsidR="004B19D3" w:rsidRPr="007466C4">
        <w:t xml:space="preserve"> </w:t>
      </w:r>
      <w:r w:rsidRPr="007466C4">
        <w:t>текущем</w:t>
      </w:r>
      <w:r w:rsidR="004B19D3" w:rsidRPr="007466C4">
        <w:t xml:space="preserve"> </w:t>
      </w:r>
      <w:r w:rsidRPr="007466C4">
        <w:t>году</w:t>
      </w:r>
      <w:r w:rsidR="004B19D3" w:rsidRPr="007466C4">
        <w:t xml:space="preserve"> </w:t>
      </w:r>
      <w:r w:rsidRPr="007466C4">
        <w:t>он</w:t>
      </w:r>
      <w:r w:rsidR="004B19D3" w:rsidRPr="007466C4">
        <w:t xml:space="preserve"> </w:t>
      </w:r>
      <w:r w:rsidRPr="007466C4">
        <w:t>установлен</w:t>
      </w:r>
      <w:r w:rsidR="004B19D3" w:rsidRPr="007466C4">
        <w:t xml:space="preserve"> </w:t>
      </w:r>
      <w:r w:rsidRPr="007466C4">
        <w:t>в</w:t>
      </w:r>
      <w:r w:rsidR="004B19D3" w:rsidRPr="007466C4">
        <w:t xml:space="preserve"> </w:t>
      </w:r>
      <w:r w:rsidRPr="007466C4">
        <w:t>размере</w:t>
      </w:r>
      <w:r w:rsidR="004B19D3" w:rsidRPr="007466C4">
        <w:t xml:space="preserve"> </w:t>
      </w:r>
      <w:r w:rsidRPr="007466C4">
        <w:t>42.878,88</w:t>
      </w:r>
      <w:r w:rsidR="004B19D3" w:rsidRPr="007466C4">
        <w:t xml:space="preserve"> </w:t>
      </w:r>
      <w:r w:rsidRPr="007466C4">
        <w:t>руб.</w:t>
      </w:r>
      <w:r w:rsidR="004B19D3" w:rsidRPr="007466C4">
        <w:t xml:space="preserve"> </w:t>
      </w:r>
      <w:r w:rsidRPr="007466C4">
        <w:t>Есть</w:t>
      </w:r>
      <w:r w:rsidR="004B19D3" w:rsidRPr="007466C4">
        <w:t xml:space="preserve"> </w:t>
      </w:r>
      <w:r w:rsidRPr="007466C4">
        <w:t>ограничения</w:t>
      </w:r>
      <w:r w:rsidR="004B19D3" w:rsidRPr="007466C4">
        <w:t xml:space="preserve"> </w:t>
      </w:r>
      <w:r w:rsidRPr="007466C4">
        <w:t>и</w:t>
      </w:r>
      <w:r w:rsidR="004B19D3" w:rsidRPr="007466C4">
        <w:t xml:space="preserve"> </w:t>
      </w:r>
      <w:r w:rsidRPr="007466C4">
        <w:t>по</w:t>
      </w:r>
      <w:r w:rsidR="004B19D3" w:rsidRPr="007466C4">
        <w:t xml:space="preserve"> </w:t>
      </w:r>
      <w:r w:rsidRPr="007466C4">
        <w:t>максимальному</w:t>
      </w:r>
      <w:r w:rsidR="004B19D3" w:rsidRPr="007466C4">
        <w:t xml:space="preserve"> </w:t>
      </w:r>
      <w:r w:rsidRPr="007466C4">
        <w:t>количеству</w:t>
      </w:r>
      <w:r w:rsidR="004B19D3" w:rsidRPr="007466C4">
        <w:t xml:space="preserve"> </w:t>
      </w:r>
      <w:r w:rsidRPr="007466C4">
        <w:t>баллов,</w:t>
      </w:r>
      <w:r w:rsidR="004B19D3" w:rsidRPr="007466C4">
        <w:t xml:space="preserve"> </w:t>
      </w:r>
      <w:r w:rsidRPr="007466C4">
        <w:t>которые</w:t>
      </w:r>
      <w:r w:rsidR="004B19D3" w:rsidRPr="007466C4">
        <w:t xml:space="preserve"> </w:t>
      </w:r>
      <w:r w:rsidRPr="007466C4">
        <w:t>разрешено</w:t>
      </w:r>
      <w:r w:rsidR="004B19D3" w:rsidRPr="007466C4">
        <w:t xml:space="preserve"> </w:t>
      </w:r>
      <w:r w:rsidRPr="007466C4">
        <w:t>приобрести</w:t>
      </w:r>
      <w:r w:rsidR="004B19D3" w:rsidRPr="007466C4">
        <w:t xml:space="preserve"> </w:t>
      </w:r>
      <w:r w:rsidRPr="007466C4">
        <w:t>за</w:t>
      </w:r>
      <w:r w:rsidR="004B19D3" w:rsidRPr="007466C4">
        <w:t xml:space="preserve"> </w:t>
      </w:r>
      <w:r w:rsidRPr="007466C4">
        <w:t>календарный</w:t>
      </w:r>
      <w:r w:rsidR="004B19D3" w:rsidRPr="007466C4">
        <w:t xml:space="preserve"> </w:t>
      </w:r>
      <w:r w:rsidRPr="007466C4">
        <w:t>год,</w:t>
      </w:r>
      <w:r w:rsidR="004B19D3" w:rsidRPr="007466C4">
        <w:t xml:space="preserve"> </w:t>
      </w:r>
      <w:r w:rsidRPr="007466C4">
        <w:t>–</w:t>
      </w:r>
      <w:r w:rsidR="004B19D3" w:rsidRPr="007466C4">
        <w:t xml:space="preserve"> </w:t>
      </w:r>
      <w:r w:rsidRPr="007466C4">
        <w:t>не</w:t>
      </w:r>
      <w:r w:rsidR="004B19D3" w:rsidRPr="007466C4">
        <w:t xml:space="preserve"> </w:t>
      </w:r>
      <w:r w:rsidRPr="007466C4">
        <w:t>более</w:t>
      </w:r>
      <w:r w:rsidR="004B19D3" w:rsidRPr="007466C4">
        <w:t xml:space="preserve"> </w:t>
      </w:r>
      <w:r w:rsidRPr="007466C4">
        <w:t>8,12.</w:t>
      </w:r>
      <w:r w:rsidR="004B19D3" w:rsidRPr="007466C4">
        <w:t xml:space="preserve"> </w:t>
      </w:r>
      <w:r w:rsidRPr="007466C4">
        <w:t>Для</w:t>
      </w:r>
      <w:r w:rsidR="004B19D3" w:rsidRPr="007466C4">
        <w:t xml:space="preserve"> </w:t>
      </w:r>
      <w:r w:rsidRPr="007466C4">
        <w:t>этого</w:t>
      </w:r>
      <w:r w:rsidR="004B19D3" w:rsidRPr="007466C4">
        <w:t xml:space="preserve"> </w:t>
      </w:r>
      <w:r w:rsidRPr="007466C4">
        <w:t>надо</w:t>
      </w:r>
      <w:r w:rsidR="004B19D3" w:rsidRPr="007466C4">
        <w:t xml:space="preserve"> </w:t>
      </w:r>
      <w:r w:rsidRPr="007466C4">
        <w:t>перечислить</w:t>
      </w:r>
      <w:r w:rsidR="004B19D3" w:rsidRPr="007466C4">
        <w:t xml:space="preserve"> </w:t>
      </w:r>
      <w:r w:rsidRPr="007466C4">
        <w:t>на</w:t>
      </w:r>
      <w:r w:rsidR="004B19D3" w:rsidRPr="007466C4">
        <w:t xml:space="preserve"> </w:t>
      </w:r>
      <w:r w:rsidRPr="007466C4">
        <w:t>индивидуальный</w:t>
      </w:r>
      <w:r w:rsidR="004B19D3" w:rsidRPr="007466C4">
        <w:t xml:space="preserve"> </w:t>
      </w:r>
      <w:r w:rsidRPr="007466C4">
        <w:t>лицевой</w:t>
      </w:r>
      <w:r w:rsidR="004B19D3" w:rsidRPr="007466C4">
        <w:t xml:space="preserve"> </w:t>
      </w:r>
      <w:r w:rsidRPr="007466C4">
        <w:t>счет</w:t>
      </w:r>
      <w:r w:rsidR="004B19D3" w:rsidRPr="007466C4">
        <w:t xml:space="preserve"> </w:t>
      </w:r>
      <w:r w:rsidRPr="007466C4">
        <w:t>в</w:t>
      </w:r>
      <w:r w:rsidR="004B19D3" w:rsidRPr="007466C4">
        <w:t xml:space="preserve"> </w:t>
      </w:r>
      <w:r w:rsidRPr="007466C4">
        <w:t>СФР</w:t>
      </w:r>
      <w:r w:rsidR="004B19D3" w:rsidRPr="007466C4">
        <w:t xml:space="preserve"> </w:t>
      </w:r>
      <w:r w:rsidRPr="007466C4">
        <w:t>уже</w:t>
      </w:r>
      <w:r w:rsidR="004B19D3" w:rsidRPr="007466C4">
        <w:t xml:space="preserve"> </w:t>
      </w:r>
      <w:r w:rsidRPr="007466C4">
        <w:t>343.031,04</w:t>
      </w:r>
      <w:r w:rsidR="004B19D3" w:rsidRPr="007466C4">
        <w:t xml:space="preserve"> </w:t>
      </w:r>
      <w:r w:rsidRPr="007466C4">
        <w:t>руб.</w:t>
      </w:r>
    </w:p>
    <w:p w:rsidR="00876AED" w:rsidRPr="007466C4" w:rsidRDefault="00876AED" w:rsidP="00876AED">
      <w:r w:rsidRPr="007466C4">
        <w:t>Вносят</w:t>
      </w:r>
      <w:r w:rsidR="004B19D3" w:rsidRPr="007466C4">
        <w:t xml:space="preserve"> </w:t>
      </w:r>
      <w:r w:rsidRPr="007466C4">
        <w:t>либо</w:t>
      </w:r>
      <w:r w:rsidR="004B19D3" w:rsidRPr="007466C4">
        <w:t xml:space="preserve"> </w:t>
      </w:r>
      <w:r w:rsidRPr="007466C4">
        <w:t>всю</w:t>
      </w:r>
      <w:r w:rsidR="004B19D3" w:rsidRPr="007466C4">
        <w:t xml:space="preserve"> </w:t>
      </w:r>
      <w:r w:rsidRPr="007466C4">
        <w:t>сумму</w:t>
      </w:r>
      <w:r w:rsidR="004B19D3" w:rsidRPr="007466C4">
        <w:t xml:space="preserve"> </w:t>
      </w:r>
      <w:r w:rsidRPr="007466C4">
        <w:t>за</w:t>
      </w:r>
      <w:r w:rsidR="004B19D3" w:rsidRPr="007466C4">
        <w:t xml:space="preserve"> </w:t>
      </w:r>
      <w:r w:rsidRPr="007466C4">
        <w:t>один</w:t>
      </w:r>
      <w:r w:rsidR="004B19D3" w:rsidRPr="007466C4">
        <w:t xml:space="preserve"> </w:t>
      </w:r>
      <w:r w:rsidRPr="007466C4">
        <w:t>раз,</w:t>
      </w:r>
      <w:r w:rsidR="004B19D3" w:rsidRPr="007466C4">
        <w:t xml:space="preserve"> </w:t>
      </w:r>
      <w:r w:rsidRPr="007466C4">
        <w:t>либо</w:t>
      </w:r>
      <w:r w:rsidR="004B19D3" w:rsidRPr="007466C4">
        <w:t xml:space="preserve"> </w:t>
      </w:r>
      <w:r w:rsidRPr="007466C4">
        <w:t>частями,</w:t>
      </w:r>
      <w:r w:rsidR="004B19D3" w:rsidRPr="007466C4">
        <w:t xml:space="preserve"> </w:t>
      </w:r>
      <w:r w:rsidRPr="007466C4">
        <w:t>производя</w:t>
      </w:r>
      <w:r w:rsidR="004B19D3" w:rsidRPr="007466C4">
        <w:t xml:space="preserve"> </w:t>
      </w:r>
      <w:r w:rsidRPr="007466C4">
        <w:t>платежи,</w:t>
      </w:r>
      <w:r w:rsidR="004B19D3" w:rsidRPr="007466C4">
        <w:t xml:space="preserve"> </w:t>
      </w:r>
      <w:r w:rsidRPr="007466C4">
        <w:t>допустим,</w:t>
      </w:r>
      <w:r w:rsidR="004B19D3" w:rsidRPr="007466C4">
        <w:t xml:space="preserve"> </w:t>
      </w:r>
      <w:r w:rsidRPr="007466C4">
        <w:t>ежеквартально</w:t>
      </w:r>
      <w:r w:rsidR="004B19D3" w:rsidRPr="007466C4">
        <w:t xml:space="preserve"> </w:t>
      </w:r>
      <w:r w:rsidRPr="007466C4">
        <w:t>или</w:t>
      </w:r>
      <w:r w:rsidR="004B19D3" w:rsidRPr="007466C4">
        <w:t xml:space="preserve"> </w:t>
      </w:r>
      <w:r w:rsidRPr="007466C4">
        <w:t>ежемесячно.</w:t>
      </w:r>
      <w:r w:rsidR="004B19D3" w:rsidRPr="007466C4">
        <w:t xml:space="preserve"> </w:t>
      </w:r>
      <w:r w:rsidRPr="007466C4">
        <w:t>За</w:t>
      </w:r>
      <w:r w:rsidR="004B19D3" w:rsidRPr="007466C4">
        <w:t xml:space="preserve"> </w:t>
      </w:r>
      <w:r w:rsidRPr="007466C4">
        <w:t>год</w:t>
      </w:r>
      <w:r w:rsidR="004B19D3" w:rsidRPr="007466C4">
        <w:t xml:space="preserve"> </w:t>
      </w:r>
      <w:r w:rsidRPr="007466C4">
        <w:t>можно</w:t>
      </w:r>
      <w:r w:rsidR="004B19D3" w:rsidRPr="007466C4">
        <w:t xml:space="preserve"> </w:t>
      </w:r>
      <w:r w:rsidRPr="007466C4">
        <w:t>купить</w:t>
      </w:r>
      <w:r w:rsidR="004B19D3" w:rsidRPr="007466C4">
        <w:t xml:space="preserve"> </w:t>
      </w:r>
      <w:r w:rsidRPr="007466C4">
        <w:t>не</w:t>
      </w:r>
      <w:r w:rsidR="004B19D3" w:rsidRPr="007466C4">
        <w:t xml:space="preserve"> </w:t>
      </w:r>
      <w:r w:rsidRPr="007466C4">
        <w:t>более</w:t>
      </w:r>
      <w:r w:rsidR="004B19D3" w:rsidRPr="007466C4">
        <w:t xml:space="preserve"> </w:t>
      </w:r>
      <w:r w:rsidRPr="007466C4">
        <w:t>одного</w:t>
      </w:r>
      <w:r w:rsidR="004B19D3" w:rsidRPr="007466C4">
        <w:t xml:space="preserve"> </w:t>
      </w:r>
      <w:r w:rsidRPr="007466C4">
        <w:t>года</w:t>
      </w:r>
      <w:r w:rsidR="004B19D3" w:rsidRPr="007466C4">
        <w:t xml:space="preserve"> </w:t>
      </w:r>
      <w:r w:rsidRPr="007466C4">
        <w:t>трудового</w:t>
      </w:r>
      <w:r w:rsidR="004B19D3" w:rsidRPr="007466C4">
        <w:t xml:space="preserve"> </w:t>
      </w:r>
      <w:r w:rsidRPr="007466C4">
        <w:t>стажа,</w:t>
      </w:r>
      <w:r w:rsidR="004B19D3" w:rsidRPr="007466C4">
        <w:t xml:space="preserve"> </w:t>
      </w:r>
      <w:r w:rsidRPr="007466C4">
        <w:t>а</w:t>
      </w:r>
      <w:r w:rsidR="004B19D3" w:rsidRPr="007466C4">
        <w:t xml:space="preserve"> </w:t>
      </w:r>
      <w:r w:rsidRPr="007466C4">
        <w:t>все</w:t>
      </w:r>
      <w:r w:rsidR="004B19D3" w:rsidRPr="007466C4">
        <w:t xml:space="preserve"> </w:t>
      </w:r>
      <w:r w:rsidRPr="007466C4">
        <w:t>время</w:t>
      </w:r>
      <w:r w:rsidR="004B19D3" w:rsidRPr="007466C4">
        <w:t xml:space="preserve"> </w:t>
      </w:r>
      <w:r w:rsidRPr="007466C4">
        <w:t>участия</w:t>
      </w:r>
      <w:r w:rsidR="004B19D3" w:rsidRPr="007466C4">
        <w:t xml:space="preserve"> </w:t>
      </w:r>
      <w:r w:rsidRPr="007466C4">
        <w:t>в</w:t>
      </w:r>
      <w:r w:rsidR="004B19D3" w:rsidRPr="007466C4">
        <w:t xml:space="preserve"> </w:t>
      </w:r>
      <w:r w:rsidRPr="007466C4">
        <w:t>программе</w:t>
      </w:r>
      <w:r w:rsidR="004B19D3" w:rsidRPr="007466C4">
        <w:t xml:space="preserve"> </w:t>
      </w:r>
      <w:r w:rsidRPr="007466C4">
        <w:t>–</w:t>
      </w:r>
      <w:r w:rsidR="004B19D3" w:rsidRPr="007466C4">
        <w:t xml:space="preserve"> </w:t>
      </w:r>
      <w:r w:rsidRPr="007466C4">
        <w:t>7,5</w:t>
      </w:r>
      <w:r w:rsidR="004B19D3" w:rsidRPr="007466C4">
        <w:t xml:space="preserve"> </w:t>
      </w:r>
      <w:r w:rsidRPr="007466C4">
        <w:t>года.</w:t>
      </w:r>
    </w:p>
    <w:p w:rsidR="00876AED" w:rsidRPr="007466C4" w:rsidRDefault="00876AED" w:rsidP="00876AED">
      <w:r w:rsidRPr="007466C4">
        <w:t>Несколько</w:t>
      </w:r>
      <w:r w:rsidR="004B19D3" w:rsidRPr="007466C4">
        <w:t xml:space="preserve"> </w:t>
      </w:r>
      <w:r w:rsidRPr="007466C4">
        <w:t>иные</w:t>
      </w:r>
      <w:r w:rsidR="004B19D3" w:rsidRPr="007466C4">
        <w:t xml:space="preserve"> </w:t>
      </w:r>
      <w:r w:rsidRPr="007466C4">
        <w:t>правила</w:t>
      </w:r>
      <w:r w:rsidR="004B19D3" w:rsidRPr="007466C4">
        <w:t xml:space="preserve"> </w:t>
      </w:r>
      <w:r w:rsidRPr="007466C4">
        <w:t>действуют</w:t>
      </w:r>
      <w:r w:rsidR="004B19D3" w:rsidRPr="007466C4">
        <w:t xml:space="preserve"> </w:t>
      </w:r>
      <w:r w:rsidRPr="007466C4">
        <w:t>в</w:t>
      </w:r>
      <w:r w:rsidR="004B19D3" w:rsidRPr="007466C4">
        <w:t xml:space="preserve"> </w:t>
      </w:r>
      <w:r w:rsidRPr="007466C4">
        <w:t>отношении</w:t>
      </w:r>
      <w:r w:rsidR="004B19D3" w:rsidRPr="007466C4">
        <w:t xml:space="preserve"> </w:t>
      </w:r>
      <w:r w:rsidRPr="007466C4">
        <w:t>самозанятых.</w:t>
      </w:r>
      <w:r w:rsidR="004B19D3" w:rsidRPr="007466C4">
        <w:t xml:space="preserve"> </w:t>
      </w:r>
      <w:r w:rsidRPr="007466C4">
        <w:t>В</w:t>
      </w:r>
      <w:r w:rsidR="004B19D3" w:rsidRPr="007466C4">
        <w:t xml:space="preserve"> </w:t>
      </w:r>
      <w:r w:rsidRPr="007466C4">
        <w:t>2022-м</w:t>
      </w:r>
      <w:r w:rsidR="004B19D3" w:rsidRPr="007466C4">
        <w:t xml:space="preserve"> </w:t>
      </w:r>
      <w:r w:rsidRPr="007466C4">
        <w:t>для</w:t>
      </w:r>
      <w:r w:rsidR="004B19D3" w:rsidRPr="007466C4">
        <w:t xml:space="preserve"> </w:t>
      </w:r>
      <w:r w:rsidRPr="007466C4">
        <w:t>назначения</w:t>
      </w:r>
      <w:r w:rsidR="004B19D3" w:rsidRPr="007466C4">
        <w:t xml:space="preserve"> </w:t>
      </w:r>
      <w:r w:rsidRPr="007466C4">
        <w:t>минимальной</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по</w:t>
      </w:r>
      <w:r w:rsidR="004B19D3" w:rsidRPr="007466C4">
        <w:t xml:space="preserve"> </w:t>
      </w:r>
      <w:r w:rsidRPr="007466C4">
        <w:t>старости</w:t>
      </w:r>
      <w:r w:rsidR="004B19D3" w:rsidRPr="007466C4">
        <w:t xml:space="preserve"> </w:t>
      </w:r>
      <w:r w:rsidRPr="007466C4">
        <w:t>им</w:t>
      </w:r>
      <w:r w:rsidR="004B19D3" w:rsidRPr="007466C4">
        <w:t xml:space="preserve"> </w:t>
      </w:r>
      <w:r w:rsidRPr="007466C4">
        <w:t>требовалось</w:t>
      </w:r>
      <w:r w:rsidR="004B19D3" w:rsidRPr="007466C4">
        <w:t xml:space="preserve"> </w:t>
      </w:r>
      <w:r w:rsidRPr="007466C4">
        <w:t>13</w:t>
      </w:r>
      <w:r w:rsidR="004B19D3" w:rsidRPr="007466C4">
        <w:t xml:space="preserve"> </w:t>
      </w:r>
      <w:r w:rsidRPr="007466C4">
        <w:t>лет</w:t>
      </w:r>
      <w:r w:rsidR="004B19D3" w:rsidRPr="007466C4">
        <w:t xml:space="preserve"> </w:t>
      </w:r>
      <w:r w:rsidRPr="007466C4">
        <w:t>стажа</w:t>
      </w:r>
      <w:r w:rsidR="004B19D3" w:rsidRPr="007466C4">
        <w:t xml:space="preserve"> </w:t>
      </w:r>
      <w:r w:rsidRPr="007466C4">
        <w:t>и</w:t>
      </w:r>
      <w:r w:rsidR="004B19D3" w:rsidRPr="007466C4">
        <w:t xml:space="preserve"> </w:t>
      </w:r>
      <w:r w:rsidRPr="007466C4">
        <w:t>23,4</w:t>
      </w:r>
      <w:r w:rsidR="004B19D3" w:rsidRPr="007466C4">
        <w:t xml:space="preserve"> </w:t>
      </w:r>
      <w:r w:rsidRPr="007466C4">
        <w:t>балла,</w:t>
      </w:r>
      <w:r w:rsidR="004B19D3" w:rsidRPr="007466C4">
        <w:t xml:space="preserve"> </w:t>
      </w:r>
      <w:r w:rsidRPr="007466C4">
        <w:t>в</w:t>
      </w:r>
      <w:r w:rsidR="004B19D3" w:rsidRPr="007466C4">
        <w:t xml:space="preserve"> </w:t>
      </w:r>
      <w:r w:rsidRPr="007466C4">
        <w:t>2024-м</w:t>
      </w:r>
      <w:r w:rsidR="004B19D3" w:rsidRPr="007466C4">
        <w:t xml:space="preserve"> </w:t>
      </w:r>
      <w:r w:rsidRPr="007466C4">
        <w:t>понадобится</w:t>
      </w:r>
      <w:r w:rsidR="004B19D3" w:rsidRPr="007466C4">
        <w:t xml:space="preserve"> </w:t>
      </w:r>
      <w:r w:rsidRPr="007466C4">
        <w:t>15</w:t>
      </w:r>
      <w:r w:rsidR="004B19D3" w:rsidRPr="007466C4">
        <w:t xml:space="preserve"> </w:t>
      </w:r>
      <w:r w:rsidRPr="007466C4">
        <w:t>лет</w:t>
      </w:r>
      <w:r w:rsidR="004B19D3" w:rsidRPr="007466C4">
        <w:t xml:space="preserve"> </w:t>
      </w:r>
      <w:r w:rsidRPr="007466C4">
        <w:t>стажа</w:t>
      </w:r>
      <w:r w:rsidR="004B19D3" w:rsidRPr="007466C4">
        <w:t xml:space="preserve"> </w:t>
      </w:r>
      <w:r w:rsidRPr="007466C4">
        <w:t>и</w:t>
      </w:r>
      <w:r w:rsidR="004B19D3" w:rsidRPr="007466C4">
        <w:t xml:space="preserve"> </w:t>
      </w:r>
      <w:r w:rsidRPr="007466C4">
        <w:t>28,2</w:t>
      </w:r>
      <w:r w:rsidR="004B19D3" w:rsidRPr="007466C4">
        <w:t xml:space="preserve"> </w:t>
      </w:r>
      <w:r w:rsidRPr="007466C4">
        <w:t>балла.</w:t>
      </w:r>
      <w:r w:rsidR="004B19D3" w:rsidRPr="007466C4">
        <w:t xml:space="preserve"> </w:t>
      </w:r>
      <w:r w:rsidRPr="007466C4">
        <w:t>Ну</w:t>
      </w:r>
      <w:r w:rsidR="004B19D3" w:rsidRPr="007466C4">
        <w:t xml:space="preserve"> </w:t>
      </w:r>
      <w:r w:rsidRPr="007466C4">
        <w:t>а</w:t>
      </w:r>
      <w:r w:rsidR="004B19D3" w:rsidRPr="007466C4">
        <w:t xml:space="preserve"> </w:t>
      </w:r>
      <w:r w:rsidRPr="007466C4">
        <w:t>с</w:t>
      </w:r>
      <w:r w:rsidR="004B19D3" w:rsidRPr="007466C4">
        <w:t xml:space="preserve"> </w:t>
      </w:r>
      <w:r w:rsidRPr="007466C4">
        <w:t>2025</w:t>
      </w:r>
      <w:r w:rsidR="004B19D3" w:rsidRPr="007466C4">
        <w:t xml:space="preserve"> </w:t>
      </w:r>
      <w:r w:rsidRPr="007466C4">
        <w:t>года</w:t>
      </w:r>
      <w:r w:rsidR="004B19D3" w:rsidRPr="007466C4">
        <w:t xml:space="preserve"> </w:t>
      </w:r>
      <w:r w:rsidRPr="007466C4">
        <w:t>и</w:t>
      </w:r>
      <w:r w:rsidR="004B19D3" w:rsidRPr="007466C4">
        <w:t xml:space="preserve"> </w:t>
      </w:r>
      <w:r w:rsidRPr="007466C4">
        <w:t>далее</w:t>
      </w:r>
      <w:r w:rsidR="004B19D3" w:rsidRPr="007466C4">
        <w:t xml:space="preserve"> </w:t>
      </w:r>
      <w:r w:rsidRPr="007466C4">
        <w:t>нужно</w:t>
      </w:r>
      <w:r w:rsidR="004B19D3" w:rsidRPr="007466C4">
        <w:t xml:space="preserve"> </w:t>
      </w:r>
      <w:r w:rsidRPr="007466C4">
        <w:t>будет</w:t>
      </w:r>
      <w:r w:rsidR="004B19D3" w:rsidRPr="007466C4">
        <w:t xml:space="preserve"> </w:t>
      </w:r>
      <w:r w:rsidRPr="007466C4">
        <w:t>15</w:t>
      </w:r>
      <w:r w:rsidR="004B19D3" w:rsidRPr="007466C4">
        <w:t xml:space="preserve"> </w:t>
      </w:r>
      <w:r w:rsidRPr="007466C4">
        <w:t>лет</w:t>
      </w:r>
      <w:r w:rsidR="004B19D3" w:rsidRPr="007466C4">
        <w:t xml:space="preserve"> </w:t>
      </w:r>
      <w:r w:rsidRPr="007466C4">
        <w:t>стажа</w:t>
      </w:r>
      <w:r w:rsidR="004B19D3" w:rsidRPr="007466C4">
        <w:t xml:space="preserve"> </w:t>
      </w:r>
      <w:r w:rsidRPr="007466C4">
        <w:t>и</w:t>
      </w:r>
      <w:r w:rsidR="004B19D3" w:rsidRPr="007466C4">
        <w:t xml:space="preserve"> </w:t>
      </w:r>
      <w:r w:rsidRPr="007466C4">
        <w:t>30</w:t>
      </w:r>
      <w:r w:rsidR="004B19D3" w:rsidRPr="007466C4">
        <w:t xml:space="preserve"> </w:t>
      </w:r>
      <w:r w:rsidRPr="007466C4">
        <w:t>баллов.</w:t>
      </w:r>
    </w:p>
    <w:p w:rsidR="00876AED" w:rsidRPr="007466C4" w:rsidRDefault="00876AED" w:rsidP="00876AED">
      <w:r w:rsidRPr="007466C4">
        <w:t>Участвовать</w:t>
      </w:r>
      <w:r w:rsidR="004B19D3" w:rsidRPr="007466C4">
        <w:t xml:space="preserve"> </w:t>
      </w:r>
      <w:r w:rsidRPr="007466C4">
        <w:t>в</w:t>
      </w:r>
      <w:r w:rsidR="004B19D3" w:rsidRPr="007466C4">
        <w:t xml:space="preserve"> </w:t>
      </w:r>
      <w:r w:rsidRPr="007466C4">
        <w:t>программе</w:t>
      </w:r>
      <w:r w:rsidR="004B19D3" w:rsidRPr="007466C4">
        <w:t xml:space="preserve"> </w:t>
      </w:r>
      <w:r w:rsidRPr="007466C4">
        <w:t>или</w:t>
      </w:r>
      <w:r w:rsidR="004B19D3" w:rsidRPr="007466C4">
        <w:t xml:space="preserve"> </w:t>
      </w:r>
      <w:r w:rsidRPr="007466C4">
        <w:t>нет,</w:t>
      </w:r>
      <w:r w:rsidR="004B19D3" w:rsidRPr="007466C4">
        <w:t xml:space="preserve"> </w:t>
      </w:r>
      <w:r w:rsidRPr="007466C4">
        <w:t>каждый</w:t>
      </w:r>
      <w:r w:rsidR="004B19D3" w:rsidRPr="007466C4">
        <w:t xml:space="preserve"> </w:t>
      </w:r>
      <w:r w:rsidRPr="007466C4">
        <w:t>решает</w:t>
      </w:r>
      <w:r w:rsidR="004B19D3" w:rsidRPr="007466C4">
        <w:t xml:space="preserve"> </w:t>
      </w:r>
      <w:r w:rsidRPr="007466C4">
        <w:t>сам.</w:t>
      </w:r>
      <w:r w:rsidR="004B19D3" w:rsidRPr="007466C4">
        <w:t xml:space="preserve"> </w:t>
      </w:r>
      <w:r w:rsidRPr="007466C4">
        <w:t>Прежде</w:t>
      </w:r>
      <w:r w:rsidR="004B19D3" w:rsidRPr="007466C4">
        <w:t xml:space="preserve"> </w:t>
      </w:r>
      <w:r w:rsidRPr="007466C4">
        <w:t>всего</w:t>
      </w:r>
      <w:r w:rsidR="004B19D3" w:rsidRPr="007466C4">
        <w:t xml:space="preserve"> </w:t>
      </w:r>
      <w:r w:rsidRPr="007466C4">
        <w:t>программа</w:t>
      </w:r>
      <w:r w:rsidR="004B19D3" w:rsidRPr="007466C4">
        <w:t xml:space="preserve"> </w:t>
      </w:r>
      <w:r w:rsidRPr="007466C4">
        <w:t>представляет</w:t>
      </w:r>
      <w:r w:rsidR="004B19D3" w:rsidRPr="007466C4">
        <w:t xml:space="preserve"> </w:t>
      </w:r>
      <w:r w:rsidRPr="007466C4">
        <w:t>интерес</w:t>
      </w:r>
      <w:r w:rsidR="004B19D3" w:rsidRPr="007466C4">
        <w:t xml:space="preserve"> </w:t>
      </w:r>
      <w:r w:rsidRPr="007466C4">
        <w:t>для</w:t>
      </w:r>
      <w:r w:rsidR="004B19D3" w:rsidRPr="007466C4">
        <w:t xml:space="preserve"> </w:t>
      </w:r>
      <w:r w:rsidRPr="007466C4">
        <w:t>тех,</w:t>
      </w:r>
      <w:r w:rsidR="004B19D3" w:rsidRPr="007466C4">
        <w:t xml:space="preserve"> </w:t>
      </w:r>
      <w:r w:rsidRPr="007466C4">
        <w:t>у</w:t>
      </w:r>
      <w:r w:rsidR="004B19D3" w:rsidRPr="007466C4">
        <w:t xml:space="preserve"> </w:t>
      </w:r>
      <w:r w:rsidRPr="007466C4">
        <w:t>кого</w:t>
      </w:r>
      <w:r w:rsidR="004B19D3" w:rsidRPr="007466C4">
        <w:t xml:space="preserve"> </w:t>
      </w:r>
      <w:r w:rsidRPr="007466C4">
        <w:t>не</w:t>
      </w:r>
      <w:r w:rsidR="004B19D3" w:rsidRPr="007466C4">
        <w:t xml:space="preserve"> </w:t>
      </w:r>
      <w:r w:rsidRPr="007466C4">
        <w:t>хватает</w:t>
      </w:r>
      <w:r w:rsidR="004B19D3" w:rsidRPr="007466C4">
        <w:t xml:space="preserve"> </w:t>
      </w:r>
      <w:r w:rsidRPr="007466C4">
        <w:t>буквально</w:t>
      </w:r>
      <w:r w:rsidR="004B19D3" w:rsidRPr="007466C4">
        <w:t xml:space="preserve"> </w:t>
      </w:r>
      <w:r w:rsidRPr="007466C4">
        <w:t>года-двух</w:t>
      </w:r>
      <w:r w:rsidR="004B19D3" w:rsidRPr="007466C4">
        <w:t xml:space="preserve"> </w:t>
      </w:r>
      <w:r w:rsidRPr="007466C4">
        <w:t>страхового</w:t>
      </w:r>
      <w:r w:rsidR="004B19D3" w:rsidRPr="007466C4">
        <w:t xml:space="preserve"> </w:t>
      </w:r>
      <w:r w:rsidRPr="007466C4">
        <w:t>стажа</w:t>
      </w:r>
      <w:r w:rsidR="004B19D3" w:rsidRPr="007466C4">
        <w:t xml:space="preserve"> </w:t>
      </w:r>
      <w:r w:rsidRPr="007466C4">
        <w:t>и</w:t>
      </w:r>
      <w:r w:rsidR="004B19D3" w:rsidRPr="007466C4">
        <w:t xml:space="preserve"> </w:t>
      </w:r>
      <w:r w:rsidRPr="007466C4">
        <w:t>нескольких</w:t>
      </w:r>
      <w:r w:rsidR="004B19D3" w:rsidRPr="007466C4">
        <w:t xml:space="preserve"> </w:t>
      </w:r>
      <w:r w:rsidRPr="007466C4">
        <w:t>пенсионных</w:t>
      </w:r>
      <w:r w:rsidR="004B19D3" w:rsidRPr="007466C4">
        <w:t xml:space="preserve"> </w:t>
      </w:r>
      <w:r w:rsidRPr="007466C4">
        <w:t>баллов.</w:t>
      </w:r>
    </w:p>
    <w:p w:rsidR="00876AED" w:rsidRPr="007466C4" w:rsidRDefault="00876AED" w:rsidP="00876AED">
      <w:r w:rsidRPr="007466C4">
        <w:t>Стоит</w:t>
      </w:r>
      <w:r w:rsidR="004B19D3" w:rsidRPr="007466C4">
        <w:t xml:space="preserve"> </w:t>
      </w:r>
      <w:r w:rsidRPr="007466C4">
        <w:t>ли</w:t>
      </w:r>
      <w:r w:rsidR="004B19D3" w:rsidRPr="007466C4">
        <w:t xml:space="preserve"> </w:t>
      </w:r>
      <w:r w:rsidRPr="007466C4">
        <w:t>покупать</w:t>
      </w:r>
      <w:r w:rsidR="004B19D3" w:rsidRPr="007466C4">
        <w:t xml:space="preserve"> </w:t>
      </w:r>
      <w:r w:rsidRPr="007466C4">
        <w:t>больше</w:t>
      </w:r>
      <w:r w:rsidR="004B19D3" w:rsidRPr="007466C4">
        <w:t xml:space="preserve"> </w:t>
      </w:r>
      <w:r w:rsidRPr="007466C4">
        <w:t>–</w:t>
      </w:r>
      <w:r w:rsidR="004B19D3" w:rsidRPr="007466C4">
        <w:t xml:space="preserve"> </w:t>
      </w:r>
      <w:r w:rsidRPr="007466C4">
        <w:t>вопрос</w:t>
      </w:r>
      <w:r w:rsidR="004B19D3" w:rsidRPr="007466C4">
        <w:t xml:space="preserve"> </w:t>
      </w:r>
      <w:r w:rsidRPr="007466C4">
        <w:t>открытый.</w:t>
      </w:r>
      <w:r w:rsidR="004B19D3" w:rsidRPr="007466C4">
        <w:t xml:space="preserve"> </w:t>
      </w:r>
      <w:r w:rsidRPr="007466C4">
        <w:t>Рассмотрим</w:t>
      </w:r>
      <w:r w:rsidR="004B19D3" w:rsidRPr="007466C4">
        <w:t xml:space="preserve"> </w:t>
      </w:r>
      <w:r w:rsidRPr="007466C4">
        <w:t>на</w:t>
      </w:r>
      <w:r w:rsidR="004B19D3" w:rsidRPr="007466C4">
        <w:t xml:space="preserve"> </w:t>
      </w:r>
      <w:r w:rsidRPr="007466C4">
        <w:t>примере</w:t>
      </w:r>
      <w:r w:rsidR="004B19D3" w:rsidRPr="007466C4">
        <w:t xml:space="preserve"> </w:t>
      </w:r>
      <w:r w:rsidRPr="007466C4">
        <w:t>самозанятого,</w:t>
      </w:r>
      <w:r w:rsidR="004B19D3" w:rsidRPr="007466C4">
        <w:t xml:space="preserve"> </w:t>
      </w:r>
      <w:r w:rsidRPr="007466C4">
        <w:t>которому</w:t>
      </w:r>
      <w:r w:rsidR="004B19D3" w:rsidRPr="007466C4">
        <w:t xml:space="preserve"> </w:t>
      </w:r>
      <w:r w:rsidRPr="007466C4">
        <w:t>нужно</w:t>
      </w:r>
      <w:r w:rsidR="004B19D3" w:rsidRPr="007466C4">
        <w:t xml:space="preserve"> </w:t>
      </w:r>
      <w:r w:rsidRPr="007466C4">
        <w:t>оплатить</w:t>
      </w:r>
      <w:r w:rsidR="004B19D3" w:rsidRPr="007466C4">
        <w:t xml:space="preserve"> </w:t>
      </w:r>
      <w:r w:rsidRPr="007466C4">
        <w:t>как</w:t>
      </w:r>
      <w:r w:rsidR="004B19D3" w:rsidRPr="007466C4">
        <w:t xml:space="preserve"> </w:t>
      </w:r>
      <w:r w:rsidRPr="007466C4">
        <w:t>минимум</w:t>
      </w:r>
      <w:r w:rsidR="004B19D3" w:rsidRPr="007466C4">
        <w:t xml:space="preserve"> </w:t>
      </w:r>
      <w:r w:rsidRPr="007466C4">
        <w:t>15</w:t>
      </w:r>
      <w:r w:rsidR="004B19D3" w:rsidRPr="007466C4">
        <w:t xml:space="preserve"> </w:t>
      </w:r>
      <w:r w:rsidRPr="007466C4">
        <w:t>лет</w:t>
      </w:r>
      <w:r w:rsidR="004B19D3" w:rsidRPr="007466C4">
        <w:t xml:space="preserve"> </w:t>
      </w:r>
      <w:r w:rsidRPr="007466C4">
        <w:t>стажа</w:t>
      </w:r>
      <w:r w:rsidR="004B19D3" w:rsidRPr="007466C4">
        <w:t xml:space="preserve"> </w:t>
      </w:r>
      <w:r w:rsidRPr="007466C4">
        <w:t>и</w:t>
      </w:r>
      <w:r w:rsidR="004B19D3" w:rsidRPr="007466C4">
        <w:t xml:space="preserve"> </w:t>
      </w:r>
      <w:r w:rsidRPr="007466C4">
        <w:t>30</w:t>
      </w:r>
      <w:r w:rsidR="004B19D3" w:rsidRPr="007466C4">
        <w:t xml:space="preserve"> </w:t>
      </w:r>
      <w:r w:rsidRPr="007466C4">
        <w:t>баллов.</w:t>
      </w:r>
      <w:r w:rsidR="004B19D3" w:rsidRPr="007466C4">
        <w:t xml:space="preserve"> </w:t>
      </w:r>
      <w:r w:rsidRPr="007466C4">
        <w:t>Для</w:t>
      </w:r>
      <w:r w:rsidR="004B19D3" w:rsidRPr="007466C4">
        <w:t xml:space="preserve"> </w:t>
      </w:r>
      <w:r w:rsidRPr="007466C4">
        <w:t>этого</w:t>
      </w:r>
      <w:r w:rsidR="004B19D3" w:rsidRPr="007466C4">
        <w:t xml:space="preserve"> </w:t>
      </w:r>
      <w:r w:rsidRPr="007466C4">
        <w:t>в</w:t>
      </w:r>
      <w:r w:rsidR="004B19D3" w:rsidRPr="007466C4">
        <w:t xml:space="preserve"> </w:t>
      </w:r>
      <w:r w:rsidRPr="007466C4">
        <w:t>среднем</w:t>
      </w:r>
      <w:r w:rsidR="004B19D3" w:rsidRPr="007466C4">
        <w:t xml:space="preserve"> </w:t>
      </w:r>
      <w:r w:rsidRPr="007466C4">
        <w:t>надо</w:t>
      </w:r>
      <w:r w:rsidR="004B19D3" w:rsidRPr="007466C4">
        <w:t xml:space="preserve"> </w:t>
      </w:r>
      <w:r w:rsidRPr="007466C4">
        <w:t>покупать</w:t>
      </w:r>
      <w:r w:rsidR="004B19D3" w:rsidRPr="007466C4">
        <w:t xml:space="preserve"> </w:t>
      </w:r>
      <w:r w:rsidRPr="007466C4">
        <w:t>по</w:t>
      </w:r>
      <w:r w:rsidR="004B19D3" w:rsidRPr="007466C4">
        <w:t xml:space="preserve"> </w:t>
      </w:r>
      <w:r w:rsidRPr="007466C4">
        <w:t>2</w:t>
      </w:r>
      <w:r w:rsidR="004B19D3" w:rsidRPr="007466C4">
        <w:t xml:space="preserve"> </w:t>
      </w:r>
      <w:r w:rsidRPr="007466C4">
        <w:t>пенсионных</w:t>
      </w:r>
      <w:r w:rsidR="004B19D3" w:rsidRPr="007466C4">
        <w:t xml:space="preserve"> </w:t>
      </w:r>
      <w:r w:rsidRPr="007466C4">
        <w:t>балла</w:t>
      </w:r>
      <w:r w:rsidR="004B19D3" w:rsidRPr="007466C4">
        <w:t xml:space="preserve"> </w:t>
      </w:r>
      <w:r w:rsidRPr="007466C4">
        <w:t>в</w:t>
      </w:r>
      <w:r w:rsidR="004B19D3" w:rsidRPr="007466C4">
        <w:t xml:space="preserve"> </w:t>
      </w:r>
      <w:r w:rsidRPr="007466C4">
        <w:t>год.</w:t>
      </w:r>
      <w:r w:rsidR="004B19D3" w:rsidRPr="007466C4">
        <w:t xml:space="preserve"> </w:t>
      </w:r>
      <w:r w:rsidRPr="007466C4">
        <w:t>В</w:t>
      </w:r>
      <w:r w:rsidR="004B19D3" w:rsidRPr="007466C4">
        <w:t xml:space="preserve"> </w:t>
      </w:r>
      <w:r w:rsidRPr="007466C4">
        <w:t>2023</w:t>
      </w:r>
      <w:r w:rsidR="004B19D3" w:rsidRPr="007466C4">
        <w:t xml:space="preserve"> </w:t>
      </w:r>
      <w:r w:rsidRPr="007466C4">
        <w:t>году</w:t>
      </w:r>
      <w:r w:rsidR="004B19D3" w:rsidRPr="007466C4">
        <w:t xml:space="preserve"> </w:t>
      </w:r>
      <w:r w:rsidRPr="007466C4">
        <w:t>при</w:t>
      </w:r>
      <w:r w:rsidR="004B19D3" w:rsidRPr="007466C4">
        <w:t xml:space="preserve"> </w:t>
      </w:r>
      <w:r w:rsidRPr="007466C4">
        <w:t>стоимости</w:t>
      </w:r>
      <w:r w:rsidR="004B19D3" w:rsidRPr="007466C4">
        <w:t xml:space="preserve"> </w:t>
      </w:r>
      <w:r w:rsidRPr="007466C4">
        <w:t>балла</w:t>
      </w:r>
      <w:r w:rsidR="004B19D3" w:rsidRPr="007466C4">
        <w:t xml:space="preserve"> </w:t>
      </w:r>
      <w:r w:rsidRPr="007466C4">
        <w:t>42.245,2</w:t>
      </w:r>
      <w:r w:rsidR="004B19D3" w:rsidRPr="007466C4">
        <w:t xml:space="preserve"> </w:t>
      </w:r>
      <w:r w:rsidRPr="007466C4">
        <w:t>руб.</w:t>
      </w:r>
      <w:r w:rsidR="004B19D3" w:rsidRPr="007466C4">
        <w:t xml:space="preserve"> </w:t>
      </w:r>
      <w:r w:rsidRPr="007466C4">
        <w:t>платеж</w:t>
      </w:r>
      <w:r w:rsidR="004B19D3" w:rsidRPr="007466C4">
        <w:t xml:space="preserve"> </w:t>
      </w:r>
      <w:r w:rsidRPr="007466C4">
        <w:t>составляет</w:t>
      </w:r>
      <w:r w:rsidR="004B19D3" w:rsidRPr="007466C4">
        <w:t xml:space="preserve"> </w:t>
      </w:r>
      <w:r w:rsidRPr="007466C4">
        <w:t>84.490,4</w:t>
      </w:r>
      <w:r w:rsidR="004B19D3" w:rsidRPr="007466C4">
        <w:t xml:space="preserve"> </w:t>
      </w:r>
      <w:r w:rsidRPr="007466C4">
        <w:t>руб.,</w:t>
      </w:r>
      <w:r w:rsidR="004B19D3" w:rsidRPr="007466C4">
        <w:t xml:space="preserve"> </w:t>
      </w:r>
      <w:r w:rsidRPr="007466C4">
        <w:t>а</w:t>
      </w:r>
      <w:r w:rsidR="004B19D3" w:rsidRPr="007466C4">
        <w:t xml:space="preserve"> </w:t>
      </w:r>
      <w:r w:rsidRPr="007466C4">
        <w:t>за</w:t>
      </w:r>
      <w:r w:rsidR="004B19D3" w:rsidRPr="007466C4">
        <w:t xml:space="preserve"> </w:t>
      </w:r>
      <w:r w:rsidRPr="007466C4">
        <w:t>все</w:t>
      </w:r>
      <w:r w:rsidR="004B19D3" w:rsidRPr="007466C4">
        <w:t xml:space="preserve"> </w:t>
      </w:r>
      <w:r w:rsidRPr="007466C4">
        <w:t>время</w:t>
      </w:r>
      <w:r w:rsidR="004B19D3" w:rsidRPr="007466C4">
        <w:t xml:space="preserve"> </w:t>
      </w:r>
      <w:r w:rsidRPr="007466C4">
        <w:t>надо</w:t>
      </w:r>
      <w:r w:rsidR="004B19D3" w:rsidRPr="007466C4">
        <w:t xml:space="preserve"> </w:t>
      </w:r>
      <w:r w:rsidRPr="007466C4">
        <w:t>внести</w:t>
      </w:r>
      <w:r w:rsidR="004B19D3" w:rsidRPr="007466C4">
        <w:t xml:space="preserve"> </w:t>
      </w:r>
      <w:r w:rsidRPr="007466C4">
        <w:t>около</w:t>
      </w:r>
      <w:r w:rsidR="004B19D3" w:rsidRPr="007466C4">
        <w:t xml:space="preserve"> </w:t>
      </w:r>
      <w:r w:rsidRPr="007466C4">
        <w:t>1,27</w:t>
      </w:r>
      <w:r w:rsidR="004B19D3" w:rsidRPr="007466C4">
        <w:t xml:space="preserve"> </w:t>
      </w:r>
      <w:r w:rsidRPr="007466C4">
        <w:t>млн</w:t>
      </w:r>
      <w:r w:rsidR="004B19D3" w:rsidRPr="007466C4">
        <w:t xml:space="preserve"> </w:t>
      </w:r>
      <w:r w:rsidRPr="007466C4">
        <w:t>руб.</w:t>
      </w:r>
      <w:r w:rsidR="004B19D3" w:rsidRPr="007466C4">
        <w:t xml:space="preserve"> </w:t>
      </w:r>
      <w:r w:rsidRPr="007466C4">
        <w:t>(На</w:t>
      </w:r>
      <w:r w:rsidR="004B19D3" w:rsidRPr="007466C4">
        <w:t xml:space="preserve"> </w:t>
      </w:r>
      <w:r w:rsidRPr="007466C4">
        <w:t>самом</w:t>
      </w:r>
      <w:r w:rsidR="004B19D3" w:rsidRPr="007466C4">
        <w:t xml:space="preserve"> </w:t>
      </w:r>
      <w:r w:rsidRPr="007466C4">
        <w:t>деле</w:t>
      </w:r>
      <w:r w:rsidR="004B19D3" w:rsidRPr="007466C4">
        <w:t xml:space="preserve"> </w:t>
      </w:r>
      <w:r w:rsidRPr="007466C4">
        <w:t>существенно</w:t>
      </w:r>
      <w:r w:rsidR="004B19D3" w:rsidRPr="007466C4">
        <w:t xml:space="preserve"> </w:t>
      </w:r>
      <w:r w:rsidRPr="007466C4">
        <w:t>больше,</w:t>
      </w:r>
      <w:r w:rsidR="004B19D3" w:rsidRPr="007466C4">
        <w:t xml:space="preserve"> </w:t>
      </w:r>
      <w:r w:rsidRPr="007466C4">
        <w:t>поскольку</w:t>
      </w:r>
      <w:r w:rsidR="004B19D3" w:rsidRPr="007466C4">
        <w:t xml:space="preserve"> </w:t>
      </w:r>
      <w:r w:rsidRPr="007466C4">
        <w:t>год</w:t>
      </w:r>
      <w:r w:rsidR="004B19D3" w:rsidRPr="007466C4">
        <w:t xml:space="preserve"> </w:t>
      </w:r>
      <w:r w:rsidRPr="007466C4">
        <w:t>от</w:t>
      </w:r>
      <w:r w:rsidR="004B19D3" w:rsidRPr="007466C4">
        <w:t xml:space="preserve"> </w:t>
      </w:r>
      <w:r w:rsidRPr="007466C4">
        <w:t>года</w:t>
      </w:r>
      <w:r w:rsidR="004B19D3" w:rsidRPr="007466C4">
        <w:t xml:space="preserve"> </w:t>
      </w:r>
      <w:r w:rsidRPr="007466C4">
        <w:t>размер</w:t>
      </w:r>
      <w:r w:rsidR="004B19D3" w:rsidRPr="007466C4">
        <w:t xml:space="preserve"> </w:t>
      </w:r>
      <w:r w:rsidRPr="007466C4">
        <w:t>взносов</w:t>
      </w:r>
      <w:r w:rsidR="004B19D3" w:rsidRPr="007466C4">
        <w:t xml:space="preserve"> </w:t>
      </w:r>
      <w:r w:rsidRPr="007466C4">
        <w:t>будет</w:t>
      </w:r>
      <w:r w:rsidR="004B19D3" w:rsidRPr="007466C4">
        <w:t xml:space="preserve"> </w:t>
      </w:r>
      <w:r w:rsidRPr="007466C4">
        <w:t>расти.)</w:t>
      </w:r>
    </w:p>
    <w:p w:rsidR="00876AED" w:rsidRPr="007466C4" w:rsidRDefault="00876AED" w:rsidP="00876AED">
      <w:r w:rsidRPr="007466C4">
        <w:t>Чтобы</w:t>
      </w:r>
      <w:r w:rsidR="004B19D3" w:rsidRPr="007466C4">
        <w:t xml:space="preserve"> </w:t>
      </w:r>
      <w:r w:rsidRPr="007466C4">
        <w:t>вернуть</w:t>
      </w:r>
      <w:r w:rsidR="004B19D3" w:rsidRPr="007466C4">
        <w:t xml:space="preserve"> </w:t>
      </w:r>
      <w:r w:rsidRPr="007466C4">
        <w:t>всю</w:t>
      </w:r>
      <w:r w:rsidR="004B19D3" w:rsidRPr="007466C4">
        <w:t xml:space="preserve"> </w:t>
      </w:r>
      <w:r w:rsidRPr="007466C4">
        <w:t>сумму</w:t>
      </w:r>
      <w:r w:rsidR="004B19D3" w:rsidRPr="007466C4">
        <w:t xml:space="preserve"> </w:t>
      </w:r>
      <w:r w:rsidRPr="007466C4">
        <w:t>взносов</w:t>
      </w:r>
      <w:r w:rsidR="004B19D3" w:rsidRPr="007466C4">
        <w:t xml:space="preserve"> </w:t>
      </w:r>
      <w:r w:rsidRPr="007466C4">
        <w:t>в</w:t>
      </w:r>
      <w:r w:rsidR="004B19D3" w:rsidRPr="007466C4">
        <w:t xml:space="preserve"> </w:t>
      </w:r>
      <w:r w:rsidRPr="007466C4">
        <w:t>виде</w:t>
      </w:r>
      <w:r w:rsidR="004B19D3" w:rsidRPr="007466C4">
        <w:t xml:space="preserve"> </w:t>
      </w:r>
      <w:r w:rsidRPr="007466C4">
        <w:t>пенсионных</w:t>
      </w:r>
      <w:r w:rsidR="004B19D3" w:rsidRPr="007466C4">
        <w:t xml:space="preserve"> </w:t>
      </w:r>
      <w:r w:rsidRPr="007466C4">
        <w:t>выплат,</w:t>
      </w:r>
      <w:r w:rsidR="004B19D3" w:rsidRPr="007466C4">
        <w:t xml:space="preserve"> </w:t>
      </w:r>
      <w:r w:rsidRPr="007466C4">
        <w:t>требуется</w:t>
      </w:r>
      <w:r w:rsidR="004B19D3" w:rsidRPr="007466C4">
        <w:t xml:space="preserve"> </w:t>
      </w:r>
      <w:r w:rsidRPr="007466C4">
        <w:t>108</w:t>
      </w:r>
      <w:r w:rsidR="004B19D3" w:rsidRPr="007466C4">
        <w:t xml:space="preserve"> </w:t>
      </w:r>
      <w:r w:rsidRPr="007466C4">
        <w:t>месяцев</w:t>
      </w:r>
      <w:r w:rsidR="004B19D3" w:rsidRPr="007466C4">
        <w:t xml:space="preserve"> </w:t>
      </w:r>
      <w:r w:rsidRPr="007466C4">
        <w:t>–</w:t>
      </w:r>
      <w:r w:rsidR="004B19D3" w:rsidRPr="007466C4">
        <w:t xml:space="preserve"> </w:t>
      </w:r>
      <w:r w:rsidRPr="007466C4">
        <w:t>9</w:t>
      </w:r>
      <w:r w:rsidR="004B19D3" w:rsidRPr="007466C4">
        <w:t xml:space="preserve"> </w:t>
      </w:r>
      <w:r w:rsidRPr="007466C4">
        <w:t>лет.</w:t>
      </w:r>
      <w:r w:rsidR="004B19D3" w:rsidRPr="007466C4">
        <w:t xml:space="preserve"> </w:t>
      </w:r>
      <w:r w:rsidRPr="007466C4">
        <w:t>При</w:t>
      </w:r>
      <w:r w:rsidR="004B19D3" w:rsidRPr="007466C4">
        <w:t xml:space="preserve"> </w:t>
      </w:r>
      <w:r w:rsidRPr="007466C4">
        <w:t>средней</w:t>
      </w:r>
      <w:r w:rsidR="004B19D3" w:rsidRPr="007466C4">
        <w:t xml:space="preserve"> </w:t>
      </w:r>
      <w:r w:rsidRPr="007466C4">
        <w:t>продолжительности</w:t>
      </w:r>
      <w:r w:rsidR="004B19D3" w:rsidRPr="007466C4">
        <w:t xml:space="preserve"> </w:t>
      </w:r>
      <w:r w:rsidRPr="007466C4">
        <w:t>жизни</w:t>
      </w:r>
      <w:r w:rsidR="004B19D3" w:rsidRPr="007466C4">
        <w:t xml:space="preserve"> </w:t>
      </w:r>
      <w:r w:rsidRPr="007466C4">
        <w:t>мужчин</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около</w:t>
      </w:r>
      <w:r w:rsidR="004B19D3" w:rsidRPr="007466C4">
        <w:t xml:space="preserve"> </w:t>
      </w:r>
      <w:r w:rsidRPr="007466C4">
        <w:t>68</w:t>
      </w:r>
      <w:r w:rsidR="004B19D3" w:rsidRPr="007466C4">
        <w:t xml:space="preserve"> </w:t>
      </w:r>
      <w:r w:rsidRPr="007466C4">
        <w:t>лет</w:t>
      </w:r>
      <w:r w:rsidR="004B19D3" w:rsidRPr="007466C4">
        <w:t xml:space="preserve"> </w:t>
      </w:r>
      <w:r w:rsidRPr="007466C4">
        <w:t>и</w:t>
      </w:r>
      <w:r w:rsidR="004B19D3" w:rsidRPr="007466C4">
        <w:t xml:space="preserve"> </w:t>
      </w:r>
      <w:r w:rsidRPr="007466C4">
        <w:t>возрасте</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заслуженный</w:t>
      </w:r>
      <w:r w:rsidR="004B19D3" w:rsidRPr="007466C4">
        <w:t xml:space="preserve"> </w:t>
      </w:r>
      <w:r w:rsidRPr="007466C4">
        <w:t>отдых</w:t>
      </w:r>
      <w:r w:rsidR="004B19D3" w:rsidRPr="007466C4">
        <w:t xml:space="preserve"> </w:t>
      </w:r>
      <w:r w:rsidRPr="007466C4">
        <w:t>–</w:t>
      </w:r>
      <w:r w:rsidR="004B19D3" w:rsidRPr="007466C4">
        <w:t xml:space="preserve"> </w:t>
      </w:r>
      <w:r w:rsidRPr="007466C4">
        <w:t>65</w:t>
      </w:r>
      <w:r w:rsidR="004B19D3" w:rsidRPr="007466C4">
        <w:t xml:space="preserve"> </w:t>
      </w:r>
      <w:r w:rsidRPr="007466C4">
        <w:t>лет</w:t>
      </w:r>
      <w:r w:rsidR="004B19D3" w:rsidRPr="007466C4">
        <w:t xml:space="preserve"> </w:t>
      </w:r>
      <w:r w:rsidRPr="007466C4">
        <w:t>с</w:t>
      </w:r>
      <w:r w:rsidR="004B19D3" w:rsidRPr="007466C4">
        <w:t xml:space="preserve"> </w:t>
      </w:r>
      <w:r w:rsidRPr="007466C4">
        <w:t>2028</w:t>
      </w:r>
      <w:r w:rsidR="004B19D3" w:rsidRPr="007466C4">
        <w:t xml:space="preserve"> </w:t>
      </w:r>
      <w:r w:rsidRPr="007466C4">
        <w:t>года</w:t>
      </w:r>
      <w:r w:rsidR="004B19D3" w:rsidRPr="007466C4">
        <w:t xml:space="preserve"> </w:t>
      </w:r>
      <w:r w:rsidRPr="007466C4">
        <w:t>можно</w:t>
      </w:r>
      <w:r w:rsidR="004B19D3" w:rsidRPr="007466C4">
        <w:t xml:space="preserve"> </w:t>
      </w:r>
      <w:r w:rsidRPr="007466C4">
        <w:t>предполагать,</w:t>
      </w:r>
      <w:r w:rsidR="004B19D3" w:rsidRPr="007466C4">
        <w:t xml:space="preserve"> </w:t>
      </w:r>
      <w:r w:rsidRPr="007466C4">
        <w:t>что</w:t>
      </w:r>
      <w:r w:rsidR="004B19D3" w:rsidRPr="007466C4">
        <w:t xml:space="preserve"> </w:t>
      </w:r>
      <w:r w:rsidRPr="007466C4">
        <w:t>многие</w:t>
      </w:r>
      <w:r w:rsidR="004B19D3" w:rsidRPr="007466C4">
        <w:t xml:space="preserve"> </w:t>
      </w:r>
      <w:r w:rsidRPr="007466C4">
        <w:t>столько</w:t>
      </w:r>
      <w:r w:rsidR="004B19D3" w:rsidRPr="007466C4">
        <w:t xml:space="preserve"> </w:t>
      </w:r>
      <w:r w:rsidRPr="007466C4">
        <w:t>не</w:t>
      </w:r>
      <w:r w:rsidR="004B19D3" w:rsidRPr="007466C4">
        <w:t xml:space="preserve"> </w:t>
      </w:r>
      <w:r w:rsidRPr="007466C4">
        <w:t>проживут.</w:t>
      </w:r>
      <w:r w:rsidR="004B19D3" w:rsidRPr="007466C4">
        <w:t xml:space="preserve"> </w:t>
      </w:r>
      <w:r w:rsidRPr="007466C4">
        <w:t>Таким</w:t>
      </w:r>
      <w:r w:rsidR="004B19D3" w:rsidRPr="007466C4">
        <w:t xml:space="preserve"> </w:t>
      </w:r>
      <w:r w:rsidRPr="007466C4">
        <w:t>образом,</w:t>
      </w:r>
      <w:r w:rsidR="004B19D3" w:rsidRPr="007466C4">
        <w:t xml:space="preserve"> </w:t>
      </w:r>
      <w:r w:rsidRPr="007466C4">
        <w:t>для</w:t>
      </w:r>
      <w:r w:rsidR="004B19D3" w:rsidRPr="007466C4">
        <w:t xml:space="preserve"> </w:t>
      </w:r>
      <w:r w:rsidRPr="007466C4">
        <w:t>представителей</w:t>
      </w:r>
      <w:r w:rsidR="004B19D3" w:rsidRPr="007466C4">
        <w:t xml:space="preserve"> </w:t>
      </w:r>
      <w:r w:rsidRPr="007466C4">
        <w:t>сильного</w:t>
      </w:r>
      <w:r w:rsidR="004B19D3" w:rsidRPr="007466C4">
        <w:t xml:space="preserve"> </w:t>
      </w:r>
      <w:r w:rsidRPr="007466C4">
        <w:t>пола</w:t>
      </w:r>
      <w:r w:rsidR="004B19D3" w:rsidRPr="007466C4">
        <w:t xml:space="preserve"> </w:t>
      </w:r>
      <w:r w:rsidRPr="007466C4">
        <w:t>инвестиции</w:t>
      </w:r>
      <w:r w:rsidR="004B19D3" w:rsidRPr="007466C4">
        <w:t xml:space="preserve"> </w:t>
      </w:r>
      <w:r w:rsidRPr="007466C4">
        <w:t>в</w:t>
      </w:r>
      <w:r w:rsidR="004B19D3" w:rsidRPr="007466C4">
        <w:t xml:space="preserve"> </w:t>
      </w:r>
      <w:r w:rsidRPr="007466C4">
        <w:t>страховую</w:t>
      </w:r>
      <w:r w:rsidR="004B19D3" w:rsidRPr="007466C4">
        <w:t xml:space="preserve"> </w:t>
      </w:r>
      <w:r w:rsidRPr="007466C4">
        <w:t>пенсию</w:t>
      </w:r>
      <w:r w:rsidR="004B19D3" w:rsidRPr="007466C4">
        <w:t xml:space="preserve"> </w:t>
      </w:r>
      <w:r w:rsidRPr="007466C4">
        <w:t>в</w:t>
      </w:r>
      <w:r w:rsidR="004B19D3" w:rsidRPr="007466C4">
        <w:t xml:space="preserve"> </w:t>
      </w:r>
      <w:r w:rsidRPr="007466C4">
        <w:t>значительной</w:t>
      </w:r>
      <w:r w:rsidR="004B19D3" w:rsidRPr="007466C4">
        <w:t xml:space="preserve"> </w:t>
      </w:r>
      <w:r w:rsidRPr="007466C4">
        <w:t>степени</w:t>
      </w:r>
      <w:r w:rsidR="004B19D3" w:rsidRPr="007466C4">
        <w:t xml:space="preserve"> </w:t>
      </w:r>
      <w:r w:rsidRPr="007466C4">
        <w:t>теряют</w:t>
      </w:r>
      <w:r w:rsidR="004B19D3" w:rsidRPr="007466C4">
        <w:t xml:space="preserve"> </w:t>
      </w:r>
      <w:r w:rsidRPr="007466C4">
        <w:t>экономический</w:t>
      </w:r>
      <w:r w:rsidR="004B19D3" w:rsidRPr="007466C4">
        <w:t xml:space="preserve"> </w:t>
      </w:r>
      <w:r w:rsidRPr="007466C4">
        <w:t>смысл.</w:t>
      </w:r>
      <w:r w:rsidR="004B19D3" w:rsidRPr="007466C4">
        <w:t xml:space="preserve"> </w:t>
      </w:r>
      <w:r w:rsidRPr="007466C4">
        <w:t>Другое</w:t>
      </w:r>
      <w:r w:rsidR="004B19D3" w:rsidRPr="007466C4">
        <w:t xml:space="preserve"> </w:t>
      </w:r>
      <w:r w:rsidRPr="007466C4">
        <w:t>дело</w:t>
      </w:r>
      <w:r w:rsidR="004B19D3" w:rsidRPr="007466C4">
        <w:t xml:space="preserve"> </w:t>
      </w:r>
      <w:r w:rsidRPr="007466C4">
        <w:t>–</w:t>
      </w:r>
      <w:r w:rsidR="004B19D3" w:rsidRPr="007466C4">
        <w:t xml:space="preserve"> </w:t>
      </w:r>
      <w:r w:rsidRPr="007466C4">
        <w:t>женщины,</w:t>
      </w:r>
      <w:r w:rsidR="004B19D3" w:rsidRPr="007466C4">
        <w:t xml:space="preserve"> </w:t>
      </w:r>
      <w:r w:rsidRPr="007466C4">
        <w:t>средняя</w:t>
      </w:r>
      <w:r w:rsidR="004B19D3" w:rsidRPr="007466C4">
        <w:t xml:space="preserve"> </w:t>
      </w:r>
      <w:r w:rsidRPr="007466C4">
        <w:t>продолжительность</w:t>
      </w:r>
      <w:r w:rsidR="004B19D3" w:rsidRPr="007466C4">
        <w:t xml:space="preserve"> </w:t>
      </w:r>
      <w:r w:rsidRPr="007466C4">
        <w:t>жизни</w:t>
      </w:r>
      <w:r w:rsidR="004B19D3" w:rsidRPr="007466C4">
        <w:t xml:space="preserve"> </w:t>
      </w:r>
      <w:r w:rsidRPr="007466C4">
        <w:t>которых</w:t>
      </w:r>
      <w:r w:rsidR="004B19D3" w:rsidRPr="007466C4">
        <w:t xml:space="preserve"> </w:t>
      </w:r>
      <w:r w:rsidRPr="007466C4">
        <w:t>сегодня</w:t>
      </w:r>
      <w:r w:rsidR="004B19D3" w:rsidRPr="007466C4">
        <w:t xml:space="preserve"> </w:t>
      </w:r>
      <w:r w:rsidRPr="007466C4">
        <w:t>составляет</w:t>
      </w:r>
      <w:r w:rsidR="004B19D3" w:rsidRPr="007466C4">
        <w:t xml:space="preserve"> </w:t>
      </w:r>
      <w:r w:rsidRPr="007466C4">
        <w:t>примерно</w:t>
      </w:r>
      <w:r w:rsidR="004B19D3" w:rsidRPr="007466C4">
        <w:t xml:space="preserve"> </w:t>
      </w:r>
      <w:r w:rsidRPr="007466C4">
        <w:t>78</w:t>
      </w:r>
      <w:r w:rsidR="004B19D3" w:rsidRPr="007466C4">
        <w:t xml:space="preserve"> </w:t>
      </w:r>
      <w:r w:rsidRPr="007466C4">
        <w:t>лет,</w:t>
      </w:r>
      <w:r w:rsidR="004B19D3" w:rsidRPr="007466C4">
        <w:t xml:space="preserve"> </w:t>
      </w:r>
      <w:r w:rsidRPr="007466C4">
        <w:t>а</w:t>
      </w:r>
      <w:r w:rsidR="004B19D3" w:rsidRPr="007466C4">
        <w:t xml:space="preserve"> </w:t>
      </w:r>
      <w:r w:rsidRPr="007466C4">
        <w:t>право</w:t>
      </w:r>
      <w:r w:rsidR="004B19D3" w:rsidRPr="007466C4">
        <w:t xml:space="preserve"> </w:t>
      </w:r>
      <w:r w:rsidRPr="007466C4">
        <w:t>на</w:t>
      </w:r>
      <w:r w:rsidR="004B19D3" w:rsidRPr="007466C4">
        <w:t xml:space="preserve"> </w:t>
      </w:r>
      <w:r w:rsidRPr="007466C4">
        <w:t>страховую</w:t>
      </w:r>
      <w:r w:rsidR="004B19D3" w:rsidRPr="007466C4">
        <w:t xml:space="preserve"> </w:t>
      </w:r>
      <w:r w:rsidRPr="007466C4">
        <w:t>пенсию</w:t>
      </w:r>
      <w:r w:rsidR="004B19D3" w:rsidRPr="007466C4">
        <w:t xml:space="preserve"> </w:t>
      </w:r>
      <w:r w:rsidRPr="007466C4">
        <w:t>возникает</w:t>
      </w:r>
      <w:r w:rsidR="004B19D3" w:rsidRPr="007466C4">
        <w:t xml:space="preserve"> </w:t>
      </w:r>
      <w:r w:rsidRPr="007466C4">
        <w:t>на</w:t>
      </w:r>
      <w:r w:rsidR="004B19D3" w:rsidRPr="007466C4">
        <w:t xml:space="preserve"> </w:t>
      </w:r>
      <w:r w:rsidRPr="007466C4">
        <w:t>пять</w:t>
      </w:r>
      <w:r w:rsidR="004B19D3" w:rsidRPr="007466C4">
        <w:t xml:space="preserve"> </w:t>
      </w:r>
      <w:r w:rsidRPr="007466C4">
        <w:t>лет</w:t>
      </w:r>
      <w:r w:rsidR="004B19D3" w:rsidRPr="007466C4">
        <w:t xml:space="preserve"> </w:t>
      </w:r>
      <w:r w:rsidRPr="007466C4">
        <w:t>раньше,</w:t>
      </w:r>
      <w:r w:rsidR="004B19D3" w:rsidRPr="007466C4">
        <w:t xml:space="preserve"> </w:t>
      </w:r>
      <w:r w:rsidRPr="007466C4">
        <w:t>чем</w:t>
      </w:r>
      <w:r w:rsidR="004B19D3" w:rsidRPr="007466C4">
        <w:t xml:space="preserve"> </w:t>
      </w:r>
      <w:r w:rsidRPr="007466C4">
        <w:t>у</w:t>
      </w:r>
      <w:r w:rsidR="004B19D3" w:rsidRPr="007466C4">
        <w:t xml:space="preserve"> </w:t>
      </w:r>
      <w:r w:rsidRPr="007466C4">
        <w:t>мужчин.</w:t>
      </w:r>
      <w:r w:rsidR="004B19D3" w:rsidRPr="007466C4">
        <w:t xml:space="preserve"> </w:t>
      </w:r>
      <w:r w:rsidRPr="007466C4">
        <w:t>Для</w:t>
      </w:r>
      <w:r w:rsidR="004B19D3" w:rsidRPr="007466C4">
        <w:t xml:space="preserve"> </w:t>
      </w:r>
      <w:r w:rsidRPr="007466C4">
        <w:t>них</w:t>
      </w:r>
      <w:r w:rsidR="004B19D3" w:rsidRPr="007466C4">
        <w:t xml:space="preserve"> </w:t>
      </w:r>
      <w:r w:rsidRPr="007466C4">
        <w:t>участие</w:t>
      </w:r>
      <w:r w:rsidR="004B19D3" w:rsidRPr="007466C4">
        <w:t xml:space="preserve"> </w:t>
      </w:r>
      <w:r w:rsidRPr="007466C4">
        <w:t>в</w:t>
      </w:r>
      <w:r w:rsidR="004B19D3" w:rsidRPr="007466C4">
        <w:t xml:space="preserve"> </w:t>
      </w:r>
      <w:r w:rsidRPr="007466C4">
        <w:t>программе</w:t>
      </w:r>
      <w:r w:rsidR="004B19D3" w:rsidRPr="007466C4">
        <w:t xml:space="preserve"> </w:t>
      </w:r>
      <w:r w:rsidRPr="007466C4">
        <w:t>объективно</w:t>
      </w:r>
      <w:r w:rsidR="004B19D3" w:rsidRPr="007466C4">
        <w:t xml:space="preserve"> </w:t>
      </w:r>
      <w:r w:rsidRPr="007466C4">
        <w:t>выгодно.</w:t>
      </w:r>
    </w:p>
    <w:p w:rsidR="00876AED" w:rsidRPr="007466C4" w:rsidRDefault="00876AED" w:rsidP="00876AED">
      <w:r w:rsidRPr="007466C4">
        <w:t>Автор</w:t>
      </w:r>
      <w:r w:rsidR="004B19D3" w:rsidRPr="007466C4">
        <w:t xml:space="preserve"> </w:t>
      </w:r>
      <w:r w:rsidRPr="007466C4">
        <w:t>–</w:t>
      </w:r>
      <w:r w:rsidR="004B19D3" w:rsidRPr="007466C4">
        <w:t xml:space="preserve"> </w:t>
      </w:r>
      <w:r w:rsidRPr="007466C4">
        <w:t>профессор</w:t>
      </w:r>
      <w:r w:rsidR="004B19D3" w:rsidRPr="007466C4">
        <w:t xml:space="preserve"> </w:t>
      </w:r>
      <w:r w:rsidRPr="007466C4">
        <w:t>Финансового</w:t>
      </w:r>
      <w:r w:rsidR="004B19D3" w:rsidRPr="007466C4">
        <w:t xml:space="preserve"> </w:t>
      </w:r>
      <w:r w:rsidRPr="007466C4">
        <w:t>университета</w:t>
      </w:r>
      <w:r w:rsidR="004B19D3" w:rsidRPr="007466C4">
        <w:t xml:space="preserve"> </w:t>
      </w:r>
      <w:r w:rsidRPr="007466C4">
        <w:t>при</w:t>
      </w:r>
      <w:r w:rsidR="004B19D3" w:rsidRPr="007466C4">
        <w:t xml:space="preserve"> </w:t>
      </w:r>
      <w:r w:rsidRPr="007466C4">
        <w:t>правительстве</w:t>
      </w:r>
      <w:r w:rsidR="004B19D3" w:rsidRPr="007466C4">
        <w:t xml:space="preserve"> </w:t>
      </w:r>
      <w:r w:rsidRPr="007466C4">
        <w:t>РФ</w:t>
      </w:r>
    </w:p>
    <w:p w:rsidR="00876AED" w:rsidRPr="007466C4" w:rsidRDefault="0022264F" w:rsidP="00876AED">
      <w:hyperlink r:id="rId28" w:history="1">
        <w:r w:rsidR="00876AED" w:rsidRPr="007466C4">
          <w:rPr>
            <w:rStyle w:val="a3"/>
          </w:rPr>
          <w:t>https://profile.ru/society/nado-li-pokupat-nedostajushhie-strahovoj-stazh-i-pensionnye-bally-1406338</w:t>
        </w:r>
      </w:hyperlink>
      <w:r w:rsidR="004B19D3" w:rsidRPr="007466C4">
        <w:t xml:space="preserve"> </w:t>
      </w:r>
    </w:p>
    <w:p w:rsidR="009E5E73" w:rsidRPr="007466C4" w:rsidRDefault="009E5E73" w:rsidP="009E5E73">
      <w:pPr>
        <w:pStyle w:val="2"/>
      </w:pPr>
      <w:bookmarkStart w:id="70" w:name="_Toc149286611"/>
      <w:r w:rsidRPr="007466C4">
        <w:lastRenderedPageBreak/>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Минфин</w:t>
      </w:r>
      <w:r w:rsidR="004B19D3" w:rsidRPr="007466C4">
        <w:t xml:space="preserve"> </w:t>
      </w:r>
      <w:r w:rsidRPr="007466C4">
        <w:t>РФ</w:t>
      </w:r>
      <w:r w:rsidR="004B19D3" w:rsidRPr="007466C4">
        <w:t xml:space="preserve"> </w:t>
      </w:r>
      <w:r w:rsidRPr="007466C4">
        <w:t>скептически</w:t>
      </w:r>
      <w:r w:rsidR="004B19D3" w:rsidRPr="007466C4">
        <w:t xml:space="preserve"> </w:t>
      </w:r>
      <w:r w:rsidRPr="007466C4">
        <w:t>относится</w:t>
      </w:r>
      <w:r w:rsidR="004B19D3" w:rsidRPr="007466C4">
        <w:t xml:space="preserve"> </w:t>
      </w:r>
      <w:r w:rsidRPr="007466C4">
        <w:t>к</w:t>
      </w:r>
      <w:r w:rsidR="004B19D3" w:rsidRPr="007466C4">
        <w:t xml:space="preserve"> </w:t>
      </w:r>
      <w:r w:rsidRPr="007466C4">
        <w:t>индексации</w:t>
      </w:r>
      <w:r w:rsidR="004B19D3" w:rsidRPr="007466C4">
        <w:t xml:space="preserve"> </w:t>
      </w:r>
      <w:r w:rsidRPr="007466C4">
        <w:t>пенсии</w:t>
      </w:r>
      <w:r w:rsidR="004B19D3" w:rsidRPr="007466C4">
        <w:t xml:space="preserve"> </w:t>
      </w:r>
      <w:r w:rsidRPr="007466C4">
        <w:t>работающим</w:t>
      </w:r>
      <w:r w:rsidR="004B19D3" w:rsidRPr="007466C4">
        <w:t xml:space="preserve"> </w:t>
      </w:r>
      <w:r w:rsidRPr="007466C4">
        <w:t>в</w:t>
      </w:r>
      <w:r w:rsidR="004B19D3" w:rsidRPr="007466C4">
        <w:t xml:space="preserve"> </w:t>
      </w:r>
      <w:r w:rsidRPr="007466C4">
        <w:t>зависимости</w:t>
      </w:r>
      <w:r w:rsidR="004B19D3" w:rsidRPr="007466C4">
        <w:t xml:space="preserve"> </w:t>
      </w:r>
      <w:r w:rsidRPr="007466C4">
        <w:t>от</w:t>
      </w:r>
      <w:r w:rsidR="004B19D3" w:rsidRPr="007466C4">
        <w:t xml:space="preserve"> </w:t>
      </w:r>
      <w:r w:rsidRPr="007466C4">
        <w:t>профессии</w:t>
      </w:r>
      <w:bookmarkEnd w:id="70"/>
    </w:p>
    <w:p w:rsidR="009E5E73" w:rsidRPr="007466C4" w:rsidRDefault="009E5E73" w:rsidP="00507C63">
      <w:pPr>
        <w:pStyle w:val="3"/>
      </w:pPr>
      <w:bookmarkStart w:id="71" w:name="_Toc149286612"/>
      <w:r w:rsidRPr="007466C4">
        <w:t>Минфин</w:t>
      </w:r>
      <w:r w:rsidR="004B19D3" w:rsidRPr="007466C4">
        <w:t xml:space="preserve"> </w:t>
      </w:r>
      <w:r w:rsidRPr="007466C4">
        <w:t>РФ</w:t>
      </w:r>
      <w:r w:rsidR="004B19D3" w:rsidRPr="007466C4">
        <w:t xml:space="preserve"> </w:t>
      </w:r>
      <w:r w:rsidRPr="007466C4">
        <w:t>скептически</w:t>
      </w:r>
      <w:r w:rsidR="004B19D3" w:rsidRPr="007466C4">
        <w:t xml:space="preserve"> </w:t>
      </w:r>
      <w:r w:rsidRPr="007466C4">
        <w:t>относится</w:t>
      </w:r>
      <w:r w:rsidR="004B19D3" w:rsidRPr="007466C4">
        <w:t xml:space="preserve"> </w:t>
      </w:r>
      <w:r w:rsidRPr="007466C4">
        <w:t>к</w:t>
      </w:r>
      <w:r w:rsidR="004B19D3" w:rsidRPr="007466C4">
        <w:t xml:space="preserve"> </w:t>
      </w:r>
      <w:r w:rsidRPr="007466C4">
        <w:t>идее</w:t>
      </w:r>
      <w:r w:rsidR="004B19D3" w:rsidRPr="007466C4">
        <w:t xml:space="preserve"> </w:t>
      </w:r>
      <w:r w:rsidRPr="007466C4">
        <w:t>различной</w:t>
      </w:r>
      <w:r w:rsidR="004B19D3" w:rsidRPr="007466C4">
        <w:t xml:space="preserve"> </w:t>
      </w:r>
      <w:r w:rsidRPr="007466C4">
        <w:t>индексации</w:t>
      </w:r>
      <w:r w:rsidR="004B19D3" w:rsidRPr="007466C4">
        <w:t xml:space="preserve"> </w:t>
      </w:r>
      <w:r w:rsidRPr="007466C4">
        <w:t>пенсии</w:t>
      </w:r>
      <w:r w:rsidR="004B19D3" w:rsidRPr="007466C4">
        <w:t xml:space="preserve"> </w:t>
      </w:r>
      <w:r w:rsidRPr="007466C4">
        <w:t>работающим</w:t>
      </w:r>
      <w:r w:rsidR="004B19D3" w:rsidRPr="007466C4">
        <w:t xml:space="preserve"> </w:t>
      </w:r>
      <w:r w:rsidRPr="007466C4">
        <w:t>пенсионерам</w:t>
      </w:r>
      <w:r w:rsidR="004B19D3" w:rsidRPr="007466C4">
        <w:t xml:space="preserve"> </w:t>
      </w:r>
      <w:r w:rsidRPr="007466C4">
        <w:t>-</w:t>
      </w:r>
      <w:r w:rsidR="004B19D3" w:rsidRPr="007466C4">
        <w:t xml:space="preserve"> </w:t>
      </w:r>
      <w:r w:rsidRPr="007466C4">
        <w:t>в</w:t>
      </w:r>
      <w:r w:rsidR="004B19D3" w:rsidRPr="007466C4">
        <w:t xml:space="preserve"> </w:t>
      </w:r>
      <w:r w:rsidRPr="007466C4">
        <w:t>зависимости</w:t>
      </w:r>
      <w:r w:rsidR="004B19D3" w:rsidRPr="007466C4">
        <w:t xml:space="preserve"> </w:t>
      </w:r>
      <w:r w:rsidRPr="007466C4">
        <w:t>от</w:t>
      </w:r>
      <w:r w:rsidR="004B19D3" w:rsidRPr="007466C4">
        <w:t xml:space="preserve"> </w:t>
      </w:r>
      <w:r w:rsidRPr="007466C4">
        <w:t>профессии,</w:t>
      </w:r>
      <w:r w:rsidR="004B19D3" w:rsidRPr="007466C4">
        <w:t xml:space="preserve"> </w:t>
      </w:r>
      <w:r w:rsidRPr="007466C4">
        <w:t>заявил</w:t>
      </w:r>
      <w:r w:rsidR="004B19D3" w:rsidRPr="007466C4">
        <w:t xml:space="preserve"> </w:t>
      </w:r>
      <w:r w:rsidRPr="007466C4">
        <w:t>министр</w:t>
      </w:r>
      <w:r w:rsidR="004B19D3" w:rsidRPr="007466C4">
        <w:t xml:space="preserve"> </w:t>
      </w:r>
      <w:r w:rsidRPr="007466C4">
        <w:t>финансов</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выступая</w:t>
      </w:r>
      <w:r w:rsidR="004B19D3" w:rsidRPr="007466C4">
        <w:t xml:space="preserve"> </w:t>
      </w:r>
      <w:r w:rsidRPr="007466C4">
        <w:t>на</w:t>
      </w:r>
      <w:r w:rsidR="004B19D3" w:rsidRPr="007466C4">
        <w:t xml:space="preserve"> </w:t>
      </w:r>
      <w:r w:rsidRPr="007466C4">
        <w:t>пленарном</w:t>
      </w:r>
      <w:r w:rsidR="004B19D3" w:rsidRPr="007466C4">
        <w:t xml:space="preserve"> </w:t>
      </w:r>
      <w:r w:rsidRPr="007466C4">
        <w:t>заседании</w:t>
      </w:r>
      <w:r w:rsidR="004B19D3" w:rsidRPr="007466C4">
        <w:t xml:space="preserve"> </w:t>
      </w:r>
      <w:r w:rsidRPr="007466C4">
        <w:t>Госдумы.</w:t>
      </w:r>
      <w:bookmarkEnd w:id="71"/>
    </w:p>
    <w:p w:rsidR="009E5E73" w:rsidRPr="007466C4" w:rsidRDefault="009E5E73" w:rsidP="009E5E73">
      <w:r w:rsidRPr="007466C4">
        <w:t>В</w:t>
      </w:r>
      <w:r w:rsidR="004B19D3" w:rsidRPr="007466C4">
        <w:t xml:space="preserve"> </w:t>
      </w:r>
      <w:r w:rsidRPr="007466C4">
        <w:t>рамках</w:t>
      </w:r>
      <w:r w:rsidR="004B19D3" w:rsidRPr="007466C4">
        <w:t xml:space="preserve"> </w:t>
      </w:r>
      <w:r w:rsidRPr="007466C4">
        <w:t>заседания</w:t>
      </w:r>
      <w:r w:rsidR="004B19D3" w:rsidRPr="007466C4">
        <w:t xml:space="preserve"> </w:t>
      </w:r>
      <w:r w:rsidRPr="007466C4">
        <w:t>депутаты</w:t>
      </w:r>
      <w:r w:rsidR="004B19D3" w:rsidRPr="007466C4">
        <w:t xml:space="preserve"> </w:t>
      </w:r>
      <w:r w:rsidRPr="007466C4">
        <w:t>спросили</w:t>
      </w:r>
      <w:r w:rsidR="004B19D3" w:rsidRPr="007466C4">
        <w:t xml:space="preserve"> </w:t>
      </w:r>
      <w:r w:rsidRPr="007466C4">
        <w:t>министра</w:t>
      </w:r>
      <w:r w:rsidR="004B19D3" w:rsidRPr="007466C4">
        <w:t xml:space="preserve"> </w:t>
      </w:r>
      <w:r w:rsidRPr="007466C4">
        <w:t>о</w:t>
      </w:r>
      <w:r w:rsidR="004B19D3" w:rsidRPr="007466C4">
        <w:t xml:space="preserve"> </w:t>
      </w:r>
      <w:r w:rsidRPr="007466C4">
        <w:t>возможной</w:t>
      </w:r>
      <w:r w:rsidR="004B19D3" w:rsidRPr="007466C4">
        <w:t xml:space="preserve"> </w:t>
      </w:r>
      <w:r w:rsidRPr="007466C4">
        <w:t>индексации</w:t>
      </w:r>
      <w:r w:rsidR="004B19D3" w:rsidRPr="007466C4">
        <w:t xml:space="preserve"> </w:t>
      </w:r>
      <w:r w:rsidRPr="007466C4">
        <w:t>пенсии</w:t>
      </w:r>
      <w:r w:rsidR="004B19D3" w:rsidRPr="007466C4">
        <w:t xml:space="preserve"> </w:t>
      </w:r>
      <w:r w:rsidRPr="007466C4">
        <w:t>работающим</w:t>
      </w:r>
      <w:r w:rsidR="004B19D3" w:rsidRPr="007466C4">
        <w:t xml:space="preserve"> </w:t>
      </w:r>
      <w:r w:rsidRPr="007466C4">
        <w:t>пенсионерам</w:t>
      </w:r>
      <w:r w:rsidR="004B19D3" w:rsidRPr="007466C4">
        <w:t xml:space="preserve"> </w:t>
      </w:r>
      <w:r w:rsidRPr="007466C4">
        <w:t>в</w:t>
      </w:r>
      <w:r w:rsidR="004B19D3" w:rsidRPr="007466C4">
        <w:t xml:space="preserve"> </w:t>
      </w:r>
      <w:r w:rsidRPr="007466C4">
        <w:t>зависимости</w:t>
      </w:r>
      <w:r w:rsidR="004B19D3" w:rsidRPr="007466C4">
        <w:t xml:space="preserve"> </w:t>
      </w:r>
      <w:r w:rsidRPr="007466C4">
        <w:t>от</w:t>
      </w:r>
      <w:r w:rsidR="004B19D3" w:rsidRPr="007466C4">
        <w:t xml:space="preserve"> </w:t>
      </w:r>
      <w:r w:rsidRPr="007466C4">
        <w:t>отдельных</w:t>
      </w:r>
      <w:r w:rsidR="004B19D3" w:rsidRPr="007466C4">
        <w:t xml:space="preserve"> </w:t>
      </w:r>
      <w:r w:rsidRPr="007466C4">
        <w:t>профессий.</w:t>
      </w:r>
      <w:r w:rsidR="004B19D3" w:rsidRPr="007466C4">
        <w:t xml:space="preserve"> </w:t>
      </w:r>
      <w:r w:rsidRPr="007466C4">
        <w:t>Индексация</w:t>
      </w:r>
      <w:r w:rsidR="004B19D3" w:rsidRPr="007466C4">
        <w:t xml:space="preserve"> </w:t>
      </w:r>
      <w:r w:rsidRPr="007466C4">
        <w:t>предполагает</w:t>
      </w:r>
      <w:r w:rsidR="004B19D3" w:rsidRPr="007466C4">
        <w:t xml:space="preserve"> </w:t>
      </w:r>
      <w:r w:rsidRPr="007466C4">
        <w:t>периодическое</w:t>
      </w:r>
      <w:r w:rsidR="004B19D3" w:rsidRPr="007466C4">
        <w:t xml:space="preserve"> </w:t>
      </w:r>
      <w:r w:rsidRPr="007466C4">
        <w:t>повышение</w:t>
      </w:r>
      <w:r w:rsidR="004B19D3" w:rsidRPr="007466C4">
        <w:t xml:space="preserve"> </w:t>
      </w:r>
      <w:r w:rsidRPr="007466C4">
        <w:t>номинальной</w:t>
      </w:r>
      <w:r w:rsidR="004B19D3" w:rsidRPr="007466C4">
        <w:t xml:space="preserve"> </w:t>
      </w:r>
      <w:r w:rsidRPr="007466C4">
        <w:t>пенсии.</w:t>
      </w:r>
    </w:p>
    <w:p w:rsidR="009E5E73" w:rsidRPr="007466C4" w:rsidRDefault="004B19D3" w:rsidP="009E5E73">
      <w:r w:rsidRPr="007466C4">
        <w:t>«</w:t>
      </w:r>
      <w:r w:rsidR="009E5E73" w:rsidRPr="007466C4">
        <w:t>Мы</w:t>
      </w:r>
      <w:r w:rsidRPr="007466C4">
        <w:t xml:space="preserve"> </w:t>
      </w:r>
      <w:r w:rsidR="009E5E73" w:rsidRPr="007466C4">
        <w:t>здесь</w:t>
      </w:r>
      <w:r w:rsidRPr="007466C4">
        <w:t xml:space="preserve"> </w:t>
      </w:r>
      <w:r w:rsidR="009E5E73" w:rsidRPr="007466C4">
        <w:t>скептически</w:t>
      </w:r>
      <w:r w:rsidRPr="007466C4">
        <w:t xml:space="preserve"> </w:t>
      </w:r>
      <w:r w:rsidR="009E5E73" w:rsidRPr="007466C4">
        <w:t>относимся</w:t>
      </w:r>
      <w:r w:rsidRPr="007466C4">
        <w:t xml:space="preserve"> </w:t>
      </w:r>
      <w:r w:rsidR="009E5E73" w:rsidRPr="007466C4">
        <w:t>к</w:t>
      </w:r>
      <w:r w:rsidRPr="007466C4">
        <w:t xml:space="preserve"> </w:t>
      </w:r>
      <w:r w:rsidR="009E5E73" w:rsidRPr="007466C4">
        <w:t>тому,</w:t>
      </w:r>
      <w:r w:rsidRPr="007466C4">
        <w:t xml:space="preserve"> </w:t>
      </w:r>
      <w:r w:rsidR="009E5E73" w:rsidRPr="007466C4">
        <w:t>чтобы</w:t>
      </w:r>
      <w:r w:rsidRPr="007466C4">
        <w:t xml:space="preserve"> </w:t>
      </w:r>
      <w:r w:rsidR="009E5E73" w:rsidRPr="007466C4">
        <w:t>поднимать</w:t>
      </w:r>
      <w:r w:rsidRPr="007466C4">
        <w:t xml:space="preserve"> </w:t>
      </w:r>
      <w:r w:rsidR="009E5E73" w:rsidRPr="007466C4">
        <w:t>вопрос</w:t>
      </w:r>
      <w:r w:rsidRPr="007466C4">
        <w:t xml:space="preserve"> </w:t>
      </w:r>
      <w:r w:rsidR="009E5E73" w:rsidRPr="007466C4">
        <w:t>об</w:t>
      </w:r>
      <w:r w:rsidRPr="007466C4">
        <w:t xml:space="preserve"> </w:t>
      </w:r>
      <w:r w:rsidR="009E5E73" w:rsidRPr="007466C4">
        <w:t>индексации</w:t>
      </w:r>
      <w:r w:rsidRPr="007466C4">
        <w:t xml:space="preserve"> </w:t>
      </w:r>
      <w:r w:rsidR="009E5E73" w:rsidRPr="007466C4">
        <w:t>пенсий</w:t>
      </w:r>
      <w:r w:rsidRPr="007466C4">
        <w:t xml:space="preserve"> </w:t>
      </w:r>
      <w:r w:rsidR="009E5E73" w:rsidRPr="007466C4">
        <w:t>по</w:t>
      </w:r>
      <w:r w:rsidRPr="007466C4">
        <w:t xml:space="preserve"> </w:t>
      </w:r>
      <w:r w:rsidR="009E5E73" w:rsidRPr="007466C4">
        <w:t>отдельным</w:t>
      </w:r>
      <w:r w:rsidRPr="007466C4">
        <w:t xml:space="preserve"> </w:t>
      </w:r>
      <w:r w:rsidR="009E5E73" w:rsidRPr="007466C4">
        <w:t>категориям</w:t>
      </w:r>
      <w:r w:rsidRPr="007466C4">
        <w:t xml:space="preserve"> </w:t>
      </w:r>
      <w:r w:rsidR="009E5E73" w:rsidRPr="007466C4">
        <w:t>профессий.</w:t>
      </w:r>
      <w:r w:rsidRPr="007466C4">
        <w:t xml:space="preserve"> </w:t>
      </w:r>
      <w:r w:rsidR="009E5E73" w:rsidRPr="007466C4">
        <w:t>На</w:t>
      </w:r>
      <w:r w:rsidRPr="007466C4">
        <w:t xml:space="preserve"> </w:t>
      </w:r>
      <w:r w:rsidR="009E5E73" w:rsidRPr="007466C4">
        <w:t>наш</w:t>
      </w:r>
      <w:r w:rsidRPr="007466C4">
        <w:t xml:space="preserve"> </w:t>
      </w:r>
      <w:r w:rsidR="009E5E73" w:rsidRPr="007466C4">
        <w:t>взгляд,</w:t>
      </w:r>
      <w:r w:rsidRPr="007466C4">
        <w:t xml:space="preserve"> </w:t>
      </w:r>
      <w:r w:rsidR="009E5E73" w:rsidRPr="007466C4">
        <w:t>этот</w:t>
      </w:r>
      <w:r w:rsidRPr="007466C4">
        <w:t xml:space="preserve"> </w:t>
      </w:r>
      <w:r w:rsidR="009E5E73" w:rsidRPr="007466C4">
        <w:t>вопрос</w:t>
      </w:r>
      <w:r w:rsidRPr="007466C4">
        <w:t xml:space="preserve"> </w:t>
      </w:r>
      <w:r w:rsidR="009E5E73" w:rsidRPr="007466C4">
        <w:t>требует</w:t>
      </w:r>
      <w:r w:rsidRPr="007466C4">
        <w:t xml:space="preserve"> </w:t>
      </w:r>
      <w:r w:rsidR="009E5E73" w:rsidRPr="007466C4">
        <w:t>дополнительной</w:t>
      </w:r>
      <w:r w:rsidRPr="007466C4">
        <w:t xml:space="preserve"> </w:t>
      </w:r>
      <w:r w:rsidR="009E5E73" w:rsidRPr="007466C4">
        <w:t>проработки</w:t>
      </w:r>
      <w:r w:rsidRPr="007466C4">
        <w:t xml:space="preserve"> </w:t>
      </w:r>
      <w:r w:rsidR="009E5E73" w:rsidRPr="007466C4">
        <w:t>и</w:t>
      </w:r>
      <w:r w:rsidRPr="007466C4">
        <w:t xml:space="preserve"> </w:t>
      </w:r>
      <w:r w:rsidR="009E5E73" w:rsidRPr="007466C4">
        <w:t>обсуждения</w:t>
      </w:r>
      <w:r w:rsidRPr="007466C4">
        <w:t>»</w:t>
      </w:r>
      <w:r w:rsidR="009E5E73" w:rsidRPr="007466C4">
        <w:t>,</w:t>
      </w:r>
      <w:r w:rsidRPr="007466C4">
        <w:t xml:space="preserve"> </w:t>
      </w:r>
      <w:r w:rsidR="009E5E73" w:rsidRPr="007466C4">
        <w:t>-</w:t>
      </w:r>
      <w:r w:rsidRPr="007466C4">
        <w:t xml:space="preserve"> </w:t>
      </w:r>
      <w:r w:rsidR="009E5E73" w:rsidRPr="007466C4">
        <w:t>заявил</w:t>
      </w:r>
      <w:r w:rsidRPr="007466C4">
        <w:t xml:space="preserve"> </w:t>
      </w:r>
      <w:r w:rsidR="009E5E73" w:rsidRPr="007466C4">
        <w:t>Силуанов.</w:t>
      </w:r>
    </w:p>
    <w:p w:rsidR="009E5E73" w:rsidRPr="007466C4" w:rsidRDefault="004B19D3" w:rsidP="009E5E73">
      <w:r w:rsidRPr="007466C4">
        <w:t>«</w:t>
      </w:r>
      <w:r w:rsidR="009E5E73" w:rsidRPr="007466C4">
        <w:t>Мне</w:t>
      </w:r>
      <w:r w:rsidRPr="007466C4">
        <w:t xml:space="preserve"> </w:t>
      </w:r>
      <w:r w:rsidR="009E5E73" w:rsidRPr="007466C4">
        <w:t>кажется,</w:t>
      </w:r>
      <w:r w:rsidRPr="007466C4">
        <w:t xml:space="preserve"> </w:t>
      </w:r>
      <w:r w:rsidR="009E5E73" w:rsidRPr="007466C4">
        <w:t>что</w:t>
      </w:r>
      <w:r w:rsidRPr="007466C4">
        <w:t xml:space="preserve"> </w:t>
      </w:r>
      <w:r w:rsidR="009E5E73" w:rsidRPr="007466C4">
        <w:t>это</w:t>
      </w:r>
      <w:r w:rsidRPr="007466C4">
        <w:t xml:space="preserve"> </w:t>
      </w:r>
      <w:r w:rsidR="009E5E73" w:rsidRPr="007466C4">
        <w:t>не</w:t>
      </w:r>
      <w:r w:rsidRPr="007466C4">
        <w:t xml:space="preserve"> </w:t>
      </w:r>
      <w:r w:rsidR="009E5E73" w:rsidRPr="007466C4">
        <w:t>очень</w:t>
      </w:r>
      <w:r w:rsidRPr="007466C4">
        <w:t xml:space="preserve"> </w:t>
      </w:r>
      <w:r w:rsidR="009E5E73" w:rsidRPr="007466C4">
        <w:t>хорошее</w:t>
      </w:r>
      <w:r w:rsidRPr="007466C4">
        <w:t xml:space="preserve"> </w:t>
      </w:r>
      <w:r w:rsidR="009E5E73" w:rsidRPr="007466C4">
        <w:t>предложение.</w:t>
      </w:r>
      <w:r w:rsidRPr="007466C4">
        <w:t xml:space="preserve"> </w:t>
      </w:r>
      <w:r w:rsidR="009E5E73" w:rsidRPr="007466C4">
        <w:t>Почему?</w:t>
      </w:r>
      <w:r w:rsidRPr="007466C4">
        <w:t xml:space="preserve"> </w:t>
      </w:r>
      <w:r w:rsidR="009E5E73" w:rsidRPr="007466C4">
        <w:t>Потому</w:t>
      </w:r>
      <w:r w:rsidRPr="007466C4">
        <w:t xml:space="preserve"> </w:t>
      </w:r>
      <w:r w:rsidR="009E5E73" w:rsidRPr="007466C4">
        <w:t>что</w:t>
      </w:r>
      <w:r w:rsidRPr="007466C4">
        <w:t xml:space="preserve"> </w:t>
      </w:r>
      <w:r w:rsidR="009E5E73" w:rsidRPr="007466C4">
        <w:t>мы</w:t>
      </w:r>
      <w:r w:rsidRPr="007466C4">
        <w:t xml:space="preserve"> </w:t>
      </w:r>
      <w:r w:rsidR="009E5E73" w:rsidRPr="007466C4">
        <w:t>здесь</w:t>
      </w:r>
      <w:r w:rsidRPr="007466C4">
        <w:t xml:space="preserve"> </w:t>
      </w:r>
      <w:r w:rsidR="009E5E73" w:rsidRPr="007466C4">
        <w:t>сегментируем,</w:t>
      </w:r>
      <w:r w:rsidRPr="007466C4">
        <w:t xml:space="preserve"> </w:t>
      </w:r>
      <w:r w:rsidR="009E5E73" w:rsidRPr="007466C4">
        <w:t>получается,</w:t>
      </w:r>
      <w:r w:rsidRPr="007466C4">
        <w:t xml:space="preserve"> </w:t>
      </w:r>
      <w:r w:rsidR="009E5E73" w:rsidRPr="007466C4">
        <w:t>рабочих</w:t>
      </w:r>
      <w:r w:rsidRPr="007466C4">
        <w:t xml:space="preserve"> </w:t>
      </w:r>
      <w:r w:rsidR="009E5E73" w:rsidRPr="007466C4">
        <w:t>пенсионеров.</w:t>
      </w:r>
      <w:r w:rsidRPr="007466C4">
        <w:t xml:space="preserve"> </w:t>
      </w:r>
      <w:r w:rsidR="009E5E73" w:rsidRPr="007466C4">
        <w:t>Мне</w:t>
      </w:r>
      <w:r w:rsidRPr="007466C4">
        <w:t xml:space="preserve"> </w:t>
      </w:r>
      <w:r w:rsidR="009E5E73" w:rsidRPr="007466C4">
        <w:t>кажется</w:t>
      </w:r>
      <w:r w:rsidRPr="007466C4">
        <w:t xml:space="preserve"> </w:t>
      </w:r>
      <w:r w:rsidR="009E5E73" w:rsidRPr="007466C4">
        <w:t>неправильным</w:t>
      </w:r>
      <w:r w:rsidRPr="007466C4">
        <w:t xml:space="preserve"> </w:t>
      </w:r>
      <w:r w:rsidR="009E5E73" w:rsidRPr="007466C4">
        <w:t>предложением</w:t>
      </w:r>
      <w:r w:rsidRPr="007466C4">
        <w:t xml:space="preserve"> </w:t>
      </w:r>
      <w:r w:rsidR="009E5E73" w:rsidRPr="007466C4">
        <w:t>по</w:t>
      </w:r>
      <w:r w:rsidRPr="007466C4">
        <w:t xml:space="preserve"> </w:t>
      </w:r>
      <w:r w:rsidR="009E5E73" w:rsidRPr="007466C4">
        <w:t>каким-то</w:t>
      </w:r>
      <w:r w:rsidRPr="007466C4">
        <w:t xml:space="preserve"> </w:t>
      </w:r>
      <w:r w:rsidR="009E5E73" w:rsidRPr="007466C4">
        <w:t>отдельным</w:t>
      </w:r>
      <w:r w:rsidRPr="007466C4">
        <w:t xml:space="preserve"> </w:t>
      </w:r>
      <w:r w:rsidR="009E5E73" w:rsidRPr="007466C4">
        <w:t>профессиям</w:t>
      </w:r>
      <w:r w:rsidRPr="007466C4">
        <w:t xml:space="preserve"> </w:t>
      </w:r>
      <w:r w:rsidR="009E5E73" w:rsidRPr="007466C4">
        <w:t>решать</w:t>
      </w:r>
      <w:r w:rsidRPr="007466C4">
        <w:t xml:space="preserve"> </w:t>
      </w:r>
      <w:r w:rsidR="009E5E73" w:rsidRPr="007466C4">
        <w:t>эту</w:t>
      </w:r>
      <w:r w:rsidRPr="007466C4">
        <w:t xml:space="preserve"> </w:t>
      </w:r>
      <w:r w:rsidR="009E5E73" w:rsidRPr="007466C4">
        <w:t>проблему</w:t>
      </w:r>
      <w:r w:rsidRPr="007466C4">
        <w:t>»</w:t>
      </w:r>
      <w:r w:rsidR="009E5E73" w:rsidRPr="007466C4">
        <w:t>,</w:t>
      </w:r>
      <w:r w:rsidRPr="007466C4">
        <w:t xml:space="preserve"> </w:t>
      </w:r>
      <w:r w:rsidR="009E5E73" w:rsidRPr="007466C4">
        <w:t>-</w:t>
      </w:r>
      <w:r w:rsidRPr="007466C4">
        <w:t xml:space="preserve"> </w:t>
      </w:r>
      <w:r w:rsidR="009E5E73" w:rsidRPr="007466C4">
        <w:t>пояснил</w:t>
      </w:r>
      <w:r w:rsidRPr="007466C4">
        <w:t xml:space="preserve"> </w:t>
      </w:r>
      <w:r w:rsidR="009E5E73" w:rsidRPr="007466C4">
        <w:t>он,</w:t>
      </w:r>
      <w:r w:rsidRPr="007466C4">
        <w:t xml:space="preserve"> </w:t>
      </w:r>
      <w:r w:rsidR="009E5E73" w:rsidRPr="007466C4">
        <w:t>добавив,</w:t>
      </w:r>
      <w:r w:rsidRPr="007466C4">
        <w:t xml:space="preserve"> </w:t>
      </w:r>
      <w:r w:rsidR="009E5E73" w:rsidRPr="007466C4">
        <w:t>что</w:t>
      </w:r>
      <w:r w:rsidRPr="007466C4">
        <w:t xml:space="preserve"> </w:t>
      </w:r>
      <w:r w:rsidR="009E5E73" w:rsidRPr="007466C4">
        <w:t>примерно</w:t>
      </w:r>
      <w:r w:rsidRPr="007466C4">
        <w:t xml:space="preserve"> </w:t>
      </w:r>
      <w:r w:rsidR="009E5E73" w:rsidRPr="007466C4">
        <w:t>из</w:t>
      </w:r>
      <w:r w:rsidRPr="007466C4">
        <w:t xml:space="preserve"> </w:t>
      </w:r>
      <w:r w:rsidR="009E5E73" w:rsidRPr="007466C4">
        <w:t>35</w:t>
      </w:r>
      <w:r w:rsidRPr="007466C4">
        <w:t xml:space="preserve"> </w:t>
      </w:r>
      <w:r w:rsidR="009E5E73" w:rsidRPr="007466C4">
        <w:t>миллионов</w:t>
      </w:r>
      <w:r w:rsidRPr="007466C4">
        <w:t xml:space="preserve"> </w:t>
      </w:r>
      <w:r w:rsidR="009E5E73" w:rsidRPr="007466C4">
        <w:t>пенсионеров</w:t>
      </w:r>
      <w:r w:rsidRPr="007466C4">
        <w:t xml:space="preserve"> </w:t>
      </w:r>
      <w:r w:rsidR="009E5E73" w:rsidRPr="007466C4">
        <w:t>в</w:t>
      </w:r>
      <w:r w:rsidRPr="007466C4">
        <w:t xml:space="preserve"> </w:t>
      </w:r>
      <w:r w:rsidR="009E5E73" w:rsidRPr="007466C4">
        <w:t>России</w:t>
      </w:r>
      <w:r w:rsidRPr="007466C4">
        <w:t xml:space="preserve"> </w:t>
      </w:r>
      <w:r w:rsidR="009E5E73" w:rsidRPr="007466C4">
        <w:t>чуть</w:t>
      </w:r>
      <w:r w:rsidRPr="007466C4">
        <w:t xml:space="preserve"> </w:t>
      </w:r>
      <w:r w:rsidR="009E5E73" w:rsidRPr="007466C4">
        <w:t>больше</w:t>
      </w:r>
      <w:r w:rsidRPr="007466C4">
        <w:t xml:space="preserve"> </w:t>
      </w:r>
      <w:r w:rsidR="009E5E73" w:rsidRPr="007466C4">
        <w:t>7</w:t>
      </w:r>
      <w:r w:rsidRPr="007466C4">
        <w:t xml:space="preserve"> </w:t>
      </w:r>
      <w:r w:rsidR="009E5E73" w:rsidRPr="007466C4">
        <w:t>миллионов</w:t>
      </w:r>
      <w:r w:rsidRPr="007466C4">
        <w:t xml:space="preserve"> </w:t>
      </w:r>
      <w:r w:rsidR="009E5E73" w:rsidRPr="007466C4">
        <w:t>работают.</w:t>
      </w:r>
    </w:p>
    <w:p w:rsidR="009E5E73" w:rsidRPr="007466C4" w:rsidRDefault="009E5E73" w:rsidP="009E5E73">
      <w:r w:rsidRPr="007466C4">
        <w:t>Он</w:t>
      </w:r>
      <w:r w:rsidR="004B19D3" w:rsidRPr="007466C4">
        <w:t xml:space="preserve"> </w:t>
      </w:r>
      <w:r w:rsidRPr="007466C4">
        <w:t>также</w:t>
      </w:r>
      <w:r w:rsidR="004B19D3" w:rsidRPr="007466C4">
        <w:t xml:space="preserve"> </w:t>
      </w:r>
      <w:r w:rsidRPr="007466C4">
        <w:t>прокомментировал</w:t>
      </w:r>
      <w:r w:rsidR="004B19D3" w:rsidRPr="007466C4">
        <w:t xml:space="preserve"> </w:t>
      </w:r>
      <w:r w:rsidRPr="007466C4">
        <w:t>некоторые</w:t>
      </w:r>
      <w:r w:rsidR="004B19D3" w:rsidRPr="007466C4">
        <w:t xml:space="preserve"> </w:t>
      </w:r>
      <w:r w:rsidRPr="007466C4">
        <w:t>итоги</w:t>
      </w:r>
      <w:r w:rsidR="004B19D3" w:rsidRPr="007466C4">
        <w:t xml:space="preserve"> </w:t>
      </w:r>
      <w:r w:rsidRPr="007466C4">
        <w:t>социальных</w:t>
      </w:r>
      <w:r w:rsidR="004B19D3" w:rsidRPr="007466C4">
        <w:t xml:space="preserve"> </w:t>
      </w:r>
      <w:r w:rsidRPr="007466C4">
        <w:t>опросов</w:t>
      </w:r>
      <w:r w:rsidR="004B19D3" w:rsidRPr="007466C4">
        <w:t xml:space="preserve"> </w:t>
      </w:r>
      <w:r w:rsidRPr="007466C4">
        <w:t>о</w:t>
      </w:r>
      <w:r w:rsidR="004B19D3" w:rsidRPr="007466C4">
        <w:t xml:space="preserve"> </w:t>
      </w:r>
      <w:r w:rsidRPr="007466C4">
        <w:t>том,</w:t>
      </w:r>
      <w:r w:rsidR="004B19D3" w:rsidRPr="007466C4">
        <w:t xml:space="preserve"> </w:t>
      </w:r>
      <w:r w:rsidRPr="007466C4">
        <w:t>почему</w:t>
      </w:r>
      <w:r w:rsidR="004B19D3" w:rsidRPr="007466C4">
        <w:t xml:space="preserve"> </w:t>
      </w:r>
      <w:r w:rsidRPr="007466C4">
        <w:t>оставшиеся</w:t>
      </w:r>
      <w:r w:rsidR="004B19D3" w:rsidRPr="007466C4">
        <w:t xml:space="preserve"> </w:t>
      </w:r>
      <w:r w:rsidRPr="007466C4">
        <w:t>пенсионеры</w:t>
      </w:r>
      <w:r w:rsidR="004B19D3" w:rsidRPr="007466C4">
        <w:t xml:space="preserve"> </w:t>
      </w:r>
      <w:r w:rsidRPr="007466C4">
        <w:t>не</w:t>
      </w:r>
      <w:r w:rsidR="004B19D3" w:rsidRPr="007466C4">
        <w:t xml:space="preserve"> </w:t>
      </w:r>
      <w:r w:rsidRPr="007466C4">
        <w:t>работают.</w:t>
      </w:r>
      <w:r w:rsidR="004B19D3" w:rsidRPr="007466C4">
        <w:t xml:space="preserve"> </w:t>
      </w:r>
      <w:r w:rsidRPr="007466C4">
        <w:t>По</w:t>
      </w:r>
      <w:r w:rsidR="004B19D3" w:rsidRPr="007466C4">
        <w:t xml:space="preserve"> </w:t>
      </w:r>
      <w:r w:rsidRPr="007466C4">
        <w:t>его</w:t>
      </w:r>
      <w:r w:rsidR="004B19D3" w:rsidRPr="007466C4">
        <w:t xml:space="preserve"> </w:t>
      </w:r>
      <w:r w:rsidRPr="007466C4">
        <w:t>словам,</w:t>
      </w:r>
      <w:r w:rsidR="004B19D3" w:rsidRPr="007466C4">
        <w:t xml:space="preserve"> </w:t>
      </w:r>
      <w:r w:rsidRPr="007466C4">
        <w:t>это</w:t>
      </w:r>
      <w:r w:rsidR="004B19D3" w:rsidRPr="007466C4">
        <w:t xml:space="preserve"> </w:t>
      </w:r>
      <w:r w:rsidRPr="007466C4">
        <w:t>связано</w:t>
      </w:r>
      <w:r w:rsidR="004B19D3" w:rsidRPr="007466C4">
        <w:t xml:space="preserve"> </w:t>
      </w:r>
      <w:r w:rsidRPr="007466C4">
        <w:t>с</w:t>
      </w:r>
      <w:r w:rsidR="004B19D3" w:rsidRPr="007466C4">
        <w:t xml:space="preserve"> </w:t>
      </w:r>
      <w:r w:rsidRPr="007466C4">
        <w:t>несколькими</w:t>
      </w:r>
      <w:r w:rsidR="004B19D3" w:rsidRPr="007466C4">
        <w:t xml:space="preserve"> </w:t>
      </w:r>
      <w:r w:rsidRPr="007466C4">
        <w:t>моментами.</w:t>
      </w:r>
      <w:r w:rsidR="004B19D3" w:rsidRPr="007466C4">
        <w:t xml:space="preserve"> </w:t>
      </w:r>
      <w:r w:rsidRPr="007466C4">
        <w:t>Так,</w:t>
      </w:r>
      <w:r w:rsidR="004B19D3" w:rsidRPr="007466C4">
        <w:t xml:space="preserve"> </w:t>
      </w:r>
      <w:r w:rsidRPr="007466C4">
        <w:t>например,</w:t>
      </w:r>
      <w:r w:rsidR="004B19D3" w:rsidRPr="007466C4">
        <w:t xml:space="preserve"> </w:t>
      </w:r>
      <w:r w:rsidRPr="007466C4">
        <w:t>по</w:t>
      </w:r>
      <w:r w:rsidR="004B19D3" w:rsidRPr="007466C4">
        <w:t xml:space="preserve"> </w:t>
      </w:r>
      <w:r w:rsidRPr="007466C4">
        <w:t>мнению</w:t>
      </w:r>
      <w:r w:rsidR="004B19D3" w:rsidRPr="007466C4">
        <w:t xml:space="preserve"> </w:t>
      </w:r>
      <w:r w:rsidRPr="007466C4">
        <w:t>Силуанова,</w:t>
      </w:r>
      <w:r w:rsidR="004B19D3" w:rsidRPr="007466C4">
        <w:t xml:space="preserve"> </w:t>
      </w:r>
      <w:r w:rsidRPr="007466C4">
        <w:t>пенсионерам</w:t>
      </w:r>
      <w:r w:rsidR="004B19D3" w:rsidRPr="007466C4">
        <w:t xml:space="preserve"> </w:t>
      </w:r>
      <w:r w:rsidRPr="007466C4">
        <w:t>пенсии</w:t>
      </w:r>
      <w:r w:rsidR="004B19D3" w:rsidRPr="007466C4">
        <w:t xml:space="preserve"> </w:t>
      </w:r>
      <w:r w:rsidRPr="007466C4">
        <w:t>повышаются</w:t>
      </w:r>
      <w:r w:rsidR="004B19D3" w:rsidRPr="007466C4">
        <w:t xml:space="preserve"> </w:t>
      </w:r>
      <w:r w:rsidRPr="007466C4">
        <w:t>достаточно,</w:t>
      </w:r>
      <w:r w:rsidR="004B19D3" w:rsidRPr="007466C4">
        <w:t xml:space="preserve"> </w:t>
      </w:r>
      <w:r w:rsidRPr="007466C4">
        <w:t>то</w:t>
      </w:r>
      <w:r w:rsidR="004B19D3" w:rsidRPr="007466C4">
        <w:t xml:space="preserve"> </w:t>
      </w:r>
      <w:r w:rsidRPr="007466C4">
        <w:t>есть</w:t>
      </w:r>
      <w:r w:rsidR="004B19D3" w:rsidRPr="007466C4">
        <w:t xml:space="preserve"> «</w:t>
      </w:r>
      <w:r w:rsidRPr="007466C4">
        <w:t>пенсии</w:t>
      </w:r>
      <w:r w:rsidR="004B19D3" w:rsidRPr="007466C4">
        <w:t xml:space="preserve"> </w:t>
      </w:r>
      <w:r w:rsidRPr="007466C4">
        <w:t>с</w:t>
      </w:r>
      <w:r w:rsidR="004B19D3" w:rsidRPr="007466C4">
        <w:t xml:space="preserve"> </w:t>
      </w:r>
      <w:r w:rsidRPr="007466C4">
        <w:t>учетом</w:t>
      </w:r>
      <w:r w:rsidR="004B19D3" w:rsidRPr="007466C4">
        <w:t xml:space="preserve"> </w:t>
      </w:r>
      <w:r w:rsidRPr="007466C4">
        <w:t>индексации,</w:t>
      </w:r>
      <w:r w:rsidR="004B19D3" w:rsidRPr="007466C4">
        <w:t xml:space="preserve"> </w:t>
      </w:r>
      <w:r w:rsidRPr="007466C4">
        <w:t>особенно</w:t>
      </w:r>
      <w:r w:rsidR="004B19D3" w:rsidRPr="007466C4">
        <w:t xml:space="preserve"> </w:t>
      </w:r>
      <w:r w:rsidRPr="007466C4">
        <w:t>в</w:t>
      </w:r>
      <w:r w:rsidR="004B19D3" w:rsidRPr="007466C4">
        <w:t xml:space="preserve"> </w:t>
      </w:r>
      <w:r w:rsidRPr="007466C4">
        <w:t>последние</w:t>
      </w:r>
      <w:r w:rsidR="004B19D3" w:rsidRPr="007466C4">
        <w:t xml:space="preserve"> </w:t>
      </w:r>
      <w:r w:rsidRPr="007466C4">
        <w:t>два</w:t>
      </w:r>
      <w:r w:rsidR="004B19D3" w:rsidRPr="007466C4">
        <w:t xml:space="preserve"> </w:t>
      </w:r>
      <w:r w:rsidRPr="007466C4">
        <w:t>года,</w:t>
      </w:r>
      <w:r w:rsidR="004B19D3" w:rsidRPr="007466C4">
        <w:t xml:space="preserve"> </w:t>
      </w:r>
      <w:r w:rsidRPr="007466C4">
        <w:t>существенно</w:t>
      </w:r>
      <w:r w:rsidR="004B19D3" w:rsidRPr="007466C4">
        <w:t xml:space="preserve"> </w:t>
      </w:r>
      <w:r w:rsidRPr="007466C4">
        <w:t>подросли</w:t>
      </w:r>
      <w:r w:rsidR="004B19D3" w:rsidRPr="007466C4">
        <w:t>»</w:t>
      </w:r>
      <w:r w:rsidRPr="007466C4">
        <w:t>.</w:t>
      </w:r>
    </w:p>
    <w:p w:rsidR="009E5E73" w:rsidRPr="007466C4" w:rsidRDefault="004B19D3" w:rsidP="009E5E73">
      <w:r w:rsidRPr="007466C4">
        <w:t>«</w:t>
      </w:r>
      <w:r w:rsidR="009E5E73" w:rsidRPr="007466C4">
        <w:t>Если</w:t>
      </w:r>
      <w:r w:rsidRPr="007466C4">
        <w:t xml:space="preserve"> </w:t>
      </w:r>
      <w:r w:rsidR="009E5E73" w:rsidRPr="007466C4">
        <w:t>идти</w:t>
      </w:r>
      <w:r w:rsidRPr="007466C4">
        <w:t xml:space="preserve"> </w:t>
      </w:r>
      <w:r w:rsidR="009E5E73" w:rsidRPr="007466C4">
        <w:t>работать,</w:t>
      </w:r>
      <w:r w:rsidRPr="007466C4">
        <w:t xml:space="preserve"> </w:t>
      </w:r>
      <w:r w:rsidR="009E5E73" w:rsidRPr="007466C4">
        <w:t>то</w:t>
      </w:r>
      <w:r w:rsidRPr="007466C4">
        <w:t xml:space="preserve"> </w:t>
      </w:r>
      <w:r w:rsidR="009E5E73" w:rsidRPr="007466C4">
        <w:t>работодатели</w:t>
      </w:r>
      <w:r w:rsidRPr="007466C4">
        <w:t xml:space="preserve"> </w:t>
      </w:r>
      <w:r w:rsidR="009E5E73" w:rsidRPr="007466C4">
        <w:t>не</w:t>
      </w:r>
      <w:r w:rsidRPr="007466C4">
        <w:t xml:space="preserve"> </w:t>
      </w:r>
      <w:r w:rsidR="009E5E73" w:rsidRPr="007466C4">
        <w:t>всегда</w:t>
      </w:r>
      <w:r w:rsidRPr="007466C4">
        <w:t xml:space="preserve"> </w:t>
      </w:r>
      <w:r w:rsidR="009E5E73" w:rsidRPr="007466C4">
        <w:t>предлагают</w:t>
      </w:r>
      <w:r w:rsidRPr="007466C4">
        <w:t xml:space="preserve"> </w:t>
      </w:r>
      <w:r w:rsidR="009E5E73" w:rsidRPr="007466C4">
        <w:t>достойные</w:t>
      </w:r>
      <w:r w:rsidRPr="007466C4">
        <w:t xml:space="preserve"> </w:t>
      </w:r>
      <w:r w:rsidR="009E5E73" w:rsidRPr="007466C4">
        <w:t>зарплаты</w:t>
      </w:r>
      <w:r w:rsidRPr="007466C4">
        <w:t>»</w:t>
      </w:r>
      <w:r w:rsidR="009E5E73" w:rsidRPr="007466C4">
        <w:t>,</w:t>
      </w:r>
      <w:r w:rsidRPr="007466C4">
        <w:t xml:space="preserve"> </w:t>
      </w:r>
      <w:r w:rsidR="009E5E73" w:rsidRPr="007466C4">
        <w:t>-</w:t>
      </w:r>
      <w:r w:rsidRPr="007466C4">
        <w:t xml:space="preserve"> </w:t>
      </w:r>
      <w:r w:rsidR="009E5E73" w:rsidRPr="007466C4">
        <w:t>также</w:t>
      </w:r>
      <w:r w:rsidRPr="007466C4">
        <w:t xml:space="preserve"> </w:t>
      </w:r>
      <w:r w:rsidR="009E5E73" w:rsidRPr="007466C4">
        <w:t>считает</w:t>
      </w:r>
      <w:r w:rsidRPr="007466C4">
        <w:t xml:space="preserve"> </w:t>
      </w:r>
      <w:r w:rsidR="009E5E73" w:rsidRPr="007466C4">
        <w:t>министр.</w:t>
      </w:r>
      <w:r w:rsidRPr="007466C4">
        <w:t xml:space="preserve"> </w:t>
      </w:r>
    </w:p>
    <w:p w:rsidR="005A12BB" w:rsidRPr="007466C4" w:rsidRDefault="005A12BB" w:rsidP="005A12BB">
      <w:pPr>
        <w:pStyle w:val="2"/>
      </w:pPr>
      <w:bookmarkStart w:id="72" w:name="_Toc149286613"/>
      <w:r w:rsidRPr="007466C4">
        <w:t>ТАСС,</w:t>
      </w:r>
      <w:r w:rsidR="004B19D3" w:rsidRPr="007466C4">
        <w:t xml:space="preserve"> </w:t>
      </w:r>
      <w:r w:rsidRPr="007466C4">
        <w:t>26.10.2023,</w:t>
      </w:r>
      <w:r w:rsidR="004B19D3" w:rsidRPr="007466C4">
        <w:t xml:space="preserve"> </w:t>
      </w:r>
      <w:r w:rsidRPr="007466C4">
        <w:t>Минфин</w:t>
      </w:r>
      <w:r w:rsidR="004B19D3" w:rsidRPr="007466C4">
        <w:t xml:space="preserve"> </w:t>
      </w:r>
      <w:r w:rsidRPr="007466C4">
        <w:t>РФ</w:t>
      </w:r>
      <w:r w:rsidR="004B19D3" w:rsidRPr="007466C4">
        <w:t xml:space="preserve"> </w:t>
      </w:r>
      <w:r w:rsidRPr="007466C4">
        <w:t>считает</w:t>
      </w:r>
      <w:r w:rsidR="004B19D3" w:rsidRPr="007466C4">
        <w:t xml:space="preserve"> </w:t>
      </w:r>
      <w:r w:rsidRPr="007466C4">
        <w:t>неправильной</w:t>
      </w:r>
      <w:r w:rsidR="004B19D3" w:rsidRPr="007466C4">
        <w:t xml:space="preserve"> </w:t>
      </w:r>
      <w:r w:rsidRPr="007466C4">
        <w:t>индексацию</w:t>
      </w:r>
      <w:r w:rsidR="004B19D3" w:rsidRPr="007466C4">
        <w:t xml:space="preserve"> </w:t>
      </w:r>
      <w:r w:rsidRPr="007466C4">
        <w:t>пенсий</w:t>
      </w:r>
      <w:r w:rsidR="004B19D3" w:rsidRPr="007466C4">
        <w:t xml:space="preserve"> </w:t>
      </w:r>
      <w:r w:rsidRPr="007466C4">
        <w:t>по</w:t>
      </w:r>
      <w:r w:rsidR="004B19D3" w:rsidRPr="007466C4">
        <w:t xml:space="preserve"> </w:t>
      </w:r>
      <w:r w:rsidRPr="007466C4">
        <w:t>отдельным</w:t>
      </w:r>
      <w:r w:rsidR="004B19D3" w:rsidRPr="007466C4">
        <w:t xml:space="preserve"> </w:t>
      </w:r>
      <w:r w:rsidRPr="007466C4">
        <w:t>категориям</w:t>
      </w:r>
      <w:r w:rsidR="004B19D3" w:rsidRPr="007466C4">
        <w:t xml:space="preserve"> </w:t>
      </w:r>
      <w:r w:rsidRPr="007466C4">
        <w:t>профессий</w:t>
      </w:r>
      <w:bookmarkEnd w:id="72"/>
    </w:p>
    <w:p w:rsidR="00E34044" w:rsidRPr="007466C4" w:rsidRDefault="00E34044" w:rsidP="00507C63">
      <w:pPr>
        <w:pStyle w:val="3"/>
      </w:pPr>
      <w:bookmarkStart w:id="73" w:name="_Toc149286614"/>
      <w:r w:rsidRPr="007466C4">
        <w:t>Минфин</w:t>
      </w:r>
      <w:r w:rsidR="004B19D3" w:rsidRPr="007466C4">
        <w:t xml:space="preserve"> </w:t>
      </w:r>
      <w:r w:rsidRPr="007466C4">
        <w:t>РФ</w:t>
      </w:r>
      <w:r w:rsidR="004B19D3" w:rsidRPr="007466C4">
        <w:t xml:space="preserve"> </w:t>
      </w:r>
      <w:r w:rsidRPr="007466C4">
        <w:t>считает</w:t>
      </w:r>
      <w:r w:rsidR="004B19D3" w:rsidRPr="007466C4">
        <w:t xml:space="preserve"> </w:t>
      </w:r>
      <w:r w:rsidRPr="007466C4">
        <w:t>неправильной</w:t>
      </w:r>
      <w:r w:rsidR="004B19D3" w:rsidRPr="007466C4">
        <w:t xml:space="preserve"> </w:t>
      </w:r>
      <w:r w:rsidRPr="007466C4">
        <w:t>идею</w:t>
      </w:r>
      <w:r w:rsidR="004B19D3" w:rsidRPr="007466C4">
        <w:t xml:space="preserve"> </w:t>
      </w:r>
      <w:r w:rsidRPr="007466C4">
        <w:t>обиндексации</w:t>
      </w:r>
      <w:r w:rsidR="004B19D3" w:rsidRPr="007466C4">
        <w:t xml:space="preserve"> </w:t>
      </w:r>
      <w:r w:rsidRPr="007466C4">
        <w:t>пенсий</w:t>
      </w:r>
      <w:r w:rsidR="004B19D3" w:rsidRPr="007466C4">
        <w:t xml:space="preserve"> </w:t>
      </w:r>
      <w:r w:rsidRPr="007466C4">
        <w:t>по</w:t>
      </w:r>
      <w:r w:rsidR="004B19D3" w:rsidRPr="007466C4">
        <w:t xml:space="preserve"> </w:t>
      </w:r>
      <w:r w:rsidRPr="007466C4">
        <w:t>отдельным</w:t>
      </w:r>
      <w:r w:rsidR="004B19D3" w:rsidRPr="007466C4">
        <w:t xml:space="preserve"> </w:t>
      </w:r>
      <w:r w:rsidRPr="007466C4">
        <w:t>категориям</w:t>
      </w:r>
      <w:r w:rsidR="004B19D3" w:rsidRPr="007466C4">
        <w:t xml:space="preserve"> </w:t>
      </w:r>
      <w:r w:rsidRPr="007466C4">
        <w:t>профессий,</w:t>
      </w:r>
      <w:r w:rsidR="004B19D3" w:rsidRPr="007466C4">
        <w:t xml:space="preserve"> </w:t>
      </w:r>
      <w:r w:rsidRPr="007466C4">
        <w:t>вопрос</w:t>
      </w:r>
      <w:r w:rsidR="004B19D3" w:rsidRPr="007466C4">
        <w:t xml:space="preserve"> </w:t>
      </w:r>
      <w:r w:rsidRPr="007466C4">
        <w:t>требует</w:t>
      </w:r>
      <w:r w:rsidR="004B19D3" w:rsidRPr="007466C4">
        <w:t xml:space="preserve"> </w:t>
      </w:r>
      <w:r w:rsidRPr="007466C4">
        <w:t>дополнительной</w:t>
      </w:r>
      <w:r w:rsidR="004B19D3" w:rsidRPr="007466C4">
        <w:t xml:space="preserve"> </w:t>
      </w:r>
      <w:r w:rsidRPr="007466C4">
        <w:t>проработки,</w:t>
      </w:r>
      <w:r w:rsidR="004B19D3" w:rsidRPr="007466C4">
        <w:t xml:space="preserve"> </w:t>
      </w:r>
      <w:r w:rsidRPr="007466C4">
        <w:t>заявил</w:t>
      </w:r>
      <w:r w:rsidR="004B19D3" w:rsidRPr="007466C4">
        <w:t xml:space="preserve"> </w:t>
      </w:r>
      <w:r w:rsidRPr="007466C4">
        <w:t>министр</w:t>
      </w:r>
      <w:r w:rsidR="004B19D3" w:rsidRPr="007466C4">
        <w:t xml:space="preserve"> </w:t>
      </w:r>
      <w:r w:rsidRPr="007466C4">
        <w:t>финансов</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на</w:t>
      </w:r>
      <w:r w:rsidR="004B19D3" w:rsidRPr="007466C4">
        <w:t xml:space="preserve"> </w:t>
      </w:r>
      <w:r w:rsidRPr="007466C4">
        <w:t>пленарном</w:t>
      </w:r>
      <w:r w:rsidR="004B19D3" w:rsidRPr="007466C4">
        <w:t xml:space="preserve"> </w:t>
      </w:r>
      <w:r w:rsidRPr="007466C4">
        <w:t>заседании</w:t>
      </w:r>
      <w:r w:rsidR="004B19D3" w:rsidRPr="007466C4">
        <w:t xml:space="preserve"> </w:t>
      </w:r>
      <w:r w:rsidRPr="007466C4">
        <w:t>Госдумы,</w:t>
      </w:r>
      <w:r w:rsidR="004B19D3" w:rsidRPr="007466C4">
        <w:t xml:space="preserve"> </w:t>
      </w:r>
      <w:r w:rsidRPr="007466C4">
        <w:t>на</w:t>
      </w:r>
      <w:r w:rsidR="004B19D3" w:rsidRPr="007466C4">
        <w:t xml:space="preserve"> </w:t>
      </w:r>
      <w:r w:rsidRPr="007466C4">
        <w:t>котором</w:t>
      </w:r>
      <w:r w:rsidR="004B19D3" w:rsidRPr="007466C4">
        <w:t xml:space="preserve"> </w:t>
      </w:r>
      <w:r w:rsidRPr="007466C4">
        <w:t>рассматривался</w:t>
      </w:r>
      <w:r w:rsidR="004B19D3" w:rsidRPr="007466C4">
        <w:t xml:space="preserve"> </w:t>
      </w:r>
      <w:r w:rsidRPr="007466C4">
        <w:t>проект</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bookmarkEnd w:id="73"/>
    </w:p>
    <w:p w:rsidR="00E34044" w:rsidRPr="007466C4" w:rsidRDefault="004B19D3" w:rsidP="00E34044">
      <w:r w:rsidRPr="007466C4">
        <w:t>«</w:t>
      </w:r>
      <w:r w:rsidR="00E34044" w:rsidRPr="007466C4">
        <w:t>Здесь</w:t>
      </w:r>
      <w:r w:rsidRPr="007466C4">
        <w:t xml:space="preserve"> </w:t>
      </w:r>
      <w:r w:rsidR="00E34044" w:rsidRPr="007466C4">
        <w:t>скептически</w:t>
      </w:r>
      <w:r w:rsidRPr="007466C4">
        <w:t xml:space="preserve"> </w:t>
      </w:r>
      <w:r w:rsidR="00E34044" w:rsidRPr="007466C4">
        <w:t>относимся</w:t>
      </w:r>
      <w:r w:rsidRPr="007466C4">
        <w:t xml:space="preserve"> </w:t>
      </w:r>
      <w:r w:rsidR="00E34044" w:rsidRPr="007466C4">
        <w:t>к</w:t>
      </w:r>
      <w:r w:rsidRPr="007466C4">
        <w:t xml:space="preserve"> </w:t>
      </w:r>
      <w:r w:rsidR="00E34044" w:rsidRPr="007466C4">
        <w:t>тому,</w:t>
      </w:r>
      <w:r w:rsidRPr="007466C4">
        <w:t xml:space="preserve"> </w:t>
      </w:r>
      <w:r w:rsidR="00E34044" w:rsidRPr="007466C4">
        <w:t>чтобы</w:t>
      </w:r>
      <w:r w:rsidRPr="007466C4">
        <w:t xml:space="preserve"> </w:t>
      </w:r>
      <w:r w:rsidR="00E34044" w:rsidRPr="007466C4">
        <w:t>поднимать</w:t>
      </w:r>
      <w:r w:rsidRPr="007466C4">
        <w:t xml:space="preserve"> </w:t>
      </w:r>
      <w:r w:rsidR="00E34044" w:rsidRPr="007466C4">
        <w:t>вопрос</w:t>
      </w:r>
      <w:r w:rsidRPr="007466C4">
        <w:t xml:space="preserve"> </w:t>
      </w:r>
      <w:r w:rsidR="00E34044" w:rsidRPr="007466C4">
        <w:t>об</w:t>
      </w:r>
      <w:r w:rsidRPr="007466C4">
        <w:t xml:space="preserve"> </w:t>
      </w:r>
      <w:r w:rsidR="00E34044" w:rsidRPr="007466C4">
        <w:t>индексации</w:t>
      </w:r>
      <w:r w:rsidRPr="007466C4">
        <w:t xml:space="preserve"> </w:t>
      </w:r>
      <w:r w:rsidR="00E34044" w:rsidRPr="007466C4">
        <w:t>пенсий</w:t>
      </w:r>
      <w:r w:rsidRPr="007466C4">
        <w:t xml:space="preserve"> </w:t>
      </w:r>
      <w:r w:rsidR="00E34044" w:rsidRPr="007466C4">
        <w:t>по</w:t>
      </w:r>
      <w:r w:rsidRPr="007466C4">
        <w:t xml:space="preserve"> </w:t>
      </w:r>
      <w:r w:rsidR="00E34044" w:rsidRPr="007466C4">
        <w:t>отдельным</w:t>
      </w:r>
      <w:r w:rsidRPr="007466C4">
        <w:t xml:space="preserve"> </w:t>
      </w:r>
      <w:r w:rsidR="00E34044" w:rsidRPr="007466C4">
        <w:t>категориям</w:t>
      </w:r>
      <w:r w:rsidRPr="007466C4">
        <w:t xml:space="preserve"> </w:t>
      </w:r>
      <w:r w:rsidR="00E34044" w:rsidRPr="007466C4">
        <w:t>профессий.</w:t>
      </w:r>
      <w:r w:rsidRPr="007466C4">
        <w:t xml:space="preserve"> </w:t>
      </w:r>
      <w:r w:rsidR="00E34044" w:rsidRPr="007466C4">
        <w:t>На</w:t>
      </w:r>
      <w:r w:rsidRPr="007466C4">
        <w:t xml:space="preserve"> </w:t>
      </w:r>
      <w:r w:rsidR="00E34044" w:rsidRPr="007466C4">
        <w:t>наш</w:t>
      </w:r>
      <w:r w:rsidRPr="007466C4">
        <w:t xml:space="preserve"> </w:t>
      </w:r>
      <w:r w:rsidR="00E34044" w:rsidRPr="007466C4">
        <w:t>взгляд,</w:t>
      </w:r>
      <w:r w:rsidRPr="007466C4">
        <w:t xml:space="preserve"> </w:t>
      </w:r>
      <w:r w:rsidR="00E34044" w:rsidRPr="007466C4">
        <w:t>этот</w:t>
      </w:r>
      <w:r w:rsidRPr="007466C4">
        <w:t xml:space="preserve"> </w:t>
      </w:r>
      <w:r w:rsidR="00E34044" w:rsidRPr="007466C4">
        <w:t>вопрос</w:t>
      </w:r>
      <w:r w:rsidRPr="007466C4">
        <w:t xml:space="preserve"> </w:t>
      </w:r>
      <w:r w:rsidR="00E34044" w:rsidRPr="007466C4">
        <w:t>требует</w:t>
      </w:r>
      <w:r w:rsidRPr="007466C4">
        <w:t xml:space="preserve"> </w:t>
      </w:r>
      <w:r w:rsidR="00E34044" w:rsidRPr="007466C4">
        <w:t>дополнительной</w:t>
      </w:r>
      <w:r w:rsidRPr="007466C4">
        <w:t xml:space="preserve"> </w:t>
      </w:r>
      <w:r w:rsidR="00E34044" w:rsidRPr="007466C4">
        <w:t>проработки</w:t>
      </w:r>
      <w:r w:rsidRPr="007466C4">
        <w:t xml:space="preserve"> </w:t>
      </w:r>
      <w:r w:rsidR="00E34044" w:rsidRPr="007466C4">
        <w:t>и</w:t>
      </w:r>
      <w:r w:rsidRPr="007466C4">
        <w:t xml:space="preserve"> </w:t>
      </w:r>
      <w:r w:rsidR="00E34044" w:rsidRPr="007466C4">
        <w:t>обсуждения</w:t>
      </w:r>
      <w:r w:rsidRPr="007466C4">
        <w:t>»</w:t>
      </w:r>
      <w:r w:rsidR="00E34044" w:rsidRPr="007466C4">
        <w:t>,</w:t>
      </w:r>
      <w:r w:rsidRPr="007466C4">
        <w:t xml:space="preserve"> </w:t>
      </w:r>
      <w:r w:rsidR="00E34044" w:rsidRPr="007466C4">
        <w:t>-</w:t>
      </w:r>
      <w:r w:rsidRPr="007466C4">
        <w:t xml:space="preserve"> </w:t>
      </w:r>
      <w:r w:rsidR="00E34044" w:rsidRPr="007466C4">
        <w:t>сказал</w:t>
      </w:r>
      <w:r w:rsidRPr="007466C4">
        <w:t xml:space="preserve"> </w:t>
      </w:r>
      <w:r w:rsidR="00E34044" w:rsidRPr="007466C4">
        <w:t>Силуанов,</w:t>
      </w:r>
      <w:r w:rsidRPr="007466C4">
        <w:t xml:space="preserve"> </w:t>
      </w:r>
      <w:r w:rsidR="00E34044" w:rsidRPr="007466C4">
        <w:t>комментируя</w:t>
      </w:r>
      <w:r w:rsidRPr="007466C4">
        <w:t xml:space="preserve"> </w:t>
      </w:r>
      <w:r w:rsidR="00E34044" w:rsidRPr="007466C4">
        <w:t>вопрос</w:t>
      </w:r>
      <w:r w:rsidRPr="007466C4">
        <w:t xml:space="preserve"> </w:t>
      </w:r>
      <w:r w:rsidR="00E34044" w:rsidRPr="007466C4">
        <w:t>возможной</w:t>
      </w:r>
      <w:r w:rsidRPr="007466C4">
        <w:t xml:space="preserve"> </w:t>
      </w:r>
      <w:r w:rsidR="00E34044" w:rsidRPr="007466C4">
        <w:t>индексации</w:t>
      </w:r>
      <w:r w:rsidRPr="007466C4">
        <w:t xml:space="preserve"> </w:t>
      </w:r>
      <w:r w:rsidR="00E34044" w:rsidRPr="007466C4">
        <w:t>пенсий</w:t>
      </w:r>
      <w:r w:rsidRPr="007466C4">
        <w:t xml:space="preserve"> </w:t>
      </w:r>
      <w:r w:rsidR="00E34044" w:rsidRPr="007466C4">
        <w:t>работающим</w:t>
      </w:r>
      <w:r w:rsidRPr="007466C4">
        <w:t xml:space="preserve"> </w:t>
      </w:r>
      <w:r w:rsidR="00E34044" w:rsidRPr="007466C4">
        <w:t>пенсионерам</w:t>
      </w:r>
      <w:r w:rsidRPr="007466C4">
        <w:t xml:space="preserve"> </w:t>
      </w:r>
      <w:r w:rsidR="00E34044" w:rsidRPr="007466C4">
        <w:t>в</w:t>
      </w:r>
      <w:r w:rsidRPr="007466C4">
        <w:t xml:space="preserve"> </w:t>
      </w:r>
      <w:r w:rsidR="00E34044" w:rsidRPr="007466C4">
        <w:t>зависимости</w:t>
      </w:r>
      <w:r w:rsidRPr="007466C4">
        <w:t xml:space="preserve"> </w:t>
      </w:r>
      <w:r w:rsidR="00E34044" w:rsidRPr="007466C4">
        <w:t>от</w:t>
      </w:r>
      <w:r w:rsidRPr="007466C4">
        <w:t xml:space="preserve"> </w:t>
      </w:r>
      <w:r w:rsidR="00E34044" w:rsidRPr="007466C4">
        <w:t>отдельных</w:t>
      </w:r>
      <w:r w:rsidRPr="007466C4">
        <w:t xml:space="preserve"> </w:t>
      </w:r>
      <w:r w:rsidR="00E34044" w:rsidRPr="007466C4">
        <w:t>профессий.</w:t>
      </w:r>
    </w:p>
    <w:p w:rsidR="00E34044" w:rsidRPr="007466C4" w:rsidRDefault="00E34044" w:rsidP="00E34044">
      <w:r w:rsidRPr="007466C4">
        <w:t>Министр</w:t>
      </w:r>
      <w:r w:rsidR="004B19D3" w:rsidRPr="007466C4">
        <w:t xml:space="preserve"> </w:t>
      </w:r>
      <w:r w:rsidRPr="007466C4">
        <w:t>пояснил,</w:t>
      </w:r>
      <w:r w:rsidR="004B19D3" w:rsidRPr="007466C4">
        <w:t xml:space="preserve"> </w:t>
      </w:r>
      <w:r w:rsidRPr="007466C4">
        <w:t>что,</w:t>
      </w:r>
      <w:r w:rsidR="004B19D3" w:rsidRPr="007466C4">
        <w:t xml:space="preserve"> </w:t>
      </w:r>
      <w:r w:rsidRPr="007466C4">
        <w:t>на</w:t>
      </w:r>
      <w:r w:rsidR="004B19D3" w:rsidRPr="007466C4">
        <w:t xml:space="preserve"> </w:t>
      </w:r>
      <w:r w:rsidRPr="007466C4">
        <w:t>его</w:t>
      </w:r>
      <w:r w:rsidR="004B19D3" w:rsidRPr="007466C4">
        <w:t xml:space="preserve"> </w:t>
      </w:r>
      <w:r w:rsidRPr="007466C4">
        <w:t>взгляд,</w:t>
      </w:r>
      <w:r w:rsidR="004B19D3" w:rsidRPr="007466C4">
        <w:t xml:space="preserve"> </w:t>
      </w:r>
      <w:r w:rsidRPr="007466C4">
        <w:t>такое</w:t>
      </w:r>
      <w:r w:rsidR="004B19D3" w:rsidRPr="007466C4">
        <w:t xml:space="preserve"> </w:t>
      </w:r>
      <w:r w:rsidRPr="007466C4">
        <w:t>предложение</w:t>
      </w:r>
      <w:r w:rsidR="004B19D3" w:rsidRPr="007466C4">
        <w:t xml:space="preserve"> </w:t>
      </w:r>
      <w:r w:rsidRPr="007466C4">
        <w:t>сегментирует</w:t>
      </w:r>
      <w:r w:rsidR="004B19D3" w:rsidRPr="007466C4">
        <w:t xml:space="preserve"> </w:t>
      </w:r>
      <w:r w:rsidRPr="007466C4">
        <w:t>рабочих</w:t>
      </w:r>
      <w:r w:rsidR="004B19D3" w:rsidRPr="007466C4">
        <w:t xml:space="preserve"> </w:t>
      </w:r>
      <w:r w:rsidRPr="007466C4">
        <w:t>пенсионеров.</w:t>
      </w:r>
      <w:r w:rsidR="004B19D3" w:rsidRPr="007466C4">
        <w:t xml:space="preserve"> «</w:t>
      </w:r>
      <w:r w:rsidRPr="007466C4">
        <w:t>Мне</w:t>
      </w:r>
      <w:r w:rsidR="004B19D3" w:rsidRPr="007466C4">
        <w:t xml:space="preserve"> </w:t>
      </w:r>
      <w:r w:rsidRPr="007466C4">
        <w:t>кажется,</w:t>
      </w:r>
      <w:r w:rsidR="004B19D3" w:rsidRPr="007466C4">
        <w:t xml:space="preserve"> </w:t>
      </w:r>
      <w:r w:rsidRPr="007466C4">
        <w:t>что</w:t>
      </w:r>
      <w:r w:rsidR="004B19D3" w:rsidRPr="007466C4">
        <w:t xml:space="preserve"> </w:t>
      </w:r>
      <w:r w:rsidRPr="007466C4">
        <w:t>это</w:t>
      </w:r>
      <w:r w:rsidR="004B19D3" w:rsidRPr="007466C4">
        <w:t xml:space="preserve"> </w:t>
      </w:r>
      <w:r w:rsidRPr="007466C4">
        <w:t>не</w:t>
      </w:r>
      <w:r w:rsidR="004B19D3" w:rsidRPr="007466C4">
        <w:t xml:space="preserve"> </w:t>
      </w:r>
      <w:r w:rsidRPr="007466C4">
        <w:t>очень</w:t>
      </w:r>
      <w:r w:rsidR="004B19D3" w:rsidRPr="007466C4">
        <w:t xml:space="preserve"> </w:t>
      </w:r>
      <w:r w:rsidRPr="007466C4">
        <w:t>хорошее</w:t>
      </w:r>
      <w:r w:rsidR="004B19D3" w:rsidRPr="007466C4">
        <w:t xml:space="preserve"> </w:t>
      </w:r>
      <w:r w:rsidRPr="007466C4">
        <w:t>предложение.</w:t>
      </w:r>
      <w:r w:rsidR="004B19D3" w:rsidRPr="007466C4">
        <w:t xml:space="preserve"> </w:t>
      </w:r>
      <w:r w:rsidRPr="007466C4">
        <w:t>Почему?</w:t>
      </w:r>
      <w:r w:rsidR="004B19D3" w:rsidRPr="007466C4">
        <w:t xml:space="preserve"> </w:t>
      </w:r>
      <w:r w:rsidRPr="007466C4">
        <w:t>Потому</w:t>
      </w:r>
      <w:r w:rsidR="004B19D3" w:rsidRPr="007466C4">
        <w:t xml:space="preserve"> </w:t>
      </w:r>
      <w:r w:rsidRPr="007466C4">
        <w:t>что</w:t>
      </w:r>
      <w:r w:rsidR="004B19D3" w:rsidRPr="007466C4">
        <w:t xml:space="preserve"> </w:t>
      </w:r>
      <w:r w:rsidRPr="007466C4">
        <w:t>мы</w:t>
      </w:r>
      <w:r w:rsidR="004B19D3" w:rsidRPr="007466C4">
        <w:t xml:space="preserve"> </w:t>
      </w:r>
      <w:r w:rsidRPr="007466C4">
        <w:t>здесь</w:t>
      </w:r>
      <w:r w:rsidR="004B19D3" w:rsidRPr="007466C4">
        <w:t xml:space="preserve"> </w:t>
      </w:r>
      <w:r w:rsidRPr="007466C4">
        <w:t>сегментируем,</w:t>
      </w:r>
      <w:r w:rsidR="004B19D3" w:rsidRPr="007466C4">
        <w:t xml:space="preserve"> </w:t>
      </w:r>
      <w:r w:rsidRPr="007466C4">
        <w:t>получается,</w:t>
      </w:r>
      <w:r w:rsidR="004B19D3" w:rsidRPr="007466C4">
        <w:t xml:space="preserve"> </w:t>
      </w:r>
      <w:r w:rsidRPr="007466C4">
        <w:t>рабочих</w:t>
      </w:r>
      <w:r w:rsidR="004B19D3" w:rsidRPr="007466C4">
        <w:t xml:space="preserve"> </w:t>
      </w:r>
      <w:r w:rsidRPr="007466C4">
        <w:t>пенсионеров.</w:t>
      </w:r>
      <w:r w:rsidR="004B19D3" w:rsidRPr="007466C4">
        <w:t xml:space="preserve"> </w:t>
      </w:r>
      <w:r w:rsidRPr="007466C4">
        <w:t>Мне</w:t>
      </w:r>
      <w:r w:rsidR="004B19D3" w:rsidRPr="007466C4">
        <w:t xml:space="preserve"> </w:t>
      </w:r>
      <w:r w:rsidRPr="007466C4">
        <w:t>кажется</w:t>
      </w:r>
      <w:r w:rsidR="004B19D3" w:rsidRPr="007466C4">
        <w:t xml:space="preserve"> </w:t>
      </w:r>
      <w:r w:rsidRPr="007466C4">
        <w:lastRenderedPageBreak/>
        <w:t>неправильным</w:t>
      </w:r>
      <w:r w:rsidR="004B19D3" w:rsidRPr="007466C4">
        <w:t xml:space="preserve"> </w:t>
      </w:r>
      <w:r w:rsidRPr="007466C4">
        <w:t>предложением</w:t>
      </w:r>
      <w:r w:rsidR="004B19D3" w:rsidRPr="007466C4">
        <w:t xml:space="preserve"> </w:t>
      </w:r>
      <w:r w:rsidRPr="007466C4">
        <w:t>по</w:t>
      </w:r>
      <w:r w:rsidR="004B19D3" w:rsidRPr="007466C4">
        <w:t xml:space="preserve"> </w:t>
      </w:r>
      <w:r w:rsidRPr="007466C4">
        <w:t>каким-то</w:t>
      </w:r>
      <w:r w:rsidR="004B19D3" w:rsidRPr="007466C4">
        <w:t xml:space="preserve"> </w:t>
      </w:r>
      <w:r w:rsidRPr="007466C4">
        <w:t>отдельным</w:t>
      </w:r>
      <w:r w:rsidR="004B19D3" w:rsidRPr="007466C4">
        <w:t xml:space="preserve"> </w:t>
      </w:r>
      <w:r w:rsidRPr="007466C4">
        <w:t>профессиям</w:t>
      </w:r>
      <w:r w:rsidR="004B19D3" w:rsidRPr="007466C4">
        <w:t xml:space="preserve"> </w:t>
      </w:r>
      <w:r w:rsidRPr="007466C4">
        <w:t>решать</w:t>
      </w:r>
      <w:r w:rsidR="004B19D3" w:rsidRPr="007466C4">
        <w:t xml:space="preserve"> </w:t>
      </w:r>
      <w:r w:rsidRPr="007466C4">
        <w:t>эту</w:t>
      </w:r>
      <w:r w:rsidR="004B19D3" w:rsidRPr="007466C4">
        <w:t xml:space="preserve"> </w:t>
      </w:r>
      <w:r w:rsidRPr="007466C4">
        <w:t>проблему</w:t>
      </w:r>
      <w:r w:rsidR="004B19D3" w:rsidRPr="007466C4">
        <w:t>»</w:t>
      </w:r>
      <w:r w:rsidRPr="007466C4">
        <w:t>,</w:t>
      </w:r>
      <w:r w:rsidR="004B19D3" w:rsidRPr="007466C4">
        <w:t xml:space="preserve"> </w:t>
      </w:r>
      <w:r w:rsidRPr="007466C4">
        <w:t>-</w:t>
      </w:r>
      <w:r w:rsidR="004B19D3" w:rsidRPr="007466C4">
        <w:t xml:space="preserve"> </w:t>
      </w:r>
      <w:r w:rsidRPr="007466C4">
        <w:t>подчеркнул</w:t>
      </w:r>
      <w:r w:rsidR="004B19D3" w:rsidRPr="007466C4">
        <w:t xml:space="preserve"> </w:t>
      </w:r>
      <w:r w:rsidRPr="007466C4">
        <w:t>он.</w:t>
      </w:r>
    </w:p>
    <w:p w:rsidR="00E34044" w:rsidRPr="007466C4" w:rsidRDefault="00E34044" w:rsidP="00E34044">
      <w:r w:rsidRPr="007466C4">
        <w:t>Ссылаясь</w:t>
      </w:r>
      <w:r w:rsidR="004B19D3" w:rsidRPr="007466C4">
        <w:t xml:space="preserve"> </w:t>
      </w:r>
      <w:r w:rsidRPr="007466C4">
        <w:t>на</w:t>
      </w:r>
      <w:r w:rsidR="004B19D3" w:rsidRPr="007466C4">
        <w:t xml:space="preserve"> </w:t>
      </w:r>
      <w:r w:rsidRPr="007466C4">
        <w:t>итоги</w:t>
      </w:r>
      <w:r w:rsidR="004B19D3" w:rsidRPr="007466C4">
        <w:t xml:space="preserve"> </w:t>
      </w:r>
      <w:r w:rsidRPr="007466C4">
        <w:t>проведенного</w:t>
      </w:r>
      <w:r w:rsidR="004B19D3" w:rsidRPr="007466C4">
        <w:t xml:space="preserve"> </w:t>
      </w:r>
      <w:r w:rsidRPr="007466C4">
        <w:t>Росстатом</w:t>
      </w:r>
      <w:r w:rsidR="004B19D3" w:rsidRPr="007466C4">
        <w:t xml:space="preserve"> </w:t>
      </w:r>
      <w:r w:rsidRPr="007466C4">
        <w:t>исследования</w:t>
      </w:r>
      <w:r w:rsidR="004B19D3" w:rsidRPr="007466C4">
        <w:t xml:space="preserve"> </w:t>
      </w:r>
      <w:r w:rsidRPr="007466C4">
        <w:t>рабочей</w:t>
      </w:r>
      <w:r w:rsidR="004B19D3" w:rsidRPr="007466C4">
        <w:t xml:space="preserve"> </w:t>
      </w:r>
      <w:r w:rsidRPr="007466C4">
        <w:t>силы,</w:t>
      </w:r>
      <w:r w:rsidR="004B19D3" w:rsidRPr="007466C4">
        <w:t xml:space="preserve"> </w:t>
      </w:r>
      <w:r w:rsidRPr="007466C4">
        <w:t>в</w:t>
      </w:r>
      <w:r w:rsidR="004B19D3" w:rsidRPr="007466C4">
        <w:t xml:space="preserve"> </w:t>
      </w:r>
      <w:r w:rsidRPr="007466C4">
        <w:t>котором</w:t>
      </w:r>
      <w:r w:rsidR="004B19D3" w:rsidRPr="007466C4">
        <w:t xml:space="preserve"> </w:t>
      </w:r>
      <w:r w:rsidRPr="007466C4">
        <w:t>перечислены</w:t>
      </w:r>
      <w:r w:rsidR="004B19D3" w:rsidRPr="007466C4">
        <w:t xml:space="preserve"> </w:t>
      </w:r>
      <w:r w:rsidRPr="007466C4">
        <w:t>причины,</w:t>
      </w:r>
      <w:r w:rsidR="004B19D3" w:rsidRPr="007466C4">
        <w:t xml:space="preserve"> </w:t>
      </w:r>
      <w:r w:rsidRPr="007466C4">
        <w:t>по</w:t>
      </w:r>
      <w:r w:rsidR="004B19D3" w:rsidRPr="007466C4">
        <w:t xml:space="preserve"> </w:t>
      </w:r>
      <w:r w:rsidRPr="007466C4">
        <w:t>которым</w:t>
      </w:r>
      <w:r w:rsidR="004B19D3" w:rsidRPr="007466C4">
        <w:t xml:space="preserve"> </w:t>
      </w:r>
      <w:r w:rsidRPr="007466C4">
        <w:t>люди</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предпочитают</w:t>
      </w:r>
      <w:r w:rsidR="004B19D3" w:rsidRPr="007466C4">
        <w:t xml:space="preserve"> </w:t>
      </w:r>
      <w:r w:rsidRPr="007466C4">
        <w:t>не</w:t>
      </w:r>
      <w:r w:rsidR="004B19D3" w:rsidRPr="007466C4">
        <w:t xml:space="preserve"> </w:t>
      </w:r>
      <w:r w:rsidRPr="007466C4">
        <w:t>работать,</w:t>
      </w:r>
      <w:r w:rsidR="004B19D3" w:rsidRPr="007466C4">
        <w:t xml:space="preserve"> </w:t>
      </w:r>
      <w:r w:rsidRPr="007466C4">
        <w:t>Силуанов</w:t>
      </w:r>
      <w:r w:rsidR="004B19D3" w:rsidRPr="007466C4">
        <w:t xml:space="preserve"> </w:t>
      </w:r>
      <w:r w:rsidRPr="007466C4">
        <w:t>отметил,</w:t>
      </w:r>
      <w:r w:rsidR="004B19D3" w:rsidRPr="007466C4">
        <w:t xml:space="preserve"> </w:t>
      </w:r>
      <w:r w:rsidRPr="007466C4">
        <w:t>что</w:t>
      </w:r>
      <w:r w:rsidR="004B19D3" w:rsidRPr="007466C4">
        <w:t xml:space="preserve"> </w:t>
      </w:r>
      <w:r w:rsidRPr="007466C4">
        <w:t>примерно</w:t>
      </w:r>
      <w:r w:rsidR="004B19D3" w:rsidRPr="007466C4">
        <w:t xml:space="preserve"> </w:t>
      </w:r>
      <w:r w:rsidRPr="007466C4">
        <w:t>из</w:t>
      </w:r>
      <w:r w:rsidR="004B19D3" w:rsidRPr="007466C4">
        <w:t xml:space="preserve"> </w:t>
      </w:r>
      <w:r w:rsidRPr="007466C4">
        <w:t>35</w:t>
      </w:r>
      <w:r w:rsidR="004B19D3" w:rsidRPr="007466C4">
        <w:t xml:space="preserve"> </w:t>
      </w:r>
      <w:r w:rsidRPr="007466C4">
        <w:t>млн</w:t>
      </w:r>
      <w:r w:rsidR="004B19D3" w:rsidRPr="007466C4">
        <w:t xml:space="preserve"> </w:t>
      </w:r>
      <w:r w:rsidRPr="007466C4">
        <w:t>пенсионеров</w:t>
      </w:r>
      <w:r w:rsidR="004B19D3" w:rsidRPr="007466C4">
        <w:t xml:space="preserve"> </w:t>
      </w:r>
      <w:r w:rsidRPr="007466C4">
        <w:t>работают</w:t>
      </w:r>
      <w:r w:rsidR="004B19D3" w:rsidRPr="007466C4">
        <w:t xml:space="preserve"> </w:t>
      </w:r>
      <w:r w:rsidRPr="007466C4">
        <w:t>чуть</w:t>
      </w:r>
      <w:r w:rsidR="004B19D3" w:rsidRPr="007466C4">
        <w:t xml:space="preserve"> </w:t>
      </w:r>
      <w:r w:rsidRPr="007466C4">
        <w:t>больше</w:t>
      </w:r>
      <w:r w:rsidR="004B19D3" w:rsidRPr="007466C4">
        <w:t xml:space="preserve"> </w:t>
      </w:r>
      <w:r w:rsidRPr="007466C4">
        <w:t>7</w:t>
      </w:r>
      <w:r w:rsidR="004B19D3" w:rsidRPr="007466C4">
        <w:t xml:space="preserve"> </w:t>
      </w:r>
      <w:r w:rsidRPr="007466C4">
        <w:t>млн.</w:t>
      </w:r>
      <w:r w:rsidR="004B19D3" w:rsidRPr="007466C4">
        <w:t xml:space="preserve"> </w:t>
      </w:r>
      <w:r w:rsidRPr="007466C4">
        <w:t>В</w:t>
      </w:r>
      <w:r w:rsidR="004B19D3" w:rsidRPr="007466C4">
        <w:t xml:space="preserve"> </w:t>
      </w:r>
      <w:r w:rsidRPr="007466C4">
        <w:t>качестве</w:t>
      </w:r>
      <w:r w:rsidR="004B19D3" w:rsidRPr="007466C4">
        <w:t xml:space="preserve"> </w:t>
      </w:r>
      <w:r w:rsidRPr="007466C4">
        <w:t>причины</w:t>
      </w:r>
      <w:r w:rsidR="004B19D3" w:rsidRPr="007466C4">
        <w:t xml:space="preserve"> </w:t>
      </w:r>
      <w:r w:rsidRPr="007466C4">
        <w:t>такого</w:t>
      </w:r>
      <w:r w:rsidR="004B19D3" w:rsidRPr="007466C4">
        <w:t xml:space="preserve"> </w:t>
      </w:r>
      <w:r w:rsidRPr="007466C4">
        <w:t>большого</w:t>
      </w:r>
      <w:r w:rsidR="004B19D3" w:rsidRPr="007466C4">
        <w:t xml:space="preserve"> </w:t>
      </w:r>
      <w:r w:rsidRPr="007466C4">
        <w:t>количества</w:t>
      </w:r>
      <w:r w:rsidR="004B19D3" w:rsidRPr="007466C4">
        <w:t xml:space="preserve"> </w:t>
      </w:r>
      <w:r w:rsidRPr="007466C4">
        <w:t>неработающих</w:t>
      </w:r>
      <w:r w:rsidR="004B19D3" w:rsidRPr="007466C4">
        <w:t xml:space="preserve"> </w:t>
      </w:r>
      <w:r w:rsidRPr="007466C4">
        <w:t>пенсионеров</w:t>
      </w:r>
      <w:r w:rsidR="004B19D3" w:rsidRPr="007466C4">
        <w:t xml:space="preserve"> </w:t>
      </w:r>
      <w:r w:rsidRPr="007466C4">
        <w:t>министр</w:t>
      </w:r>
      <w:r w:rsidR="004B19D3" w:rsidRPr="007466C4">
        <w:t xml:space="preserve"> </w:t>
      </w:r>
      <w:r w:rsidRPr="007466C4">
        <w:t>назвал</w:t>
      </w:r>
      <w:r w:rsidR="004B19D3" w:rsidRPr="007466C4">
        <w:t xml:space="preserve"> </w:t>
      </w:r>
      <w:r w:rsidRPr="007466C4">
        <w:t>повышение</w:t>
      </w:r>
      <w:r w:rsidR="004B19D3" w:rsidRPr="007466C4">
        <w:t xml:space="preserve"> </w:t>
      </w:r>
      <w:r w:rsidRPr="007466C4">
        <w:t>пенсий.</w:t>
      </w:r>
    </w:p>
    <w:p w:rsidR="00E34044" w:rsidRPr="007466C4" w:rsidRDefault="004B19D3" w:rsidP="00E34044">
      <w:r w:rsidRPr="007466C4">
        <w:t>«</w:t>
      </w:r>
      <w:r w:rsidR="00E34044" w:rsidRPr="007466C4">
        <w:t>Пенсионерам</w:t>
      </w:r>
      <w:r w:rsidRPr="007466C4">
        <w:t xml:space="preserve"> </w:t>
      </w:r>
      <w:r w:rsidR="00E34044" w:rsidRPr="007466C4">
        <w:t>пенсии</w:t>
      </w:r>
      <w:r w:rsidRPr="007466C4">
        <w:t xml:space="preserve"> </w:t>
      </w:r>
      <w:r w:rsidR="00E34044" w:rsidRPr="007466C4">
        <w:t>повышаются</w:t>
      </w:r>
      <w:r w:rsidRPr="007466C4">
        <w:t xml:space="preserve"> </w:t>
      </w:r>
      <w:r w:rsidR="00E34044" w:rsidRPr="007466C4">
        <w:t>достаточно</w:t>
      </w:r>
      <w:r w:rsidRPr="007466C4">
        <w:t xml:space="preserve"> </w:t>
      </w:r>
      <w:r w:rsidR="00E34044" w:rsidRPr="007466C4">
        <w:t>и</w:t>
      </w:r>
      <w:r w:rsidRPr="007466C4">
        <w:t xml:space="preserve"> </w:t>
      </w:r>
      <w:r w:rsidR="00E34044" w:rsidRPr="007466C4">
        <w:t>предлагается</w:t>
      </w:r>
      <w:r w:rsidRPr="007466C4">
        <w:t xml:space="preserve"> </w:t>
      </w:r>
      <w:r w:rsidR="00E34044" w:rsidRPr="007466C4">
        <w:t>высокая</w:t>
      </w:r>
      <w:r w:rsidRPr="007466C4">
        <w:t xml:space="preserve"> </w:t>
      </w:r>
      <w:r w:rsidR="00E34044" w:rsidRPr="007466C4">
        <w:t>заработная</w:t>
      </w:r>
      <w:r w:rsidRPr="007466C4">
        <w:t xml:space="preserve"> </w:t>
      </w:r>
      <w:r w:rsidR="00E34044" w:rsidRPr="007466C4">
        <w:t>плата,</w:t>
      </w:r>
      <w:r w:rsidRPr="007466C4">
        <w:t xml:space="preserve"> </w:t>
      </w:r>
      <w:r w:rsidR="00E34044" w:rsidRPr="007466C4">
        <w:t>то</w:t>
      </w:r>
      <w:r w:rsidRPr="007466C4">
        <w:t xml:space="preserve"> </w:t>
      </w:r>
      <w:r w:rsidR="00E34044" w:rsidRPr="007466C4">
        <w:t>есть</w:t>
      </w:r>
      <w:r w:rsidRPr="007466C4">
        <w:t xml:space="preserve"> </w:t>
      </w:r>
      <w:r w:rsidR="00E34044" w:rsidRPr="007466C4">
        <w:t>пенсии</w:t>
      </w:r>
      <w:r w:rsidRPr="007466C4">
        <w:t xml:space="preserve"> </w:t>
      </w:r>
      <w:r w:rsidR="00E34044" w:rsidRPr="007466C4">
        <w:t>с</w:t>
      </w:r>
      <w:r w:rsidRPr="007466C4">
        <w:t xml:space="preserve"> </w:t>
      </w:r>
      <w:r w:rsidR="00E34044" w:rsidRPr="007466C4">
        <w:t>учетом</w:t>
      </w:r>
      <w:r w:rsidRPr="007466C4">
        <w:t xml:space="preserve"> </w:t>
      </w:r>
      <w:r w:rsidR="00E34044" w:rsidRPr="007466C4">
        <w:t>индексации,</w:t>
      </w:r>
      <w:r w:rsidRPr="007466C4">
        <w:t xml:space="preserve"> </w:t>
      </w:r>
      <w:r w:rsidR="00E34044" w:rsidRPr="007466C4">
        <w:t>особенно</w:t>
      </w:r>
      <w:r w:rsidRPr="007466C4">
        <w:t xml:space="preserve"> </w:t>
      </w:r>
      <w:r w:rsidR="00E34044" w:rsidRPr="007466C4">
        <w:t>в</w:t>
      </w:r>
      <w:r w:rsidRPr="007466C4">
        <w:t xml:space="preserve"> </w:t>
      </w:r>
      <w:r w:rsidR="00E34044" w:rsidRPr="007466C4">
        <w:t>последние</w:t>
      </w:r>
      <w:r w:rsidRPr="007466C4">
        <w:t xml:space="preserve"> </w:t>
      </w:r>
      <w:r w:rsidR="00E34044" w:rsidRPr="007466C4">
        <w:t>два</w:t>
      </w:r>
      <w:r w:rsidRPr="007466C4">
        <w:t xml:space="preserve"> </w:t>
      </w:r>
      <w:r w:rsidR="00E34044" w:rsidRPr="007466C4">
        <w:t>года,</w:t>
      </w:r>
      <w:r w:rsidRPr="007466C4">
        <w:t xml:space="preserve"> </w:t>
      </w:r>
      <w:r w:rsidR="00E34044" w:rsidRPr="007466C4">
        <w:t>существенно</w:t>
      </w:r>
      <w:r w:rsidRPr="007466C4">
        <w:t xml:space="preserve"> </w:t>
      </w:r>
      <w:r w:rsidR="00E34044" w:rsidRPr="007466C4">
        <w:t>подросли.</w:t>
      </w:r>
      <w:r w:rsidRPr="007466C4">
        <w:t xml:space="preserve"> </w:t>
      </w:r>
      <w:r w:rsidR="00E34044" w:rsidRPr="007466C4">
        <w:t>Если</w:t>
      </w:r>
      <w:r w:rsidRPr="007466C4">
        <w:t xml:space="preserve"> </w:t>
      </w:r>
      <w:r w:rsidR="00E34044" w:rsidRPr="007466C4">
        <w:t>идти</w:t>
      </w:r>
      <w:r w:rsidRPr="007466C4">
        <w:t xml:space="preserve"> </w:t>
      </w:r>
      <w:r w:rsidR="00E34044" w:rsidRPr="007466C4">
        <w:t>работать,</w:t>
      </w:r>
      <w:r w:rsidRPr="007466C4">
        <w:t xml:space="preserve"> </w:t>
      </w:r>
      <w:r w:rsidR="00E34044" w:rsidRPr="007466C4">
        <w:t>то</w:t>
      </w:r>
      <w:r w:rsidRPr="007466C4">
        <w:t xml:space="preserve"> </w:t>
      </w:r>
      <w:r w:rsidR="00E34044" w:rsidRPr="007466C4">
        <w:t>работодатели</w:t>
      </w:r>
      <w:r w:rsidRPr="007466C4">
        <w:t xml:space="preserve"> </w:t>
      </w:r>
      <w:r w:rsidR="00E34044" w:rsidRPr="007466C4">
        <w:t>не</w:t>
      </w:r>
      <w:r w:rsidRPr="007466C4">
        <w:t xml:space="preserve"> </w:t>
      </w:r>
      <w:r w:rsidR="00E34044" w:rsidRPr="007466C4">
        <w:t>всегда</w:t>
      </w:r>
      <w:r w:rsidRPr="007466C4">
        <w:t xml:space="preserve"> </w:t>
      </w:r>
      <w:r w:rsidR="00E34044" w:rsidRPr="007466C4">
        <w:t>предлагают</w:t>
      </w:r>
      <w:r w:rsidRPr="007466C4">
        <w:t xml:space="preserve"> </w:t>
      </w:r>
      <w:r w:rsidR="00E34044" w:rsidRPr="007466C4">
        <w:t>достойные</w:t>
      </w:r>
      <w:r w:rsidRPr="007466C4">
        <w:t xml:space="preserve"> </w:t>
      </w:r>
      <w:r w:rsidR="00E34044" w:rsidRPr="007466C4">
        <w:t>зарплаты</w:t>
      </w:r>
      <w:r w:rsidRPr="007466C4">
        <w:t>»</w:t>
      </w:r>
      <w:r w:rsidR="00E34044" w:rsidRPr="007466C4">
        <w:t>,</w:t>
      </w:r>
      <w:r w:rsidRPr="007466C4">
        <w:t xml:space="preserve"> </w:t>
      </w:r>
      <w:r w:rsidR="00E34044" w:rsidRPr="007466C4">
        <w:t>-</w:t>
      </w:r>
      <w:r w:rsidRPr="007466C4">
        <w:t xml:space="preserve"> </w:t>
      </w:r>
      <w:r w:rsidR="00E34044" w:rsidRPr="007466C4">
        <w:t>отметил</w:t>
      </w:r>
      <w:r w:rsidRPr="007466C4">
        <w:t xml:space="preserve"> </w:t>
      </w:r>
      <w:r w:rsidR="00E34044" w:rsidRPr="007466C4">
        <w:t>Силуанов.</w:t>
      </w:r>
    </w:p>
    <w:p w:rsidR="00E34044" w:rsidRPr="007466C4" w:rsidRDefault="00E34044" w:rsidP="00E34044">
      <w:r w:rsidRPr="007466C4">
        <w:t>Ранее</w:t>
      </w:r>
      <w:r w:rsidR="004B19D3" w:rsidRPr="007466C4">
        <w:t xml:space="preserve"> </w:t>
      </w:r>
      <w:r w:rsidRPr="007466C4">
        <w:t>он</w:t>
      </w:r>
      <w:r w:rsidR="004B19D3" w:rsidRPr="007466C4">
        <w:t xml:space="preserve"> </w:t>
      </w:r>
      <w:r w:rsidRPr="007466C4">
        <w:t>заявлял,</w:t>
      </w:r>
      <w:r w:rsidR="004B19D3" w:rsidRPr="007466C4">
        <w:t xml:space="preserve"> </w:t>
      </w:r>
      <w:r w:rsidRPr="007466C4">
        <w:t>что</w:t>
      </w:r>
      <w:r w:rsidR="004B19D3" w:rsidRPr="007466C4">
        <w:t xml:space="preserve"> </w:t>
      </w:r>
      <w:r w:rsidRPr="007466C4">
        <w:t>проект</w:t>
      </w:r>
      <w:r w:rsidR="004B19D3" w:rsidRPr="007466C4">
        <w:t xml:space="preserve"> </w:t>
      </w:r>
      <w:r w:rsidRPr="007466C4">
        <w:t>бюджета</w:t>
      </w:r>
      <w:r w:rsidR="004B19D3" w:rsidRPr="007466C4">
        <w:t xml:space="preserve"> </w:t>
      </w:r>
      <w:r w:rsidRPr="007466C4">
        <w:t>РФ</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r w:rsidR="004B19D3" w:rsidRPr="007466C4">
        <w:t xml:space="preserve"> </w:t>
      </w:r>
      <w:r w:rsidRPr="007466C4">
        <w:t>предусматриваетиндексацию</w:t>
      </w:r>
      <w:r w:rsidR="004B19D3" w:rsidRPr="007466C4">
        <w:t xml:space="preserve"> </w:t>
      </w:r>
      <w:r w:rsidRPr="007466C4">
        <w:t>пенсий</w:t>
      </w:r>
      <w:r w:rsidR="004B19D3" w:rsidRPr="007466C4">
        <w:t xml:space="preserve"> </w:t>
      </w:r>
      <w:r w:rsidRPr="007466C4">
        <w:t>в</w:t>
      </w:r>
      <w:r w:rsidR="004B19D3" w:rsidRPr="007466C4">
        <w:t xml:space="preserve"> </w:t>
      </w:r>
      <w:r w:rsidRPr="007466C4">
        <w:t>соответствии</w:t>
      </w:r>
      <w:r w:rsidR="004B19D3" w:rsidRPr="007466C4">
        <w:t xml:space="preserve"> </w:t>
      </w:r>
      <w:r w:rsidRPr="007466C4">
        <w:t>с</w:t>
      </w:r>
      <w:r w:rsidR="004B19D3" w:rsidRPr="007466C4">
        <w:t xml:space="preserve"> </w:t>
      </w:r>
      <w:r w:rsidRPr="007466C4">
        <w:t>уровнем</w:t>
      </w:r>
      <w:r w:rsidR="004B19D3" w:rsidRPr="007466C4">
        <w:t xml:space="preserve"> </w:t>
      </w:r>
      <w:r w:rsidRPr="007466C4">
        <w:t>инфляции.</w:t>
      </w:r>
      <w:r w:rsidR="004B19D3" w:rsidRPr="007466C4">
        <w:t xml:space="preserve"> </w:t>
      </w:r>
      <w:r w:rsidRPr="007466C4">
        <w:t>В</w:t>
      </w:r>
      <w:r w:rsidR="004B19D3" w:rsidRPr="007466C4">
        <w:t xml:space="preserve"> </w:t>
      </w:r>
      <w:r w:rsidRPr="007466C4">
        <w:t>Минтруде</w:t>
      </w:r>
      <w:r w:rsidR="004B19D3" w:rsidRPr="007466C4">
        <w:t xml:space="preserve"> </w:t>
      </w:r>
      <w:r w:rsidRPr="007466C4">
        <w:t>ранее</w:t>
      </w:r>
      <w:r w:rsidR="004B19D3" w:rsidRPr="007466C4">
        <w:t xml:space="preserve"> </w:t>
      </w:r>
      <w:r w:rsidRPr="007466C4">
        <w:t>сообщали,</w:t>
      </w:r>
      <w:r w:rsidR="004B19D3" w:rsidRPr="007466C4">
        <w:t xml:space="preserve"> </w:t>
      </w:r>
      <w:r w:rsidRPr="007466C4">
        <w:t>что</w:t>
      </w:r>
      <w:r w:rsidR="004B19D3" w:rsidRPr="007466C4">
        <w:t xml:space="preserve"> </w:t>
      </w:r>
      <w:r w:rsidRPr="007466C4">
        <w:t>бюджет</w:t>
      </w:r>
      <w:r w:rsidR="004B19D3" w:rsidRPr="007466C4">
        <w:t xml:space="preserve"> </w:t>
      </w:r>
      <w:r w:rsidRPr="007466C4">
        <w:t>РФ</w:t>
      </w:r>
      <w:r w:rsidR="004B19D3" w:rsidRPr="007466C4">
        <w:t xml:space="preserve"> </w:t>
      </w:r>
      <w:r w:rsidRPr="007466C4">
        <w:t>предусматривает</w:t>
      </w:r>
      <w:r w:rsidR="004B19D3" w:rsidRPr="007466C4">
        <w:t xml:space="preserve"> </w:t>
      </w:r>
      <w:r w:rsidRPr="007466C4">
        <w:t>выполнение</w:t>
      </w:r>
      <w:r w:rsidR="004B19D3" w:rsidRPr="007466C4">
        <w:t xml:space="preserve"> </w:t>
      </w:r>
      <w:r w:rsidRPr="007466C4">
        <w:t>всех</w:t>
      </w:r>
      <w:r w:rsidR="004B19D3" w:rsidRPr="007466C4">
        <w:t xml:space="preserve"> </w:t>
      </w:r>
      <w:r w:rsidRPr="007466C4">
        <w:t>социальных</w:t>
      </w:r>
      <w:r w:rsidR="004B19D3" w:rsidRPr="007466C4">
        <w:t xml:space="preserve"> </w:t>
      </w:r>
      <w:r w:rsidRPr="007466C4">
        <w:t>обязательств</w:t>
      </w:r>
      <w:r w:rsidR="004B19D3" w:rsidRPr="007466C4">
        <w:t xml:space="preserve"> </w:t>
      </w:r>
      <w:r w:rsidRPr="007466C4">
        <w:t>в</w:t>
      </w:r>
      <w:r w:rsidR="004B19D3" w:rsidRPr="007466C4">
        <w:t xml:space="preserve"> </w:t>
      </w:r>
      <w:r w:rsidRPr="007466C4">
        <w:t>полном</w:t>
      </w:r>
      <w:r w:rsidR="004B19D3" w:rsidRPr="007466C4">
        <w:t xml:space="preserve"> </w:t>
      </w:r>
      <w:r w:rsidRPr="007466C4">
        <w:t>объеме</w:t>
      </w:r>
      <w:r w:rsidR="004B19D3" w:rsidRPr="007466C4">
        <w:t xml:space="preserve"> </w:t>
      </w:r>
      <w:r w:rsidRPr="007466C4">
        <w:t>и</w:t>
      </w:r>
      <w:r w:rsidR="004B19D3" w:rsidRPr="007466C4">
        <w:t xml:space="preserve"> </w:t>
      </w:r>
      <w:r w:rsidRPr="007466C4">
        <w:t>в</w:t>
      </w:r>
      <w:r w:rsidR="004B19D3" w:rsidRPr="007466C4">
        <w:t xml:space="preserve"> </w:t>
      </w:r>
      <w:r w:rsidRPr="007466C4">
        <w:t>срок.</w:t>
      </w:r>
      <w:r w:rsidR="004B19D3" w:rsidRPr="007466C4">
        <w:t xml:space="preserve"> </w:t>
      </w:r>
      <w:r w:rsidRPr="007466C4">
        <w:t>Индексация</w:t>
      </w:r>
      <w:r w:rsidR="004B19D3" w:rsidRPr="007466C4">
        <w:t xml:space="preserve"> </w:t>
      </w:r>
      <w:r w:rsidRPr="007466C4">
        <w:t>страховых</w:t>
      </w:r>
      <w:r w:rsidR="004B19D3" w:rsidRPr="007466C4">
        <w:t xml:space="preserve"> </w:t>
      </w:r>
      <w:r w:rsidRPr="007466C4">
        <w:t>пенсий</w:t>
      </w:r>
      <w:r w:rsidR="004B19D3" w:rsidRPr="007466C4">
        <w:t xml:space="preserve"> </w:t>
      </w:r>
      <w:r w:rsidRPr="007466C4">
        <w:t>для</w:t>
      </w:r>
      <w:r w:rsidR="004B19D3" w:rsidRPr="007466C4">
        <w:t xml:space="preserve"> </w:t>
      </w:r>
      <w:r w:rsidRPr="007466C4">
        <w:t>неработающих</w:t>
      </w:r>
      <w:r w:rsidR="004B19D3" w:rsidRPr="007466C4">
        <w:t xml:space="preserve"> </w:t>
      </w:r>
      <w:r w:rsidRPr="007466C4">
        <w:t>пенсионеров</w:t>
      </w:r>
      <w:r w:rsidR="004B19D3" w:rsidRPr="007466C4">
        <w:t xml:space="preserve"> </w:t>
      </w:r>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составит</w:t>
      </w:r>
      <w:r w:rsidR="004B19D3" w:rsidRPr="007466C4">
        <w:t xml:space="preserve"> </w:t>
      </w:r>
      <w:r w:rsidRPr="007466C4">
        <w:t>7,5%.</w:t>
      </w:r>
      <w:r w:rsidR="004B19D3" w:rsidRPr="007466C4">
        <w:t xml:space="preserve"> </w:t>
      </w:r>
      <w:r w:rsidRPr="007466C4">
        <w:t>Всего,</w:t>
      </w:r>
      <w:r w:rsidR="004B19D3" w:rsidRPr="007466C4">
        <w:t xml:space="preserve"> </w:t>
      </w:r>
      <w:r w:rsidRPr="007466C4">
        <w:t>по</w:t>
      </w:r>
      <w:r w:rsidR="004B19D3" w:rsidRPr="007466C4">
        <w:t xml:space="preserve"> </w:t>
      </w:r>
      <w:r w:rsidRPr="007466C4">
        <w:t>данным</w:t>
      </w:r>
      <w:r w:rsidR="004B19D3" w:rsidRPr="007466C4">
        <w:t xml:space="preserve"> </w:t>
      </w:r>
      <w:r w:rsidRPr="007466C4">
        <w:t>Минтруда,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на</w:t>
      </w:r>
      <w:r w:rsidR="004B19D3" w:rsidRPr="007466C4">
        <w:t xml:space="preserve"> </w:t>
      </w:r>
      <w:r w:rsidRPr="007466C4">
        <w:t>выплаты</w:t>
      </w:r>
      <w:r w:rsidR="004B19D3" w:rsidRPr="007466C4">
        <w:t xml:space="preserve"> </w:t>
      </w:r>
      <w:r w:rsidRPr="007466C4">
        <w:t>пенсий</w:t>
      </w:r>
      <w:r w:rsidR="004B19D3" w:rsidRPr="007466C4">
        <w:t xml:space="preserve"> </w:t>
      </w:r>
      <w:r w:rsidRPr="007466C4">
        <w:t>будет</w:t>
      </w:r>
      <w:r w:rsidR="004B19D3" w:rsidRPr="007466C4">
        <w:t xml:space="preserve"> </w:t>
      </w:r>
      <w:r w:rsidRPr="007466C4">
        <w:t>нап</w:t>
      </w:r>
      <w:r w:rsidRPr="007466C4">
        <w:t>равлено</w:t>
      </w:r>
      <w:r w:rsidR="004B19D3" w:rsidRPr="007466C4">
        <w:t xml:space="preserve"> </w:t>
      </w:r>
      <w:r w:rsidRPr="007466C4">
        <w:t>свыше</w:t>
      </w:r>
      <w:r w:rsidR="004B19D3" w:rsidRPr="007466C4">
        <w:t xml:space="preserve"> </w:t>
      </w:r>
      <w:r w:rsidRPr="007466C4">
        <w:t>10</w:t>
      </w:r>
      <w:r w:rsidR="004B19D3" w:rsidRPr="007466C4">
        <w:t xml:space="preserve"> </w:t>
      </w:r>
      <w:r w:rsidRPr="007466C4">
        <w:t>трлн</w:t>
      </w:r>
      <w:r w:rsidR="004B19D3" w:rsidRPr="007466C4">
        <w:t xml:space="preserve"> </w:t>
      </w:r>
      <w:r w:rsidRPr="007466C4">
        <w:t>рублей.</w:t>
      </w:r>
    </w:p>
    <w:p w:rsidR="005A12BB" w:rsidRPr="007466C4" w:rsidRDefault="0022264F" w:rsidP="005A12BB">
      <w:hyperlink r:id="rId29" w:history="1">
        <w:r w:rsidR="005A12BB" w:rsidRPr="007466C4">
          <w:rPr>
            <w:rStyle w:val="a3"/>
          </w:rPr>
          <w:t>https://tass.ru/ekonomika/19126393</w:t>
        </w:r>
      </w:hyperlink>
      <w:r w:rsidR="004B19D3" w:rsidRPr="007466C4">
        <w:t xml:space="preserve"> </w:t>
      </w:r>
    </w:p>
    <w:p w:rsidR="00AD2519" w:rsidRPr="007466C4" w:rsidRDefault="00AD2519" w:rsidP="00AD2519">
      <w:pPr>
        <w:pStyle w:val="2"/>
      </w:pPr>
      <w:bookmarkStart w:id="74" w:name="_Toc149286615"/>
      <w:r w:rsidRPr="007466C4">
        <w:t>РБК,</w:t>
      </w:r>
      <w:r w:rsidR="004B19D3" w:rsidRPr="007466C4">
        <w:t xml:space="preserve"> </w:t>
      </w:r>
      <w:r w:rsidRPr="007466C4">
        <w:t>26.10.2023,</w:t>
      </w:r>
      <w:r w:rsidR="004B19D3" w:rsidRPr="007466C4">
        <w:t xml:space="preserve"> </w:t>
      </w:r>
      <w:r w:rsidRPr="007466C4">
        <w:t>Силуанов</w:t>
      </w:r>
      <w:r w:rsidR="004B19D3" w:rsidRPr="007466C4">
        <w:t xml:space="preserve"> </w:t>
      </w:r>
      <w:r w:rsidRPr="007466C4">
        <w:t>объяснил,</w:t>
      </w:r>
      <w:r w:rsidR="004B19D3" w:rsidRPr="007466C4">
        <w:t xml:space="preserve"> </w:t>
      </w:r>
      <w:r w:rsidRPr="007466C4">
        <w:t>почему</w:t>
      </w:r>
      <w:r w:rsidR="004B19D3" w:rsidRPr="007466C4">
        <w:t xml:space="preserve"> </w:t>
      </w:r>
      <w:r w:rsidRPr="007466C4">
        <w:t>пенсионеры</w:t>
      </w:r>
      <w:r w:rsidR="004B19D3" w:rsidRPr="007466C4">
        <w:t xml:space="preserve"> </w:t>
      </w:r>
      <w:r w:rsidRPr="007466C4">
        <w:t>не</w:t>
      </w:r>
      <w:r w:rsidR="004B19D3" w:rsidRPr="007466C4">
        <w:t xml:space="preserve"> </w:t>
      </w:r>
      <w:r w:rsidRPr="007466C4">
        <w:t>идут</w:t>
      </w:r>
      <w:r w:rsidR="004B19D3" w:rsidRPr="007466C4">
        <w:t xml:space="preserve"> </w:t>
      </w:r>
      <w:r w:rsidRPr="007466C4">
        <w:t>работать</w:t>
      </w:r>
      <w:bookmarkEnd w:id="74"/>
    </w:p>
    <w:p w:rsidR="00AD2519" w:rsidRPr="007466C4" w:rsidRDefault="00AD2519" w:rsidP="00507C63">
      <w:pPr>
        <w:pStyle w:val="3"/>
      </w:pPr>
      <w:bookmarkStart w:id="75" w:name="_Toc149286616"/>
      <w:r w:rsidRPr="007466C4">
        <w:t>У</w:t>
      </w:r>
      <w:r w:rsidR="004B19D3" w:rsidRPr="007466C4">
        <w:t xml:space="preserve"> </w:t>
      </w:r>
      <w:r w:rsidRPr="007466C4">
        <w:t>российских</w:t>
      </w:r>
      <w:r w:rsidR="004B19D3" w:rsidRPr="007466C4">
        <w:t xml:space="preserve"> </w:t>
      </w:r>
      <w:r w:rsidRPr="007466C4">
        <w:t>пенсионеров</w:t>
      </w:r>
      <w:r w:rsidR="004B19D3" w:rsidRPr="007466C4">
        <w:t xml:space="preserve"> </w:t>
      </w:r>
      <w:r w:rsidRPr="007466C4">
        <w:t>есть</w:t>
      </w:r>
      <w:r w:rsidR="004B19D3" w:rsidRPr="007466C4">
        <w:t xml:space="preserve"> </w:t>
      </w:r>
      <w:r w:rsidRPr="007466C4">
        <w:t>три</w:t>
      </w:r>
      <w:r w:rsidR="004B19D3" w:rsidRPr="007466C4">
        <w:t xml:space="preserve"> </w:t>
      </w:r>
      <w:r w:rsidRPr="007466C4">
        <w:t>основных</w:t>
      </w:r>
      <w:r w:rsidR="004B19D3" w:rsidRPr="007466C4">
        <w:t xml:space="preserve"> </w:t>
      </w:r>
      <w:r w:rsidRPr="007466C4">
        <w:t>причины,</w:t>
      </w:r>
      <w:r w:rsidR="004B19D3" w:rsidRPr="007466C4">
        <w:t xml:space="preserve"> </w:t>
      </w:r>
      <w:r w:rsidRPr="007466C4">
        <w:t>по</w:t>
      </w:r>
      <w:r w:rsidR="004B19D3" w:rsidRPr="007466C4">
        <w:t xml:space="preserve"> </w:t>
      </w:r>
      <w:r w:rsidRPr="007466C4">
        <w:t>которым</w:t>
      </w:r>
      <w:r w:rsidR="004B19D3" w:rsidRPr="007466C4">
        <w:t xml:space="preserve"> </w:t>
      </w:r>
      <w:r w:rsidRPr="007466C4">
        <w:t>они</w:t>
      </w:r>
      <w:r w:rsidR="004B19D3" w:rsidRPr="007466C4">
        <w:t xml:space="preserve"> </w:t>
      </w:r>
      <w:r w:rsidRPr="007466C4">
        <w:t>предпочитают</w:t>
      </w:r>
      <w:r w:rsidR="004B19D3" w:rsidRPr="007466C4">
        <w:t xml:space="preserve"> </w:t>
      </w:r>
      <w:r w:rsidRPr="007466C4">
        <w:t>не</w:t>
      </w:r>
      <w:r w:rsidR="004B19D3" w:rsidRPr="007466C4">
        <w:t xml:space="preserve"> </w:t>
      </w:r>
      <w:r w:rsidRPr="007466C4">
        <w:t>работать,</w:t>
      </w:r>
      <w:r w:rsidR="004B19D3" w:rsidRPr="007466C4">
        <w:t xml:space="preserve"> </w:t>
      </w:r>
      <w:r w:rsidRPr="007466C4">
        <w:t>заявил</w:t>
      </w:r>
      <w:r w:rsidR="004B19D3" w:rsidRPr="007466C4">
        <w:t xml:space="preserve"> </w:t>
      </w:r>
      <w:r w:rsidRPr="007466C4">
        <w:t>глава</w:t>
      </w:r>
      <w:r w:rsidR="004B19D3" w:rsidRPr="007466C4">
        <w:t xml:space="preserve"> </w:t>
      </w:r>
      <w:r w:rsidRPr="007466C4">
        <w:t>Минфина</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в</w:t>
      </w:r>
      <w:r w:rsidR="004B19D3" w:rsidRPr="007466C4">
        <w:t xml:space="preserve"> </w:t>
      </w:r>
      <w:r w:rsidRPr="007466C4">
        <w:t>Госдуме</w:t>
      </w:r>
      <w:r w:rsidR="004B19D3" w:rsidRPr="007466C4">
        <w:t xml:space="preserve"> </w:t>
      </w:r>
      <w:r w:rsidRPr="007466C4">
        <w:t>26</w:t>
      </w:r>
      <w:r w:rsidR="004B19D3" w:rsidRPr="007466C4">
        <w:t xml:space="preserve"> </w:t>
      </w:r>
      <w:r w:rsidRPr="007466C4">
        <w:t>октября,</w:t>
      </w:r>
      <w:r w:rsidR="004B19D3" w:rsidRPr="007466C4">
        <w:t xml:space="preserve"> </w:t>
      </w:r>
      <w:r w:rsidRPr="007466C4">
        <w:t>передает</w:t>
      </w:r>
      <w:r w:rsidR="004B19D3" w:rsidRPr="007466C4">
        <w:t xml:space="preserve"> </w:t>
      </w:r>
      <w:r w:rsidRPr="007466C4">
        <w:t>корреспондент</w:t>
      </w:r>
      <w:r w:rsidR="004B19D3" w:rsidRPr="007466C4">
        <w:t xml:space="preserve"> </w:t>
      </w:r>
      <w:r w:rsidRPr="007466C4">
        <w:t>РБК.</w:t>
      </w:r>
      <w:bookmarkEnd w:id="75"/>
    </w:p>
    <w:p w:rsidR="00AD2519" w:rsidRPr="007466C4" w:rsidRDefault="00AD2519" w:rsidP="00AD2519">
      <w:r w:rsidRPr="007466C4">
        <w:t>Первая</w:t>
      </w:r>
      <w:r w:rsidR="004B19D3" w:rsidRPr="007466C4">
        <w:t xml:space="preserve"> </w:t>
      </w:r>
      <w:r w:rsidRPr="007466C4">
        <w:t>-</w:t>
      </w:r>
      <w:r w:rsidR="004B19D3" w:rsidRPr="007466C4">
        <w:t xml:space="preserve"> </w:t>
      </w:r>
      <w:r w:rsidRPr="007466C4">
        <w:t>это</w:t>
      </w:r>
      <w:r w:rsidR="004B19D3" w:rsidRPr="007466C4">
        <w:t xml:space="preserve"> </w:t>
      </w:r>
      <w:r w:rsidRPr="007466C4">
        <w:t>соотношение</w:t>
      </w:r>
      <w:r w:rsidR="004B19D3" w:rsidRPr="007466C4">
        <w:t xml:space="preserve"> </w:t>
      </w:r>
      <w:r w:rsidRPr="007466C4">
        <w:t>уровня</w:t>
      </w:r>
      <w:r w:rsidR="004B19D3" w:rsidRPr="007466C4">
        <w:t xml:space="preserve"> </w:t>
      </w:r>
      <w:r w:rsidRPr="007466C4">
        <w:t>пенсии</w:t>
      </w:r>
      <w:r w:rsidR="004B19D3" w:rsidRPr="007466C4">
        <w:t xml:space="preserve"> </w:t>
      </w:r>
      <w:r w:rsidRPr="007466C4">
        <w:t>и</w:t>
      </w:r>
      <w:r w:rsidR="004B19D3" w:rsidRPr="007466C4">
        <w:t xml:space="preserve"> </w:t>
      </w:r>
      <w:r w:rsidRPr="007466C4">
        <w:t>предлагаемых</w:t>
      </w:r>
      <w:r w:rsidR="004B19D3" w:rsidRPr="007466C4">
        <w:t xml:space="preserve"> </w:t>
      </w:r>
      <w:r w:rsidRPr="007466C4">
        <w:t>зарплат.</w:t>
      </w:r>
      <w:r w:rsidR="004B19D3" w:rsidRPr="007466C4">
        <w:t xml:space="preserve"> «</w:t>
      </w:r>
      <w:r w:rsidRPr="007466C4">
        <w:t>Социальные</w:t>
      </w:r>
      <w:r w:rsidR="004B19D3" w:rsidRPr="007466C4">
        <w:t xml:space="preserve"> </w:t>
      </w:r>
      <w:r w:rsidRPr="007466C4">
        <w:t>опросы</w:t>
      </w:r>
      <w:r w:rsidR="004B19D3" w:rsidRPr="007466C4">
        <w:t xml:space="preserve"> </w:t>
      </w:r>
      <w:r w:rsidRPr="007466C4">
        <w:t>делались,</w:t>
      </w:r>
      <w:r w:rsidR="004B19D3" w:rsidRPr="007466C4">
        <w:t xml:space="preserve"> </w:t>
      </w:r>
      <w:r w:rsidRPr="007466C4">
        <w:t>почему</w:t>
      </w:r>
      <w:r w:rsidR="004B19D3" w:rsidRPr="007466C4">
        <w:t xml:space="preserve"> </w:t>
      </w:r>
      <w:r w:rsidRPr="007466C4">
        <w:t>пенсионеры</w:t>
      </w:r>
      <w:r w:rsidR="004B19D3" w:rsidRPr="007466C4">
        <w:t xml:space="preserve"> </w:t>
      </w:r>
      <w:r w:rsidRPr="007466C4">
        <w:t>не</w:t>
      </w:r>
      <w:r w:rsidR="004B19D3" w:rsidRPr="007466C4">
        <w:t xml:space="preserve"> </w:t>
      </w:r>
      <w:r w:rsidRPr="007466C4">
        <w:t>работают.</w:t>
      </w:r>
      <w:r w:rsidR="004B19D3" w:rsidRPr="007466C4">
        <w:t xml:space="preserve"> </w:t>
      </w:r>
      <w:r w:rsidRPr="007466C4">
        <w:t>В</w:t>
      </w:r>
      <w:r w:rsidR="004B19D3" w:rsidRPr="007466C4">
        <w:t xml:space="preserve"> </w:t>
      </w:r>
      <w:r w:rsidRPr="007466C4">
        <w:t>первую</w:t>
      </w:r>
      <w:r w:rsidR="004B19D3" w:rsidRPr="007466C4">
        <w:t xml:space="preserve"> </w:t>
      </w:r>
      <w:r w:rsidRPr="007466C4">
        <w:t>очередь</w:t>
      </w:r>
      <w:r w:rsidR="004B19D3" w:rsidRPr="007466C4">
        <w:t xml:space="preserve"> </w:t>
      </w:r>
      <w:r w:rsidRPr="007466C4">
        <w:t>информация</w:t>
      </w:r>
      <w:r w:rsidR="004B19D3" w:rsidRPr="007466C4">
        <w:t xml:space="preserve"> </w:t>
      </w:r>
      <w:r w:rsidRPr="007466C4">
        <w:t>следующая:</w:t>
      </w:r>
      <w:r w:rsidR="004B19D3" w:rsidRPr="007466C4">
        <w:t xml:space="preserve"> </w:t>
      </w:r>
      <w:r w:rsidRPr="007466C4">
        <w:t>пенсионеры</w:t>
      </w:r>
      <w:r w:rsidR="004B19D3" w:rsidRPr="007466C4">
        <w:t xml:space="preserve"> </w:t>
      </w:r>
      <w:r w:rsidRPr="007466C4">
        <w:t>говорят,</w:t>
      </w:r>
      <w:r w:rsidR="004B19D3" w:rsidRPr="007466C4">
        <w:t xml:space="preserve"> </w:t>
      </w:r>
      <w:r w:rsidRPr="007466C4">
        <w:t>что</w:t>
      </w:r>
      <w:r w:rsidR="004B19D3" w:rsidRPr="007466C4">
        <w:t xml:space="preserve"> </w:t>
      </w:r>
      <w:r w:rsidRPr="007466C4">
        <w:t>пенсии</w:t>
      </w:r>
      <w:r w:rsidR="004B19D3" w:rsidRPr="007466C4">
        <w:t xml:space="preserve"> </w:t>
      </w:r>
      <w:r w:rsidRPr="007466C4">
        <w:t>поднимаются</w:t>
      </w:r>
      <w:r w:rsidR="004B19D3" w:rsidRPr="007466C4">
        <w:t xml:space="preserve"> </w:t>
      </w:r>
      <w:r w:rsidRPr="007466C4">
        <w:t>достаточно</w:t>
      </w:r>
      <w:r w:rsidR="004B19D3" w:rsidRPr="007466C4">
        <w:t xml:space="preserve"> </w:t>
      </w:r>
      <w:r w:rsidRPr="007466C4">
        <w:t>и</w:t>
      </w:r>
      <w:r w:rsidR="004B19D3" w:rsidRPr="007466C4">
        <w:t xml:space="preserve"> </w:t>
      </w:r>
      <w:r w:rsidRPr="007466C4">
        <w:t>предлагается</w:t>
      </w:r>
      <w:r w:rsidR="004B19D3" w:rsidRPr="007466C4">
        <w:t xml:space="preserve"> </w:t>
      </w:r>
      <w:r w:rsidRPr="007466C4">
        <w:t>невысокая</w:t>
      </w:r>
      <w:r w:rsidR="004B19D3" w:rsidRPr="007466C4">
        <w:t xml:space="preserve"> </w:t>
      </w:r>
      <w:r w:rsidRPr="007466C4">
        <w:t>заработная</w:t>
      </w:r>
      <w:r w:rsidR="004B19D3" w:rsidRPr="007466C4">
        <w:t xml:space="preserve"> </w:t>
      </w:r>
      <w:r w:rsidRPr="007466C4">
        <w:t>плата.</w:t>
      </w:r>
      <w:r w:rsidR="004B19D3" w:rsidRPr="007466C4">
        <w:t xml:space="preserve"> </w:t>
      </w:r>
      <w:r w:rsidRPr="007466C4">
        <w:t>Пенсии</w:t>
      </w:r>
      <w:r w:rsidR="004B19D3" w:rsidRPr="007466C4">
        <w:t xml:space="preserve"> </w:t>
      </w:r>
      <w:r w:rsidRPr="007466C4">
        <w:t>с</w:t>
      </w:r>
      <w:r w:rsidR="004B19D3" w:rsidRPr="007466C4">
        <w:t xml:space="preserve"> </w:t>
      </w:r>
      <w:r w:rsidRPr="007466C4">
        <w:t>учетом</w:t>
      </w:r>
      <w:r w:rsidR="004B19D3" w:rsidRPr="007466C4">
        <w:t xml:space="preserve"> </w:t>
      </w:r>
      <w:r w:rsidRPr="007466C4">
        <w:t>индексации</w:t>
      </w:r>
      <w:r w:rsidR="004B19D3" w:rsidRPr="007466C4">
        <w:t xml:space="preserve"> </w:t>
      </w:r>
      <w:r w:rsidRPr="007466C4">
        <w:t>в</w:t>
      </w:r>
      <w:r w:rsidR="004B19D3" w:rsidRPr="007466C4">
        <w:t xml:space="preserve"> </w:t>
      </w:r>
      <w:r w:rsidRPr="007466C4">
        <w:t>последние</w:t>
      </w:r>
      <w:r w:rsidR="004B19D3" w:rsidRPr="007466C4">
        <w:t xml:space="preserve"> </w:t>
      </w:r>
      <w:r w:rsidRPr="007466C4">
        <w:t>два</w:t>
      </w:r>
      <w:r w:rsidR="004B19D3" w:rsidRPr="007466C4">
        <w:t xml:space="preserve"> </w:t>
      </w:r>
      <w:r w:rsidRPr="007466C4">
        <w:t>года</w:t>
      </w:r>
      <w:r w:rsidR="004B19D3" w:rsidRPr="007466C4">
        <w:t xml:space="preserve"> </w:t>
      </w:r>
      <w:r w:rsidRPr="007466C4">
        <w:t>существенно</w:t>
      </w:r>
      <w:r w:rsidR="004B19D3" w:rsidRPr="007466C4">
        <w:t xml:space="preserve"> </w:t>
      </w:r>
      <w:r w:rsidRPr="007466C4">
        <w:t>подросли.</w:t>
      </w:r>
      <w:r w:rsidR="004B19D3" w:rsidRPr="007466C4">
        <w:t xml:space="preserve"> </w:t>
      </w:r>
      <w:r w:rsidRPr="007466C4">
        <w:t>И</w:t>
      </w:r>
      <w:r w:rsidR="004B19D3" w:rsidRPr="007466C4">
        <w:t xml:space="preserve"> </w:t>
      </w:r>
      <w:r w:rsidRPr="007466C4">
        <w:t>если</w:t>
      </w:r>
      <w:r w:rsidR="004B19D3" w:rsidRPr="007466C4">
        <w:t xml:space="preserve"> </w:t>
      </w:r>
      <w:r w:rsidRPr="007466C4">
        <w:t>идти</w:t>
      </w:r>
      <w:r w:rsidR="004B19D3" w:rsidRPr="007466C4">
        <w:t xml:space="preserve"> </w:t>
      </w:r>
      <w:r w:rsidRPr="007466C4">
        <w:t>работать,</w:t>
      </w:r>
      <w:r w:rsidR="004B19D3" w:rsidRPr="007466C4">
        <w:t xml:space="preserve"> </w:t>
      </w:r>
      <w:r w:rsidRPr="007466C4">
        <w:t>работодатели</w:t>
      </w:r>
      <w:r w:rsidR="004B19D3" w:rsidRPr="007466C4">
        <w:t xml:space="preserve"> </w:t>
      </w:r>
      <w:r w:rsidRPr="007466C4">
        <w:t>не</w:t>
      </w:r>
      <w:r w:rsidR="004B19D3" w:rsidRPr="007466C4">
        <w:t xml:space="preserve"> </w:t>
      </w:r>
      <w:r w:rsidRPr="007466C4">
        <w:t>всегда</w:t>
      </w:r>
      <w:r w:rsidR="004B19D3" w:rsidRPr="007466C4">
        <w:t xml:space="preserve"> </w:t>
      </w:r>
      <w:r w:rsidRPr="007466C4">
        <w:t>предлагают</w:t>
      </w:r>
      <w:r w:rsidR="004B19D3" w:rsidRPr="007466C4">
        <w:t xml:space="preserve"> </w:t>
      </w:r>
      <w:r w:rsidRPr="007466C4">
        <w:t>достойный</w:t>
      </w:r>
      <w:r w:rsidR="004B19D3" w:rsidRPr="007466C4">
        <w:t xml:space="preserve"> </w:t>
      </w:r>
      <w:r w:rsidRPr="007466C4">
        <w:t>уровень</w:t>
      </w:r>
      <w:r w:rsidR="004B19D3" w:rsidRPr="007466C4">
        <w:t xml:space="preserve"> </w:t>
      </w:r>
      <w:r w:rsidRPr="007466C4">
        <w:t>оплаты</w:t>
      </w:r>
      <w:r w:rsidR="004B19D3" w:rsidRPr="007466C4">
        <w:t>»</w:t>
      </w:r>
      <w:r w:rsidRPr="007466C4">
        <w:t>,</w:t>
      </w:r>
      <w:r w:rsidR="004B19D3" w:rsidRPr="007466C4">
        <w:t xml:space="preserve"> </w:t>
      </w:r>
      <w:r w:rsidRPr="007466C4">
        <w:t>-</w:t>
      </w:r>
      <w:r w:rsidR="004B19D3" w:rsidRPr="007466C4">
        <w:t xml:space="preserve"> </w:t>
      </w:r>
      <w:r w:rsidRPr="007466C4">
        <w:t>пояснил</w:t>
      </w:r>
      <w:r w:rsidR="004B19D3" w:rsidRPr="007466C4">
        <w:t xml:space="preserve"> </w:t>
      </w:r>
      <w:r w:rsidRPr="007466C4">
        <w:t>Силуанов.</w:t>
      </w:r>
    </w:p>
    <w:p w:rsidR="00AD2519" w:rsidRPr="007466C4" w:rsidRDefault="00AD2519" w:rsidP="00AD2519">
      <w:r w:rsidRPr="007466C4">
        <w:t>Всего</w:t>
      </w:r>
      <w:r w:rsidR="004B19D3" w:rsidRPr="007466C4">
        <w:t xml:space="preserve"> </w:t>
      </w:r>
      <w:r w:rsidRPr="007466C4">
        <w:t>в</w:t>
      </w:r>
      <w:r w:rsidR="004B19D3" w:rsidRPr="007466C4">
        <w:t xml:space="preserve"> </w:t>
      </w:r>
      <w:r w:rsidRPr="007466C4">
        <w:t>России</w:t>
      </w:r>
      <w:r w:rsidR="004B19D3" w:rsidRPr="007466C4">
        <w:t xml:space="preserve"> </w:t>
      </w:r>
      <w:r w:rsidRPr="007466C4">
        <w:t>на</w:t>
      </w:r>
      <w:r w:rsidR="004B19D3" w:rsidRPr="007466C4">
        <w:t xml:space="preserve"> </w:t>
      </w:r>
      <w:r w:rsidRPr="007466C4">
        <w:t>1</w:t>
      </w:r>
      <w:r w:rsidR="004B19D3" w:rsidRPr="007466C4">
        <w:t xml:space="preserve"> </w:t>
      </w:r>
      <w:r w:rsidRPr="007466C4">
        <w:t>сентября</w:t>
      </w:r>
      <w:r w:rsidR="004B19D3" w:rsidRPr="007466C4">
        <w:t xml:space="preserve"> </w:t>
      </w:r>
      <w:r w:rsidRPr="007466C4">
        <w:t>насчитывается</w:t>
      </w:r>
      <w:r w:rsidR="004B19D3" w:rsidRPr="007466C4">
        <w:t xml:space="preserve"> </w:t>
      </w:r>
      <w:r w:rsidRPr="007466C4">
        <w:t>41,2</w:t>
      </w:r>
      <w:r w:rsidR="004B19D3" w:rsidRPr="007466C4">
        <w:t xml:space="preserve"> </w:t>
      </w:r>
      <w:r w:rsidRPr="007466C4">
        <w:t>млн</w:t>
      </w:r>
      <w:r w:rsidR="004B19D3" w:rsidRPr="007466C4">
        <w:t xml:space="preserve"> </w:t>
      </w:r>
      <w:r w:rsidRPr="007466C4">
        <w:t>пенсионеров,</w:t>
      </w:r>
      <w:r w:rsidR="004B19D3" w:rsidRPr="007466C4">
        <w:t xml:space="preserve"> </w:t>
      </w:r>
      <w:r w:rsidRPr="007466C4">
        <w:t>из</w:t>
      </w:r>
      <w:r w:rsidR="004B19D3" w:rsidRPr="007466C4">
        <w:t xml:space="preserve"> </w:t>
      </w:r>
      <w:r w:rsidRPr="007466C4">
        <w:t>них</w:t>
      </w:r>
      <w:r w:rsidR="004B19D3" w:rsidRPr="007466C4">
        <w:t xml:space="preserve"> </w:t>
      </w:r>
      <w:r w:rsidRPr="007466C4">
        <w:t>33,6</w:t>
      </w:r>
      <w:r w:rsidR="004B19D3" w:rsidRPr="007466C4">
        <w:t xml:space="preserve"> </w:t>
      </w:r>
      <w:r w:rsidRPr="007466C4">
        <w:t>млн</w:t>
      </w:r>
      <w:r w:rsidR="004B19D3" w:rsidRPr="007466C4">
        <w:t xml:space="preserve"> </w:t>
      </w:r>
      <w:r w:rsidRPr="007466C4">
        <w:t>неработающих</w:t>
      </w:r>
      <w:r w:rsidR="004B19D3" w:rsidRPr="007466C4">
        <w:t xml:space="preserve"> </w:t>
      </w:r>
      <w:r w:rsidRPr="007466C4">
        <w:t>и</w:t>
      </w:r>
      <w:r w:rsidR="004B19D3" w:rsidRPr="007466C4">
        <w:t xml:space="preserve"> </w:t>
      </w:r>
      <w:r w:rsidRPr="007466C4">
        <w:t>7,6</w:t>
      </w:r>
      <w:r w:rsidR="004B19D3" w:rsidRPr="007466C4">
        <w:t xml:space="preserve"> </w:t>
      </w:r>
      <w:r w:rsidRPr="007466C4">
        <w:t>млн</w:t>
      </w:r>
      <w:r w:rsidR="004B19D3" w:rsidRPr="007466C4">
        <w:t xml:space="preserve"> </w:t>
      </w:r>
      <w:r w:rsidRPr="007466C4">
        <w:t>работающих.</w:t>
      </w:r>
      <w:r w:rsidR="004B19D3" w:rsidRPr="007466C4">
        <w:t xml:space="preserve"> </w:t>
      </w:r>
      <w:r w:rsidRPr="007466C4">
        <w:t>По</w:t>
      </w:r>
      <w:r w:rsidR="004B19D3" w:rsidRPr="007466C4">
        <w:t xml:space="preserve"> </w:t>
      </w:r>
      <w:r w:rsidRPr="007466C4">
        <w:t>состоянию</w:t>
      </w:r>
      <w:r w:rsidR="004B19D3" w:rsidRPr="007466C4">
        <w:t xml:space="preserve"> </w:t>
      </w:r>
      <w:r w:rsidRPr="007466C4">
        <w:t>на</w:t>
      </w:r>
      <w:r w:rsidR="004B19D3" w:rsidRPr="007466C4">
        <w:t xml:space="preserve"> </w:t>
      </w:r>
      <w:r w:rsidRPr="007466C4">
        <w:t>1</w:t>
      </w:r>
      <w:r w:rsidR="004B19D3" w:rsidRPr="007466C4">
        <w:t xml:space="preserve"> </w:t>
      </w:r>
      <w:r w:rsidRPr="007466C4">
        <w:t>сентября</w:t>
      </w:r>
      <w:r w:rsidR="004B19D3" w:rsidRPr="007466C4">
        <w:t xml:space="preserve"> </w:t>
      </w:r>
      <w:r w:rsidRPr="007466C4">
        <w:t>средний</w:t>
      </w:r>
      <w:r w:rsidR="004B19D3" w:rsidRPr="007466C4">
        <w:t xml:space="preserve"> </w:t>
      </w:r>
      <w:r w:rsidRPr="007466C4">
        <w:t>размер</w:t>
      </w:r>
      <w:r w:rsidR="004B19D3" w:rsidRPr="007466C4">
        <w:t xml:space="preserve"> </w:t>
      </w:r>
      <w:r w:rsidRPr="007466C4">
        <w:t>пенсии</w:t>
      </w:r>
      <w:r w:rsidR="004B19D3" w:rsidRPr="007466C4">
        <w:t xml:space="preserve"> </w:t>
      </w:r>
      <w:r w:rsidRPr="007466C4">
        <w:t>у</w:t>
      </w:r>
      <w:r w:rsidR="004B19D3" w:rsidRPr="007466C4">
        <w:t xml:space="preserve"> </w:t>
      </w:r>
      <w:r w:rsidRPr="007466C4">
        <w:t>граждан,</w:t>
      </w:r>
      <w:r w:rsidR="004B19D3" w:rsidRPr="007466C4">
        <w:t xml:space="preserve"> </w:t>
      </w:r>
      <w:r w:rsidRPr="007466C4">
        <w:t>состоящих</w:t>
      </w:r>
      <w:r w:rsidR="004B19D3" w:rsidRPr="007466C4">
        <w:t xml:space="preserve"> </w:t>
      </w:r>
      <w:r w:rsidRPr="007466C4">
        <w:t>на</w:t>
      </w:r>
      <w:r w:rsidR="004B19D3" w:rsidRPr="007466C4">
        <w:t xml:space="preserve"> </w:t>
      </w:r>
      <w:r w:rsidRPr="007466C4">
        <w:t>учете</w:t>
      </w:r>
      <w:r w:rsidR="004B19D3" w:rsidRPr="007466C4">
        <w:t xml:space="preserve"> </w:t>
      </w:r>
      <w:r w:rsidRPr="007466C4">
        <w:t>в</w:t>
      </w:r>
      <w:r w:rsidR="004B19D3" w:rsidRPr="007466C4">
        <w:t xml:space="preserve"> </w:t>
      </w:r>
      <w:r w:rsidRPr="007466C4">
        <w:t>Социальном</w:t>
      </w:r>
      <w:r w:rsidR="004B19D3" w:rsidRPr="007466C4">
        <w:t xml:space="preserve"> </w:t>
      </w:r>
      <w:r w:rsidRPr="007466C4">
        <w:t>фонде,</w:t>
      </w:r>
      <w:r w:rsidR="004B19D3" w:rsidRPr="007466C4">
        <w:t xml:space="preserve"> </w:t>
      </w:r>
      <w:r w:rsidRPr="007466C4">
        <w:t>составил</w:t>
      </w:r>
      <w:r w:rsidR="004B19D3" w:rsidRPr="007466C4">
        <w:t xml:space="preserve"> </w:t>
      </w:r>
      <w:r w:rsidRPr="007466C4">
        <w:t>19,58</w:t>
      </w:r>
      <w:r w:rsidR="004B19D3" w:rsidRPr="007466C4">
        <w:t xml:space="preserve"> </w:t>
      </w:r>
      <w:r w:rsidRPr="007466C4">
        <w:t>тыс.</w:t>
      </w:r>
      <w:r w:rsidR="004B19D3" w:rsidRPr="007466C4">
        <w:t xml:space="preserve"> </w:t>
      </w:r>
      <w:r w:rsidRPr="007466C4">
        <w:t>руб.</w:t>
      </w:r>
      <w:r w:rsidR="004B19D3" w:rsidRPr="007466C4">
        <w:t xml:space="preserve"> </w:t>
      </w:r>
      <w:r w:rsidRPr="007466C4">
        <w:t>У</w:t>
      </w:r>
      <w:r w:rsidR="004B19D3" w:rsidRPr="007466C4">
        <w:t xml:space="preserve"> </w:t>
      </w:r>
      <w:r w:rsidRPr="007466C4">
        <w:t>неработающих</w:t>
      </w:r>
      <w:r w:rsidR="004B19D3" w:rsidRPr="007466C4">
        <w:t xml:space="preserve"> </w:t>
      </w:r>
      <w:r w:rsidRPr="007466C4">
        <w:t>пенсионеров</w:t>
      </w:r>
      <w:r w:rsidR="004B19D3" w:rsidRPr="007466C4">
        <w:t xml:space="preserve"> </w:t>
      </w:r>
      <w:r w:rsidRPr="007466C4">
        <w:t>средний</w:t>
      </w:r>
      <w:r w:rsidR="004B19D3" w:rsidRPr="007466C4">
        <w:t xml:space="preserve"> </w:t>
      </w:r>
      <w:r w:rsidRPr="007466C4">
        <w:t>размер</w:t>
      </w:r>
      <w:r w:rsidR="004B19D3" w:rsidRPr="007466C4">
        <w:t xml:space="preserve"> </w:t>
      </w:r>
      <w:r w:rsidRPr="007466C4">
        <w:t>выплаты</w:t>
      </w:r>
      <w:r w:rsidR="004B19D3" w:rsidRPr="007466C4">
        <w:t xml:space="preserve"> </w:t>
      </w:r>
      <w:r w:rsidRPr="007466C4">
        <w:t>почти</w:t>
      </w:r>
      <w:r w:rsidR="004B19D3" w:rsidRPr="007466C4">
        <w:t xml:space="preserve"> </w:t>
      </w:r>
      <w:r w:rsidRPr="007466C4">
        <w:t>на</w:t>
      </w:r>
      <w:r w:rsidR="004B19D3" w:rsidRPr="007466C4">
        <w:t xml:space="preserve"> </w:t>
      </w:r>
      <w:r w:rsidRPr="007466C4">
        <w:t>четверть</w:t>
      </w:r>
      <w:r w:rsidR="004B19D3" w:rsidRPr="007466C4">
        <w:t xml:space="preserve"> </w:t>
      </w:r>
      <w:r w:rsidRPr="007466C4">
        <w:t>превысил</w:t>
      </w:r>
      <w:r w:rsidR="004B19D3" w:rsidRPr="007466C4">
        <w:t xml:space="preserve"> </w:t>
      </w:r>
      <w:r w:rsidRPr="007466C4">
        <w:t>пенсии</w:t>
      </w:r>
      <w:r w:rsidR="004B19D3" w:rsidRPr="007466C4">
        <w:t xml:space="preserve"> </w:t>
      </w:r>
      <w:r w:rsidRPr="007466C4">
        <w:t>работающих</w:t>
      </w:r>
      <w:r w:rsidR="004B19D3" w:rsidRPr="007466C4">
        <w:t xml:space="preserve"> </w:t>
      </w:r>
      <w:r w:rsidRPr="007466C4">
        <w:t>и</w:t>
      </w:r>
      <w:r w:rsidR="004B19D3" w:rsidRPr="007466C4">
        <w:t xml:space="preserve"> </w:t>
      </w:r>
      <w:r w:rsidRPr="007466C4">
        <w:t>составил</w:t>
      </w:r>
      <w:r w:rsidR="004B19D3" w:rsidRPr="007466C4">
        <w:t xml:space="preserve"> </w:t>
      </w:r>
      <w:r w:rsidRPr="007466C4">
        <w:t>20,28</w:t>
      </w:r>
      <w:r w:rsidR="004B19D3" w:rsidRPr="007466C4">
        <w:t xml:space="preserve"> </w:t>
      </w:r>
      <w:r w:rsidRPr="007466C4">
        <w:t>тыс.</w:t>
      </w:r>
      <w:r w:rsidR="004B19D3" w:rsidRPr="007466C4">
        <w:t xml:space="preserve"> </w:t>
      </w:r>
      <w:r w:rsidRPr="007466C4">
        <w:t>против</w:t>
      </w:r>
      <w:r w:rsidR="004B19D3" w:rsidRPr="007466C4">
        <w:t xml:space="preserve"> </w:t>
      </w:r>
      <w:r w:rsidRPr="007466C4">
        <w:t>16,47</w:t>
      </w:r>
      <w:r w:rsidR="004B19D3" w:rsidRPr="007466C4">
        <w:t xml:space="preserve"> </w:t>
      </w:r>
      <w:r w:rsidRPr="007466C4">
        <w:t>тыс.</w:t>
      </w:r>
      <w:r w:rsidR="004B19D3" w:rsidRPr="007466C4">
        <w:t xml:space="preserve"> </w:t>
      </w:r>
      <w:r w:rsidRPr="007466C4">
        <w:t>руб.</w:t>
      </w:r>
      <w:r w:rsidR="004B19D3" w:rsidRPr="007466C4">
        <w:t xml:space="preserve"> </w:t>
      </w:r>
      <w:r w:rsidRPr="007466C4">
        <w:t>Такая</w:t>
      </w:r>
      <w:r w:rsidR="004B19D3" w:rsidRPr="007466C4">
        <w:t xml:space="preserve"> </w:t>
      </w:r>
      <w:r w:rsidRPr="007466C4">
        <w:t>разница</w:t>
      </w:r>
      <w:r w:rsidR="004B19D3" w:rsidRPr="007466C4">
        <w:t xml:space="preserve"> </w:t>
      </w:r>
      <w:r w:rsidRPr="007466C4">
        <w:t>связана</w:t>
      </w:r>
      <w:r w:rsidR="004B19D3" w:rsidRPr="007466C4">
        <w:t xml:space="preserve"> </w:t>
      </w:r>
      <w:r w:rsidRPr="007466C4">
        <w:t>с</w:t>
      </w:r>
      <w:r w:rsidR="004B19D3" w:rsidRPr="007466C4">
        <w:t xml:space="preserve"> </w:t>
      </w:r>
      <w:r w:rsidRPr="007466C4">
        <w:t>тем,</w:t>
      </w:r>
      <w:r w:rsidR="004B19D3" w:rsidRPr="007466C4">
        <w:t xml:space="preserve"> </w:t>
      </w:r>
      <w:r w:rsidRPr="007466C4">
        <w:t>что</w:t>
      </w:r>
      <w:r w:rsidR="004B19D3" w:rsidRPr="007466C4">
        <w:t xml:space="preserve"> </w:t>
      </w:r>
      <w:r w:rsidRPr="007466C4">
        <w:t>ежегодная</w:t>
      </w:r>
      <w:r w:rsidR="004B19D3" w:rsidRPr="007466C4">
        <w:t xml:space="preserve"> </w:t>
      </w:r>
      <w:r w:rsidRPr="007466C4">
        <w:t>индексация</w:t>
      </w:r>
      <w:r w:rsidR="004B19D3" w:rsidRPr="007466C4">
        <w:t xml:space="preserve"> </w:t>
      </w:r>
      <w:r w:rsidRPr="007466C4">
        <w:t>пенсий</w:t>
      </w:r>
      <w:r w:rsidR="004B19D3" w:rsidRPr="007466C4">
        <w:t xml:space="preserve"> </w:t>
      </w:r>
      <w:r w:rsidRPr="007466C4">
        <w:t>с</w:t>
      </w:r>
      <w:r w:rsidR="004B19D3" w:rsidRPr="007466C4">
        <w:t xml:space="preserve"> </w:t>
      </w:r>
      <w:r w:rsidRPr="007466C4">
        <w:t>2016</w:t>
      </w:r>
      <w:r w:rsidR="004B19D3" w:rsidRPr="007466C4">
        <w:t xml:space="preserve"> </w:t>
      </w:r>
      <w:r w:rsidRPr="007466C4">
        <w:t>года</w:t>
      </w:r>
      <w:r w:rsidR="004B19D3" w:rsidRPr="007466C4">
        <w:t xml:space="preserve"> </w:t>
      </w:r>
      <w:r w:rsidRPr="007466C4">
        <w:t>не</w:t>
      </w:r>
      <w:r w:rsidR="004B19D3" w:rsidRPr="007466C4">
        <w:t xml:space="preserve"> </w:t>
      </w:r>
      <w:r w:rsidRPr="007466C4">
        <w:t>затрагивает</w:t>
      </w:r>
      <w:r w:rsidR="004B19D3" w:rsidRPr="007466C4">
        <w:t xml:space="preserve"> </w:t>
      </w:r>
      <w:r w:rsidRPr="007466C4">
        <w:t>работающих</w:t>
      </w:r>
      <w:r w:rsidR="004B19D3" w:rsidRPr="007466C4">
        <w:t xml:space="preserve"> </w:t>
      </w:r>
      <w:r w:rsidRPr="007466C4">
        <w:t>пенсионеров.</w:t>
      </w:r>
    </w:p>
    <w:p w:rsidR="00AD2519" w:rsidRPr="007466C4" w:rsidRDefault="00AD2519" w:rsidP="00AD2519">
      <w:r w:rsidRPr="007466C4">
        <w:t>В</w:t>
      </w:r>
      <w:r w:rsidR="004B19D3" w:rsidRPr="007466C4">
        <w:t xml:space="preserve"> </w:t>
      </w:r>
      <w:r w:rsidRPr="007466C4">
        <w:t>2022</w:t>
      </w:r>
      <w:r w:rsidR="004B19D3" w:rsidRPr="007466C4">
        <w:t xml:space="preserve"> </w:t>
      </w:r>
      <w:r w:rsidRPr="007466C4">
        <w:t>году</w:t>
      </w:r>
      <w:r w:rsidR="004B19D3" w:rsidRPr="007466C4">
        <w:t xml:space="preserve"> </w:t>
      </w:r>
      <w:r w:rsidRPr="007466C4">
        <w:t>выплаты</w:t>
      </w:r>
      <w:r w:rsidR="004B19D3" w:rsidRPr="007466C4">
        <w:t xml:space="preserve"> </w:t>
      </w:r>
      <w:r w:rsidRPr="007466C4">
        <w:t>для</w:t>
      </w:r>
      <w:r w:rsidR="004B19D3" w:rsidRPr="007466C4">
        <w:t xml:space="preserve"> </w:t>
      </w:r>
      <w:r w:rsidRPr="007466C4">
        <w:t>неработающих</w:t>
      </w:r>
      <w:r w:rsidR="004B19D3" w:rsidRPr="007466C4">
        <w:t xml:space="preserve"> </w:t>
      </w:r>
      <w:r w:rsidRPr="007466C4">
        <w:t>пенсионеров</w:t>
      </w:r>
      <w:r w:rsidR="004B19D3" w:rsidRPr="007466C4">
        <w:t xml:space="preserve"> </w:t>
      </w:r>
      <w:r w:rsidRPr="007466C4">
        <w:t>были</w:t>
      </w:r>
      <w:r w:rsidR="004B19D3" w:rsidRPr="007466C4">
        <w:t xml:space="preserve"> </w:t>
      </w:r>
      <w:r w:rsidRPr="007466C4">
        <w:t>проиндексированы</w:t>
      </w:r>
      <w:r w:rsidR="004B19D3" w:rsidRPr="007466C4">
        <w:t xml:space="preserve"> </w:t>
      </w:r>
      <w:r w:rsidRPr="007466C4">
        <w:t>дважды</w:t>
      </w:r>
      <w:r w:rsidR="004B19D3" w:rsidRPr="007466C4">
        <w:t xml:space="preserve"> </w:t>
      </w:r>
      <w:r w:rsidRPr="007466C4">
        <w:t>(совокупное</w:t>
      </w:r>
      <w:r w:rsidR="004B19D3" w:rsidRPr="007466C4">
        <w:t xml:space="preserve"> </w:t>
      </w:r>
      <w:r w:rsidRPr="007466C4">
        <w:t>увеличение</w:t>
      </w:r>
      <w:r w:rsidR="004B19D3" w:rsidRPr="007466C4">
        <w:t xml:space="preserve"> </w:t>
      </w:r>
      <w:r w:rsidRPr="007466C4">
        <w:t>составило</w:t>
      </w:r>
      <w:r w:rsidR="004B19D3" w:rsidRPr="007466C4">
        <w:t xml:space="preserve"> </w:t>
      </w:r>
      <w:r w:rsidRPr="007466C4">
        <w:t>19,46%),</w:t>
      </w:r>
      <w:r w:rsidR="004B19D3" w:rsidRPr="007466C4">
        <w:t xml:space="preserve"> </w:t>
      </w:r>
      <w:r w:rsidRPr="007466C4">
        <w:t>а</w:t>
      </w:r>
      <w:r w:rsidR="004B19D3" w:rsidRPr="007466C4">
        <w:t xml:space="preserve"> </w:t>
      </w:r>
      <w:r w:rsidRPr="007466C4">
        <w:t>в</w:t>
      </w:r>
      <w:r w:rsidR="004B19D3" w:rsidRPr="007466C4">
        <w:t xml:space="preserve"> </w:t>
      </w:r>
      <w:r w:rsidRPr="007466C4">
        <w:t>2023</w:t>
      </w:r>
      <w:r w:rsidR="004B19D3" w:rsidRPr="007466C4">
        <w:t xml:space="preserve"> </w:t>
      </w:r>
      <w:r w:rsidRPr="007466C4">
        <w:t>году</w:t>
      </w:r>
      <w:r w:rsidR="004B19D3" w:rsidRPr="007466C4">
        <w:t xml:space="preserve"> </w:t>
      </w:r>
      <w:r w:rsidRPr="007466C4">
        <w:t>была</w:t>
      </w:r>
      <w:r w:rsidR="004B19D3" w:rsidRPr="007466C4">
        <w:t xml:space="preserve"> </w:t>
      </w:r>
      <w:r w:rsidRPr="007466C4">
        <w:t>проведена</w:t>
      </w:r>
      <w:r w:rsidR="004B19D3" w:rsidRPr="007466C4">
        <w:t xml:space="preserve"> </w:t>
      </w:r>
      <w:r w:rsidRPr="007466C4">
        <w:t>индексация</w:t>
      </w:r>
      <w:r w:rsidR="004B19D3" w:rsidRPr="007466C4">
        <w:t xml:space="preserve"> </w:t>
      </w:r>
      <w:r w:rsidRPr="007466C4">
        <w:t>еще</w:t>
      </w:r>
      <w:r w:rsidR="004B19D3" w:rsidRPr="007466C4">
        <w:t xml:space="preserve"> </w:t>
      </w:r>
      <w:r w:rsidRPr="007466C4">
        <w:t>на</w:t>
      </w:r>
      <w:r w:rsidR="004B19D3" w:rsidRPr="007466C4">
        <w:t xml:space="preserve"> </w:t>
      </w:r>
      <w:r w:rsidRPr="007466C4">
        <w:t>4,8%.</w:t>
      </w:r>
      <w:r w:rsidR="004B19D3" w:rsidRPr="007466C4">
        <w:t xml:space="preserve"> </w:t>
      </w:r>
      <w:r w:rsidRPr="007466C4">
        <w:t>Если</w:t>
      </w:r>
      <w:r w:rsidR="004B19D3" w:rsidRPr="007466C4">
        <w:t xml:space="preserve"> </w:t>
      </w:r>
      <w:r w:rsidRPr="007466C4">
        <w:t>в</w:t>
      </w:r>
      <w:r w:rsidR="004B19D3" w:rsidRPr="007466C4">
        <w:t xml:space="preserve"> </w:t>
      </w:r>
      <w:r w:rsidRPr="007466C4">
        <w:t>2016</w:t>
      </w:r>
      <w:r w:rsidR="004B19D3" w:rsidRPr="007466C4">
        <w:t xml:space="preserve"> </w:t>
      </w:r>
      <w:r w:rsidRPr="007466C4">
        <w:t>году</w:t>
      </w:r>
      <w:r w:rsidR="004B19D3" w:rsidRPr="007466C4">
        <w:t xml:space="preserve"> </w:t>
      </w:r>
      <w:r w:rsidRPr="007466C4">
        <w:t>работающие</w:t>
      </w:r>
      <w:r w:rsidR="004B19D3" w:rsidRPr="007466C4">
        <w:t xml:space="preserve"> </w:t>
      </w:r>
      <w:r w:rsidRPr="007466C4">
        <w:t>пенсионеры</w:t>
      </w:r>
      <w:r w:rsidR="004B19D3" w:rsidRPr="007466C4">
        <w:t xml:space="preserve"> </w:t>
      </w:r>
      <w:r w:rsidRPr="007466C4">
        <w:t>составляли</w:t>
      </w:r>
      <w:r w:rsidR="004B19D3" w:rsidRPr="007466C4">
        <w:t xml:space="preserve"> </w:t>
      </w:r>
      <w:r w:rsidRPr="007466C4">
        <w:t>более</w:t>
      </w:r>
      <w:r w:rsidR="004B19D3" w:rsidRPr="007466C4">
        <w:t xml:space="preserve"> </w:t>
      </w:r>
      <w:r w:rsidRPr="007466C4">
        <w:t>трети</w:t>
      </w:r>
      <w:r w:rsidR="004B19D3" w:rsidRPr="007466C4">
        <w:t xml:space="preserve"> </w:t>
      </w:r>
      <w:r w:rsidRPr="007466C4">
        <w:t>от</w:t>
      </w:r>
      <w:r w:rsidR="004B19D3" w:rsidRPr="007466C4">
        <w:t xml:space="preserve"> </w:t>
      </w:r>
      <w:r w:rsidRPr="007466C4">
        <w:t>общего</w:t>
      </w:r>
      <w:r w:rsidR="004B19D3" w:rsidRPr="007466C4">
        <w:t xml:space="preserve"> </w:t>
      </w:r>
      <w:r w:rsidRPr="007466C4">
        <w:t>числа</w:t>
      </w:r>
      <w:r w:rsidR="004B19D3" w:rsidRPr="007466C4">
        <w:t xml:space="preserve"> </w:t>
      </w:r>
      <w:r w:rsidRPr="007466C4">
        <w:t>состоящих</w:t>
      </w:r>
      <w:r w:rsidR="004B19D3" w:rsidRPr="007466C4">
        <w:t xml:space="preserve"> </w:t>
      </w:r>
      <w:r w:rsidRPr="007466C4">
        <w:t>на</w:t>
      </w:r>
      <w:r w:rsidR="004B19D3" w:rsidRPr="007466C4">
        <w:t xml:space="preserve"> </w:t>
      </w:r>
      <w:r w:rsidRPr="007466C4">
        <w:t>учете</w:t>
      </w:r>
      <w:r w:rsidR="004B19D3" w:rsidRPr="007466C4">
        <w:t xml:space="preserve"> </w:t>
      </w:r>
      <w:r w:rsidRPr="007466C4">
        <w:t>в</w:t>
      </w:r>
      <w:r w:rsidR="004B19D3" w:rsidRPr="007466C4">
        <w:t xml:space="preserve"> </w:t>
      </w:r>
      <w:r w:rsidRPr="007466C4">
        <w:t>Пенсионном</w:t>
      </w:r>
      <w:r w:rsidR="004B19D3" w:rsidRPr="007466C4">
        <w:t xml:space="preserve"> </w:t>
      </w:r>
      <w:r w:rsidRPr="007466C4">
        <w:t>фонде,</w:t>
      </w:r>
      <w:r w:rsidR="004B19D3" w:rsidRPr="007466C4">
        <w:t xml:space="preserve"> </w:t>
      </w:r>
      <w:r w:rsidRPr="007466C4">
        <w:t>то</w:t>
      </w:r>
      <w:r w:rsidR="004B19D3" w:rsidRPr="007466C4">
        <w:t xml:space="preserve"> </w:t>
      </w:r>
      <w:r w:rsidRPr="007466C4">
        <w:t>к</w:t>
      </w:r>
      <w:r w:rsidR="004B19D3" w:rsidRPr="007466C4">
        <w:t xml:space="preserve"> </w:t>
      </w:r>
      <w:r w:rsidRPr="007466C4">
        <w:t>началу</w:t>
      </w:r>
      <w:r w:rsidR="004B19D3" w:rsidRPr="007466C4">
        <w:t xml:space="preserve"> </w:t>
      </w:r>
      <w:r w:rsidRPr="007466C4">
        <w:t>2023</w:t>
      </w:r>
      <w:r w:rsidR="004B19D3" w:rsidRPr="007466C4">
        <w:t xml:space="preserve"> </w:t>
      </w:r>
      <w:r w:rsidRPr="007466C4">
        <w:t>года</w:t>
      </w:r>
      <w:r w:rsidR="004B19D3" w:rsidRPr="007466C4">
        <w:t xml:space="preserve"> </w:t>
      </w:r>
      <w:r w:rsidRPr="007466C4">
        <w:t>их</w:t>
      </w:r>
      <w:r w:rsidR="004B19D3" w:rsidRPr="007466C4">
        <w:t xml:space="preserve"> </w:t>
      </w:r>
      <w:r w:rsidRPr="007466C4">
        <w:t>доля</w:t>
      </w:r>
      <w:r w:rsidR="004B19D3" w:rsidRPr="007466C4">
        <w:t xml:space="preserve"> </w:t>
      </w:r>
      <w:r w:rsidRPr="007466C4">
        <w:t>сократилась</w:t>
      </w:r>
      <w:r w:rsidR="004B19D3" w:rsidRPr="007466C4">
        <w:t xml:space="preserve"> </w:t>
      </w:r>
      <w:r w:rsidRPr="007466C4">
        <w:t>до</w:t>
      </w:r>
      <w:r w:rsidR="004B19D3" w:rsidRPr="007466C4">
        <w:t xml:space="preserve"> </w:t>
      </w:r>
      <w:r w:rsidRPr="007466C4">
        <w:t>18,9%.</w:t>
      </w:r>
    </w:p>
    <w:p w:rsidR="00AD2519" w:rsidRPr="007466C4" w:rsidRDefault="00AD2519" w:rsidP="00AD2519">
      <w:r w:rsidRPr="007466C4">
        <w:lastRenderedPageBreak/>
        <w:t>Глава</w:t>
      </w:r>
      <w:r w:rsidR="004B19D3" w:rsidRPr="007466C4">
        <w:t xml:space="preserve"> </w:t>
      </w:r>
      <w:r w:rsidRPr="007466C4">
        <w:t>Минфина</w:t>
      </w:r>
      <w:r w:rsidR="004B19D3" w:rsidRPr="007466C4">
        <w:t xml:space="preserve"> </w:t>
      </w:r>
      <w:r w:rsidRPr="007466C4">
        <w:t>назвал</w:t>
      </w:r>
      <w:r w:rsidR="004B19D3" w:rsidRPr="007466C4">
        <w:t xml:space="preserve"> </w:t>
      </w:r>
      <w:r w:rsidRPr="007466C4">
        <w:t>еще</w:t>
      </w:r>
      <w:r w:rsidR="004B19D3" w:rsidRPr="007466C4">
        <w:t xml:space="preserve"> </w:t>
      </w:r>
      <w:r w:rsidRPr="007466C4">
        <w:t>две</w:t>
      </w:r>
      <w:r w:rsidR="004B19D3" w:rsidRPr="007466C4">
        <w:t xml:space="preserve"> </w:t>
      </w:r>
      <w:r w:rsidRPr="007466C4">
        <w:t>причины,</w:t>
      </w:r>
      <w:r w:rsidR="004B19D3" w:rsidRPr="007466C4">
        <w:t xml:space="preserve"> </w:t>
      </w:r>
      <w:r w:rsidRPr="007466C4">
        <w:t>из-за</w:t>
      </w:r>
      <w:r w:rsidR="004B19D3" w:rsidRPr="007466C4">
        <w:t xml:space="preserve"> </w:t>
      </w:r>
      <w:r w:rsidRPr="007466C4">
        <w:t>которых</w:t>
      </w:r>
      <w:r w:rsidR="004B19D3" w:rsidRPr="007466C4">
        <w:t xml:space="preserve"> </w:t>
      </w:r>
      <w:r w:rsidRPr="007466C4">
        <w:t>россияне</w:t>
      </w:r>
      <w:r w:rsidR="004B19D3" w:rsidRPr="007466C4">
        <w:t xml:space="preserve"> </w:t>
      </w:r>
      <w:r w:rsidRPr="007466C4">
        <w:t>на</w:t>
      </w:r>
      <w:r w:rsidR="004B19D3" w:rsidRPr="007466C4">
        <w:t xml:space="preserve"> </w:t>
      </w:r>
      <w:r w:rsidRPr="007466C4">
        <w:t>пенсии</w:t>
      </w:r>
      <w:r w:rsidR="004B19D3" w:rsidRPr="007466C4">
        <w:t xml:space="preserve"> </w:t>
      </w:r>
      <w:r w:rsidRPr="007466C4">
        <w:t>не</w:t>
      </w:r>
      <w:r w:rsidR="004B19D3" w:rsidRPr="007466C4">
        <w:t xml:space="preserve"> </w:t>
      </w:r>
      <w:r w:rsidRPr="007466C4">
        <w:t>работают.</w:t>
      </w:r>
      <w:r w:rsidR="004B19D3" w:rsidRPr="007466C4">
        <w:t xml:space="preserve"> «</w:t>
      </w:r>
      <w:r w:rsidRPr="007466C4">
        <w:t>Второе</w:t>
      </w:r>
      <w:r w:rsidR="004B19D3" w:rsidRPr="007466C4">
        <w:t xml:space="preserve"> </w:t>
      </w:r>
      <w:r w:rsidRPr="007466C4">
        <w:t>-</w:t>
      </w:r>
      <w:r w:rsidR="004B19D3" w:rsidRPr="007466C4">
        <w:t xml:space="preserve"> </w:t>
      </w:r>
      <w:r w:rsidRPr="007466C4">
        <w:t>люди</w:t>
      </w:r>
      <w:r w:rsidR="004B19D3" w:rsidRPr="007466C4">
        <w:t xml:space="preserve"> </w:t>
      </w:r>
      <w:r w:rsidRPr="007466C4">
        <w:t>предпочитают</w:t>
      </w:r>
      <w:r w:rsidR="004B19D3" w:rsidRPr="007466C4">
        <w:t xml:space="preserve"> </w:t>
      </w:r>
      <w:r w:rsidRPr="007466C4">
        <w:t>отдыхать</w:t>
      </w:r>
      <w:r w:rsidR="004B19D3" w:rsidRPr="007466C4">
        <w:t xml:space="preserve"> </w:t>
      </w:r>
      <w:r w:rsidRPr="007466C4">
        <w:t>по</w:t>
      </w:r>
      <w:r w:rsidR="004B19D3" w:rsidRPr="007466C4">
        <w:t xml:space="preserve"> </w:t>
      </w:r>
      <w:r w:rsidRPr="007466C4">
        <w:t>состоянию</w:t>
      </w:r>
      <w:r w:rsidR="004B19D3" w:rsidRPr="007466C4">
        <w:t xml:space="preserve"> </w:t>
      </w:r>
      <w:r w:rsidRPr="007466C4">
        <w:t>здоровья.</w:t>
      </w:r>
      <w:r w:rsidR="004B19D3" w:rsidRPr="007466C4">
        <w:t xml:space="preserve"> </w:t>
      </w:r>
      <w:r w:rsidRPr="007466C4">
        <w:t>И</w:t>
      </w:r>
      <w:r w:rsidR="004B19D3" w:rsidRPr="007466C4">
        <w:t xml:space="preserve"> </w:t>
      </w:r>
      <w:r w:rsidRPr="007466C4">
        <w:t>третье</w:t>
      </w:r>
      <w:r w:rsidR="004B19D3" w:rsidRPr="007466C4">
        <w:t xml:space="preserve"> </w:t>
      </w:r>
      <w:r w:rsidRPr="007466C4">
        <w:t>-</w:t>
      </w:r>
      <w:r w:rsidR="004B19D3" w:rsidRPr="007466C4">
        <w:t xml:space="preserve"> </w:t>
      </w:r>
      <w:r w:rsidRPr="007466C4">
        <w:t>аргументация,</w:t>
      </w:r>
      <w:r w:rsidR="004B19D3" w:rsidRPr="007466C4">
        <w:t xml:space="preserve"> </w:t>
      </w:r>
      <w:r w:rsidRPr="007466C4">
        <w:t>что</w:t>
      </w:r>
      <w:r w:rsidR="004B19D3" w:rsidRPr="007466C4">
        <w:t xml:space="preserve"> </w:t>
      </w:r>
      <w:r w:rsidRPr="007466C4">
        <w:t>необходим</w:t>
      </w:r>
      <w:r w:rsidR="004B19D3" w:rsidRPr="007466C4">
        <w:t xml:space="preserve"> </w:t>
      </w:r>
      <w:r w:rsidRPr="007466C4">
        <w:t>уход</w:t>
      </w:r>
      <w:r w:rsidR="004B19D3" w:rsidRPr="007466C4">
        <w:t xml:space="preserve"> </w:t>
      </w:r>
      <w:r w:rsidRPr="007466C4">
        <w:t>за</w:t>
      </w:r>
      <w:r w:rsidR="004B19D3" w:rsidRPr="007466C4">
        <w:t xml:space="preserve"> </w:t>
      </w:r>
      <w:r w:rsidRPr="007466C4">
        <w:t>внуками.</w:t>
      </w:r>
      <w:r w:rsidR="004B19D3" w:rsidRPr="007466C4">
        <w:t xml:space="preserve"> </w:t>
      </w:r>
      <w:r w:rsidRPr="007466C4">
        <w:t>Эти</w:t>
      </w:r>
      <w:r w:rsidR="004B19D3" w:rsidRPr="007466C4">
        <w:t xml:space="preserve"> </w:t>
      </w:r>
      <w:r w:rsidRPr="007466C4">
        <w:t>три</w:t>
      </w:r>
      <w:r w:rsidR="004B19D3" w:rsidRPr="007466C4">
        <w:t xml:space="preserve"> </w:t>
      </w:r>
      <w:r w:rsidRPr="007466C4">
        <w:t>позиции</w:t>
      </w:r>
      <w:r w:rsidR="004B19D3" w:rsidRPr="007466C4">
        <w:t xml:space="preserve"> </w:t>
      </w:r>
      <w:r w:rsidRPr="007466C4">
        <w:t>как</w:t>
      </w:r>
      <w:r w:rsidR="004B19D3" w:rsidRPr="007466C4">
        <w:t xml:space="preserve"> </w:t>
      </w:r>
      <w:r w:rsidRPr="007466C4">
        <w:t>раз</w:t>
      </w:r>
      <w:r w:rsidR="004B19D3" w:rsidRPr="007466C4">
        <w:t xml:space="preserve"> </w:t>
      </w:r>
      <w:r w:rsidRPr="007466C4">
        <w:t>и</w:t>
      </w:r>
      <w:r w:rsidR="004B19D3" w:rsidRPr="007466C4">
        <w:t xml:space="preserve"> </w:t>
      </w:r>
      <w:r w:rsidRPr="007466C4">
        <w:t>являются</w:t>
      </w:r>
      <w:r w:rsidR="004B19D3" w:rsidRPr="007466C4">
        <w:t xml:space="preserve"> </w:t>
      </w:r>
      <w:r w:rsidRPr="007466C4">
        <w:t>основанием</w:t>
      </w:r>
      <w:r w:rsidR="004B19D3" w:rsidRPr="007466C4">
        <w:t xml:space="preserve"> </w:t>
      </w:r>
      <w:r w:rsidRPr="007466C4">
        <w:t>для</w:t>
      </w:r>
      <w:r w:rsidR="004B19D3" w:rsidRPr="007466C4">
        <w:t xml:space="preserve"> </w:t>
      </w:r>
      <w:r w:rsidRPr="007466C4">
        <w:t>того,</w:t>
      </w:r>
      <w:r w:rsidR="004B19D3" w:rsidRPr="007466C4">
        <w:t xml:space="preserve"> </w:t>
      </w:r>
      <w:r w:rsidRPr="007466C4">
        <w:t>чтобы</w:t>
      </w:r>
      <w:r w:rsidR="004B19D3" w:rsidRPr="007466C4">
        <w:t xml:space="preserve"> </w:t>
      </w:r>
      <w:r w:rsidRPr="007466C4">
        <w:t>пенсионеры</w:t>
      </w:r>
      <w:r w:rsidR="004B19D3" w:rsidRPr="007466C4">
        <w:t xml:space="preserve"> </w:t>
      </w:r>
      <w:r w:rsidRPr="007466C4">
        <w:t>оставались</w:t>
      </w:r>
      <w:r w:rsidR="004B19D3" w:rsidRPr="007466C4">
        <w:t xml:space="preserve"> </w:t>
      </w:r>
      <w:r w:rsidRPr="007466C4">
        <w:t>на</w:t>
      </w:r>
      <w:r w:rsidR="004B19D3" w:rsidRPr="007466C4">
        <w:t xml:space="preserve"> </w:t>
      </w:r>
      <w:r w:rsidRPr="007466C4">
        <w:t>пенсии,</w:t>
      </w:r>
      <w:r w:rsidR="004B19D3" w:rsidRPr="007466C4">
        <w:t xml:space="preserve"> </w:t>
      </w:r>
      <w:r w:rsidRPr="007466C4">
        <w:t>получали</w:t>
      </w:r>
      <w:r w:rsidR="004B19D3" w:rsidRPr="007466C4">
        <w:t xml:space="preserve"> </w:t>
      </w:r>
      <w:r w:rsidRPr="007466C4">
        <w:t>свои</w:t>
      </w:r>
      <w:r w:rsidR="004B19D3" w:rsidRPr="007466C4">
        <w:t xml:space="preserve"> </w:t>
      </w:r>
      <w:r w:rsidRPr="007466C4">
        <w:t>пенсионные</w:t>
      </w:r>
      <w:r w:rsidR="004B19D3" w:rsidRPr="007466C4">
        <w:t xml:space="preserve"> </w:t>
      </w:r>
      <w:r w:rsidRPr="007466C4">
        <w:t>выплаты</w:t>
      </w:r>
      <w:r w:rsidR="004B19D3" w:rsidRPr="007466C4">
        <w:t xml:space="preserve"> </w:t>
      </w:r>
      <w:r w:rsidRPr="007466C4">
        <w:t>и</w:t>
      </w:r>
      <w:r w:rsidR="004B19D3" w:rsidRPr="007466C4">
        <w:t xml:space="preserve"> </w:t>
      </w:r>
      <w:r w:rsidRPr="007466C4">
        <w:t>обеспечивали</w:t>
      </w:r>
      <w:r w:rsidR="004B19D3" w:rsidRPr="007466C4">
        <w:t xml:space="preserve"> </w:t>
      </w:r>
      <w:r w:rsidRPr="007466C4">
        <w:t>те</w:t>
      </w:r>
      <w:r w:rsidR="004B19D3" w:rsidRPr="007466C4">
        <w:t xml:space="preserve"> </w:t>
      </w:r>
      <w:r w:rsidRPr="007466C4">
        <w:t>потребности,</w:t>
      </w:r>
      <w:r w:rsidR="004B19D3" w:rsidRPr="007466C4">
        <w:t xml:space="preserve"> </w:t>
      </w:r>
      <w:r w:rsidRPr="007466C4">
        <w:t>по</w:t>
      </w:r>
      <w:r w:rsidR="004B19D3" w:rsidRPr="007466C4">
        <w:t xml:space="preserve"> </w:t>
      </w:r>
      <w:r w:rsidRPr="007466C4">
        <w:t>которым</w:t>
      </w:r>
      <w:r w:rsidR="004B19D3" w:rsidRPr="007466C4">
        <w:t xml:space="preserve"> </w:t>
      </w:r>
      <w:r w:rsidRPr="007466C4">
        <w:t>соцопросы</w:t>
      </w:r>
      <w:r w:rsidR="004B19D3" w:rsidRPr="007466C4">
        <w:t xml:space="preserve"> </w:t>
      </w:r>
      <w:r w:rsidRPr="007466C4">
        <w:t>были</w:t>
      </w:r>
      <w:r w:rsidR="004B19D3" w:rsidRPr="007466C4">
        <w:t xml:space="preserve"> </w:t>
      </w:r>
      <w:r w:rsidRPr="007466C4">
        <w:t>проведены</w:t>
      </w:r>
      <w:r w:rsidR="004B19D3" w:rsidRPr="007466C4">
        <w:t>»</w:t>
      </w:r>
      <w:r w:rsidRPr="007466C4">
        <w:t>,</w:t>
      </w:r>
      <w:r w:rsidR="004B19D3" w:rsidRPr="007466C4">
        <w:t xml:space="preserve"> </w:t>
      </w:r>
      <w:r w:rsidRPr="007466C4">
        <w:t>-</w:t>
      </w:r>
      <w:r w:rsidR="004B19D3" w:rsidRPr="007466C4">
        <w:t xml:space="preserve"> </w:t>
      </w:r>
      <w:r w:rsidRPr="007466C4">
        <w:t>заявил</w:t>
      </w:r>
      <w:r w:rsidR="004B19D3" w:rsidRPr="007466C4">
        <w:t xml:space="preserve"> </w:t>
      </w:r>
      <w:r w:rsidRPr="007466C4">
        <w:t>Силуанов.</w:t>
      </w:r>
    </w:p>
    <w:p w:rsidR="00AD2519" w:rsidRPr="007466C4" w:rsidRDefault="00AD2519" w:rsidP="00AD2519">
      <w:r w:rsidRPr="007466C4">
        <w:t>Идею</w:t>
      </w:r>
      <w:r w:rsidR="004B19D3" w:rsidRPr="007466C4">
        <w:t xml:space="preserve"> </w:t>
      </w:r>
      <w:r w:rsidRPr="007466C4">
        <w:t>индексировать</w:t>
      </w:r>
      <w:r w:rsidR="004B19D3" w:rsidRPr="007466C4">
        <w:t xml:space="preserve"> </w:t>
      </w:r>
      <w:r w:rsidRPr="007466C4">
        <w:t>пенсии</w:t>
      </w:r>
      <w:r w:rsidR="004B19D3" w:rsidRPr="007466C4">
        <w:t xml:space="preserve"> </w:t>
      </w:r>
      <w:r w:rsidRPr="007466C4">
        <w:t>работающим,</w:t>
      </w:r>
      <w:r w:rsidR="004B19D3" w:rsidRPr="007466C4">
        <w:t xml:space="preserve"> </w:t>
      </w:r>
      <w:r w:rsidRPr="007466C4">
        <w:t>даже</w:t>
      </w:r>
      <w:r w:rsidR="004B19D3" w:rsidRPr="007466C4">
        <w:t xml:space="preserve"> </w:t>
      </w:r>
      <w:r w:rsidRPr="007466C4">
        <w:t>если</w:t>
      </w:r>
      <w:r w:rsidR="004B19D3" w:rsidRPr="007466C4">
        <w:t xml:space="preserve"> </w:t>
      </w:r>
      <w:r w:rsidRPr="007466C4">
        <w:t>индексация</w:t>
      </w:r>
      <w:r w:rsidR="004B19D3" w:rsidRPr="007466C4">
        <w:t xml:space="preserve"> </w:t>
      </w:r>
      <w:r w:rsidRPr="007466C4">
        <w:t>будет</w:t>
      </w:r>
      <w:r w:rsidR="004B19D3" w:rsidRPr="007466C4">
        <w:t xml:space="preserve"> </w:t>
      </w:r>
      <w:r w:rsidRPr="007466C4">
        <w:t>выборочной</w:t>
      </w:r>
      <w:r w:rsidR="004B19D3" w:rsidRPr="007466C4">
        <w:t xml:space="preserve"> </w:t>
      </w:r>
      <w:r w:rsidRPr="007466C4">
        <w:t>и</w:t>
      </w:r>
      <w:r w:rsidR="004B19D3" w:rsidRPr="007466C4">
        <w:t xml:space="preserve"> </w:t>
      </w:r>
      <w:r w:rsidRPr="007466C4">
        <w:t>охватит</w:t>
      </w:r>
      <w:r w:rsidR="004B19D3" w:rsidRPr="007466C4">
        <w:t xml:space="preserve"> </w:t>
      </w:r>
      <w:r w:rsidRPr="007466C4">
        <w:t>представителей</w:t>
      </w:r>
      <w:r w:rsidR="004B19D3" w:rsidRPr="007466C4">
        <w:t xml:space="preserve"> </w:t>
      </w:r>
      <w:r w:rsidRPr="007466C4">
        <w:t>отдельных</w:t>
      </w:r>
      <w:r w:rsidR="004B19D3" w:rsidRPr="007466C4">
        <w:t xml:space="preserve"> </w:t>
      </w:r>
      <w:r w:rsidRPr="007466C4">
        <w:t>профессий,</w:t>
      </w:r>
      <w:r w:rsidR="004B19D3" w:rsidRPr="007466C4">
        <w:t xml:space="preserve"> </w:t>
      </w:r>
      <w:r w:rsidRPr="007466C4">
        <w:t>Минфин</w:t>
      </w:r>
      <w:r w:rsidR="004B19D3" w:rsidRPr="007466C4">
        <w:t xml:space="preserve"> </w:t>
      </w:r>
      <w:r w:rsidRPr="007466C4">
        <w:t>счел</w:t>
      </w:r>
      <w:r w:rsidR="004B19D3" w:rsidRPr="007466C4">
        <w:t xml:space="preserve"> </w:t>
      </w:r>
      <w:r w:rsidRPr="007466C4">
        <w:t>несостоятельной.</w:t>
      </w:r>
      <w:r w:rsidR="004B19D3" w:rsidRPr="007466C4">
        <w:t xml:space="preserve"> </w:t>
      </w:r>
      <w:r w:rsidRPr="007466C4">
        <w:t>С</w:t>
      </w:r>
      <w:r w:rsidR="004B19D3" w:rsidRPr="007466C4">
        <w:t xml:space="preserve"> </w:t>
      </w:r>
      <w:r w:rsidRPr="007466C4">
        <w:t>таким</w:t>
      </w:r>
      <w:r w:rsidR="004B19D3" w:rsidRPr="007466C4">
        <w:t xml:space="preserve"> </w:t>
      </w:r>
      <w:r w:rsidRPr="007466C4">
        <w:t>предложением</w:t>
      </w:r>
      <w:r w:rsidR="004B19D3" w:rsidRPr="007466C4">
        <w:t xml:space="preserve"> </w:t>
      </w:r>
      <w:r w:rsidRPr="007466C4">
        <w:t>в</w:t>
      </w:r>
      <w:r w:rsidR="004B19D3" w:rsidRPr="007466C4">
        <w:t xml:space="preserve"> </w:t>
      </w:r>
      <w:r w:rsidRPr="007466C4">
        <w:t>Госдуме</w:t>
      </w:r>
      <w:r w:rsidR="004B19D3" w:rsidRPr="007466C4">
        <w:t xml:space="preserve"> </w:t>
      </w:r>
      <w:r w:rsidRPr="007466C4">
        <w:t>ранее</w:t>
      </w:r>
      <w:r w:rsidR="004B19D3" w:rsidRPr="007466C4">
        <w:t xml:space="preserve"> </w:t>
      </w:r>
      <w:r w:rsidRPr="007466C4">
        <w:t>выступил</w:t>
      </w:r>
      <w:r w:rsidR="004B19D3" w:rsidRPr="007466C4">
        <w:t xml:space="preserve"> </w:t>
      </w:r>
      <w:r w:rsidRPr="007466C4">
        <w:t>депутат</w:t>
      </w:r>
      <w:r w:rsidR="004B19D3" w:rsidRPr="007466C4">
        <w:t xml:space="preserve"> </w:t>
      </w:r>
      <w:r w:rsidRPr="007466C4">
        <w:t>от</w:t>
      </w:r>
      <w:r w:rsidR="004B19D3" w:rsidRPr="007466C4">
        <w:t xml:space="preserve"> </w:t>
      </w:r>
      <w:r w:rsidRPr="007466C4">
        <w:t>фракции</w:t>
      </w:r>
      <w:r w:rsidR="004B19D3" w:rsidRPr="007466C4">
        <w:t xml:space="preserve"> </w:t>
      </w:r>
      <w:r w:rsidRPr="007466C4">
        <w:t>ЛДПР</w:t>
      </w:r>
      <w:r w:rsidR="004B19D3" w:rsidRPr="007466C4">
        <w:t xml:space="preserve"> </w:t>
      </w:r>
      <w:r w:rsidRPr="007466C4">
        <w:t>Ярослав</w:t>
      </w:r>
      <w:r w:rsidR="004B19D3" w:rsidRPr="007466C4">
        <w:t xml:space="preserve"> </w:t>
      </w:r>
      <w:r w:rsidRPr="007466C4">
        <w:t>Нилов:</w:t>
      </w:r>
      <w:r w:rsidR="004B19D3" w:rsidRPr="007466C4">
        <w:t xml:space="preserve"> </w:t>
      </w:r>
      <w:r w:rsidRPr="007466C4">
        <w:t>он</w:t>
      </w:r>
      <w:r w:rsidR="004B19D3" w:rsidRPr="007466C4">
        <w:t xml:space="preserve"> </w:t>
      </w:r>
      <w:r w:rsidRPr="007466C4">
        <w:t>выдвинул</w:t>
      </w:r>
      <w:r w:rsidR="004B19D3" w:rsidRPr="007466C4">
        <w:t xml:space="preserve"> </w:t>
      </w:r>
      <w:r w:rsidRPr="007466C4">
        <w:t>идею</w:t>
      </w:r>
      <w:r w:rsidR="004B19D3" w:rsidRPr="007466C4">
        <w:t xml:space="preserve"> </w:t>
      </w:r>
      <w:r w:rsidRPr="007466C4">
        <w:t>вернуть</w:t>
      </w:r>
      <w:r w:rsidR="004B19D3" w:rsidRPr="007466C4">
        <w:t xml:space="preserve"> </w:t>
      </w:r>
      <w:r w:rsidRPr="007466C4">
        <w:t>индексацию</w:t>
      </w:r>
      <w:r w:rsidR="004B19D3" w:rsidRPr="007466C4">
        <w:t xml:space="preserve"> </w:t>
      </w:r>
      <w:r w:rsidRPr="007466C4">
        <w:t>пенсий</w:t>
      </w:r>
      <w:r w:rsidR="004B19D3" w:rsidRPr="007466C4">
        <w:t xml:space="preserve"> </w:t>
      </w:r>
      <w:r w:rsidRPr="007466C4">
        <w:t>для</w:t>
      </w:r>
      <w:r w:rsidR="004B19D3" w:rsidRPr="007466C4">
        <w:t xml:space="preserve"> </w:t>
      </w:r>
      <w:r w:rsidRPr="007466C4">
        <w:t>пенсионеров,</w:t>
      </w:r>
      <w:r w:rsidR="004B19D3" w:rsidRPr="007466C4">
        <w:t xml:space="preserve"> </w:t>
      </w:r>
      <w:r w:rsidRPr="007466C4">
        <w:t>занятых</w:t>
      </w:r>
      <w:r w:rsidR="004B19D3" w:rsidRPr="007466C4">
        <w:t xml:space="preserve"> </w:t>
      </w:r>
      <w:r w:rsidRPr="007466C4">
        <w:t>в</w:t>
      </w:r>
      <w:r w:rsidR="004B19D3" w:rsidRPr="007466C4">
        <w:t xml:space="preserve"> </w:t>
      </w:r>
      <w:r w:rsidRPr="007466C4">
        <w:t>здравоохранении</w:t>
      </w:r>
      <w:r w:rsidR="004B19D3" w:rsidRPr="007466C4">
        <w:t xml:space="preserve"> </w:t>
      </w:r>
      <w:r w:rsidRPr="007466C4">
        <w:t>и</w:t>
      </w:r>
      <w:r w:rsidR="004B19D3" w:rsidRPr="007466C4">
        <w:t xml:space="preserve"> </w:t>
      </w:r>
      <w:r w:rsidRPr="007466C4">
        <w:t>социальной</w:t>
      </w:r>
      <w:r w:rsidR="004B19D3" w:rsidRPr="007466C4">
        <w:t xml:space="preserve"> </w:t>
      </w:r>
      <w:r w:rsidRPr="007466C4">
        <w:t>сфере.</w:t>
      </w:r>
    </w:p>
    <w:p w:rsidR="00AD2519" w:rsidRPr="007466C4" w:rsidRDefault="004B19D3" w:rsidP="00AD2519">
      <w:r w:rsidRPr="007466C4">
        <w:t>«</w:t>
      </w:r>
      <w:r w:rsidR="00AD2519" w:rsidRPr="007466C4">
        <w:t>Мы</w:t>
      </w:r>
      <w:r w:rsidRPr="007466C4">
        <w:t xml:space="preserve"> </w:t>
      </w:r>
      <w:r w:rsidR="00AD2519" w:rsidRPr="007466C4">
        <w:t>скептически</w:t>
      </w:r>
      <w:r w:rsidRPr="007466C4">
        <w:t xml:space="preserve"> </w:t>
      </w:r>
      <w:r w:rsidR="00AD2519" w:rsidRPr="007466C4">
        <w:t>относимся</w:t>
      </w:r>
      <w:r w:rsidRPr="007466C4">
        <w:t xml:space="preserve"> </w:t>
      </w:r>
      <w:r w:rsidR="00AD2519" w:rsidRPr="007466C4">
        <w:t>к</w:t>
      </w:r>
      <w:r w:rsidRPr="007466C4">
        <w:t xml:space="preserve"> </w:t>
      </w:r>
      <w:r w:rsidR="00AD2519" w:rsidRPr="007466C4">
        <w:t>тому,</w:t>
      </w:r>
      <w:r w:rsidRPr="007466C4">
        <w:t xml:space="preserve"> </w:t>
      </w:r>
      <w:r w:rsidR="00AD2519" w:rsidRPr="007466C4">
        <w:t>чтобы</w:t>
      </w:r>
      <w:r w:rsidRPr="007466C4">
        <w:t xml:space="preserve"> </w:t>
      </w:r>
      <w:r w:rsidR="00AD2519" w:rsidRPr="007466C4">
        <w:t>поднимать</w:t>
      </w:r>
      <w:r w:rsidRPr="007466C4">
        <w:t xml:space="preserve"> </w:t>
      </w:r>
      <w:r w:rsidR="00AD2519" w:rsidRPr="007466C4">
        <w:t>вопрос</w:t>
      </w:r>
      <w:r w:rsidRPr="007466C4">
        <w:t xml:space="preserve"> </w:t>
      </w:r>
      <w:r w:rsidR="00AD2519" w:rsidRPr="007466C4">
        <w:t>об</w:t>
      </w:r>
      <w:r w:rsidRPr="007466C4">
        <w:t xml:space="preserve"> </w:t>
      </w:r>
      <w:r w:rsidR="00AD2519" w:rsidRPr="007466C4">
        <w:t>индексации</w:t>
      </w:r>
      <w:r w:rsidRPr="007466C4">
        <w:t xml:space="preserve"> </w:t>
      </w:r>
      <w:r w:rsidR="00AD2519" w:rsidRPr="007466C4">
        <w:t>пенсий</w:t>
      </w:r>
      <w:r w:rsidRPr="007466C4">
        <w:t xml:space="preserve"> </w:t>
      </w:r>
      <w:r w:rsidR="00AD2519" w:rsidRPr="007466C4">
        <w:t>по</w:t>
      </w:r>
      <w:r w:rsidRPr="007466C4">
        <w:t xml:space="preserve"> </w:t>
      </w:r>
      <w:r w:rsidR="00AD2519" w:rsidRPr="007466C4">
        <w:t>отдельным</w:t>
      </w:r>
      <w:r w:rsidRPr="007466C4">
        <w:t xml:space="preserve"> </w:t>
      </w:r>
      <w:r w:rsidR="00AD2519" w:rsidRPr="007466C4">
        <w:t>категориям</w:t>
      </w:r>
      <w:r w:rsidRPr="007466C4">
        <w:t xml:space="preserve"> </w:t>
      </w:r>
      <w:r w:rsidR="00AD2519" w:rsidRPr="007466C4">
        <w:t>профессий.</w:t>
      </w:r>
      <w:r w:rsidRPr="007466C4">
        <w:t xml:space="preserve"> </w:t>
      </w:r>
      <w:r w:rsidR="00AD2519" w:rsidRPr="007466C4">
        <w:t>На</w:t>
      </w:r>
      <w:r w:rsidRPr="007466C4">
        <w:t xml:space="preserve"> </w:t>
      </w:r>
      <w:r w:rsidR="00AD2519" w:rsidRPr="007466C4">
        <w:t>наш</w:t>
      </w:r>
      <w:r w:rsidRPr="007466C4">
        <w:t xml:space="preserve"> </w:t>
      </w:r>
      <w:r w:rsidR="00AD2519" w:rsidRPr="007466C4">
        <w:t>взгляд,</w:t>
      </w:r>
      <w:r w:rsidRPr="007466C4">
        <w:t xml:space="preserve"> </w:t>
      </w:r>
      <w:r w:rsidR="00AD2519" w:rsidRPr="007466C4">
        <w:t>этот</w:t>
      </w:r>
      <w:r w:rsidRPr="007466C4">
        <w:t xml:space="preserve"> </w:t>
      </w:r>
      <w:r w:rsidR="00AD2519" w:rsidRPr="007466C4">
        <w:t>вопрос</w:t>
      </w:r>
      <w:r w:rsidRPr="007466C4">
        <w:t xml:space="preserve"> </w:t>
      </w:r>
      <w:r w:rsidR="00AD2519" w:rsidRPr="007466C4">
        <w:t>требует</w:t>
      </w:r>
      <w:r w:rsidRPr="007466C4">
        <w:t xml:space="preserve"> </w:t>
      </w:r>
      <w:r w:rsidR="00AD2519" w:rsidRPr="007466C4">
        <w:t>дополнительной</w:t>
      </w:r>
      <w:r w:rsidRPr="007466C4">
        <w:t xml:space="preserve"> </w:t>
      </w:r>
      <w:r w:rsidR="00AD2519" w:rsidRPr="007466C4">
        <w:t>проработки</w:t>
      </w:r>
      <w:r w:rsidRPr="007466C4">
        <w:t xml:space="preserve"> </w:t>
      </w:r>
      <w:r w:rsidR="00AD2519" w:rsidRPr="007466C4">
        <w:t>и</w:t>
      </w:r>
      <w:r w:rsidRPr="007466C4">
        <w:t xml:space="preserve"> </w:t>
      </w:r>
      <w:r w:rsidR="00AD2519" w:rsidRPr="007466C4">
        <w:t>обсуждения</w:t>
      </w:r>
      <w:r w:rsidRPr="007466C4">
        <w:t>»</w:t>
      </w:r>
      <w:r w:rsidR="00AD2519" w:rsidRPr="007466C4">
        <w:t>,</w:t>
      </w:r>
      <w:r w:rsidRPr="007466C4">
        <w:t xml:space="preserve"> </w:t>
      </w:r>
      <w:r w:rsidR="00AD2519" w:rsidRPr="007466C4">
        <w:t>-</w:t>
      </w:r>
      <w:r w:rsidRPr="007466C4">
        <w:t xml:space="preserve"> </w:t>
      </w:r>
      <w:r w:rsidR="00AD2519" w:rsidRPr="007466C4">
        <w:t>заявил</w:t>
      </w:r>
      <w:r w:rsidRPr="007466C4">
        <w:t xml:space="preserve"> </w:t>
      </w:r>
      <w:r w:rsidR="00AD2519" w:rsidRPr="007466C4">
        <w:t>Силуанов.</w:t>
      </w:r>
    </w:p>
    <w:p w:rsidR="00AD2519" w:rsidRPr="007466C4" w:rsidRDefault="0022264F" w:rsidP="00AD2519">
      <w:hyperlink r:id="rId30" w:history="1">
        <w:r w:rsidR="00AD2519" w:rsidRPr="007466C4">
          <w:rPr>
            <w:rStyle w:val="a3"/>
          </w:rPr>
          <w:t>https://www.rbc.ru/economics/26/10/2023/653a5aa69a79475171a7cc7a</w:t>
        </w:r>
      </w:hyperlink>
      <w:r w:rsidR="004B19D3" w:rsidRPr="007466C4">
        <w:t xml:space="preserve"> </w:t>
      </w:r>
    </w:p>
    <w:p w:rsidR="00876AED" w:rsidRPr="007466C4" w:rsidRDefault="00876AED" w:rsidP="00876AED">
      <w:pPr>
        <w:pStyle w:val="2"/>
      </w:pPr>
      <w:bookmarkStart w:id="76" w:name="А107"/>
      <w:bookmarkStart w:id="77" w:name="_Toc149286617"/>
      <w:r w:rsidRPr="007466C4">
        <w:t>Красная</w:t>
      </w:r>
      <w:r w:rsidR="004B19D3" w:rsidRPr="007466C4">
        <w:t xml:space="preserve"> </w:t>
      </w:r>
      <w:r w:rsidRPr="007466C4">
        <w:t>Весна,</w:t>
      </w:r>
      <w:r w:rsidR="004B19D3" w:rsidRPr="007466C4">
        <w:t xml:space="preserve"> </w:t>
      </w:r>
      <w:r w:rsidRPr="007466C4">
        <w:t>26.10.2023,</w:t>
      </w:r>
      <w:r w:rsidR="004B19D3" w:rsidRPr="007466C4">
        <w:t xml:space="preserve"> </w:t>
      </w:r>
      <w:r w:rsidRPr="007466C4">
        <w:t>Повышение</w:t>
      </w:r>
      <w:r w:rsidR="004B19D3" w:rsidRPr="007466C4">
        <w:t xml:space="preserve"> </w:t>
      </w:r>
      <w:r w:rsidRPr="007466C4">
        <w:t>размера</w:t>
      </w:r>
      <w:r w:rsidR="004B19D3" w:rsidRPr="007466C4">
        <w:t xml:space="preserve"> </w:t>
      </w:r>
      <w:r w:rsidRPr="007466C4">
        <w:t>пенсии</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коснется</w:t>
      </w:r>
      <w:r w:rsidR="004B19D3" w:rsidRPr="007466C4">
        <w:t xml:space="preserve"> </w:t>
      </w:r>
      <w:r w:rsidRPr="007466C4">
        <w:t>32</w:t>
      </w:r>
      <w:r w:rsidR="004B19D3" w:rsidRPr="007466C4">
        <w:t xml:space="preserve"> </w:t>
      </w:r>
      <w:r w:rsidRPr="007466C4">
        <w:t>млн</w:t>
      </w:r>
      <w:r w:rsidR="004B19D3" w:rsidRPr="007466C4">
        <w:t xml:space="preserve"> </w:t>
      </w:r>
      <w:r w:rsidRPr="007466C4">
        <w:t>человек</w:t>
      </w:r>
      <w:bookmarkEnd w:id="76"/>
      <w:bookmarkEnd w:id="77"/>
    </w:p>
    <w:p w:rsidR="00876AED" w:rsidRPr="007466C4" w:rsidRDefault="00876AED" w:rsidP="00507C63">
      <w:pPr>
        <w:pStyle w:val="3"/>
      </w:pPr>
      <w:bookmarkStart w:id="78" w:name="_Toc149286618"/>
      <w:r w:rsidRPr="007466C4">
        <w:t>Повышение</w:t>
      </w:r>
      <w:r w:rsidR="004B19D3" w:rsidRPr="007466C4">
        <w:t xml:space="preserve"> </w:t>
      </w:r>
      <w:r w:rsidRPr="007466C4">
        <w:t>пенсионных</w:t>
      </w:r>
      <w:r w:rsidR="004B19D3" w:rsidRPr="007466C4">
        <w:t xml:space="preserve"> </w:t>
      </w:r>
      <w:r w:rsidRPr="007466C4">
        <w:t>выплат</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коснется</w:t>
      </w:r>
      <w:r w:rsidR="004B19D3" w:rsidRPr="007466C4">
        <w:t xml:space="preserve"> </w:t>
      </w:r>
      <w:r w:rsidRPr="007466C4">
        <w:t>32</w:t>
      </w:r>
      <w:r w:rsidR="004B19D3" w:rsidRPr="007466C4">
        <w:t xml:space="preserve"> </w:t>
      </w:r>
      <w:r w:rsidRPr="007466C4">
        <w:t>млн</w:t>
      </w:r>
      <w:r w:rsidR="004B19D3" w:rsidRPr="007466C4">
        <w:t xml:space="preserve"> </w:t>
      </w:r>
      <w:r w:rsidRPr="007466C4">
        <w:t>человек,</w:t>
      </w:r>
      <w:r w:rsidR="004B19D3" w:rsidRPr="007466C4">
        <w:t xml:space="preserve"> </w:t>
      </w:r>
      <w:r w:rsidRPr="007466C4">
        <w:t>завил</w:t>
      </w:r>
      <w:r w:rsidR="004B19D3" w:rsidRPr="007466C4">
        <w:t xml:space="preserve"> </w:t>
      </w:r>
      <w:r w:rsidRPr="007466C4">
        <w:t>председатель</w:t>
      </w:r>
      <w:r w:rsidR="004B19D3" w:rsidRPr="007466C4">
        <w:t xml:space="preserve"> </w:t>
      </w:r>
      <w:r w:rsidRPr="007466C4">
        <w:t>Госдумы</w:t>
      </w:r>
      <w:r w:rsidR="004B19D3" w:rsidRPr="007466C4">
        <w:t xml:space="preserve"> </w:t>
      </w:r>
      <w:r w:rsidRPr="007466C4">
        <w:t>Вячеслав</w:t>
      </w:r>
      <w:r w:rsidR="004B19D3" w:rsidRPr="007466C4">
        <w:t xml:space="preserve"> </w:t>
      </w:r>
      <w:r w:rsidRPr="007466C4">
        <w:t>Володин,</w:t>
      </w:r>
      <w:r w:rsidR="004B19D3" w:rsidRPr="007466C4">
        <w:t xml:space="preserve"> </w:t>
      </w:r>
      <w:r w:rsidRPr="007466C4">
        <w:t>24</w:t>
      </w:r>
      <w:r w:rsidR="004B19D3" w:rsidRPr="007466C4">
        <w:t xml:space="preserve"> </w:t>
      </w:r>
      <w:r w:rsidRPr="007466C4">
        <w:t>октября</w:t>
      </w:r>
      <w:r w:rsidR="004B19D3" w:rsidRPr="007466C4">
        <w:t xml:space="preserve"> </w:t>
      </w:r>
      <w:r w:rsidRPr="007466C4">
        <w:t>сообщает</w:t>
      </w:r>
      <w:r w:rsidR="004B19D3" w:rsidRPr="007466C4">
        <w:t xml:space="preserve"> </w:t>
      </w:r>
      <w:r w:rsidRPr="007466C4">
        <w:t>пресс-служба</w:t>
      </w:r>
      <w:r w:rsidR="004B19D3" w:rsidRPr="007466C4">
        <w:t xml:space="preserve"> </w:t>
      </w:r>
      <w:r w:rsidRPr="007466C4">
        <w:t>Госдумы</w:t>
      </w:r>
      <w:r w:rsidR="004B19D3" w:rsidRPr="007466C4">
        <w:t xml:space="preserve"> </w:t>
      </w:r>
      <w:r w:rsidRPr="007466C4">
        <w:t>России.</w:t>
      </w:r>
      <w:bookmarkEnd w:id="78"/>
    </w:p>
    <w:p w:rsidR="00876AED" w:rsidRPr="007466C4" w:rsidRDefault="00876AED" w:rsidP="00876AED">
      <w:r w:rsidRPr="007466C4">
        <w:t>Володин</w:t>
      </w:r>
      <w:r w:rsidR="004B19D3" w:rsidRPr="007466C4">
        <w:t xml:space="preserve"> </w:t>
      </w:r>
      <w:r w:rsidRPr="007466C4">
        <w:t>уточнил,</w:t>
      </w:r>
      <w:r w:rsidR="004B19D3" w:rsidRPr="007466C4">
        <w:t xml:space="preserve"> </w:t>
      </w:r>
      <w:r w:rsidRPr="007466C4">
        <w:t>что</w:t>
      </w:r>
      <w:r w:rsidR="004B19D3" w:rsidRPr="007466C4">
        <w:t xml:space="preserve"> </w:t>
      </w:r>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пенсионные</w:t>
      </w:r>
      <w:r w:rsidR="004B19D3" w:rsidRPr="007466C4">
        <w:t xml:space="preserve"> </w:t>
      </w:r>
      <w:r w:rsidRPr="007466C4">
        <w:t>выплаты</w:t>
      </w:r>
      <w:r w:rsidR="004B19D3" w:rsidRPr="007466C4">
        <w:t xml:space="preserve"> </w:t>
      </w:r>
      <w:r w:rsidRPr="007466C4">
        <w:t>возрастут</w:t>
      </w:r>
      <w:r w:rsidR="004B19D3" w:rsidRPr="007466C4">
        <w:t xml:space="preserve"> </w:t>
      </w:r>
      <w:r w:rsidRPr="007466C4">
        <w:t>на</w:t>
      </w:r>
      <w:r w:rsidR="004B19D3" w:rsidRPr="007466C4">
        <w:t xml:space="preserve"> </w:t>
      </w:r>
      <w:r w:rsidRPr="007466C4">
        <w:t>7,5%.</w:t>
      </w:r>
    </w:p>
    <w:p w:rsidR="00876AED" w:rsidRPr="007466C4" w:rsidRDefault="004B19D3" w:rsidP="00876AED">
      <w:r w:rsidRPr="007466C4">
        <w:t>«</w:t>
      </w:r>
      <w:r w:rsidR="00876AED" w:rsidRPr="007466C4">
        <w:t>Все</w:t>
      </w:r>
      <w:r w:rsidRPr="007466C4">
        <w:t xml:space="preserve"> </w:t>
      </w:r>
      <w:r w:rsidR="00876AED" w:rsidRPr="007466C4">
        <w:t>необходимые</w:t>
      </w:r>
      <w:r w:rsidRPr="007466C4">
        <w:t xml:space="preserve"> </w:t>
      </w:r>
      <w:r w:rsidR="00876AED" w:rsidRPr="007466C4">
        <w:t>для</w:t>
      </w:r>
      <w:r w:rsidRPr="007466C4">
        <w:t xml:space="preserve"> </w:t>
      </w:r>
      <w:r w:rsidR="00876AED" w:rsidRPr="007466C4">
        <w:t>поддержки</w:t>
      </w:r>
      <w:r w:rsidRPr="007466C4">
        <w:t xml:space="preserve"> </w:t>
      </w:r>
      <w:r w:rsidR="00876AED" w:rsidRPr="007466C4">
        <w:t>пенсионеров</w:t>
      </w:r>
      <w:r w:rsidRPr="007466C4">
        <w:t xml:space="preserve"> </w:t>
      </w:r>
      <w:r w:rsidR="00876AED" w:rsidRPr="007466C4">
        <w:t>средства</w:t>
      </w:r>
      <w:r w:rsidRPr="007466C4">
        <w:t xml:space="preserve"> </w:t>
      </w:r>
      <w:r w:rsidR="00876AED" w:rsidRPr="007466C4">
        <w:t>уже</w:t>
      </w:r>
      <w:r w:rsidRPr="007466C4">
        <w:t xml:space="preserve"> </w:t>
      </w:r>
      <w:r w:rsidR="00876AED" w:rsidRPr="007466C4">
        <w:t>заложены</w:t>
      </w:r>
      <w:r w:rsidRPr="007466C4">
        <w:t xml:space="preserve"> </w:t>
      </w:r>
      <w:r w:rsidR="00876AED" w:rsidRPr="007466C4">
        <w:t>в</w:t>
      </w:r>
      <w:r w:rsidRPr="007466C4">
        <w:t xml:space="preserve"> </w:t>
      </w:r>
      <w:r w:rsidR="00876AED" w:rsidRPr="007466C4">
        <w:t>проекте</w:t>
      </w:r>
      <w:r w:rsidRPr="007466C4">
        <w:t xml:space="preserve"> </w:t>
      </w:r>
      <w:r w:rsidR="00876AED" w:rsidRPr="007466C4">
        <w:t>федерального</w:t>
      </w:r>
      <w:r w:rsidRPr="007466C4">
        <w:t xml:space="preserve"> </w:t>
      </w:r>
      <w:r w:rsidR="00876AED" w:rsidRPr="007466C4">
        <w:t>бюджета</w:t>
      </w:r>
      <w:r w:rsidRPr="007466C4">
        <w:t>»</w:t>
      </w:r>
      <w:r w:rsidR="00876AED" w:rsidRPr="007466C4">
        <w:t>,</w:t>
      </w:r>
      <w:r w:rsidRPr="007466C4">
        <w:t xml:space="preserve"> </w:t>
      </w:r>
      <w:r w:rsidR="00876AED" w:rsidRPr="007466C4">
        <w:t>—</w:t>
      </w:r>
      <w:r w:rsidRPr="007466C4">
        <w:t xml:space="preserve"> </w:t>
      </w:r>
      <w:r w:rsidR="00876AED" w:rsidRPr="007466C4">
        <w:t>подчеркнул</w:t>
      </w:r>
      <w:r w:rsidRPr="007466C4">
        <w:t xml:space="preserve"> </w:t>
      </w:r>
      <w:r w:rsidR="00876AED" w:rsidRPr="007466C4">
        <w:t>глава</w:t>
      </w:r>
      <w:r w:rsidRPr="007466C4">
        <w:t xml:space="preserve"> </w:t>
      </w:r>
      <w:r w:rsidR="00876AED" w:rsidRPr="007466C4">
        <w:t>Госдумы.</w:t>
      </w:r>
      <w:r w:rsidRPr="007466C4">
        <w:t xml:space="preserve"> </w:t>
      </w:r>
      <w:r w:rsidR="00876AED" w:rsidRPr="007466C4">
        <w:t>Он</w:t>
      </w:r>
      <w:r w:rsidRPr="007466C4">
        <w:t xml:space="preserve"> </w:t>
      </w:r>
      <w:r w:rsidR="00876AED" w:rsidRPr="007466C4">
        <w:t>отметил,</w:t>
      </w:r>
      <w:r w:rsidRPr="007466C4">
        <w:t xml:space="preserve"> </w:t>
      </w:r>
      <w:r w:rsidR="00876AED" w:rsidRPr="007466C4">
        <w:t>что</w:t>
      </w:r>
      <w:r w:rsidRPr="007466C4">
        <w:t xml:space="preserve"> «</w:t>
      </w:r>
      <w:r w:rsidR="00876AED" w:rsidRPr="007466C4">
        <w:t>дополнительные</w:t>
      </w:r>
      <w:r w:rsidRPr="007466C4">
        <w:t xml:space="preserve"> </w:t>
      </w:r>
      <w:r w:rsidR="00876AED" w:rsidRPr="007466C4">
        <w:t>бюджетные</w:t>
      </w:r>
      <w:r w:rsidRPr="007466C4">
        <w:t xml:space="preserve"> </w:t>
      </w:r>
      <w:r w:rsidR="00876AED" w:rsidRPr="007466C4">
        <w:t>расходы</w:t>
      </w:r>
      <w:r w:rsidRPr="007466C4">
        <w:t xml:space="preserve"> </w:t>
      </w:r>
      <w:r w:rsidR="00876AED" w:rsidRPr="007466C4">
        <w:t>на</w:t>
      </w:r>
      <w:r w:rsidRPr="007466C4">
        <w:t xml:space="preserve"> </w:t>
      </w:r>
      <w:r w:rsidR="00876AED" w:rsidRPr="007466C4">
        <w:t>повышение</w:t>
      </w:r>
      <w:r w:rsidRPr="007466C4">
        <w:t xml:space="preserve"> </w:t>
      </w:r>
      <w:r w:rsidR="00876AED" w:rsidRPr="007466C4">
        <w:t>пенсий</w:t>
      </w:r>
      <w:r w:rsidRPr="007466C4">
        <w:t xml:space="preserve"> </w:t>
      </w:r>
      <w:r w:rsidR="00876AED" w:rsidRPr="007466C4">
        <w:t>в</w:t>
      </w:r>
      <w:r w:rsidRPr="007466C4">
        <w:t xml:space="preserve"> </w:t>
      </w:r>
      <w:r w:rsidR="00876AED" w:rsidRPr="007466C4">
        <w:t>2024</w:t>
      </w:r>
      <w:r w:rsidRPr="007466C4">
        <w:t xml:space="preserve"> </w:t>
      </w:r>
      <w:r w:rsidR="00876AED" w:rsidRPr="007466C4">
        <w:t>году</w:t>
      </w:r>
      <w:r w:rsidRPr="007466C4">
        <w:t xml:space="preserve"> </w:t>
      </w:r>
      <w:r w:rsidR="00876AED" w:rsidRPr="007466C4">
        <w:t>составят</w:t>
      </w:r>
      <w:r w:rsidRPr="007466C4">
        <w:t xml:space="preserve"> </w:t>
      </w:r>
      <w:r w:rsidR="00876AED" w:rsidRPr="007466C4">
        <w:t>порядка</w:t>
      </w:r>
      <w:r w:rsidRPr="007466C4">
        <w:t xml:space="preserve"> </w:t>
      </w:r>
      <w:r w:rsidR="00876AED" w:rsidRPr="007466C4">
        <w:t>234</w:t>
      </w:r>
      <w:r w:rsidRPr="007466C4">
        <w:t xml:space="preserve"> </w:t>
      </w:r>
      <w:r w:rsidR="00876AED" w:rsidRPr="007466C4">
        <w:t>млрд</w:t>
      </w:r>
      <w:r w:rsidRPr="007466C4">
        <w:t xml:space="preserve"> </w:t>
      </w:r>
      <w:r w:rsidR="00876AED" w:rsidRPr="007466C4">
        <w:t>рублей</w:t>
      </w:r>
      <w:r w:rsidRPr="007466C4">
        <w:t>»</w:t>
      </w:r>
      <w:r w:rsidR="00876AED" w:rsidRPr="007466C4">
        <w:t>.</w:t>
      </w:r>
    </w:p>
    <w:p w:rsidR="00876AED" w:rsidRPr="007466C4" w:rsidRDefault="004B19D3" w:rsidP="00876AED">
      <w:r w:rsidRPr="007466C4">
        <w:t>«</w:t>
      </w:r>
      <w:r w:rsidR="00876AED" w:rsidRPr="007466C4">
        <w:t>И</w:t>
      </w:r>
      <w:r w:rsidRPr="007466C4">
        <w:t xml:space="preserve"> </w:t>
      </w:r>
      <w:r w:rsidR="00876AED" w:rsidRPr="007466C4">
        <w:t>с</w:t>
      </w:r>
      <w:r w:rsidRPr="007466C4">
        <w:t xml:space="preserve"> </w:t>
      </w:r>
      <w:r w:rsidR="00876AED" w:rsidRPr="007466C4">
        <w:t>вами</w:t>
      </w:r>
      <w:r w:rsidRPr="007466C4">
        <w:t xml:space="preserve"> </w:t>
      </w:r>
      <w:r w:rsidR="00876AED" w:rsidRPr="007466C4">
        <w:t>планировали,</w:t>
      </w:r>
      <w:r w:rsidRPr="007466C4">
        <w:t xml:space="preserve"> </w:t>
      </w:r>
      <w:r w:rsidR="00876AED" w:rsidRPr="007466C4">
        <w:t>что</w:t>
      </w:r>
      <w:r w:rsidRPr="007466C4">
        <w:t xml:space="preserve"> </w:t>
      </w:r>
      <w:r w:rsidR="00876AED" w:rsidRPr="007466C4">
        <w:t>страховая</w:t>
      </w:r>
      <w:r w:rsidRPr="007466C4">
        <w:t xml:space="preserve"> </w:t>
      </w:r>
      <w:r w:rsidR="00876AED" w:rsidRPr="007466C4">
        <w:t>пенсия</w:t>
      </w:r>
      <w:r w:rsidRPr="007466C4">
        <w:t xml:space="preserve"> </w:t>
      </w:r>
      <w:r w:rsidR="00876AED" w:rsidRPr="007466C4">
        <w:t>по</w:t>
      </w:r>
      <w:r w:rsidRPr="007466C4">
        <w:t xml:space="preserve"> </w:t>
      </w:r>
      <w:r w:rsidR="00876AED" w:rsidRPr="007466C4">
        <w:t>старости</w:t>
      </w:r>
      <w:r w:rsidRPr="007466C4">
        <w:t xml:space="preserve"> </w:t>
      </w:r>
      <w:r w:rsidR="00876AED" w:rsidRPr="007466C4">
        <w:t>будет</w:t>
      </w:r>
      <w:r w:rsidRPr="007466C4">
        <w:t xml:space="preserve"> </w:t>
      </w:r>
      <w:r w:rsidR="00876AED" w:rsidRPr="007466C4">
        <w:t>проиндексирована</w:t>
      </w:r>
      <w:r w:rsidRPr="007466C4">
        <w:t xml:space="preserve"> </w:t>
      </w:r>
      <w:r w:rsidR="00876AED" w:rsidRPr="007466C4">
        <w:t>на</w:t>
      </w:r>
      <w:r w:rsidRPr="007466C4">
        <w:t xml:space="preserve"> </w:t>
      </w:r>
      <w:r w:rsidR="00876AED" w:rsidRPr="007466C4">
        <w:t>4,6%,</w:t>
      </w:r>
      <w:r w:rsidRPr="007466C4">
        <w:t xml:space="preserve"> </w:t>
      </w:r>
      <w:r w:rsidR="00876AED" w:rsidRPr="007466C4">
        <w:t>а</w:t>
      </w:r>
      <w:r w:rsidRPr="007466C4">
        <w:t xml:space="preserve"> </w:t>
      </w:r>
      <w:r w:rsidR="00876AED" w:rsidRPr="007466C4">
        <w:t>теперь</w:t>
      </w:r>
      <w:r w:rsidRPr="007466C4">
        <w:t xml:space="preserve"> </w:t>
      </w:r>
      <w:r w:rsidR="00876AED" w:rsidRPr="007466C4">
        <w:t>принимает</w:t>
      </w:r>
      <w:r w:rsidRPr="007466C4">
        <w:t xml:space="preserve"> </w:t>
      </w:r>
      <w:r w:rsidR="00876AED" w:rsidRPr="007466C4">
        <w:t>решение,</w:t>
      </w:r>
      <w:r w:rsidRPr="007466C4">
        <w:t xml:space="preserve"> </w:t>
      </w:r>
      <w:r w:rsidR="00876AED" w:rsidRPr="007466C4">
        <w:t>что</w:t>
      </w:r>
      <w:r w:rsidRPr="007466C4">
        <w:t xml:space="preserve"> </w:t>
      </w:r>
      <w:r w:rsidR="00876AED" w:rsidRPr="007466C4">
        <w:t>она</w:t>
      </w:r>
      <w:r w:rsidRPr="007466C4">
        <w:t xml:space="preserve"> </w:t>
      </w:r>
      <w:r w:rsidR="00876AED" w:rsidRPr="007466C4">
        <w:t>будет</w:t>
      </w:r>
      <w:r w:rsidRPr="007466C4">
        <w:t xml:space="preserve"> </w:t>
      </w:r>
      <w:r w:rsidR="00876AED" w:rsidRPr="007466C4">
        <w:t>проиндексирована</w:t>
      </w:r>
      <w:r w:rsidRPr="007466C4">
        <w:t xml:space="preserve"> </w:t>
      </w:r>
      <w:r w:rsidR="00876AED" w:rsidRPr="007466C4">
        <w:t>на</w:t>
      </w:r>
      <w:r w:rsidRPr="007466C4">
        <w:t xml:space="preserve"> </w:t>
      </w:r>
      <w:r w:rsidR="00876AED" w:rsidRPr="007466C4">
        <w:t>7,5%</w:t>
      </w:r>
      <w:r w:rsidRPr="007466C4">
        <w:t>»</w:t>
      </w:r>
      <w:r w:rsidR="00876AED" w:rsidRPr="007466C4">
        <w:t>,</w:t>
      </w:r>
      <w:r w:rsidRPr="007466C4">
        <w:t xml:space="preserve"> </w:t>
      </w:r>
      <w:r w:rsidR="00876AED" w:rsidRPr="007466C4">
        <w:t>—</w:t>
      </w:r>
      <w:r w:rsidRPr="007466C4">
        <w:t xml:space="preserve"> </w:t>
      </w:r>
      <w:r w:rsidR="00876AED" w:rsidRPr="007466C4">
        <w:t>заявила</w:t>
      </w:r>
      <w:r w:rsidRPr="007466C4">
        <w:t xml:space="preserve"> </w:t>
      </w:r>
      <w:r w:rsidR="00876AED" w:rsidRPr="007466C4">
        <w:t>в</w:t>
      </w:r>
      <w:r w:rsidRPr="007466C4">
        <w:t xml:space="preserve"> </w:t>
      </w:r>
      <w:r w:rsidR="00876AED" w:rsidRPr="007466C4">
        <w:t>своем</w:t>
      </w:r>
      <w:r w:rsidRPr="007466C4">
        <w:t xml:space="preserve"> </w:t>
      </w:r>
      <w:r w:rsidR="00876AED" w:rsidRPr="007466C4">
        <w:t>выступлении</w:t>
      </w:r>
      <w:r w:rsidRPr="007466C4">
        <w:t xml:space="preserve"> </w:t>
      </w:r>
      <w:r w:rsidR="00876AED" w:rsidRPr="007466C4">
        <w:t>член</w:t>
      </w:r>
      <w:r w:rsidRPr="007466C4">
        <w:t xml:space="preserve"> </w:t>
      </w:r>
      <w:r w:rsidR="00876AED" w:rsidRPr="007466C4">
        <w:t>комитета</w:t>
      </w:r>
      <w:r w:rsidRPr="007466C4">
        <w:t xml:space="preserve"> </w:t>
      </w:r>
      <w:r w:rsidR="00876AED" w:rsidRPr="007466C4">
        <w:t>по</w:t>
      </w:r>
      <w:r w:rsidRPr="007466C4">
        <w:t xml:space="preserve"> </w:t>
      </w:r>
      <w:r w:rsidR="00876AED" w:rsidRPr="007466C4">
        <w:t>труду,</w:t>
      </w:r>
      <w:r w:rsidRPr="007466C4">
        <w:t xml:space="preserve"> </w:t>
      </w:r>
      <w:r w:rsidR="00876AED" w:rsidRPr="007466C4">
        <w:t>соцполитике</w:t>
      </w:r>
      <w:r w:rsidRPr="007466C4">
        <w:t xml:space="preserve"> </w:t>
      </w:r>
      <w:r w:rsidR="00876AED" w:rsidRPr="007466C4">
        <w:t>и</w:t>
      </w:r>
      <w:r w:rsidRPr="007466C4">
        <w:t xml:space="preserve"> </w:t>
      </w:r>
      <w:r w:rsidR="00876AED" w:rsidRPr="007466C4">
        <w:t>делам</w:t>
      </w:r>
      <w:r w:rsidRPr="007466C4">
        <w:t xml:space="preserve"> </w:t>
      </w:r>
      <w:r w:rsidR="00876AED" w:rsidRPr="007466C4">
        <w:t>ветеранов</w:t>
      </w:r>
      <w:r w:rsidRPr="007466C4">
        <w:t xml:space="preserve"> </w:t>
      </w:r>
      <w:r w:rsidR="00876AED" w:rsidRPr="007466C4">
        <w:t>Светлана</w:t>
      </w:r>
      <w:r w:rsidRPr="007466C4">
        <w:t xml:space="preserve"> </w:t>
      </w:r>
      <w:r w:rsidR="00876AED" w:rsidRPr="007466C4">
        <w:t>Бессараб.</w:t>
      </w:r>
      <w:r w:rsidRPr="007466C4">
        <w:t xml:space="preserve"> </w:t>
      </w:r>
      <w:r w:rsidR="00876AED" w:rsidRPr="007466C4">
        <w:t>Она</w:t>
      </w:r>
      <w:r w:rsidRPr="007466C4">
        <w:t xml:space="preserve"> </w:t>
      </w:r>
      <w:r w:rsidR="00876AED" w:rsidRPr="007466C4">
        <w:t>подчеркнула,</w:t>
      </w:r>
      <w:r w:rsidRPr="007466C4">
        <w:t xml:space="preserve"> </w:t>
      </w:r>
      <w:r w:rsidR="00876AED" w:rsidRPr="007466C4">
        <w:t>что</w:t>
      </w:r>
      <w:r w:rsidRPr="007466C4">
        <w:t xml:space="preserve"> </w:t>
      </w:r>
      <w:r w:rsidR="00876AED" w:rsidRPr="007466C4">
        <w:t>среднее</w:t>
      </w:r>
      <w:r w:rsidRPr="007466C4">
        <w:t xml:space="preserve"> </w:t>
      </w:r>
      <w:r w:rsidR="00876AED" w:rsidRPr="007466C4">
        <w:t>значение</w:t>
      </w:r>
      <w:r w:rsidRPr="007466C4">
        <w:t xml:space="preserve"> </w:t>
      </w:r>
      <w:r w:rsidR="00876AED" w:rsidRPr="007466C4">
        <w:t>страховой</w:t>
      </w:r>
      <w:r w:rsidRPr="007466C4">
        <w:t xml:space="preserve"> </w:t>
      </w:r>
      <w:r w:rsidR="00876AED" w:rsidRPr="007466C4">
        <w:t>пенсии</w:t>
      </w:r>
      <w:r w:rsidRPr="007466C4">
        <w:t xml:space="preserve"> </w:t>
      </w:r>
      <w:r w:rsidR="00876AED" w:rsidRPr="007466C4">
        <w:t>в</w:t>
      </w:r>
      <w:r w:rsidRPr="007466C4">
        <w:t xml:space="preserve"> </w:t>
      </w:r>
      <w:r w:rsidR="00876AED" w:rsidRPr="007466C4">
        <w:t>2024</w:t>
      </w:r>
      <w:r w:rsidRPr="007466C4">
        <w:t xml:space="preserve"> </w:t>
      </w:r>
      <w:r w:rsidR="00876AED" w:rsidRPr="007466C4">
        <w:t>году</w:t>
      </w:r>
      <w:r w:rsidRPr="007466C4">
        <w:t xml:space="preserve"> </w:t>
      </w:r>
      <w:r w:rsidR="00876AED" w:rsidRPr="007466C4">
        <w:t>составит</w:t>
      </w:r>
      <w:r w:rsidRPr="007466C4">
        <w:t xml:space="preserve"> </w:t>
      </w:r>
      <w:r w:rsidR="00876AED" w:rsidRPr="007466C4">
        <w:t>22</w:t>
      </w:r>
      <w:r w:rsidRPr="007466C4">
        <w:t xml:space="preserve"> </w:t>
      </w:r>
      <w:r w:rsidR="00876AED" w:rsidRPr="007466C4">
        <w:t>605</w:t>
      </w:r>
      <w:r w:rsidRPr="007466C4">
        <w:t xml:space="preserve"> </w:t>
      </w:r>
      <w:r w:rsidR="00876AED" w:rsidRPr="007466C4">
        <w:t>руб,</w:t>
      </w:r>
      <w:r w:rsidRPr="007466C4">
        <w:t xml:space="preserve"> </w:t>
      </w:r>
      <w:r w:rsidR="00876AED" w:rsidRPr="007466C4">
        <w:t>а</w:t>
      </w:r>
      <w:r w:rsidRPr="007466C4">
        <w:t xml:space="preserve"> </w:t>
      </w:r>
      <w:r w:rsidR="00876AED" w:rsidRPr="007466C4">
        <w:t>среднее</w:t>
      </w:r>
      <w:r w:rsidRPr="007466C4">
        <w:t xml:space="preserve"> </w:t>
      </w:r>
      <w:r w:rsidR="00876AED" w:rsidRPr="007466C4">
        <w:t>значение</w:t>
      </w:r>
      <w:r w:rsidRPr="007466C4">
        <w:t xml:space="preserve"> </w:t>
      </w:r>
      <w:r w:rsidR="00876AED" w:rsidRPr="007466C4">
        <w:t>страховой</w:t>
      </w:r>
      <w:r w:rsidRPr="007466C4">
        <w:t xml:space="preserve"> </w:t>
      </w:r>
      <w:r w:rsidR="00876AED" w:rsidRPr="007466C4">
        <w:t>пенсии</w:t>
      </w:r>
      <w:r w:rsidRPr="007466C4">
        <w:t xml:space="preserve"> </w:t>
      </w:r>
      <w:r w:rsidR="00876AED" w:rsidRPr="007466C4">
        <w:t>для</w:t>
      </w:r>
      <w:r w:rsidRPr="007466C4">
        <w:t xml:space="preserve"> </w:t>
      </w:r>
      <w:r w:rsidR="00876AED" w:rsidRPr="007466C4">
        <w:t>неработающих</w:t>
      </w:r>
      <w:r w:rsidRPr="007466C4">
        <w:t xml:space="preserve"> </w:t>
      </w:r>
      <w:r w:rsidR="00876AED" w:rsidRPr="007466C4">
        <w:t>пенсионеров</w:t>
      </w:r>
      <w:r w:rsidRPr="007466C4">
        <w:t xml:space="preserve"> </w:t>
      </w:r>
      <w:r w:rsidR="00876AED" w:rsidRPr="007466C4">
        <w:t>—</w:t>
      </w:r>
      <w:r w:rsidRPr="007466C4">
        <w:t xml:space="preserve"> </w:t>
      </w:r>
      <w:r w:rsidR="00876AED" w:rsidRPr="007466C4">
        <w:t>23</w:t>
      </w:r>
      <w:r w:rsidRPr="007466C4">
        <w:t xml:space="preserve"> </w:t>
      </w:r>
      <w:r w:rsidR="00876AED" w:rsidRPr="007466C4">
        <w:t>449</w:t>
      </w:r>
      <w:r w:rsidRPr="007466C4">
        <w:t xml:space="preserve"> </w:t>
      </w:r>
      <w:r w:rsidR="00876AED" w:rsidRPr="007466C4">
        <w:t>руб.</w:t>
      </w:r>
    </w:p>
    <w:p w:rsidR="00876AED" w:rsidRPr="007466C4" w:rsidRDefault="00876AED" w:rsidP="00876AED">
      <w:r w:rsidRPr="007466C4">
        <w:t>Напомним,</w:t>
      </w:r>
      <w:r w:rsidR="004B19D3" w:rsidRPr="007466C4">
        <w:t xml:space="preserve"> </w:t>
      </w:r>
      <w:r w:rsidRPr="007466C4">
        <w:t>26</w:t>
      </w:r>
      <w:r w:rsidR="004B19D3" w:rsidRPr="007466C4">
        <w:t xml:space="preserve"> </w:t>
      </w:r>
      <w:r w:rsidRPr="007466C4">
        <w:t>октября</w:t>
      </w:r>
      <w:r w:rsidR="004B19D3" w:rsidRPr="007466C4">
        <w:t xml:space="preserve"> </w:t>
      </w:r>
      <w:r w:rsidRPr="007466C4">
        <w:t>2023</w:t>
      </w:r>
      <w:r w:rsidR="004B19D3" w:rsidRPr="007466C4">
        <w:t xml:space="preserve"> </w:t>
      </w:r>
      <w:r w:rsidRPr="007466C4">
        <w:t>года</w:t>
      </w:r>
      <w:r w:rsidR="004B19D3" w:rsidRPr="007466C4">
        <w:t xml:space="preserve"> </w:t>
      </w:r>
      <w:r w:rsidRPr="007466C4">
        <w:t>Госдума</w:t>
      </w:r>
      <w:r w:rsidR="004B19D3" w:rsidRPr="007466C4">
        <w:t xml:space="preserve"> </w:t>
      </w:r>
      <w:r w:rsidRPr="007466C4">
        <w:t>России</w:t>
      </w:r>
      <w:r w:rsidR="004B19D3" w:rsidRPr="007466C4">
        <w:t xml:space="preserve"> </w:t>
      </w:r>
      <w:r w:rsidRPr="007466C4">
        <w:t>рассмотрит</w:t>
      </w:r>
      <w:r w:rsidR="004B19D3" w:rsidRPr="007466C4">
        <w:t xml:space="preserve"> </w:t>
      </w:r>
      <w:r w:rsidRPr="007466C4">
        <w:t>в</w:t>
      </w:r>
      <w:r w:rsidR="004B19D3" w:rsidRPr="007466C4">
        <w:t xml:space="preserve"> </w:t>
      </w:r>
      <w:r w:rsidRPr="007466C4">
        <w:t>первом</w:t>
      </w:r>
      <w:r w:rsidR="004B19D3" w:rsidRPr="007466C4">
        <w:t xml:space="preserve"> </w:t>
      </w:r>
      <w:r w:rsidRPr="007466C4">
        <w:t>чтении</w:t>
      </w:r>
      <w:r w:rsidR="004B19D3" w:rsidRPr="007466C4">
        <w:t xml:space="preserve"> </w:t>
      </w:r>
      <w:r w:rsidRPr="007466C4">
        <w:t>законопроект</w:t>
      </w:r>
      <w:r w:rsidR="004B19D3" w:rsidRPr="007466C4">
        <w:t xml:space="preserve"> </w:t>
      </w:r>
      <w:r w:rsidRPr="007466C4">
        <w:t>о</w:t>
      </w:r>
      <w:r w:rsidR="004B19D3" w:rsidRPr="007466C4">
        <w:t xml:space="preserve"> </w:t>
      </w:r>
      <w:r w:rsidRPr="007466C4">
        <w:t>госбюджете</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r w:rsidR="004B19D3" w:rsidRPr="007466C4">
        <w:t xml:space="preserve"> </w:t>
      </w:r>
      <w:r w:rsidRPr="007466C4">
        <w:t>А</w:t>
      </w:r>
      <w:r w:rsidR="004B19D3" w:rsidRPr="007466C4">
        <w:t xml:space="preserve"> </w:t>
      </w:r>
      <w:r w:rsidRPr="007466C4">
        <w:t>25</w:t>
      </w:r>
      <w:r w:rsidR="004B19D3" w:rsidRPr="007466C4">
        <w:t xml:space="preserve"> </w:t>
      </w:r>
      <w:r w:rsidRPr="007466C4">
        <w:t>октября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Дума</w:t>
      </w:r>
      <w:r w:rsidR="004B19D3" w:rsidRPr="007466C4">
        <w:t xml:space="preserve"> </w:t>
      </w:r>
      <w:r w:rsidRPr="007466C4">
        <w:t>приняла</w:t>
      </w:r>
      <w:r w:rsidR="004B19D3" w:rsidRPr="007466C4">
        <w:t xml:space="preserve"> </w:t>
      </w:r>
      <w:r w:rsidRPr="007466C4">
        <w:t>в</w:t>
      </w:r>
      <w:r w:rsidR="004B19D3" w:rsidRPr="007466C4">
        <w:t xml:space="preserve"> </w:t>
      </w:r>
      <w:r w:rsidRPr="007466C4">
        <w:t>первом</w:t>
      </w:r>
      <w:r w:rsidR="004B19D3" w:rsidRPr="007466C4">
        <w:t xml:space="preserve"> </w:t>
      </w:r>
      <w:r w:rsidRPr="007466C4">
        <w:t>чтении</w:t>
      </w:r>
      <w:r w:rsidR="004B19D3" w:rsidRPr="007466C4">
        <w:t xml:space="preserve"> </w:t>
      </w:r>
      <w:r w:rsidRPr="007466C4">
        <w:t>законопроект</w:t>
      </w:r>
      <w:r w:rsidR="004B19D3" w:rsidRPr="007466C4">
        <w:t xml:space="preserve"> </w:t>
      </w:r>
      <w:r w:rsidRPr="007466C4">
        <w:t>о</w:t>
      </w:r>
      <w:r w:rsidR="004B19D3" w:rsidRPr="007466C4">
        <w:t xml:space="preserve"> </w:t>
      </w:r>
      <w:r w:rsidRPr="007466C4">
        <w:t>повышении</w:t>
      </w:r>
      <w:r w:rsidR="004B19D3" w:rsidRPr="007466C4">
        <w:t xml:space="preserve"> </w:t>
      </w:r>
      <w:r w:rsidRPr="007466C4">
        <w:t>минимального</w:t>
      </w:r>
      <w:r w:rsidR="004B19D3" w:rsidRPr="007466C4">
        <w:t xml:space="preserve"> </w:t>
      </w:r>
      <w:r w:rsidRPr="007466C4">
        <w:t>размера</w:t>
      </w:r>
      <w:r w:rsidR="004B19D3" w:rsidRPr="007466C4">
        <w:t xml:space="preserve"> </w:t>
      </w:r>
      <w:r w:rsidRPr="007466C4">
        <w:t>оплаты</w:t>
      </w:r>
      <w:r w:rsidR="004B19D3" w:rsidRPr="007466C4">
        <w:t xml:space="preserve"> </w:t>
      </w:r>
      <w:r w:rsidRPr="007466C4">
        <w:t>труда</w:t>
      </w:r>
      <w:r w:rsidR="004B19D3" w:rsidRPr="007466C4">
        <w:t xml:space="preserve"> </w:t>
      </w:r>
      <w:r w:rsidRPr="007466C4">
        <w:t>(МРОТ).</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он</w:t>
      </w:r>
      <w:r w:rsidR="004B19D3" w:rsidRPr="007466C4">
        <w:t xml:space="preserve"> </w:t>
      </w:r>
      <w:r w:rsidRPr="007466C4">
        <w:t>составит</w:t>
      </w:r>
      <w:r w:rsidR="004B19D3" w:rsidRPr="007466C4">
        <w:t xml:space="preserve"> </w:t>
      </w:r>
      <w:r w:rsidRPr="007466C4">
        <w:t>19</w:t>
      </w:r>
      <w:r w:rsidR="004B19D3" w:rsidRPr="007466C4">
        <w:t xml:space="preserve"> </w:t>
      </w:r>
      <w:r w:rsidRPr="007466C4">
        <w:t>242</w:t>
      </w:r>
      <w:r w:rsidR="004B19D3" w:rsidRPr="007466C4">
        <w:t xml:space="preserve"> </w:t>
      </w:r>
      <w:r w:rsidRPr="007466C4">
        <w:t>руб.</w:t>
      </w:r>
    </w:p>
    <w:p w:rsidR="00D1642B" w:rsidRPr="007466C4" w:rsidRDefault="0022264F" w:rsidP="00876AED">
      <w:hyperlink r:id="rId31" w:history="1">
        <w:r w:rsidR="00876AED" w:rsidRPr="007466C4">
          <w:rPr>
            <w:rStyle w:val="a3"/>
          </w:rPr>
          <w:t>https://rossaprimavera.ru/news/91e012a5</w:t>
        </w:r>
      </w:hyperlink>
    </w:p>
    <w:p w:rsidR="00F23488" w:rsidRPr="007466C4" w:rsidRDefault="00507C63" w:rsidP="00F23488">
      <w:pPr>
        <w:pStyle w:val="2"/>
      </w:pPr>
      <w:bookmarkStart w:id="79" w:name="_Toc149283871"/>
      <w:bookmarkStart w:id="80" w:name="А108"/>
      <w:bookmarkStart w:id="81" w:name="_Toc149286619"/>
      <w:r>
        <w:lastRenderedPageBreak/>
        <w:t>Лента.ру</w:t>
      </w:r>
      <w:r w:rsidR="00F23488" w:rsidRPr="007466C4">
        <w:t>,</w:t>
      </w:r>
      <w:r w:rsidR="004B19D3" w:rsidRPr="007466C4">
        <w:t xml:space="preserve"> </w:t>
      </w:r>
      <w:r w:rsidR="00F23488" w:rsidRPr="007466C4">
        <w:t>27.10.2023,</w:t>
      </w:r>
      <w:r w:rsidR="004B19D3" w:rsidRPr="007466C4">
        <w:t xml:space="preserve"> </w:t>
      </w:r>
      <w:r w:rsidR="00F23488" w:rsidRPr="007466C4">
        <w:t>В</w:t>
      </w:r>
      <w:r w:rsidR="004B19D3" w:rsidRPr="007466C4">
        <w:t xml:space="preserve"> </w:t>
      </w:r>
      <w:r w:rsidR="00F23488" w:rsidRPr="007466C4">
        <w:t>Госдуме</w:t>
      </w:r>
      <w:r w:rsidR="004B19D3" w:rsidRPr="007466C4">
        <w:t xml:space="preserve"> </w:t>
      </w:r>
      <w:r w:rsidR="00F23488" w:rsidRPr="007466C4">
        <w:t>высказались</w:t>
      </w:r>
      <w:r w:rsidR="004B19D3" w:rsidRPr="007466C4">
        <w:t xml:space="preserve"> </w:t>
      </w:r>
      <w:r w:rsidR="00F23488" w:rsidRPr="007466C4">
        <w:t>об</w:t>
      </w:r>
      <w:r w:rsidR="004B19D3" w:rsidRPr="007466C4">
        <w:t xml:space="preserve"> </w:t>
      </w:r>
      <w:r w:rsidR="00F23488" w:rsidRPr="007466C4">
        <w:t>индексации</w:t>
      </w:r>
      <w:r w:rsidR="004B19D3" w:rsidRPr="007466C4">
        <w:t xml:space="preserve"> </w:t>
      </w:r>
      <w:r w:rsidR="00F23488" w:rsidRPr="007466C4">
        <w:t>пенсий</w:t>
      </w:r>
      <w:r w:rsidR="004B19D3" w:rsidRPr="007466C4">
        <w:t xml:space="preserve"> </w:t>
      </w:r>
      <w:r w:rsidR="00F23488" w:rsidRPr="007466C4">
        <w:t>работающим</w:t>
      </w:r>
      <w:r w:rsidR="004B19D3" w:rsidRPr="007466C4">
        <w:t xml:space="preserve"> </w:t>
      </w:r>
      <w:r w:rsidR="00F23488" w:rsidRPr="007466C4">
        <w:t>пенсионерам</w:t>
      </w:r>
      <w:bookmarkEnd w:id="79"/>
      <w:bookmarkEnd w:id="80"/>
      <w:bookmarkEnd w:id="81"/>
    </w:p>
    <w:p w:rsidR="00F23488" w:rsidRPr="007466C4" w:rsidRDefault="00F23488" w:rsidP="00507C63">
      <w:pPr>
        <w:pStyle w:val="3"/>
      </w:pPr>
      <w:bookmarkStart w:id="82" w:name="_Toc149286620"/>
      <w:r w:rsidRPr="007466C4">
        <w:t>Профильный</w:t>
      </w:r>
      <w:r w:rsidR="004B19D3" w:rsidRPr="007466C4">
        <w:t xml:space="preserve"> </w:t>
      </w:r>
      <w:r w:rsidRPr="007466C4">
        <w:t>комитет</w:t>
      </w:r>
      <w:r w:rsidR="004B19D3" w:rsidRPr="007466C4">
        <w:t xml:space="preserve"> </w:t>
      </w:r>
      <w:r w:rsidRPr="007466C4">
        <w:t>Госдумы</w:t>
      </w:r>
      <w:r w:rsidR="004B19D3" w:rsidRPr="007466C4">
        <w:t xml:space="preserve"> </w:t>
      </w:r>
      <w:r w:rsidRPr="007466C4">
        <w:t>обсуждает</w:t>
      </w:r>
      <w:r w:rsidR="004B19D3" w:rsidRPr="007466C4">
        <w:t xml:space="preserve"> </w:t>
      </w:r>
      <w:r w:rsidRPr="007466C4">
        <w:t>с</w:t>
      </w:r>
      <w:r w:rsidR="004B19D3" w:rsidRPr="007466C4">
        <w:t xml:space="preserve"> </w:t>
      </w:r>
      <w:r w:rsidRPr="007466C4">
        <w:t>правительством</w:t>
      </w:r>
      <w:r w:rsidR="004B19D3" w:rsidRPr="007466C4">
        <w:t xml:space="preserve"> </w:t>
      </w:r>
      <w:r w:rsidRPr="007466C4">
        <w:t>вопрос</w:t>
      </w:r>
      <w:r w:rsidR="004B19D3" w:rsidRPr="007466C4">
        <w:t xml:space="preserve"> </w:t>
      </w:r>
      <w:r w:rsidRPr="007466C4">
        <w:t>индексации</w:t>
      </w:r>
      <w:r w:rsidR="004B19D3" w:rsidRPr="007466C4">
        <w:t xml:space="preserve"> </w:t>
      </w:r>
      <w:r w:rsidRPr="007466C4">
        <w:t>пенсий</w:t>
      </w:r>
      <w:r w:rsidR="004B19D3" w:rsidRPr="007466C4">
        <w:t xml:space="preserve"> </w:t>
      </w:r>
      <w:r w:rsidRPr="007466C4">
        <w:t>работающим</w:t>
      </w:r>
      <w:r w:rsidR="004B19D3" w:rsidRPr="007466C4">
        <w:t xml:space="preserve"> </w:t>
      </w:r>
      <w:r w:rsidRPr="007466C4">
        <w:t>пенсионерам.</w:t>
      </w:r>
      <w:r w:rsidR="004B19D3" w:rsidRPr="007466C4">
        <w:t xml:space="preserve"> </w:t>
      </w:r>
      <w:r w:rsidRPr="007466C4">
        <w:t>Об</w:t>
      </w:r>
      <w:r w:rsidR="004B19D3" w:rsidRPr="007466C4">
        <w:t xml:space="preserve"> </w:t>
      </w:r>
      <w:r w:rsidRPr="007466C4">
        <w:t>этом</w:t>
      </w:r>
      <w:r w:rsidR="004B19D3" w:rsidRPr="007466C4">
        <w:t xml:space="preserve"> </w:t>
      </w:r>
      <w:r w:rsidRPr="007466C4">
        <w:t>в</w:t>
      </w:r>
      <w:r w:rsidR="004B19D3" w:rsidRPr="007466C4">
        <w:t xml:space="preserve"> </w:t>
      </w:r>
      <w:r w:rsidRPr="007466C4">
        <w:t>разговоре</w:t>
      </w:r>
      <w:r w:rsidR="004B19D3" w:rsidRPr="007466C4">
        <w:t xml:space="preserve"> </w:t>
      </w:r>
      <w:r w:rsidRPr="007466C4">
        <w:t>с</w:t>
      </w:r>
      <w:r w:rsidR="004B19D3" w:rsidRPr="007466C4">
        <w:t xml:space="preserve"> «</w:t>
      </w:r>
      <w:r w:rsidRPr="007466C4">
        <w:t>Лентой.ру</w:t>
      </w:r>
      <w:r w:rsidR="004B19D3" w:rsidRPr="007466C4">
        <w:t xml:space="preserve">» </w:t>
      </w:r>
      <w:r w:rsidRPr="007466C4">
        <w:t>рассказала</w:t>
      </w:r>
      <w:r w:rsidR="004B19D3" w:rsidRPr="007466C4">
        <w:t xml:space="preserve"> </w:t>
      </w:r>
      <w:r w:rsidRPr="007466C4">
        <w:t>член</w:t>
      </w:r>
      <w:r w:rsidR="004B19D3" w:rsidRPr="007466C4">
        <w:t xml:space="preserve"> </w:t>
      </w:r>
      <w:r w:rsidRPr="007466C4">
        <w:t>комитета</w:t>
      </w:r>
      <w:r w:rsidR="004B19D3" w:rsidRPr="007466C4">
        <w:t xml:space="preserve"> </w:t>
      </w:r>
      <w:r w:rsidRPr="007466C4">
        <w:t>Госдумы</w:t>
      </w:r>
      <w:r w:rsidR="004B19D3" w:rsidRPr="007466C4">
        <w:t xml:space="preserve"> </w:t>
      </w:r>
      <w:r w:rsidRPr="007466C4">
        <w:t>по</w:t>
      </w:r>
      <w:r w:rsidR="004B19D3" w:rsidRPr="007466C4">
        <w:t xml:space="preserve"> </w:t>
      </w:r>
      <w:r w:rsidRPr="007466C4">
        <w:t>труду,</w:t>
      </w:r>
      <w:r w:rsidR="004B19D3" w:rsidRPr="007466C4">
        <w:t xml:space="preserve"> </w:t>
      </w:r>
      <w:r w:rsidRPr="007466C4">
        <w:t>социальной</w:t>
      </w:r>
      <w:r w:rsidR="004B19D3" w:rsidRPr="007466C4">
        <w:t xml:space="preserve"> </w:t>
      </w:r>
      <w:r w:rsidRPr="007466C4">
        <w:t>политике</w:t>
      </w:r>
      <w:r w:rsidR="004B19D3" w:rsidRPr="007466C4">
        <w:t xml:space="preserve"> </w:t>
      </w:r>
      <w:r w:rsidRPr="007466C4">
        <w:t>и</w:t>
      </w:r>
      <w:r w:rsidR="004B19D3" w:rsidRPr="007466C4">
        <w:t xml:space="preserve"> </w:t>
      </w:r>
      <w:r w:rsidRPr="007466C4">
        <w:t>делам</w:t>
      </w:r>
      <w:r w:rsidR="004B19D3" w:rsidRPr="007466C4">
        <w:t xml:space="preserve"> </w:t>
      </w:r>
      <w:r w:rsidRPr="007466C4">
        <w:t>ветеранов</w:t>
      </w:r>
      <w:r w:rsidR="004B19D3" w:rsidRPr="007466C4">
        <w:t xml:space="preserve"> </w:t>
      </w:r>
      <w:r w:rsidRPr="007466C4">
        <w:t>Светлана</w:t>
      </w:r>
      <w:r w:rsidR="004B19D3" w:rsidRPr="007466C4">
        <w:t xml:space="preserve"> </w:t>
      </w:r>
      <w:r w:rsidRPr="007466C4">
        <w:t>Бессараб.</w:t>
      </w:r>
      <w:r w:rsidR="004B19D3" w:rsidRPr="007466C4">
        <w:t xml:space="preserve"> </w:t>
      </w:r>
      <w:r w:rsidRPr="007466C4">
        <w:t>Она</w:t>
      </w:r>
      <w:r w:rsidR="004B19D3" w:rsidRPr="007466C4">
        <w:t xml:space="preserve"> </w:t>
      </w:r>
      <w:r w:rsidRPr="007466C4">
        <w:t>объяснила,</w:t>
      </w:r>
      <w:r w:rsidR="004B19D3" w:rsidRPr="007466C4">
        <w:t xml:space="preserve"> </w:t>
      </w:r>
      <w:r w:rsidRPr="007466C4">
        <w:t>почему</w:t>
      </w:r>
      <w:r w:rsidR="004B19D3" w:rsidRPr="007466C4">
        <w:t xml:space="preserve"> </w:t>
      </w:r>
      <w:r w:rsidRPr="007466C4">
        <w:t>выплаты</w:t>
      </w:r>
      <w:r w:rsidR="004B19D3" w:rsidRPr="007466C4">
        <w:t xml:space="preserve"> </w:t>
      </w:r>
      <w:r w:rsidRPr="007466C4">
        <w:t>для</w:t>
      </w:r>
      <w:r w:rsidR="004B19D3" w:rsidRPr="007466C4">
        <w:t xml:space="preserve"> </w:t>
      </w:r>
      <w:r w:rsidRPr="007466C4">
        <w:t>этой</w:t>
      </w:r>
      <w:r w:rsidR="004B19D3" w:rsidRPr="007466C4">
        <w:t xml:space="preserve"> </w:t>
      </w:r>
      <w:r w:rsidRPr="007466C4">
        <w:t>категории</w:t>
      </w:r>
      <w:r w:rsidR="004B19D3" w:rsidRPr="007466C4">
        <w:t xml:space="preserve"> </w:t>
      </w:r>
      <w:r w:rsidRPr="007466C4">
        <w:t>граждан</w:t>
      </w:r>
      <w:r w:rsidR="004B19D3" w:rsidRPr="007466C4">
        <w:t xml:space="preserve"> </w:t>
      </w:r>
      <w:r w:rsidRPr="007466C4">
        <w:t>почти</w:t>
      </w:r>
      <w:r w:rsidR="004B19D3" w:rsidRPr="007466C4">
        <w:t xml:space="preserve"> </w:t>
      </w:r>
      <w:r w:rsidRPr="007466C4">
        <w:t>не</w:t>
      </w:r>
      <w:r w:rsidR="004B19D3" w:rsidRPr="007466C4">
        <w:t xml:space="preserve"> </w:t>
      </w:r>
      <w:r w:rsidRPr="007466C4">
        <w:t>растут.</w:t>
      </w:r>
      <w:bookmarkEnd w:id="82"/>
    </w:p>
    <w:p w:rsidR="00F23488" w:rsidRPr="007466C4" w:rsidRDefault="00F23488" w:rsidP="00F23488">
      <w:r w:rsidRPr="007466C4">
        <w:t>По</w:t>
      </w:r>
      <w:r w:rsidR="004B19D3" w:rsidRPr="007466C4">
        <w:t xml:space="preserve"> </w:t>
      </w:r>
      <w:r w:rsidRPr="007466C4">
        <w:t>словам</w:t>
      </w:r>
      <w:r w:rsidR="004B19D3" w:rsidRPr="007466C4">
        <w:t xml:space="preserve"> </w:t>
      </w:r>
      <w:r w:rsidRPr="007466C4">
        <w:t>депутата,</w:t>
      </w:r>
      <w:r w:rsidR="004B19D3" w:rsidRPr="007466C4">
        <w:t xml:space="preserve"> </w:t>
      </w:r>
      <w:r w:rsidRPr="007466C4">
        <w:t>сейчас</w:t>
      </w:r>
      <w:r w:rsidR="004B19D3" w:rsidRPr="007466C4">
        <w:t xml:space="preserve"> </w:t>
      </w:r>
      <w:r w:rsidRPr="007466C4">
        <w:t>в</w:t>
      </w:r>
      <w:r w:rsidR="004B19D3" w:rsidRPr="007466C4">
        <w:t xml:space="preserve"> </w:t>
      </w:r>
      <w:r w:rsidRPr="007466C4">
        <w:t>стране</w:t>
      </w:r>
      <w:r w:rsidR="004B19D3" w:rsidRPr="007466C4">
        <w:t xml:space="preserve"> </w:t>
      </w:r>
      <w:r w:rsidRPr="007466C4">
        <w:t>около</w:t>
      </w:r>
      <w:r w:rsidR="004B19D3" w:rsidRPr="007466C4">
        <w:t xml:space="preserve"> </w:t>
      </w:r>
      <w:r w:rsidRPr="007466C4">
        <w:t>33</w:t>
      </w:r>
      <w:r w:rsidR="004B19D3" w:rsidRPr="007466C4">
        <w:t xml:space="preserve"> </w:t>
      </w:r>
      <w:r w:rsidRPr="007466C4">
        <w:t>миллионов</w:t>
      </w:r>
      <w:r w:rsidR="004B19D3" w:rsidRPr="007466C4">
        <w:t xml:space="preserve"> </w:t>
      </w:r>
      <w:r w:rsidRPr="007466C4">
        <w:t>неработающих</w:t>
      </w:r>
      <w:r w:rsidR="004B19D3" w:rsidRPr="007466C4">
        <w:t xml:space="preserve"> </w:t>
      </w:r>
      <w:r w:rsidRPr="007466C4">
        <w:t>пенсионеров,</w:t>
      </w:r>
      <w:r w:rsidR="004B19D3" w:rsidRPr="007466C4">
        <w:t xml:space="preserve"> </w:t>
      </w:r>
      <w:r w:rsidRPr="007466C4">
        <w:t>и</w:t>
      </w:r>
      <w:r w:rsidR="004B19D3" w:rsidRPr="007466C4">
        <w:t xml:space="preserve"> </w:t>
      </w:r>
      <w:r w:rsidRPr="007466C4">
        <w:t>власти</w:t>
      </w:r>
      <w:r w:rsidR="004B19D3" w:rsidRPr="007466C4">
        <w:t xml:space="preserve"> </w:t>
      </w:r>
      <w:r w:rsidRPr="007466C4">
        <w:t>стараются</w:t>
      </w:r>
      <w:r w:rsidR="004B19D3" w:rsidRPr="007466C4">
        <w:t xml:space="preserve"> </w:t>
      </w:r>
      <w:r w:rsidRPr="007466C4">
        <w:t>оказать</w:t>
      </w:r>
      <w:r w:rsidR="004B19D3" w:rsidRPr="007466C4">
        <w:t xml:space="preserve"> </w:t>
      </w:r>
      <w:r w:rsidRPr="007466C4">
        <w:t>основную</w:t>
      </w:r>
      <w:r w:rsidR="004B19D3" w:rsidRPr="007466C4">
        <w:t xml:space="preserve"> </w:t>
      </w:r>
      <w:r w:rsidRPr="007466C4">
        <w:t>поддержку</w:t>
      </w:r>
      <w:r w:rsidR="004B19D3" w:rsidRPr="007466C4">
        <w:t xml:space="preserve"> </w:t>
      </w:r>
      <w:r w:rsidRPr="007466C4">
        <w:t>именно</w:t>
      </w:r>
      <w:r w:rsidR="004B19D3" w:rsidRPr="007466C4">
        <w:t xml:space="preserve"> </w:t>
      </w:r>
      <w:r w:rsidRPr="007466C4">
        <w:t>им.</w:t>
      </w:r>
    </w:p>
    <w:p w:rsidR="00F23488" w:rsidRPr="007466C4" w:rsidRDefault="004B19D3" w:rsidP="00F23488">
      <w:r w:rsidRPr="007466C4">
        <w:t>«</w:t>
      </w:r>
      <w:r w:rsidR="00F23488" w:rsidRPr="007466C4">
        <w:t>Как</w:t>
      </w:r>
      <w:r w:rsidRPr="007466C4">
        <w:t xml:space="preserve"> </w:t>
      </w:r>
      <w:r w:rsidR="00F23488" w:rsidRPr="007466C4">
        <w:t>правило,</w:t>
      </w:r>
      <w:r w:rsidRPr="007466C4">
        <w:t xml:space="preserve"> </w:t>
      </w:r>
      <w:r w:rsidR="00F23488" w:rsidRPr="007466C4">
        <w:t>это</w:t>
      </w:r>
      <w:r w:rsidRPr="007466C4">
        <w:t xml:space="preserve"> </w:t>
      </w:r>
      <w:r w:rsidR="00F23488" w:rsidRPr="007466C4">
        <w:t>единственная</w:t>
      </w:r>
      <w:r w:rsidRPr="007466C4">
        <w:t xml:space="preserve"> </w:t>
      </w:r>
      <w:r w:rsidR="00F23488" w:rsidRPr="007466C4">
        <w:t>возможность</w:t>
      </w:r>
      <w:r w:rsidRPr="007466C4">
        <w:t xml:space="preserve"> </w:t>
      </w:r>
      <w:r w:rsidR="00F23488" w:rsidRPr="007466C4">
        <w:t>получения</w:t>
      </w:r>
      <w:r w:rsidRPr="007466C4">
        <w:t xml:space="preserve"> </w:t>
      </w:r>
      <w:r w:rsidR="00F23488" w:rsidRPr="007466C4">
        <w:t>доходов,</w:t>
      </w:r>
      <w:r w:rsidRPr="007466C4">
        <w:t xml:space="preserve"> </w:t>
      </w:r>
      <w:r w:rsidR="00F23488" w:rsidRPr="007466C4">
        <w:t>когда</w:t>
      </w:r>
      <w:r w:rsidRPr="007466C4">
        <w:t xml:space="preserve"> </w:t>
      </w:r>
      <w:r w:rsidR="00F23488" w:rsidRPr="007466C4">
        <w:t>человек</w:t>
      </w:r>
      <w:r w:rsidRPr="007466C4">
        <w:t xml:space="preserve"> </w:t>
      </w:r>
      <w:r w:rsidR="00F23488" w:rsidRPr="007466C4">
        <w:t>уже</w:t>
      </w:r>
      <w:r w:rsidRPr="007466C4">
        <w:t xml:space="preserve"> </w:t>
      </w:r>
      <w:r w:rsidR="00F23488" w:rsidRPr="007466C4">
        <w:t>не</w:t>
      </w:r>
      <w:r w:rsidRPr="007466C4">
        <w:t xml:space="preserve"> </w:t>
      </w:r>
      <w:r w:rsidR="00F23488" w:rsidRPr="007466C4">
        <w:t>способен</w:t>
      </w:r>
      <w:r w:rsidRPr="007466C4">
        <w:t xml:space="preserve"> </w:t>
      </w:r>
      <w:r w:rsidR="00F23488" w:rsidRPr="007466C4">
        <w:t>трудиться.</w:t>
      </w:r>
      <w:r w:rsidRPr="007466C4">
        <w:t xml:space="preserve"> </w:t>
      </w:r>
      <w:r w:rsidR="00F23488" w:rsidRPr="007466C4">
        <w:t>Вместе</w:t>
      </w:r>
      <w:r w:rsidRPr="007466C4">
        <w:t xml:space="preserve"> </w:t>
      </w:r>
      <w:r w:rsidR="00F23488" w:rsidRPr="007466C4">
        <w:t>с</w:t>
      </w:r>
      <w:r w:rsidRPr="007466C4">
        <w:t xml:space="preserve"> </w:t>
      </w:r>
      <w:r w:rsidR="00F23488" w:rsidRPr="007466C4">
        <w:t>тем</w:t>
      </w:r>
      <w:r w:rsidRPr="007466C4">
        <w:t xml:space="preserve"> </w:t>
      </w:r>
      <w:r w:rsidR="00F23488" w:rsidRPr="007466C4">
        <w:t>работающие</w:t>
      </w:r>
      <w:r w:rsidRPr="007466C4">
        <w:t xml:space="preserve"> </w:t>
      </w:r>
      <w:r w:rsidR="00F23488" w:rsidRPr="007466C4">
        <w:t>пенсионеры</w:t>
      </w:r>
      <w:r w:rsidRPr="007466C4">
        <w:t xml:space="preserve"> </w:t>
      </w:r>
      <w:r w:rsidR="00F23488" w:rsidRPr="007466C4">
        <w:t>еще</w:t>
      </w:r>
      <w:r w:rsidRPr="007466C4">
        <w:t xml:space="preserve"> </w:t>
      </w:r>
      <w:r w:rsidR="00F23488" w:rsidRPr="007466C4">
        <w:t>как</w:t>
      </w:r>
      <w:r w:rsidRPr="007466C4">
        <w:t xml:space="preserve"> </w:t>
      </w:r>
      <w:r w:rsidR="00F23488" w:rsidRPr="007466C4">
        <w:t>бы</w:t>
      </w:r>
      <w:r w:rsidRPr="007466C4">
        <w:t xml:space="preserve"> </w:t>
      </w:r>
      <w:r w:rsidR="00F23488" w:rsidRPr="007466C4">
        <w:t>заботятся</w:t>
      </w:r>
      <w:r w:rsidRPr="007466C4">
        <w:t xml:space="preserve"> </w:t>
      </w:r>
      <w:r w:rsidR="00F23488" w:rsidRPr="007466C4">
        <w:t>о</w:t>
      </w:r>
      <w:r w:rsidRPr="007466C4">
        <w:t xml:space="preserve"> </w:t>
      </w:r>
      <w:r w:rsidR="00F23488" w:rsidRPr="007466C4">
        <w:t>себе.</w:t>
      </w:r>
      <w:r w:rsidRPr="007466C4">
        <w:t xml:space="preserve"> </w:t>
      </w:r>
      <w:r w:rsidR="00F23488" w:rsidRPr="007466C4">
        <w:t>Но</w:t>
      </w:r>
      <w:r w:rsidRPr="007466C4">
        <w:t xml:space="preserve"> </w:t>
      </w:r>
      <w:r w:rsidR="00F23488" w:rsidRPr="007466C4">
        <w:t>мы</w:t>
      </w:r>
      <w:r w:rsidRPr="007466C4">
        <w:t xml:space="preserve"> </w:t>
      </w:r>
      <w:r w:rsidR="00F23488" w:rsidRPr="007466C4">
        <w:t>абсолютно</w:t>
      </w:r>
      <w:r w:rsidRPr="007466C4">
        <w:t xml:space="preserve"> </w:t>
      </w:r>
      <w:r w:rsidR="00F23488" w:rsidRPr="007466C4">
        <w:t>согласны</w:t>
      </w:r>
      <w:r w:rsidRPr="007466C4">
        <w:t xml:space="preserve"> </w:t>
      </w:r>
      <w:r w:rsidR="00F23488" w:rsidRPr="007466C4">
        <w:t>с</w:t>
      </w:r>
      <w:r w:rsidRPr="007466C4">
        <w:t xml:space="preserve"> </w:t>
      </w:r>
      <w:r w:rsidR="00F23488" w:rsidRPr="007466C4">
        <w:t>тем,</w:t>
      </w:r>
      <w:r w:rsidRPr="007466C4">
        <w:t xml:space="preserve"> </w:t>
      </w:r>
      <w:r w:rsidR="00F23488" w:rsidRPr="007466C4">
        <w:t>что</w:t>
      </w:r>
      <w:r w:rsidRPr="007466C4">
        <w:t xml:space="preserve"> </w:t>
      </w:r>
      <w:r w:rsidR="00F23488" w:rsidRPr="007466C4">
        <w:t>российской</w:t>
      </w:r>
      <w:r w:rsidRPr="007466C4">
        <w:t xml:space="preserve"> </w:t>
      </w:r>
      <w:r w:rsidR="00F23488" w:rsidRPr="007466C4">
        <w:t>экономике</w:t>
      </w:r>
      <w:r w:rsidRPr="007466C4">
        <w:t xml:space="preserve"> </w:t>
      </w:r>
      <w:r w:rsidR="00F23488" w:rsidRPr="007466C4">
        <w:t>как</w:t>
      </w:r>
      <w:r w:rsidRPr="007466C4">
        <w:t xml:space="preserve"> </w:t>
      </w:r>
      <w:r w:rsidR="00F23488" w:rsidRPr="007466C4">
        <w:t>никогда</w:t>
      </w:r>
      <w:r w:rsidRPr="007466C4">
        <w:t xml:space="preserve"> </w:t>
      </w:r>
      <w:r w:rsidR="00F23488" w:rsidRPr="007466C4">
        <w:t>нужны</w:t>
      </w:r>
      <w:r w:rsidRPr="007466C4">
        <w:t xml:space="preserve"> </w:t>
      </w:r>
      <w:r w:rsidR="00F23488" w:rsidRPr="007466C4">
        <w:t>пенсионеры,</w:t>
      </w:r>
      <w:r w:rsidRPr="007466C4">
        <w:t xml:space="preserve"> </w:t>
      </w:r>
      <w:r w:rsidR="00F23488" w:rsidRPr="007466C4">
        <w:t>потому</w:t>
      </w:r>
      <w:r w:rsidRPr="007466C4">
        <w:t xml:space="preserve"> </w:t>
      </w:r>
      <w:r w:rsidR="00F23488" w:rsidRPr="007466C4">
        <w:t>что</w:t>
      </w:r>
      <w:r w:rsidRPr="007466C4">
        <w:t xml:space="preserve"> </w:t>
      </w:r>
      <w:r w:rsidR="00F23488" w:rsidRPr="007466C4">
        <w:t>старшее</w:t>
      </w:r>
      <w:r w:rsidRPr="007466C4">
        <w:t xml:space="preserve"> </w:t>
      </w:r>
      <w:r w:rsidR="00F23488" w:rsidRPr="007466C4">
        <w:t>поколение</w:t>
      </w:r>
      <w:r w:rsidRPr="007466C4">
        <w:t xml:space="preserve"> </w:t>
      </w:r>
      <w:r w:rsidR="00F23488" w:rsidRPr="007466C4">
        <w:t>-</w:t>
      </w:r>
      <w:r w:rsidRPr="007466C4">
        <w:t xml:space="preserve"> </w:t>
      </w:r>
      <w:r w:rsidR="00F23488" w:rsidRPr="007466C4">
        <w:t>это</w:t>
      </w:r>
      <w:r w:rsidRPr="007466C4">
        <w:t xml:space="preserve"> </w:t>
      </w:r>
      <w:r w:rsidR="00F23488" w:rsidRPr="007466C4">
        <w:t>наставники,</w:t>
      </w:r>
      <w:r w:rsidRPr="007466C4">
        <w:t xml:space="preserve"> </w:t>
      </w:r>
      <w:r w:rsidR="00F23488" w:rsidRPr="007466C4">
        <w:t>те,</w:t>
      </w:r>
      <w:r w:rsidRPr="007466C4">
        <w:t xml:space="preserve"> </w:t>
      </w:r>
      <w:r w:rsidR="00F23488" w:rsidRPr="007466C4">
        <w:t>кто</w:t>
      </w:r>
      <w:r w:rsidRPr="007466C4">
        <w:t xml:space="preserve"> </w:t>
      </w:r>
      <w:r w:rsidR="00F23488" w:rsidRPr="007466C4">
        <w:t>сегодня</w:t>
      </w:r>
      <w:r w:rsidRPr="007466C4">
        <w:t xml:space="preserve"> </w:t>
      </w:r>
      <w:r w:rsidR="00F23488" w:rsidRPr="007466C4">
        <w:t>сможет</w:t>
      </w:r>
      <w:r w:rsidRPr="007466C4">
        <w:t xml:space="preserve"> </w:t>
      </w:r>
      <w:r w:rsidR="00F23488" w:rsidRPr="007466C4">
        <w:t>реализовать</w:t>
      </w:r>
      <w:r w:rsidRPr="007466C4">
        <w:t xml:space="preserve"> </w:t>
      </w:r>
      <w:r w:rsidR="00F23488" w:rsidRPr="007466C4">
        <w:t>задачи,</w:t>
      </w:r>
      <w:r w:rsidRPr="007466C4">
        <w:t xml:space="preserve"> </w:t>
      </w:r>
      <w:r w:rsidR="00F23488" w:rsidRPr="007466C4">
        <w:t>поставленные</w:t>
      </w:r>
      <w:r w:rsidRPr="007466C4">
        <w:t xml:space="preserve"> </w:t>
      </w:r>
      <w:r w:rsidR="00F23488" w:rsidRPr="007466C4">
        <w:t>государством</w:t>
      </w:r>
      <w:r w:rsidRPr="007466C4">
        <w:t xml:space="preserve"> </w:t>
      </w:r>
      <w:r w:rsidR="00F23488" w:rsidRPr="007466C4">
        <w:t>перед</w:t>
      </w:r>
      <w:r w:rsidRPr="007466C4">
        <w:t xml:space="preserve"> </w:t>
      </w:r>
      <w:r w:rsidR="00F23488" w:rsidRPr="007466C4">
        <w:t>трудящимися</w:t>
      </w:r>
      <w:r w:rsidRPr="007466C4">
        <w:t xml:space="preserve"> </w:t>
      </w:r>
      <w:r w:rsidR="00F23488" w:rsidRPr="007466C4">
        <w:t>населением.</w:t>
      </w:r>
      <w:r w:rsidRPr="007466C4">
        <w:t xml:space="preserve"> </w:t>
      </w:r>
      <w:r w:rsidR="00F23488" w:rsidRPr="007466C4">
        <w:t>Они</w:t>
      </w:r>
      <w:r w:rsidRPr="007466C4">
        <w:t xml:space="preserve"> </w:t>
      </w:r>
      <w:r w:rsidR="00F23488" w:rsidRPr="007466C4">
        <w:t>нам</w:t>
      </w:r>
      <w:r w:rsidRPr="007466C4">
        <w:t xml:space="preserve"> </w:t>
      </w:r>
      <w:r w:rsidR="00F23488" w:rsidRPr="007466C4">
        <w:t>очень</w:t>
      </w:r>
      <w:r w:rsidRPr="007466C4">
        <w:t xml:space="preserve"> </w:t>
      </w:r>
      <w:r w:rsidR="00F23488" w:rsidRPr="007466C4">
        <w:t>нужны</w:t>
      </w:r>
      <w:r w:rsidRPr="007466C4">
        <w:t xml:space="preserve"> </w:t>
      </w:r>
      <w:r w:rsidR="00F23488" w:rsidRPr="007466C4">
        <w:t>в</w:t>
      </w:r>
      <w:r w:rsidRPr="007466C4">
        <w:t xml:space="preserve"> </w:t>
      </w:r>
      <w:r w:rsidR="00F23488" w:rsidRPr="007466C4">
        <w:t>экономике,</w:t>
      </w:r>
      <w:r w:rsidRPr="007466C4">
        <w:t xml:space="preserve"> </w:t>
      </w:r>
      <w:r w:rsidR="00F23488" w:rsidRPr="007466C4">
        <w:t>а</w:t>
      </w:r>
      <w:r w:rsidRPr="007466C4">
        <w:t xml:space="preserve"> </w:t>
      </w:r>
      <w:r w:rsidR="00F23488" w:rsidRPr="007466C4">
        <w:t>значит</w:t>
      </w:r>
      <w:r w:rsidRPr="007466C4">
        <w:t xml:space="preserve"> </w:t>
      </w:r>
      <w:r w:rsidR="00F23488" w:rsidRPr="007466C4">
        <w:t>и</w:t>
      </w:r>
      <w:r w:rsidRPr="007466C4">
        <w:t xml:space="preserve"> </w:t>
      </w:r>
      <w:r w:rsidR="00F23488" w:rsidRPr="007466C4">
        <w:t>индексацию</w:t>
      </w:r>
      <w:r w:rsidRPr="007466C4">
        <w:t xml:space="preserve"> </w:t>
      </w:r>
      <w:r w:rsidR="00F23488" w:rsidRPr="007466C4">
        <w:t>нужно</w:t>
      </w:r>
      <w:r w:rsidRPr="007466C4">
        <w:t xml:space="preserve"> </w:t>
      </w:r>
      <w:r w:rsidR="00F23488" w:rsidRPr="007466C4">
        <w:t>проводить</w:t>
      </w:r>
      <w:r w:rsidRPr="007466C4">
        <w:t>»</w:t>
      </w:r>
      <w:r w:rsidR="00F23488" w:rsidRPr="007466C4">
        <w:t>,</w:t>
      </w:r>
      <w:r w:rsidRPr="007466C4">
        <w:t xml:space="preserve"> </w:t>
      </w:r>
      <w:r w:rsidR="00F23488" w:rsidRPr="007466C4">
        <w:t>-</w:t>
      </w:r>
      <w:r w:rsidRPr="007466C4">
        <w:t xml:space="preserve"> </w:t>
      </w:r>
      <w:r w:rsidR="00F23488" w:rsidRPr="007466C4">
        <w:t>отметила</w:t>
      </w:r>
      <w:r w:rsidRPr="007466C4">
        <w:t xml:space="preserve"> </w:t>
      </w:r>
      <w:r w:rsidR="00F23488" w:rsidRPr="007466C4">
        <w:t>она.</w:t>
      </w:r>
    </w:p>
    <w:p w:rsidR="00F23488" w:rsidRPr="007466C4" w:rsidRDefault="00F23488" w:rsidP="00F23488">
      <w:r w:rsidRPr="007466C4">
        <w:t>При</w:t>
      </w:r>
      <w:r w:rsidR="004B19D3" w:rsidRPr="007466C4">
        <w:t xml:space="preserve"> </w:t>
      </w:r>
      <w:r w:rsidRPr="007466C4">
        <w:t>этом</w:t>
      </w:r>
      <w:r w:rsidR="004B19D3" w:rsidRPr="007466C4">
        <w:t xml:space="preserve"> </w:t>
      </w:r>
      <w:r w:rsidRPr="007466C4">
        <w:t>Светлана</w:t>
      </w:r>
      <w:r w:rsidR="004B19D3" w:rsidRPr="007466C4">
        <w:t xml:space="preserve"> </w:t>
      </w:r>
      <w:r w:rsidRPr="007466C4">
        <w:t>Бессараб</w:t>
      </w:r>
      <w:r w:rsidR="004B19D3" w:rsidRPr="007466C4">
        <w:t xml:space="preserve"> </w:t>
      </w:r>
      <w:r w:rsidRPr="007466C4">
        <w:t>отмечает,</w:t>
      </w:r>
      <w:r w:rsidR="004B19D3" w:rsidRPr="007466C4">
        <w:t xml:space="preserve"> </w:t>
      </w:r>
      <w:r w:rsidRPr="007466C4">
        <w:t>что</w:t>
      </w:r>
      <w:r w:rsidR="004B19D3" w:rsidRPr="007466C4">
        <w:t xml:space="preserve"> </w:t>
      </w:r>
      <w:r w:rsidRPr="007466C4">
        <w:t>выделить</w:t>
      </w:r>
      <w:r w:rsidR="004B19D3" w:rsidRPr="007466C4">
        <w:t xml:space="preserve"> </w:t>
      </w:r>
      <w:r w:rsidRPr="007466C4">
        <w:t>эти</w:t>
      </w:r>
      <w:r w:rsidR="004B19D3" w:rsidRPr="007466C4">
        <w:t xml:space="preserve"> </w:t>
      </w:r>
      <w:r w:rsidRPr="007466C4">
        <w:t>средства</w:t>
      </w:r>
      <w:r w:rsidR="004B19D3" w:rsidRPr="007466C4">
        <w:t xml:space="preserve"> </w:t>
      </w:r>
      <w:r w:rsidRPr="007466C4">
        <w:t>из</w:t>
      </w:r>
      <w:r w:rsidR="004B19D3" w:rsidRPr="007466C4">
        <w:t xml:space="preserve"> </w:t>
      </w:r>
      <w:r w:rsidRPr="007466C4">
        <w:t>бюджета</w:t>
      </w:r>
      <w:r w:rsidR="004B19D3" w:rsidRPr="007466C4">
        <w:t xml:space="preserve"> </w:t>
      </w:r>
      <w:r w:rsidRPr="007466C4">
        <w:t>сложно.</w:t>
      </w:r>
    </w:p>
    <w:p w:rsidR="00F23488" w:rsidRPr="007466C4" w:rsidRDefault="004B19D3" w:rsidP="00F23488">
      <w:r w:rsidRPr="007466C4">
        <w:t>«</w:t>
      </w:r>
      <w:r w:rsidR="00F23488" w:rsidRPr="007466C4">
        <w:t>Сегодня</w:t>
      </w:r>
      <w:r w:rsidRPr="007466C4">
        <w:t xml:space="preserve"> </w:t>
      </w:r>
      <w:r w:rsidR="00F23488" w:rsidRPr="007466C4">
        <w:t>есть</w:t>
      </w:r>
      <w:r w:rsidRPr="007466C4">
        <w:t xml:space="preserve"> </w:t>
      </w:r>
      <w:r w:rsidR="00F23488" w:rsidRPr="007466C4">
        <w:t>большие</w:t>
      </w:r>
      <w:r w:rsidRPr="007466C4">
        <w:t xml:space="preserve"> </w:t>
      </w:r>
      <w:r w:rsidR="00F23488" w:rsidRPr="007466C4">
        <w:t>проблемы</w:t>
      </w:r>
      <w:r w:rsidRPr="007466C4">
        <w:t xml:space="preserve"> </w:t>
      </w:r>
      <w:r w:rsidR="00F23488" w:rsidRPr="007466C4">
        <w:t>для</w:t>
      </w:r>
      <w:r w:rsidRPr="007466C4">
        <w:t xml:space="preserve"> </w:t>
      </w:r>
      <w:r w:rsidR="00F23488" w:rsidRPr="007466C4">
        <w:t>тех</w:t>
      </w:r>
      <w:r w:rsidRPr="007466C4">
        <w:t xml:space="preserve"> </w:t>
      </w:r>
      <w:r w:rsidR="00F23488" w:rsidRPr="007466C4">
        <w:t>почти</w:t>
      </w:r>
      <w:r w:rsidRPr="007466C4">
        <w:t xml:space="preserve"> </w:t>
      </w:r>
      <w:r w:rsidR="00F23488" w:rsidRPr="007466C4">
        <w:t>восьми</w:t>
      </w:r>
      <w:r w:rsidRPr="007466C4">
        <w:t xml:space="preserve"> </w:t>
      </w:r>
      <w:r w:rsidR="00F23488" w:rsidRPr="007466C4">
        <w:t>миллионов</w:t>
      </w:r>
      <w:r w:rsidRPr="007466C4">
        <w:t xml:space="preserve"> </w:t>
      </w:r>
      <w:r w:rsidR="00F23488" w:rsidRPr="007466C4">
        <w:t>работающих</w:t>
      </w:r>
      <w:r w:rsidRPr="007466C4">
        <w:t xml:space="preserve"> </w:t>
      </w:r>
      <w:r w:rsidR="00F23488" w:rsidRPr="007466C4">
        <w:t>пенсионеров,</w:t>
      </w:r>
      <w:r w:rsidRPr="007466C4">
        <w:t xml:space="preserve"> </w:t>
      </w:r>
      <w:r w:rsidR="00F23488" w:rsidRPr="007466C4">
        <w:t>у</w:t>
      </w:r>
      <w:r w:rsidRPr="007466C4">
        <w:t xml:space="preserve"> </w:t>
      </w:r>
      <w:r w:rsidR="00F23488" w:rsidRPr="007466C4">
        <w:t>кого</w:t>
      </w:r>
      <w:r w:rsidRPr="007466C4">
        <w:t xml:space="preserve"> </w:t>
      </w:r>
      <w:r w:rsidR="00F23488" w:rsidRPr="007466C4">
        <w:t>индексация</w:t>
      </w:r>
      <w:r w:rsidRPr="007466C4">
        <w:t xml:space="preserve"> </w:t>
      </w:r>
      <w:r w:rsidR="00F23488" w:rsidRPr="007466C4">
        <w:t>пенсии</w:t>
      </w:r>
      <w:r w:rsidRPr="007466C4">
        <w:t xml:space="preserve"> </w:t>
      </w:r>
      <w:r w:rsidR="00F23488" w:rsidRPr="007466C4">
        <w:t>происходит</w:t>
      </w:r>
      <w:r w:rsidRPr="007466C4">
        <w:t xml:space="preserve"> </w:t>
      </w:r>
      <w:r w:rsidR="00F23488" w:rsidRPr="007466C4">
        <w:t>в</w:t>
      </w:r>
      <w:r w:rsidRPr="007466C4">
        <w:t xml:space="preserve"> </w:t>
      </w:r>
      <w:r w:rsidR="00F23488" w:rsidRPr="007466C4">
        <w:t>связи</w:t>
      </w:r>
      <w:r w:rsidRPr="007466C4">
        <w:t xml:space="preserve"> </w:t>
      </w:r>
      <w:r w:rsidR="00F23488" w:rsidRPr="007466C4">
        <w:t>с</w:t>
      </w:r>
      <w:r w:rsidRPr="007466C4">
        <w:t xml:space="preserve"> </w:t>
      </w:r>
      <w:r w:rsidR="00F23488" w:rsidRPr="007466C4">
        <w:t>законодательством</w:t>
      </w:r>
      <w:r w:rsidRPr="007466C4">
        <w:t xml:space="preserve"> </w:t>
      </w:r>
      <w:r w:rsidR="00F23488" w:rsidRPr="007466C4">
        <w:t>Российской</w:t>
      </w:r>
      <w:r w:rsidRPr="007466C4">
        <w:t xml:space="preserve"> </w:t>
      </w:r>
      <w:r w:rsidR="00F23488" w:rsidRPr="007466C4">
        <w:t>Федерации</w:t>
      </w:r>
      <w:r w:rsidRPr="007466C4">
        <w:t xml:space="preserve"> </w:t>
      </w:r>
      <w:r w:rsidR="00F23488" w:rsidRPr="007466C4">
        <w:t>только</w:t>
      </w:r>
      <w:r w:rsidRPr="007466C4">
        <w:t xml:space="preserve"> </w:t>
      </w:r>
      <w:r w:rsidR="00F23488" w:rsidRPr="007466C4">
        <w:t>на</w:t>
      </w:r>
      <w:r w:rsidRPr="007466C4">
        <w:t xml:space="preserve"> </w:t>
      </w:r>
      <w:r w:rsidR="00F23488" w:rsidRPr="007466C4">
        <w:t>бумаге.</w:t>
      </w:r>
      <w:r w:rsidRPr="007466C4">
        <w:t xml:space="preserve"> </w:t>
      </w:r>
      <w:r w:rsidR="00F23488" w:rsidRPr="007466C4">
        <w:t>То</w:t>
      </w:r>
      <w:r w:rsidRPr="007466C4">
        <w:t xml:space="preserve"> </w:t>
      </w:r>
      <w:r w:rsidR="00F23488" w:rsidRPr="007466C4">
        <w:t>есть</w:t>
      </w:r>
      <w:r w:rsidRPr="007466C4">
        <w:t xml:space="preserve"> </w:t>
      </w:r>
      <w:r w:rsidR="00F23488" w:rsidRPr="007466C4">
        <w:t>индексация</w:t>
      </w:r>
      <w:r w:rsidRPr="007466C4">
        <w:t xml:space="preserve"> </w:t>
      </w:r>
      <w:r w:rsidR="00F23488" w:rsidRPr="007466C4">
        <w:t>осуществляется</w:t>
      </w:r>
      <w:r w:rsidRPr="007466C4">
        <w:t xml:space="preserve"> </w:t>
      </w:r>
      <w:r w:rsidR="00F23488" w:rsidRPr="007466C4">
        <w:t>уже</w:t>
      </w:r>
      <w:r w:rsidRPr="007466C4">
        <w:t xml:space="preserve"> </w:t>
      </w:r>
      <w:r w:rsidR="00F23488" w:rsidRPr="007466C4">
        <w:t>при</w:t>
      </w:r>
      <w:r w:rsidRPr="007466C4">
        <w:t xml:space="preserve"> </w:t>
      </w:r>
      <w:r w:rsidR="00F23488" w:rsidRPr="007466C4">
        <w:t>расторжении</w:t>
      </w:r>
      <w:r w:rsidRPr="007466C4">
        <w:t xml:space="preserve"> </w:t>
      </w:r>
      <w:r w:rsidR="00F23488" w:rsidRPr="007466C4">
        <w:t>трудового</w:t>
      </w:r>
      <w:r w:rsidRPr="007466C4">
        <w:t xml:space="preserve"> </w:t>
      </w:r>
      <w:r w:rsidR="00F23488" w:rsidRPr="007466C4">
        <w:t>договора.</w:t>
      </w:r>
      <w:r w:rsidRPr="007466C4">
        <w:t xml:space="preserve"> </w:t>
      </w:r>
      <w:r w:rsidR="00F23488" w:rsidRPr="007466C4">
        <w:t>Сегодня</w:t>
      </w:r>
      <w:r w:rsidRPr="007466C4">
        <w:t xml:space="preserve"> </w:t>
      </w:r>
      <w:r w:rsidR="00F23488" w:rsidRPr="007466C4">
        <w:t>комитет</w:t>
      </w:r>
      <w:r w:rsidRPr="007466C4">
        <w:t xml:space="preserve"> </w:t>
      </w:r>
      <w:r w:rsidR="00F23488" w:rsidRPr="007466C4">
        <w:t>по</w:t>
      </w:r>
      <w:r w:rsidRPr="007466C4">
        <w:t xml:space="preserve"> </w:t>
      </w:r>
      <w:r w:rsidR="00F23488" w:rsidRPr="007466C4">
        <w:t>труду,</w:t>
      </w:r>
      <w:r w:rsidRPr="007466C4">
        <w:t xml:space="preserve"> </w:t>
      </w:r>
      <w:r w:rsidR="00F23488" w:rsidRPr="007466C4">
        <w:t>социальной</w:t>
      </w:r>
      <w:r w:rsidRPr="007466C4">
        <w:t xml:space="preserve"> </w:t>
      </w:r>
      <w:r w:rsidR="00F23488" w:rsidRPr="007466C4">
        <w:t>политике</w:t>
      </w:r>
      <w:r w:rsidRPr="007466C4">
        <w:t xml:space="preserve"> </w:t>
      </w:r>
      <w:r w:rsidR="00F23488" w:rsidRPr="007466C4">
        <w:t>и</w:t>
      </w:r>
      <w:r w:rsidRPr="007466C4">
        <w:t xml:space="preserve"> </w:t>
      </w:r>
      <w:r w:rsidR="00F23488" w:rsidRPr="007466C4">
        <w:t>делам</w:t>
      </w:r>
      <w:r w:rsidRPr="007466C4">
        <w:t xml:space="preserve"> </w:t>
      </w:r>
      <w:r w:rsidR="00F23488" w:rsidRPr="007466C4">
        <w:t>ветеранов</w:t>
      </w:r>
      <w:r w:rsidRPr="007466C4">
        <w:t xml:space="preserve"> </w:t>
      </w:r>
      <w:r w:rsidR="00F23488" w:rsidRPr="007466C4">
        <w:t>Государственной</w:t>
      </w:r>
      <w:r w:rsidRPr="007466C4">
        <w:t xml:space="preserve"> </w:t>
      </w:r>
      <w:r w:rsidR="00F23488" w:rsidRPr="007466C4">
        <w:t>Думы</w:t>
      </w:r>
      <w:r w:rsidRPr="007466C4">
        <w:t xml:space="preserve"> </w:t>
      </w:r>
      <w:r w:rsidR="00F23488" w:rsidRPr="007466C4">
        <w:t>ведет</w:t>
      </w:r>
      <w:r w:rsidRPr="007466C4">
        <w:t xml:space="preserve"> </w:t>
      </w:r>
      <w:r w:rsidR="00F23488" w:rsidRPr="007466C4">
        <w:t>переговоры</w:t>
      </w:r>
      <w:r w:rsidRPr="007466C4">
        <w:t xml:space="preserve"> </w:t>
      </w:r>
      <w:r w:rsidR="00F23488" w:rsidRPr="007466C4">
        <w:t>с</w:t>
      </w:r>
      <w:r w:rsidRPr="007466C4">
        <w:t xml:space="preserve"> </w:t>
      </w:r>
      <w:r w:rsidR="00F23488" w:rsidRPr="007466C4">
        <w:t>правительством,</w:t>
      </w:r>
      <w:r w:rsidRPr="007466C4">
        <w:t xml:space="preserve"> </w:t>
      </w:r>
      <w:r w:rsidR="00F23488" w:rsidRPr="007466C4">
        <w:t>чтобы</w:t>
      </w:r>
      <w:r w:rsidRPr="007466C4">
        <w:t xml:space="preserve"> </w:t>
      </w:r>
      <w:r w:rsidR="00F23488" w:rsidRPr="007466C4">
        <w:t>ускорить</w:t>
      </w:r>
      <w:r w:rsidRPr="007466C4">
        <w:t xml:space="preserve"> </w:t>
      </w:r>
      <w:r w:rsidR="00F23488" w:rsidRPr="007466C4">
        <w:t>выполнение</w:t>
      </w:r>
      <w:r w:rsidRPr="007466C4">
        <w:t xml:space="preserve"> </w:t>
      </w:r>
      <w:r w:rsidR="00F23488" w:rsidRPr="007466C4">
        <w:t>поручений</w:t>
      </w:r>
      <w:r w:rsidRPr="007466C4">
        <w:t xml:space="preserve"> </w:t>
      </w:r>
      <w:r w:rsidR="00F23488" w:rsidRPr="007466C4">
        <w:t>нашего</w:t>
      </w:r>
      <w:r w:rsidRPr="007466C4">
        <w:t xml:space="preserve"> </w:t>
      </w:r>
      <w:r w:rsidR="00F23488" w:rsidRPr="007466C4">
        <w:t>президента,</w:t>
      </w:r>
      <w:r w:rsidRPr="007466C4">
        <w:t xml:space="preserve"> </w:t>
      </w:r>
      <w:r w:rsidR="00F23488" w:rsidRPr="007466C4">
        <w:t>а</w:t>
      </w:r>
      <w:r w:rsidRPr="007466C4">
        <w:t xml:space="preserve"> </w:t>
      </w:r>
      <w:r w:rsidR="00F23488" w:rsidRPr="007466C4">
        <w:t>такие</w:t>
      </w:r>
      <w:r w:rsidRPr="007466C4">
        <w:t xml:space="preserve"> </w:t>
      </w:r>
      <w:r w:rsidR="00F23488" w:rsidRPr="007466C4">
        <w:t>поручения</w:t>
      </w:r>
      <w:r w:rsidRPr="007466C4">
        <w:t xml:space="preserve"> </w:t>
      </w:r>
      <w:r w:rsidR="00F23488" w:rsidRPr="007466C4">
        <w:t>были</w:t>
      </w:r>
      <w:r w:rsidRPr="007466C4">
        <w:t>»</w:t>
      </w:r>
      <w:r w:rsidR="00F23488" w:rsidRPr="007466C4">
        <w:t>,</w:t>
      </w:r>
      <w:r w:rsidRPr="007466C4">
        <w:t xml:space="preserve"> </w:t>
      </w:r>
      <w:r w:rsidR="00F23488" w:rsidRPr="007466C4">
        <w:t>-</w:t>
      </w:r>
      <w:r w:rsidRPr="007466C4">
        <w:t xml:space="preserve"> </w:t>
      </w:r>
      <w:r w:rsidR="00F23488" w:rsidRPr="007466C4">
        <w:t>сказала</w:t>
      </w:r>
      <w:r w:rsidRPr="007466C4">
        <w:t xml:space="preserve"> </w:t>
      </w:r>
      <w:r w:rsidR="00F23488" w:rsidRPr="007466C4">
        <w:t>парламентарий.</w:t>
      </w:r>
    </w:p>
    <w:p w:rsidR="00F23488" w:rsidRPr="007466C4" w:rsidRDefault="00F23488" w:rsidP="00F23488">
      <w:r w:rsidRPr="007466C4">
        <w:t>24</w:t>
      </w:r>
      <w:r w:rsidR="004B19D3" w:rsidRPr="007466C4">
        <w:t xml:space="preserve"> </w:t>
      </w:r>
      <w:r w:rsidRPr="007466C4">
        <w:t>октября</w:t>
      </w:r>
      <w:r w:rsidR="004B19D3" w:rsidRPr="007466C4">
        <w:t xml:space="preserve"> </w:t>
      </w:r>
      <w:r w:rsidRPr="007466C4">
        <w:t>Госдума</w:t>
      </w:r>
      <w:r w:rsidR="004B19D3" w:rsidRPr="007466C4">
        <w:t xml:space="preserve"> </w:t>
      </w:r>
      <w:r w:rsidRPr="007466C4">
        <w:t>приняла</w:t>
      </w:r>
      <w:r w:rsidR="004B19D3" w:rsidRPr="007466C4">
        <w:t xml:space="preserve"> </w:t>
      </w:r>
      <w:r w:rsidRPr="007466C4">
        <w:t>в</w:t>
      </w:r>
      <w:r w:rsidR="004B19D3" w:rsidRPr="007466C4">
        <w:t xml:space="preserve"> </w:t>
      </w:r>
      <w:r w:rsidRPr="007466C4">
        <w:t>первом</w:t>
      </w:r>
      <w:r w:rsidR="004B19D3" w:rsidRPr="007466C4">
        <w:t xml:space="preserve"> </w:t>
      </w:r>
      <w:r w:rsidRPr="007466C4">
        <w:t>чтении</w:t>
      </w:r>
      <w:r w:rsidR="004B19D3" w:rsidRPr="007466C4">
        <w:t xml:space="preserve"> </w:t>
      </w:r>
      <w:r w:rsidRPr="007466C4">
        <w:t>проект</w:t>
      </w:r>
      <w:r w:rsidR="004B19D3" w:rsidRPr="007466C4">
        <w:t xml:space="preserve"> </w:t>
      </w:r>
      <w:r w:rsidRPr="007466C4">
        <w:t>закона</w:t>
      </w:r>
      <w:r w:rsidR="004B19D3" w:rsidRPr="007466C4">
        <w:t xml:space="preserve"> </w:t>
      </w:r>
      <w:r w:rsidRPr="007466C4">
        <w:t>о</w:t>
      </w:r>
      <w:r w:rsidR="004B19D3" w:rsidRPr="007466C4">
        <w:t xml:space="preserve"> </w:t>
      </w:r>
      <w:r w:rsidRPr="007466C4">
        <w:t>повышении</w:t>
      </w:r>
      <w:r w:rsidR="004B19D3" w:rsidRPr="007466C4">
        <w:t xml:space="preserve"> </w:t>
      </w:r>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уровня</w:t>
      </w:r>
      <w:r w:rsidR="004B19D3" w:rsidRPr="007466C4">
        <w:t xml:space="preserve"> </w:t>
      </w:r>
      <w:r w:rsidRPr="007466C4">
        <w:t>пенсий</w:t>
      </w:r>
      <w:r w:rsidR="004B19D3" w:rsidRPr="007466C4">
        <w:t xml:space="preserve"> </w:t>
      </w:r>
      <w:r w:rsidRPr="007466C4">
        <w:t>неработающим</w:t>
      </w:r>
      <w:r w:rsidR="004B19D3" w:rsidRPr="007466C4">
        <w:t xml:space="preserve"> </w:t>
      </w:r>
      <w:r w:rsidRPr="007466C4">
        <w:t>пенсионерам</w:t>
      </w:r>
      <w:r w:rsidR="004B19D3" w:rsidRPr="007466C4">
        <w:t xml:space="preserve"> </w:t>
      </w:r>
      <w:r w:rsidRPr="007466C4">
        <w:t>на</w:t>
      </w:r>
      <w:r w:rsidR="004B19D3" w:rsidRPr="007466C4">
        <w:t xml:space="preserve"> </w:t>
      </w:r>
      <w:r w:rsidRPr="007466C4">
        <w:t>7,5</w:t>
      </w:r>
      <w:r w:rsidR="004B19D3" w:rsidRPr="007466C4">
        <w:t xml:space="preserve"> </w:t>
      </w:r>
      <w:r w:rsidRPr="007466C4">
        <w:t>процента</w:t>
      </w:r>
    </w:p>
    <w:p w:rsidR="00F23488" w:rsidRPr="007466C4" w:rsidRDefault="00F23488" w:rsidP="00F23488">
      <w:hyperlink r:id="rId32" w:history="1">
        <w:r w:rsidRPr="007466C4">
          <w:rPr>
            <w:rStyle w:val="DocumentOriginalLink"/>
            <w:rFonts w:ascii="Times New Roman" w:hAnsi="Times New Roman"/>
            <w:sz w:val="24"/>
          </w:rPr>
          <w:t>https://lenta.ru/news/2023/10/27/retire/</w:t>
        </w:r>
      </w:hyperlink>
    </w:p>
    <w:p w:rsidR="0047098B" w:rsidRPr="007466C4" w:rsidRDefault="00CA47A5" w:rsidP="0047098B">
      <w:pPr>
        <w:pStyle w:val="2"/>
      </w:pPr>
      <w:bookmarkStart w:id="83" w:name="_Toc149286621"/>
      <w:r w:rsidRPr="007466C4">
        <w:t>Pensnews.ru</w:t>
      </w:r>
      <w:r w:rsidR="0047098B" w:rsidRPr="007466C4">
        <w:t>,</w:t>
      </w:r>
      <w:r w:rsidR="004B19D3" w:rsidRPr="007466C4">
        <w:t xml:space="preserve"> </w:t>
      </w:r>
      <w:r w:rsidR="0047098B" w:rsidRPr="007466C4">
        <w:t>26.10.2023,</w:t>
      </w:r>
      <w:r w:rsidR="004B19D3" w:rsidRPr="007466C4">
        <w:t xml:space="preserve"> </w:t>
      </w:r>
      <w:r w:rsidR="0047098B" w:rsidRPr="007466C4">
        <w:t>Законопроект</w:t>
      </w:r>
      <w:r w:rsidR="004B19D3" w:rsidRPr="007466C4">
        <w:t xml:space="preserve"> </w:t>
      </w:r>
      <w:r w:rsidR="0047098B" w:rsidRPr="007466C4">
        <w:t>об</w:t>
      </w:r>
      <w:r w:rsidR="004B19D3" w:rsidRPr="007466C4">
        <w:t xml:space="preserve"> </w:t>
      </w:r>
      <w:r w:rsidR="0047098B" w:rsidRPr="007466C4">
        <w:t>индексации</w:t>
      </w:r>
      <w:r w:rsidR="004B19D3" w:rsidRPr="007466C4">
        <w:t xml:space="preserve"> </w:t>
      </w:r>
      <w:r w:rsidR="0047098B" w:rsidRPr="007466C4">
        <w:t>страховых</w:t>
      </w:r>
      <w:r w:rsidR="004B19D3" w:rsidRPr="007466C4">
        <w:t xml:space="preserve"> </w:t>
      </w:r>
      <w:r w:rsidR="0047098B" w:rsidRPr="007466C4">
        <w:t>пенсий</w:t>
      </w:r>
      <w:r w:rsidR="004B19D3" w:rsidRPr="007466C4">
        <w:t xml:space="preserve"> </w:t>
      </w:r>
      <w:r w:rsidR="0047098B" w:rsidRPr="007466C4">
        <w:t>принят</w:t>
      </w:r>
      <w:r w:rsidR="004B19D3" w:rsidRPr="007466C4">
        <w:t xml:space="preserve"> </w:t>
      </w:r>
      <w:r w:rsidR="0047098B" w:rsidRPr="007466C4">
        <w:t>в</w:t>
      </w:r>
      <w:r w:rsidR="004B19D3" w:rsidRPr="007466C4">
        <w:t xml:space="preserve"> </w:t>
      </w:r>
      <w:r w:rsidR="0047098B" w:rsidRPr="007466C4">
        <w:t>первом</w:t>
      </w:r>
      <w:r w:rsidR="004B19D3" w:rsidRPr="007466C4">
        <w:t xml:space="preserve"> </w:t>
      </w:r>
      <w:r w:rsidR="0047098B" w:rsidRPr="007466C4">
        <w:t>чтении</w:t>
      </w:r>
      <w:bookmarkEnd w:id="83"/>
    </w:p>
    <w:p w:rsidR="0047098B" w:rsidRPr="007466C4" w:rsidRDefault="0047098B" w:rsidP="00507C63">
      <w:pPr>
        <w:pStyle w:val="3"/>
      </w:pPr>
      <w:bookmarkStart w:id="84" w:name="_Toc149286622"/>
      <w:r w:rsidRPr="007466C4">
        <w:t>Государственная</w:t>
      </w:r>
      <w:r w:rsidR="004B19D3" w:rsidRPr="007466C4">
        <w:t xml:space="preserve"> </w:t>
      </w:r>
      <w:r w:rsidRPr="007466C4">
        <w:t>дума</w:t>
      </w:r>
      <w:r w:rsidR="004B19D3" w:rsidRPr="007466C4">
        <w:t xml:space="preserve"> </w:t>
      </w:r>
      <w:r w:rsidRPr="007466C4">
        <w:t>приняла</w:t>
      </w:r>
      <w:r w:rsidR="004B19D3" w:rsidRPr="007466C4">
        <w:t xml:space="preserve"> </w:t>
      </w:r>
      <w:r w:rsidRPr="007466C4">
        <w:t>в</w:t>
      </w:r>
      <w:r w:rsidR="004B19D3" w:rsidRPr="007466C4">
        <w:t xml:space="preserve"> </w:t>
      </w:r>
      <w:r w:rsidRPr="007466C4">
        <w:t>первом</w:t>
      </w:r>
      <w:r w:rsidR="004B19D3" w:rsidRPr="007466C4">
        <w:t xml:space="preserve"> </w:t>
      </w:r>
      <w:r w:rsidRPr="007466C4">
        <w:t>чтении</w:t>
      </w:r>
      <w:r w:rsidR="004B19D3" w:rsidRPr="007466C4">
        <w:t xml:space="preserve"> </w:t>
      </w:r>
      <w:r w:rsidRPr="007466C4">
        <w:t>законопроект</w:t>
      </w:r>
      <w:r w:rsidR="004B19D3" w:rsidRPr="007466C4">
        <w:t xml:space="preserve"> </w:t>
      </w:r>
      <w:r w:rsidRPr="007466C4">
        <w:t>об</w:t>
      </w:r>
      <w:r w:rsidR="004B19D3" w:rsidRPr="007466C4">
        <w:t xml:space="preserve"> </w:t>
      </w:r>
      <w:r w:rsidRPr="007466C4">
        <w:t>индексации</w:t>
      </w:r>
      <w:r w:rsidR="004B19D3" w:rsidRPr="007466C4">
        <w:t xml:space="preserve"> </w:t>
      </w:r>
      <w:r w:rsidRPr="007466C4">
        <w:t>страховых</w:t>
      </w:r>
      <w:r w:rsidR="004B19D3" w:rsidRPr="007466C4">
        <w:t xml:space="preserve"> </w:t>
      </w:r>
      <w:r w:rsidRPr="007466C4">
        <w:t>пенсий,</w:t>
      </w:r>
      <w:r w:rsidR="004B19D3" w:rsidRPr="007466C4">
        <w:t xml:space="preserve"> </w:t>
      </w:r>
      <w:r w:rsidRPr="007466C4">
        <w:t>пишет</w:t>
      </w:r>
      <w:r w:rsidR="004B19D3" w:rsidRPr="007466C4">
        <w:t xml:space="preserve"> </w:t>
      </w:r>
      <w:r w:rsidRPr="007466C4">
        <w:t>Pensnews.ru.</w:t>
      </w:r>
      <w:r w:rsidR="004B19D3" w:rsidRPr="007466C4">
        <w:t xml:space="preserve"> </w:t>
      </w:r>
      <w:r w:rsidRPr="007466C4">
        <w:t>Это</w:t>
      </w:r>
      <w:r w:rsidR="004B19D3" w:rsidRPr="007466C4">
        <w:t xml:space="preserve"> </w:t>
      </w:r>
      <w:r w:rsidRPr="007466C4">
        <w:t>было</w:t>
      </w:r>
      <w:r w:rsidR="004B19D3" w:rsidRPr="007466C4">
        <w:t xml:space="preserve"> </w:t>
      </w:r>
      <w:r w:rsidRPr="007466C4">
        <w:t>ожидаемо,</w:t>
      </w:r>
      <w:r w:rsidR="004B19D3" w:rsidRPr="007466C4">
        <w:t xml:space="preserve"> </w:t>
      </w:r>
      <w:r w:rsidRPr="007466C4">
        <w:t>поскольку</w:t>
      </w:r>
      <w:r w:rsidR="004B19D3" w:rsidRPr="007466C4">
        <w:t xml:space="preserve"> </w:t>
      </w:r>
      <w:r w:rsidRPr="007466C4">
        <w:t>все</w:t>
      </w:r>
      <w:r w:rsidR="004B19D3" w:rsidRPr="007466C4">
        <w:t xml:space="preserve"> </w:t>
      </w:r>
      <w:r w:rsidRPr="007466C4">
        <w:t>параметры</w:t>
      </w:r>
      <w:r w:rsidR="004B19D3" w:rsidRPr="007466C4">
        <w:t xml:space="preserve"> </w:t>
      </w:r>
      <w:r w:rsidRPr="007466C4">
        <w:t>повышения</w:t>
      </w:r>
      <w:r w:rsidR="004B19D3" w:rsidRPr="007466C4">
        <w:t xml:space="preserve"> </w:t>
      </w:r>
      <w:r w:rsidRPr="007466C4">
        <w:t>выплат</w:t>
      </w:r>
      <w:r w:rsidR="004B19D3" w:rsidRPr="007466C4">
        <w:t xml:space="preserve"> </w:t>
      </w:r>
      <w:r w:rsidRPr="007466C4">
        <w:t>были</w:t>
      </w:r>
      <w:r w:rsidR="004B19D3" w:rsidRPr="007466C4">
        <w:t xml:space="preserve"> </w:t>
      </w:r>
      <w:r w:rsidRPr="007466C4">
        <w:t>спущены</w:t>
      </w:r>
      <w:r w:rsidR="004B19D3" w:rsidRPr="007466C4">
        <w:t xml:space="preserve"> </w:t>
      </w:r>
      <w:r w:rsidRPr="007466C4">
        <w:t>из</w:t>
      </w:r>
      <w:r w:rsidR="004B19D3" w:rsidRPr="007466C4">
        <w:t xml:space="preserve"> </w:t>
      </w:r>
      <w:r w:rsidRPr="007466C4">
        <w:t>правительства,</w:t>
      </w:r>
      <w:r w:rsidR="004B19D3" w:rsidRPr="007466C4">
        <w:t xml:space="preserve"> </w:t>
      </w:r>
      <w:r w:rsidRPr="007466C4">
        <w:t>с</w:t>
      </w:r>
      <w:r w:rsidR="004B19D3" w:rsidRPr="007466C4">
        <w:t xml:space="preserve"> </w:t>
      </w:r>
      <w:r w:rsidRPr="007466C4">
        <w:t>которым,</w:t>
      </w:r>
      <w:r w:rsidR="004B19D3" w:rsidRPr="007466C4">
        <w:t xml:space="preserve"> </w:t>
      </w:r>
      <w:r w:rsidRPr="007466C4">
        <w:t>как</w:t>
      </w:r>
      <w:r w:rsidR="004B19D3" w:rsidRPr="007466C4">
        <w:t xml:space="preserve"> </w:t>
      </w:r>
      <w:r w:rsidRPr="007466C4">
        <w:t>известно,</w:t>
      </w:r>
      <w:r w:rsidR="004B19D3" w:rsidRPr="007466C4">
        <w:t xml:space="preserve"> </w:t>
      </w:r>
      <w:r w:rsidRPr="007466C4">
        <w:t>народные</w:t>
      </w:r>
      <w:r w:rsidR="004B19D3" w:rsidRPr="007466C4">
        <w:t xml:space="preserve"> </w:t>
      </w:r>
      <w:r w:rsidRPr="007466C4">
        <w:t>избранники</w:t>
      </w:r>
      <w:r w:rsidR="004B19D3" w:rsidRPr="007466C4">
        <w:t xml:space="preserve"> </w:t>
      </w:r>
      <w:r w:rsidRPr="007466C4">
        <w:t>не</w:t>
      </w:r>
      <w:r w:rsidR="004B19D3" w:rsidRPr="007466C4">
        <w:t xml:space="preserve"> </w:t>
      </w:r>
      <w:r w:rsidRPr="007466C4">
        <w:t>спорят.</w:t>
      </w:r>
      <w:bookmarkEnd w:id="84"/>
    </w:p>
    <w:p w:rsidR="0047098B" w:rsidRPr="007466C4" w:rsidRDefault="0047098B" w:rsidP="0047098B">
      <w:r w:rsidRPr="007466C4">
        <w:t>Итак,</w:t>
      </w:r>
      <w:r w:rsidR="004B19D3" w:rsidRPr="007466C4">
        <w:t xml:space="preserve"> </w:t>
      </w:r>
      <w:r w:rsidRPr="007466C4">
        <w:t>Госдума</w:t>
      </w:r>
      <w:r w:rsidR="004B19D3" w:rsidRPr="007466C4">
        <w:t xml:space="preserve"> </w:t>
      </w:r>
      <w:r w:rsidRPr="007466C4">
        <w:t>приняла</w:t>
      </w:r>
      <w:r w:rsidR="004B19D3" w:rsidRPr="007466C4">
        <w:t xml:space="preserve"> </w:t>
      </w:r>
      <w:r w:rsidRPr="007466C4">
        <w:t>законопроект,</w:t>
      </w:r>
      <w:r w:rsidR="004B19D3" w:rsidRPr="007466C4">
        <w:t xml:space="preserve"> </w:t>
      </w:r>
      <w:r w:rsidRPr="007466C4">
        <w:t>который</w:t>
      </w:r>
      <w:r w:rsidR="004B19D3" w:rsidRPr="007466C4">
        <w:t xml:space="preserve"> </w:t>
      </w:r>
      <w:r w:rsidRPr="007466C4">
        <w:t>направлен</w:t>
      </w:r>
      <w:r w:rsidR="004B19D3" w:rsidRPr="007466C4">
        <w:t xml:space="preserve"> </w:t>
      </w:r>
      <w:r w:rsidRPr="007466C4">
        <w:t>на</w:t>
      </w:r>
      <w:r w:rsidR="004B19D3" w:rsidRPr="007466C4">
        <w:t xml:space="preserve"> </w:t>
      </w:r>
      <w:r w:rsidRPr="007466C4">
        <w:t>увеличение</w:t>
      </w:r>
      <w:r w:rsidR="004B19D3" w:rsidRPr="007466C4">
        <w:t xml:space="preserve"> </w:t>
      </w:r>
      <w:r w:rsidRPr="007466C4">
        <w:t>средней</w:t>
      </w:r>
      <w:r w:rsidR="004B19D3" w:rsidRPr="007466C4">
        <w:t xml:space="preserve"> </w:t>
      </w:r>
      <w:r w:rsidRPr="007466C4">
        <w:t>пенсии</w:t>
      </w:r>
      <w:r w:rsidR="004B19D3" w:rsidRPr="007466C4">
        <w:t xml:space="preserve"> </w:t>
      </w:r>
      <w:r w:rsidRPr="007466C4">
        <w:t>для</w:t>
      </w:r>
      <w:r w:rsidR="004B19D3" w:rsidRPr="007466C4">
        <w:t xml:space="preserve"> </w:t>
      </w:r>
      <w:r w:rsidRPr="007466C4">
        <w:t>получателей</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до</w:t>
      </w:r>
      <w:r w:rsidR="004B19D3" w:rsidRPr="007466C4">
        <w:t xml:space="preserve"> </w:t>
      </w:r>
      <w:r w:rsidRPr="007466C4">
        <w:t>22</w:t>
      </w:r>
      <w:r w:rsidR="004B19D3" w:rsidRPr="007466C4">
        <w:t xml:space="preserve"> </w:t>
      </w:r>
      <w:r w:rsidRPr="007466C4">
        <w:t>605</w:t>
      </w:r>
      <w:r w:rsidR="004B19D3" w:rsidRPr="007466C4">
        <w:t xml:space="preserve"> </w:t>
      </w:r>
      <w:r w:rsidRPr="007466C4">
        <w:t>рублей,</w:t>
      </w:r>
      <w:r w:rsidR="004B19D3" w:rsidRPr="007466C4">
        <w:t xml:space="preserve"> </w:t>
      </w:r>
      <w:r w:rsidRPr="007466C4">
        <w:t>а</w:t>
      </w:r>
      <w:r w:rsidR="004B19D3" w:rsidRPr="007466C4">
        <w:t xml:space="preserve"> </w:t>
      </w:r>
      <w:r w:rsidRPr="007466C4">
        <w:t>для</w:t>
      </w:r>
      <w:r w:rsidR="004B19D3" w:rsidRPr="007466C4">
        <w:t xml:space="preserve"> </w:t>
      </w:r>
      <w:r w:rsidRPr="007466C4">
        <w:t>получателей</w:t>
      </w:r>
      <w:r w:rsidR="004B19D3" w:rsidRPr="007466C4">
        <w:t xml:space="preserve"> </w:t>
      </w:r>
      <w:r w:rsidRPr="007466C4">
        <w:t>пенсии</w:t>
      </w:r>
      <w:r w:rsidR="004B19D3" w:rsidRPr="007466C4">
        <w:t xml:space="preserve"> </w:t>
      </w:r>
      <w:r w:rsidRPr="007466C4">
        <w:t>по</w:t>
      </w:r>
      <w:r w:rsidR="004B19D3" w:rsidRPr="007466C4">
        <w:t xml:space="preserve"> </w:t>
      </w:r>
      <w:r w:rsidRPr="007466C4">
        <w:t>старости</w:t>
      </w:r>
      <w:r w:rsidR="004B19D3" w:rsidRPr="007466C4">
        <w:t xml:space="preserve"> </w:t>
      </w:r>
      <w:r w:rsidRPr="007466C4">
        <w:t>до</w:t>
      </w:r>
      <w:r w:rsidR="004B19D3" w:rsidRPr="007466C4">
        <w:t xml:space="preserve"> </w:t>
      </w:r>
      <w:r w:rsidRPr="007466C4">
        <w:t>23</w:t>
      </w:r>
      <w:r w:rsidR="004B19D3" w:rsidRPr="007466C4">
        <w:t xml:space="preserve"> </w:t>
      </w:r>
      <w:r w:rsidRPr="007466C4">
        <w:t>449</w:t>
      </w:r>
      <w:r w:rsidR="004B19D3" w:rsidRPr="007466C4">
        <w:t xml:space="preserve"> </w:t>
      </w:r>
      <w:r w:rsidRPr="007466C4">
        <w:t>рублей.</w:t>
      </w:r>
    </w:p>
    <w:p w:rsidR="0047098B" w:rsidRPr="007466C4" w:rsidRDefault="0047098B" w:rsidP="0047098B">
      <w:r w:rsidRPr="007466C4">
        <w:t>В</w:t>
      </w:r>
      <w:r w:rsidR="004B19D3" w:rsidRPr="007466C4">
        <w:t xml:space="preserve"> </w:t>
      </w:r>
      <w:r w:rsidRPr="007466C4">
        <w:t>соответствии</w:t>
      </w:r>
      <w:r w:rsidR="004B19D3" w:rsidRPr="007466C4">
        <w:t xml:space="preserve"> </w:t>
      </w:r>
      <w:r w:rsidRPr="007466C4">
        <w:t>с</w:t>
      </w:r>
      <w:r w:rsidR="004B19D3" w:rsidRPr="007466C4">
        <w:t xml:space="preserve"> </w:t>
      </w:r>
      <w:r w:rsidRPr="007466C4">
        <w:t>предложенным</w:t>
      </w:r>
      <w:r w:rsidR="004B19D3" w:rsidRPr="007466C4">
        <w:t xml:space="preserve"> </w:t>
      </w:r>
      <w:r w:rsidRPr="007466C4">
        <w:t>законопроектом,</w:t>
      </w:r>
      <w:r w:rsidR="004B19D3" w:rsidRPr="007466C4">
        <w:t xml:space="preserve"> </w:t>
      </w:r>
      <w:r w:rsidRPr="007466C4">
        <w:t>средняя</w:t>
      </w:r>
      <w:r w:rsidR="004B19D3" w:rsidRPr="007466C4">
        <w:t xml:space="preserve"> </w:t>
      </w:r>
      <w:r w:rsidRPr="007466C4">
        <w:t>пенсия</w:t>
      </w:r>
      <w:r w:rsidR="004B19D3" w:rsidRPr="007466C4">
        <w:t xml:space="preserve"> </w:t>
      </w:r>
      <w:r w:rsidRPr="007466C4">
        <w:t>для</w:t>
      </w:r>
      <w:r w:rsidR="004B19D3" w:rsidRPr="007466C4">
        <w:t xml:space="preserve"> </w:t>
      </w:r>
      <w:r w:rsidRPr="007466C4">
        <w:t>неработающих</w:t>
      </w:r>
      <w:r w:rsidR="004B19D3" w:rsidRPr="007466C4">
        <w:t xml:space="preserve"> </w:t>
      </w:r>
      <w:r w:rsidRPr="007466C4">
        <w:t>получателей</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увеличится</w:t>
      </w:r>
      <w:r w:rsidR="004B19D3" w:rsidRPr="007466C4">
        <w:t xml:space="preserve"> </w:t>
      </w:r>
      <w:r w:rsidRPr="007466C4">
        <w:t>на</w:t>
      </w:r>
      <w:r w:rsidR="004B19D3" w:rsidRPr="007466C4">
        <w:t xml:space="preserve"> </w:t>
      </w:r>
      <w:r w:rsidRPr="007466C4">
        <w:t>1</w:t>
      </w:r>
      <w:r w:rsidR="004B19D3" w:rsidRPr="007466C4">
        <w:t xml:space="preserve"> </w:t>
      </w:r>
      <w:r w:rsidRPr="007466C4">
        <w:t>572</w:t>
      </w:r>
      <w:r w:rsidR="004B19D3" w:rsidRPr="007466C4">
        <w:t xml:space="preserve"> </w:t>
      </w:r>
      <w:r w:rsidRPr="007466C4">
        <w:t>рубля,</w:t>
      </w:r>
      <w:r w:rsidR="004B19D3" w:rsidRPr="007466C4">
        <w:t xml:space="preserve"> </w:t>
      </w:r>
      <w:r w:rsidRPr="007466C4">
        <w:t>а</w:t>
      </w:r>
      <w:r w:rsidR="004B19D3" w:rsidRPr="007466C4">
        <w:t xml:space="preserve"> </w:t>
      </w:r>
      <w:r w:rsidRPr="007466C4">
        <w:t>пенсия</w:t>
      </w:r>
      <w:r w:rsidR="004B19D3" w:rsidRPr="007466C4">
        <w:t xml:space="preserve"> </w:t>
      </w:r>
      <w:r w:rsidRPr="007466C4">
        <w:t>для</w:t>
      </w:r>
      <w:r w:rsidR="004B19D3" w:rsidRPr="007466C4">
        <w:t xml:space="preserve"> </w:t>
      </w:r>
      <w:r w:rsidRPr="007466C4">
        <w:t>неработающих</w:t>
      </w:r>
      <w:r w:rsidR="004B19D3" w:rsidRPr="007466C4">
        <w:t xml:space="preserve"> </w:t>
      </w:r>
      <w:r w:rsidRPr="007466C4">
        <w:t>получателей</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по</w:t>
      </w:r>
      <w:r w:rsidR="004B19D3" w:rsidRPr="007466C4">
        <w:t xml:space="preserve"> </w:t>
      </w:r>
      <w:r w:rsidRPr="007466C4">
        <w:t>старости</w:t>
      </w:r>
      <w:r w:rsidR="004B19D3" w:rsidRPr="007466C4">
        <w:t xml:space="preserve"> </w:t>
      </w:r>
      <w:r w:rsidRPr="007466C4">
        <w:t>-</w:t>
      </w:r>
      <w:r w:rsidR="004B19D3" w:rsidRPr="007466C4">
        <w:t xml:space="preserve"> </w:t>
      </w:r>
      <w:r w:rsidRPr="007466C4">
        <w:t>на</w:t>
      </w:r>
      <w:r w:rsidR="004B19D3" w:rsidRPr="007466C4">
        <w:t xml:space="preserve"> </w:t>
      </w:r>
      <w:r w:rsidRPr="007466C4">
        <w:t>1</w:t>
      </w:r>
      <w:r w:rsidR="004B19D3" w:rsidRPr="007466C4">
        <w:t xml:space="preserve"> </w:t>
      </w:r>
      <w:r w:rsidRPr="007466C4">
        <w:t>631</w:t>
      </w:r>
      <w:r w:rsidR="004B19D3" w:rsidRPr="007466C4">
        <w:t xml:space="preserve"> </w:t>
      </w:r>
      <w:r w:rsidRPr="007466C4">
        <w:t>рубль.</w:t>
      </w:r>
    </w:p>
    <w:p w:rsidR="0047098B" w:rsidRPr="007466C4" w:rsidRDefault="0022264F" w:rsidP="0047098B">
      <w:hyperlink r:id="rId33" w:history="1">
        <w:r w:rsidR="0047098B" w:rsidRPr="007466C4">
          <w:rPr>
            <w:rStyle w:val="a3"/>
          </w:rPr>
          <w:t>https://pensnews.ru/article/9935</w:t>
        </w:r>
      </w:hyperlink>
      <w:r w:rsidR="004B19D3" w:rsidRPr="007466C4">
        <w:t xml:space="preserve"> </w:t>
      </w:r>
    </w:p>
    <w:p w:rsidR="0047098B" w:rsidRPr="007466C4" w:rsidRDefault="0047098B" w:rsidP="0047098B">
      <w:pPr>
        <w:pStyle w:val="2"/>
      </w:pPr>
      <w:bookmarkStart w:id="85" w:name="_Toc149286623"/>
      <w:r w:rsidRPr="007466C4">
        <w:lastRenderedPageBreak/>
        <w:t>Конкурент,</w:t>
      </w:r>
      <w:r w:rsidR="004B19D3" w:rsidRPr="007466C4">
        <w:t xml:space="preserve"> </w:t>
      </w:r>
      <w:r w:rsidRPr="007466C4">
        <w:t>26.10.2023,</w:t>
      </w:r>
      <w:r w:rsidR="004B19D3" w:rsidRPr="007466C4">
        <w:t xml:space="preserve"> </w:t>
      </w:r>
      <w:r w:rsidRPr="007466C4">
        <w:t>Будет</w:t>
      </w:r>
      <w:r w:rsidR="004B19D3" w:rsidRPr="007466C4">
        <w:t xml:space="preserve"> </w:t>
      </w:r>
      <w:r w:rsidRPr="007466C4">
        <w:t>индексация.</w:t>
      </w:r>
      <w:r w:rsidR="004B19D3" w:rsidRPr="007466C4">
        <w:t xml:space="preserve"> </w:t>
      </w:r>
      <w:r w:rsidRPr="007466C4">
        <w:t>На</w:t>
      </w:r>
      <w:r w:rsidR="004B19D3" w:rsidRPr="007466C4">
        <w:t xml:space="preserve"> </w:t>
      </w:r>
      <w:r w:rsidRPr="007466C4">
        <w:t>сколько</w:t>
      </w:r>
      <w:r w:rsidR="004B19D3" w:rsidRPr="007466C4">
        <w:t xml:space="preserve"> </w:t>
      </w:r>
      <w:r w:rsidRPr="007466C4">
        <w:t>военным</w:t>
      </w:r>
      <w:r w:rsidR="004B19D3" w:rsidRPr="007466C4">
        <w:t xml:space="preserve"> </w:t>
      </w:r>
      <w:r w:rsidRPr="007466C4">
        <w:t>повысят</w:t>
      </w:r>
      <w:r w:rsidR="004B19D3" w:rsidRPr="007466C4">
        <w:t xml:space="preserve"> </w:t>
      </w:r>
      <w:r w:rsidRPr="007466C4">
        <w:t>пенсию</w:t>
      </w:r>
      <w:r w:rsidR="004B19D3" w:rsidRPr="007466C4">
        <w:t xml:space="preserve"> </w:t>
      </w:r>
      <w:r w:rsidRPr="007466C4">
        <w:t>и</w:t>
      </w:r>
      <w:r w:rsidR="004B19D3" w:rsidRPr="007466C4">
        <w:t xml:space="preserve"> </w:t>
      </w:r>
      <w:r w:rsidRPr="007466C4">
        <w:t>когда</w:t>
      </w:r>
      <w:bookmarkEnd w:id="85"/>
    </w:p>
    <w:p w:rsidR="0047098B" w:rsidRPr="007466C4" w:rsidRDefault="0047098B" w:rsidP="00507C63">
      <w:pPr>
        <w:pStyle w:val="3"/>
      </w:pPr>
      <w:bookmarkStart w:id="86" w:name="_Toc149286624"/>
      <w:r w:rsidRPr="007466C4">
        <w:t>Председатель</w:t>
      </w:r>
      <w:r w:rsidR="004B19D3" w:rsidRPr="007466C4">
        <w:t xml:space="preserve"> </w:t>
      </w:r>
      <w:r w:rsidRPr="007466C4">
        <w:t>комитета</w:t>
      </w:r>
      <w:r w:rsidR="004B19D3" w:rsidRPr="007466C4">
        <w:t xml:space="preserve"> </w:t>
      </w:r>
      <w:r w:rsidRPr="007466C4">
        <w:t>Госдумы</w:t>
      </w:r>
      <w:r w:rsidR="004B19D3" w:rsidRPr="007466C4">
        <w:t xml:space="preserve"> </w:t>
      </w:r>
      <w:r w:rsidRPr="007466C4">
        <w:t>по</w:t>
      </w:r>
      <w:r w:rsidR="004B19D3" w:rsidRPr="007466C4">
        <w:t xml:space="preserve"> </w:t>
      </w:r>
      <w:r w:rsidRPr="007466C4">
        <w:t>обороне</w:t>
      </w:r>
      <w:r w:rsidR="004B19D3" w:rsidRPr="007466C4">
        <w:t xml:space="preserve"> </w:t>
      </w:r>
      <w:r w:rsidRPr="007466C4">
        <w:t>Андрей</w:t>
      </w:r>
      <w:r w:rsidR="004B19D3" w:rsidRPr="007466C4">
        <w:t xml:space="preserve"> </w:t>
      </w:r>
      <w:r w:rsidRPr="007466C4">
        <w:t>Картаполов</w:t>
      </w:r>
      <w:r w:rsidR="004B19D3" w:rsidRPr="007466C4">
        <w:t xml:space="preserve"> </w:t>
      </w:r>
      <w:r w:rsidRPr="007466C4">
        <w:t>сообщил,</w:t>
      </w:r>
      <w:r w:rsidR="004B19D3" w:rsidRPr="007466C4">
        <w:t xml:space="preserve"> </w:t>
      </w:r>
      <w:r w:rsidRPr="007466C4">
        <w:t>что</w:t>
      </w:r>
      <w:r w:rsidR="004B19D3" w:rsidRPr="007466C4">
        <w:t xml:space="preserve"> </w:t>
      </w:r>
      <w:r w:rsidRPr="007466C4">
        <w:t>комитет</w:t>
      </w:r>
      <w:r w:rsidR="004B19D3" w:rsidRPr="007466C4">
        <w:t xml:space="preserve"> </w:t>
      </w:r>
      <w:r w:rsidRPr="007466C4">
        <w:t>поддержал</w:t>
      </w:r>
      <w:r w:rsidR="004B19D3" w:rsidRPr="007466C4">
        <w:t xml:space="preserve"> </w:t>
      </w:r>
      <w:r w:rsidRPr="007466C4">
        <w:t>к</w:t>
      </w:r>
      <w:r w:rsidR="004B19D3" w:rsidRPr="007466C4">
        <w:t xml:space="preserve"> </w:t>
      </w:r>
      <w:r w:rsidRPr="007466C4">
        <w:t>первому</w:t>
      </w:r>
      <w:r w:rsidR="004B19D3" w:rsidRPr="007466C4">
        <w:t xml:space="preserve"> </w:t>
      </w:r>
      <w:r w:rsidRPr="007466C4">
        <w:t>чтению</w:t>
      </w:r>
      <w:r w:rsidR="004B19D3" w:rsidRPr="007466C4">
        <w:t xml:space="preserve"> </w:t>
      </w:r>
      <w:r w:rsidRPr="007466C4">
        <w:t>проект</w:t>
      </w:r>
      <w:r w:rsidR="004B19D3" w:rsidRPr="007466C4">
        <w:t xml:space="preserve"> </w:t>
      </w:r>
      <w:r w:rsidRPr="007466C4">
        <w:t>закона,</w:t>
      </w:r>
      <w:r w:rsidR="004B19D3" w:rsidRPr="007466C4">
        <w:t xml:space="preserve"> </w:t>
      </w:r>
      <w:r w:rsidRPr="007466C4">
        <w:t>предусматривающий</w:t>
      </w:r>
      <w:r w:rsidR="004B19D3" w:rsidRPr="007466C4">
        <w:t xml:space="preserve"> </w:t>
      </w:r>
      <w:r w:rsidRPr="007466C4">
        <w:t>повышение</w:t>
      </w:r>
      <w:r w:rsidR="004B19D3" w:rsidRPr="007466C4">
        <w:t xml:space="preserve"> </w:t>
      </w:r>
      <w:r w:rsidRPr="007466C4">
        <w:t>пенсии</w:t>
      </w:r>
      <w:r w:rsidR="004B19D3" w:rsidRPr="007466C4">
        <w:t xml:space="preserve"> </w:t>
      </w:r>
      <w:r w:rsidRPr="007466C4">
        <w:t>военнослужащим</w:t>
      </w:r>
      <w:r w:rsidR="004B19D3" w:rsidRPr="007466C4">
        <w:t xml:space="preserve"> </w:t>
      </w:r>
      <w:r w:rsidRPr="007466C4">
        <w:t>с</w:t>
      </w:r>
      <w:r w:rsidR="004B19D3" w:rsidRPr="007466C4">
        <w:t xml:space="preserve"> </w:t>
      </w:r>
      <w:r w:rsidRPr="007466C4">
        <w:t>1</w:t>
      </w:r>
      <w:r w:rsidR="004B19D3" w:rsidRPr="007466C4">
        <w:t xml:space="preserve"> </w:t>
      </w:r>
      <w:r w:rsidRPr="007466C4">
        <w:t>октября</w:t>
      </w:r>
      <w:r w:rsidR="004B19D3" w:rsidRPr="007466C4">
        <w:t xml:space="preserve"> </w:t>
      </w:r>
      <w:r w:rsidRPr="007466C4">
        <w:t>2024</w:t>
      </w:r>
      <w:r w:rsidR="004B19D3" w:rsidRPr="007466C4">
        <w:t xml:space="preserve"> </w:t>
      </w:r>
      <w:r w:rsidRPr="007466C4">
        <w:t>г.</w:t>
      </w:r>
      <w:bookmarkEnd w:id="86"/>
    </w:p>
    <w:p w:rsidR="0047098B" w:rsidRPr="007466C4" w:rsidRDefault="004B19D3" w:rsidP="0047098B">
      <w:r w:rsidRPr="007466C4">
        <w:t>«</w:t>
      </w:r>
      <w:r w:rsidR="0047098B" w:rsidRPr="007466C4">
        <w:t>Провел</w:t>
      </w:r>
      <w:r w:rsidRPr="007466C4">
        <w:t xml:space="preserve"> </w:t>
      </w:r>
      <w:r w:rsidR="0047098B" w:rsidRPr="007466C4">
        <w:t>заседание</w:t>
      </w:r>
      <w:r w:rsidRPr="007466C4">
        <w:t xml:space="preserve"> </w:t>
      </w:r>
      <w:r w:rsidR="0047098B" w:rsidRPr="007466C4">
        <w:t>комитета</w:t>
      </w:r>
      <w:r w:rsidRPr="007466C4">
        <w:t xml:space="preserve"> </w:t>
      </w:r>
      <w:r w:rsidR="0047098B" w:rsidRPr="007466C4">
        <w:t>по</w:t>
      </w:r>
      <w:r w:rsidRPr="007466C4">
        <w:t xml:space="preserve"> </w:t>
      </w:r>
      <w:r w:rsidR="0047098B" w:rsidRPr="007466C4">
        <w:t>обороне,</w:t>
      </w:r>
      <w:r w:rsidRPr="007466C4">
        <w:t xml:space="preserve"> </w:t>
      </w:r>
      <w:r w:rsidR="0047098B" w:rsidRPr="007466C4">
        <w:t>на</w:t>
      </w:r>
      <w:r w:rsidRPr="007466C4">
        <w:t xml:space="preserve"> </w:t>
      </w:r>
      <w:r w:rsidR="0047098B" w:rsidRPr="007466C4">
        <w:t>котором</w:t>
      </w:r>
      <w:r w:rsidRPr="007466C4">
        <w:t xml:space="preserve"> </w:t>
      </w:r>
      <w:r w:rsidR="0047098B" w:rsidRPr="007466C4">
        <w:t>рассмотрели</w:t>
      </w:r>
      <w:r w:rsidRPr="007466C4">
        <w:t xml:space="preserve"> </w:t>
      </w:r>
      <w:r w:rsidR="0047098B" w:rsidRPr="007466C4">
        <w:t>ряд</w:t>
      </w:r>
      <w:r w:rsidRPr="007466C4">
        <w:t xml:space="preserve"> </w:t>
      </w:r>
      <w:r w:rsidR="0047098B" w:rsidRPr="007466C4">
        <w:t>позиций</w:t>
      </w:r>
      <w:r w:rsidRPr="007466C4">
        <w:t xml:space="preserve"> </w:t>
      </w:r>
      <w:r w:rsidR="0047098B" w:rsidRPr="007466C4">
        <w:t>по</w:t>
      </w:r>
      <w:r w:rsidRPr="007466C4">
        <w:t xml:space="preserve"> </w:t>
      </w:r>
      <w:r w:rsidR="0047098B" w:rsidRPr="007466C4">
        <w:t>проекту</w:t>
      </w:r>
      <w:r w:rsidRPr="007466C4">
        <w:t xml:space="preserve"> </w:t>
      </w:r>
      <w:r w:rsidR="0047098B" w:rsidRPr="007466C4">
        <w:t>бюджета,</w:t>
      </w:r>
      <w:r w:rsidRPr="007466C4">
        <w:t xml:space="preserve"> </w:t>
      </w:r>
      <w:r w:rsidR="0047098B" w:rsidRPr="007466C4">
        <w:t>в</w:t>
      </w:r>
      <w:r w:rsidRPr="007466C4">
        <w:t xml:space="preserve"> </w:t>
      </w:r>
      <w:r w:rsidR="0047098B" w:rsidRPr="007466C4">
        <w:t>числе</w:t>
      </w:r>
      <w:r w:rsidRPr="007466C4">
        <w:t xml:space="preserve"> </w:t>
      </w:r>
      <w:r w:rsidR="0047098B" w:rsidRPr="007466C4">
        <w:t>которых</w:t>
      </w:r>
      <w:r w:rsidRPr="007466C4">
        <w:t xml:space="preserve"> </w:t>
      </w:r>
      <w:r w:rsidR="0047098B" w:rsidRPr="007466C4">
        <w:t>повышение</w:t>
      </w:r>
      <w:r w:rsidRPr="007466C4">
        <w:t xml:space="preserve"> </w:t>
      </w:r>
      <w:r w:rsidR="0047098B" w:rsidRPr="007466C4">
        <w:t>военных</w:t>
      </w:r>
      <w:r w:rsidRPr="007466C4">
        <w:t xml:space="preserve"> </w:t>
      </w:r>
      <w:r w:rsidR="0047098B" w:rsidRPr="007466C4">
        <w:t>пенсий,</w:t>
      </w:r>
      <w:r w:rsidRPr="007466C4">
        <w:t xml:space="preserve"> </w:t>
      </w:r>
      <w:r w:rsidR="0047098B" w:rsidRPr="007466C4">
        <w:t>которое</w:t>
      </w:r>
      <w:r w:rsidRPr="007466C4">
        <w:t xml:space="preserve"> </w:t>
      </w:r>
      <w:r w:rsidR="0047098B" w:rsidRPr="007466C4">
        <w:t>затрагивает</w:t>
      </w:r>
      <w:r w:rsidRPr="007466C4">
        <w:t xml:space="preserve"> </w:t>
      </w:r>
      <w:r w:rsidR="0047098B" w:rsidRPr="007466C4">
        <w:t>более</w:t>
      </w:r>
      <w:r w:rsidRPr="007466C4">
        <w:t xml:space="preserve"> </w:t>
      </w:r>
      <w:r w:rsidR="0047098B" w:rsidRPr="007466C4">
        <w:t>2,7</w:t>
      </w:r>
      <w:r w:rsidRPr="007466C4">
        <w:t xml:space="preserve"> </w:t>
      </w:r>
      <w:r w:rsidR="0047098B" w:rsidRPr="007466C4">
        <w:t>млн</w:t>
      </w:r>
      <w:r w:rsidRPr="007466C4">
        <w:t xml:space="preserve"> </w:t>
      </w:r>
      <w:r w:rsidR="0047098B" w:rsidRPr="007466C4">
        <w:t>человек</w:t>
      </w:r>
      <w:r w:rsidRPr="007466C4">
        <w:t>»</w:t>
      </w:r>
      <w:r w:rsidR="0047098B" w:rsidRPr="007466C4">
        <w:t>,</w:t>
      </w:r>
      <w:r w:rsidRPr="007466C4">
        <w:t xml:space="preserve"> </w:t>
      </w:r>
      <w:r w:rsidR="0047098B" w:rsidRPr="007466C4">
        <w:t>–</w:t>
      </w:r>
      <w:r w:rsidRPr="007466C4">
        <w:t xml:space="preserve"> </w:t>
      </w:r>
      <w:r w:rsidR="0047098B" w:rsidRPr="007466C4">
        <w:t>сказал</w:t>
      </w:r>
      <w:r w:rsidRPr="007466C4">
        <w:t xml:space="preserve"> </w:t>
      </w:r>
      <w:r w:rsidR="0047098B" w:rsidRPr="007466C4">
        <w:t>Картаполов.</w:t>
      </w:r>
    </w:p>
    <w:p w:rsidR="0047098B" w:rsidRPr="007466C4" w:rsidRDefault="0047098B" w:rsidP="0047098B">
      <w:r w:rsidRPr="007466C4">
        <w:t>Он</w:t>
      </w:r>
      <w:r w:rsidR="004B19D3" w:rsidRPr="007466C4">
        <w:t xml:space="preserve"> </w:t>
      </w:r>
      <w:r w:rsidRPr="007466C4">
        <w:t>пояснил,</w:t>
      </w:r>
      <w:r w:rsidR="004B19D3" w:rsidRPr="007466C4">
        <w:t xml:space="preserve"> </w:t>
      </w:r>
      <w:r w:rsidRPr="007466C4">
        <w:t>что</w:t>
      </w:r>
      <w:r w:rsidR="004B19D3" w:rsidRPr="007466C4">
        <w:t xml:space="preserve"> </w:t>
      </w:r>
      <w:r w:rsidRPr="007466C4">
        <w:t>совместно</w:t>
      </w:r>
      <w:r w:rsidR="004B19D3" w:rsidRPr="007466C4">
        <w:t xml:space="preserve"> </w:t>
      </w:r>
      <w:r w:rsidRPr="007466C4">
        <w:t>с</w:t>
      </w:r>
      <w:r w:rsidR="004B19D3" w:rsidRPr="007466C4">
        <w:t xml:space="preserve"> </w:t>
      </w:r>
      <w:r w:rsidRPr="007466C4">
        <w:t>Минфином</w:t>
      </w:r>
      <w:r w:rsidR="004B19D3" w:rsidRPr="007466C4">
        <w:t xml:space="preserve"> </w:t>
      </w:r>
      <w:r w:rsidRPr="007466C4">
        <w:t>принято</w:t>
      </w:r>
      <w:r w:rsidR="004B19D3" w:rsidRPr="007466C4">
        <w:t xml:space="preserve"> </w:t>
      </w:r>
      <w:r w:rsidRPr="007466C4">
        <w:t>решение</w:t>
      </w:r>
      <w:r w:rsidR="004B19D3" w:rsidRPr="007466C4">
        <w:t xml:space="preserve"> </w:t>
      </w:r>
      <w:r w:rsidRPr="007466C4">
        <w:t>с</w:t>
      </w:r>
      <w:r w:rsidR="004B19D3" w:rsidRPr="007466C4">
        <w:t xml:space="preserve"> </w:t>
      </w:r>
      <w:r w:rsidRPr="007466C4">
        <w:t>1</w:t>
      </w:r>
      <w:r w:rsidR="004B19D3" w:rsidRPr="007466C4">
        <w:t xml:space="preserve"> </w:t>
      </w:r>
      <w:r w:rsidRPr="007466C4">
        <w:t>октября</w:t>
      </w:r>
      <w:r w:rsidR="004B19D3" w:rsidRPr="007466C4">
        <w:t xml:space="preserve"> </w:t>
      </w:r>
      <w:r w:rsidRPr="007466C4">
        <w:t>2024</w:t>
      </w:r>
      <w:r w:rsidR="004B19D3" w:rsidRPr="007466C4">
        <w:t xml:space="preserve"> </w:t>
      </w:r>
      <w:r w:rsidRPr="007466C4">
        <w:t>г.</w:t>
      </w:r>
      <w:r w:rsidR="004B19D3" w:rsidRPr="007466C4">
        <w:t xml:space="preserve"> </w:t>
      </w:r>
      <w:r w:rsidRPr="007466C4">
        <w:t>увеличить</w:t>
      </w:r>
      <w:r w:rsidR="004B19D3" w:rsidRPr="007466C4">
        <w:t xml:space="preserve"> </w:t>
      </w:r>
      <w:r w:rsidRPr="007466C4">
        <w:t>размер</w:t>
      </w:r>
      <w:r w:rsidR="004B19D3" w:rsidRPr="007466C4">
        <w:t xml:space="preserve"> </w:t>
      </w:r>
      <w:r w:rsidRPr="007466C4">
        <w:t>понижающего</w:t>
      </w:r>
      <w:r w:rsidR="004B19D3" w:rsidRPr="007466C4">
        <w:t xml:space="preserve"> </w:t>
      </w:r>
      <w:r w:rsidRPr="007466C4">
        <w:t>коэффициента</w:t>
      </w:r>
      <w:r w:rsidR="004B19D3" w:rsidRPr="007466C4">
        <w:t xml:space="preserve"> </w:t>
      </w:r>
      <w:r w:rsidRPr="007466C4">
        <w:t>на</w:t>
      </w:r>
      <w:r w:rsidR="004B19D3" w:rsidRPr="007466C4">
        <w:t xml:space="preserve"> </w:t>
      </w:r>
      <w:r w:rsidRPr="007466C4">
        <w:t>3,85%,</w:t>
      </w:r>
      <w:r w:rsidR="004B19D3" w:rsidRPr="007466C4">
        <w:t xml:space="preserve"> </w:t>
      </w:r>
      <w:r w:rsidRPr="007466C4">
        <w:t>до</w:t>
      </w:r>
      <w:r w:rsidR="004B19D3" w:rsidRPr="007466C4">
        <w:t xml:space="preserve"> </w:t>
      </w:r>
      <w:r w:rsidRPr="007466C4">
        <w:t>89,32%,</w:t>
      </w:r>
      <w:r w:rsidR="004B19D3" w:rsidRPr="007466C4">
        <w:t xml:space="preserve"> </w:t>
      </w:r>
      <w:r w:rsidRPr="007466C4">
        <w:t>что</w:t>
      </w:r>
      <w:r w:rsidR="004B19D3" w:rsidRPr="007466C4">
        <w:t xml:space="preserve"> </w:t>
      </w:r>
      <w:r w:rsidRPr="007466C4">
        <w:t>позволит</w:t>
      </w:r>
      <w:r w:rsidR="004B19D3" w:rsidRPr="007466C4">
        <w:t xml:space="preserve"> </w:t>
      </w:r>
      <w:r w:rsidRPr="007466C4">
        <w:t>увеличить</w:t>
      </w:r>
      <w:r w:rsidR="004B19D3" w:rsidRPr="007466C4">
        <w:t xml:space="preserve"> </w:t>
      </w:r>
      <w:r w:rsidRPr="007466C4">
        <w:t>реальный</w:t>
      </w:r>
      <w:r w:rsidR="004B19D3" w:rsidRPr="007466C4">
        <w:t xml:space="preserve"> </w:t>
      </w:r>
      <w:r w:rsidRPr="007466C4">
        <w:t>размер</w:t>
      </w:r>
      <w:r w:rsidR="004B19D3" w:rsidRPr="007466C4">
        <w:t xml:space="preserve"> </w:t>
      </w:r>
      <w:r w:rsidRPr="007466C4">
        <w:t>пенсии</w:t>
      </w:r>
      <w:r w:rsidR="004B19D3" w:rsidRPr="007466C4">
        <w:t xml:space="preserve"> </w:t>
      </w:r>
      <w:r w:rsidRPr="007466C4">
        <w:t>на</w:t>
      </w:r>
      <w:r w:rsidR="004B19D3" w:rsidRPr="007466C4">
        <w:t xml:space="preserve"> </w:t>
      </w:r>
      <w:r w:rsidRPr="007466C4">
        <w:t>4,5%</w:t>
      </w:r>
      <w:r w:rsidR="004B19D3" w:rsidRPr="007466C4">
        <w:t xml:space="preserve"> </w:t>
      </w:r>
      <w:r w:rsidRPr="007466C4">
        <w:t>–</w:t>
      </w:r>
      <w:r w:rsidR="004B19D3" w:rsidRPr="007466C4">
        <w:t xml:space="preserve"> </w:t>
      </w:r>
      <w:r w:rsidRPr="007466C4">
        <w:t>на</w:t>
      </w:r>
      <w:r w:rsidR="004B19D3" w:rsidRPr="007466C4">
        <w:t xml:space="preserve"> </w:t>
      </w:r>
      <w:r w:rsidRPr="007466C4">
        <w:t>расчетный</w:t>
      </w:r>
      <w:r w:rsidR="004B19D3" w:rsidRPr="007466C4">
        <w:t xml:space="preserve"> </w:t>
      </w:r>
      <w:r w:rsidRPr="007466C4">
        <w:t>уровень</w:t>
      </w:r>
      <w:r w:rsidR="004B19D3" w:rsidRPr="007466C4">
        <w:t xml:space="preserve"> </w:t>
      </w:r>
      <w:r w:rsidRPr="007466C4">
        <w:t>инфляции</w:t>
      </w:r>
      <w:r w:rsidR="004B19D3" w:rsidRPr="007466C4">
        <w:t xml:space="preserve"> </w:t>
      </w:r>
      <w:r w:rsidRPr="007466C4">
        <w:t>2024</w:t>
      </w:r>
      <w:r w:rsidR="004B19D3" w:rsidRPr="007466C4">
        <w:t xml:space="preserve"> </w:t>
      </w:r>
      <w:r w:rsidRPr="007466C4">
        <w:t>г.</w:t>
      </w:r>
    </w:p>
    <w:p w:rsidR="0047098B" w:rsidRPr="007466C4" w:rsidRDefault="0022264F" w:rsidP="0047098B">
      <w:hyperlink r:id="rId34" w:history="1">
        <w:r w:rsidR="0047098B" w:rsidRPr="007466C4">
          <w:rPr>
            <w:rStyle w:val="a3"/>
          </w:rPr>
          <w:t>https://konkurent.ru/article/62873</w:t>
        </w:r>
      </w:hyperlink>
      <w:r w:rsidR="004B19D3" w:rsidRPr="007466C4">
        <w:t xml:space="preserve"> </w:t>
      </w:r>
    </w:p>
    <w:p w:rsidR="00876AED" w:rsidRPr="007466C4" w:rsidRDefault="00876AED" w:rsidP="00876AED">
      <w:pPr>
        <w:pStyle w:val="2"/>
      </w:pPr>
      <w:bookmarkStart w:id="87" w:name="_Toc149286625"/>
      <w:r w:rsidRPr="007466C4">
        <w:t>pensiya.molodaja-semja.ru,</w:t>
      </w:r>
      <w:r w:rsidR="004B19D3" w:rsidRPr="007466C4">
        <w:t xml:space="preserve"> </w:t>
      </w:r>
      <w:r w:rsidRPr="007466C4">
        <w:t>26.10.2023,</w:t>
      </w:r>
      <w:r w:rsidR="004B19D3" w:rsidRPr="007466C4">
        <w:t xml:space="preserve"> </w:t>
      </w:r>
      <w:r w:rsidRPr="007466C4">
        <w:t>Военные</w:t>
      </w:r>
      <w:r w:rsidR="004B19D3" w:rsidRPr="007466C4">
        <w:t xml:space="preserve"> </w:t>
      </w:r>
      <w:r w:rsidRPr="007466C4">
        <w:t>пенсии</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повышение,</w:t>
      </w:r>
      <w:r w:rsidR="004B19D3" w:rsidRPr="007466C4">
        <w:t xml:space="preserve"> </w:t>
      </w:r>
      <w:r w:rsidRPr="007466C4">
        <w:t>последние</w:t>
      </w:r>
      <w:r w:rsidR="004B19D3" w:rsidRPr="007466C4">
        <w:t xml:space="preserve"> </w:t>
      </w:r>
      <w:r w:rsidRPr="007466C4">
        <w:t>новости</w:t>
      </w:r>
      <w:r w:rsidR="004B19D3" w:rsidRPr="007466C4">
        <w:t xml:space="preserve"> </w:t>
      </w:r>
      <w:r w:rsidRPr="007466C4">
        <w:t>из</w:t>
      </w:r>
      <w:r w:rsidR="004B19D3" w:rsidRPr="007466C4">
        <w:t xml:space="preserve"> </w:t>
      </w:r>
      <w:r w:rsidRPr="007466C4">
        <w:t>Госдумы</w:t>
      </w:r>
      <w:r w:rsidR="004B19D3" w:rsidRPr="007466C4">
        <w:t xml:space="preserve"> </w:t>
      </w:r>
      <w:r w:rsidRPr="007466C4">
        <w:t>и</w:t>
      </w:r>
      <w:r w:rsidR="004B19D3" w:rsidRPr="007466C4">
        <w:t xml:space="preserve"> </w:t>
      </w:r>
      <w:r w:rsidRPr="007466C4">
        <w:t>изменения</w:t>
      </w:r>
      <w:r w:rsidR="004B19D3" w:rsidRPr="007466C4">
        <w:t xml:space="preserve"> </w:t>
      </w:r>
      <w:r w:rsidRPr="007466C4">
        <w:t>для</w:t>
      </w:r>
      <w:r w:rsidR="004B19D3" w:rsidRPr="007466C4">
        <w:t xml:space="preserve"> </w:t>
      </w:r>
      <w:r w:rsidRPr="007466C4">
        <w:t>пенсионеров</w:t>
      </w:r>
      <w:bookmarkEnd w:id="87"/>
    </w:p>
    <w:p w:rsidR="00876AED" w:rsidRPr="007466C4" w:rsidRDefault="00876AED" w:rsidP="00507C63">
      <w:pPr>
        <w:pStyle w:val="3"/>
      </w:pPr>
      <w:bookmarkStart w:id="88" w:name="_Toc149286626"/>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повысят</w:t>
      </w:r>
      <w:r w:rsidR="004B19D3" w:rsidRPr="007466C4">
        <w:t xml:space="preserve"> </w:t>
      </w:r>
      <w:r w:rsidRPr="007466C4">
        <w:t>пенсии</w:t>
      </w:r>
      <w:r w:rsidR="004B19D3" w:rsidRPr="007466C4">
        <w:t xml:space="preserve"> </w:t>
      </w:r>
      <w:r w:rsidRPr="007466C4">
        <w:t>военнослужащим</w:t>
      </w:r>
      <w:r w:rsidR="004B19D3" w:rsidRPr="007466C4">
        <w:t xml:space="preserve"> </w:t>
      </w:r>
      <w:r w:rsidRPr="007466C4">
        <w:t>и</w:t>
      </w:r>
      <w:r w:rsidR="004B19D3" w:rsidRPr="007466C4">
        <w:t xml:space="preserve"> </w:t>
      </w:r>
      <w:r w:rsidRPr="007466C4">
        <w:t>приравненным</w:t>
      </w:r>
      <w:r w:rsidR="004B19D3" w:rsidRPr="007466C4">
        <w:t xml:space="preserve"> </w:t>
      </w:r>
      <w:r w:rsidRPr="007466C4">
        <w:t>категориям</w:t>
      </w:r>
      <w:r w:rsidR="004B19D3" w:rsidRPr="007466C4">
        <w:t xml:space="preserve"> </w:t>
      </w:r>
      <w:r w:rsidRPr="007466C4">
        <w:t>граждан</w:t>
      </w:r>
      <w:r w:rsidR="004B19D3" w:rsidRPr="007466C4">
        <w:t xml:space="preserve"> </w:t>
      </w:r>
      <w:r w:rsidRPr="007466C4">
        <w:t>—</w:t>
      </w:r>
      <w:r w:rsidR="004B19D3" w:rsidRPr="007466C4">
        <w:t xml:space="preserve"> </w:t>
      </w:r>
      <w:r w:rsidRPr="007466C4">
        <w:t>пенсионерам</w:t>
      </w:r>
      <w:r w:rsidR="004B19D3" w:rsidRPr="007466C4">
        <w:t xml:space="preserve"> </w:t>
      </w:r>
      <w:r w:rsidRPr="007466C4">
        <w:t>МВД,</w:t>
      </w:r>
      <w:r w:rsidR="004B19D3" w:rsidRPr="007466C4">
        <w:t xml:space="preserve"> </w:t>
      </w:r>
      <w:r w:rsidRPr="007466C4">
        <w:t>УФСИН,</w:t>
      </w:r>
      <w:r w:rsidR="004B19D3" w:rsidRPr="007466C4">
        <w:t xml:space="preserve"> </w:t>
      </w:r>
      <w:r w:rsidRPr="007466C4">
        <w:t>ФСБ,</w:t>
      </w:r>
      <w:r w:rsidR="004B19D3" w:rsidRPr="007466C4">
        <w:t xml:space="preserve"> </w:t>
      </w:r>
      <w:r w:rsidRPr="007466C4">
        <w:t>Росгвардии</w:t>
      </w:r>
      <w:r w:rsidR="004B19D3" w:rsidRPr="007466C4">
        <w:t xml:space="preserve"> </w:t>
      </w:r>
      <w:r w:rsidRPr="007466C4">
        <w:t>и</w:t>
      </w:r>
      <w:r w:rsidR="004B19D3" w:rsidRPr="007466C4">
        <w:t xml:space="preserve"> </w:t>
      </w:r>
      <w:r w:rsidRPr="007466C4">
        <w:t>других</w:t>
      </w:r>
      <w:r w:rsidR="004B19D3" w:rsidRPr="007466C4">
        <w:t xml:space="preserve"> </w:t>
      </w:r>
      <w:r w:rsidRPr="007466C4">
        <w:t>ведомств.</w:t>
      </w:r>
      <w:r w:rsidR="004B19D3" w:rsidRPr="007466C4">
        <w:t xml:space="preserve"> </w:t>
      </w:r>
      <w:r w:rsidRPr="007466C4">
        <w:t>Однако</w:t>
      </w:r>
      <w:r w:rsidR="004B19D3" w:rsidRPr="007466C4">
        <w:t xml:space="preserve"> </w:t>
      </w:r>
      <w:r w:rsidRPr="007466C4">
        <w:t>схема</w:t>
      </w:r>
      <w:r w:rsidR="004B19D3" w:rsidRPr="007466C4">
        <w:t xml:space="preserve"> </w:t>
      </w:r>
      <w:r w:rsidRPr="007466C4">
        <w:t>повышения</w:t>
      </w:r>
      <w:r w:rsidR="004B19D3" w:rsidRPr="007466C4">
        <w:t xml:space="preserve"> </w:t>
      </w:r>
      <w:r w:rsidRPr="007466C4">
        <w:t>военных</w:t>
      </w:r>
      <w:r w:rsidR="004B19D3" w:rsidRPr="007466C4">
        <w:t xml:space="preserve"> </w:t>
      </w:r>
      <w:r w:rsidRPr="007466C4">
        <w:t>пенсий</w:t>
      </w:r>
      <w:r w:rsidR="004B19D3" w:rsidRPr="007466C4">
        <w:t xml:space="preserve"> </w:t>
      </w:r>
      <w:r w:rsidRPr="007466C4">
        <w:t>будет</w:t>
      </w:r>
      <w:r w:rsidR="004B19D3" w:rsidRPr="007466C4">
        <w:t xml:space="preserve"> </w:t>
      </w:r>
      <w:r w:rsidRPr="007466C4">
        <w:t>отличаться</w:t>
      </w:r>
      <w:r w:rsidR="004B19D3" w:rsidRPr="007466C4">
        <w:t xml:space="preserve"> </w:t>
      </w:r>
      <w:r w:rsidRPr="007466C4">
        <w:t>от</w:t>
      </w:r>
      <w:r w:rsidR="004B19D3" w:rsidRPr="007466C4">
        <w:t xml:space="preserve"> </w:t>
      </w:r>
      <w:r w:rsidRPr="007466C4">
        <w:t>привычной</w:t>
      </w:r>
      <w:r w:rsidR="004B19D3" w:rsidRPr="007466C4">
        <w:t xml:space="preserve"> </w:t>
      </w:r>
      <w:r w:rsidRPr="007466C4">
        <w:t>и</w:t>
      </w:r>
      <w:r w:rsidR="004B19D3" w:rsidRPr="007466C4">
        <w:t xml:space="preserve"> </w:t>
      </w:r>
      <w:r w:rsidRPr="007466C4">
        <w:t>сложившейся</w:t>
      </w:r>
      <w:r w:rsidR="004B19D3" w:rsidRPr="007466C4">
        <w:t xml:space="preserve"> </w:t>
      </w:r>
      <w:r w:rsidRPr="007466C4">
        <w:t>в</w:t>
      </w:r>
      <w:r w:rsidR="004B19D3" w:rsidRPr="007466C4">
        <w:t xml:space="preserve"> </w:t>
      </w:r>
      <w:r w:rsidRPr="007466C4">
        <w:t>течение</w:t>
      </w:r>
      <w:r w:rsidR="004B19D3" w:rsidRPr="007466C4">
        <w:t xml:space="preserve"> </w:t>
      </w:r>
      <w:r w:rsidRPr="007466C4">
        <w:t>последних</w:t>
      </w:r>
      <w:r w:rsidR="004B19D3" w:rsidRPr="007466C4">
        <w:t xml:space="preserve"> </w:t>
      </w:r>
      <w:r w:rsidRPr="007466C4">
        <w:t>лет.</w:t>
      </w:r>
      <w:r w:rsidR="004B19D3" w:rsidRPr="007466C4">
        <w:t xml:space="preserve"> </w:t>
      </w:r>
      <w:r w:rsidRPr="007466C4">
        <w:t>Дело</w:t>
      </w:r>
      <w:r w:rsidR="004B19D3" w:rsidRPr="007466C4">
        <w:t xml:space="preserve"> </w:t>
      </w:r>
      <w:r w:rsidRPr="007466C4">
        <w:t>в</w:t>
      </w:r>
      <w:r w:rsidR="004B19D3" w:rsidRPr="007466C4">
        <w:t xml:space="preserve"> </w:t>
      </w:r>
      <w:r w:rsidRPr="007466C4">
        <w:t>том,</w:t>
      </w:r>
      <w:r w:rsidR="004B19D3" w:rsidRPr="007466C4">
        <w:t xml:space="preserve"> </w:t>
      </w:r>
      <w:r w:rsidRPr="007466C4">
        <w:t>что</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не</w:t>
      </w:r>
      <w:r w:rsidR="004B19D3" w:rsidRPr="007466C4">
        <w:t xml:space="preserve"> </w:t>
      </w:r>
      <w:r w:rsidRPr="007466C4">
        <w:t>планируется</w:t>
      </w:r>
      <w:r w:rsidR="004B19D3" w:rsidRPr="007466C4">
        <w:t xml:space="preserve"> </w:t>
      </w:r>
      <w:r w:rsidRPr="007466C4">
        <w:t>индексация</w:t>
      </w:r>
      <w:r w:rsidR="004B19D3" w:rsidRPr="007466C4">
        <w:t xml:space="preserve"> </w:t>
      </w:r>
      <w:r w:rsidRPr="007466C4">
        <w:t>денежного</w:t>
      </w:r>
      <w:r w:rsidR="004B19D3" w:rsidRPr="007466C4">
        <w:t xml:space="preserve"> </w:t>
      </w:r>
      <w:r w:rsidRPr="007466C4">
        <w:t>довольствия</w:t>
      </w:r>
      <w:r w:rsidR="004B19D3" w:rsidRPr="007466C4">
        <w:t xml:space="preserve"> </w:t>
      </w:r>
      <w:r w:rsidRPr="007466C4">
        <w:t>военнослужащих,</w:t>
      </w:r>
      <w:r w:rsidR="004B19D3" w:rsidRPr="007466C4">
        <w:t xml:space="preserve"> </w:t>
      </w:r>
      <w:r w:rsidRPr="007466C4">
        <w:t>за</w:t>
      </w:r>
      <w:r w:rsidR="004B19D3" w:rsidRPr="007466C4">
        <w:t xml:space="preserve"> </w:t>
      </w:r>
      <w:r w:rsidRPr="007466C4">
        <w:t>счет</w:t>
      </w:r>
      <w:r w:rsidR="004B19D3" w:rsidRPr="007466C4">
        <w:t xml:space="preserve"> </w:t>
      </w:r>
      <w:r w:rsidRPr="007466C4">
        <w:t>которой</w:t>
      </w:r>
      <w:r w:rsidR="004B19D3" w:rsidRPr="007466C4">
        <w:t xml:space="preserve"> </w:t>
      </w:r>
      <w:r w:rsidRPr="007466C4">
        <w:t>обычно</w:t>
      </w:r>
      <w:r w:rsidR="004B19D3" w:rsidRPr="007466C4">
        <w:t xml:space="preserve"> </w:t>
      </w:r>
      <w:r w:rsidRPr="007466C4">
        <w:t>увеличивались</w:t>
      </w:r>
      <w:r w:rsidR="004B19D3" w:rsidRPr="007466C4">
        <w:t xml:space="preserve"> </w:t>
      </w:r>
      <w:r w:rsidRPr="007466C4">
        <w:t>военные</w:t>
      </w:r>
      <w:r w:rsidR="004B19D3" w:rsidRPr="007466C4">
        <w:t xml:space="preserve"> </w:t>
      </w:r>
      <w:r w:rsidRPr="007466C4">
        <w:t>пенсии.</w:t>
      </w:r>
      <w:bookmarkEnd w:id="88"/>
      <w:r w:rsidR="004B19D3" w:rsidRPr="007466C4">
        <w:t xml:space="preserve"> </w:t>
      </w:r>
    </w:p>
    <w:p w:rsidR="00876AED" w:rsidRPr="007466C4" w:rsidRDefault="00876AED" w:rsidP="00876AED">
      <w:r w:rsidRPr="007466C4">
        <w:t>Повышение</w:t>
      </w:r>
      <w:r w:rsidR="004B19D3" w:rsidRPr="007466C4">
        <w:t xml:space="preserve"> </w:t>
      </w:r>
      <w:r w:rsidRPr="007466C4">
        <w:t>произойдет</w:t>
      </w:r>
      <w:r w:rsidR="004B19D3" w:rsidRPr="007466C4">
        <w:t xml:space="preserve"> </w:t>
      </w:r>
      <w:r w:rsidRPr="007466C4">
        <w:t>только</w:t>
      </w:r>
      <w:r w:rsidR="004B19D3" w:rsidRPr="007466C4">
        <w:t xml:space="preserve"> </w:t>
      </w:r>
      <w:r w:rsidRPr="007466C4">
        <w:t>в</w:t>
      </w:r>
      <w:r w:rsidR="004B19D3" w:rsidRPr="007466C4">
        <w:t xml:space="preserve"> </w:t>
      </w:r>
      <w:r w:rsidRPr="007466C4">
        <w:t>результате</w:t>
      </w:r>
      <w:r w:rsidR="004B19D3" w:rsidRPr="007466C4">
        <w:t xml:space="preserve"> </w:t>
      </w:r>
      <w:r w:rsidRPr="007466C4">
        <w:t>изменения</w:t>
      </w:r>
      <w:r w:rsidR="004B19D3" w:rsidRPr="007466C4">
        <w:t xml:space="preserve"> </w:t>
      </w:r>
      <w:r w:rsidRPr="007466C4">
        <w:t>величины</w:t>
      </w:r>
      <w:r w:rsidR="004B19D3" w:rsidRPr="007466C4">
        <w:t xml:space="preserve"> </w:t>
      </w:r>
      <w:r w:rsidRPr="007466C4">
        <w:t>понижающего</w:t>
      </w:r>
      <w:r w:rsidR="004B19D3" w:rsidRPr="007466C4">
        <w:t xml:space="preserve"> </w:t>
      </w:r>
      <w:r w:rsidRPr="007466C4">
        <w:t>коэффициента,</w:t>
      </w:r>
      <w:r w:rsidR="004B19D3" w:rsidRPr="007466C4">
        <w:t xml:space="preserve"> </w:t>
      </w:r>
      <w:r w:rsidRPr="007466C4">
        <w:t>используемого</w:t>
      </w:r>
      <w:r w:rsidR="004B19D3" w:rsidRPr="007466C4">
        <w:t xml:space="preserve"> </w:t>
      </w:r>
      <w:r w:rsidRPr="007466C4">
        <w:t>при</w:t>
      </w:r>
      <w:r w:rsidR="004B19D3" w:rsidRPr="007466C4">
        <w:t xml:space="preserve"> </w:t>
      </w:r>
      <w:r w:rsidRPr="007466C4">
        <w:t>расчете</w:t>
      </w:r>
      <w:r w:rsidR="004B19D3" w:rsidRPr="007466C4">
        <w:t xml:space="preserve"> </w:t>
      </w:r>
      <w:r w:rsidRPr="007466C4">
        <w:t>пенсии</w:t>
      </w:r>
      <w:r w:rsidR="004B19D3" w:rsidRPr="007466C4">
        <w:t xml:space="preserve"> </w:t>
      </w:r>
      <w:r w:rsidRPr="007466C4">
        <w:t>военным</w:t>
      </w:r>
      <w:r w:rsidR="004B19D3" w:rsidRPr="007466C4">
        <w:t xml:space="preserve"> </w:t>
      </w:r>
      <w:r w:rsidRPr="007466C4">
        <w:t>пенсионерам.</w:t>
      </w:r>
      <w:r w:rsidR="004B19D3" w:rsidRPr="007466C4">
        <w:t xml:space="preserve"> </w:t>
      </w:r>
      <w:r w:rsidRPr="007466C4">
        <w:t>Такая</w:t>
      </w:r>
      <w:r w:rsidR="004B19D3" w:rsidRPr="007466C4">
        <w:t xml:space="preserve"> </w:t>
      </w:r>
      <w:r w:rsidRPr="007466C4">
        <w:t>корректировка</w:t>
      </w:r>
      <w:r w:rsidR="004B19D3" w:rsidRPr="007466C4">
        <w:t xml:space="preserve"> </w:t>
      </w:r>
      <w:r w:rsidRPr="007466C4">
        <w:t>состоится</w:t>
      </w:r>
      <w:r w:rsidR="004B19D3" w:rsidRPr="007466C4">
        <w:t xml:space="preserve"> </w:t>
      </w:r>
      <w:r w:rsidRPr="007466C4">
        <w:t>1</w:t>
      </w:r>
      <w:r w:rsidR="004B19D3" w:rsidRPr="007466C4">
        <w:t xml:space="preserve"> </w:t>
      </w:r>
      <w:r w:rsidRPr="007466C4">
        <w:t>октября</w:t>
      </w:r>
      <w:r w:rsidR="004B19D3" w:rsidRPr="007466C4">
        <w:t xml:space="preserve"> </w:t>
      </w:r>
      <w:r w:rsidRPr="007466C4">
        <w:t>2024</w:t>
      </w:r>
      <w:r w:rsidR="004B19D3" w:rsidRPr="007466C4">
        <w:t xml:space="preserve"> </w:t>
      </w:r>
      <w:r w:rsidRPr="007466C4">
        <w:t>года.</w:t>
      </w:r>
    </w:p>
    <w:p w:rsidR="00876AED" w:rsidRPr="007466C4" w:rsidRDefault="0022264F" w:rsidP="00876AED">
      <w:hyperlink r:id="rId35" w:history="1">
        <w:r w:rsidR="00876AED" w:rsidRPr="007466C4">
          <w:rPr>
            <w:rStyle w:val="a3"/>
          </w:rPr>
          <w:t>http://pensiya.molodaja-semja.ru/news/voennye-pensii-v-2024-godu/</w:t>
        </w:r>
      </w:hyperlink>
    </w:p>
    <w:p w:rsidR="0047098B" w:rsidRPr="007466C4" w:rsidRDefault="0047098B" w:rsidP="0047098B">
      <w:pPr>
        <w:pStyle w:val="2"/>
      </w:pPr>
      <w:bookmarkStart w:id="89" w:name="_Toc149286627"/>
      <w:r w:rsidRPr="007466C4">
        <w:t>PRIMPRESS,</w:t>
      </w:r>
      <w:r w:rsidR="004B19D3" w:rsidRPr="007466C4">
        <w:t xml:space="preserve"> </w:t>
      </w:r>
      <w:r w:rsidRPr="007466C4">
        <w:t>26.10.2023,</w:t>
      </w:r>
      <w:r w:rsidR="004B19D3" w:rsidRPr="007466C4">
        <w:t xml:space="preserve"> </w:t>
      </w:r>
      <w:r w:rsidRPr="007466C4">
        <w:t>И</w:t>
      </w:r>
      <w:r w:rsidR="004B19D3" w:rsidRPr="007466C4">
        <w:t xml:space="preserve"> </w:t>
      </w:r>
      <w:r w:rsidRPr="007466C4">
        <w:t>работающим,</w:t>
      </w:r>
      <w:r w:rsidR="004B19D3" w:rsidRPr="007466C4">
        <w:t xml:space="preserve"> </w:t>
      </w:r>
      <w:r w:rsidRPr="007466C4">
        <w:t>и</w:t>
      </w:r>
      <w:r w:rsidR="004B19D3" w:rsidRPr="007466C4">
        <w:t xml:space="preserve"> </w:t>
      </w:r>
      <w:r w:rsidRPr="007466C4">
        <w:t>неработающим.</w:t>
      </w:r>
      <w:r w:rsidR="004B19D3" w:rsidRPr="007466C4">
        <w:t xml:space="preserve"> </w:t>
      </w:r>
      <w:r w:rsidRPr="007466C4">
        <w:t>Пенсионерам</w:t>
      </w:r>
      <w:r w:rsidR="004B19D3" w:rsidRPr="007466C4">
        <w:t xml:space="preserve"> </w:t>
      </w:r>
      <w:r w:rsidRPr="007466C4">
        <w:t>объявили</w:t>
      </w:r>
      <w:r w:rsidR="004B19D3" w:rsidRPr="007466C4">
        <w:t xml:space="preserve"> </w:t>
      </w:r>
      <w:r w:rsidRPr="007466C4">
        <w:t>о</w:t>
      </w:r>
      <w:r w:rsidR="004B19D3" w:rsidRPr="007466C4">
        <w:t xml:space="preserve"> </w:t>
      </w:r>
      <w:r w:rsidRPr="007466C4">
        <w:t>разовой</w:t>
      </w:r>
      <w:r w:rsidR="004B19D3" w:rsidRPr="007466C4">
        <w:t xml:space="preserve"> </w:t>
      </w:r>
      <w:r w:rsidRPr="007466C4">
        <w:t>выплате</w:t>
      </w:r>
      <w:r w:rsidR="004B19D3" w:rsidRPr="007466C4">
        <w:t xml:space="preserve"> </w:t>
      </w:r>
      <w:r w:rsidRPr="007466C4">
        <w:t>10</w:t>
      </w:r>
      <w:r w:rsidR="004B19D3" w:rsidRPr="007466C4">
        <w:t xml:space="preserve"> </w:t>
      </w:r>
      <w:r w:rsidRPr="007466C4">
        <w:t>000</w:t>
      </w:r>
      <w:r w:rsidR="004B19D3" w:rsidRPr="007466C4">
        <w:t xml:space="preserve"> </w:t>
      </w:r>
      <w:r w:rsidRPr="007466C4">
        <w:t>рублей</w:t>
      </w:r>
      <w:r w:rsidR="004B19D3" w:rsidRPr="007466C4">
        <w:t xml:space="preserve"> </w:t>
      </w:r>
      <w:r w:rsidRPr="007466C4">
        <w:t>с</w:t>
      </w:r>
      <w:r w:rsidR="004B19D3" w:rsidRPr="007466C4">
        <w:t xml:space="preserve"> </w:t>
      </w:r>
      <w:r w:rsidRPr="007466C4">
        <w:t>27</w:t>
      </w:r>
      <w:r w:rsidR="004B19D3" w:rsidRPr="007466C4">
        <w:t xml:space="preserve"> </w:t>
      </w:r>
      <w:r w:rsidRPr="007466C4">
        <w:t>октября</w:t>
      </w:r>
      <w:bookmarkEnd w:id="89"/>
    </w:p>
    <w:p w:rsidR="0047098B" w:rsidRPr="007466C4" w:rsidRDefault="0047098B" w:rsidP="00507C63">
      <w:pPr>
        <w:pStyle w:val="3"/>
      </w:pPr>
      <w:bookmarkStart w:id="90" w:name="_Toc149286628"/>
      <w:r w:rsidRPr="007466C4">
        <w:t>Пенсионерам</w:t>
      </w:r>
      <w:r w:rsidR="004B19D3" w:rsidRPr="007466C4">
        <w:t xml:space="preserve"> </w:t>
      </w:r>
      <w:r w:rsidRPr="007466C4">
        <w:t>рассказали</w:t>
      </w:r>
      <w:r w:rsidR="004B19D3" w:rsidRPr="007466C4">
        <w:t xml:space="preserve"> </w:t>
      </w:r>
      <w:r w:rsidRPr="007466C4">
        <w:t>о</w:t>
      </w:r>
      <w:r w:rsidR="004B19D3" w:rsidRPr="007466C4">
        <w:t xml:space="preserve"> </w:t>
      </w:r>
      <w:r w:rsidRPr="007466C4">
        <w:t>денежной</w:t>
      </w:r>
      <w:r w:rsidR="004B19D3" w:rsidRPr="007466C4">
        <w:t xml:space="preserve"> </w:t>
      </w:r>
      <w:r w:rsidRPr="007466C4">
        <w:t>выплате,</w:t>
      </w:r>
      <w:r w:rsidR="004B19D3" w:rsidRPr="007466C4">
        <w:t xml:space="preserve"> </w:t>
      </w:r>
      <w:r w:rsidRPr="007466C4">
        <w:t>размер</w:t>
      </w:r>
      <w:r w:rsidR="004B19D3" w:rsidRPr="007466C4">
        <w:t xml:space="preserve"> </w:t>
      </w:r>
      <w:r w:rsidRPr="007466C4">
        <w:t>которой</w:t>
      </w:r>
      <w:r w:rsidR="004B19D3" w:rsidRPr="007466C4">
        <w:t xml:space="preserve"> </w:t>
      </w:r>
      <w:r w:rsidRPr="007466C4">
        <w:t>составит</w:t>
      </w:r>
      <w:r w:rsidR="004B19D3" w:rsidRPr="007466C4">
        <w:t xml:space="preserve"> </w:t>
      </w:r>
      <w:r w:rsidRPr="007466C4">
        <w:t>10</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получить</w:t>
      </w:r>
      <w:r w:rsidR="004B19D3" w:rsidRPr="007466C4">
        <w:t xml:space="preserve"> </w:t>
      </w:r>
      <w:r w:rsidRPr="007466C4">
        <w:t>которую</w:t>
      </w:r>
      <w:r w:rsidR="004B19D3" w:rsidRPr="007466C4">
        <w:t xml:space="preserve"> </w:t>
      </w:r>
      <w:r w:rsidRPr="007466C4">
        <w:t>можно</w:t>
      </w:r>
      <w:r w:rsidR="004B19D3" w:rsidRPr="007466C4">
        <w:t xml:space="preserve"> </w:t>
      </w:r>
      <w:r w:rsidRPr="007466C4">
        <w:t>будет</w:t>
      </w:r>
      <w:r w:rsidR="004B19D3" w:rsidRPr="007466C4">
        <w:t xml:space="preserve"> </w:t>
      </w:r>
      <w:r w:rsidRPr="007466C4">
        <w:t>всего</w:t>
      </w:r>
      <w:r w:rsidR="004B19D3" w:rsidRPr="007466C4">
        <w:t xml:space="preserve"> </w:t>
      </w:r>
      <w:r w:rsidRPr="007466C4">
        <w:t>один</w:t>
      </w:r>
      <w:r w:rsidR="004B19D3" w:rsidRPr="007466C4">
        <w:t xml:space="preserve"> </w:t>
      </w:r>
      <w:r w:rsidRPr="007466C4">
        <w:t>раз.</w:t>
      </w:r>
      <w:r w:rsidR="004B19D3" w:rsidRPr="007466C4">
        <w:t xml:space="preserve"> </w:t>
      </w:r>
      <w:r w:rsidRPr="007466C4">
        <w:t>Регионы</w:t>
      </w:r>
      <w:r w:rsidR="004B19D3" w:rsidRPr="007466C4">
        <w:t xml:space="preserve"> </w:t>
      </w:r>
      <w:r w:rsidRPr="007466C4">
        <w:t>уже</w:t>
      </w:r>
      <w:r w:rsidR="004B19D3" w:rsidRPr="007466C4">
        <w:t xml:space="preserve"> </w:t>
      </w:r>
      <w:r w:rsidRPr="007466C4">
        <w:t>объявили,</w:t>
      </w:r>
      <w:r w:rsidR="004B19D3" w:rsidRPr="007466C4">
        <w:t xml:space="preserve"> </w:t>
      </w:r>
      <w:r w:rsidRPr="007466C4">
        <w:t>что</w:t>
      </w:r>
      <w:r w:rsidR="004B19D3" w:rsidRPr="007466C4">
        <w:t xml:space="preserve"> </w:t>
      </w:r>
      <w:r w:rsidRPr="007466C4">
        <w:t>средства</w:t>
      </w:r>
      <w:r w:rsidR="004B19D3" w:rsidRPr="007466C4">
        <w:t xml:space="preserve"> </w:t>
      </w:r>
      <w:r w:rsidRPr="007466C4">
        <w:t>начнут</w:t>
      </w:r>
      <w:r w:rsidR="004B19D3" w:rsidRPr="007466C4">
        <w:t xml:space="preserve"> </w:t>
      </w:r>
      <w:r w:rsidRPr="007466C4">
        <w:t>давать</w:t>
      </w:r>
      <w:r w:rsidR="004B19D3" w:rsidRPr="007466C4">
        <w:t xml:space="preserve"> </w:t>
      </w:r>
      <w:r w:rsidRPr="007466C4">
        <w:t>с</w:t>
      </w:r>
      <w:r w:rsidR="004B19D3" w:rsidRPr="007466C4">
        <w:t xml:space="preserve"> </w:t>
      </w:r>
      <w:r w:rsidRPr="007466C4">
        <w:t>27</w:t>
      </w:r>
      <w:r w:rsidR="004B19D3" w:rsidRPr="007466C4">
        <w:t xml:space="preserve"> </w:t>
      </w:r>
      <w:r w:rsidRPr="007466C4">
        <w:t>октября.</w:t>
      </w:r>
      <w:r w:rsidR="004B19D3" w:rsidRPr="007466C4">
        <w:t xml:space="preserve"> </w:t>
      </w:r>
      <w:r w:rsidRPr="007466C4">
        <w:t>А</w:t>
      </w:r>
      <w:r w:rsidR="004B19D3" w:rsidRPr="007466C4">
        <w:t xml:space="preserve"> </w:t>
      </w:r>
      <w:r w:rsidRPr="007466C4">
        <w:t>перечислить</w:t>
      </w:r>
      <w:r w:rsidR="004B19D3" w:rsidRPr="007466C4">
        <w:t xml:space="preserve"> </w:t>
      </w:r>
      <w:r w:rsidRPr="007466C4">
        <w:t>деньги</w:t>
      </w:r>
      <w:r w:rsidR="004B19D3" w:rsidRPr="007466C4">
        <w:t xml:space="preserve"> </w:t>
      </w:r>
      <w:r w:rsidRPr="007466C4">
        <w:t>будут</w:t>
      </w:r>
      <w:r w:rsidR="004B19D3" w:rsidRPr="007466C4">
        <w:t xml:space="preserve"> </w:t>
      </w:r>
      <w:r w:rsidRPr="007466C4">
        <w:t>только</w:t>
      </w:r>
      <w:r w:rsidR="004B19D3" w:rsidRPr="007466C4">
        <w:t xml:space="preserve"> </w:t>
      </w:r>
      <w:r w:rsidRPr="007466C4">
        <w:t>тем,</w:t>
      </w:r>
      <w:r w:rsidR="004B19D3" w:rsidRPr="007466C4">
        <w:t xml:space="preserve"> </w:t>
      </w:r>
      <w:r w:rsidRPr="007466C4">
        <w:t>кто</w:t>
      </w:r>
      <w:r w:rsidR="004B19D3" w:rsidRPr="007466C4">
        <w:t xml:space="preserve"> </w:t>
      </w:r>
      <w:r w:rsidRPr="007466C4">
        <w:t>до</w:t>
      </w:r>
      <w:r w:rsidR="004B19D3" w:rsidRPr="007466C4">
        <w:t xml:space="preserve"> </w:t>
      </w:r>
      <w:r w:rsidRPr="007466C4">
        <w:t>этого</w:t>
      </w:r>
      <w:r w:rsidR="004B19D3" w:rsidRPr="007466C4">
        <w:t xml:space="preserve"> </w:t>
      </w:r>
      <w:r w:rsidRPr="007466C4">
        <w:t>подал</w:t>
      </w:r>
      <w:r w:rsidR="004B19D3" w:rsidRPr="007466C4">
        <w:t xml:space="preserve"> </w:t>
      </w:r>
      <w:r w:rsidRPr="007466C4">
        <w:t>заявление.</w:t>
      </w:r>
      <w:r w:rsidR="004B19D3" w:rsidRPr="007466C4">
        <w:t xml:space="preserve"> </w:t>
      </w:r>
      <w:r w:rsidRPr="007466C4">
        <w:t>Об</w:t>
      </w:r>
      <w:r w:rsidR="004B19D3" w:rsidRPr="007466C4">
        <w:t xml:space="preserve"> </w:t>
      </w:r>
      <w:r w:rsidRPr="007466C4">
        <w:t>этом</w:t>
      </w:r>
      <w:r w:rsidR="004B19D3" w:rsidRPr="007466C4">
        <w:t xml:space="preserve"> </w:t>
      </w:r>
      <w:r w:rsidRPr="007466C4">
        <w:t>рассказал</w:t>
      </w:r>
      <w:r w:rsidR="004B19D3" w:rsidRPr="007466C4">
        <w:t xml:space="preserve"> </w:t>
      </w:r>
      <w:r w:rsidRPr="007466C4">
        <w:t>пенсионный</w:t>
      </w:r>
      <w:r w:rsidR="004B19D3" w:rsidRPr="007466C4">
        <w:t xml:space="preserve"> </w:t>
      </w:r>
      <w:r w:rsidRPr="007466C4">
        <w:t>эксперт</w:t>
      </w:r>
      <w:r w:rsidR="004B19D3" w:rsidRPr="007466C4">
        <w:t xml:space="preserve"> </w:t>
      </w:r>
      <w:r w:rsidRPr="007466C4">
        <w:t>Сергей</w:t>
      </w:r>
      <w:r w:rsidR="004B19D3" w:rsidRPr="007466C4">
        <w:t xml:space="preserve"> </w:t>
      </w:r>
      <w:r w:rsidRPr="007466C4">
        <w:t>Власов,</w:t>
      </w:r>
      <w:r w:rsidR="004B19D3" w:rsidRPr="007466C4">
        <w:t xml:space="preserve"> </w:t>
      </w:r>
      <w:r w:rsidRPr="007466C4">
        <w:t>сообщает</w:t>
      </w:r>
      <w:r w:rsidR="004B19D3" w:rsidRPr="007466C4">
        <w:t xml:space="preserve"> </w:t>
      </w:r>
      <w:r w:rsidRPr="007466C4">
        <w:t>PRIMPRESS.</w:t>
      </w:r>
      <w:bookmarkEnd w:id="90"/>
    </w:p>
    <w:p w:rsidR="0047098B" w:rsidRPr="007466C4" w:rsidRDefault="0047098B" w:rsidP="0047098B">
      <w:r w:rsidRPr="007466C4">
        <w:t>Рассчитывать</w:t>
      </w:r>
      <w:r w:rsidR="004B19D3" w:rsidRPr="007466C4">
        <w:t xml:space="preserve"> </w:t>
      </w:r>
      <w:r w:rsidRPr="007466C4">
        <w:t>на</w:t>
      </w:r>
      <w:r w:rsidR="004B19D3" w:rsidRPr="007466C4">
        <w:t xml:space="preserve"> </w:t>
      </w:r>
      <w:r w:rsidRPr="007466C4">
        <w:t>дополнительный</w:t>
      </w:r>
      <w:r w:rsidR="004B19D3" w:rsidRPr="007466C4">
        <w:t xml:space="preserve"> </w:t>
      </w:r>
      <w:r w:rsidRPr="007466C4">
        <w:t>денежный</w:t>
      </w:r>
      <w:r w:rsidR="004B19D3" w:rsidRPr="007466C4">
        <w:t xml:space="preserve"> </w:t>
      </w:r>
      <w:r w:rsidRPr="007466C4">
        <w:t>бонус,</w:t>
      </w:r>
      <w:r w:rsidR="004B19D3" w:rsidRPr="007466C4">
        <w:t xml:space="preserve"> </w:t>
      </w:r>
      <w:r w:rsidRPr="007466C4">
        <w:t>по</w:t>
      </w:r>
      <w:r w:rsidR="004B19D3" w:rsidRPr="007466C4">
        <w:t xml:space="preserve"> </w:t>
      </w:r>
      <w:r w:rsidRPr="007466C4">
        <w:t>словам</w:t>
      </w:r>
      <w:r w:rsidR="004B19D3" w:rsidRPr="007466C4">
        <w:t xml:space="preserve"> </w:t>
      </w:r>
      <w:r w:rsidRPr="007466C4">
        <w:t>эксперта,</w:t>
      </w:r>
      <w:r w:rsidR="004B19D3" w:rsidRPr="007466C4">
        <w:t xml:space="preserve"> </w:t>
      </w:r>
      <w:r w:rsidRPr="007466C4">
        <w:t>смогут</w:t>
      </w:r>
      <w:r w:rsidR="004B19D3" w:rsidRPr="007466C4">
        <w:t xml:space="preserve"> </w:t>
      </w:r>
      <w:r w:rsidRPr="007466C4">
        <w:t>пенсионеры,</w:t>
      </w:r>
      <w:r w:rsidR="004B19D3" w:rsidRPr="007466C4">
        <w:t xml:space="preserve"> </w:t>
      </w:r>
      <w:r w:rsidRPr="007466C4">
        <w:t>у</w:t>
      </w:r>
      <w:r w:rsidR="004B19D3" w:rsidRPr="007466C4">
        <w:t xml:space="preserve"> </w:t>
      </w:r>
      <w:r w:rsidRPr="007466C4">
        <w:t>которых</w:t>
      </w:r>
      <w:r w:rsidR="004B19D3" w:rsidRPr="007466C4">
        <w:t xml:space="preserve"> </w:t>
      </w:r>
      <w:r w:rsidRPr="007466C4">
        <w:t>в</w:t>
      </w:r>
      <w:r w:rsidR="004B19D3" w:rsidRPr="007466C4">
        <w:t xml:space="preserve"> </w:t>
      </w:r>
      <w:r w:rsidRPr="007466C4">
        <w:t>жизни</w:t>
      </w:r>
      <w:r w:rsidR="004B19D3" w:rsidRPr="007466C4">
        <w:t xml:space="preserve"> </w:t>
      </w:r>
      <w:r w:rsidRPr="007466C4">
        <w:t>произошло</w:t>
      </w:r>
      <w:r w:rsidR="004B19D3" w:rsidRPr="007466C4">
        <w:t xml:space="preserve"> </w:t>
      </w:r>
      <w:r w:rsidRPr="007466C4">
        <w:t>определенное</w:t>
      </w:r>
      <w:r w:rsidR="004B19D3" w:rsidRPr="007466C4">
        <w:t xml:space="preserve"> </w:t>
      </w:r>
      <w:r w:rsidRPr="007466C4">
        <w:t>событие.</w:t>
      </w:r>
      <w:r w:rsidR="004B19D3" w:rsidRPr="007466C4">
        <w:t xml:space="preserve"> </w:t>
      </w:r>
      <w:r w:rsidRPr="007466C4">
        <w:t>Речь</w:t>
      </w:r>
      <w:r w:rsidR="004B19D3" w:rsidRPr="007466C4">
        <w:t xml:space="preserve"> </w:t>
      </w:r>
      <w:r w:rsidRPr="007466C4">
        <w:t>идет</w:t>
      </w:r>
      <w:r w:rsidR="004B19D3" w:rsidRPr="007466C4">
        <w:t xml:space="preserve"> </w:t>
      </w:r>
      <w:r w:rsidRPr="007466C4">
        <w:t>о</w:t>
      </w:r>
      <w:r w:rsidR="004B19D3" w:rsidRPr="007466C4">
        <w:t xml:space="preserve"> </w:t>
      </w:r>
      <w:r w:rsidRPr="007466C4">
        <w:t>юбилее</w:t>
      </w:r>
      <w:r w:rsidR="004B19D3" w:rsidRPr="007466C4">
        <w:t xml:space="preserve"> </w:t>
      </w:r>
      <w:r w:rsidRPr="007466C4">
        <w:t>совместного</w:t>
      </w:r>
      <w:r w:rsidR="004B19D3" w:rsidRPr="007466C4">
        <w:t xml:space="preserve"> </w:t>
      </w:r>
      <w:r w:rsidRPr="007466C4">
        <w:t>брака.</w:t>
      </w:r>
      <w:r w:rsidR="004B19D3" w:rsidRPr="007466C4">
        <w:t xml:space="preserve"> </w:t>
      </w:r>
      <w:r w:rsidRPr="007466C4">
        <w:t>Власти</w:t>
      </w:r>
      <w:r w:rsidR="004B19D3" w:rsidRPr="007466C4">
        <w:t xml:space="preserve"> </w:t>
      </w:r>
      <w:r w:rsidRPr="007466C4">
        <w:t>многих</w:t>
      </w:r>
      <w:r w:rsidR="004B19D3" w:rsidRPr="007466C4">
        <w:t xml:space="preserve"> </w:t>
      </w:r>
      <w:r w:rsidRPr="007466C4">
        <w:t>регионов</w:t>
      </w:r>
      <w:r w:rsidR="004B19D3" w:rsidRPr="007466C4">
        <w:t xml:space="preserve"> </w:t>
      </w:r>
      <w:r w:rsidRPr="007466C4">
        <w:t>поддерживают</w:t>
      </w:r>
      <w:r w:rsidR="004B19D3" w:rsidRPr="007466C4">
        <w:t xml:space="preserve"> </w:t>
      </w:r>
      <w:r w:rsidRPr="007466C4">
        <w:t>таких</w:t>
      </w:r>
      <w:r w:rsidR="004B19D3" w:rsidRPr="007466C4">
        <w:t xml:space="preserve"> </w:t>
      </w:r>
      <w:r w:rsidRPr="007466C4">
        <w:t>пенсионеров</w:t>
      </w:r>
      <w:r w:rsidR="004B19D3" w:rsidRPr="007466C4">
        <w:t xml:space="preserve"> </w:t>
      </w:r>
      <w:r w:rsidRPr="007466C4">
        <w:t>выплатами.</w:t>
      </w:r>
      <w:r w:rsidR="004B19D3" w:rsidRPr="007466C4">
        <w:t xml:space="preserve"> </w:t>
      </w:r>
      <w:r w:rsidRPr="007466C4">
        <w:t>И</w:t>
      </w:r>
      <w:r w:rsidR="004B19D3" w:rsidRPr="007466C4">
        <w:t xml:space="preserve"> </w:t>
      </w:r>
      <w:r w:rsidRPr="007466C4">
        <w:t>очередная</w:t>
      </w:r>
      <w:r w:rsidR="004B19D3" w:rsidRPr="007466C4">
        <w:t xml:space="preserve"> </w:t>
      </w:r>
      <w:r w:rsidRPr="007466C4">
        <w:t>волна</w:t>
      </w:r>
      <w:r w:rsidR="004B19D3" w:rsidRPr="007466C4">
        <w:t xml:space="preserve"> </w:t>
      </w:r>
      <w:r w:rsidRPr="007466C4">
        <w:t>перечислений</w:t>
      </w:r>
      <w:r w:rsidR="004B19D3" w:rsidRPr="007466C4">
        <w:t xml:space="preserve"> </w:t>
      </w:r>
      <w:r w:rsidRPr="007466C4">
        <w:t>должна</w:t>
      </w:r>
      <w:r w:rsidR="004B19D3" w:rsidRPr="007466C4">
        <w:t xml:space="preserve"> </w:t>
      </w:r>
      <w:r w:rsidRPr="007466C4">
        <w:t>начаться</w:t>
      </w:r>
      <w:r w:rsidR="004B19D3" w:rsidRPr="007466C4">
        <w:t xml:space="preserve"> </w:t>
      </w:r>
      <w:r w:rsidRPr="007466C4">
        <w:t>уже</w:t>
      </w:r>
      <w:r w:rsidR="004B19D3" w:rsidRPr="007466C4">
        <w:t xml:space="preserve"> </w:t>
      </w:r>
      <w:r w:rsidRPr="007466C4">
        <w:t>скоро.</w:t>
      </w:r>
    </w:p>
    <w:p w:rsidR="0047098B" w:rsidRPr="007466C4" w:rsidRDefault="0047098B" w:rsidP="0047098B">
      <w:r w:rsidRPr="007466C4">
        <w:t>Отмечается,</w:t>
      </w:r>
      <w:r w:rsidR="004B19D3" w:rsidRPr="007466C4">
        <w:t xml:space="preserve"> </w:t>
      </w:r>
      <w:r w:rsidRPr="007466C4">
        <w:t>что</w:t>
      </w:r>
      <w:r w:rsidR="004B19D3" w:rsidRPr="007466C4">
        <w:t xml:space="preserve"> </w:t>
      </w:r>
      <w:r w:rsidRPr="007466C4">
        <w:t>выдавать</w:t>
      </w:r>
      <w:r w:rsidR="004B19D3" w:rsidRPr="007466C4">
        <w:t xml:space="preserve"> </w:t>
      </w:r>
      <w:r w:rsidRPr="007466C4">
        <w:t>средства</w:t>
      </w:r>
      <w:r w:rsidR="004B19D3" w:rsidRPr="007466C4">
        <w:t xml:space="preserve"> </w:t>
      </w:r>
      <w:r w:rsidRPr="007466C4">
        <w:t>будут</w:t>
      </w:r>
      <w:r w:rsidR="004B19D3" w:rsidRPr="007466C4">
        <w:t xml:space="preserve"> </w:t>
      </w:r>
      <w:r w:rsidRPr="007466C4">
        <w:t>только</w:t>
      </w:r>
      <w:r w:rsidR="004B19D3" w:rsidRPr="007466C4">
        <w:t xml:space="preserve"> </w:t>
      </w:r>
      <w:r w:rsidRPr="007466C4">
        <w:t>тем,</w:t>
      </w:r>
      <w:r w:rsidR="004B19D3" w:rsidRPr="007466C4">
        <w:t xml:space="preserve"> </w:t>
      </w:r>
      <w:r w:rsidRPr="007466C4">
        <w:t>кто</w:t>
      </w:r>
      <w:r w:rsidR="004B19D3" w:rsidRPr="007466C4">
        <w:t xml:space="preserve"> </w:t>
      </w:r>
      <w:r w:rsidRPr="007466C4">
        <w:t>прожил</w:t>
      </w:r>
      <w:r w:rsidR="004B19D3" w:rsidRPr="007466C4">
        <w:t xml:space="preserve"> </w:t>
      </w:r>
      <w:r w:rsidRPr="007466C4">
        <w:t>вместе</w:t>
      </w:r>
      <w:r w:rsidR="004B19D3" w:rsidRPr="007466C4">
        <w:t xml:space="preserve"> </w:t>
      </w:r>
      <w:r w:rsidRPr="007466C4">
        <w:t>от</w:t>
      </w:r>
      <w:r w:rsidR="004B19D3" w:rsidRPr="007466C4">
        <w:t xml:space="preserve"> </w:t>
      </w:r>
      <w:r w:rsidRPr="007466C4">
        <w:t>50</w:t>
      </w:r>
      <w:r w:rsidR="004B19D3" w:rsidRPr="007466C4">
        <w:t xml:space="preserve"> </w:t>
      </w:r>
      <w:r w:rsidRPr="007466C4">
        <w:t>лет.</w:t>
      </w:r>
      <w:r w:rsidR="004B19D3" w:rsidRPr="007466C4">
        <w:t xml:space="preserve"> </w:t>
      </w:r>
      <w:r w:rsidRPr="007466C4">
        <w:t>Важно,</w:t>
      </w:r>
      <w:r w:rsidR="004B19D3" w:rsidRPr="007466C4">
        <w:t xml:space="preserve"> </w:t>
      </w:r>
      <w:r w:rsidRPr="007466C4">
        <w:t>чтобы</w:t>
      </w:r>
      <w:r w:rsidR="004B19D3" w:rsidRPr="007466C4">
        <w:t xml:space="preserve"> </w:t>
      </w:r>
      <w:r w:rsidRPr="007466C4">
        <w:t>пожилые</w:t>
      </w:r>
      <w:r w:rsidR="004B19D3" w:rsidRPr="007466C4">
        <w:t xml:space="preserve"> </w:t>
      </w:r>
      <w:r w:rsidRPr="007466C4">
        <w:t>люди</w:t>
      </w:r>
      <w:r w:rsidR="004B19D3" w:rsidRPr="007466C4">
        <w:t xml:space="preserve"> </w:t>
      </w:r>
      <w:r w:rsidRPr="007466C4">
        <w:t>проживали</w:t>
      </w:r>
      <w:r w:rsidR="004B19D3" w:rsidRPr="007466C4">
        <w:t xml:space="preserve"> </w:t>
      </w:r>
      <w:r w:rsidRPr="007466C4">
        <w:t>в</w:t>
      </w:r>
      <w:r w:rsidR="004B19D3" w:rsidRPr="007466C4">
        <w:t xml:space="preserve"> </w:t>
      </w:r>
      <w:r w:rsidRPr="007466C4">
        <w:t>указанном</w:t>
      </w:r>
      <w:r w:rsidR="004B19D3" w:rsidRPr="007466C4">
        <w:t xml:space="preserve"> </w:t>
      </w:r>
      <w:r w:rsidRPr="007466C4">
        <w:t>регионе,</w:t>
      </w:r>
      <w:r w:rsidR="004B19D3" w:rsidRPr="007466C4">
        <w:t xml:space="preserve"> </w:t>
      </w:r>
      <w:r w:rsidRPr="007466C4">
        <w:t>где</w:t>
      </w:r>
      <w:r w:rsidR="004B19D3" w:rsidRPr="007466C4">
        <w:t xml:space="preserve"> </w:t>
      </w:r>
      <w:r w:rsidRPr="007466C4">
        <w:t>финансируется</w:t>
      </w:r>
      <w:r w:rsidR="004B19D3" w:rsidRPr="007466C4">
        <w:t xml:space="preserve"> </w:t>
      </w:r>
      <w:r w:rsidRPr="007466C4">
        <w:t>такое</w:t>
      </w:r>
      <w:r w:rsidR="004B19D3" w:rsidRPr="007466C4">
        <w:t xml:space="preserve"> </w:t>
      </w:r>
      <w:r w:rsidRPr="007466C4">
        <w:lastRenderedPageBreak/>
        <w:t>пособие.</w:t>
      </w:r>
      <w:r w:rsidR="004B19D3" w:rsidRPr="007466C4">
        <w:t xml:space="preserve"> </w:t>
      </w:r>
      <w:r w:rsidRPr="007466C4">
        <w:t>А</w:t>
      </w:r>
      <w:r w:rsidR="004B19D3" w:rsidRPr="007466C4">
        <w:t xml:space="preserve"> </w:t>
      </w:r>
      <w:r w:rsidRPr="007466C4">
        <w:t>брак</w:t>
      </w:r>
      <w:r w:rsidR="004B19D3" w:rsidRPr="007466C4">
        <w:t xml:space="preserve"> </w:t>
      </w:r>
      <w:r w:rsidRPr="007466C4">
        <w:t>должен</w:t>
      </w:r>
      <w:r w:rsidR="004B19D3" w:rsidRPr="007466C4">
        <w:t xml:space="preserve"> </w:t>
      </w:r>
      <w:r w:rsidRPr="007466C4">
        <w:t>быть</w:t>
      </w:r>
      <w:r w:rsidR="004B19D3" w:rsidRPr="007466C4">
        <w:t xml:space="preserve"> </w:t>
      </w:r>
      <w:r w:rsidRPr="007466C4">
        <w:t>оформлен</w:t>
      </w:r>
      <w:r w:rsidR="004B19D3" w:rsidRPr="007466C4">
        <w:t xml:space="preserve"> </w:t>
      </w:r>
      <w:r w:rsidRPr="007466C4">
        <w:t>официально,</w:t>
      </w:r>
      <w:r w:rsidR="004B19D3" w:rsidRPr="007466C4">
        <w:t xml:space="preserve"> </w:t>
      </w:r>
      <w:r w:rsidRPr="007466C4">
        <w:t>ни</w:t>
      </w:r>
      <w:r w:rsidR="004B19D3" w:rsidRPr="007466C4">
        <w:t xml:space="preserve"> </w:t>
      </w:r>
      <w:r w:rsidRPr="007466C4">
        <w:t>разу</w:t>
      </w:r>
      <w:r w:rsidR="004B19D3" w:rsidRPr="007466C4">
        <w:t xml:space="preserve"> </w:t>
      </w:r>
      <w:r w:rsidRPr="007466C4">
        <w:t>не</w:t>
      </w:r>
      <w:r w:rsidR="004B19D3" w:rsidRPr="007466C4">
        <w:t xml:space="preserve"> </w:t>
      </w:r>
      <w:r w:rsidRPr="007466C4">
        <w:t>прерываться</w:t>
      </w:r>
      <w:r w:rsidR="004B19D3" w:rsidRPr="007466C4">
        <w:t xml:space="preserve"> </w:t>
      </w:r>
      <w:r w:rsidRPr="007466C4">
        <w:t>и</w:t>
      </w:r>
      <w:r w:rsidR="004B19D3" w:rsidRPr="007466C4">
        <w:t xml:space="preserve"> </w:t>
      </w:r>
      <w:r w:rsidRPr="007466C4">
        <w:t>быть</w:t>
      </w:r>
      <w:r w:rsidR="004B19D3" w:rsidRPr="007466C4">
        <w:t xml:space="preserve"> </w:t>
      </w:r>
      <w:r w:rsidRPr="007466C4">
        <w:t>единым</w:t>
      </w:r>
      <w:r w:rsidR="004B19D3" w:rsidRPr="007466C4">
        <w:t xml:space="preserve"> </w:t>
      </w:r>
      <w:r w:rsidRPr="007466C4">
        <w:t>для</w:t>
      </w:r>
      <w:r w:rsidR="004B19D3" w:rsidRPr="007466C4">
        <w:t xml:space="preserve"> </w:t>
      </w:r>
      <w:r w:rsidRPr="007466C4">
        <w:t>обоих</w:t>
      </w:r>
      <w:r w:rsidR="004B19D3" w:rsidRPr="007466C4">
        <w:t xml:space="preserve"> </w:t>
      </w:r>
      <w:r w:rsidRPr="007466C4">
        <w:t>супругов.</w:t>
      </w:r>
      <w:r w:rsidR="004B19D3" w:rsidRPr="007466C4">
        <w:t xml:space="preserve"> </w:t>
      </w:r>
      <w:r w:rsidRPr="007466C4">
        <w:t>То</w:t>
      </w:r>
      <w:r w:rsidR="004B19D3" w:rsidRPr="007466C4">
        <w:t xml:space="preserve"> </w:t>
      </w:r>
      <w:r w:rsidRPr="007466C4">
        <w:t>есть</w:t>
      </w:r>
      <w:r w:rsidR="004B19D3" w:rsidRPr="007466C4">
        <w:t xml:space="preserve"> </w:t>
      </w:r>
      <w:r w:rsidRPr="007466C4">
        <w:t>сроки</w:t>
      </w:r>
      <w:r w:rsidR="004B19D3" w:rsidRPr="007466C4">
        <w:t xml:space="preserve"> </w:t>
      </w:r>
      <w:r w:rsidRPr="007466C4">
        <w:t>проживания</w:t>
      </w:r>
      <w:r w:rsidR="004B19D3" w:rsidRPr="007466C4">
        <w:t xml:space="preserve"> </w:t>
      </w:r>
      <w:r w:rsidRPr="007466C4">
        <w:t>в</w:t>
      </w:r>
      <w:r w:rsidR="004B19D3" w:rsidRPr="007466C4">
        <w:t xml:space="preserve"> </w:t>
      </w:r>
      <w:r w:rsidRPr="007466C4">
        <w:t>других</w:t>
      </w:r>
      <w:r w:rsidR="004B19D3" w:rsidRPr="007466C4">
        <w:t xml:space="preserve"> </w:t>
      </w:r>
      <w:r w:rsidRPr="007466C4">
        <w:t>браках</w:t>
      </w:r>
      <w:r w:rsidR="004B19D3" w:rsidRPr="007466C4">
        <w:t xml:space="preserve"> </w:t>
      </w:r>
      <w:r w:rsidRPr="007466C4">
        <w:t>не</w:t>
      </w:r>
      <w:r w:rsidR="004B19D3" w:rsidRPr="007466C4">
        <w:t xml:space="preserve"> </w:t>
      </w:r>
      <w:r w:rsidRPr="007466C4">
        <w:t>считаются</w:t>
      </w:r>
      <w:r w:rsidR="004B19D3" w:rsidRPr="007466C4">
        <w:t xml:space="preserve"> </w:t>
      </w:r>
      <w:r w:rsidRPr="007466C4">
        <w:t>в</w:t>
      </w:r>
      <w:r w:rsidR="004B19D3" w:rsidRPr="007466C4">
        <w:t xml:space="preserve"> </w:t>
      </w:r>
      <w:r w:rsidRPr="007466C4">
        <w:t>данном</w:t>
      </w:r>
      <w:r w:rsidR="004B19D3" w:rsidRPr="007466C4">
        <w:t xml:space="preserve"> </w:t>
      </w:r>
      <w:r w:rsidRPr="007466C4">
        <w:t>случае.</w:t>
      </w:r>
    </w:p>
    <w:p w:rsidR="0047098B" w:rsidRPr="007466C4" w:rsidRDefault="0047098B" w:rsidP="0047098B">
      <w:r w:rsidRPr="007466C4">
        <w:t>При</w:t>
      </w:r>
      <w:r w:rsidR="004B19D3" w:rsidRPr="007466C4">
        <w:t xml:space="preserve"> </w:t>
      </w:r>
      <w:r w:rsidRPr="007466C4">
        <w:t>этом</w:t>
      </w:r>
      <w:r w:rsidR="004B19D3" w:rsidRPr="007466C4">
        <w:t xml:space="preserve"> </w:t>
      </w:r>
      <w:r w:rsidRPr="007466C4">
        <w:t>уровень</w:t>
      </w:r>
      <w:r w:rsidR="004B19D3" w:rsidRPr="007466C4">
        <w:t xml:space="preserve"> </w:t>
      </w:r>
      <w:r w:rsidRPr="007466C4">
        <w:t>доходов</w:t>
      </w:r>
      <w:r w:rsidR="004B19D3" w:rsidRPr="007466C4">
        <w:t xml:space="preserve"> </w:t>
      </w:r>
      <w:r w:rsidRPr="007466C4">
        <w:t>никак</w:t>
      </w:r>
      <w:r w:rsidR="004B19D3" w:rsidRPr="007466C4">
        <w:t xml:space="preserve"> </w:t>
      </w:r>
      <w:r w:rsidRPr="007466C4">
        <w:t>не</w:t>
      </w:r>
      <w:r w:rsidR="004B19D3" w:rsidRPr="007466C4">
        <w:t xml:space="preserve"> </w:t>
      </w:r>
      <w:r w:rsidRPr="007466C4">
        <w:t>ограничивается,</w:t>
      </w:r>
      <w:r w:rsidR="004B19D3" w:rsidRPr="007466C4">
        <w:t xml:space="preserve"> </w:t>
      </w:r>
      <w:r w:rsidRPr="007466C4">
        <w:t>то</w:t>
      </w:r>
      <w:r w:rsidR="004B19D3" w:rsidRPr="007466C4">
        <w:t xml:space="preserve"> </w:t>
      </w:r>
      <w:r w:rsidRPr="007466C4">
        <w:t>есть</w:t>
      </w:r>
      <w:r w:rsidR="004B19D3" w:rsidRPr="007466C4">
        <w:t xml:space="preserve"> </w:t>
      </w:r>
      <w:r w:rsidRPr="007466C4">
        <w:t>деньги</w:t>
      </w:r>
      <w:r w:rsidR="004B19D3" w:rsidRPr="007466C4">
        <w:t xml:space="preserve"> </w:t>
      </w:r>
      <w:r w:rsidRPr="007466C4">
        <w:t>выдают</w:t>
      </w:r>
      <w:r w:rsidR="004B19D3" w:rsidRPr="007466C4">
        <w:t xml:space="preserve"> </w:t>
      </w:r>
      <w:r w:rsidRPr="007466C4">
        <w:t>как</w:t>
      </w:r>
      <w:r w:rsidR="004B19D3" w:rsidRPr="007466C4">
        <w:t xml:space="preserve"> </w:t>
      </w:r>
      <w:r w:rsidRPr="007466C4">
        <w:t>работающим,</w:t>
      </w:r>
      <w:r w:rsidR="004B19D3" w:rsidRPr="007466C4">
        <w:t xml:space="preserve"> </w:t>
      </w:r>
      <w:r w:rsidRPr="007466C4">
        <w:t>так</w:t>
      </w:r>
      <w:r w:rsidR="004B19D3" w:rsidRPr="007466C4">
        <w:t xml:space="preserve"> </w:t>
      </w:r>
      <w:r w:rsidRPr="007466C4">
        <w:t>и</w:t>
      </w:r>
      <w:r w:rsidR="004B19D3" w:rsidRPr="007466C4">
        <w:t xml:space="preserve"> </w:t>
      </w:r>
      <w:r w:rsidRPr="007466C4">
        <w:t>неработающим</w:t>
      </w:r>
      <w:r w:rsidR="004B19D3" w:rsidRPr="007466C4">
        <w:t xml:space="preserve"> </w:t>
      </w:r>
      <w:r w:rsidRPr="007466C4">
        <w:t>пенсионерам.</w:t>
      </w:r>
    </w:p>
    <w:p w:rsidR="0047098B" w:rsidRPr="007466C4" w:rsidRDefault="0047098B" w:rsidP="0047098B">
      <w:r w:rsidRPr="007466C4">
        <w:t>Как</w:t>
      </w:r>
      <w:r w:rsidR="004B19D3" w:rsidRPr="007466C4">
        <w:t xml:space="preserve"> </w:t>
      </w:r>
      <w:r w:rsidRPr="007466C4">
        <w:t>правило,</w:t>
      </w:r>
      <w:r w:rsidR="004B19D3" w:rsidRPr="007466C4">
        <w:t xml:space="preserve"> </w:t>
      </w:r>
      <w:r w:rsidRPr="007466C4">
        <w:t>в</w:t>
      </w:r>
      <w:r w:rsidR="004B19D3" w:rsidRPr="007466C4">
        <w:t xml:space="preserve"> </w:t>
      </w:r>
      <w:r w:rsidRPr="007466C4">
        <w:t>таком</w:t>
      </w:r>
      <w:r w:rsidR="004B19D3" w:rsidRPr="007466C4">
        <w:t xml:space="preserve"> </w:t>
      </w:r>
      <w:r w:rsidRPr="007466C4">
        <w:t>случае</w:t>
      </w:r>
      <w:r w:rsidR="004B19D3" w:rsidRPr="007466C4">
        <w:t xml:space="preserve"> </w:t>
      </w:r>
      <w:r w:rsidRPr="007466C4">
        <w:t>пожилые</w:t>
      </w:r>
      <w:r w:rsidR="004B19D3" w:rsidRPr="007466C4">
        <w:t xml:space="preserve"> </w:t>
      </w:r>
      <w:r w:rsidRPr="007466C4">
        <w:t>люди</w:t>
      </w:r>
      <w:r w:rsidR="004B19D3" w:rsidRPr="007466C4">
        <w:t xml:space="preserve"> </w:t>
      </w:r>
      <w:r w:rsidRPr="007466C4">
        <w:t>могут</w:t>
      </w:r>
      <w:r w:rsidR="004B19D3" w:rsidRPr="007466C4">
        <w:t xml:space="preserve"> </w:t>
      </w:r>
      <w:r w:rsidRPr="007466C4">
        <w:t>рассчитывать</w:t>
      </w:r>
      <w:r w:rsidR="004B19D3" w:rsidRPr="007466C4">
        <w:t xml:space="preserve"> </w:t>
      </w:r>
      <w:r w:rsidRPr="007466C4">
        <w:t>на</w:t>
      </w:r>
      <w:r w:rsidR="004B19D3" w:rsidRPr="007466C4">
        <w:t xml:space="preserve"> </w:t>
      </w:r>
      <w:r w:rsidRPr="007466C4">
        <w:t>10</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единовременно.</w:t>
      </w:r>
      <w:r w:rsidR="004B19D3" w:rsidRPr="007466C4">
        <w:t xml:space="preserve"> </w:t>
      </w:r>
      <w:r w:rsidRPr="007466C4">
        <w:t>Например,</w:t>
      </w:r>
      <w:r w:rsidR="004B19D3" w:rsidRPr="007466C4">
        <w:t xml:space="preserve"> </w:t>
      </w:r>
      <w:r w:rsidRPr="007466C4">
        <w:t>именно</w:t>
      </w:r>
      <w:r w:rsidR="004B19D3" w:rsidRPr="007466C4">
        <w:t xml:space="preserve"> </w:t>
      </w:r>
      <w:r w:rsidRPr="007466C4">
        <w:t>столько</w:t>
      </w:r>
      <w:r w:rsidR="004B19D3" w:rsidRPr="007466C4">
        <w:t xml:space="preserve"> </w:t>
      </w:r>
      <w:r w:rsidRPr="007466C4">
        <w:t>выплатят</w:t>
      </w:r>
      <w:r w:rsidR="004B19D3" w:rsidRPr="007466C4">
        <w:t xml:space="preserve"> </w:t>
      </w:r>
      <w:r w:rsidRPr="007466C4">
        <w:t>парам,</w:t>
      </w:r>
      <w:r w:rsidR="004B19D3" w:rsidRPr="007466C4">
        <w:t xml:space="preserve"> </w:t>
      </w:r>
      <w:r w:rsidRPr="007466C4">
        <w:t>отметившим</w:t>
      </w:r>
      <w:r w:rsidR="004B19D3" w:rsidRPr="007466C4">
        <w:t xml:space="preserve"> </w:t>
      </w:r>
      <w:r w:rsidRPr="007466C4">
        <w:t>65-летний</w:t>
      </w:r>
      <w:r w:rsidR="004B19D3" w:rsidRPr="007466C4">
        <w:t xml:space="preserve"> </w:t>
      </w:r>
      <w:r w:rsidRPr="007466C4">
        <w:t>юбилей</w:t>
      </w:r>
      <w:r w:rsidR="004B19D3" w:rsidRPr="007466C4">
        <w:t xml:space="preserve"> </w:t>
      </w:r>
      <w:r w:rsidRPr="007466C4">
        <w:t>свадьбы</w:t>
      </w:r>
      <w:r w:rsidR="004B19D3" w:rsidRPr="007466C4">
        <w:t xml:space="preserve"> </w:t>
      </w:r>
      <w:r w:rsidRPr="007466C4">
        <w:t>в</w:t>
      </w:r>
      <w:r w:rsidR="004B19D3" w:rsidRPr="007466C4">
        <w:t xml:space="preserve"> </w:t>
      </w:r>
      <w:r w:rsidRPr="007466C4">
        <w:t>Калужской</w:t>
      </w:r>
      <w:r w:rsidR="004B19D3" w:rsidRPr="007466C4">
        <w:t xml:space="preserve"> </w:t>
      </w:r>
      <w:r w:rsidRPr="007466C4">
        <w:t>области.</w:t>
      </w:r>
      <w:r w:rsidR="004B19D3" w:rsidRPr="007466C4">
        <w:t xml:space="preserve"> </w:t>
      </w:r>
      <w:r w:rsidRPr="007466C4">
        <w:t>А</w:t>
      </w:r>
      <w:r w:rsidR="004B19D3" w:rsidRPr="007466C4">
        <w:t xml:space="preserve"> </w:t>
      </w:r>
      <w:r w:rsidRPr="007466C4">
        <w:t>в</w:t>
      </w:r>
      <w:r w:rsidR="004B19D3" w:rsidRPr="007466C4">
        <w:t xml:space="preserve"> </w:t>
      </w:r>
      <w:r w:rsidRPr="007466C4">
        <w:t>Архангельской</w:t>
      </w:r>
      <w:r w:rsidR="004B19D3" w:rsidRPr="007466C4">
        <w:t xml:space="preserve"> </w:t>
      </w:r>
      <w:r w:rsidRPr="007466C4">
        <w:t>области</w:t>
      </w:r>
      <w:r w:rsidR="004B19D3" w:rsidRPr="007466C4">
        <w:t xml:space="preserve"> </w:t>
      </w:r>
      <w:r w:rsidRPr="007466C4">
        <w:t>по</w:t>
      </w:r>
      <w:r w:rsidR="004B19D3" w:rsidRPr="007466C4">
        <w:t xml:space="preserve"> </w:t>
      </w:r>
      <w:r w:rsidRPr="007466C4">
        <w:t>10</w:t>
      </w:r>
      <w:r w:rsidR="004B19D3" w:rsidRPr="007466C4">
        <w:t xml:space="preserve"> </w:t>
      </w:r>
      <w:r w:rsidRPr="007466C4">
        <w:t>тысяч</w:t>
      </w:r>
      <w:r w:rsidR="004B19D3" w:rsidRPr="007466C4">
        <w:t xml:space="preserve"> </w:t>
      </w:r>
      <w:r w:rsidRPr="007466C4">
        <w:t>дадут</w:t>
      </w:r>
      <w:r w:rsidR="004B19D3" w:rsidRPr="007466C4">
        <w:t xml:space="preserve"> </w:t>
      </w:r>
      <w:r w:rsidRPr="007466C4">
        <w:t>тем,</w:t>
      </w:r>
      <w:r w:rsidR="004B19D3" w:rsidRPr="007466C4">
        <w:t xml:space="preserve"> </w:t>
      </w:r>
      <w:r w:rsidRPr="007466C4">
        <w:t>кто</w:t>
      </w:r>
      <w:r w:rsidR="004B19D3" w:rsidRPr="007466C4">
        <w:t xml:space="preserve"> </w:t>
      </w:r>
      <w:r w:rsidRPr="007466C4">
        <w:t>прожил</w:t>
      </w:r>
      <w:r w:rsidR="004B19D3" w:rsidRPr="007466C4">
        <w:t xml:space="preserve"> </w:t>
      </w:r>
      <w:r w:rsidRPr="007466C4">
        <w:t>вместе</w:t>
      </w:r>
      <w:r w:rsidR="004B19D3" w:rsidRPr="007466C4">
        <w:t xml:space="preserve"> </w:t>
      </w:r>
      <w:r w:rsidRPr="007466C4">
        <w:t>60</w:t>
      </w:r>
      <w:r w:rsidR="004B19D3" w:rsidRPr="007466C4">
        <w:t xml:space="preserve"> </w:t>
      </w:r>
      <w:r w:rsidRPr="007466C4">
        <w:t>и</w:t>
      </w:r>
      <w:r w:rsidR="004B19D3" w:rsidRPr="007466C4">
        <w:t xml:space="preserve"> </w:t>
      </w:r>
      <w:r w:rsidRPr="007466C4">
        <w:t>70</w:t>
      </w:r>
      <w:r w:rsidR="004B19D3" w:rsidRPr="007466C4">
        <w:t xml:space="preserve"> </w:t>
      </w:r>
      <w:r w:rsidRPr="007466C4">
        <w:t>лет.</w:t>
      </w:r>
      <w:r w:rsidR="004B19D3" w:rsidRPr="007466C4">
        <w:t xml:space="preserve"> </w:t>
      </w:r>
      <w:r w:rsidRPr="007466C4">
        <w:t>В</w:t>
      </w:r>
      <w:r w:rsidR="004B19D3" w:rsidRPr="007466C4">
        <w:t xml:space="preserve"> </w:t>
      </w:r>
      <w:r w:rsidRPr="007466C4">
        <w:t>Свердловской</w:t>
      </w:r>
      <w:r w:rsidR="004B19D3" w:rsidRPr="007466C4">
        <w:t xml:space="preserve"> </w:t>
      </w:r>
      <w:r w:rsidRPr="007466C4">
        <w:t>же</w:t>
      </w:r>
      <w:r w:rsidR="004B19D3" w:rsidRPr="007466C4">
        <w:t xml:space="preserve"> </w:t>
      </w:r>
      <w:r w:rsidRPr="007466C4">
        <w:t>области</w:t>
      </w:r>
      <w:r w:rsidR="004B19D3" w:rsidRPr="007466C4">
        <w:t xml:space="preserve"> </w:t>
      </w:r>
      <w:r w:rsidRPr="007466C4">
        <w:t>по</w:t>
      </w:r>
      <w:r w:rsidR="004B19D3" w:rsidRPr="007466C4">
        <w:t xml:space="preserve"> </w:t>
      </w:r>
      <w:r w:rsidRPr="007466C4">
        <w:t>5</w:t>
      </w:r>
      <w:r w:rsidR="004B19D3" w:rsidRPr="007466C4">
        <w:t xml:space="preserve"> </w:t>
      </w:r>
      <w:r w:rsidRPr="007466C4">
        <w:t>тысяч</w:t>
      </w:r>
      <w:r w:rsidR="004B19D3" w:rsidRPr="007466C4">
        <w:t xml:space="preserve"> </w:t>
      </w:r>
      <w:r w:rsidRPr="007466C4">
        <w:t>рублей</w:t>
      </w:r>
      <w:r w:rsidR="004B19D3" w:rsidRPr="007466C4">
        <w:t xml:space="preserve"> </w:t>
      </w:r>
      <w:r w:rsidRPr="007466C4">
        <w:t>будут</w:t>
      </w:r>
      <w:r w:rsidR="004B19D3" w:rsidRPr="007466C4">
        <w:t xml:space="preserve"> </w:t>
      </w:r>
      <w:r w:rsidRPr="007466C4">
        <w:t>начислять</w:t>
      </w:r>
      <w:r w:rsidR="004B19D3" w:rsidRPr="007466C4">
        <w:t xml:space="preserve"> </w:t>
      </w:r>
      <w:r w:rsidRPr="007466C4">
        <w:t>на</w:t>
      </w:r>
      <w:r w:rsidR="004B19D3" w:rsidRPr="007466C4">
        <w:t xml:space="preserve"> </w:t>
      </w:r>
      <w:r w:rsidRPr="007466C4">
        <w:t>каждого</w:t>
      </w:r>
      <w:r w:rsidR="004B19D3" w:rsidRPr="007466C4">
        <w:t xml:space="preserve"> </w:t>
      </w:r>
      <w:r w:rsidRPr="007466C4">
        <w:t>супруга,</w:t>
      </w:r>
      <w:r w:rsidR="004B19D3" w:rsidRPr="007466C4">
        <w:t xml:space="preserve"> </w:t>
      </w:r>
      <w:r w:rsidRPr="007466C4">
        <w:t>то</w:t>
      </w:r>
      <w:r w:rsidR="004B19D3" w:rsidRPr="007466C4">
        <w:t xml:space="preserve"> </w:t>
      </w:r>
      <w:r w:rsidRPr="007466C4">
        <w:t>есть</w:t>
      </w:r>
      <w:r w:rsidR="004B19D3" w:rsidRPr="007466C4">
        <w:t xml:space="preserve"> </w:t>
      </w:r>
      <w:r w:rsidRPr="007466C4">
        <w:t>вместе</w:t>
      </w:r>
      <w:r w:rsidR="004B19D3" w:rsidRPr="007466C4">
        <w:t xml:space="preserve"> </w:t>
      </w:r>
      <w:r w:rsidRPr="007466C4">
        <w:t>пара</w:t>
      </w:r>
      <w:r w:rsidR="004B19D3" w:rsidRPr="007466C4">
        <w:t xml:space="preserve"> </w:t>
      </w:r>
      <w:r w:rsidRPr="007466C4">
        <w:t>получит</w:t>
      </w:r>
      <w:r w:rsidR="004B19D3" w:rsidRPr="007466C4">
        <w:t xml:space="preserve"> </w:t>
      </w:r>
      <w:r w:rsidRPr="007466C4">
        <w:t>все</w:t>
      </w:r>
      <w:r w:rsidR="004B19D3" w:rsidRPr="007466C4">
        <w:t xml:space="preserve"> </w:t>
      </w:r>
      <w:r w:rsidRPr="007466C4">
        <w:t>те</w:t>
      </w:r>
      <w:r w:rsidR="004B19D3" w:rsidRPr="007466C4">
        <w:t xml:space="preserve"> </w:t>
      </w:r>
      <w:r w:rsidRPr="007466C4">
        <w:t>же</w:t>
      </w:r>
      <w:r w:rsidR="004B19D3" w:rsidRPr="007466C4">
        <w:t xml:space="preserve"> </w:t>
      </w:r>
      <w:r w:rsidRPr="007466C4">
        <w:t>10</w:t>
      </w:r>
      <w:r w:rsidR="004B19D3" w:rsidRPr="007466C4">
        <w:t xml:space="preserve"> </w:t>
      </w:r>
      <w:r w:rsidRPr="007466C4">
        <w:t>тысяч.</w:t>
      </w:r>
    </w:p>
    <w:p w:rsidR="0047098B" w:rsidRPr="007466C4" w:rsidRDefault="0047098B" w:rsidP="0047098B">
      <w:r w:rsidRPr="007466C4">
        <w:t>По</w:t>
      </w:r>
      <w:r w:rsidR="004B19D3" w:rsidRPr="007466C4">
        <w:t xml:space="preserve"> </w:t>
      </w:r>
      <w:r w:rsidRPr="007466C4">
        <w:t>словам</w:t>
      </w:r>
      <w:r w:rsidR="004B19D3" w:rsidRPr="007466C4">
        <w:t xml:space="preserve"> </w:t>
      </w:r>
      <w:r w:rsidRPr="007466C4">
        <w:t>эксперта,</w:t>
      </w:r>
      <w:r w:rsidR="004B19D3" w:rsidRPr="007466C4">
        <w:t xml:space="preserve"> </w:t>
      </w:r>
      <w:r w:rsidRPr="007466C4">
        <w:t>тем,</w:t>
      </w:r>
      <w:r w:rsidR="004B19D3" w:rsidRPr="007466C4">
        <w:t xml:space="preserve"> </w:t>
      </w:r>
      <w:r w:rsidRPr="007466C4">
        <w:t>кому</w:t>
      </w:r>
      <w:r w:rsidR="004B19D3" w:rsidRPr="007466C4">
        <w:t xml:space="preserve"> </w:t>
      </w:r>
      <w:r w:rsidRPr="007466C4">
        <w:t>выплату</w:t>
      </w:r>
      <w:r w:rsidR="004B19D3" w:rsidRPr="007466C4">
        <w:t xml:space="preserve"> </w:t>
      </w:r>
      <w:r w:rsidRPr="007466C4">
        <w:t>уже</w:t>
      </w:r>
      <w:r w:rsidR="004B19D3" w:rsidRPr="007466C4">
        <w:t xml:space="preserve"> </w:t>
      </w:r>
      <w:r w:rsidRPr="007466C4">
        <w:t>одобрили</w:t>
      </w:r>
      <w:r w:rsidR="004B19D3" w:rsidRPr="007466C4">
        <w:t xml:space="preserve"> </w:t>
      </w:r>
      <w:r w:rsidRPr="007466C4">
        <w:t>в</w:t>
      </w:r>
      <w:r w:rsidR="004B19D3" w:rsidRPr="007466C4">
        <w:t xml:space="preserve"> </w:t>
      </w:r>
      <w:r w:rsidRPr="007466C4">
        <w:t>регионах</w:t>
      </w:r>
      <w:r w:rsidR="004B19D3" w:rsidRPr="007466C4">
        <w:t xml:space="preserve"> </w:t>
      </w:r>
      <w:r w:rsidRPr="007466C4">
        <w:t>на</w:t>
      </w:r>
      <w:r w:rsidR="004B19D3" w:rsidRPr="007466C4">
        <w:t xml:space="preserve"> </w:t>
      </w:r>
      <w:r w:rsidRPr="007466C4">
        <w:t>прошлой</w:t>
      </w:r>
      <w:r w:rsidR="004B19D3" w:rsidRPr="007466C4">
        <w:t xml:space="preserve"> </w:t>
      </w:r>
      <w:r w:rsidRPr="007466C4">
        <w:t>неделе,</w:t>
      </w:r>
      <w:r w:rsidR="004B19D3" w:rsidRPr="007466C4">
        <w:t xml:space="preserve"> </w:t>
      </w:r>
      <w:r w:rsidRPr="007466C4">
        <w:t>деньги</w:t>
      </w:r>
      <w:r w:rsidR="004B19D3" w:rsidRPr="007466C4">
        <w:t xml:space="preserve"> </w:t>
      </w:r>
      <w:r w:rsidRPr="007466C4">
        <w:t>начнут</w:t>
      </w:r>
      <w:r w:rsidR="004B19D3" w:rsidRPr="007466C4">
        <w:t xml:space="preserve"> </w:t>
      </w:r>
      <w:r w:rsidRPr="007466C4">
        <w:t>перечислять</w:t>
      </w:r>
      <w:r w:rsidR="004B19D3" w:rsidRPr="007466C4">
        <w:t xml:space="preserve"> </w:t>
      </w:r>
      <w:r w:rsidRPr="007466C4">
        <w:t>на</w:t>
      </w:r>
      <w:r w:rsidR="004B19D3" w:rsidRPr="007466C4">
        <w:t xml:space="preserve"> </w:t>
      </w:r>
      <w:r w:rsidRPr="007466C4">
        <w:t>банковские</w:t>
      </w:r>
      <w:r w:rsidR="004B19D3" w:rsidRPr="007466C4">
        <w:t xml:space="preserve"> </w:t>
      </w:r>
      <w:r w:rsidRPr="007466C4">
        <w:t>карты</w:t>
      </w:r>
      <w:r w:rsidR="004B19D3" w:rsidRPr="007466C4">
        <w:t xml:space="preserve"> </w:t>
      </w:r>
      <w:r w:rsidRPr="007466C4">
        <w:t>с</w:t>
      </w:r>
      <w:r w:rsidR="004B19D3" w:rsidRPr="007466C4">
        <w:t xml:space="preserve"> </w:t>
      </w:r>
      <w:r w:rsidRPr="007466C4">
        <w:t>27</w:t>
      </w:r>
      <w:r w:rsidR="004B19D3" w:rsidRPr="007466C4">
        <w:t xml:space="preserve"> </w:t>
      </w:r>
      <w:r w:rsidRPr="007466C4">
        <w:t>октября.</w:t>
      </w:r>
      <w:r w:rsidR="004B19D3" w:rsidRPr="007466C4">
        <w:t xml:space="preserve"> </w:t>
      </w:r>
      <w:r w:rsidRPr="007466C4">
        <w:t>А</w:t>
      </w:r>
      <w:r w:rsidR="004B19D3" w:rsidRPr="007466C4">
        <w:t xml:space="preserve"> </w:t>
      </w:r>
      <w:r w:rsidRPr="007466C4">
        <w:t>все</w:t>
      </w:r>
      <w:r w:rsidR="004B19D3" w:rsidRPr="007466C4">
        <w:t xml:space="preserve"> </w:t>
      </w:r>
      <w:r w:rsidRPr="007466C4">
        <w:t>остальные</w:t>
      </w:r>
      <w:r w:rsidR="004B19D3" w:rsidRPr="007466C4">
        <w:t xml:space="preserve"> </w:t>
      </w:r>
      <w:r w:rsidRPr="007466C4">
        <w:t>смогут</w:t>
      </w:r>
      <w:r w:rsidR="004B19D3" w:rsidRPr="007466C4">
        <w:t xml:space="preserve"> </w:t>
      </w:r>
      <w:r w:rsidRPr="007466C4">
        <w:t>получить</w:t>
      </w:r>
      <w:r w:rsidR="004B19D3" w:rsidRPr="007466C4">
        <w:t xml:space="preserve"> </w:t>
      </w:r>
      <w:r w:rsidRPr="007466C4">
        <w:t>такой</w:t>
      </w:r>
      <w:r w:rsidR="004B19D3" w:rsidRPr="007466C4">
        <w:t xml:space="preserve"> </w:t>
      </w:r>
      <w:r w:rsidRPr="007466C4">
        <w:t>бонус</w:t>
      </w:r>
      <w:r w:rsidR="004B19D3" w:rsidRPr="007466C4">
        <w:t xml:space="preserve"> </w:t>
      </w:r>
      <w:r w:rsidRPr="007466C4">
        <w:t>позже,</w:t>
      </w:r>
      <w:r w:rsidR="004B19D3" w:rsidRPr="007466C4">
        <w:t xml:space="preserve"> </w:t>
      </w:r>
      <w:r w:rsidRPr="007466C4">
        <w:t>после</w:t>
      </w:r>
      <w:r w:rsidR="004B19D3" w:rsidRPr="007466C4">
        <w:t xml:space="preserve"> </w:t>
      </w:r>
      <w:r w:rsidRPr="007466C4">
        <w:t>того,</w:t>
      </w:r>
      <w:r w:rsidR="004B19D3" w:rsidRPr="007466C4">
        <w:t xml:space="preserve"> </w:t>
      </w:r>
      <w:r w:rsidRPr="007466C4">
        <w:t>как</w:t>
      </w:r>
      <w:r w:rsidR="004B19D3" w:rsidRPr="007466C4">
        <w:t xml:space="preserve"> </w:t>
      </w:r>
      <w:r w:rsidRPr="007466C4">
        <w:t>подадут</w:t>
      </w:r>
      <w:r w:rsidR="004B19D3" w:rsidRPr="007466C4">
        <w:t xml:space="preserve"> </w:t>
      </w:r>
      <w:r w:rsidRPr="007466C4">
        <w:t>заявление</w:t>
      </w:r>
      <w:r w:rsidR="004B19D3" w:rsidRPr="007466C4">
        <w:t xml:space="preserve"> </w:t>
      </w:r>
      <w:r w:rsidRPr="007466C4">
        <w:t>в</w:t>
      </w:r>
      <w:r w:rsidR="004B19D3" w:rsidRPr="007466C4">
        <w:t xml:space="preserve"> </w:t>
      </w:r>
      <w:r w:rsidRPr="007466C4">
        <w:t>МФЦ</w:t>
      </w:r>
      <w:r w:rsidR="004B19D3" w:rsidRPr="007466C4">
        <w:t xml:space="preserve"> </w:t>
      </w:r>
      <w:r w:rsidRPr="007466C4">
        <w:t>или</w:t>
      </w:r>
      <w:r w:rsidR="004B19D3" w:rsidRPr="007466C4">
        <w:t xml:space="preserve"> </w:t>
      </w:r>
      <w:r w:rsidRPr="007466C4">
        <w:t>через</w:t>
      </w:r>
      <w:r w:rsidR="004B19D3" w:rsidRPr="007466C4">
        <w:t xml:space="preserve"> </w:t>
      </w:r>
      <w:r w:rsidRPr="007466C4">
        <w:t>соцзащиту.</w:t>
      </w:r>
    </w:p>
    <w:p w:rsidR="00876AED" w:rsidRPr="007466C4" w:rsidRDefault="0022264F" w:rsidP="0047098B">
      <w:hyperlink r:id="rId36" w:history="1">
        <w:r w:rsidR="0047098B" w:rsidRPr="007466C4">
          <w:rPr>
            <w:rStyle w:val="a3"/>
          </w:rPr>
          <w:t>https://primpress.ru/article/106226</w:t>
        </w:r>
      </w:hyperlink>
    </w:p>
    <w:p w:rsidR="00393228" w:rsidRPr="007466C4" w:rsidRDefault="00393228" w:rsidP="00393228">
      <w:pPr>
        <w:pStyle w:val="2"/>
      </w:pPr>
      <w:bookmarkStart w:id="91" w:name="_Toc149283866"/>
      <w:bookmarkStart w:id="92" w:name="_Toc149286629"/>
      <w:r w:rsidRPr="007466C4">
        <w:t>PRIMPRESS,</w:t>
      </w:r>
      <w:r w:rsidR="004B19D3" w:rsidRPr="007466C4">
        <w:t xml:space="preserve"> </w:t>
      </w:r>
      <w:r w:rsidRPr="007466C4">
        <w:t>27.10.2023,</w:t>
      </w:r>
      <w:r w:rsidR="004B19D3" w:rsidRPr="007466C4">
        <w:t xml:space="preserve"> </w:t>
      </w:r>
      <w:r w:rsidRPr="007466C4">
        <w:t>Индексацию</w:t>
      </w:r>
      <w:r w:rsidR="004B19D3" w:rsidRPr="007466C4">
        <w:t xml:space="preserve"> </w:t>
      </w:r>
      <w:r w:rsidRPr="007466C4">
        <w:t>уберут,</w:t>
      </w:r>
      <w:r w:rsidR="004B19D3" w:rsidRPr="007466C4">
        <w:t xml:space="preserve"> </w:t>
      </w:r>
      <w:r w:rsidRPr="007466C4">
        <w:t>а</w:t>
      </w:r>
      <w:r w:rsidR="004B19D3" w:rsidRPr="007466C4">
        <w:t xml:space="preserve"> </w:t>
      </w:r>
      <w:r w:rsidRPr="007466C4">
        <w:t>пенсии</w:t>
      </w:r>
      <w:r w:rsidR="004B19D3" w:rsidRPr="007466C4">
        <w:t xml:space="preserve"> </w:t>
      </w:r>
      <w:r w:rsidRPr="007466C4">
        <w:t>пересчитают.</w:t>
      </w:r>
      <w:r w:rsidR="004B19D3" w:rsidRPr="007466C4">
        <w:t xml:space="preserve"> </w:t>
      </w:r>
      <w:r w:rsidRPr="007466C4">
        <w:t>Пенсионеров</w:t>
      </w:r>
      <w:r w:rsidR="004B19D3" w:rsidRPr="007466C4">
        <w:t xml:space="preserve"> </w:t>
      </w:r>
      <w:r w:rsidRPr="007466C4">
        <w:t>ждет</w:t>
      </w:r>
      <w:r w:rsidR="004B19D3" w:rsidRPr="007466C4">
        <w:t xml:space="preserve"> </w:t>
      </w:r>
      <w:r w:rsidRPr="007466C4">
        <w:t>неожиданный</w:t>
      </w:r>
      <w:r w:rsidR="004B19D3" w:rsidRPr="007466C4">
        <w:t xml:space="preserve"> </w:t>
      </w:r>
      <w:r w:rsidRPr="007466C4">
        <w:t>сюрприз</w:t>
      </w:r>
      <w:bookmarkEnd w:id="91"/>
      <w:bookmarkEnd w:id="92"/>
    </w:p>
    <w:p w:rsidR="00393228" w:rsidRPr="007466C4" w:rsidRDefault="00393228" w:rsidP="00507C63">
      <w:pPr>
        <w:pStyle w:val="3"/>
      </w:pPr>
      <w:bookmarkStart w:id="93" w:name="_Toc149286630"/>
      <w:r w:rsidRPr="007466C4">
        <w:t>Пенсионерам</w:t>
      </w:r>
      <w:r w:rsidR="004B19D3" w:rsidRPr="007466C4">
        <w:t xml:space="preserve"> </w:t>
      </w:r>
      <w:r w:rsidRPr="007466C4">
        <w:t>рассказали</w:t>
      </w:r>
      <w:r w:rsidR="004B19D3" w:rsidRPr="007466C4">
        <w:t xml:space="preserve"> </w:t>
      </w:r>
      <w:r w:rsidRPr="007466C4">
        <w:t>о</w:t>
      </w:r>
      <w:r w:rsidR="004B19D3" w:rsidRPr="007466C4">
        <w:t xml:space="preserve"> </w:t>
      </w:r>
      <w:r w:rsidRPr="007466C4">
        <w:t>важном</w:t>
      </w:r>
      <w:r w:rsidR="004B19D3" w:rsidRPr="007466C4">
        <w:t xml:space="preserve"> </w:t>
      </w:r>
      <w:r w:rsidRPr="007466C4">
        <w:t>изменении</w:t>
      </w:r>
      <w:r w:rsidR="004B19D3" w:rsidRPr="007466C4">
        <w:t xml:space="preserve"> </w:t>
      </w:r>
      <w:r w:rsidRPr="007466C4">
        <w:t>в</w:t>
      </w:r>
      <w:r w:rsidR="004B19D3" w:rsidRPr="007466C4">
        <w:t xml:space="preserve"> </w:t>
      </w:r>
      <w:r w:rsidRPr="007466C4">
        <w:t>процессе</w:t>
      </w:r>
      <w:r w:rsidR="004B19D3" w:rsidRPr="007466C4">
        <w:t xml:space="preserve"> </w:t>
      </w:r>
      <w:r w:rsidRPr="007466C4">
        <w:t>индексации</w:t>
      </w:r>
      <w:r w:rsidR="004B19D3" w:rsidRPr="007466C4">
        <w:t xml:space="preserve"> </w:t>
      </w:r>
      <w:r w:rsidRPr="007466C4">
        <w:t>пенсий.</w:t>
      </w:r>
      <w:r w:rsidR="004B19D3" w:rsidRPr="007466C4">
        <w:t xml:space="preserve"> </w:t>
      </w:r>
      <w:r w:rsidRPr="007466C4">
        <w:t>Ежегодную</w:t>
      </w:r>
      <w:r w:rsidR="004B19D3" w:rsidRPr="007466C4">
        <w:t xml:space="preserve"> </w:t>
      </w:r>
      <w:r w:rsidRPr="007466C4">
        <w:t>прибавку</w:t>
      </w:r>
      <w:r w:rsidR="004B19D3" w:rsidRPr="007466C4">
        <w:t xml:space="preserve"> </w:t>
      </w:r>
      <w:r w:rsidRPr="007466C4">
        <w:t>для</w:t>
      </w:r>
      <w:r w:rsidR="004B19D3" w:rsidRPr="007466C4">
        <w:t xml:space="preserve"> </w:t>
      </w:r>
      <w:r w:rsidRPr="007466C4">
        <w:t>пожилых</w:t>
      </w:r>
      <w:r w:rsidR="004B19D3" w:rsidRPr="007466C4">
        <w:t xml:space="preserve"> </w:t>
      </w:r>
      <w:r w:rsidRPr="007466C4">
        <w:t>уберут,</w:t>
      </w:r>
      <w:r w:rsidR="004B19D3" w:rsidRPr="007466C4">
        <w:t xml:space="preserve"> </w:t>
      </w:r>
      <w:r w:rsidRPr="007466C4">
        <w:t>но</w:t>
      </w:r>
      <w:r w:rsidR="004B19D3" w:rsidRPr="007466C4">
        <w:t xml:space="preserve"> </w:t>
      </w:r>
      <w:r w:rsidRPr="007466C4">
        <w:t>сами</w:t>
      </w:r>
      <w:r w:rsidR="004B19D3" w:rsidRPr="007466C4">
        <w:t xml:space="preserve"> </w:t>
      </w:r>
      <w:r w:rsidRPr="007466C4">
        <w:t>пенсии</w:t>
      </w:r>
      <w:r w:rsidR="004B19D3" w:rsidRPr="007466C4">
        <w:t xml:space="preserve"> </w:t>
      </w:r>
      <w:r w:rsidRPr="007466C4">
        <w:t>ждет</w:t>
      </w:r>
      <w:r w:rsidR="004B19D3" w:rsidRPr="007466C4">
        <w:t xml:space="preserve"> </w:t>
      </w:r>
      <w:r w:rsidRPr="007466C4">
        <w:t>перерасчет.</w:t>
      </w:r>
      <w:r w:rsidR="004B19D3" w:rsidRPr="007466C4">
        <w:t xml:space="preserve"> </w:t>
      </w:r>
      <w:r w:rsidRPr="007466C4">
        <w:t>И</w:t>
      </w:r>
      <w:r w:rsidR="004B19D3" w:rsidRPr="007466C4">
        <w:t xml:space="preserve"> </w:t>
      </w:r>
      <w:r w:rsidRPr="007466C4">
        <w:t>произойдет</w:t>
      </w:r>
      <w:r w:rsidR="004B19D3" w:rsidRPr="007466C4">
        <w:t xml:space="preserve"> </w:t>
      </w:r>
      <w:r w:rsidRPr="007466C4">
        <w:t>это</w:t>
      </w:r>
      <w:r w:rsidR="004B19D3" w:rsidRPr="007466C4">
        <w:t xml:space="preserve"> </w:t>
      </w:r>
      <w:r w:rsidRPr="007466C4">
        <w:t>в</w:t>
      </w:r>
      <w:r w:rsidR="004B19D3" w:rsidRPr="007466C4">
        <w:t xml:space="preserve"> </w:t>
      </w:r>
      <w:r w:rsidRPr="007466C4">
        <w:t>случае</w:t>
      </w:r>
      <w:r w:rsidR="004B19D3" w:rsidRPr="007466C4">
        <w:t xml:space="preserve"> </w:t>
      </w:r>
      <w:r w:rsidRPr="007466C4">
        <w:t>оформления</w:t>
      </w:r>
      <w:r w:rsidR="004B19D3" w:rsidRPr="007466C4">
        <w:t xml:space="preserve"> </w:t>
      </w:r>
      <w:r w:rsidRPr="007466C4">
        <w:t>нового</w:t>
      </w:r>
      <w:r w:rsidR="004B19D3" w:rsidRPr="007466C4">
        <w:t xml:space="preserve"> </w:t>
      </w:r>
      <w:r w:rsidRPr="007466C4">
        <w:t>статуса.</w:t>
      </w:r>
      <w:r w:rsidR="004B19D3" w:rsidRPr="007466C4">
        <w:t xml:space="preserve"> </w:t>
      </w:r>
      <w:r w:rsidRPr="007466C4">
        <w:t>Об</w:t>
      </w:r>
      <w:r w:rsidR="004B19D3" w:rsidRPr="007466C4">
        <w:t xml:space="preserve"> </w:t>
      </w:r>
      <w:r w:rsidRPr="007466C4">
        <w:t>этом</w:t>
      </w:r>
      <w:r w:rsidR="004B19D3" w:rsidRPr="007466C4">
        <w:t xml:space="preserve"> </w:t>
      </w:r>
      <w:r w:rsidRPr="007466C4">
        <w:t>рассказал</w:t>
      </w:r>
      <w:r w:rsidR="004B19D3" w:rsidRPr="007466C4">
        <w:t xml:space="preserve"> </w:t>
      </w:r>
      <w:r w:rsidRPr="007466C4">
        <w:t>пенсионный</w:t>
      </w:r>
      <w:r w:rsidR="004B19D3" w:rsidRPr="007466C4">
        <w:t xml:space="preserve"> </w:t>
      </w:r>
      <w:r w:rsidRPr="007466C4">
        <w:t>эксперт</w:t>
      </w:r>
      <w:r w:rsidR="004B19D3" w:rsidRPr="007466C4">
        <w:t xml:space="preserve"> </w:t>
      </w:r>
      <w:r w:rsidRPr="007466C4">
        <w:t>Сергей</w:t>
      </w:r>
      <w:r w:rsidR="004B19D3" w:rsidRPr="007466C4">
        <w:t xml:space="preserve"> </w:t>
      </w:r>
      <w:r w:rsidRPr="007466C4">
        <w:t>Власов,</w:t>
      </w:r>
      <w:r w:rsidR="004B19D3" w:rsidRPr="007466C4">
        <w:t xml:space="preserve"> </w:t>
      </w:r>
      <w:r w:rsidRPr="007466C4">
        <w:t>сообщает</w:t>
      </w:r>
      <w:r w:rsidR="004B19D3" w:rsidRPr="007466C4">
        <w:t xml:space="preserve"> </w:t>
      </w:r>
      <w:r w:rsidRPr="007466C4">
        <w:t>PRIMPRESS.</w:t>
      </w:r>
      <w:bookmarkEnd w:id="93"/>
    </w:p>
    <w:p w:rsidR="00393228" w:rsidRPr="007466C4" w:rsidRDefault="00393228" w:rsidP="00393228">
      <w:r w:rsidRPr="007466C4">
        <w:t>Новые</w:t>
      </w:r>
      <w:r w:rsidR="004B19D3" w:rsidRPr="007466C4">
        <w:t xml:space="preserve"> </w:t>
      </w:r>
      <w:r w:rsidRPr="007466C4">
        <w:t>условия,</w:t>
      </w:r>
      <w:r w:rsidR="004B19D3" w:rsidRPr="007466C4">
        <w:t xml:space="preserve"> </w:t>
      </w:r>
      <w:r w:rsidRPr="007466C4">
        <w:t>по</w:t>
      </w:r>
      <w:r w:rsidR="004B19D3" w:rsidRPr="007466C4">
        <w:t xml:space="preserve"> </w:t>
      </w:r>
      <w:r w:rsidRPr="007466C4">
        <w:t>словам</w:t>
      </w:r>
      <w:r w:rsidR="004B19D3" w:rsidRPr="007466C4">
        <w:t xml:space="preserve"> </w:t>
      </w:r>
      <w:r w:rsidRPr="007466C4">
        <w:t>эксперта,</w:t>
      </w:r>
      <w:r w:rsidR="004B19D3" w:rsidRPr="007466C4">
        <w:t xml:space="preserve"> </w:t>
      </w:r>
      <w:r w:rsidRPr="007466C4">
        <w:t>возникнут</w:t>
      </w:r>
      <w:r w:rsidR="004B19D3" w:rsidRPr="007466C4">
        <w:t xml:space="preserve"> </w:t>
      </w:r>
      <w:r w:rsidRPr="007466C4">
        <w:t>для</w:t>
      </w:r>
      <w:r w:rsidR="004B19D3" w:rsidRPr="007466C4">
        <w:t xml:space="preserve"> </w:t>
      </w:r>
      <w:r w:rsidRPr="007466C4">
        <w:t>пенсионеров,</w:t>
      </w:r>
      <w:r w:rsidR="004B19D3" w:rsidRPr="007466C4">
        <w:t xml:space="preserve"> </w:t>
      </w:r>
      <w:r w:rsidRPr="007466C4">
        <w:t>которые</w:t>
      </w:r>
      <w:r w:rsidR="004B19D3" w:rsidRPr="007466C4">
        <w:t xml:space="preserve"> </w:t>
      </w:r>
      <w:r w:rsidRPr="007466C4">
        <w:t>продолжают</w:t>
      </w:r>
      <w:r w:rsidR="004B19D3" w:rsidRPr="007466C4">
        <w:t xml:space="preserve"> </w:t>
      </w:r>
      <w:r w:rsidRPr="007466C4">
        <w:t>работать.</w:t>
      </w:r>
      <w:r w:rsidR="004B19D3" w:rsidRPr="007466C4">
        <w:t xml:space="preserve"> </w:t>
      </w:r>
      <w:r w:rsidRPr="007466C4">
        <w:t>Для</w:t>
      </w:r>
      <w:r w:rsidR="004B19D3" w:rsidRPr="007466C4">
        <w:t xml:space="preserve"> </w:t>
      </w:r>
      <w:r w:rsidRPr="007466C4">
        <w:t>работающих</w:t>
      </w:r>
      <w:r w:rsidR="004B19D3" w:rsidRPr="007466C4">
        <w:t xml:space="preserve"> </w:t>
      </w:r>
      <w:r w:rsidRPr="007466C4">
        <w:t>пенсионеров</w:t>
      </w:r>
      <w:r w:rsidR="004B19D3" w:rsidRPr="007466C4">
        <w:t xml:space="preserve"> </w:t>
      </w:r>
      <w:r w:rsidRPr="007466C4">
        <w:t>процесс</w:t>
      </w:r>
      <w:r w:rsidR="004B19D3" w:rsidRPr="007466C4">
        <w:t xml:space="preserve"> </w:t>
      </w:r>
      <w:r w:rsidRPr="007466C4">
        <w:t>индексации</w:t>
      </w:r>
      <w:r w:rsidR="004B19D3" w:rsidRPr="007466C4">
        <w:t xml:space="preserve"> </w:t>
      </w:r>
      <w:r w:rsidRPr="007466C4">
        <w:t>пенсий</w:t>
      </w:r>
      <w:r w:rsidR="004B19D3" w:rsidRPr="007466C4">
        <w:t xml:space="preserve"> </w:t>
      </w:r>
      <w:r w:rsidRPr="007466C4">
        <w:t>был</w:t>
      </w:r>
      <w:r w:rsidR="004B19D3" w:rsidRPr="007466C4">
        <w:t xml:space="preserve"> </w:t>
      </w:r>
      <w:r w:rsidRPr="007466C4">
        <w:t>приостановлен</w:t>
      </w:r>
      <w:r w:rsidR="004B19D3" w:rsidRPr="007466C4">
        <w:t xml:space="preserve"> </w:t>
      </w:r>
      <w:r w:rsidRPr="007466C4">
        <w:t>еще</w:t>
      </w:r>
      <w:r w:rsidR="004B19D3" w:rsidRPr="007466C4">
        <w:t xml:space="preserve"> </w:t>
      </w:r>
      <w:r w:rsidRPr="007466C4">
        <w:t>с</w:t>
      </w:r>
      <w:r w:rsidR="004B19D3" w:rsidRPr="007466C4">
        <w:t xml:space="preserve"> </w:t>
      </w:r>
      <w:r w:rsidRPr="007466C4">
        <w:t>2016</w:t>
      </w:r>
      <w:r w:rsidR="004B19D3" w:rsidRPr="007466C4">
        <w:t xml:space="preserve"> </w:t>
      </w:r>
      <w:r w:rsidRPr="007466C4">
        <w:t>года.</w:t>
      </w:r>
      <w:r w:rsidR="004B19D3" w:rsidRPr="007466C4">
        <w:t xml:space="preserve"> </w:t>
      </w:r>
      <w:r w:rsidRPr="007466C4">
        <w:t>Получить</w:t>
      </w:r>
      <w:r w:rsidR="004B19D3" w:rsidRPr="007466C4">
        <w:t xml:space="preserve"> </w:t>
      </w:r>
      <w:r w:rsidRPr="007466C4">
        <w:t>прибавку</w:t>
      </w:r>
      <w:r w:rsidR="004B19D3" w:rsidRPr="007466C4">
        <w:t xml:space="preserve"> </w:t>
      </w:r>
      <w:r w:rsidRPr="007466C4">
        <w:t>на</w:t>
      </w:r>
      <w:r w:rsidR="004B19D3" w:rsidRPr="007466C4">
        <w:t xml:space="preserve"> </w:t>
      </w:r>
      <w:r w:rsidRPr="007466C4">
        <w:t>ежегодной</w:t>
      </w:r>
      <w:r w:rsidR="004B19D3" w:rsidRPr="007466C4">
        <w:t xml:space="preserve"> </w:t>
      </w:r>
      <w:r w:rsidRPr="007466C4">
        <w:t>основе</w:t>
      </w:r>
      <w:r w:rsidR="004B19D3" w:rsidRPr="007466C4">
        <w:t xml:space="preserve"> </w:t>
      </w:r>
      <w:r w:rsidRPr="007466C4">
        <w:t>они</w:t>
      </w:r>
      <w:r w:rsidR="004B19D3" w:rsidRPr="007466C4">
        <w:t xml:space="preserve"> </w:t>
      </w:r>
      <w:r w:rsidRPr="007466C4">
        <w:t>могут</w:t>
      </w:r>
      <w:r w:rsidR="004B19D3" w:rsidRPr="007466C4">
        <w:t xml:space="preserve"> </w:t>
      </w:r>
      <w:r w:rsidRPr="007466C4">
        <w:t>только</w:t>
      </w:r>
      <w:r w:rsidR="004B19D3" w:rsidRPr="007466C4">
        <w:t xml:space="preserve"> </w:t>
      </w:r>
      <w:r w:rsidRPr="007466C4">
        <w:t>после</w:t>
      </w:r>
      <w:r w:rsidR="004B19D3" w:rsidRPr="007466C4">
        <w:t xml:space="preserve"> </w:t>
      </w:r>
      <w:r w:rsidRPr="007466C4">
        <w:t>увольнения.</w:t>
      </w:r>
    </w:p>
    <w:p w:rsidR="00393228" w:rsidRPr="007466C4" w:rsidRDefault="00393228" w:rsidP="00393228">
      <w:r w:rsidRPr="007466C4">
        <w:t>Однако</w:t>
      </w:r>
      <w:r w:rsidR="004B19D3" w:rsidRPr="007466C4">
        <w:t xml:space="preserve"> </w:t>
      </w:r>
      <w:r w:rsidRPr="007466C4">
        <w:t>определенный</w:t>
      </w:r>
      <w:r w:rsidR="004B19D3" w:rsidRPr="007466C4">
        <w:t xml:space="preserve"> </w:t>
      </w:r>
      <w:r w:rsidRPr="007466C4">
        <w:t>статус</w:t>
      </w:r>
      <w:r w:rsidR="004B19D3" w:rsidRPr="007466C4">
        <w:t xml:space="preserve"> </w:t>
      </w:r>
      <w:r w:rsidRPr="007466C4">
        <w:t>дает</w:t>
      </w:r>
      <w:r w:rsidR="004B19D3" w:rsidRPr="007466C4">
        <w:t xml:space="preserve"> </w:t>
      </w:r>
      <w:r w:rsidRPr="007466C4">
        <w:t>им</w:t>
      </w:r>
      <w:r w:rsidR="004B19D3" w:rsidRPr="007466C4">
        <w:t xml:space="preserve"> </w:t>
      </w:r>
      <w:r w:rsidRPr="007466C4">
        <w:t>больше</w:t>
      </w:r>
      <w:r w:rsidR="004B19D3" w:rsidRPr="007466C4">
        <w:t xml:space="preserve"> </w:t>
      </w:r>
      <w:r w:rsidRPr="007466C4">
        <w:t>возможностей.</w:t>
      </w:r>
      <w:r w:rsidR="004B19D3" w:rsidRPr="007466C4">
        <w:t xml:space="preserve"> </w:t>
      </w:r>
      <w:r w:rsidRPr="007466C4">
        <w:t>Речь</w:t>
      </w:r>
      <w:r w:rsidR="004B19D3" w:rsidRPr="007466C4">
        <w:t xml:space="preserve"> </w:t>
      </w:r>
      <w:r w:rsidRPr="007466C4">
        <w:t>идет</w:t>
      </w:r>
      <w:r w:rsidR="004B19D3" w:rsidRPr="007466C4">
        <w:t xml:space="preserve"> </w:t>
      </w:r>
      <w:r w:rsidRPr="007466C4">
        <w:t>о</w:t>
      </w:r>
      <w:r w:rsidR="004B19D3" w:rsidRPr="007466C4">
        <w:t xml:space="preserve"> </w:t>
      </w:r>
      <w:r w:rsidRPr="007466C4">
        <w:t>статусе</w:t>
      </w:r>
      <w:r w:rsidR="004B19D3" w:rsidRPr="007466C4">
        <w:t xml:space="preserve"> </w:t>
      </w:r>
      <w:r w:rsidRPr="007466C4">
        <w:t>самозанятого.</w:t>
      </w:r>
      <w:r w:rsidR="004B19D3" w:rsidRPr="007466C4">
        <w:t xml:space="preserve"> </w:t>
      </w:r>
      <w:r w:rsidRPr="007466C4">
        <w:t>Его</w:t>
      </w:r>
      <w:r w:rsidR="004B19D3" w:rsidRPr="007466C4">
        <w:t xml:space="preserve"> </w:t>
      </w:r>
      <w:r w:rsidRPr="007466C4">
        <w:t>в</w:t>
      </w:r>
      <w:r w:rsidR="004B19D3" w:rsidRPr="007466C4">
        <w:t xml:space="preserve"> </w:t>
      </w:r>
      <w:r w:rsidRPr="007466C4">
        <w:t>последнее</w:t>
      </w:r>
      <w:r w:rsidR="004B19D3" w:rsidRPr="007466C4">
        <w:t xml:space="preserve"> </w:t>
      </w:r>
      <w:r w:rsidRPr="007466C4">
        <w:t>время</w:t>
      </w:r>
      <w:r w:rsidR="004B19D3" w:rsidRPr="007466C4">
        <w:t xml:space="preserve"> </w:t>
      </w:r>
      <w:r w:rsidRPr="007466C4">
        <w:t>оформляет</w:t>
      </w:r>
      <w:r w:rsidR="004B19D3" w:rsidRPr="007466C4">
        <w:t xml:space="preserve"> </w:t>
      </w:r>
      <w:r w:rsidRPr="007466C4">
        <w:t>все</w:t>
      </w:r>
      <w:r w:rsidR="004B19D3" w:rsidRPr="007466C4">
        <w:t xml:space="preserve"> </w:t>
      </w:r>
      <w:r w:rsidRPr="007466C4">
        <w:t>больше</w:t>
      </w:r>
      <w:r w:rsidR="004B19D3" w:rsidRPr="007466C4">
        <w:t xml:space="preserve"> </w:t>
      </w:r>
      <w:r w:rsidRPr="007466C4">
        <w:t>пенсионеров,</w:t>
      </w:r>
      <w:r w:rsidR="004B19D3" w:rsidRPr="007466C4">
        <w:t xml:space="preserve"> </w:t>
      </w:r>
      <w:r w:rsidRPr="007466C4">
        <w:t>а</w:t>
      </w:r>
      <w:r w:rsidR="004B19D3" w:rsidRPr="007466C4">
        <w:t xml:space="preserve"> </w:t>
      </w:r>
      <w:r w:rsidRPr="007466C4">
        <w:t>всего</w:t>
      </w:r>
      <w:r w:rsidR="004B19D3" w:rsidRPr="007466C4">
        <w:t xml:space="preserve"> </w:t>
      </w:r>
      <w:r w:rsidRPr="007466C4">
        <w:t>таких</w:t>
      </w:r>
      <w:r w:rsidR="004B19D3" w:rsidRPr="007466C4">
        <w:t xml:space="preserve"> </w:t>
      </w:r>
      <w:r w:rsidRPr="007466C4">
        <w:t>граждан</w:t>
      </w:r>
      <w:r w:rsidR="004B19D3" w:rsidRPr="007466C4">
        <w:t xml:space="preserve"> </w:t>
      </w:r>
      <w:r w:rsidRPr="007466C4">
        <w:t>в</w:t>
      </w:r>
      <w:r w:rsidR="004B19D3" w:rsidRPr="007466C4">
        <w:t xml:space="preserve"> </w:t>
      </w:r>
      <w:r w:rsidRPr="007466C4">
        <w:t>нашей</w:t>
      </w:r>
      <w:r w:rsidR="004B19D3" w:rsidRPr="007466C4">
        <w:t xml:space="preserve"> </w:t>
      </w:r>
      <w:r w:rsidRPr="007466C4">
        <w:t>стране</w:t>
      </w:r>
      <w:r w:rsidR="004B19D3" w:rsidRPr="007466C4">
        <w:t xml:space="preserve"> </w:t>
      </w:r>
      <w:r w:rsidRPr="007466C4">
        <w:t>уже</w:t>
      </w:r>
      <w:r w:rsidR="004B19D3" w:rsidRPr="007466C4">
        <w:t xml:space="preserve"> </w:t>
      </w:r>
      <w:r w:rsidRPr="007466C4">
        <w:t>больше</w:t>
      </w:r>
      <w:r w:rsidR="004B19D3" w:rsidRPr="007466C4">
        <w:t xml:space="preserve"> </w:t>
      </w:r>
      <w:r w:rsidRPr="007466C4">
        <w:t>8</w:t>
      </w:r>
      <w:r w:rsidR="004B19D3" w:rsidRPr="007466C4">
        <w:t xml:space="preserve"> </w:t>
      </w:r>
      <w:r w:rsidRPr="007466C4">
        <w:t>миллионов.</w:t>
      </w:r>
    </w:p>
    <w:p w:rsidR="00393228" w:rsidRPr="007466C4" w:rsidRDefault="004B19D3" w:rsidP="00393228">
      <w:r w:rsidRPr="007466C4">
        <w:t>«</w:t>
      </w:r>
      <w:r w:rsidR="00393228" w:rsidRPr="007466C4">
        <w:t>Самозанятых</w:t>
      </w:r>
      <w:r w:rsidRPr="007466C4">
        <w:t xml:space="preserve"> </w:t>
      </w:r>
      <w:r w:rsidR="00393228" w:rsidRPr="007466C4">
        <w:t>граждан</w:t>
      </w:r>
      <w:r w:rsidRPr="007466C4">
        <w:t xml:space="preserve"> </w:t>
      </w:r>
      <w:r w:rsidR="00393228" w:rsidRPr="007466C4">
        <w:t>Социальный</w:t>
      </w:r>
      <w:r w:rsidRPr="007466C4">
        <w:t xml:space="preserve"> </w:t>
      </w:r>
      <w:r w:rsidR="00393228" w:rsidRPr="007466C4">
        <w:t>фонд</w:t>
      </w:r>
      <w:r w:rsidRPr="007466C4">
        <w:t xml:space="preserve"> </w:t>
      </w:r>
      <w:r w:rsidR="00393228" w:rsidRPr="007466C4">
        <w:t>определяет</w:t>
      </w:r>
      <w:r w:rsidRPr="007466C4">
        <w:t xml:space="preserve"> </w:t>
      </w:r>
      <w:r w:rsidR="00393228" w:rsidRPr="007466C4">
        <w:t>как</w:t>
      </w:r>
      <w:r w:rsidRPr="007466C4">
        <w:t xml:space="preserve"> </w:t>
      </w:r>
      <w:r w:rsidR="00393228" w:rsidRPr="007466C4">
        <w:t>неработающих,</w:t>
      </w:r>
      <w:r w:rsidRPr="007466C4">
        <w:t xml:space="preserve"> </w:t>
      </w:r>
      <w:r w:rsidR="00393228" w:rsidRPr="007466C4">
        <w:t>несмотря</w:t>
      </w:r>
      <w:r w:rsidRPr="007466C4">
        <w:t xml:space="preserve"> </w:t>
      </w:r>
      <w:r w:rsidR="00393228" w:rsidRPr="007466C4">
        <w:t>на</w:t>
      </w:r>
      <w:r w:rsidRPr="007466C4">
        <w:t xml:space="preserve"> </w:t>
      </w:r>
      <w:r w:rsidR="00393228" w:rsidRPr="007466C4">
        <w:t>то</w:t>
      </w:r>
      <w:r w:rsidRPr="007466C4">
        <w:t xml:space="preserve"> </w:t>
      </w:r>
      <w:r w:rsidR="00393228" w:rsidRPr="007466C4">
        <w:t>что</w:t>
      </w:r>
      <w:r w:rsidRPr="007466C4">
        <w:t xml:space="preserve"> </w:t>
      </w:r>
      <w:r w:rsidR="00393228" w:rsidRPr="007466C4">
        <w:t>человек</w:t>
      </w:r>
      <w:r w:rsidRPr="007466C4">
        <w:t xml:space="preserve"> </w:t>
      </w:r>
      <w:r w:rsidR="00393228" w:rsidRPr="007466C4">
        <w:t>по</w:t>
      </w:r>
      <w:r w:rsidRPr="007466C4">
        <w:t xml:space="preserve"> </w:t>
      </w:r>
      <w:r w:rsidR="00393228" w:rsidRPr="007466C4">
        <w:t>сути</w:t>
      </w:r>
      <w:r w:rsidRPr="007466C4">
        <w:t xml:space="preserve"> </w:t>
      </w:r>
      <w:r w:rsidR="00393228" w:rsidRPr="007466C4">
        <w:t>работает</w:t>
      </w:r>
      <w:r w:rsidRPr="007466C4">
        <w:t xml:space="preserve"> </w:t>
      </w:r>
      <w:r w:rsidR="00393228" w:rsidRPr="007466C4">
        <w:t>и</w:t>
      </w:r>
      <w:r w:rsidRPr="007466C4">
        <w:t xml:space="preserve"> </w:t>
      </w:r>
      <w:r w:rsidR="00393228" w:rsidRPr="007466C4">
        <w:t>получает</w:t>
      </w:r>
      <w:r w:rsidRPr="007466C4">
        <w:t xml:space="preserve"> </w:t>
      </w:r>
      <w:r w:rsidR="00393228" w:rsidRPr="007466C4">
        <w:t>за</w:t>
      </w:r>
      <w:r w:rsidRPr="007466C4">
        <w:t xml:space="preserve"> </w:t>
      </w:r>
      <w:r w:rsidR="00393228" w:rsidRPr="007466C4">
        <w:t>свой</w:t>
      </w:r>
      <w:r w:rsidRPr="007466C4">
        <w:t xml:space="preserve"> </w:t>
      </w:r>
      <w:r w:rsidR="00393228" w:rsidRPr="007466C4">
        <w:t>труд</w:t>
      </w:r>
      <w:r w:rsidRPr="007466C4">
        <w:t xml:space="preserve"> </w:t>
      </w:r>
      <w:r w:rsidR="00393228" w:rsidRPr="007466C4">
        <w:t>оплату.</w:t>
      </w:r>
      <w:r w:rsidRPr="007466C4">
        <w:t xml:space="preserve"> </w:t>
      </w:r>
      <w:r w:rsidR="00393228" w:rsidRPr="007466C4">
        <w:t>Ведь</w:t>
      </w:r>
      <w:r w:rsidRPr="007466C4">
        <w:t xml:space="preserve"> </w:t>
      </w:r>
      <w:r w:rsidR="00393228" w:rsidRPr="007466C4">
        <w:t>по</w:t>
      </w:r>
      <w:r w:rsidRPr="007466C4">
        <w:t xml:space="preserve"> </w:t>
      </w:r>
      <w:r w:rsidR="00393228" w:rsidRPr="007466C4">
        <w:t>умолчанию</w:t>
      </w:r>
      <w:r w:rsidRPr="007466C4">
        <w:t xml:space="preserve"> </w:t>
      </w:r>
      <w:r w:rsidR="00393228" w:rsidRPr="007466C4">
        <w:t>самозанятые</w:t>
      </w:r>
      <w:r w:rsidRPr="007466C4">
        <w:t xml:space="preserve"> </w:t>
      </w:r>
      <w:r w:rsidR="00393228" w:rsidRPr="007466C4">
        <w:t>не</w:t>
      </w:r>
      <w:r w:rsidRPr="007466C4">
        <w:t xml:space="preserve"> </w:t>
      </w:r>
      <w:r w:rsidR="00393228" w:rsidRPr="007466C4">
        <w:t>платят</w:t>
      </w:r>
      <w:r w:rsidRPr="007466C4">
        <w:t xml:space="preserve"> </w:t>
      </w:r>
      <w:r w:rsidR="00393228" w:rsidRPr="007466C4">
        <w:t>страховые</w:t>
      </w:r>
      <w:r w:rsidRPr="007466C4">
        <w:t xml:space="preserve"> </w:t>
      </w:r>
      <w:r w:rsidR="00393228" w:rsidRPr="007466C4">
        <w:t>пенсионные</w:t>
      </w:r>
      <w:r w:rsidRPr="007466C4">
        <w:t xml:space="preserve"> </w:t>
      </w:r>
      <w:r w:rsidR="00393228" w:rsidRPr="007466C4">
        <w:t>взносы,</w:t>
      </w:r>
      <w:r w:rsidRPr="007466C4">
        <w:t xml:space="preserve"> </w:t>
      </w:r>
      <w:r w:rsidR="00393228" w:rsidRPr="007466C4">
        <w:t>а</w:t>
      </w:r>
      <w:r w:rsidRPr="007466C4">
        <w:t xml:space="preserve"> </w:t>
      </w:r>
      <w:r w:rsidR="00393228" w:rsidRPr="007466C4">
        <w:t>значит,</w:t>
      </w:r>
      <w:r w:rsidRPr="007466C4">
        <w:t xml:space="preserve"> </w:t>
      </w:r>
      <w:r w:rsidR="00393228" w:rsidRPr="007466C4">
        <w:t>и</w:t>
      </w:r>
      <w:r w:rsidRPr="007466C4">
        <w:t xml:space="preserve"> </w:t>
      </w:r>
      <w:r w:rsidR="00393228" w:rsidRPr="007466C4">
        <w:t>не</w:t>
      </w:r>
      <w:r w:rsidRPr="007466C4">
        <w:t xml:space="preserve"> </w:t>
      </w:r>
      <w:r w:rsidR="00393228" w:rsidRPr="007466C4">
        <w:t>считаются</w:t>
      </w:r>
      <w:r w:rsidRPr="007466C4">
        <w:t xml:space="preserve"> </w:t>
      </w:r>
      <w:r w:rsidR="00393228" w:rsidRPr="007466C4">
        <w:t>работающими.</w:t>
      </w:r>
      <w:r w:rsidRPr="007466C4">
        <w:t xml:space="preserve"> </w:t>
      </w:r>
      <w:r w:rsidR="00393228" w:rsidRPr="007466C4">
        <w:t>Поэтому</w:t>
      </w:r>
      <w:r w:rsidRPr="007466C4">
        <w:t xml:space="preserve"> </w:t>
      </w:r>
      <w:r w:rsidR="00393228" w:rsidRPr="007466C4">
        <w:t>если</w:t>
      </w:r>
      <w:r w:rsidRPr="007466C4">
        <w:t xml:space="preserve"> </w:t>
      </w:r>
      <w:r w:rsidR="00393228" w:rsidRPr="007466C4">
        <w:t>мы</w:t>
      </w:r>
      <w:r w:rsidRPr="007466C4">
        <w:t xml:space="preserve"> </w:t>
      </w:r>
      <w:r w:rsidR="00393228" w:rsidRPr="007466C4">
        <w:t>говорим</w:t>
      </w:r>
      <w:r w:rsidRPr="007466C4">
        <w:t xml:space="preserve"> </w:t>
      </w:r>
      <w:r w:rsidR="00393228" w:rsidRPr="007466C4">
        <w:t>о</w:t>
      </w:r>
      <w:r w:rsidRPr="007466C4">
        <w:t xml:space="preserve"> </w:t>
      </w:r>
      <w:r w:rsidR="00393228" w:rsidRPr="007466C4">
        <w:t>пенсионерах,</w:t>
      </w:r>
      <w:r w:rsidRPr="007466C4">
        <w:t xml:space="preserve"> </w:t>
      </w:r>
      <w:r w:rsidR="00393228" w:rsidRPr="007466C4">
        <w:t>то</w:t>
      </w:r>
      <w:r w:rsidRPr="007466C4">
        <w:t xml:space="preserve"> </w:t>
      </w:r>
      <w:r w:rsidR="00393228" w:rsidRPr="007466C4">
        <w:t>им</w:t>
      </w:r>
      <w:r w:rsidRPr="007466C4">
        <w:t xml:space="preserve"> </w:t>
      </w:r>
      <w:r w:rsidR="00393228" w:rsidRPr="007466C4">
        <w:t>будут</w:t>
      </w:r>
      <w:r w:rsidRPr="007466C4">
        <w:t xml:space="preserve"> </w:t>
      </w:r>
      <w:r w:rsidR="00393228" w:rsidRPr="007466C4">
        <w:t>индексировать</w:t>
      </w:r>
      <w:r w:rsidRPr="007466C4">
        <w:t xml:space="preserve"> </w:t>
      </w:r>
      <w:r w:rsidR="00393228" w:rsidRPr="007466C4">
        <w:t>пенсию,</w:t>
      </w:r>
      <w:r w:rsidRPr="007466C4">
        <w:t xml:space="preserve"> </w:t>
      </w:r>
      <w:r w:rsidR="00393228" w:rsidRPr="007466C4">
        <w:t>если</w:t>
      </w:r>
      <w:r w:rsidRPr="007466C4">
        <w:t xml:space="preserve"> </w:t>
      </w:r>
      <w:r w:rsidR="00393228" w:rsidRPr="007466C4">
        <w:t>они</w:t>
      </w:r>
      <w:r w:rsidRPr="007466C4">
        <w:t xml:space="preserve"> </w:t>
      </w:r>
      <w:r w:rsidR="00393228" w:rsidRPr="007466C4">
        <w:t>оформят</w:t>
      </w:r>
      <w:r w:rsidRPr="007466C4">
        <w:t xml:space="preserve"> </w:t>
      </w:r>
      <w:r w:rsidR="00393228" w:rsidRPr="007466C4">
        <w:t>такой</w:t>
      </w:r>
      <w:r w:rsidRPr="007466C4">
        <w:t xml:space="preserve"> </w:t>
      </w:r>
      <w:r w:rsidR="00393228" w:rsidRPr="007466C4">
        <w:t>статус</w:t>
      </w:r>
      <w:r w:rsidRPr="007466C4">
        <w:t>»</w:t>
      </w:r>
      <w:r w:rsidR="00393228" w:rsidRPr="007466C4">
        <w:t>,</w:t>
      </w:r>
      <w:r w:rsidRPr="007466C4">
        <w:t xml:space="preserve"> </w:t>
      </w:r>
      <w:r w:rsidR="00393228" w:rsidRPr="007466C4">
        <w:t>-</w:t>
      </w:r>
      <w:r w:rsidRPr="007466C4">
        <w:t xml:space="preserve"> </w:t>
      </w:r>
      <w:r w:rsidR="00393228" w:rsidRPr="007466C4">
        <w:t>рассказал</w:t>
      </w:r>
      <w:r w:rsidRPr="007466C4">
        <w:t xml:space="preserve"> </w:t>
      </w:r>
      <w:r w:rsidR="00393228" w:rsidRPr="007466C4">
        <w:t>Власов.</w:t>
      </w:r>
    </w:p>
    <w:p w:rsidR="00393228" w:rsidRPr="007466C4" w:rsidRDefault="00393228" w:rsidP="00393228">
      <w:r w:rsidRPr="007466C4">
        <w:t>Но</w:t>
      </w:r>
      <w:r w:rsidR="004B19D3" w:rsidRPr="007466C4">
        <w:t xml:space="preserve"> </w:t>
      </w:r>
      <w:r w:rsidRPr="007466C4">
        <w:t>в</w:t>
      </w:r>
      <w:r w:rsidR="004B19D3" w:rsidRPr="007466C4">
        <w:t xml:space="preserve"> </w:t>
      </w:r>
      <w:r w:rsidRPr="007466C4">
        <w:t>том</w:t>
      </w:r>
      <w:r w:rsidR="004B19D3" w:rsidRPr="007466C4">
        <w:t xml:space="preserve"> </w:t>
      </w:r>
      <w:r w:rsidRPr="007466C4">
        <w:t>случае,</w:t>
      </w:r>
      <w:r w:rsidR="004B19D3" w:rsidRPr="007466C4">
        <w:t xml:space="preserve"> </w:t>
      </w:r>
      <w:r w:rsidRPr="007466C4">
        <w:t>если</w:t>
      </w:r>
      <w:r w:rsidR="004B19D3" w:rsidRPr="007466C4">
        <w:t xml:space="preserve"> </w:t>
      </w:r>
      <w:r w:rsidRPr="007466C4">
        <w:t>пенсионер</w:t>
      </w:r>
      <w:r w:rsidR="004B19D3" w:rsidRPr="007466C4">
        <w:t xml:space="preserve"> </w:t>
      </w:r>
      <w:r w:rsidRPr="007466C4">
        <w:t>все-таки</w:t>
      </w:r>
      <w:r w:rsidR="004B19D3" w:rsidRPr="007466C4">
        <w:t xml:space="preserve"> </w:t>
      </w:r>
      <w:r w:rsidRPr="007466C4">
        <w:t>захочет</w:t>
      </w:r>
      <w:r w:rsidR="004B19D3" w:rsidRPr="007466C4">
        <w:t xml:space="preserve"> </w:t>
      </w:r>
      <w:r w:rsidRPr="007466C4">
        <w:t>платить</w:t>
      </w:r>
      <w:r w:rsidR="004B19D3" w:rsidRPr="007466C4">
        <w:t xml:space="preserve"> </w:t>
      </w:r>
      <w:r w:rsidRPr="007466C4">
        <w:t>взносы</w:t>
      </w:r>
      <w:r w:rsidR="004B19D3" w:rsidRPr="007466C4">
        <w:t xml:space="preserve"> </w:t>
      </w:r>
      <w:r w:rsidRPr="007466C4">
        <w:t>добровольно,</w:t>
      </w:r>
      <w:r w:rsidR="004B19D3" w:rsidRPr="007466C4">
        <w:t xml:space="preserve"> </w:t>
      </w:r>
      <w:r w:rsidRPr="007466C4">
        <w:t>индексацию</w:t>
      </w:r>
      <w:r w:rsidR="004B19D3" w:rsidRPr="007466C4">
        <w:t xml:space="preserve"> </w:t>
      </w:r>
      <w:r w:rsidRPr="007466C4">
        <w:t>для</w:t>
      </w:r>
      <w:r w:rsidR="004B19D3" w:rsidRPr="007466C4">
        <w:t xml:space="preserve"> </w:t>
      </w:r>
      <w:r w:rsidRPr="007466C4">
        <w:t>него</w:t>
      </w:r>
      <w:r w:rsidR="004B19D3" w:rsidRPr="007466C4">
        <w:t xml:space="preserve"> </w:t>
      </w:r>
      <w:r w:rsidRPr="007466C4">
        <w:t>уберут.</w:t>
      </w:r>
      <w:r w:rsidR="004B19D3" w:rsidRPr="007466C4">
        <w:t xml:space="preserve"> </w:t>
      </w:r>
      <w:r w:rsidRPr="007466C4">
        <w:t>Зато</w:t>
      </w:r>
      <w:r w:rsidR="004B19D3" w:rsidRPr="007466C4">
        <w:t xml:space="preserve"> </w:t>
      </w:r>
      <w:r w:rsidRPr="007466C4">
        <w:t>в</w:t>
      </w:r>
      <w:r w:rsidR="004B19D3" w:rsidRPr="007466C4">
        <w:t xml:space="preserve"> </w:t>
      </w:r>
      <w:r w:rsidRPr="007466C4">
        <w:t>этой</w:t>
      </w:r>
      <w:r w:rsidR="004B19D3" w:rsidRPr="007466C4">
        <w:t xml:space="preserve"> </w:t>
      </w:r>
      <w:r w:rsidRPr="007466C4">
        <w:t>ситуации</w:t>
      </w:r>
      <w:r w:rsidR="004B19D3" w:rsidRPr="007466C4">
        <w:t xml:space="preserve"> </w:t>
      </w:r>
      <w:r w:rsidRPr="007466C4">
        <w:t>возникнет</w:t>
      </w:r>
      <w:r w:rsidR="004B19D3" w:rsidRPr="007466C4">
        <w:t xml:space="preserve"> </w:t>
      </w:r>
      <w:r w:rsidRPr="007466C4">
        <w:t>право</w:t>
      </w:r>
      <w:r w:rsidR="004B19D3" w:rsidRPr="007466C4">
        <w:t xml:space="preserve"> </w:t>
      </w:r>
      <w:r w:rsidRPr="007466C4">
        <w:t>на</w:t>
      </w:r>
      <w:r w:rsidR="004B19D3" w:rsidRPr="007466C4">
        <w:t xml:space="preserve"> </w:t>
      </w:r>
      <w:r w:rsidRPr="007466C4">
        <w:t>перерасчет,</w:t>
      </w:r>
      <w:r w:rsidR="004B19D3" w:rsidRPr="007466C4">
        <w:t xml:space="preserve"> </w:t>
      </w:r>
      <w:r w:rsidRPr="007466C4">
        <w:t>который</w:t>
      </w:r>
      <w:r w:rsidR="004B19D3" w:rsidRPr="007466C4">
        <w:t xml:space="preserve"> </w:t>
      </w:r>
      <w:r w:rsidRPr="007466C4">
        <w:t>ежегодно</w:t>
      </w:r>
      <w:r w:rsidR="004B19D3" w:rsidRPr="007466C4">
        <w:t xml:space="preserve"> </w:t>
      </w:r>
      <w:r w:rsidRPr="007466C4">
        <w:t>производится</w:t>
      </w:r>
      <w:r w:rsidR="004B19D3" w:rsidRPr="007466C4">
        <w:t xml:space="preserve"> </w:t>
      </w:r>
      <w:r w:rsidRPr="007466C4">
        <w:t>в</w:t>
      </w:r>
      <w:r w:rsidR="004B19D3" w:rsidRPr="007466C4">
        <w:t xml:space="preserve"> </w:t>
      </w:r>
      <w:r w:rsidRPr="007466C4">
        <w:t>августе</w:t>
      </w:r>
      <w:r w:rsidR="004B19D3" w:rsidRPr="007466C4">
        <w:t xml:space="preserve"> </w:t>
      </w:r>
      <w:r w:rsidRPr="007466C4">
        <w:t>для</w:t>
      </w:r>
      <w:r w:rsidR="004B19D3" w:rsidRPr="007466C4">
        <w:t xml:space="preserve"> </w:t>
      </w:r>
      <w:r w:rsidRPr="007466C4">
        <w:t>работающих</w:t>
      </w:r>
      <w:r w:rsidR="004B19D3" w:rsidRPr="007466C4">
        <w:t xml:space="preserve"> </w:t>
      </w:r>
      <w:r w:rsidRPr="007466C4">
        <w:t>пожилых</w:t>
      </w:r>
      <w:r w:rsidR="004B19D3" w:rsidRPr="007466C4">
        <w:t xml:space="preserve"> </w:t>
      </w:r>
      <w:r w:rsidRPr="007466C4">
        <w:t>граждан.</w:t>
      </w:r>
      <w:r w:rsidR="004B19D3" w:rsidRPr="007466C4">
        <w:t xml:space="preserve"> </w:t>
      </w:r>
      <w:r w:rsidRPr="007466C4">
        <w:t>Максимальный</w:t>
      </w:r>
      <w:r w:rsidR="004B19D3" w:rsidRPr="007466C4">
        <w:t xml:space="preserve"> </w:t>
      </w:r>
      <w:r w:rsidRPr="007466C4">
        <w:t>размер</w:t>
      </w:r>
      <w:r w:rsidR="004B19D3" w:rsidRPr="007466C4">
        <w:t xml:space="preserve"> </w:t>
      </w:r>
      <w:r w:rsidRPr="007466C4">
        <w:t>прибавки</w:t>
      </w:r>
      <w:r w:rsidR="004B19D3" w:rsidRPr="007466C4">
        <w:t xml:space="preserve"> </w:t>
      </w:r>
      <w:r w:rsidRPr="007466C4">
        <w:t>в</w:t>
      </w:r>
      <w:r w:rsidR="004B19D3" w:rsidRPr="007466C4">
        <w:t xml:space="preserve"> </w:t>
      </w:r>
      <w:r w:rsidRPr="007466C4">
        <w:t>результате</w:t>
      </w:r>
      <w:r w:rsidR="004B19D3" w:rsidRPr="007466C4">
        <w:t xml:space="preserve"> </w:t>
      </w:r>
      <w:r w:rsidRPr="007466C4">
        <w:t>такого</w:t>
      </w:r>
      <w:r w:rsidR="004B19D3" w:rsidRPr="007466C4">
        <w:t xml:space="preserve"> </w:t>
      </w:r>
      <w:r w:rsidRPr="007466C4">
        <w:t>перерасчета</w:t>
      </w:r>
      <w:r w:rsidR="004B19D3" w:rsidRPr="007466C4">
        <w:t xml:space="preserve"> </w:t>
      </w:r>
      <w:r w:rsidRPr="007466C4">
        <w:t>составит</w:t>
      </w:r>
      <w:r w:rsidR="004B19D3" w:rsidRPr="007466C4">
        <w:t xml:space="preserve"> </w:t>
      </w:r>
      <w:r w:rsidRPr="007466C4">
        <w:t>три</w:t>
      </w:r>
      <w:r w:rsidR="004B19D3" w:rsidRPr="007466C4">
        <w:t xml:space="preserve"> </w:t>
      </w:r>
      <w:r w:rsidRPr="007466C4">
        <w:t>пенсионных</w:t>
      </w:r>
      <w:r w:rsidR="004B19D3" w:rsidRPr="007466C4">
        <w:t xml:space="preserve"> </w:t>
      </w:r>
      <w:r w:rsidRPr="007466C4">
        <w:t>балла,</w:t>
      </w:r>
      <w:r w:rsidR="004B19D3" w:rsidRPr="007466C4">
        <w:t xml:space="preserve"> </w:t>
      </w:r>
      <w:r w:rsidRPr="007466C4">
        <w:t>в</w:t>
      </w:r>
      <w:r w:rsidR="004B19D3" w:rsidRPr="007466C4">
        <w:t xml:space="preserve"> </w:t>
      </w:r>
      <w:r w:rsidRPr="007466C4">
        <w:t>следующем</w:t>
      </w:r>
      <w:r w:rsidR="004B19D3" w:rsidRPr="007466C4">
        <w:t xml:space="preserve"> </w:t>
      </w:r>
      <w:r w:rsidRPr="007466C4">
        <w:t>году</w:t>
      </w:r>
      <w:r w:rsidR="004B19D3" w:rsidRPr="007466C4">
        <w:t xml:space="preserve"> </w:t>
      </w:r>
      <w:r w:rsidRPr="007466C4">
        <w:t>это</w:t>
      </w:r>
      <w:r w:rsidR="004B19D3" w:rsidRPr="007466C4">
        <w:t xml:space="preserve"> </w:t>
      </w:r>
      <w:r w:rsidRPr="007466C4">
        <w:t>будет</w:t>
      </w:r>
      <w:r w:rsidR="004B19D3" w:rsidRPr="007466C4">
        <w:t xml:space="preserve"> </w:t>
      </w:r>
      <w:r w:rsidRPr="007466C4">
        <w:t>уже</w:t>
      </w:r>
      <w:r w:rsidR="004B19D3" w:rsidRPr="007466C4">
        <w:t xml:space="preserve"> </w:t>
      </w:r>
      <w:r w:rsidRPr="007466C4">
        <w:t>около</w:t>
      </w:r>
      <w:r w:rsidR="004B19D3" w:rsidRPr="007466C4">
        <w:t xml:space="preserve"> </w:t>
      </w:r>
      <w:r w:rsidRPr="007466C4">
        <w:t>400</w:t>
      </w:r>
      <w:r w:rsidR="004B19D3" w:rsidRPr="007466C4">
        <w:t xml:space="preserve"> </w:t>
      </w:r>
      <w:r w:rsidRPr="007466C4">
        <w:t>рублей,</w:t>
      </w:r>
      <w:r w:rsidR="004B19D3" w:rsidRPr="007466C4">
        <w:t xml:space="preserve"> </w:t>
      </w:r>
      <w:r w:rsidRPr="007466C4">
        <w:t>добавил</w:t>
      </w:r>
      <w:r w:rsidR="004B19D3" w:rsidRPr="007466C4">
        <w:t xml:space="preserve"> </w:t>
      </w:r>
      <w:r w:rsidRPr="007466C4">
        <w:t>эксперт.</w:t>
      </w:r>
    </w:p>
    <w:p w:rsidR="00393228" w:rsidRPr="007466C4" w:rsidRDefault="00393228" w:rsidP="00393228">
      <w:hyperlink r:id="rId37" w:history="1">
        <w:r w:rsidRPr="007466C4">
          <w:rPr>
            <w:rStyle w:val="DocumentOriginalLink"/>
            <w:rFonts w:ascii="Times New Roman" w:hAnsi="Times New Roman"/>
            <w:sz w:val="24"/>
          </w:rPr>
          <w:t>https://primpress.ru/article/106256</w:t>
        </w:r>
      </w:hyperlink>
    </w:p>
    <w:p w:rsidR="0047098B" w:rsidRPr="007466C4" w:rsidRDefault="0047098B" w:rsidP="0047098B">
      <w:pPr>
        <w:pStyle w:val="2"/>
      </w:pPr>
      <w:bookmarkStart w:id="94" w:name="_Toc149286631"/>
      <w:r w:rsidRPr="007466C4">
        <w:lastRenderedPageBreak/>
        <w:t>PRIMPRESS,</w:t>
      </w:r>
      <w:r w:rsidR="004B19D3" w:rsidRPr="007466C4">
        <w:t xml:space="preserve"> </w:t>
      </w:r>
      <w:r w:rsidRPr="007466C4">
        <w:t>26.10.2023,</w:t>
      </w:r>
      <w:r w:rsidR="004B19D3" w:rsidRPr="007466C4">
        <w:t xml:space="preserve"> «</w:t>
      </w:r>
      <w:r w:rsidRPr="007466C4">
        <w:t>Проверят</w:t>
      </w:r>
      <w:r w:rsidR="004B19D3" w:rsidRPr="007466C4">
        <w:t xml:space="preserve"> </w:t>
      </w:r>
      <w:r w:rsidRPr="007466C4">
        <w:t>всех</w:t>
      </w:r>
      <w:r w:rsidR="004B19D3" w:rsidRPr="007466C4">
        <w:t xml:space="preserve"> </w:t>
      </w:r>
      <w:r w:rsidRPr="007466C4">
        <w:t>до</w:t>
      </w:r>
      <w:r w:rsidR="004B19D3" w:rsidRPr="007466C4">
        <w:t xml:space="preserve"> </w:t>
      </w:r>
      <w:r w:rsidRPr="007466C4">
        <w:t>единого</w:t>
      </w:r>
      <w:r w:rsidR="004B19D3" w:rsidRPr="007466C4">
        <w:t>»</w:t>
      </w:r>
      <w:r w:rsidRPr="007466C4">
        <w:t>.</w:t>
      </w:r>
      <w:r w:rsidR="004B19D3" w:rsidRPr="007466C4">
        <w:t xml:space="preserve"> </w:t>
      </w:r>
      <w:r w:rsidRPr="007466C4">
        <w:t>Пенсионеров,</w:t>
      </w:r>
      <w:r w:rsidR="004B19D3" w:rsidRPr="007466C4">
        <w:t xml:space="preserve"> </w:t>
      </w:r>
      <w:r w:rsidRPr="007466C4">
        <w:t>которым</w:t>
      </w:r>
      <w:r w:rsidR="004B19D3" w:rsidRPr="007466C4">
        <w:t xml:space="preserve"> </w:t>
      </w:r>
      <w:r w:rsidRPr="007466C4">
        <w:t>от</w:t>
      </w:r>
      <w:r w:rsidR="004B19D3" w:rsidRPr="007466C4">
        <w:t xml:space="preserve"> </w:t>
      </w:r>
      <w:r w:rsidRPr="007466C4">
        <w:t>60</w:t>
      </w:r>
      <w:r w:rsidR="004B19D3" w:rsidRPr="007466C4">
        <w:t xml:space="preserve"> </w:t>
      </w:r>
      <w:r w:rsidRPr="007466C4">
        <w:t>до</w:t>
      </w:r>
      <w:r w:rsidR="004B19D3" w:rsidRPr="007466C4">
        <w:t xml:space="preserve"> </w:t>
      </w:r>
      <w:r w:rsidRPr="007466C4">
        <w:t>80</w:t>
      </w:r>
      <w:r w:rsidR="004B19D3" w:rsidRPr="007466C4">
        <w:t xml:space="preserve"> </w:t>
      </w:r>
      <w:r w:rsidRPr="007466C4">
        <w:t>лет,</w:t>
      </w:r>
      <w:r w:rsidR="004B19D3" w:rsidRPr="007466C4">
        <w:t xml:space="preserve"> </w:t>
      </w:r>
      <w:r w:rsidRPr="007466C4">
        <w:t>ждет</w:t>
      </w:r>
      <w:r w:rsidR="004B19D3" w:rsidRPr="007466C4">
        <w:t xml:space="preserve"> </w:t>
      </w:r>
      <w:r w:rsidRPr="007466C4">
        <w:t>новый</w:t>
      </w:r>
      <w:r w:rsidR="004B19D3" w:rsidRPr="007466C4">
        <w:t xml:space="preserve"> </w:t>
      </w:r>
      <w:r w:rsidRPr="007466C4">
        <w:t>сюрприз</w:t>
      </w:r>
      <w:r w:rsidR="004B19D3" w:rsidRPr="007466C4">
        <w:t xml:space="preserve"> </w:t>
      </w:r>
      <w:r w:rsidRPr="007466C4">
        <w:t>с</w:t>
      </w:r>
      <w:r w:rsidR="004B19D3" w:rsidRPr="007466C4">
        <w:t xml:space="preserve"> </w:t>
      </w:r>
      <w:r w:rsidRPr="007466C4">
        <w:t>27</w:t>
      </w:r>
      <w:r w:rsidR="004B19D3" w:rsidRPr="007466C4">
        <w:t xml:space="preserve"> </w:t>
      </w:r>
      <w:r w:rsidRPr="007466C4">
        <w:t>октября</w:t>
      </w:r>
      <w:bookmarkEnd w:id="94"/>
    </w:p>
    <w:p w:rsidR="0047098B" w:rsidRPr="007466C4" w:rsidRDefault="0047098B" w:rsidP="00507C63">
      <w:pPr>
        <w:pStyle w:val="3"/>
      </w:pPr>
      <w:bookmarkStart w:id="95" w:name="_Toc149286632"/>
      <w:r w:rsidRPr="007466C4">
        <w:t>Пенсионеров,</w:t>
      </w:r>
      <w:r w:rsidR="004B19D3" w:rsidRPr="007466C4">
        <w:t xml:space="preserve"> </w:t>
      </w:r>
      <w:r w:rsidRPr="007466C4">
        <w:t>которые</w:t>
      </w:r>
      <w:r w:rsidR="004B19D3" w:rsidRPr="007466C4">
        <w:t xml:space="preserve"> </w:t>
      </w:r>
      <w:r w:rsidRPr="007466C4">
        <w:t>уже</w:t>
      </w:r>
      <w:r w:rsidR="004B19D3" w:rsidRPr="007466C4">
        <w:t xml:space="preserve"> </w:t>
      </w:r>
      <w:r w:rsidRPr="007466C4">
        <w:t>вошли</w:t>
      </w:r>
      <w:r w:rsidR="004B19D3" w:rsidRPr="007466C4">
        <w:t xml:space="preserve"> </w:t>
      </w:r>
      <w:r w:rsidRPr="007466C4">
        <w:t>в</w:t>
      </w:r>
      <w:r w:rsidR="004B19D3" w:rsidRPr="007466C4">
        <w:t xml:space="preserve"> </w:t>
      </w:r>
      <w:r w:rsidRPr="007466C4">
        <w:t>возрастной</w:t>
      </w:r>
      <w:r w:rsidR="004B19D3" w:rsidRPr="007466C4">
        <w:t xml:space="preserve"> </w:t>
      </w:r>
      <w:r w:rsidRPr="007466C4">
        <w:t>диапазон</w:t>
      </w:r>
      <w:r w:rsidR="004B19D3" w:rsidRPr="007466C4">
        <w:t xml:space="preserve"> </w:t>
      </w:r>
      <w:r w:rsidRPr="007466C4">
        <w:t>от</w:t>
      </w:r>
      <w:r w:rsidR="004B19D3" w:rsidRPr="007466C4">
        <w:t xml:space="preserve"> </w:t>
      </w:r>
      <w:r w:rsidRPr="007466C4">
        <w:t>60</w:t>
      </w:r>
      <w:r w:rsidR="004B19D3" w:rsidRPr="007466C4">
        <w:t xml:space="preserve"> </w:t>
      </w:r>
      <w:r w:rsidRPr="007466C4">
        <w:t>до</w:t>
      </w:r>
      <w:r w:rsidR="004B19D3" w:rsidRPr="007466C4">
        <w:t xml:space="preserve"> </w:t>
      </w:r>
      <w:r w:rsidRPr="007466C4">
        <w:t>80</w:t>
      </w:r>
      <w:r w:rsidR="004B19D3" w:rsidRPr="007466C4">
        <w:t xml:space="preserve"> </w:t>
      </w:r>
      <w:r w:rsidRPr="007466C4">
        <w:t>лет,</w:t>
      </w:r>
      <w:r w:rsidR="004B19D3" w:rsidRPr="007466C4">
        <w:t xml:space="preserve"> </w:t>
      </w:r>
      <w:r w:rsidRPr="007466C4">
        <w:t>предупредили</w:t>
      </w:r>
      <w:r w:rsidR="004B19D3" w:rsidRPr="007466C4">
        <w:t xml:space="preserve"> </w:t>
      </w:r>
      <w:r w:rsidRPr="007466C4">
        <w:t>о</w:t>
      </w:r>
      <w:r w:rsidR="004B19D3" w:rsidRPr="007466C4">
        <w:t xml:space="preserve"> </w:t>
      </w:r>
      <w:r w:rsidRPr="007466C4">
        <w:t>новом</w:t>
      </w:r>
      <w:r w:rsidR="004B19D3" w:rsidRPr="007466C4">
        <w:t xml:space="preserve"> </w:t>
      </w:r>
      <w:r w:rsidRPr="007466C4">
        <w:t>для</w:t>
      </w:r>
      <w:r w:rsidR="004B19D3" w:rsidRPr="007466C4">
        <w:t xml:space="preserve"> </w:t>
      </w:r>
      <w:r w:rsidRPr="007466C4">
        <w:t>них</w:t>
      </w:r>
      <w:r w:rsidR="004B19D3" w:rsidRPr="007466C4">
        <w:t xml:space="preserve"> </w:t>
      </w:r>
      <w:r w:rsidRPr="007466C4">
        <w:t>сюрпризе.</w:t>
      </w:r>
      <w:r w:rsidR="004B19D3" w:rsidRPr="007466C4">
        <w:t xml:space="preserve"> </w:t>
      </w:r>
      <w:r w:rsidRPr="007466C4">
        <w:t>С</w:t>
      </w:r>
      <w:r w:rsidR="004B19D3" w:rsidRPr="007466C4">
        <w:t xml:space="preserve"> </w:t>
      </w:r>
      <w:r w:rsidRPr="007466C4">
        <w:t>27</w:t>
      </w:r>
      <w:r w:rsidR="004B19D3" w:rsidRPr="007466C4">
        <w:t xml:space="preserve"> </w:t>
      </w:r>
      <w:r w:rsidRPr="007466C4">
        <w:t>октября</w:t>
      </w:r>
      <w:r w:rsidR="004B19D3" w:rsidRPr="007466C4">
        <w:t xml:space="preserve"> </w:t>
      </w:r>
      <w:r w:rsidRPr="007466C4">
        <w:t>для</w:t>
      </w:r>
      <w:r w:rsidR="004B19D3" w:rsidRPr="007466C4">
        <w:t xml:space="preserve"> </w:t>
      </w:r>
      <w:r w:rsidRPr="007466C4">
        <w:t>пожилых</w:t>
      </w:r>
      <w:r w:rsidR="004B19D3" w:rsidRPr="007466C4">
        <w:t xml:space="preserve"> </w:t>
      </w:r>
      <w:r w:rsidRPr="007466C4">
        <w:t>граждан</w:t>
      </w:r>
      <w:r w:rsidR="004B19D3" w:rsidRPr="007466C4">
        <w:t xml:space="preserve"> </w:t>
      </w:r>
      <w:r w:rsidRPr="007466C4">
        <w:t>начнется</w:t>
      </w:r>
      <w:r w:rsidR="004B19D3" w:rsidRPr="007466C4">
        <w:t xml:space="preserve"> </w:t>
      </w:r>
      <w:r w:rsidRPr="007466C4">
        <w:t>новый</w:t>
      </w:r>
      <w:r w:rsidR="004B19D3" w:rsidRPr="007466C4">
        <w:t xml:space="preserve"> </w:t>
      </w:r>
      <w:r w:rsidRPr="007466C4">
        <w:t>процесс,</w:t>
      </w:r>
      <w:r w:rsidR="004B19D3" w:rsidRPr="007466C4">
        <w:t xml:space="preserve"> </w:t>
      </w:r>
      <w:r w:rsidRPr="007466C4">
        <w:t>по</w:t>
      </w:r>
      <w:r w:rsidR="004B19D3" w:rsidRPr="007466C4">
        <w:t xml:space="preserve"> </w:t>
      </w:r>
      <w:r w:rsidRPr="007466C4">
        <w:t>результатам</w:t>
      </w:r>
      <w:r w:rsidR="004B19D3" w:rsidRPr="007466C4">
        <w:t xml:space="preserve"> </w:t>
      </w:r>
      <w:r w:rsidRPr="007466C4">
        <w:t>которого</w:t>
      </w:r>
      <w:r w:rsidR="004B19D3" w:rsidRPr="007466C4">
        <w:t xml:space="preserve"> </w:t>
      </w:r>
      <w:r w:rsidRPr="007466C4">
        <w:t>проверять</w:t>
      </w:r>
      <w:r w:rsidR="004B19D3" w:rsidRPr="007466C4">
        <w:t xml:space="preserve"> </w:t>
      </w:r>
      <w:r w:rsidRPr="007466C4">
        <w:t>будут</w:t>
      </w:r>
      <w:r w:rsidR="004B19D3" w:rsidRPr="007466C4">
        <w:t xml:space="preserve"> </w:t>
      </w:r>
      <w:r w:rsidRPr="007466C4">
        <w:t>всех</w:t>
      </w:r>
      <w:r w:rsidR="004B19D3" w:rsidRPr="007466C4">
        <w:t xml:space="preserve"> </w:t>
      </w:r>
      <w:r w:rsidRPr="007466C4">
        <w:t>до</w:t>
      </w:r>
      <w:r w:rsidR="004B19D3" w:rsidRPr="007466C4">
        <w:t xml:space="preserve"> </w:t>
      </w:r>
      <w:r w:rsidRPr="007466C4">
        <w:t>единого</w:t>
      </w:r>
      <w:r w:rsidR="004B19D3" w:rsidRPr="007466C4">
        <w:t xml:space="preserve"> </w:t>
      </w:r>
      <w:r w:rsidRPr="007466C4">
        <w:t>участников.</w:t>
      </w:r>
      <w:r w:rsidR="004B19D3" w:rsidRPr="007466C4">
        <w:t xml:space="preserve"> </w:t>
      </w:r>
      <w:r w:rsidRPr="007466C4">
        <w:t>Об</w:t>
      </w:r>
      <w:r w:rsidR="004B19D3" w:rsidRPr="007466C4">
        <w:t xml:space="preserve"> </w:t>
      </w:r>
      <w:r w:rsidRPr="007466C4">
        <w:t>этом</w:t>
      </w:r>
      <w:r w:rsidR="004B19D3" w:rsidRPr="007466C4">
        <w:t xml:space="preserve"> </w:t>
      </w:r>
      <w:r w:rsidRPr="007466C4">
        <w:t>рассказала</w:t>
      </w:r>
      <w:r w:rsidR="004B19D3" w:rsidRPr="007466C4">
        <w:t xml:space="preserve"> </w:t>
      </w:r>
      <w:r w:rsidRPr="007466C4">
        <w:t>пенсионный</w:t>
      </w:r>
      <w:r w:rsidR="004B19D3" w:rsidRPr="007466C4">
        <w:t xml:space="preserve"> </w:t>
      </w:r>
      <w:r w:rsidRPr="007466C4">
        <w:t>эксперт</w:t>
      </w:r>
      <w:r w:rsidR="004B19D3" w:rsidRPr="007466C4">
        <w:t xml:space="preserve"> </w:t>
      </w:r>
      <w:r w:rsidRPr="007466C4">
        <w:t>Анастасия</w:t>
      </w:r>
      <w:r w:rsidR="004B19D3" w:rsidRPr="007466C4">
        <w:t xml:space="preserve"> </w:t>
      </w:r>
      <w:r w:rsidRPr="007466C4">
        <w:t>Киреева,</w:t>
      </w:r>
      <w:r w:rsidR="004B19D3" w:rsidRPr="007466C4">
        <w:t xml:space="preserve"> </w:t>
      </w:r>
      <w:r w:rsidRPr="007466C4">
        <w:t>сообщает</w:t>
      </w:r>
      <w:r w:rsidR="004B19D3" w:rsidRPr="007466C4">
        <w:t xml:space="preserve"> </w:t>
      </w:r>
      <w:r w:rsidRPr="007466C4">
        <w:t>PRIMPRESS.</w:t>
      </w:r>
      <w:bookmarkEnd w:id="95"/>
    </w:p>
    <w:p w:rsidR="0047098B" w:rsidRPr="007466C4" w:rsidRDefault="0047098B" w:rsidP="0047098B">
      <w:r w:rsidRPr="007466C4">
        <w:t>Новая</w:t>
      </w:r>
      <w:r w:rsidR="004B19D3" w:rsidRPr="007466C4">
        <w:t xml:space="preserve"> </w:t>
      </w:r>
      <w:r w:rsidRPr="007466C4">
        <w:t>возможность,</w:t>
      </w:r>
      <w:r w:rsidR="004B19D3" w:rsidRPr="007466C4">
        <w:t xml:space="preserve"> </w:t>
      </w:r>
      <w:r w:rsidRPr="007466C4">
        <w:t>по</w:t>
      </w:r>
      <w:r w:rsidR="004B19D3" w:rsidRPr="007466C4">
        <w:t xml:space="preserve"> </w:t>
      </w:r>
      <w:r w:rsidRPr="007466C4">
        <w:t>словам</w:t>
      </w:r>
      <w:r w:rsidR="004B19D3" w:rsidRPr="007466C4">
        <w:t xml:space="preserve"> </w:t>
      </w:r>
      <w:r w:rsidRPr="007466C4">
        <w:t>эксперта,</w:t>
      </w:r>
      <w:r w:rsidR="004B19D3" w:rsidRPr="007466C4">
        <w:t xml:space="preserve"> </w:t>
      </w:r>
      <w:r w:rsidRPr="007466C4">
        <w:t>для</w:t>
      </w:r>
      <w:r w:rsidR="004B19D3" w:rsidRPr="007466C4">
        <w:t xml:space="preserve"> </w:t>
      </w:r>
      <w:r w:rsidRPr="007466C4">
        <w:t>граждан</w:t>
      </w:r>
      <w:r w:rsidR="004B19D3" w:rsidRPr="007466C4">
        <w:t xml:space="preserve"> </w:t>
      </w:r>
      <w:r w:rsidRPr="007466C4">
        <w:t>старшего</w:t>
      </w:r>
      <w:r w:rsidR="004B19D3" w:rsidRPr="007466C4">
        <w:t xml:space="preserve"> </w:t>
      </w:r>
      <w:r w:rsidRPr="007466C4">
        <w:t>возраста</w:t>
      </w:r>
      <w:r w:rsidR="004B19D3" w:rsidRPr="007466C4">
        <w:t xml:space="preserve"> </w:t>
      </w:r>
      <w:r w:rsidRPr="007466C4">
        <w:t>в</w:t>
      </w:r>
      <w:r w:rsidR="004B19D3" w:rsidRPr="007466C4">
        <w:t xml:space="preserve"> </w:t>
      </w:r>
      <w:r w:rsidRPr="007466C4">
        <w:t>ближайшее</w:t>
      </w:r>
      <w:r w:rsidR="004B19D3" w:rsidRPr="007466C4">
        <w:t xml:space="preserve"> </w:t>
      </w:r>
      <w:r w:rsidRPr="007466C4">
        <w:t>время</w:t>
      </w:r>
      <w:r w:rsidR="004B19D3" w:rsidRPr="007466C4">
        <w:t xml:space="preserve"> </w:t>
      </w:r>
      <w:r w:rsidRPr="007466C4">
        <w:t>возникнет</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регионов.</w:t>
      </w:r>
      <w:r w:rsidR="004B19D3" w:rsidRPr="007466C4">
        <w:t xml:space="preserve"> </w:t>
      </w:r>
      <w:r w:rsidRPr="007466C4">
        <w:t>Почти</w:t>
      </w:r>
      <w:r w:rsidR="004B19D3" w:rsidRPr="007466C4">
        <w:t xml:space="preserve"> </w:t>
      </w:r>
      <w:r w:rsidRPr="007466C4">
        <w:t>в</w:t>
      </w:r>
      <w:r w:rsidR="004B19D3" w:rsidRPr="007466C4">
        <w:t xml:space="preserve"> </w:t>
      </w:r>
      <w:r w:rsidRPr="007466C4">
        <w:t>каждом</w:t>
      </w:r>
      <w:r w:rsidR="004B19D3" w:rsidRPr="007466C4">
        <w:t xml:space="preserve"> </w:t>
      </w:r>
      <w:r w:rsidRPr="007466C4">
        <w:t>субъекте</w:t>
      </w:r>
      <w:r w:rsidR="004B19D3" w:rsidRPr="007466C4">
        <w:t xml:space="preserve"> </w:t>
      </w:r>
      <w:r w:rsidRPr="007466C4">
        <w:t>Федерации</w:t>
      </w:r>
      <w:r w:rsidR="004B19D3" w:rsidRPr="007466C4">
        <w:t xml:space="preserve"> </w:t>
      </w:r>
      <w:r w:rsidRPr="007466C4">
        <w:t>для</w:t>
      </w:r>
      <w:r w:rsidR="004B19D3" w:rsidRPr="007466C4">
        <w:t xml:space="preserve"> </w:t>
      </w:r>
      <w:r w:rsidRPr="007466C4">
        <w:t>пенсионеров</w:t>
      </w:r>
      <w:r w:rsidR="004B19D3" w:rsidRPr="007466C4">
        <w:t xml:space="preserve"> </w:t>
      </w:r>
      <w:r w:rsidRPr="007466C4">
        <w:t>уже</w:t>
      </w:r>
      <w:r w:rsidR="004B19D3" w:rsidRPr="007466C4">
        <w:t xml:space="preserve"> </w:t>
      </w:r>
      <w:r w:rsidRPr="007466C4">
        <w:t>работают</w:t>
      </w:r>
      <w:r w:rsidR="004B19D3" w:rsidRPr="007466C4">
        <w:t xml:space="preserve"> </w:t>
      </w:r>
      <w:r w:rsidRPr="007466C4">
        <w:t>особые</w:t>
      </w:r>
      <w:r w:rsidR="004B19D3" w:rsidRPr="007466C4">
        <w:t xml:space="preserve"> </w:t>
      </w:r>
      <w:r w:rsidRPr="007466C4">
        <w:t>программы,</w:t>
      </w:r>
      <w:r w:rsidR="004B19D3" w:rsidRPr="007466C4">
        <w:t xml:space="preserve"> </w:t>
      </w:r>
      <w:r w:rsidRPr="007466C4">
        <w:t>по</w:t>
      </w:r>
      <w:r w:rsidR="004B19D3" w:rsidRPr="007466C4">
        <w:t xml:space="preserve"> </w:t>
      </w:r>
      <w:r w:rsidRPr="007466C4">
        <w:t>которым</w:t>
      </w:r>
      <w:r w:rsidR="004B19D3" w:rsidRPr="007466C4">
        <w:t xml:space="preserve"> </w:t>
      </w:r>
      <w:r w:rsidRPr="007466C4">
        <w:t>люди</w:t>
      </w:r>
      <w:r w:rsidR="004B19D3" w:rsidRPr="007466C4">
        <w:t xml:space="preserve"> </w:t>
      </w:r>
      <w:r w:rsidRPr="007466C4">
        <w:t>могут</w:t>
      </w:r>
      <w:r w:rsidR="004B19D3" w:rsidRPr="007466C4">
        <w:t xml:space="preserve"> </w:t>
      </w:r>
      <w:r w:rsidRPr="007466C4">
        <w:t>бесплатно</w:t>
      </w:r>
      <w:r w:rsidR="004B19D3" w:rsidRPr="007466C4">
        <w:t xml:space="preserve"> </w:t>
      </w:r>
      <w:r w:rsidRPr="007466C4">
        <w:t>заниматься</w:t>
      </w:r>
      <w:r w:rsidR="004B19D3" w:rsidRPr="007466C4">
        <w:t xml:space="preserve"> </w:t>
      </w:r>
      <w:r w:rsidRPr="007466C4">
        <w:t>теми</w:t>
      </w:r>
      <w:r w:rsidR="004B19D3" w:rsidRPr="007466C4">
        <w:t xml:space="preserve"> </w:t>
      </w:r>
      <w:r w:rsidRPr="007466C4">
        <w:t>или</w:t>
      </w:r>
      <w:r w:rsidR="004B19D3" w:rsidRPr="007466C4">
        <w:t xml:space="preserve"> </w:t>
      </w:r>
      <w:r w:rsidRPr="007466C4">
        <w:t>иными</w:t>
      </w:r>
      <w:r w:rsidR="004B19D3" w:rsidRPr="007466C4">
        <w:t xml:space="preserve"> </w:t>
      </w:r>
      <w:r w:rsidRPr="007466C4">
        <w:t>видами</w:t>
      </w:r>
      <w:r w:rsidR="004B19D3" w:rsidRPr="007466C4">
        <w:t xml:space="preserve"> </w:t>
      </w:r>
      <w:r w:rsidRPr="007466C4">
        <w:t>активности.</w:t>
      </w:r>
      <w:r w:rsidR="004B19D3" w:rsidRPr="007466C4">
        <w:t xml:space="preserve"> </w:t>
      </w:r>
      <w:r w:rsidRPr="007466C4">
        <w:t>А</w:t>
      </w:r>
      <w:r w:rsidR="004B19D3" w:rsidRPr="007466C4">
        <w:t xml:space="preserve"> </w:t>
      </w:r>
      <w:r w:rsidRPr="007466C4">
        <w:t>сейчас</w:t>
      </w:r>
      <w:r w:rsidR="004B19D3" w:rsidRPr="007466C4">
        <w:t xml:space="preserve"> </w:t>
      </w:r>
      <w:r w:rsidRPr="007466C4">
        <w:t>к</w:t>
      </w:r>
      <w:r w:rsidR="004B19D3" w:rsidRPr="007466C4">
        <w:t xml:space="preserve"> </w:t>
      </w:r>
      <w:r w:rsidRPr="007466C4">
        <w:t>этому</w:t>
      </w:r>
      <w:r w:rsidR="004B19D3" w:rsidRPr="007466C4">
        <w:t xml:space="preserve"> </w:t>
      </w:r>
      <w:r w:rsidRPr="007466C4">
        <w:t>списку</w:t>
      </w:r>
      <w:r w:rsidR="004B19D3" w:rsidRPr="007466C4">
        <w:t xml:space="preserve"> </w:t>
      </w:r>
      <w:r w:rsidRPr="007466C4">
        <w:t>добавится</w:t>
      </w:r>
      <w:r w:rsidR="004B19D3" w:rsidRPr="007466C4">
        <w:t xml:space="preserve"> </w:t>
      </w:r>
      <w:r w:rsidRPr="007466C4">
        <w:t>еще</w:t>
      </w:r>
      <w:r w:rsidR="004B19D3" w:rsidRPr="007466C4">
        <w:t xml:space="preserve"> </w:t>
      </w:r>
      <w:r w:rsidRPr="007466C4">
        <w:t>один</w:t>
      </w:r>
      <w:r w:rsidR="004B19D3" w:rsidRPr="007466C4">
        <w:t xml:space="preserve"> </w:t>
      </w:r>
      <w:r w:rsidRPr="007466C4">
        <w:t>бонус.</w:t>
      </w:r>
    </w:p>
    <w:p w:rsidR="0047098B" w:rsidRPr="007466C4" w:rsidRDefault="0047098B" w:rsidP="0047098B">
      <w:r w:rsidRPr="007466C4">
        <w:t>Отмечается,</w:t>
      </w:r>
      <w:r w:rsidR="004B19D3" w:rsidRPr="007466C4">
        <w:t xml:space="preserve"> </w:t>
      </w:r>
      <w:r w:rsidRPr="007466C4">
        <w:t>что</w:t>
      </w:r>
      <w:r w:rsidR="004B19D3" w:rsidRPr="007466C4">
        <w:t xml:space="preserve"> </w:t>
      </w:r>
      <w:r w:rsidRPr="007466C4">
        <w:t>в</w:t>
      </w:r>
      <w:r w:rsidR="004B19D3" w:rsidRPr="007466C4">
        <w:t xml:space="preserve"> </w:t>
      </w:r>
      <w:r w:rsidRPr="007466C4">
        <w:t>региональных</w:t>
      </w:r>
      <w:r w:rsidR="004B19D3" w:rsidRPr="007466C4">
        <w:t xml:space="preserve"> </w:t>
      </w:r>
      <w:r w:rsidRPr="007466C4">
        <w:t>клубах</w:t>
      </w:r>
      <w:r w:rsidR="004B19D3" w:rsidRPr="007466C4">
        <w:t xml:space="preserve"> </w:t>
      </w:r>
      <w:r w:rsidRPr="007466C4">
        <w:t>для</w:t>
      </w:r>
      <w:r w:rsidR="004B19D3" w:rsidRPr="007466C4">
        <w:t xml:space="preserve"> </w:t>
      </w:r>
      <w:r w:rsidRPr="007466C4">
        <w:t>пенсионеров</w:t>
      </w:r>
      <w:r w:rsidR="004B19D3" w:rsidRPr="007466C4">
        <w:t xml:space="preserve"> </w:t>
      </w:r>
      <w:r w:rsidRPr="007466C4">
        <w:t>начали</w:t>
      </w:r>
      <w:r w:rsidR="004B19D3" w:rsidRPr="007466C4">
        <w:t xml:space="preserve"> </w:t>
      </w:r>
      <w:r w:rsidRPr="007466C4">
        <w:t>открываться</w:t>
      </w:r>
      <w:r w:rsidR="004B19D3" w:rsidRPr="007466C4">
        <w:t xml:space="preserve"> </w:t>
      </w:r>
      <w:r w:rsidRPr="007466C4">
        <w:t>юридические</w:t>
      </w:r>
      <w:r w:rsidR="004B19D3" w:rsidRPr="007466C4">
        <w:t xml:space="preserve"> </w:t>
      </w:r>
      <w:r w:rsidRPr="007466C4">
        <w:t>кружки.</w:t>
      </w:r>
      <w:r w:rsidR="004B19D3" w:rsidRPr="007466C4">
        <w:t xml:space="preserve"> </w:t>
      </w:r>
      <w:r w:rsidRPr="007466C4">
        <w:t>С</w:t>
      </w:r>
      <w:r w:rsidR="004B19D3" w:rsidRPr="007466C4">
        <w:t xml:space="preserve"> </w:t>
      </w:r>
      <w:r w:rsidRPr="007466C4">
        <w:t>их</w:t>
      </w:r>
      <w:r w:rsidR="004B19D3" w:rsidRPr="007466C4">
        <w:t xml:space="preserve"> </w:t>
      </w:r>
      <w:r w:rsidRPr="007466C4">
        <w:t>помощью</w:t>
      </w:r>
      <w:r w:rsidR="004B19D3" w:rsidRPr="007466C4">
        <w:t xml:space="preserve"> </w:t>
      </w:r>
      <w:r w:rsidRPr="007466C4">
        <w:t>пенсионеры</w:t>
      </w:r>
      <w:r w:rsidR="004B19D3" w:rsidRPr="007466C4">
        <w:t xml:space="preserve"> </w:t>
      </w:r>
      <w:r w:rsidRPr="007466C4">
        <w:t>смогут</w:t>
      </w:r>
      <w:r w:rsidR="004B19D3" w:rsidRPr="007466C4">
        <w:t xml:space="preserve"> </w:t>
      </w:r>
      <w:r w:rsidRPr="007466C4">
        <w:t>посетить</w:t>
      </w:r>
      <w:r w:rsidR="004B19D3" w:rsidRPr="007466C4">
        <w:t xml:space="preserve"> </w:t>
      </w:r>
      <w:r w:rsidRPr="007466C4">
        <w:t>занятия</w:t>
      </w:r>
      <w:r w:rsidR="004B19D3" w:rsidRPr="007466C4">
        <w:t xml:space="preserve"> </w:t>
      </w:r>
      <w:r w:rsidRPr="007466C4">
        <w:t>по</w:t>
      </w:r>
      <w:r w:rsidR="004B19D3" w:rsidRPr="007466C4">
        <w:t xml:space="preserve"> </w:t>
      </w:r>
      <w:r w:rsidRPr="007466C4">
        <w:t>правовым</w:t>
      </w:r>
      <w:r w:rsidR="004B19D3" w:rsidRPr="007466C4">
        <w:t xml:space="preserve"> </w:t>
      </w:r>
      <w:r w:rsidRPr="007466C4">
        <w:t>аспектам</w:t>
      </w:r>
      <w:r w:rsidR="004B19D3" w:rsidRPr="007466C4">
        <w:t xml:space="preserve"> </w:t>
      </w:r>
      <w:r w:rsidRPr="007466C4">
        <w:t>совершенно</w:t>
      </w:r>
      <w:r w:rsidR="004B19D3" w:rsidRPr="007466C4">
        <w:t xml:space="preserve"> </w:t>
      </w:r>
      <w:r w:rsidRPr="007466C4">
        <w:t>бесплатно.</w:t>
      </w:r>
      <w:r w:rsidR="004B19D3" w:rsidRPr="007466C4">
        <w:t xml:space="preserve"> </w:t>
      </w:r>
      <w:r w:rsidRPr="007466C4">
        <w:t>И</w:t>
      </w:r>
      <w:r w:rsidR="004B19D3" w:rsidRPr="007466C4">
        <w:t xml:space="preserve"> </w:t>
      </w:r>
      <w:r w:rsidRPr="007466C4">
        <w:t>актуальность</w:t>
      </w:r>
      <w:r w:rsidR="004B19D3" w:rsidRPr="007466C4">
        <w:t xml:space="preserve"> </w:t>
      </w:r>
      <w:r w:rsidRPr="007466C4">
        <w:t>подобного</w:t>
      </w:r>
      <w:r w:rsidR="004B19D3" w:rsidRPr="007466C4">
        <w:t xml:space="preserve"> </w:t>
      </w:r>
      <w:r w:rsidRPr="007466C4">
        <w:t>направления</w:t>
      </w:r>
      <w:r w:rsidR="004B19D3" w:rsidRPr="007466C4">
        <w:t xml:space="preserve"> </w:t>
      </w:r>
      <w:r w:rsidRPr="007466C4">
        <w:t>для</w:t>
      </w:r>
      <w:r w:rsidR="004B19D3" w:rsidRPr="007466C4">
        <w:t xml:space="preserve"> </w:t>
      </w:r>
      <w:r w:rsidRPr="007466C4">
        <w:t>людей</w:t>
      </w:r>
      <w:r w:rsidR="004B19D3" w:rsidRPr="007466C4">
        <w:t xml:space="preserve"> </w:t>
      </w:r>
      <w:r w:rsidRPr="007466C4">
        <w:t>серебряного</w:t>
      </w:r>
      <w:r w:rsidR="004B19D3" w:rsidRPr="007466C4">
        <w:t xml:space="preserve"> </w:t>
      </w:r>
      <w:r w:rsidRPr="007466C4">
        <w:t>возраста</w:t>
      </w:r>
      <w:r w:rsidR="004B19D3" w:rsidRPr="007466C4">
        <w:t xml:space="preserve"> </w:t>
      </w:r>
      <w:r w:rsidRPr="007466C4">
        <w:t>будет</w:t>
      </w:r>
      <w:r w:rsidR="004B19D3" w:rsidRPr="007466C4">
        <w:t xml:space="preserve"> </w:t>
      </w:r>
      <w:r w:rsidRPr="007466C4">
        <w:t>сложно</w:t>
      </w:r>
      <w:r w:rsidR="004B19D3" w:rsidRPr="007466C4">
        <w:t xml:space="preserve"> </w:t>
      </w:r>
      <w:r w:rsidRPr="007466C4">
        <w:t>переоценить.</w:t>
      </w:r>
    </w:p>
    <w:p w:rsidR="0047098B" w:rsidRPr="007466C4" w:rsidRDefault="004B19D3" w:rsidP="0047098B">
      <w:r w:rsidRPr="007466C4">
        <w:t>«</w:t>
      </w:r>
      <w:r w:rsidR="0047098B" w:rsidRPr="007466C4">
        <w:t>Почти</w:t>
      </w:r>
      <w:r w:rsidRPr="007466C4">
        <w:t xml:space="preserve"> </w:t>
      </w:r>
      <w:r w:rsidR="0047098B" w:rsidRPr="007466C4">
        <w:t>у</w:t>
      </w:r>
      <w:r w:rsidRPr="007466C4">
        <w:t xml:space="preserve"> </w:t>
      </w:r>
      <w:r w:rsidR="0047098B" w:rsidRPr="007466C4">
        <w:t>каждого</w:t>
      </w:r>
      <w:r w:rsidRPr="007466C4">
        <w:t xml:space="preserve"> </w:t>
      </w:r>
      <w:r w:rsidR="0047098B" w:rsidRPr="007466C4">
        <w:t>пенсионера</w:t>
      </w:r>
      <w:r w:rsidRPr="007466C4">
        <w:t xml:space="preserve"> </w:t>
      </w:r>
      <w:r w:rsidR="0047098B" w:rsidRPr="007466C4">
        <w:t>время</w:t>
      </w:r>
      <w:r w:rsidRPr="007466C4">
        <w:t xml:space="preserve"> </w:t>
      </w:r>
      <w:r w:rsidR="0047098B" w:rsidRPr="007466C4">
        <w:t>от</w:t>
      </w:r>
      <w:r w:rsidRPr="007466C4">
        <w:t xml:space="preserve"> </w:t>
      </w:r>
      <w:r w:rsidR="0047098B" w:rsidRPr="007466C4">
        <w:t>времени</w:t>
      </w:r>
      <w:r w:rsidRPr="007466C4">
        <w:t xml:space="preserve"> </w:t>
      </w:r>
      <w:r w:rsidR="0047098B" w:rsidRPr="007466C4">
        <w:t>возникает</w:t>
      </w:r>
      <w:r w:rsidRPr="007466C4">
        <w:t xml:space="preserve"> </w:t>
      </w:r>
      <w:r w:rsidR="0047098B" w:rsidRPr="007466C4">
        <w:t>запрос,</w:t>
      </w:r>
      <w:r w:rsidRPr="007466C4">
        <w:t xml:space="preserve"> </w:t>
      </w:r>
      <w:r w:rsidR="0047098B" w:rsidRPr="007466C4">
        <w:t>который</w:t>
      </w:r>
      <w:r w:rsidRPr="007466C4">
        <w:t xml:space="preserve"> </w:t>
      </w:r>
      <w:r w:rsidR="0047098B" w:rsidRPr="007466C4">
        <w:t>решить</w:t>
      </w:r>
      <w:r w:rsidRPr="007466C4">
        <w:t xml:space="preserve"> </w:t>
      </w:r>
      <w:r w:rsidR="0047098B" w:rsidRPr="007466C4">
        <w:t>можно</w:t>
      </w:r>
      <w:r w:rsidRPr="007466C4">
        <w:t xml:space="preserve"> </w:t>
      </w:r>
      <w:r w:rsidR="0047098B" w:rsidRPr="007466C4">
        <w:t>только</w:t>
      </w:r>
      <w:r w:rsidRPr="007466C4">
        <w:t xml:space="preserve"> </w:t>
      </w:r>
      <w:r w:rsidR="0047098B" w:rsidRPr="007466C4">
        <w:t>с</w:t>
      </w:r>
      <w:r w:rsidRPr="007466C4">
        <w:t xml:space="preserve"> </w:t>
      </w:r>
      <w:r w:rsidR="0047098B" w:rsidRPr="007466C4">
        <w:t>помощью</w:t>
      </w:r>
      <w:r w:rsidRPr="007466C4">
        <w:t xml:space="preserve"> </w:t>
      </w:r>
      <w:r w:rsidR="0047098B" w:rsidRPr="007466C4">
        <w:t>юристов.</w:t>
      </w:r>
      <w:r w:rsidRPr="007466C4">
        <w:t xml:space="preserve"> </w:t>
      </w:r>
      <w:r w:rsidR="0047098B" w:rsidRPr="007466C4">
        <w:t>Так</w:t>
      </w:r>
      <w:r w:rsidRPr="007466C4">
        <w:t xml:space="preserve"> </w:t>
      </w:r>
      <w:r w:rsidR="0047098B" w:rsidRPr="007466C4">
        <w:t>или</w:t>
      </w:r>
      <w:r w:rsidRPr="007466C4">
        <w:t xml:space="preserve"> </w:t>
      </w:r>
      <w:r w:rsidR="0047098B" w:rsidRPr="007466C4">
        <w:t>иначе</w:t>
      </w:r>
      <w:r w:rsidRPr="007466C4">
        <w:t xml:space="preserve"> </w:t>
      </w:r>
      <w:r w:rsidR="0047098B" w:rsidRPr="007466C4">
        <w:t>эти</w:t>
      </w:r>
      <w:r w:rsidRPr="007466C4">
        <w:t xml:space="preserve"> </w:t>
      </w:r>
      <w:r w:rsidR="0047098B" w:rsidRPr="007466C4">
        <w:t>вопросы</w:t>
      </w:r>
      <w:r w:rsidRPr="007466C4">
        <w:t xml:space="preserve"> </w:t>
      </w:r>
      <w:r w:rsidR="0047098B" w:rsidRPr="007466C4">
        <w:t>лежат</w:t>
      </w:r>
      <w:r w:rsidRPr="007466C4">
        <w:t xml:space="preserve"> </w:t>
      </w:r>
      <w:r w:rsidR="0047098B" w:rsidRPr="007466C4">
        <w:t>в</w:t>
      </w:r>
      <w:r w:rsidRPr="007466C4">
        <w:t xml:space="preserve"> </w:t>
      </w:r>
      <w:r w:rsidR="0047098B" w:rsidRPr="007466C4">
        <w:t>правовой</w:t>
      </w:r>
      <w:r w:rsidRPr="007466C4">
        <w:t xml:space="preserve"> </w:t>
      </w:r>
      <w:r w:rsidR="0047098B" w:rsidRPr="007466C4">
        <w:t>плоскости:</w:t>
      </w:r>
      <w:r w:rsidRPr="007466C4">
        <w:t xml:space="preserve"> </w:t>
      </w:r>
      <w:r w:rsidR="0047098B" w:rsidRPr="007466C4">
        <w:t>как</w:t>
      </w:r>
      <w:r w:rsidRPr="007466C4">
        <w:t xml:space="preserve"> </w:t>
      </w:r>
      <w:r w:rsidR="0047098B" w:rsidRPr="007466C4">
        <w:t>назначаются</w:t>
      </w:r>
      <w:r w:rsidRPr="007466C4">
        <w:t xml:space="preserve"> </w:t>
      </w:r>
      <w:r w:rsidR="0047098B" w:rsidRPr="007466C4">
        <w:t>льготы,</w:t>
      </w:r>
      <w:r w:rsidRPr="007466C4">
        <w:t xml:space="preserve"> </w:t>
      </w:r>
      <w:r w:rsidR="0047098B" w:rsidRPr="007466C4">
        <w:t>как</w:t>
      </w:r>
      <w:r w:rsidRPr="007466C4">
        <w:t xml:space="preserve"> </w:t>
      </w:r>
      <w:r w:rsidR="0047098B" w:rsidRPr="007466C4">
        <w:t>подать</w:t>
      </w:r>
      <w:r w:rsidRPr="007466C4">
        <w:t xml:space="preserve"> </w:t>
      </w:r>
      <w:r w:rsidR="0047098B" w:rsidRPr="007466C4">
        <w:t>заявление</w:t>
      </w:r>
      <w:r w:rsidRPr="007466C4">
        <w:t xml:space="preserve"> </w:t>
      </w:r>
      <w:r w:rsidR="0047098B" w:rsidRPr="007466C4">
        <w:t>в</w:t>
      </w:r>
      <w:r w:rsidRPr="007466C4">
        <w:t xml:space="preserve"> </w:t>
      </w:r>
      <w:r w:rsidR="0047098B" w:rsidRPr="007466C4">
        <w:t>суд,</w:t>
      </w:r>
      <w:r w:rsidRPr="007466C4">
        <w:t xml:space="preserve"> </w:t>
      </w:r>
      <w:r w:rsidR="0047098B" w:rsidRPr="007466C4">
        <w:t>чтобы</w:t>
      </w:r>
      <w:r w:rsidRPr="007466C4">
        <w:t xml:space="preserve"> </w:t>
      </w:r>
      <w:r w:rsidR="0047098B" w:rsidRPr="007466C4">
        <w:t>отстоять</w:t>
      </w:r>
      <w:r w:rsidRPr="007466C4">
        <w:t xml:space="preserve"> </w:t>
      </w:r>
      <w:r w:rsidR="0047098B" w:rsidRPr="007466C4">
        <w:t>свои</w:t>
      </w:r>
      <w:r w:rsidRPr="007466C4">
        <w:t xml:space="preserve"> </w:t>
      </w:r>
      <w:r w:rsidR="0047098B" w:rsidRPr="007466C4">
        <w:t>права,</w:t>
      </w:r>
      <w:r w:rsidRPr="007466C4">
        <w:t xml:space="preserve"> </w:t>
      </w:r>
      <w:r w:rsidR="0047098B" w:rsidRPr="007466C4">
        <w:t>как</w:t>
      </w:r>
      <w:r w:rsidRPr="007466C4">
        <w:t xml:space="preserve"> </w:t>
      </w:r>
      <w:r w:rsidR="0047098B" w:rsidRPr="007466C4">
        <w:t>защититься</w:t>
      </w:r>
      <w:r w:rsidRPr="007466C4">
        <w:t xml:space="preserve"> </w:t>
      </w:r>
      <w:r w:rsidR="0047098B" w:rsidRPr="007466C4">
        <w:t>от</w:t>
      </w:r>
      <w:r w:rsidRPr="007466C4">
        <w:t xml:space="preserve"> </w:t>
      </w:r>
      <w:r w:rsidR="0047098B" w:rsidRPr="007466C4">
        <w:t>мошенников</w:t>
      </w:r>
      <w:r w:rsidRPr="007466C4">
        <w:t xml:space="preserve"> </w:t>
      </w:r>
      <w:r w:rsidR="0047098B" w:rsidRPr="007466C4">
        <w:t>и</w:t>
      </w:r>
      <w:r w:rsidRPr="007466C4">
        <w:t xml:space="preserve"> </w:t>
      </w:r>
      <w:r w:rsidR="0047098B" w:rsidRPr="007466C4">
        <w:t>так</w:t>
      </w:r>
      <w:r w:rsidRPr="007466C4">
        <w:t xml:space="preserve"> </w:t>
      </w:r>
      <w:r w:rsidR="0047098B" w:rsidRPr="007466C4">
        <w:t>далее.</w:t>
      </w:r>
      <w:r w:rsidRPr="007466C4">
        <w:t xml:space="preserve"> </w:t>
      </w:r>
      <w:r w:rsidR="0047098B" w:rsidRPr="007466C4">
        <w:t>Теперь</w:t>
      </w:r>
      <w:r w:rsidRPr="007466C4">
        <w:t xml:space="preserve"> </w:t>
      </w:r>
      <w:r w:rsidR="0047098B" w:rsidRPr="007466C4">
        <w:t>пожилые</w:t>
      </w:r>
      <w:r w:rsidRPr="007466C4">
        <w:t xml:space="preserve"> </w:t>
      </w:r>
      <w:r w:rsidR="0047098B" w:rsidRPr="007466C4">
        <w:t>люди</w:t>
      </w:r>
      <w:r w:rsidRPr="007466C4">
        <w:t xml:space="preserve"> </w:t>
      </w:r>
      <w:r w:rsidR="0047098B" w:rsidRPr="007466C4">
        <w:t>смогут</w:t>
      </w:r>
      <w:r w:rsidRPr="007466C4">
        <w:t xml:space="preserve"> </w:t>
      </w:r>
      <w:r w:rsidR="0047098B" w:rsidRPr="007466C4">
        <w:t>сами</w:t>
      </w:r>
      <w:r w:rsidRPr="007466C4">
        <w:t xml:space="preserve"> </w:t>
      </w:r>
      <w:r w:rsidR="0047098B" w:rsidRPr="007466C4">
        <w:t>научиться</w:t>
      </w:r>
      <w:r w:rsidRPr="007466C4">
        <w:t xml:space="preserve"> </w:t>
      </w:r>
      <w:r w:rsidR="0047098B" w:rsidRPr="007466C4">
        <w:t>таким</w:t>
      </w:r>
      <w:r w:rsidRPr="007466C4">
        <w:t xml:space="preserve"> </w:t>
      </w:r>
      <w:r w:rsidR="0047098B" w:rsidRPr="007466C4">
        <w:t>основам</w:t>
      </w:r>
      <w:r w:rsidRPr="007466C4">
        <w:t>»</w:t>
      </w:r>
      <w:r w:rsidR="0047098B" w:rsidRPr="007466C4">
        <w:t>,</w:t>
      </w:r>
      <w:r w:rsidRPr="007466C4">
        <w:t xml:space="preserve"> </w:t>
      </w:r>
      <w:r w:rsidR="0047098B" w:rsidRPr="007466C4">
        <w:t>–</w:t>
      </w:r>
      <w:r w:rsidRPr="007466C4">
        <w:t xml:space="preserve"> </w:t>
      </w:r>
      <w:r w:rsidR="0047098B" w:rsidRPr="007466C4">
        <w:t>отметила</w:t>
      </w:r>
      <w:r w:rsidRPr="007466C4">
        <w:t xml:space="preserve"> </w:t>
      </w:r>
      <w:r w:rsidR="0047098B" w:rsidRPr="007466C4">
        <w:t>эксперт.</w:t>
      </w:r>
    </w:p>
    <w:p w:rsidR="0047098B" w:rsidRPr="007466C4" w:rsidRDefault="0047098B" w:rsidP="0047098B">
      <w:r w:rsidRPr="007466C4">
        <w:t>Она</w:t>
      </w:r>
      <w:r w:rsidR="004B19D3" w:rsidRPr="007466C4">
        <w:t xml:space="preserve"> </w:t>
      </w:r>
      <w:r w:rsidRPr="007466C4">
        <w:t>уточнила,</w:t>
      </w:r>
      <w:r w:rsidR="004B19D3" w:rsidRPr="007466C4">
        <w:t xml:space="preserve"> </w:t>
      </w:r>
      <w:r w:rsidRPr="007466C4">
        <w:t>что</w:t>
      </w:r>
      <w:r w:rsidR="004B19D3" w:rsidRPr="007466C4">
        <w:t xml:space="preserve"> </w:t>
      </w:r>
      <w:r w:rsidRPr="007466C4">
        <w:t>занятия</w:t>
      </w:r>
      <w:r w:rsidR="004B19D3" w:rsidRPr="007466C4">
        <w:t xml:space="preserve"> </w:t>
      </w:r>
      <w:r w:rsidRPr="007466C4">
        <w:t>в</w:t>
      </w:r>
      <w:r w:rsidR="004B19D3" w:rsidRPr="007466C4">
        <w:t xml:space="preserve"> </w:t>
      </w:r>
      <w:r w:rsidRPr="007466C4">
        <w:t>клубах</w:t>
      </w:r>
      <w:r w:rsidR="004B19D3" w:rsidRPr="007466C4">
        <w:t xml:space="preserve"> </w:t>
      </w:r>
      <w:r w:rsidRPr="007466C4">
        <w:t>будут</w:t>
      </w:r>
      <w:r w:rsidR="004B19D3" w:rsidRPr="007466C4">
        <w:t xml:space="preserve"> </w:t>
      </w:r>
      <w:r w:rsidRPr="007466C4">
        <w:t>вести</w:t>
      </w:r>
      <w:r w:rsidR="004B19D3" w:rsidRPr="007466C4">
        <w:t xml:space="preserve"> </w:t>
      </w:r>
      <w:r w:rsidRPr="007466C4">
        <w:t>профессиональные</w:t>
      </w:r>
      <w:r w:rsidR="004B19D3" w:rsidRPr="007466C4">
        <w:t xml:space="preserve"> </w:t>
      </w:r>
      <w:r w:rsidRPr="007466C4">
        <w:t>юристы</w:t>
      </w:r>
      <w:r w:rsidR="004B19D3" w:rsidRPr="007466C4">
        <w:t xml:space="preserve"> </w:t>
      </w:r>
      <w:r w:rsidRPr="007466C4">
        <w:t>и</w:t>
      </w:r>
      <w:r w:rsidR="004B19D3" w:rsidRPr="007466C4">
        <w:t xml:space="preserve"> </w:t>
      </w:r>
      <w:r w:rsidRPr="007466C4">
        <w:t>адвокаты.</w:t>
      </w:r>
      <w:r w:rsidR="004B19D3" w:rsidRPr="007466C4">
        <w:t xml:space="preserve"> </w:t>
      </w:r>
      <w:r w:rsidRPr="007466C4">
        <w:t>Они</w:t>
      </w:r>
      <w:r w:rsidR="004B19D3" w:rsidRPr="007466C4">
        <w:t xml:space="preserve"> </w:t>
      </w:r>
      <w:r w:rsidRPr="007466C4">
        <w:t>разъяснят</w:t>
      </w:r>
      <w:r w:rsidR="004B19D3" w:rsidRPr="007466C4">
        <w:t xml:space="preserve"> </w:t>
      </w:r>
      <w:r w:rsidRPr="007466C4">
        <w:t>для</w:t>
      </w:r>
      <w:r w:rsidR="004B19D3" w:rsidRPr="007466C4">
        <w:t xml:space="preserve"> </w:t>
      </w:r>
      <w:r w:rsidRPr="007466C4">
        <w:t>пожилых</w:t>
      </w:r>
      <w:r w:rsidR="004B19D3" w:rsidRPr="007466C4">
        <w:t xml:space="preserve"> </w:t>
      </w:r>
      <w:r w:rsidRPr="007466C4">
        <w:t>граждан</w:t>
      </w:r>
      <w:r w:rsidR="004B19D3" w:rsidRPr="007466C4">
        <w:t xml:space="preserve"> </w:t>
      </w:r>
      <w:r w:rsidRPr="007466C4">
        <w:t>механизм</w:t>
      </w:r>
      <w:r w:rsidR="004B19D3" w:rsidRPr="007466C4">
        <w:t xml:space="preserve"> </w:t>
      </w:r>
      <w:r w:rsidRPr="007466C4">
        <w:t>работы</w:t>
      </w:r>
      <w:r w:rsidR="004B19D3" w:rsidRPr="007466C4">
        <w:t xml:space="preserve"> </w:t>
      </w:r>
      <w:r w:rsidRPr="007466C4">
        <w:t>социальной</w:t>
      </w:r>
      <w:r w:rsidR="004B19D3" w:rsidRPr="007466C4">
        <w:t xml:space="preserve"> </w:t>
      </w:r>
      <w:r w:rsidRPr="007466C4">
        <w:t>защиты</w:t>
      </w:r>
      <w:r w:rsidR="004B19D3" w:rsidRPr="007466C4">
        <w:t xml:space="preserve"> </w:t>
      </w:r>
      <w:r w:rsidRPr="007466C4">
        <w:t>населения</w:t>
      </w:r>
      <w:r w:rsidR="004B19D3" w:rsidRPr="007466C4">
        <w:t xml:space="preserve"> </w:t>
      </w:r>
      <w:r w:rsidRPr="007466C4">
        <w:t>в</w:t>
      </w:r>
      <w:r w:rsidR="004B19D3" w:rsidRPr="007466C4">
        <w:t xml:space="preserve"> </w:t>
      </w:r>
      <w:r w:rsidRPr="007466C4">
        <w:t>нашей</w:t>
      </w:r>
      <w:r w:rsidR="004B19D3" w:rsidRPr="007466C4">
        <w:t xml:space="preserve"> </w:t>
      </w:r>
      <w:r w:rsidRPr="007466C4">
        <w:t>стране,</w:t>
      </w:r>
      <w:r w:rsidR="004B19D3" w:rsidRPr="007466C4">
        <w:t xml:space="preserve"> </w:t>
      </w:r>
      <w:r w:rsidRPr="007466C4">
        <w:t>а</w:t>
      </w:r>
      <w:r w:rsidR="004B19D3" w:rsidRPr="007466C4">
        <w:t xml:space="preserve"> </w:t>
      </w:r>
      <w:r w:rsidRPr="007466C4">
        <w:t>также</w:t>
      </w:r>
      <w:r w:rsidR="004B19D3" w:rsidRPr="007466C4">
        <w:t xml:space="preserve"> </w:t>
      </w:r>
      <w:r w:rsidRPr="007466C4">
        <w:t>то,</w:t>
      </w:r>
      <w:r w:rsidR="004B19D3" w:rsidRPr="007466C4">
        <w:t xml:space="preserve"> </w:t>
      </w:r>
      <w:r w:rsidRPr="007466C4">
        <w:t>как</w:t>
      </w:r>
      <w:r w:rsidR="004B19D3" w:rsidRPr="007466C4">
        <w:t xml:space="preserve"> </w:t>
      </w:r>
      <w:r w:rsidRPr="007466C4">
        <w:t>можно</w:t>
      </w:r>
      <w:r w:rsidR="004B19D3" w:rsidRPr="007466C4">
        <w:t xml:space="preserve"> </w:t>
      </w:r>
      <w:r w:rsidRPr="007466C4">
        <w:t>защитить</w:t>
      </w:r>
      <w:r w:rsidR="004B19D3" w:rsidRPr="007466C4">
        <w:t xml:space="preserve"> </w:t>
      </w:r>
      <w:r w:rsidRPr="007466C4">
        <w:t>свои</w:t>
      </w:r>
      <w:r w:rsidR="004B19D3" w:rsidRPr="007466C4">
        <w:t xml:space="preserve"> </w:t>
      </w:r>
      <w:r w:rsidRPr="007466C4">
        <w:t>права.</w:t>
      </w:r>
    </w:p>
    <w:p w:rsidR="0047098B" w:rsidRPr="007466C4" w:rsidRDefault="0047098B" w:rsidP="0047098B">
      <w:r w:rsidRPr="007466C4">
        <w:t>По</w:t>
      </w:r>
      <w:r w:rsidR="004B19D3" w:rsidRPr="007466C4">
        <w:t xml:space="preserve"> </w:t>
      </w:r>
      <w:r w:rsidRPr="007466C4">
        <w:t>итогам</w:t>
      </w:r>
      <w:r w:rsidR="004B19D3" w:rsidRPr="007466C4">
        <w:t xml:space="preserve"> </w:t>
      </w:r>
      <w:r w:rsidRPr="007466C4">
        <w:t>занятий</w:t>
      </w:r>
      <w:r w:rsidR="004B19D3" w:rsidRPr="007466C4">
        <w:t xml:space="preserve"> </w:t>
      </w:r>
      <w:r w:rsidRPr="007466C4">
        <w:t>специалисты</w:t>
      </w:r>
      <w:r w:rsidR="004B19D3" w:rsidRPr="007466C4">
        <w:t xml:space="preserve"> </w:t>
      </w:r>
      <w:r w:rsidRPr="007466C4">
        <w:t>проверят</w:t>
      </w:r>
      <w:r w:rsidR="004B19D3" w:rsidRPr="007466C4">
        <w:t xml:space="preserve"> </w:t>
      </w:r>
      <w:r w:rsidRPr="007466C4">
        <w:t>каждого</w:t>
      </w:r>
      <w:r w:rsidR="004B19D3" w:rsidRPr="007466C4">
        <w:t xml:space="preserve"> </w:t>
      </w:r>
      <w:r w:rsidRPr="007466C4">
        <w:t>пенсионера:</w:t>
      </w:r>
      <w:r w:rsidR="004B19D3" w:rsidRPr="007466C4">
        <w:t xml:space="preserve"> </w:t>
      </w:r>
      <w:r w:rsidRPr="007466C4">
        <w:t>например,</w:t>
      </w:r>
      <w:r w:rsidR="004B19D3" w:rsidRPr="007466C4">
        <w:t xml:space="preserve"> </w:t>
      </w:r>
      <w:r w:rsidRPr="007466C4">
        <w:t>человека</w:t>
      </w:r>
      <w:r w:rsidR="004B19D3" w:rsidRPr="007466C4">
        <w:t xml:space="preserve"> </w:t>
      </w:r>
      <w:r w:rsidRPr="007466C4">
        <w:t>попросят</w:t>
      </w:r>
      <w:r w:rsidR="004B19D3" w:rsidRPr="007466C4">
        <w:t xml:space="preserve"> </w:t>
      </w:r>
      <w:r w:rsidRPr="007466C4">
        <w:t>составить</w:t>
      </w:r>
      <w:r w:rsidR="004B19D3" w:rsidRPr="007466C4">
        <w:t xml:space="preserve"> </w:t>
      </w:r>
      <w:r w:rsidRPr="007466C4">
        <w:t>исковое</w:t>
      </w:r>
      <w:r w:rsidR="004B19D3" w:rsidRPr="007466C4">
        <w:t xml:space="preserve"> </w:t>
      </w:r>
      <w:r w:rsidRPr="007466C4">
        <w:t>заявление</w:t>
      </w:r>
      <w:r w:rsidR="004B19D3" w:rsidRPr="007466C4">
        <w:t xml:space="preserve"> </w:t>
      </w:r>
      <w:r w:rsidRPr="007466C4">
        <w:t>в</w:t>
      </w:r>
      <w:r w:rsidR="004B19D3" w:rsidRPr="007466C4">
        <w:t xml:space="preserve"> </w:t>
      </w:r>
      <w:r w:rsidRPr="007466C4">
        <w:t>суд</w:t>
      </w:r>
      <w:r w:rsidR="004B19D3" w:rsidRPr="007466C4">
        <w:t xml:space="preserve"> </w:t>
      </w:r>
      <w:r w:rsidRPr="007466C4">
        <w:t>или</w:t>
      </w:r>
      <w:r w:rsidR="004B19D3" w:rsidRPr="007466C4">
        <w:t xml:space="preserve"> </w:t>
      </w:r>
      <w:r w:rsidRPr="007466C4">
        <w:t>обращение</w:t>
      </w:r>
      <w:r w:rsidR="004B19D3" w:rsidRPr="007466C4">
        <w:t xml:space="preserve"> </w:t>
      </w:r>
      <w:r w:rsidRPr="007466C4">
        <w:t>в</w:t>
      </w:r>
      <w:r w:rsidR="004B19D3" w:rsidRPr="007466C4">
        <w:t xml:space="preserve"> </w:t>
      </w:r>
      <w:r w:rsidRPr="007466C4">
        <w:t>органы</w:t>
      </w:r>
      <w:r w:rsidR="004B19D3" w:rsidRPr="007466C4">
        <w:t xml:space="preserve"> </w:t>
      </w:r>
      <w:r w:rsidRPr="007466C4">
        <w:t>власти.</w:t>
      </w:r>
      <w:r w:rsidR="004B19D3" w:rsidRPr="007466C4">
        <w:t xml:space="preserve"> </w:t>
      </w:r>
      <w:r w:rsidRPr="007466C4">
        <w:t>А</w:t>
      </w:r>
      <w:r w:rsidR="004B19D3" w:rsidRPr="007466C4">
        <w:t xml:space="preserve"> </w:t>
      </w:r>
      <w:r w:rsidRPr="007466C4">
        <w:t>записаться</w:t>
      </w:r>
      <w:r w:rsidR="004B19D3" w:rsidRPr="007466C4">
        <w:t xml:space="preserve"> </w:t>
      </w:r>
      <w:r w:rsidRPr="007466C4">
        <w:t>на</w:t>
      </w:r>
      <w:r w:rsidR="004B19D3" w:rsidRPr="007466C4">
        <w:t xml:space="preserve"> </w:t>
      </w:r>
      <w:r w:rsidRPr="007466C4">
        <w:t>такие</w:t>
      </w:r>
      <w:r w:rsidR="004B19D3" w:rsidRPr="007466C4">
        <w:t xml:space="preserve"> </w:t>
      </w:r>
      <w:r w:rsidRPr="007466C4">
        <w:t>курсы</w:t>
      </w:r>
      <w:r w:rsidR="004B19D3" w:rsidRPr="007466C4">
        <w:t xml:space="preserve"> </w:t>
      </w:r>
      <w:r w:rsidRPr="007466C4">
        <w:t>каждый</w:t>
      </w:r>
      <w:r w:rsidR="004B19D3" w:rsidRPr="007466C4">
        <w:t xml:space="preserve"> </w:t>
      </w:r>
      <w:r w:rsidRPr="007466C4">
        <w:t>сможет</w:t>
      </w:r>
      <w:r w:rsidR="004B19D3" w:rsidRPr="007466C4">
        <w:t xml:space="preserve"> </w:t>
      </w:r>
      <w:r w:rsidRPr="007466C4">
        <w:t>уже</w:t>
      </w:r>
      <w:r w:rsidR="004B19D3" w:rsidRPr="007466C4">
        <w:t xml:space="preserve"> </w:t>
      </w:r>
      <w:r w:rsidRPr="007466C4">
        <w:t>с</w:t>
      </w:r>
      <w:r w:rsidR="004B19D3" w:rsidRPr="007466C4">
        <w:t xml:space="preserve"> </w:t>
      </w:r>
      <w:r w:rsidRPr="007466C4">
        <w:t>27</w:t>
      </w:r>
      <w:r w:rsidR="004B19D3" w:rsidRPr="007466C4">
        <w:t xml:space="preserve"> </w:t>
      </w:r>
      <w:r w:rsidRPr="007466C4">
        <w:t>октября.</w:t>
      </w:r>
      <w:r w:rsidR="004B19D3" w:rsidRPr="007466C4">
        <w:t xml:space="preserve"> </w:t>
      </w:r>
      <w:r w:rsidRPr="007466C4">
        <w:t>Ограничений</w:t>
      </w:r>
      <w:r w:rsidR="004B19D3" w:rsidRPr="007466C4">
        <w:t xml:space="preserve"> </w:t>
      </w:r>
      <w:r w:rsidRPr="007466C4">
        <w:t>по</w:t>
      </w:r>
      <w:r w:rsidR="004B19D3" w:rsidRPr="007466C4">
        <w:t xml:space="preserve"> </w:t>
      </w:r>
      <w:r w:rsidRPr="007466C4">
        <w:t>возрасту</w:t>
      </w:r>
      <w:r w:rsidR="004B19D3" w:rsidRPr="007466C4">
        <w:t xml:space="preserve"> </w:t>
      </w:r>
      <w:r w:rsidRPr="007466C4">
        <w:t>не</w:t>
      </w:r>
      <w:r w:rsidR="004B19D3" w:rsidRPr="007466C4">
        <w:t xml:space="preserve"> </w:t>
      </w:r>
      <w:r w:rsidRPr="007466C4">
        <w:t>будет,</w:t>
      </w:r>
      <w:r w:rsidR="004B19D3" w:rsidRPr="007466C4">
        <w:t xml:space="preserve"> </w:t>
      </w:r>
      <w:r w:rsidRPr="007466C4">
        <w:t>но</w:t>
      </w:r>
      <w:r w:rsidR="004B19D3" w:rsidRPr="007466C4">
        <w:t xml:space="preserve"> </w:t>
      </w:r>
      <w:r w:rsidRPr="007466C4">
        <w:t>наиболее</w:t>
      </w:r>
      <w:r w:rsidR="004B19D3" w:rsidRPr="007466C4">
        <w:t xml:space="preserve"> </w:t>
      </w:r>
      <w:r w:rsidRPr="007466C4">
        <w:t>актуально</w:t>
      </w:r>
      <w:r w:rsidR="004B19D3" w:rsidRPr="007466C4">
        <w:t xml:space="preserve"> </w:t>
      </w:r>
      <w:r w:rsidRPr="007466C4">
        <w:t>это</w:t>
      </w:r>
      <w:r w:rsidR="004B19D3" w:rsidRPr="007466C4">
        <w:t xml:space="preserve"> </w:t>
      </w:r>
      <w:r w:rsidRPr="007466C4">
        <w:t>будет</w:t>
      </w:r>
      <w:r w:rsidR="004B19D3" w:rsidRPr="007466C4">
        <w:t xml:space="preserve"> </w:t>
      </w:r>
      <w:r w:rsidRPr="007466C4">
        <w:t>для</w:t>
      </w:r>
      <w:r w:rsidR="004B19D3" w:rsidRPr="007466C4">
        <w:t xml:space="preserve"> </w:t>
      </w:r>
      <w:r w:rsidRPr="007466C4">
        <w:t>пенсионеров</w:t>
      </w:r>
      <w:r w:rsidR="004B19D3" w:rsidRPr="007466C4">
        <w:t xml:space="preserve"> </w:t>
      </w:r>
      <w:r w:rsidRPr="007466C4">
        <w:t>от</w:t>
      </w:r>
      <w:r w:rsidR="004B19D3" w:rsidRPr="007466C4">
        <w:t xml:space="preserve"> </w:t>
      </w:r>
      <w:r w:rsidRPr="007466C4">
        <w:t>60</w:t>
      </w:r>
      <w:r w:rsidR="004B19D3" w:rsidRPr="007466C4">
        <w:t xml:space="preserve"> </w:t>
      </w:r>
      <w:r w:rsidRPr="007466C4">
        <w:t>до</w:t>
      </w:r>
      <w:r w:rsidR="004B19D3" w:rsidRPr="007466C4">
        <w:t xml:space="preserve"> </w:t>
      </w:r>
      <w:r w:rsidRPr="007466C4">
        <w:t>80</w:t>
      </w:r>
      <w:r w:rsidR="004B19D3" w:rsidRPr="007466C4">
        <w:t xml:space="preserve"> </w:t>
      </w:r>
      <w:r w:rsidRPr="007466C4">
        <w:t>лет.</w:t>
      </w:r>
    </w:p>
    <w:p w:rsidR="0047098B" w:rsidRPr="007466C4" w:rsidRDefault="0022264F" w:rsidP="0047098B">
      <w:hyperlink r:id="rId38" w:history="1">
        <w:r w:rsidR="0047098B" w:rsidRPr="007466C4">
          <w:rPr>
            <w:rStyle w:val="a3"/>
          </w:rPr>
          <w:t>https://primpress.ru/article/106225</w:t>
        </w:r>
      </w:hyperlink>
    </w:p>
    <w:p w:rsidR="0074613F" w:rsidRPr="007466C4" w:rsidRDefault="0074613F" w:rsidP="0074613F">
      <w:pPr>
        <w:pStyle w:val="2"/>
      </w:pPr>
      <w:bookmarkStart w:id="96" w:name="_Toc149286633"/>
      <w:r w:rsidRPr="007466C4">
        <w:t>Sputnik</w:t>
      </w:r>
      <w:r w:rsidR="004B19D3" w:rsidRPr="007466C4">
        <w:t xml:space="preserve"> </w:t>
      </w:r>
      <w:r w:rsidRPr="007466C4">
        <w:t>Абхазия,</w:t>
      </w:r>
      <w:r w:rsidR="004B19D3" w:rsidRPr="007466C4">
        <w:t xml:space="preserve"> </w:t>
      </w:r>
      <w:r w:rsidRPr="007466C4">
        <w:t>26.10.2023,</w:t>
      </w:r>
      <w:r w:rsidR="004B19D3" w:rsidRPr="007466C4">
        <w:t xml:space="preserve"> </w:t>
      </w:r>
      <w:r w:rsidRPr="007466C4">
        <w:t>Борьба</w:t>
      </w:r>
      <w:r w:rsidR="004B19D3" w:rsidRPr="007466C4">
        <w:t xml:space="preserve"> </w:t>
      </w:r>
      <w:r w:rsidRPr="007466C4">
        <w:t>с</w:t>
      </w:r>
      <w:r w:rsidR="004B19D3" w:rsidRPr="007466C4">
        <w:t xml:space="preserve"> </w:t>
      </w:r>
      <w:r w:rsidRPr="007466C4">
        <w:t>теневым</w:t>
      </w:r>
      <w:r w:rsidR="004B19D3" w:rsidRPr="007466C4">
        <w:t xml:space="preserve"> </w:t>
      </w:r>
      <w:r w:rsidRPr="007466C4">
        <w:t>заработком:</w:t>
      </w:r>
      <w:r w:rsidR="004B19D3" w:rsidRPr="007466C4">
        <w:t xml:space="preserve"> </w:t>
      </w:r>
      <w:r w:rsidRPr="007466C4">
        <w:t>в</w:t>
      </w:r>
      <w:r w:rsidR="004B19D3" w:rsidRPr="007466C4">
        <w:t xml:space="preserve"> </w:t>
      </w:r>
      <w:r w:rsidRPr="007466C4">
        <w:t>Абхазии</w:t>
      </w:r>
      <w:r w:rsidR="004B19D3" w:rsidRPr="007466C4">
        <w:t xml:space="preserve"> </w:t>
      </w:r>
      <w:r w:rsidRPr="007466C4">
        <w:t>готовятся</w:t>
      </w:r>
      <w:r w:rsidR="004B19D3" w:rsidRPr="007466C4">
        <w:t xml:space="preserve"> </w:t>
      </w:r>
      <w:r w:rsidRPr="007466C4">
        <w:t>к</w:t>
      </w:r>
      <w:r w:rsidR="004B19D3" w:rsidRPr="007466C4">
        <w:t xml:space="preserve"> </w:t>
      </w:r>
      <w:r w:rsidRPr="007466C4">
        <w:t>пенсионной</w:t>
      </w:r>
      <w:r w:rsidR="004B19D3" w:rsidRPr="007466C4">
        <w:t xml:space="preserve"> </w:t>
      </w:r>
      <w:r w:rsidRPr="007466C4">
        <w:t>реформе</w:t>
      </w:r>
      <w:bookmarkEnd w:id="96"/>
    </w:p>
    <w:p w:rsidR="0074613F" w:rsidRPr="007466C4" w:rsidRDefault="0074613F" w:rsidP="00507C63">
      <w:pPr>
        <w:pStyle w:val="3"/>
      </w:pPr>
      <w:bookmarkStart w:id="97" w:name="_Toc149286634"/>
      <w:r w:rsidRPr="007466C4">
        <w:t>Заседание</w:t>
      </w:r>
      <w:r w:rsidR="004B19D3" w:rsidRPr="007466C4">
        <w:t xml:space="preserve"> </w:t>
      </w:r>
      <w:r w:rsidRPr="007466C4">
        <w:t>рабочей</w:t>
      </w:r>
      <w:r w:rsidR="004B19D3" w:rsidRPr="007466C4">
        <w:t xml:space="preserve"> </w:t>
      </w:r>
      <w:r w:rsidRPr="007466C4">
        <w:t>группы</w:t>
      </w:r>
      <w:r w:rsidR="004B19D3" w:rsidRPr="007466C4">
        <w:t xml:space="preserve"> </w:t>
      </w:r>
      <w:r w:rsidRPr="007466C4">
        <w:t>по</w:t>
      </w:r>
      <w:r w:rsidR="004B19D3" w:rsidRPr="007466C4">
        <w:t xml:space="preserve"> </w:t>
      </w:r>
      <w:r w:rsidRPr="007466C4">
        <w:t>гармонизации</w:t>
      </w:r>
      <w:r w:rsidR="004B19D3" w:rsidRPr="007466C4">
        <w:t xml:space="preserve"> </w:t>
      </w:r>
      <w:r w:rsidRPr="007466C4">
        <w:t>абхазского</w:t>
      </w:r>
      <w:r w:rsidR="004B19D3" w:rsidRPr="007466C4">
        <w:t xml:space="preserve"> </w:t>
      </w:r>
      <w:r w:rsidRPr="007466C4">
        <w:t>и</w:t>
      </w:r>
      <w:r w:rsidR="004B19D3" w:rsidRPr="007466C4">
        <w:t xml:space="preserve"> </w:t>
      </w:r>
      <w:r w:rsidRPr="007466C4">
        <w:t>российского</w:t>
      </w:r>
      <w:r w:rsidR="004B19D3" w:rsidRPr="007466C4">
        <w:t xml:space="preserve"> </w:t>
      </w:r>
      <w:r w:rsidRPr="007466C4">
        <w:t>законодательств</w:t>
      </w:r>
      <w:r w:rsidR="004B19D3" w:rsidRPr="007466C4">
        <w:t xml:space="preserve"> </w:t>
      </w:r>
      <w:r w:rsidRPr="007466C4">
        <w:t>в</w:t>
      </w:r>
      <w:r w:rsidR="004B19D3" w:rsidRPr="007466C4">
        <w:t xml:space="preserve"> </w:t>
      </w:r>
      <w:r w:rsidRPr="007466C4">
        <w:t>сфере</w:t>
      </w:r>
      <w:r w:rsidR="004B19D3" w:rsidRPr="007466C4">
        <w:t xml:space="preserve"> </w:t>
      </w:r>
      <w:r w:rsidRPr="007466C4">
        <w:t>социального</w:t>
      </w:r>
      <w:r w:rsidR="004B19D3" w:rsidRPr="007466C4">
        <w:t xml:space="preserve"> </w:t>
      </w:r>
      <w:r w:rsidRPr="007466C4">
        <w:t>обеспечения</w:t>
      </w:r>
      <w:r w:rsidR="004B19D3" w:rsidRPr="007466C4">
        <w:t xml:space="preserve"> </w:t>
      </w:r>
      <w:r w:rsidRPr="007466C4">
        <w:t>состоялось</w:t>
      </w:r>
      <w:r w:rsidR="004B19D3" w:rsidRPr="007466C4">
        <w:t xml:space="preserve"> </w:t>
      </w:r>
      <w:r w:rsidRPr="007466C4">
        <w:t>в</w:t>
      </w:r>
      <w:r w:rsidR="004B19D3" w:rsidRPr="007466C4">
        <w:t xml:space="preserve"> </w:t>
      </w:r>
      <w:r w:rsidRPr="007466C4">
        <w:t>Москве</w:t>
      </w:r>
      <w:r w:rsidR="004B19D3" w:rsidRPr="007466C4">
        <w:t xml:space="preserve"> </w:t>
      </w:r>
      <w:r w:rsidRPr="007466C4">
        <w:t>17</w:t>
      </w:r>
      <w:r w:rsidR="004B19D3" w:rsidRPr="007466C4">
        <w:t xml:space="preserve"> </w:t>
      </w:r>
      <w:r w:rsidRPr="007466C4">
        <w:t>октября.</w:t>
      </w:r>
      <w:bookmarkEnd w:id="97"/>
    </w:p>
    <w:p w:rsidR="0074613F" w:rsidRPr="007466C4" w:rsidRDefault="0074613F" w:rsidP="0074613F">
      <w:r w:rsidRPr="007466C4">
        <w:t>В</w:t>
      </w:r>
      <w:r w:rsidR="004B19D3" w:rsidRPr="007466C4">
        <w:t xml:space="preserve"> </w:t>
      </w:r>
      <w:r w:rsidRPr="007466C4">
        <w:t>программе</w:t>
      </w:r>
      <w:r w:rsidR="004B19D3" w:rsidRPr="007466C4">
        <w:t xml:space="preserve"> «</w:t>
      </w:r>
      <w:r w:rsidRPr="007466C4">
        <w:t>Посредник</w:t>
      </w:r>
      <w:r w:rsidR="004B19D3" w:rsidRPr="007466C4">
        <w:t xml:space="preserve">» </w:t>
      </w:r>
      <w:r w:rsidRPr="007466C4">
        <w:t>на</w:t>
      </w:r>
      <w:r w:rsidR="004B19D3" w:rsidRPr="007466C4">
        <w:t xml:space="preserve"> </w:t>
      </w:r>
      <w:r w:rsidRPr="007466C4">
        <w:t>радио</w:t>
      </w:r>
      <w:r w:rsidR="004B19D3" w:rsidRPr="007466C4">
        <w:t xml:space="preserve"> </w:t>
      </w:r>
      <w:r w:rsidRPr="007466C4">
        <w:t>Sputnik</w:t>
      </w:r>
      <w:r w:rsidR="004B19D3" w:rsidRPr="007466C4">
        <w:t xml:space="preserve"> </w:t>
      </w:r>
      <w:r w:rsidRPr="007466C4">
        <w:t>министр</w:t>
      </w:r>
      <w:r w:rsidR="004B19D3" w:rsidRPr="007466C4">
        <w:t xml:space="preserve"> </w:t>
      </w:r>
      <w:r w:rsidRPr="007466C4">
        <w:t>социального</w:t>
      </w:r>
      <w:r w:rsidR="004B19D3" w:rsidRPr="007466C4">
        <w:t xml:space="preserve"> </w:t>
      </w:r>
      <w:r w:rsidRPr="007466C4">
        <w:t>обеспечения</w:t>
      </w:r>
      <w:r w:rsidR="004B19D3" w:rsidRPr="007466C4">
        <w:t xml:space="preserve"> </w:t>
      </w:r>
      <w:r w:rsidRPr="007466C4">
        <w:t>Абхазии</w:t>
      </w:r>
      <w:r w:rsidR="004B19D3" w:rsidRPr="007466C4">
        <w:t xml:space="preserve"> </w:t>
      </w:r>
      <w:r w:rsidRPr="007466C4">
        <w:t>Руслан</w:t>
      </w:r>
      <w:r w:rsidR="004B19D3" w:rsidRPr="007466C4">
        <w:t xml:space="preserve"> </w:t>
      </w:r>
      <w:r w:rsidRPr="007466C4">
        <w:t>Аджба</w:t>
      </w:r>
      <w:r w:rsidR="004B19D3" w:rsidRPr="007466C4">
        <w:t xml:space="preserve"> </w:t>
      </w:r>
      <w:r w:rsidRPr="007466C4">
        <w:t>рассказал,</w:t>
      </w:r>
      <w:r w:rsidR="004B19D3" w:rsidRPr="007466C4">
        <w:t xml:space="preserve"> </w:t>
      </w:r>
      <w:r w:rsidRPr="007466C4">
        <w:t>что</w:t>
      </w:r>
      <w:r w:rsidR="004B19D3" w:rsidRPr="007466C4">
        <w:t xml:space="preserve"> </w:t>
      </w:r>
      <w:r w:rsidRPr="007466C4">
        <w:t>на</w:t>
      </w:r>
      <w:r w:rsidR="004B19D3" w:rsidRPr="007466C4">
        <w:t xml:space="preserve"> </w:t>
      </w:r>
      <w:r w:rsidRPr="007466C4">
        <w:t>встрече</w:t>
      </w:r>
      <w:r w:rsidR="004B19D3" w:rsidRPr="007466C4">
        <w:t xml:space="preserve"> </w:t>
      </w:r>
      <w:r w:rsidRPr="007466C4">
        <w:t>были</w:t>
      </w:r>
      <w:r w:rsidR="004B19D3" w:rsidRPr="007466C4">
        <w:t xml:space="preserve"> </w:t>
      </w:r>
      <w:r w:rsidRPr="007466C4">
        <w:t>затронуты</w:t>
      </w:r>
      <w:r w:rsidR="004B19D3" w:rsidRPr="007466C4">
        <w:t xml:space="preserve"> </w:t>
      </w:r>
      <w:r w:rsidRPr="007466C4">
        <w:t>вопросы</w:t>
      </w:r>
      <w:r w:rsidR="004B19D3" w:rsidRPr="007466C4">
        <w:t xml:space="preserve"> </w:t>
      </w:r>
      <w:r w:rsidRPr="007466C4">
        <w:t>разработки</w:t>
      </w:r>
      <w:r w:rsidR="004B19D3" w:rsidRPr="007466C4">
        <w:t xml:space="preserve"> </w:t>
      </w:r>
      <w:r w:rsidRPr="007466C4">
        <w:t>и</w:t>
      </w:r>
      <w:r w:rsidR="004B19D3" w:rsidRPr="007466C4">
        <w:t xml:space="preserve"> </w:t>
      </w:r>
      <w:r w:rsidRPr="007466C4">
        <w:t>принятия</w:t>
      </w:r>
      <w:r w:rsidR="004B19D3" w:rsidRPr="007466C4">
        <w:t xml:space="preserve"> </w:t>
      </w:r>
      <w:r w:rsidRPr="007466C4">
        <w:t>закона</w:t>
      </w:r>
      <w:r w:rsidR="004B19D3" w:rsidRPr="007466C4">
        <w:t xml:space="preserve"> </w:t>
      </w:r>
      <w:r w:rsidRPr="007466C4">
        <w:t>о</w:t>
      </w:r>
      <w:r w:rsidR="004B19D3" w:rsidRPr="007466C4">
        <w:t xml:space="preserve"> </w:t>
      </w:r>
      <w:r w:rsidRPr="007466C4">
        <w:t>социальном</w:t>
      </w:r>
      <w:r w:rsidR="004B19D3" w:rsidRPr="007466C4">
        <w:t xml:space="preserve"> </w:t>
      </w:r>
      <w:r w:rsidRPr="007466C4">
        <w:t>обслуживании</w:t>
      </w:r>
      <w:r w:rsidR="004B19D3" w:rsidRPr="007466C4">
        <w:t xml:space="preserve"> </w:t>
      </w:r>
      <w:r w:rsidRPr="007466C4">
        <w:t>населения,</w:t>
      </w:r>
      <w:r w:rsidR="004B19D3" w:rsidRPr="007466C4">
        <w:t xml:space="preserve"> </w:t>
      </w:r>
      <w:r w:rsidRPr="007466C4">
        <w:t>новая</w:t>
      </w:r>
      <w:r w:rsidR="004B19D3" w:rsidRPr="007466C4">
        <w:t xml:space="preserve"> </w:t>
      </w:r>
      <w:r w:rsidRPr="007466C4">
        <w:t>пенсионная</w:t>
      </w:r>
      <w:r w:rsidR="004B19D3" w:rsidRPr="007466C4">
        <w:t xml:space="preserve"> </w:t>
      </w:r>
      <w:r w:rsidRPr="007466C4">
        <w:t>система</w:t>
      </w:r>
      <w:r w:rsidR="004B19D3" w:rsidRPr="007466C4">
        <w:t xml:space="preserve"> </w:t>
      </w:r>
      <w:r w:rsidRPr="007466C4">
        <w:t>и</w:t>
      </w:r>
      <w:r w:rsidR="004B19D3" w:rsidRPr="007466C4">
        <w:t xml:space="preserve"> </w:t>
      </w:r>
      <w:r w:rsidRPr="007466C4">
        <w:t>законопроекты</w:t>
      </w:r>
      <w:r w:rsidR="004B19D3" w:rsidRPr="007466C4">
        <w:t xml:space="preserve"> </w:t>
      </w:r>
      <w:r w:rsidRPr="007466C4">
        <w:t>в</w:t>
      </w:r>
      <w:r w:rsidR="004B19D3" w:rsidRPr="007466C4">
        <w:t xml:space="preserve"> </w:t>
      </w:r>
      <w:r w:rsidRPr="007466C4">
        <w:t>сфере</w:t>
      </w:r>
      <w:r w:rsidR="004B19D3" w:rsidRPr="007466C4">
        <w:t xml:space="preserve"> </w:t>
      </w:r>
      <w:r w:rsidRPr="007466C4">
        <w:t>социального</w:t>
      </w:r>
      <w:r w:rsidR="004B19D3" w:rsidRPr="007466C4">
        <w:t xml:space="preserve"> </w:t>
      </w:r>
      <w:r w:rsidRPr="007466C4">
        <w:t>страхования</w:t>
      </w:r>
      <w:r w:rsidR="004B19D3" w:rsidRPr="007466C4">
        <w:t xml:space="preserve"> </w:t>
      </w:r>
      <w:r w:rsidRPr="007466C4">
        <w:t>от</w:t>
      </w:r>
      <w:r w:rsidR="004B19D3" w:rsidRPr="007466C4">
        <w:t xml:space="preserve"> </w:t>
      </w:r>
      <w:r w:rsidRPr="007466C4">
        <w:t>несчастных</w:t>
      </w:r>
      <w:r w:rsidR="004B19D3" w:rsidRPr="007466C4">
        <w:t xml:space="preserve"> </w:t>
      </w:r>
      <w:r w:rsidRPr="007466C4">
        <w:t>случаев,</w:t>
      </w:r>
      <w:r w:rsidR="004B19D3" w:rsidRPr="007466C4">
        <w:t xml:space="preserve"> </w:t>
      </w:r>
      <w:r w:rsidRPr="007466C4">
        <w:t>в</w:t>
      </w:r>
      <w:r w:rsidR="004B19D3" w:rsidRPr="007466C4">
        <w:t xml:space="preserve"> </w:t>
      </w:r>
      <w:r w:rsidRPr="007466C4">
        <w:t>случае</w:t>
      </w:r>
      <w:r w:rsidR="004B19D3" w:rsidRPr="007466C4">
        <w:t xml:space="preserve"> </w:t>
      </w:r>
      <w:r w:rsidRPr="007466C4">
        <w:t>временной</w:t>
      </w:r>
      <w:r w:rsidR="004B19D3" w:rsidRPr="007466C4">
        <w:t xml:space="preserve"> </w:t>
      </w:r>
      <w:r w:rsidRPr="007466C4">
        <w:t>нетрудоспособности</w:t>
      </w:r>
      <w:r w:rsidR="004B19D3" w:rsidRPr="007466C4">
        <w:t xml:space="preserve"> </w:t>
      </w:r>
      <w:r w:rsidRPr="007466C4">
        <w:t>и</w:t>
      </w:r>
      <w:r w:rsidR="004B19D3" w:rsidRPr="007466C4">
        <w:t xml:space="preserve"> </w:t>
      </w:r>
      <w:r w:rsidRPr="007466C4">
        <w:t>в</w:t>
      </w:r>
      <w:r w:rsidR="004B19D3" w:rsidRPr="007466C4">
        <w:t xml:space="preserve"> </w:t>
      </w:r>
      <w:r w:rsidRPr="007466C4">
        <w:t>связи</w:t>
      </w:r>
      <w:r w:rsidR="004B19D3" w:rsidRPr="007466C4">
        <w:t xml:space="preserve"> </w:t>
      </w:r>
      <w:r w:rsidRPr="007466C4">
        <w:t>с</w:t>
      </w:r>
      <w:r w:rsidR="004B19D3" w:rsidRPr="007466C4">
        <w:t xml:space="preserve"> </w:t>
      </w:r>
      <w:r w:rsidRPr="007466C4">
        <w:t>материнством.</w:t>
      </w:r>
    </w:p>
    <w:p w:rsidR="0074613F" w:rsidRPr="007466C4" w:rsidRDefault="0074613F" w:rsidP="0074613F">
      <w:r w:rsidRPr="007466C4">
        <w:lastRenderedPageBreak/>
        <w:t>По</w:t>
      </w:r>
      <w:r w:rsidR="004B19D3" w:rsidRPr="007466C4">
        <w:t xml:space="preserve"> </w:t>
      </w:r>
      <w:r w:rsidRPr="007466C4">
        <w:t>словам</w:t>
      </w:r>
      <w:r w:rsidR="004B19D3" w:rsidRPr="007466C4">
        <w:t xml:space="preserve"> </w:t>
      </w:r>
      <w:r w:rsidRPr="007466C4">
        <w:t>Аджба,</w:t>
      </w:r>
      <w:r w:rsidR="004B19D3" w:rsidRPr="007466C4">
        <w:t xml:space="preserve"> </w:t>
      </w:r>
      <w:r w:rsidRPr="007466C4">
        <w:t>существующая</w:t>
      </w:r>
      <w:r w:rsidR="004B19D3" w:rsidRPr="007466C4">
        <w:t xml:space="preserve"> </w:t>
      </w:r>
      <w:r w:rsidRPr="007466C4">
        <w:t>система</w:t>
      </w:r>
      <w:r w:rsidR="004B19D3" w:rsidRPr="007466C4">
        <w:t xml:space="preserve"> </w:t>
      </w:r>
      <w:r w:rsidRPr="007466C4">
        <w:t>пенсионного</w:t>
      </w:r>
      <w:r w:rsidR="004B19D3" w:rsidRPr="007466C4">
        <w:t xml:space="preserve"> </w:t>
      </w:r>
      <w:r w:rsidRPr="007466C4">
        <w:t>обеспечения</w:t>
      </w:r>
      <w:r w:rsidR="004B19D3" w:rsidRPr="007466C4">
        <w:t xml:space="preserve"> </w:t>
      </w:r>
      <w:r w:rsidRPr="007466C4">
        <w:t>в</w:t>
      </w:r>
      <w:r w:rsidR="004B19D3" w:rsidRPr="007466C4">
        <w:t xml:space="preserve"> </w:t>
      </w:r>
      <w:r w:rsidRPr="007466C4">
        <w:t>Абхазии</w:t>
      </w:r>
      <w:r w:rsidR="004B19D3" w:rsidRPr="007466C4">
        <w:t xml:space="preserve"> </w:t>
      </w:r>
      <w:r w:rsidRPr="007466C4">
        <w:t>устарела</w:t>
      </w:r>
      <w:r w:rsidR="004B19D3" w:rsidRPr="007466C4">
        <w:t xml:space="preserve"> </w:t>
      </w:r>
      <w:r w:rsidRPr="007466C4">
        <w:t>и</w:t>
      </w:r>
      <w:r w:rsidR="004B19D3" w:rsidRPr="007466C4">
        <w:t xml:space="preserve"> </w:t>
      </w:r>
      <w:r w:rsidRPr="007466C4">
        <w:t>не</w:t>
      </w:r>
      <w:r w:rsidR="004B19D3" w:rsidRPr="007466C4">
        <w:t xml:space="preserve"> </w:t>
      </w:r>
      <w:r w:rsidRPr="007466C4">
        <w:t>отвечает</w:t>
      </w:r>
      <w:r w:rsidR="004B19D3" w:rsidRPr="007466C4">
        <w:t xml:space="preserve"> </w:t>
      </w:r>
      <w:r w:rsidRPr="007466C4">
        <w:t>современным</w:t>
      </w:r>
      <w:r w:rsidR="004B19D3" w:rsidRPr="007466C4">
        <w:t xml:space="preserve"> </w:t>
      </w:r>
      <w:r w:rsidRPr="007466C4">
        <w:t>требованиям.</w:t>
      </w:r>
      <w:r w:rsidR="004B19D3" w:rsidRPr="007466C4">
        <w:t xml:space="preserve"> </w:t>
      </w:r>
      <w:r w:rsidRPr="007466C4">
        <w:t>Новые</w:t>
      </w:r>
      <w:r w:rsidR="004B19D3" w:rsidRPr="007466C4">
        <w:t xml:space="preserve"> </w:t>
      </w:r>
      <w:r w:rsidRPr="007466C4">
        <w:t>стандарты</w:t>
      </w:r>
      <w:r w:rsidR="004B19D3" w:rsidRPr="007466C4">
        <w:t xml:space="preserve"> </w:t>
      </w:r>
      <w:r w:rsidRPr="007466C4">
        <w:t>были</w:t>
      </w:r>
      <w:r w:rsidR="004B19D3" w:rsidRPr="007466C4">
        <w:t xml:space="preserve"> </w:t>
      </w:r>
      <w:r w:rsidRPr="007466C4">
        <w:t>разработаны</w:t>
      </w:r>
      <w:r w:rsidR="004B19D3" w:rsidRPr="007466C4">
        <w:t xml:space="preserve"> </w:t>
      </w:r>
      <w:r w:rsidRPr="007466C4">
        <w:t>специалистами</w:t>
      </w:r>
      <w:r w:rsidR="004B19D3" w:rsidRPr="007466C4">
        <w:t xml:space="preserve"> </w:t>
      </w:r>
      <w:r w:rsidRPr="007466C4">
        <w:t>из</w:t>
      </w:r>
      <w:r w:rsidR="004B19D3" w:rsidRPr="007466C4">
        <w:t xml:space="preserve"> </w:t>
      </w:r>
      <w:r w:rsidRPr="007466C4">
        <w:t>Абхазии</w:t>
      </w:r>
      <w:r w:rsidR="004B19D3" w:rsidRPr="007466C4">
        <w:t xml:space="preserve"> </w:t>
      </w:r>
      <w:r w:rsidRPr="007466C4">
        <w:t>совместно</w:t>
      </w:r>
      <w:r w:rsidR="004B19D3" w:rsidRPr="007466C4">
        <w:t xml:space="preserve"> </w:t>
      </w:r>
      <w:r w:rsidRPr="007466C4">
        <w:t>с</w:t>
      </w:r>
      <w:r w:rsidR="004B19D3" w:rsidRPr="007466C4">
        <w:t xml:space="preserve"> </w:t>
      </w:r>
      <w:r w:rsidRPr="007466C4">
        <w:t>российскими</w:t>
      </w:r>
      <w:r w:rsidR="004B19D3" w:rsidRPr="007466C4">
        <w:t xml:space="preserve"> </w:t>
      </w:r>
      <w:r w:rsidRPr="007466C4">
        <w:t>коллегами</w:t>
      </w:r>
      <w:r w:rsidR="004B19D3" w:rsidRPr="007466C4">
        <w:t xml:space="preserve"> </w:t>
      </w:r>
      <w:r w:rsidRPr="007466C4">
        <w:t>и</w:t>
      </w:r>
      <w:r w:rsidR="004B19D3" w:rsidRPr="007466C4">
        <w:t xml:space="preserve"> </w:t>
      </w:r>
      <w:r w:rsidRPr="007466C4">
        <w:t>должны</w:t>
      </w:r>
      <w:r w:rsidR="004B19D3" w:rsidRPr="007466C4">
        <w:t xml:space="preserve"> </w:t>
      </w:r>
      <w:r w:rsidRPr="007466C4">
        <w:t>войти</w:t>
      </w:r>
      <w:r w:rsidR="004B19D3" w:rsidRPr="007466C4">
        <w:t xml:space="preserve"> </w:t>
      </w:r>
      <w:r w:rsidRPr="007466C4">
        <w:t>в</w:t>
      </w:r>
      <w:r w:rsidR="004B19D3" w:rsidRPr="007466C4">
        <w:t xml:space="preserve"> </w:t>
      </w:r>
      <w:r w:rsidRPr="007466C4">
        <w:t>силу</w:t>
      </w:r>
      <w:r w:rsidR="004B19D3" w:rsidRPr="007466C4">
        <w:t xml:space="preserve"> </w:t>
      </w:r>
      <w:r w:rsidRPr="007466C4">
        <w:t>к</w:t>
      </w:r>
      <w:r w:rsidR="004B19D3" w:rsidRPr="007466C4">
        <w:t xml:space="preserve"> </w:t>
      </w:r>
      <w:r w:rsidRPr="007466C4">
        <w:t>2026</w:t>
      </w:r>
      <w:r w:rsidR="004B19D3" w:rsidRPr="007466C4">
        <w:t xml:space="preserve"> </w:t>
      </w:r>
      <w:r w:rsidRPr="007466C4">
        <w:t>году.</w:t>
      </w:r>
    </w:p>
    <w:p w:rsidR="0074613F" w:rsidRPr="007466C4" w:rsidRDefault="0074613F" w:rsidP="0074613F">
      <w:r w:rsidRPr="007466C4">
        <w:t>По</w:t>
      </w:r>
      <w:r w:rsidR="004B19D3" w:rsidRPr="007466C4">
        <w:t xml:space="preserve"> </w:t>
      </w:r>
      <w:r w:rsidRPr="007466C4">
        <w:t>мнению</w:t>
      </w:r>
      <w:r w:rsidR="004B19D3" w:rsidRPr="007466C4">
        <w:t xml:space="preserve"> </w:t>
      </w:r>
      <w:r w:rsidRPr="007466C4">
        <w:t>Аджба,</w:t>
      </w:r>
      <w:r w:rsidR="004B19D3" w:rsidRPr="007466C4">
        <w:t xml:space="preserve"> </w:t>
      </w:r>
      <w:r w:rsidRPr="007466C4">
        <w:t>новые</w:t>
      </w:r>
      <w:r w:rsidR="004B19D3" w:rsidRPr="007466C4">
        <w:t xml:space="preserve"> </w:t>
      </w:r>
      <w:r w:rsidRPr="007466C4">
        <w:t>нормы</w:t>
      </w:r>
      <w:r w:rsidR="004B19D3" w:rsidRPr="007466C4">
        <w:t xml:space="preserve"> </w:t>
      </w:r>
      <w:r w:rsidRPr="007466C4">
        <w:t>станут</w:t>
      </w:r>
      <w:r w:rsidR="004B19D3" w:rsidRPr="007466C4">
        <w:t xml:space="preserve"> </w:t>
      </w:r>
      <w:r w:rsidRPr="007466C4">
        <w:t>стимулом</w:t>
      </w:r>
      <w:r w:rsidR="004B19D3" w:rsidRPr="007466C4">
        <w:t xml:space="preserve"> </w:t>
      </w:r>
      <w:r w:rsidRPr="007466C4">
        <w:t>для</w:t>
      </w:r>
      <w:r w:rsidR="004B19D3" w:rsidRPr="007466C4">
        <w:t xml:space="preserve"> </w:t>
      </w:r>
      <w:r w:rsidRPr="007466C4">
        <w:t>молодых</w:t>
      </w:r>
      <w:r w:rsidR="004B19D3" w:rsidRPr="007466C4">
        <w:t xml:space="preserve"> </w:t>
      </w:r>
      <w:r w:rsidRPr="007466C4">
        <w:t>людей</w:t>
      </w:r>
      <w:r w:rsidR="004B19D3" w:rsidRPr="007466C4">
        <w:t xml:space="preserve"> </w:t>
      </w:r>
      <w:r w:rsidRPr="007466C4">
        <w:t>заключать</w:t>
      </w:r>
      <w:r w:rsidR="004B19D3" w:rsidRPr="007466C4">
        <w:t xml:space="preserve"> </w:t>
      </w:r>
      <w:r w:rsidRPr="007466C4">
        <w:t>официальные</w:t>
      </w:r>
      <w:r w:rsidR="004B19D3" w:rsidRPr="007466C4">
        <w:t xml:space="preserve"> </w:t>
      </w:r>
      <w:r w:rsidRPr="007466C4">
        <w:t>трудовые</w:t>
      </w:r>
      <w:r w:rsidR="004B19D3" w:rsidRPr="007466C4">
        <w:t xml:space="preserve"> </w:t>
      </w:r>
      <w:r w:rsidRPr="007466C4">
        <w:t>договоры</w:t>
      </w:r>
      <w:r w:rsidR="004B19D3" w:rsidRPr="007466C4">
        <w:t xml:space="preserve"> </w:t>
      </w:r>
      <w:r w:rsidRPr="007466C4">
        <w:t>с</w:t>
      </w:r>
      <w:r w:rsidR="004B19D3" w:rsidRPr="007466C4">
        <w:t xml:space="preserve"> </w:t>
      </w:r>
      <w:r w:rsidRPr="007466C4">
        <w:t>работодателями</w:t>
      </w:r>
      <w:r w:rsidR="004B19D3" w:rsidRPr="007466C4">
        <w:t xml:space="preserve"> </w:t>
      </w:r>
      <w:r w:rsidRPr="007466C4">
        <w:t>и</w:t>
      </w:r>
      <w:r w:rsidR="004B19D3" w:rsidRPr="007466C4">
        <w:t xml:space="preserve"> </w:t>
      </w:r>
      <w:r w:rsidRPr="007466C4">
        <w:t>позволят</w:t>
      </w:r>
      <w:r w:rsidR="004B19D3" w:rsidRPr="007466C4">
        <w:t xml:space="preserve"> </w:t>
      </w:r>
      <w:r w:rsidRPr="007466C4">
        <w:t>государству</w:t>
      </w:r>
      <w:r w:rsidR="004B19D3" w:rsidRPr="007466C4">
        <w:t xml:space="preserve"> </w:t>
      </w:r>
      <w:r w:rsidRPr="007466C4">
        <w:t>бороться</w:t>
      </w:r>
      <w:r w:rsidR="004B19D3" w:rsidRPr="007466C4">
        <w:t xml:space="preserve"> </w:t>
      </w:r>
      <w:r w:rsidRPr="007466C4">
        <w:t>с</w:t>
      </w:r>
      <w:r w:rsidR="004B19D3" w:rsidRPr="007466C4">
        <w:t xml:space="preserve"> </w:t>
      </w:r>
      <w:r w:rsidRPr="007466C4">
        <w:t>теневым</w:t>
      </w:r>
      <w:r w:rsidR="004B19D3" w:rsidRPr="007466C4">
        <w:t xml:space="preserve"> </w:t>
      </w:r>
      <w:r w:rsidRPr="007466C4">
        <w:t>заработком.</w:t>
      </w:r>
    </w:p>
    <w:p w:rsidR="0074613F" w:rsidRPr="007466C4" w:rsidRDefault="0074613F" w:rsidP="0074613F">
      <w:r w:rsidRPr="007466C4">
        <w:t>Подробнее</w:t>
      </w:r>
      <w:r w:rsidR="004B19D3" w:rsidRPr="007466C4">
        <w:t xml:space="preserve"> </w:t>
      </w:r>
      <w:r w:rsidRPr="007466C4">
        <w:t>о</w:t>
      </w:r>
      <w:r w:rsidR="004B19D3" w:rsidRPr="007466C4">
        <w:t xml:space="preserve"> </w:t>
      </w:r>
      <w:r w:rsidRPr="007466C4">
        <w:t>том,</w:t>
      </w:r>
      <w:r w:rsidR="004B19D3" w:rsidRPr="007466C4">
        <w:t xml:space="preserve"> </w:t>
      </w:r>
      <w:r w:rsidRPr="007466C4">
        <w:t>каким</w:t>
      </w:r>
      <w:r w:rsidR="004B19D3" w:rsidRPr="007466C4">
        <w:t xml:space="preserve"> </w:t>
      </w:r>
      <w:r w:rsidRPr="007466C4">
        <w:t>категориям</w:t>
      </w:r>
      <w:r w:rsidR="004B19D3" w:rsidRPr="007466C4">
        <w:t xml:space="preserve"> </w:t>
      </w:r>
      <w:r w:rsidRPr="007466C4">
        <w:t>лиц</w:t>
      </w:r>
      <w:r w:rsidR="004B19D3" w:rsidRPr="007466C4">
        <w:t xml:space="preserve"> </w:t>
      </w:r>
      <w:r w:rsidRPr="007466C4">
        <w:t>будет</w:t>
      </w:r>
      <w:r w:rsidR="004B19D3" w:rsidRPr="007466C4">
        <w:t xml:space="preserve"> </w:t>
      </w:r>
      <w:r w:rsidRPr="007466C4">
        <w:t>повышена</w:t>
      </w:r>
      <w:r w:rsidR="004B19D3" w:rsidRPr="007466C4">
        <w:t xml:space="preserve"> </w:t>
      </w:r>
      <w:r w:rsidRPr="007466C4">
        <w:t>пенсия,</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о</w:t>
      </w:r>
      <w:r w:rsidR="004B19D3" w:rsidRPr="007466C4">
        <w:t xml:space="preserve"> </w:t>
      </w:r>
      <w:r w:rsidRPr="007466C4">
        <w:t>социальных</w:t>
      </w:r>
      <w:r w:rsidR="004B19D3" w:rsidRPr="007466C4">
        <w:t xml:space="preserve"> </w:t>
      </w:r>
      <w:r w:rsidRPr="007466C4">
        <w:t>гарантиях</w:t>
      </w:r>
      <w:r w:rsidR="004B19D3" w:rsidRPr="007466C4">
        <w:t xml:space="preserve"> </w:t>
      </w:r>
      <w:r w:rsidRPr="007466C4">
        <w:t>и</w:t>
      </w:r>
      <w:r w:rsidR="004B19D3" w:rsidRPr="007466C4">
        <w:t xml:space="preserve"> </w:t>
      </w:r>
      <w:r w:rsidRPr="007466C4">
        <w:t>выплатах</w:t>
      </w:r>
      <w:r w:rsidR="004B19D3" w:rsidRPr="007466C4">
        <w:t xml:space="preserve"> </w:t>
      </w:r>
      <w:r w:rsidRPr="007466C4">
        <w:t>Пенсионному</w:t>
      </w:r>
      <w:r w:rsidR="004B19D3" w:rsidRPr="007466C4">
        <w:t xml:space="preserve"> </w:t>
      </w:r>
      <w:r w:rsidRPr="007466C4">
        <w:t>фонду</w:t>
      </w:r>
      <w:r w:rsidR="004B19D3" w:rsidRPr="007466C4">
        <w:t xml:space="preserve"> </w:t>
      </w:r>
      <w:r w:rsidRPr="007466C4">
        <w:t>России,</w:t>
      </w:r>
      <w:r w:rsidR="004B19D3" w:rsidRPr="007466C4">
        <w:t xml:space="preserve"> </w:t>
      </w:r>
      <w:r w:rsidRPr="007466C4">
        <w:t>смотрите</w:t>
      </w:r>
      <w:r w:rsidR="004B19D3" w:rsidRPr="007466C4">
        <w:t xml:space="preserve"> </w:t>
      </w:r>
      <w:r w:rsidRPr="007466C4">
        <w:t>в</w:t>
      </w:r>
      <w:r w:rsidR="004B19D3" w:rsidRPr="007466C4">
        <w:t xml:space="preserve"> </w:t>
      </w:r>
      <w:r w:rsidRPr="007466C4">
        <w:t>нашем</w:t>
      </w:r>
      <w:r w:rsidR="004B19D3" w:rsidRPr="007466C4">
        <w:t xml:space="preserve"> </w:t>
      </w:r>
      <w:r w:rsidRPr="007466C4">
        <w:t>видео.</w:t>
      </w:r>
    </w:p>
    <w:p w:rsidR="0074613F" w:rsidRPr="007466C4" w:rsidRDefault="0022264F" w:rsidP="0074613F">
      <w:hyperlink r:id="rId39" w:history="1">
        <w:r w:rsidR="0074613F" w:rsidRPr="007466C4">
          <w:rPr>
            <w:rStyle w:val="a3"/>
          </w:rPr>
          <w:t>https://sputnik-abkhazia.ru/20231026/borba-s-tenevym-zarabotkom-v-abkhazii-gotovyatsya-k-pensionnoy-reforme-1048808545.html</w:t>
        </w:r>
      </w:hyperlink>
      <w:r w:rsidR="004B19D3" w:rsidRPr="007466C4">
        <w:t xml:space="preserve"> </w:t>
      </w:r>
    </w:p>
    <w:p w:rsidR="0074613F" w:rsidRPr="007466C4" w:rsidRDefault="0074613F" w:rsidP="0074613F">
      <w:pPr>
        <w:pStyle w:val="2"/>
      </w:pPr>
      <w:bookmarkStart w:id="98" w:name="_Toc149286635"/>
      <w:r w:rsidRPr="007466C4">
        <w:t>Sputnik</w:t>
      </w:r>
      <w:r w:rsidR="004B19D3" w:rsidRPr="007466C4">
        <w:t xml:space="preserve"> </w:t>
      </w:r>
      <w:r w:rsidRPr="007466C4">
        <w:t>Абхазия,</w:t>
      </w:r>
      <w:r w:rsidR="004B19D3" w:rsidRPr="007466C4">
        <w:t xml:space="preserve"> </w:t>
      </w:r>
      <w:r w:rsidRPr="007466C4">
        <w:t>26.10.2023,</w:t>
      </w:r>
      <w:r w:rsidR="004B19D3" w:rsidRPr="007466C4">
        <w:t xml:space="preserve"> </w:t>
      </w:r>
      <w:r w:rsidRPr="007466C4">
        <w:t>Новая</w:t>
      </w:r>
      <w:r w:rsidR="004B19D3" w:rsidRPr="007466C4">
        <w:t xml:space="preserve"> </w:t>
      </w:r>
      <w:r w:rsidRPr="007466C4">
        <w:t>система</w:t>
      </w:r>
      <w:r w:rsidR="004B19D3" w:rsidRPr="007466C4">
        <w:t xml:space="preserve"> </w:t>
      </w:r>
      <w:r w:rsidRPr="007466C4">
        <w:t>выплат</w:t>
      </w:r>
      <w:r w:rsidR="004B19D3" w:rsidRPr="007466C4">
        <w:t xml:space="preserve"> </w:t>
      </w:r>
      <w:r w:rsidRPr="007466C4">
        <w:t>пенсий</w:t>
      </w:r>
      <w:r w:rsidR="004B19D3" w:rsidRPr="007466C4">
        <w:t xml:space="preserve"> </w:t>
      </w:r>
      <w:r w:rsidRPr="007466C4">
        <w:t>будет</w:t>
      </w:r>
      <w:r w:rsidR="004B19D3" w:rsidRPr="007466C4">
        <w:t xml:space="preserve"> </w:t>
      </w:r>
      <w:r w:rsidRPr="007466C4">
        <w:t>введена</w:t>
      </w:r>
      <w:r w:rsidR="004B19D3" w:rsidRPr="007466C4">
        <w:t xml:space="preserve"> </w:t>
      </w:r>
      <w:r w:rsidRPr="007466C4">
        <w:t>в</w:t>
      </w:r>
      <w:r w:rsidR="004B19D3" w:rsidRPr="007466C4">
        <w:t xml:space="preserve"> </w:t>
      </w:r>
      <w:r w:rsidRPr="007466C4">
        <w:t>Абхазии</w:t>
      </w:r>
      <w:r w:rsidR="004B19D3" w:rsidRPr="007466C4">
        <w:t xml:space="preserve"> </w:t>
      </w:r>
      <w:r w:rsidRPr="007466C4">
        <w:t>к</w:t>
      </w:r>
      <w:r w:rsidR="004B19D3" w:rsidRPr="007466C4">
        <w:t xml:space="preserve"> </w:t>
      </w:r>
      <w:r w:rsidRPr="007466C4">
        <w:t>2026</w:t>
      </w:r>
      <w:r w:rsidR="004B19D3" w:rsidRPr="007466C4">
        <w:t xml:space="preserve"> </w:t>
      </w:r>
      <w:r w:rsidRPr="007466C4">
        <w:t>году</w:t>
      </w:r>
      <w:bookmarkEnd w:id="98"/>
    </w:p>
    <w:p w:rsidR="0074613F" w:rsidRPr="007466C4" w:rsidRDefault="0074613F" w:rsidP="00507C63">
      <w:pPr>
        <w:pStyle w:val="3"/>
      </w:pPr>
      <w:bookmarkStart w:id="99" w:name="_Toc149286636"/>
      <w:r w:rsidRPr="007466C4">
        <w:t>Новая</w:t>
      </w:r>
      <w:r w:rsidR="004B19D3" w:rsidRPr="007466C4">
        <w:t xml:space="preserve"> </w:t>
      </w:r>
      <w:r w:rsidRPr="007466C4">
        <w:t>система</w:t>
      </w:r>
      <w:r w:rsidR="004B19D3" w:rsidRPr="007466C4">
        <w:t xml:space="preserve"> </w:t>
      </w:r>
      <w:r w:rsidRPr="007466C4">
        <w:t>пенсионного</w:t>
      </w:r>
      <w:r w:rsidR="004B19D3" w:rsidRPr="007466C4">
        <w:t xml:space="preserve"> </w:t>
      </w:r>
      <w:r w:rsidRPr="007466C4">
        <w:t>обеспечения</w:t>
      </w:r>
      <w:r w:rsidR="004B19D3" w:rsidRPr="007466C4">
        <w:t xml:space="preserve"> </w:t>
      </w:r>
      <w:r w:rsidRPr="007466C4">
        <w:t>будет</w:t>
      </w:r>
      <w:r w:rsidR="004B19D3" w:rsidRPr="007466C4">
        <w:t xml:space="preserve"> </w:t>
      </w:r>
      <w:r w:rsidRPr="007466C4">
        <w:t>действовать</w:t>
      </w:r>
      <w:r w:rsidR="004B19D3" w:rsidRPr="007466C4">
        <w:t xml:space="preserve"> </w:t>
      </w:r>
      <w:r w:rsidRPr="007466C4">
        <w:t>в</w:t>
      </w:r>
      <w:r w:rsidR="004B19D3" w:rsidRPr="007466C4">
        <w:t xml:space="preserve"> </w:t>
      </w:r>
      <w:r w:rsidRPr="007466C4">
        <w:t>Абхазии</w:t>
      </w:r>
      <w:r w:rsidR="004B19D3" w:rsidRPr="007466C4">
        <w:t xml:space="preserve"> </w:t>
      </w:r>
      <w:r w:rsidRPr="007466C4">
        <w:t>к</w:t>
      </w:r>
      <w:r w:rsidR="004B19D3" w:rsidRPr="007466C4">
        <w:t xml:space="preserve"> </w:t>
      </w:r>
      <w:r w:rsidRPr="007466C4">
        <w:t>2026</w:t>
      </w:r>
      <w:r w:rsidR="004B19D3" w:rsidRPr="007466C4">
        <w:t xml:space="preserve"> </w:t>
      </w:r>
      <w:r w:rsidRPr="007466C4">
        <w:t>году,</w:t>
      </w:r>
      <w:r w:rsidR="004B19D3" w:rsidRPr="007466C4">
        <w:t xml:space="preserve"> </w:t>
      </w:r>
      <w:r w:rsidRPr="007466C4">
        <w:t>рассказал</w:t>
      </w:r>
      <w:r w:rsidR="004B19D3" w:rsidRPr="007466C4">
        <w:t xml:space="preserve"> </w:t>
      </w:r>
      <w:r w:rsidRPr="007466C4">
        <w:t>в</w:t>
      </w:r>
      <w:r w:rsidR="004B19D3" w:rsidRPr="007466C4">
        <w:t xml:space="preserve"> </w:t>
      </w:r>
      <w:r w:rsidRPr="007466C4">
        <w:t>программе</w:t>
      </w:r>
      <w:r w:rsidR="004B19D3" w:rsidRPr="007466C4">
        <w:t xml:space="preserve"> «</w:t>
      </w:r>
      <w:r w:rsidRPr="007466C4">
        <w:t>Посредник</w:t>
      </w:r>
      <w:r w:rsidR="004B19D3" w:rsidRPr="007466C4">
        <w:t xml:space="preserve">» </w:t>
      </w:r>
      <w:r w:rsidRPr="007466C4">
        <w:t>на</w:t>
      </w:r>
      <w:r w:rsidR="004B19D3" w:rsidRPr="007466C4">
        <w:t xml:space="preserve"> </w:t>
      </w:r>
      <w:r w:rsidRPr="007466C4">
        <w:t>радио</w:t>
      </w:r>
      <w:r w:rsidR="004B19D3" w:rsidRPr="007466C4">
        <w:t xml:space="preserve"> </w:t>
      </w:r>
      <w:r w:rsidRPr="007466C4">
        <w:t>Sputnik</w:t>
      </w:r>
      <w:r w:rsidR="004B19D3" w:rsidRPr="007466C4">
        <w:t xml:space="preserve"> </w:t>
      </w:r>
      <w:r w:rsidRPr="007466C4">
        <w:t>министр</w:t>
      </w:r>
      <w:r w:rsidR="004B19D3" w:rsidRPr="007466C4">
        <w:t xml:space="preserve"> </w:t>
      </w:r>
      <w:r w:rsidRPr="007466C4">
        <w:t>социального</w:t>
      </w:r>
      <w:r w:rsidR="004B19D3" w:rsidRPr="007466C4">
        <w:t xml:space="preserve"> </w:t>
      </w:r>
      <w:r w:rsidRPr="007466C4">
        <w:t>обеспечения</w:t>
      </w:r>
      <w:r w:rsidR="004B19D3" w:rsidRPr="007466C4">
        <w:t xml:space="preserve"> </w:t>
      </w:r>
      <w:r w:rsidRPr="007466C4">
        <w:t>республики</w:t>
      </w:r>
      <w:r w:rsidR="004B19D3" w:rsidRPr="007466C4">
        <w:t xml:space="preserve"> </w:t>
      </w:r>
      <w:r w:rsidRPr="007466C4">
        <w:t>Руслан</w:t>
      </w:r>
      <w:r w:rsidR="004B19D3" w:rsidRPr="007466C4">
        <w:t xml:space="preserve"> </w:t>
      </w:r>
      <w:r w:rsidRPr="007466C4">
        <w:t>Аджба.</w:t>
      </w:r>
      <w:bookmarkEnd w:id="99"/>
    </w:p>
    <w:p w:rsidR="0074613F" w:rsidRPr="007466C4" w:rsidRDefault="0074613F" w:rsidP="0074613F">
      <w:r w:rsidRPr="007466C4">
        <w:t>По</w:t>
      </w:r>
      <w:r w:rsidR="004B19D3" w:rsidRPr="007466C4">
        <w:t xml:space="preserve"> </w:t>
      </w:r>
      <w:r w:rsidRPr="007466C4">
        <w:t>словам</w:t>
      </w:r>
      <w:r w:rsidR="004B19D3" w:rsidRPr="007466C4">
        <w:t xml:space="preserve"> </w:t>
      </w:r>
      <w:r w:rsidRPr="007466C4">
        <w:t>Аджба,</w:t>
      </w:r>
      <w:r w:rsidR="004B19D3" w:rsidRPr="007466C4">
        <w:t xml:space="preserve"> </w:t>
      </w:r>
      <w:r w:rsidRPr="007466C4">
        <w:t>существующая</w:t>
      </w:r>
      <w:r w:rsidR="004B19D3" w:rsidRPr="007466C4">
        <w:t xml:space="preserve"> </w:t>
      </w:r>
      <w:r w:rsidRPr="007466C4">
        <w:t>система</w:t>
      </w:r>
      <w:r w:rsidR="004B19D3" w:rsidRPr="007466C4">
        <w:t xml:space="preserve"> </w:t>
      </w:r>
      <w:r w:rsidRPr="007466C4">
        <w:t>пенсионного</w:t>
      </w:r>
      <w:r w:rsidR="004B19D3" w:rsidRPr="007466C4">
        <w:t xml:space="preserve"> </w:t>
      </w:r>
      <w:r w:rsidRPr="007466C4">
        <w:t>обеспечения</w:t>
      </w:r>
      <w:r w:rsidR="004B19D3" w:rsidRPr="007466C4">
        <w:t xml:space="preserve"> </w:t>
      </w:r>
      <w:r w:rsidRPr="007466C4">
        <w:t>устарела</w:t>
      </w:r>
      <w:r w:rsidR="004B19D3" w:rsidRPr="007466C4">
        <w:t xml:space="preserve"> </w:t>
      </w:r>
      <w:r w:rsidRPr="007466C4">
        <w:t>и</w:t>
      </w:r>
      <w:r w:rsidR="004B19D3" w:rsidRPr="007466C4">
        <w:t xml:space="preserve"> </w:t>
      </w:r>
      <w:r w:rsidRPr="007466C4">
        <w:t>не</w:t>
      </w:r>
      <w:r w:rsidR="004B19D3" w:rsidRPr="007466C4">
        <w:t xml:space="preserve"> </w:t>
      </w:r>
      <w:r w:rsidRPr="007466C4">
        <w:t>отвечает</w:t>
      </w:r>
      <w:r w:rsidR="004B19D3" w:rsidRPr="007466C4">
        <w:t xml:space="preserve"> </w:t>
      </w:r>
      <w:r w:rsidRPr="007466C4">
        <w:t>современным</w:t>
      </w:r>
      <w:r w:rsidR="004B19D3" w:rsidRPr="007466C4">
        <w:t xml:space="preserve"> </w:t>
      </w:r>
      <w:r w:rsidRPr="007466C4">
        <w:t>требованиям.</w:t>
      </w:r>
      <w:r w:rsidR="004B19D3" w:rsidRPr="007466C4">
        <w:t xml:space="preserve"> </w:t>
      </w:r>
      <w:r w:rsidRPr="007466C4">
        <w:t>Новые</w:t>
      </w:r>
      <w:r w:rsidR="004B19D3" w:rsidRPr="007466C4">
        <w:t xml:space="preserve"> </w:t>
      </w:r>
      <w:r w:rsidRPr="007466C4">
        <w:t>стандарты</w:t>
      </w:r>
      <w:r w:rsidR="004B19D3" w:rsidRPr="007466C4">
        <w:t xml:space="preserve"> </w:t>
      </w:r>
      <w:r w:rsidRPr="007466C4">
        <w:t>были</w:t>
      </w:r>
      <w:r w:rsidR="004B19D3" w:rsidRPr="007466C4">
        <w:t xml:space="preserve"> </w:t>
      </w:r>
      <w:r w:rsidRPr="007466C4">
        <w:t>разработаны</w:t>
      </w:r>
      <w:r w:rsidR="004B19D3" w:rsidRPr="007466C4">
        <w:t xml:space="preserve"> </w:t>
      </w:r>
      <w:r w:rsidRPr="007466C4">
        <w:t>специалистами</w:t>
      </w:r>
      <w:r w:rsidR="004B19D3" w:rsidRPr="007466C4">
        <w:t xml:space="preserve"> </w:t>
      </w:r>
      <w:r w:rsidRPr="007466C4">
        <w:t>из</w:t>
      </w:r>
      <w:r w:rsidR="004B19D3" w:rsidRPr="007466C4">
        <w:t xml:space="preserve"> </w:t>
      </w:r>
      <w:r w:rsidRPr="007466C4">
        <w:t>Абхазии</w:t>
      </w:r>
      <w:r w:rsidR="004B19D3" w:rsidRPr="007466C4">
        <w:t xml:space="preserve"> </w:t>
      </w:r>
      <w:r w:rsidRPr="007466C4">
        <w:t>совместно</w:t>
      </w:r>
      <w:r w:rsidR="004B19D3" w:rsidRPr="007466C4">
        <w:t xml:space="preserve"> </w:t>
      </w:r>
      <w:r w:rsidRPr="007466C4">
        <w:t>с</w:t>
      </w:r>
      <w:r w:rsidR="004B19D3" w:rsidRPr="007466C4">
        <w:t xml:space="preserve"> </w:t>
      </w:r>
      <w:r w:rsidRPr="007466C4">
        <w:t>российскими</w:t>
      </w:r>
      <w:r w:rsidR="004B19D3" w:rsidRPr="007466C4">
        <w:t xml:space="preserve"> </w:t>
      </w:r>
      <w:r w:rsidRPr="007466C4">
        <w:t>коллегами.</w:t>
      </w:r>
    </w:p>
    <w:p w:rsidR="0074613F" w:rsidRPr="007466C4" w:rsidRDefault="004B19D3" w:rsidP="0074613F">
      <w:r w:rsidRPr="007466C4">
        <w:t>«</w:t>
      </w:r>
      <w:r w:rsidR="0074613F" w:rsidRPr="007466C4">
        <w:t>На</w:t>
      </w:r>
      <w:r w:rsidRPr="007466C4">
        <w:t xml:space="preserve"> </w:t>
      </w:r>
      <w:r w:rsidR="0074613F" w:rsidRPr="007466C4">
        <w:t>сегодня</w:t>
      </w:r>
      <w:r w:rsidRPr="007466C4">
        <w:t xml:space="preserve"> </w:t>
      </w:r>
      <w:r w:rsidR="0074613F" w:rsidRPr="007466C4">
        <w:t>у</w:t>
      </w:r>
      <w:r w:rsidRPr="007466C4">
        <w:t xml:space="preserve"> </w:t>
      </w:r>
      <w:r w:rsidR="0074613F" w:rsidRPr="007466C4">
        <w:t>нас</w:t>
      </w:r>
      <w:r w:rsidRPr="007466C4">
        <w:t xml:space="preserve"> </w:t>
      </w:r>
      <w:r w:rsidR="0074613F" w:rsidRPr="007466C4">
        <w:t>фиксированные</w:t>
      </w:r>
      <w:r w:rsidRPr="007466C4">
        <w:t xml:space="preserve"> </w:t>
      </w:r>
      <w:r w:rsidR="0074613F" w:rsidRPr="007466C4">
        <w:t>пенсии,</w:t>
      </w:r>
      <w:r w:rsidRPr="007466C4">
        <w:t xml:space="preserve"> </w:t>
      </w:r>
      <w:r w:rsidR="0074613F" w:rsidRPr="007466C4">
        <w:t>вне</w:t>
      </w:r>
      <w:r w:rsidRPr="007466C4">
        <w:t xml:space="preserve"> </w:t>
      </w:r>
      <w:r w:rsidR="0074613F" w:rsidRPr="007466C4">
        <w:t>зависимости</w:t>
      </w:r>
      <w:r w:rsidRPr="007466C4">
        <w:t xml:space="preserve"> </w:t>
      </w:r>
      <w:r w:rsidR="0074613F" w:rsidRPr="007466C4">
        <w:t>от</w:t>
      </w:r>
      <w:r w:rsidRPr="007466C4">
        <w:t xml:space="preserve"> </w:t>
      </w:r>
      <w:r w:rsidR="0074613F" w:rsidRPr="007466C4">
        <w:t>стажа</w:t>
      </w:r>
      <w:r w:rsidRPr="007466C4">
        <w:t xml:space="preserve"> </w:t>
      </w:r>
      <w:r w:rsidR="0074613F" w:rsidRPr="007466C4">
        <w:t>работы,</w:t>
      </w:r>
      <w:r w:rsidRPr="007466C4">
        <w:t xml:space="preserve"> </w:t>
      </w:r>
      <w:r w:rsidR="0074613F" w:rsidRPr="007466C4">
        <w:t>от</w:t>
      </w:r>
      <w:r w:rsidRPr="007466C4">
        <w:t xml:space="preserve"> </w:t>
      </w:r>
      <w:r w:rsidR="0074613F" w:rsidRPr="007466C4">
        <w:t>заработной</w:t>
      </w:r>
      <w:r w:rsidRPr="007466C4">
        <w:t xml:space="preserve"> </w:t>
      </w:r>
      <w:r w:rsidR="0074613F" w:rsidRPr="007466C4">
        <w:t>платы.</w:t>
      </w:r>
      <w:r w:rsidRPr="007466C4">
        <w:t xml:space="preserve"> </w:t>
      </w:r>
      <w:r w:rsidR="0074613F" w:rsidRPr="007466C4">
        <w:t>Новая</w:t>
      </w:r>
      <w:r w:rsidRPr="007466C4">
        <w:t xml:space="preserve"> </w:t>
      </w:r>
      <w:r w:rsidR="0074613F" w:rsidRPr="007466C4">
        <w:t>система</w:t>
      </w:r>
      <w:r w:rsidRPr="007466C4">
        <w:t xml:space="preserve"> </w:t>
      </w:r>
      <w:r w:rsidR="0074613F" w:rsidRPr="007466C4">
        <w:t>предполагает,</w:t>
      </w:r>
      <w:r w:rsidRPr="007466C4">
        <w:t xml:space="preserve"> </w:t>
      </w:r>
      <w:r w:rsidR="0074613F" w:rsidRPr="007466C4">
        <w:t>что</w:t>
      </w:r>
      <w:r w:rsidRPr="007466C4">
        <w:t xml:space="preserve"> </w:t>
      </w:r>
      <w:r w:rsidR="0074613F" w:rsidRPr="007466C4">
        <w:t>мы</w:t>
      </w:r>
      <w:r w:rsidRPr="007466C4">
        <w:t xml:space="preserve"> </w:t>
      </w:r>
      <w:r w:rsidR="0074613F" w:rsidRPr="007466C4">
        <w:t>будем</w:t>
      </w:r>
      <w:r w:rsidRPr="007466C4">
        <w:t xml:space="preserve"> </w:t>
      </w:r>
      <w:r w:rsidR="0074613F" w:rsidRPr="007466C4">
        <w:t>вести</w:t>
      </w:r>
      <w:r w:rsidRPr="007466C4">
        <w:t xml:space="preserve"> </w:t>
      </w:r>
      <w:r w:rsidR="0074613F" w:rsidRPr="007466C4">
        <w:t>персонифицированный</w:t>
      </w:r>
      <w:r w:rsidRPr="007466C4">
        <w:t xml:space="preserve"> </w:t>
      </w:r>
      <w:r w:rsidR="0074613F" w:rsidRPr="007466C4">
        <w:t>учет</w:t>
      </w:r>
      <w:r w:rsidRPr="007466C4">
        <w:t xml:space="preserve"> </w:t>
      </w:r>
      <w:r w:rsidR="0074613F" w:rsidRPr="007466C4">
        <w:t>каждого</w:t>
      </w:r>
      <w:r w:rsidRPr="007466C4">
        <w:t xml:space="preserve"> </w:t>
      </w:r>
      <w:r w:rsidR="0074613F" w:rsidRPr="007466C4">
        <w:t>работника.</w:t>
      </w:r>
      <w:r w:rsidRPr="007466C4">
        <w:t xml:space="preserve"> </w:t>
      </w:r>
      <w:r w:rsidR="0074613F" w:rsidRPr="007466C4">
        <w:t>С</w:t>
      </w:r>
      <w:r w:rsidRPr="007466C4">
        <w:t xml:space="preserve"> </w:t>
      </w:r>
      <w:r w:rsidR="0074613F" w:rsidRPr="007466C4">
        <w:t>учетом</w:t>
      </w:r>
      <w:r w:rsidRPr="007466C4">
        <w:t xml:space="preserve"> </w:t>
      </w:r>
      <w:r w:rsidR="0074613F" w:rsidRPr="007466C4">
        <w:t>заработной</w:t>
      </w:r>
      <w:r w:rsidRPr="007466C4">
        <w:t xml:space="preserve"> </w:t>
      </w:r>
      <w:r w:rsidR="0074613F" w:rsidRPr="007466C4">
        <w:t>платы</w:t>
      </w:r>
      <w:r w:rsidRPr="007466C4">
        <w:t xml:space="preserve"> </w:t>
      </w:r>
      <w:r w:rsidR="0074613F" w:rsidRPr="007466C4">
        <w:t>и</w:t>
      </w:r>
      <w:r w:rsidRPr="007466C4">
        <w:t xml:space="preserve"> </w:t>
      </w:r>
      <w:r w:rsidR="0074613F" w:rsidRPr="007466C4">
        <w:t>общего</w:t>
      </w:r>
      <w:r w:rsidRPr="007466C4">
        <w:t xml:space="preserve"> </w:t>
      </w:r>
      <w:r w:rsidR="0074613F" w:rsidRPr="007466C4">
        <w:t>стажа</w:t>
      </w:r>
      <w:r w:rsidRPr="007466C4">
        <w:t xml:space="preserve"> </w:t>
      </w:r>
      <w:r w:rsidR="0074613F" w:rsidRPr="007466C4">
        <w:t>работы</w:t>
      </w:r>
      <w:r w:rsidRPr="007466C4">
        <w:t xml:space="preserve"> </w:t>
      </w:r>
      <w:r w:rsidR="0074613F" w:rsidRPr="007466C4">
        <w:t>будет</w:t>
      </w:r>
      <w:r w:rsidRPr="007466C4">
        <w:t xml:space="preserve"> </w:t>
      </w:r>
      <w:r w:rsidR="0074613F" w:rsidRPr="007466C4">
        <w:t>исчисляться</w:t>
      </w:r>
      <w:r w:rsidRPr="007466C4">
        <w:t xml:space="preserve"> </w:t>
      </w:r>
      <w:r w:rsidR="0074613F" w:rsidRPr="007466C4">
        <w:t>размер</w:t>
      </w:r>
      <w:r w:rsidRPr="007466C4">
        <w:t xml:space="preserve"> </w:t>
      </w:r>
      <w:r w:rsidR="0074613F" w:rsidRPr="007466C4">
        <w:t>пенсии</w:t>
      </w:r>
      <w:r w:rsidRPr="007466C4">
        <w:t>»</w:t>
      </w:r>
      <w:r w:rsidR="0074613F" w:rsidRPr="007466C4">
        <w:t>,</w:t>
      </w:r>
      <w:r w:rsidRPr="007466C4">
        <w:t xml:space="preserve"> </w:t>
      </w:r>
      <w:r w:rsidR="0074613F" w:rsidRPr="007466C4">
        <w:t>-</w:t>
      </w:r>
      <w:r w:rsidRPr="007466C4">
        <w:t xml:space="preserve"> </w:t>
      </w:r>
      <w:r w:rsidR="0074613F" w:rsidRPr="007466C4">
        <w:t>объяснил</w:t>
      </w:r>
      <w:r w:rsidRPr="007466C4">
        <w:t xml:space="preserve"> </w:t>
      </w:r>
      <w:r w:rsidR="0074613F" w:rsidRPr="007466C4">
        <w:t>он.</w:t>
      </w:r>
    </w:p>
    <w:p w:rsidR="0074613F" w:rsidRPr="007466C4" w:rsidRDefault="0074613F" w:rsidP="0074613F">
      <w:r w:rsidRPr="007466C4">
        <w:t>Министр</w:t>
      </w:r>
      <w:r w:rsidR="004B19D3" w:rsidRPr="007466C4">
        <w:t xml:space="preserve"> </w:t>
      </w:r>
      <w:r w:rsidRPr="007466C4">
        <w:t>добавил,</w:t>
      </w:r>
      <w:r w:rsidR="004B19D3" w:rsidRPr="007466C4">
        <w:t xml:space="preserve"> </w:t>
      </w:r>
      <w:r w:rsidRPr="007466C4">
        <w:t>что</w:t>
      </w:r>
      <w:r w:rsidR="004B19D3" w:rsidRPr="007466C4">
        <w:t xml:space="preserve"> </w:t>
      </w:r>
      <w:r w:rsidRPr="007466C4">
        <w:t>после</w:t>
      </w:r>
      <w:r w:rsidR="004B19D3" w:rsidRPr="007466C4">
        <w:t xml:space="preserve"> </w:t>
      </w:r>
      <w:r w:rsidRPr="007466C4">
        <w:t>введения</w:t>
      </w:r>
      <w:r w:rsidR="004B19D3" w:rsidRPr="007466C4">
        <w:t xml:space="preserve"> </w:t>
      </w:r>
      <w:r w:rsidRPr="007466C4">
        <w:t>учета</w:t>
      </w:r>
      <w:r w:rsidR="004B19D3" w:rsidRPr="007466C4">
        <w:t xml:space="preserve"> </w:t>
      </w:r>
      <w:r w:rsidRPr="007466C4">
        <w:t>пенсию</w:t>
      </w:r>
      <w:r w:rsidR="004B19D3" w:rsidRPr="007466C4">
        <w:t xml:space="preserve"> </w:t>
      </w:r>
      <w:r w:rsidRPr="007466C4">
        <w:t>начнут</w:t>
      </w:r>
      <w:r w:rsidR="004B19D3" w:rsidRPr="007466C4">
        <w:t xml:space="preserve"> </w:t>
      </w:r>
      <w:r w:rsidRPr="007466C4">
        <w:t>получать</w:t>
      </w:r>
      <w:r w:rsidR="004B19D3" w:rsidRPr="007466C4">
        <w:t xml:space="preserve"> </w:t>
      </w:r>
      <w:r w:rsidRPr="007466C4">
        <w:t>те</w:t>
      </w:r>
      <w:r w:rsidR="004B19D3" w:rsidRPr="007466C4">
        <w:t xml:space="preserve"> </w:t>
      </w:r>
      <w:r w:rsidRPr="007466C4">
        <w:t>лица,</w:t>
      </w:r>
      <w:r w:rsidR="004B19D3" w:rsidRPr="007466C4">
        <w:t xml:space="preserve"> </w:t>
      </w:r>
      <w:r w:rsidRPr="007466C4">
        <w:t>которые</w:t>
      </w:r>
      <w:r w:rsidR="004B19D3" w:rsidRPr="007466C4">
        <w:t xml:space="preserve"> </w:t>
      </w:r>
      <w:r w:rsidRPr="007466C4">
        <w:t>получают</w:t>
      </w:r>
      <w:r w:rsidR="004B19D3" w:rsidRPr="007466C4">
        <w:t xml:space="preserve"> </w:t>
      </w:r>
      <w:r w:rsidRPr="007466C4">
        <w:t>заработную</w:t>
      </w:r>
      <w:r w:rsidR="004B19D3" w:rsidRPr="007466C4">
        <w:t xml:space="preserve"> </w:t>
      </w:r>
      <w:r w:rsidRPr="007466C4">
        <w:t>плату</w:t>
      </w:r>
      <w:r w:rsidR="004B19D3" w:rsidRPr="007466C4">
        <w:t xml:space="preserve"> </w:t>
      </w:r>
      <w:r w:rsidRPr="007466C4">
        <w:t>официально</w:t>
      </w:r>
      <w:r w:rsidR="004B19D3" w:rsidRPr="007466C4">
        <w:t xml:space="preserve"> </w:t>
      </w:r>
      <w:r w:rsidRPr="007466C4">
        <w:t>и</w:t>
      </w:r>
      <w:r w:rsidR="004B19D3" w:rsidRPr="007466C4">
        <w:t xml:space="preserve"> </w:t>
      </w:r>
      <w:r w:rsidRPr="007466C4">
        <w:t>перечисляют</w:t>
      </w:r>
      <w:r w:rsidR="004B19D3" w:rsidRPr="007466C4">
        <w:t xml:space="preserve"> </w:t>
      </w:r>
      <w:r w:rsidRPr="007466C4">
        <w:t>страховые</w:t>
      </w:r>
      <w:r w:rsidR="004B19D3" w:rsidRPr="007466C4">
        <w:t xml:space="preserve"> </w:t>
      </w:r>
      <w:r w:rsidRPr="007466C4">
        <w:t>взносы.</w:t>
      </w:r>
    </w:p>
    <w:p w:rsidR="0074613F" w:rsidRPr="007466C4" w:rsidRDefault="0074613F" w:rsidP="0074613F">
      <w:r w:rsidRPr="007466C4">
        <w:t>По</w:t>
      </w:r>
      <w:r w:rsidR="004B19D3" w:rsidRPr="007466C4">
        <w:t xml:space="preserve"> </w:t>
      </w:r>
      <w:r w:rsidRPr="007466C4">
        <w:t>мнению</w:t>
      </w:r>
      <w:r w:rsidR="004B19D3" w:rsidRPr="007466C4">
        <w:t xml:space="preserve"> </w:t>
      </w:r>
      <w:r w:rsidRPr="007466C4">
        <w:t>Аджба,</w:t>
      </w:r>
      <w:r w:rsidR="004B19D3" w:rsidRPr="007466C4">
        <w:t xml:space="preserve"> </w:t>
      </w:r>
      <w:r w:rsidRPr="007466C4">
        <w:t>новые</w:t>
      </w:r>
      <w:r w:rsidR="004B19D3" w:rsidRPr="007466C4">
        <w:t xml:space="preserve"> </w:t>
      </w:r>
      <w:r w:rsidRPr="007466C4">
        <w:t>нормы</w:t>
      </w:r>
      <w:r w:rsidR="004B19D3" w:rsidRPr="007466C4">
        <w:t xml:space="preserve"> </w:t>
      </w:r>
      <w:r w:rsidRPr="007466C4">
        <w:t>станут</w:t>
      </w:r>
      <w:r w:rsidR="004B19D3" w:rsidRPr="007466C4">
        <w:t xml:space="preserve"> </w:t>
      </w:r>
      <w:r w:rsidRPr="007466C4">
        <w:t>стимулом</w:t>
      </w:r>
      <w:r w:rsidR="004B19D3" w:rsidRPr="007466C4">
        <w:t xml:space="preserve"> </w:t>
      </w:r>
      <w:r w:rsidRPr="007466C4">
        <w:t>для</w:t>
      </w:r>
      <w:r w:rsidR="004B19D3" w:rsidRPr="007466C4">
        <w:t xml:space="preserve"> </w:t>
      </w:r>
      <w:r w:rsidRPr="007466C4">
        <w:t>молодых</w:t>
      </w:r>
      <w:r w:rsidR="004B19D3" w:rsidRPr="007466C4">
        <w:t xml:space="preserve"> </w:t>
      </w:r>
      <w:r w:rsidRPr="007466C4">
        <w:t>людей</w:t>
      </w:r>
      <w:r w:rsidR="004B19D3" w:rsidRPr="007466C4">
        <w:t xml:space="preserve"> </w:t>
      </w:r>
      <w:r w:rsidRPr="007466C4">
        <w:t>заключать</w:t>
      </w:r>
      <w:r w:rsidR="004B19D3" w:rsidRPr="007466C4">
        <w:t xml:space="preserve"> </w:t>
      </w:r>
      <w:r w:rsidRPr="007466C4">
        <w:t>официальные</w:t>
      </w:r>
      <w:r w:rsidR="004B19D3" w:rsidRPr="007466C4">
        <w:t xml:space="preserve"> </w:t>
      </w:r>
      <w:r w:rsidRPr="007466C4">
        <w:t>трудовые</w:t>
      </w:r>
      <w:r w:rsidR="004B19D3" w:rsidRPr="007466C4">
        <w:t xml:space="preserve"> </w:t>
      </w:r>
      <w:r w:rsidRPr="007466C4">
        <w:t>договоры</w:t>
      </w:r>
      <w:r w:rsidR="004B19D3" w:rsidRPr="007466C4">
        <w:t xml:space="preserve"> </w:t>
      </w:r>
      <w:r w:rsidRPr="007466C4">
        <w:t>с</w:t>
      </w:r>
      <w:r w:rsidR="004B19D3" w:rsidRPr="007466C4">
        <w:t xml:space="preserve"> </w:t>
      </w:r>
      <w:r w:rsidRPr="007466C4">
        <w:t>работодателями</w:t>
      </w:r>
      <w:r w:rsidR="004B19D3" w:rsidRPr="007466C4">
        <w:t xml:space="preserve"> </w:t>
      </w:r>
      <w:r w:rsidRPr="007466C4">
        <w:t>и</w:t>
      </w:r>
      <w:r w:rsidR="004B19D3" w:rsidRPr="007466C4">
        <w:t xml:space="preserve"> </w:t>
      </w:r>
      <w:r w:rsidRPr="007466C4">
        <w:t>позволят</w:t>
      </w:r>
      <w:r w:rsidR="004B19D3" w:rsidRPr="007466C4">
        <w:t xml:space="preserve"> </w:t>
      </w:r>
      <w:r w:rsidRPr="007466C4">
        <w:t>государству</w:t>
      </w:r>
      <w:r w:rsidR="004B19D3" w:rsidRPr="007466C4">
        <w:t xml:space="preserve"> </w:t>
      </w:r>
      <w:r w:rsidRPr="007466C4">
        <w:t>бороться</w:t>
      </w:r>
      <w:r w:rsidR="004B19D3" w:rsidRPr="007466C4">
        <w:t xml:space="preserve"> </w:t>
      </w:r>
      <w:r w:rsidRPr="007466C4">
        <w:t>с</w:t>
      </w:r>
      <w:r w:rsidR="004B19D3" w:rsidRPr="007466C4">
        <w:t xml:space="preserve"> </w:t>
      </w:r>
      <w:r w:rsidRPr="007466C4">
        <w:t>теневым</w:t>
      </w:r>
      <w:r w:rsidR="004B19D3" w:rsidRPr="007466C4">
        <w:t xml:space="preserve"> </w:t>
      </w:r>
      <w:r w:rsidRPr="007466C4">
        <w:t>заработком.</w:t>
      </w:r>
    </w:p>
    <w:p w:rsidR="0074613F" w:rsidRPr="007466C4" w:rsidRDefault="0022264F" w:rsidP="0074613F">
      <w:hyperlink r:id="rId40" w:history="1">
        <w:r w:rsidR="0074613F" w:rsidRPr="007466C4">
          <w:rPr>
            <w:rStyle w:val="a3"/>
          </w:rPr>
          <w:t>https://sputnik-abkhazia.ru/20231026/novaya-sistema-vyplat-pensiy-budet-vvedena-v-abkhazii-k-2026-godu-1048808036.html</w:t>
        </w:r>
      </w:hyperlink>
      <w:r w:rsidR="004B19D3" w:rsidRPr="007466C4">
        <w:t xml:space="preserve"> </w:t>
      </w:r>
    </w:p>
    <w:p w:rsidR="0047098B" w:rsidRPr="007466C4" w:rsidRDefault="0047098B" w:rsidP="0047098B"/>
    <w:p w:rsidR="00D1642B" w:rsidRPr="007466C4" w:rsidRDefault="00D1642B" w:rsidP="00D1642B">
      <w:pPr>
        <w:pStyle w:val="10"/>
      </w:pPr>
      <w:bookmarkStart w:id="100" w:name="_Toc99318655"/>
      <w:bookmarkStart w:id="101" w:name="_Toc149286637"/>
      <w:r w:rsidRPr="007466C4">
        <w:lastRenderedPageBreak/>
        <w:t>Региональные</w:t>
      </w:r>
      <w:r w:rsidR="004B19D3" w:rsidRPr="007466C4">
        <w:t xml:space="preserve"> </w:t>
      </w:r>
      <w:r w:rsidRPr="007466C4">
        <w:t>СМИ</w:t>
      </w:r>
      <w:bookmarkEnd w:id="55"/>
      <w:bookmarkEnd w:id="100"/>
      <w:bookmarkEnd w:id="101"/>
    </w:p>
    <w:p w:rsidR="0074613F" w:rsidRPr="007466C4" w:rsidRDefault="0074613F" w:rsidP="0074613F">
      <w:pPr>
        <w:pStyle w:val="2"/>
      </w:pPr>
      <w:bookmarkStart w:id="102" w:name="_Toc149286638"/>
      <w:r w:rsidRPr="007466C4">
        <w:t>ТАСС,</w:t>
      </w:r>
      <w:r w:rsidR="004B19D3" w:rsidRPr="007466C4">
        <w:t xml:space="preserve"> </w:t>
      </w:r>
      <w:r w:rsidRPr="007466C4">
        <w:t>26.10.2023,</w:t>
      </w:r>
      <w:r w:rsidR="004B19D3" w:rsidRPr="007466C4">
        <w:t xml:space="preserve"> </w:t>
      </w:r>
      <w:r w:rsidRPr="007466C4">
        <w:t>Суд</w:t>
      </w:r>
      <w:r w:rsidR="004B19D3" w:rsidRPr="007466C4">
        <w:t xml:space="preserve"> </w:t>
      </w:r>
      <w:r w:rsidRPr="007466C4">
        <w:t>заочно</w:t>
      </w:r>
      <w:r w:rsidR="004B19D3" w:rsidRPr="007466C4">
        <w:t xml:space="preserve"> </w:t>
      </w:r>
      <w:r w:rsidRPr="007466C4">
        <w:t>арестовал</w:t>
      </w:r>
      <w:r w:rsidR="004B19D3" w:rsidRPr="007466C4">
        <w:t xml:space="preserve"> </w:t>
      </w:r>
      <w:r w:rsidRPr="007466C4">
        <w:t>экс-главу</w:t>
      </w:r>
      <w:r w:rsidR="004B19D3" w:rsidRPr="007466C4">
        <w:t xml:space="preserve"> </w:t>
      </w:r>
      <w:r w:rsidRPr="007466C4">
        <w:t>отделения</w:t>
      </w:r>
      <w:r w:rsidR="004B19D3" w:rsidRPr="007466C4">
        <w:t xml:space="preserve"> </w:t>
      </w:r>
      <w:r w:rsidRPr="007466C4">
        <w:t>ПФР</w:t>
      </w:r>
      <w:r w:rsidR="004B19D3" w:rsidRPr="007466C4">
        <w:t xml:space="preserve"> </w:t>
      </w:r>
      <w:r w:rsidRPr="007466C4">
        <w:t>в</w:t>
      </w:r>
      <w:r w:rsidR="004B19D3" w:rsidRPr="007466C4">
        <w:t xml:space="preserve"> </w:t>
      </w:r>
      <w:r w:rsidRPr="007466C4">
        <w:t>Ингушетии</w:t>
      </w:r>
      <w:r w:rsidR="004B19D3" w:rsidRPr="007466C4">
        <w:t xml:space="preserve"> </w:t>
      </w:r>
      <w:r w:rsidRPr="007466C4">
        <w:t>за</w:t>
      </w:r>
      <w:r w:rsidR="004B19D3" w:rsidRPr="007466C4">
        <w:t xml:space="preserve"> </w:t>
      </w:r>
      <w:r w:rsidRPr="007466C4">
        <w:t>хищение</w:t>
      </w:r>
      <w:bookmarkEnd w:id="102"/>
    </w:p>
    <w:p w:rsidR="0074613F" w:rsidRPr="007466C4" w:rsidRDefault="0074613F" w:rsidP="00507C63">
      <w:pPr>
        <w:pStyle w:val="3"/>
      </w:pPr>
      <w:bookmarkStart w:id="103" w:name="_Toc149286639"/>
      <w:r w:rsidRPr="007466C4">
        <w:t>Мещанский</w:t>
      </w:r>
      <w:r w:rsidR="004B19D3" w:rsidRPr="007466C4">
        <w:t xml:space="preserve"> </w:t>
      </w:r>
      <w:r w:rsidRPr="007466C4">
        <w:t>суд</w:t>
      </w:r>
      <w:r w:rsidR="004B19D3" w:rsidRPr="007466C4">
        <w:t xml:space="preserve"> </w:t>
      </w:r>
      <w:r w:rsidRPr="007466C4">
        <w:t>Москвы</w:t>
      </w:r>
      <w:r w:rsidR="004B19D3" w:rsidRPr="007466C4">
        <w:t xml:space="preserve"> </w:t>
      </w:r>
      <w:r w:rsidRPr="007466C4">
        <w:t>заочно</w:t>
      </w:r>
      <w:r w:rsidR="004B19D3" w:rsidRPr="007466C4">
        <w:t xml:space="preserve"> </w:t>
      </w:r>
      <w:r w:rsidRPr="007466C4">
        <w:t>арестовал</w:t>
      </w:r>
      <w:r w:rsidR="004B19D3" w:rsidRPr="007466C4">
        <w:t xml:space="preserve"> </w:t>
      </w:r>
      <w:r w:rsidRPr="007466C4">
        <w:t>бывшего</w:t>
      </w:r>
      <w:r w:rsidR="004B19D3" w:rsidRPr="007466C4">
        <w:t xml:space="preserve"> </w:t>
      </w:r>
      <w:r w:rsidRPr="007466C4">
        <w:t>руководителя</w:t>
      </w:r>
      <w:r w:rsidR="004B19D3" w:rsidRPr="007466C4">
        <w:t xml:space="preserve"> </w:t>
      </w:r>
      <w:r w:rsidRPr="007466C4">
        <w:t>регионального</w:t>
      </w:r>
      <w:r w:rsidR="004B19D3" w:rsidRPr="007466C4">
        <w:t xml:space="preserve"> </w:t>
      </w:r>
      <w:r w:rsidRPr="007466C4">
        <w:t>отделения</w:t>
      </w:r>
      <w:r w:rsidR="004B19D3" w:rsidRPr="007466C4">
        <w:t xml:space="preserve"> </w:t>
      </w:r>
      <w:r w:rsidRPr="007466C4">
        <w:t>Пенсионного</w:t>
      </w:r>
      <w:r w:rsidR="004B19D3" w:rsidRPr="007466C4">
        <w:t xml:space="preserve"> </w:t>
      </w:r>
      <w:r w:rsidRPr="007466C4">
        <w:t>фонда</w:t>
      </w:r>
      <w:r w:rsidR="004B19D3" w:rsidRPr="007466C4">
        <w:t xml:space="preserve"> </w:t>
      </w:r>
      <w:r w:rsidRPr="007466C4">
        <w:t>России</w:t>
      </w:r>
      <w:r w:rsidR="004B19D3" w:rsidRPr="007466C4">
        <w:t xml:space="preserve"> </w:t>
      </w:r>
      <w:r w:rsidRPr="007466C4">
        <w:t>(ПФР)</w:t>
      </w:r>
      <w:r w:rsidR="004B19D3" w:rsidRPr="007466C4">
        <w:t xml:space="preserve"> </w:t>
      </w:r>
      <w:r w:rsidRPr="007466C4">
        <w:t>Республики</w:t>
      </w:r>
      <w:r w:rsidR="004B19D3" w:rsidRPr="007466C4">
        <w:t xml:space="preserve"> </w:t>
      </w:r>
      <w:r w:rsidRPr="007466C4">
        <w:t>Ингушетия</w:t>
      </w:r>
      <w:r w:rsidR="004B19D3" w:rsidRPr="007466C4">
        <w:t xml:space="preserve"> </w:t>
      </w:r>
      <w:r w:rsidRPr="007466C4">
        <w:t>Ислама</w:t>
      </w:r>
      <w:r w:rsidR="004B19D3" w:rsidRPr="007466C4">
        <w:t xml:space="preserve"> </w:t>
      </w:r>
      <w:r w:rsidRPr="007466C4">
        <w:t>Сейнароева,</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бывшего</w:t>
      </w:r>
      <w:r w:rsidR="004B19D3" w:rsidRPr="007466C4">
        <w:t xml:space="preserve"> </w:t>
      </w:r>
      <w:r w:rsidRPr="007466C4">
        <w:t>начальника</w:t>
      </w:r>
      <w:r w:rsidR="004B19D3" w:rsidRPr="007466C4">
        <w:t xml:space="preserve"> </w:t>
      </w:r>
      <w:r w:rsidRPr="007466C4">
        <w:t>Сунженского</w:t>
      </w:r>
      <w:r w:rsidR="004B19D3" w:rsidRPr="007466C4">
        <w:t xml:space="preserve"> </w:t>
      </w:r>
      <w:r w:rsidRPr="007466C4">
        <w:t>районного</w:t>
      </w:r>
      <w:r w:rsidR="004B19D3" w:rsidRPr="007466C4">
        <w:t xml:space="preserve"> </w:t>
      </w:r>
      <w:r w:rsidRPr="007466C4">
        <w:t>узла</w:t>
      </w:r>
      <w:r w:rsidR="004B19D3" w:rsidRPr="007466C4">
        <w:t xml:space="preserve"> </w:t>
      </w:r>
      <w:r w:rsidRPr="007466C4">
        <w:t>почтовой</w:t>
      </w:r>
      <w:r w:rsidR="004B19D3" w:rsidRPr="007466C4">
        <w:t xml:space="preserve"> </w:t>
      </w:r>
      <w:r w:rsidRPr="007466C4">
        <w:t>связи</w:t>
      </w:r>
      <w:r w:rsidR="004B19D3" w:rsidRPr="007466C4">
        <w:t xml:space="preserve"> </w:t>
      </w:r>
      <w:r w:rsidRPr="007466C4">
        <w:t>Хасана</w:t>
      </w:r>
      <w:r w:rsidR="004B19D3" w:rsidRPr="007466C4">
        <w:t xml:space="preserve"> </w:t>
      </w:r>
      <w:r w:rsidRPr="007466C4">
        <w:t>Батыжева</w:t>
      </w:r>
      <w:r w:rsidR="004B19D3" w:rsidRPr="007466C4">
        <w:t xml:space="preserve"> </w:t>
      </w:r>
      <w:r w:rsidRPr="007466C4">
        <w:t>по</w:t>
      </w:r>
      <w:r w:rsidR="004B19D3" w:rsidRPr="007466C4">
        <w:t xml:space="preserve"> </w:t>
      </w:r>
      <w:r w:rsidRPr="007466C4">
        <w:t>делу</w:t>
      </w:r>
      <w:r w:rsidR="004B19D3" w:rsidRPr="007466C4">
        <w:t xml:space="preserve"> </w:t>
      </w:r>
      <w:r w:rsidRPr="007466C4">
        <w:t>о</w:t>
      </w:r>
      <w:r w:rsidR="004B19D3" w:rsidRPr="007466C4">
        <w:t xml:space="preserve"> </w:t>
      </w:r>
      <w:r w:rsidRPr="007466C4">
        <w:t>хищении</w:t>
      </w:r>
      <w:r w:rsidR="004B19D3" w:rsidRPr="007466C4">
        <w:t xml:space="preserve"> </w:t>
      </w:r>
      <w:r w:rsidRPr="007466C4">
        <w:t>порядка</w:t>
      </w:r>
      <w:r w:rsidR="004B19D3" w:rsidRPr="007466C4">
        <w:t xml:space="preserve"> </w:t>
      </w:r>
      <w:r w:rsidRPr="007466C4">
        <w:t>2</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из</w:t>
      </w:r>
      <w:r w:rsidR="004B19D3" w:rsidRPr="007466C4">
        <w:t xml:space="preserve"> </w:t>
      </w:r>
      <w:r w:rsidRPr="007466C4">
        <w:t>ПФР.</w:t>
      </w:r>
      <w:r w:rsidR="004B19D3" w:rsidRPr="007466C4">
        <w:t xml:space="preserve"> </w:t>
      </w:r>
      <w:r w:rsidRPr="007466C4">
        <w:t>Об</w:t>
      </w:r>
      <w:r w:rsidR="004B19D3" w:rsidRPr="007466C4">
        <w:t xml:space="preserve"> </w:t>
      </w:r>
      <w:r w:rsidRPr="007466C4">
        <w:t>этом</w:t>
      </w:r>
      <w:r w:rsidR="004B19D3" w:rsidRPr="007466C4">
        <w:t xml:space="preserve"> </w:t>
      </w:r>
      <w:r w:rsidRPr="007466C4">
        <w:t>ТАСС</w:t>
      </w:r>
      <w:r w:rsidR="004B19D3" w:rsidRPr="007466C4">
        <w:t xml:space="preserve"> </w:t>
      </w:r>
      <w:r w:rsidRPr="007466C4">
        <w:t>сообщили</w:t>
      </w:r>
      <w:r w:rsidR="004B19D3" w:rsidRPr="007466C4">
        <w:t xml:space="preserve"> </w:t>
      </w:r>
      <w:r w:rsidRPr="007466C4">
        <w:t>в</w:t>
      </w:r>
      <w:r w:rsidR="004B19D3" w:rsidRPr="007466C4">
        <w:t xml:space="preserve"> </w:t>
      </w:r>
      <w:r w:rsidRPr="007466C4">
        <w:t>суде.</w:t>
      </w:r>
      <w:bookmarkEnd w:id="103"/>
    </w:p>
    <w:p w:rsidR="0074613F" w:rsidRPr="007466C4" w:rsidRDefault="004B19D3" w:rsidP="0074613F">
      <w:r w:rsidRPr="007466C4">
        <w:t>«</w:t>
      </w:r>
      <w:r w:rsidR="0074613F" w:rsidRPr="007466C4">
        <w:t>Суд</w:t>
      </w:r>
      <w:r w:rsidRPr="007466C4">
        <w:t xml:space="preserve"> </w:t>
      </w:r>
      <w:r w:rsidR="0074613F" w:rsidRPr="007466C4">
        <w:t>удовлетворил</w:t>
      </w:r>
      <w:r w:rsidRPr="007466C4">
        <w:t xml:space="preserve"> </w:t>
      </w:r>
      <w:r w:rsidR="0074613F" w:rsidRPr="007466C4">
        <w:t>ходатайство</w:t>
      </w:r>
      <w:r w:rsidRPr="007466C4">
        <w:t xml:space="preserve"> </w:t>
      </w:r>
      <w:r w:rsidR="0074613F" w:rsidRPr="007466C4">
        <w:t>и</w:t>
      </w:r>
      <w:r w:rsidRPr="007466C4">
        <w:t xml:space="preserve"> </w:t>
      </w:r>
      <w:r w:rsidR="0074613F" w:rsidRPr="007466C4">
        <w:t>избрал</w:t>
      </w:r>
      <w:r w:rsidRPr="007466C4">
        <w:t xml:space="preserve"> </w:t>
      </w:r>
      <w:r w:rsidR="0074613F" w:rsidRPr="007466C4">
        <w:t>Сейнароеву</w:t>
      </w:r>
      <w:r w:rsidRPr="007466C4">
        <w:t xml:space="preserve"> </w:t>
      </w:r>
      <w:r w:rsidR="0074613F" w:rsidRPr="007466C4">
        <w:t>и</w:t>
      </w:r>
      <w:r w:rsidRPr="007466C4">
        <w:t xml:space="preserve"> </w:t>
      </w:r>
      <w:r w:rsidR="0074613F" w:rsidRPr="007466C4">
        <w:t>Батыжеву,</w:t>
      </w:r>
      <w:r w:rsidRPr="007466C4">
        <w:t xml:space="preserve"> </w:t>
      </w:r>
      <w:r w:rsidR="0074613F" w:rsidRPr="007466C4">
        <w:t>обвиняемым</w:t>
      </w:r>
      <w:r w:rsidRPr="007466C4">
        <w:t xml:space="preserve"> </w:t>
      </w:r>
      <w:r w:rsidR="0074613F" w:rsidRPr="007466C4">
        <w:t>по</w:t>
      </w:r>
      <w:r w:rsidRPr="007466C4">
        <w:t xml:space="preserve"> </w:t>
      </w:r>
      <w:r w:rsidR="0074613F" w:rsidRPr="007466C4">
        <w:t>ч.</w:t>
      </w:r>
      <w:r w:rsidRPr="007466C4">
        <w:t xml:space="preserve"> </w:t>
      </w:r>
      <w:r w:rsidR="0074613F" w:rsidRPr="007466C4">
        <w:t>3</w:t>
      </w:r>
      <w:r w:rsidRPr="007466C4">
        <w:t xml:space="preserve"> </w:t>
      </w:r>
      <w:r w:rsidR="0074613F" w:rsidRPr="007466C4">
        <w:t>ст.</w:t>
      </w:r>
      <w:r w:rsidRPr="007466C4">
        <w:t xml:space="preserve"> </w:t>
      </w:r>
      <w:r w:rsidR="0074613F" w:rsidRPr="007466C4">
        <w:t>210</w:t>
      </w:r>
      <w:r w:rsidRPr="007466C4">
        <w:t xml:space="preserve"> </w:t>
      </w:r>
      <w:r w:rsidR="0074613F" w:rsidRPr="007466C4">
        <w:t>УК</w:t>
      </w:r>
      <w:r w:rsidRPr="007466C4">
        <w:t xml:space="preserve"> </w:t>
      </w:r>
      <w:r w:rsidR="0074613F" w:rsidRPr="007466C4">
        <w:t>РФ</w:t>
      </w:r>
      <w:r w:rsidRPr="007466C4">
        <w:t xml:space="preserve"> </w:t>
      </w:r>
      <w:r w:rsidR="0074613F" w:rsidRPr="007466C4">
        <w:t>(участие</w:t>
      </w:r>
      <w:r w:rsidRPr="007466C4">
        <w:t xml:space="preserve"> </w:t>
      </w:r>
      <w:r w:rsidR="0074613F" w:rsidRPr="007466C4">
        <w:t>в</w:t>
      </w:r>
      <w:r w:rsidRPr="007466C4">
        <w:t xml:space="preserve"> </w:t>
      </w:r>
      <w:r w:rsidR="0074613F" w:rsidRPr="007466C4">
        <w:t>организованном</w:t>
      </w:r>
      <w:r w:rsidRPr="007466C4">
        <w:t xml:space="preserve"> </w:t>
      </w:r>
      <w:r w:rsidR="0074613F" w:rsidRPr="007466C4">
        <w:t>преступном</w:t>
      </w:r>
      <w:r w:rsidRPr="007466C4">
        <w:t xml:space="preserve"> </w:t>
      </w:r>
      <w:r w:rsidR="0074613F" w:rsidRPr="007466C4">
        <w:t>сообществе),</w:t>
      </w:r>
      <w:r w:rsidRPr="007466C4">
        <w:t xml:space="preserve"> </w:t>
      </w:r>
      <w:r w:rsidR="0074613F" w:rsidRPr="007466C4">
        <w:t>меру</w:t>
      </w:r>
      <w:r w:rsidRPr="007466C4">
        <w:t xml:space="preserve"> </w:t>
      </w:r>
      <w:r w:rsidR="0074613F" w:rsidRPr="007466C4">
        <w:t>пресечения</w:t>
      </w:r>
      <w:r w:rsidRPr="007466C4">
        <w:t xml:space="preserve"> </w:t>
      </w:r>
      <w:r w:rsidR="0074613F" w:rsidRPr="007466C4">
        <w:t>в</w:t>
      </w:r>
      <w:r w:rsidRPr="007466C4">
        <w:t xml:space="preserve"> </w:t>
      </w:r>
      <w:r w:rsidR="0074613F" w:rsidRPr="007466C4">
        <w:t>виде</w:t>
      </w:r>
      <w:r w:rsidRPr="007466C4">
        <w:t xml:space="preserve"> </w:t>
      </w:r>
      <w:r w:rsidR="0074613F" w:rsidRPr="007466C4">
        <w:t>заочного</w:t>
      </w:r>
      <w:r w:rsidRPr="007466C4">
        <w:t xml:space="preserve"> </w:t>
      </w:r>
      <w:r w:rsidR="0074613F" w:rsidRPr="007466C4">
        <w:t>ареста</w:t>
      </w:r>
      <w:r w:rsidRPr="007466C4">
        <w:t xml:space="preserve"> </w:t>
      </w:r>
      <w:r w:rsidR="0074613F" w:rsidRPr="007466C4">
        <w:t>на</w:t>
      </w:r>
      <w:r w:rsidRPr="007466C4">
        <w:t xml:space="preserve"> </w:t>
      </w:r>
      <w:r w:rsidR="0074613F" w:rsidRPr="007466C4">
        <w:t>срок</w:t>
      </w:r>
      <w:r w:rsidRPr="007466C4">
        <w:t xml:space="preserve"> </w:t>
      </w:r>
      <w:r w:rsidR="0074613F" w:rsidRPr="007466C4">
        <w:t>два</w:t>
      </w:r>
      <w:r w:rsidRPr="007466C4">
        <w:t xml:space="preserve"> </w:t>
      </w:r>
      <w:r w:rsidR="0074613F" w:rsidRPr="007466C4">
        <w:t>месяца</w:t>
      </w:r>
      <w:r w:rsidRPr="007466C4">
        <w:t xml:space="preserve"> </w:t>
      </w:r>
      <w:r w:rsidR="0074613F" w:rsidRPr="007466C4">
        <w:t>с</w:t>
      </w:r>
      <w:r w:rsidRPr="007466C4">
        <w:t xml:space="preserve"> </w:t>
      </w:r>
      <w:r w:rsidR="0074613F" w:rsidRPr="007466C4">
        <w:t>момента</w:t>
      </w:r>
      <w:r w:rsidRPr="007466C4">
        <w:t xml:space="preserve"> </w:t>
      </w:r>
      <w:r w:rsidR="0074613F" w:rsidRPr="007466C4">
        <w:t>их</w:t>
      </w:r>
      <w:r w:rsidRPr="007466C4">
        <w:t xml:space="preserve"> </w:t>
      </w:r>
      <w:r w:rsidR="0074613F" w:rsidRPr="007466C4">
        <w:t>задержания</w:t>
      </w:r>
      <w:r w:rsidRPr="007466C4">
        <w:t xml:space="preserve"> </w:t>
      </w:r>
      <w:r w:rsidR="0074613F" w:rsidRPr="007466C4">
        <w:t>или</w:t>
      </w:r>
      <w:r w:rsidRPr="007466C4">
        <w:t xml:space="preserve"> </w:t>
      </w:r>
      <w:r w:rsidR="0074613F" w:rsidRPr="007466C4">
        <w:t>экстрадиции</w:t>
      </w:r>
      <w:r w:rsidRPr="007466C4">
        <w:t>»</w:t>
      </w:r>
      <w:r w:rsidR="0074613F" w:rsidRPr="007466C4">
        <w:t>,</w:t>
      </w:r>
      <w:r w:rsidRPr="007466C4">
        <w:t xml:space="preserve"> </w:t>
      </w:r>
      <w:r w:rsidR="0074613F" w:rsidRPr="007466C4">
        <w:t>-</w:t>
      </w:r>
      <w:r w:rsidRPr="007466C4">
        <w:t xml:space="preserve"> </w:t>
      </w:r>
      <w:r w:rsidR="0074613F" w:rsidRPr="007466C4">
        <w:t>сказали</w:t>
      </w:r>
      <w:r w:rsidRPr="007466C4">
        <w:t xml:space="preserve"> </w:t>
      </w:r>
      <w:r w:rsidR="0074613F" w:rsidRPr="007466C4">
        <w:t>в</w:t>
      </w:r>
      <w:r w:rsidRPr="007466C4">
        <w:t xml:space="preserve"> </w:t>
      </w:r>
      <w:r w:rsidR="0074613F" w:rsidRPr="007466C4">
        <w:t>суде.</w:t>
      </w:r>
    </w:p>
    <w:p w:rsidR="0074613F" w:rsidRPr="007466C4" w:rsidRDefault="0074613F" w:rsidP="0074613F">
      <w:r w:rsidRPr="007466C4">
        <w:t>Там</w:t>
      </w:r>
      <w:r w:rsidR="004B19D3" w:rsidRPr="007466C4">
        <w:t xml:space="preserve"> </w:t>
      </w:r>
      <w:r w:rsidRPr="007466C4">
        <w:t>добавили,</w:t>
      </w:r>
      <w:r w:rsidR="004B19D3" w:rsidRPr="007466C4">
        <w:t xml:space="preserve"> </w:t>
      </w:r>
      <w:r w:rsidRPr="007466C4">
        <w:t>что</w:t>
      </w:r>
      <w:r w:rsidR="004B19D3" w:rsidRPr="007466C4">
        <w:t xml:space="preserve"> </w:t>
      </w:r>
      <w:r w:rsidRPr="007466C4">
        <w:t>оба</w:t>
      </w:r>
      <w:r w:rsidR="004B19D3" w:rsidRPr="007466C4">
        <w:t xml:space="preserve"> </w:t>
      </w:r>
      <w:r w:rsidRPr="007466C4">
        <w:t>фигуранта</w:t>
      </w:r>
      <w:r w:rsidR="004B19D3" w:rsidRPr="007466C4">
        <w:t xml:space="preserve"> </w:t>
      </w:r>
      <w:r w:rsidRPr="007466C4">
        <w:t>проходят</w:t>
      </w:r>
      <w:r w:rsidR="004B19D3" w:rsidRPr="007466C4">
        <w:t xml:space="preserve"> </w:t>
      </w:r>
      <w:r w:rsidRPr="007466C4">
        <w:t>по</w:t>
      </w:r>
      <w:r w:rsidR="004B19D3" w:rsidRPr="007466C4">
        <w:t xml:space="preserve"> </w:t>
      </w:r>
      <w:r w:rsidRPr="007466C4">
        <w:t>делу,</w:t>
      </w:r>
      <w:r w:rsidR="004B19D3" w:rsidRPr="007466C4">
        <w:t xml:space="preserve"> </w:t>
      </w:r>
      <w:r w:rsidRPr="007466C4">
        <w:t>связанному</w:t>
      </w:r>
      <w:r w:rsidR="004B19D3" w:rsidRPr="007466C4">
        <w:t xml:space="preserve"> </w:t>
      </w:r>
      <w:r w:rsidRPr="007466C4">
        <w:t>с</w:t>
      </w:r>
      <w:r w:rsidR="004B19D3" w:rsidRPr="007466C4">
        <w:t xml:space="preserve"> </w:t>
      </w:r>
      <w:r w:rsidRPr="007466C4">
        <w:t>хищениями</w:t>
      </w:r>
      <w:r w:rsidR="004B19D3" w:rsidRPr="007466C4">
        <w:t xml:space="preserve"> </w:t>
      </w:r>
      <w:r w:rsidRPr="007466C4">
        <w:t>в</w:t>
      </w:r>
      <w:r w:rsidR="004B19D3" w:rsidRPr="007466C4">
        <w:t xml:space="preserve"> </w:t>
      </w:r>
      <w:r w:rsidRPr="007466C4">
        <w:t>Пенсионном</w:t>
      </w:r>
      <w:r w:rsidR="004B19D3" w:rsidRPr="007466C4">
        <w:t xml:space="preserve"> </w:t>
      </w:r>
      <w:r w:rsidRPr="007466C4">
        <w:t>фонде</w:t>
      </w:r>
      <w:r w:rsidR="004B19D3" w:rsidRPr="007466C4">
        <w:t xml:space="preserve"> </w:t>
      </w:r>
      <w:r w:rsidRPr="007466C4">
        <w:t>Республики</w:t>
      </w:r>
      <w:r w:rsidR="004B19D3" w:rsidRPr="007466C4">
        <w:t xml:space="preserve"> </w:t>
      </w:r>
      <w:r w:rsidRPr="007466C4">
        <w:t>Ингушетия.</w:t>
      </w:r>
      <w:r w:rsidR="004B19D3" w:rsidRPr="007466C4">
        <w:t xml:space="preserve"> </w:t>
      </w:r>
      <w:r w:rsidRPr="007466C4">
        <w:t>Как</w:t>
      </w:r>
      <w:r w:rsidR="004B19D3" w:rsidRPr="007466C4">
        <w:t xml:space="preserve"> </w:t>
      </w:r>
      <w:r w:rsidRPr="007466C4">
        <w:t>сообщили</w:t>
      </w:r>
      <w:r w:rsidR="004B19D3" w:rsidRPr="007466C4">
        <w:t xml:space="preserve"> </w:t>
      </w:r>
      <w:r w:rsidRPr="007466C4">
        <w:t>ТАСС</w:t>
      </w:r>
      <w:r w:rsidR="004B19D3" w:rsidRPr="007466C4">
        <w:t xml:space="preserve"> </w:t>
      </w:r>
      <w:r w:rsidRPr="007466C4">
        <w:t>в</w:t>
      </w:r>
      <w:r w:rsidR="004B19D3" w:rsidRPr="007466C4">
        <w:t xml:space="preserve"> </w:t>
      </w:r>
      <w:r w:rsidRPr="007466C4">
        <w:t>правоохранительных</w:t>
      </w:r>
      <w:r w:rsidR="004B19D3" w:rsidRPr="007466C4">
        <w:t xml:space="preserve"> </w:t>
      </w:r>
      <w:r w:rsidRPr="007466C4">
        <w:t>органах,</w:t>
      </w:r>
      <w:r w:rsidR="004B19D3" w:rsidRPr="007466C4">
        <w:t xml:space="preserve"> </w:t>
      </w:r>
      <w:r w:rsidRPr="007466C4">
        <w:t>фигуранты</w:t>
      </w:r>
      <w:r w:rsidR="004B19D3" w:rsidRPr="007466C4">
        <w:t xml:space="preserve"> </w:t>
      </w:r>
      <w:r w:rsidRPr="007466C4">
        <w:t>дела</w:t>
      </w:r>
      <w:r w:rsidR="004B19D3" w:rsidRPr="007466C4">
        <w:t xml:space="preserve"> </w:t>
      </w:r>
      <w:r w:rsidRPr="007466C4">
        <w:t>похитили</w:t>
      </w:r>
      <w:r w:rsidR="004B19D3" w:rsidRPr="007466C4">
        <w:t xml:space="preserve"> </w:t>
      </w:r>
      <w:r w:rsidRPr="007466C4">
        <w:t>из</w:t>
      </w:r>
      <w:r w:rsidR="004B19D3" w:rsidRPr="007466C4">
        <w:t xml:space="preserve"> </w:t>
      </w:r>
      <w:r w:rsidRPr="007466C4">
        <w:t>бюджета</w:t>
      </w:r>
      <w:r w:rsidR="004B19D3" w:rsidRPr="007466C4">
        <w:t xml:space="preserve"> </w:t>
      </w:r>
      <w:r w:rsidRPr="007466C4">
        <w:t>не</w:t>
      </w:r>
      <w:r w:rsidR="004B19D3" w:rsidRPr="007466C4">
        <w:t xml:space="preserve"> </w:t>
      </w:r>
      <w:r w:rsidRPr="007466C4">
        <w:t>менее</w:t>
      </w:r>
      <w:r w:rsidR="004B19D3" w:rsidRPr="007466C4">
        <w:t xml:space="preserve"> </w:t>
      </w:r>
      <w:r w:rsidRPr="007466C4">
        <w:t>2</w:t>
      </w:r>
      <w:r w:rsidR="004B19D3" w:rsidRPr="007466C4">
        <w:t xml:space="preserve"> </w:t>
      </w:r>
      <w:r w:rsidRPr="007466C4">
        <w:t>млрд</w:t>
      </w:r>
      <w:r w:rsidR="004B19D3" w:rsidRPr="007466C4">
        <w:t xml:space="preserve"> </w:t>
      </w:r>
      <w:r w:rsidRPr="007466C4">
        <w:t>рублей.</w:t>
      </w:r>
    </w:p>
    <w:p w:rsidR="0074613F" w:rsidRPr="007466C4" w:rsidRDefault="0074613F" w:rsidP="0074613F">
      <w:r w:rsidRPr="007466C4">
        <w:t>Ранее</w:t>
      </w:r>
      <w:r w:rsidR="004B19D3" w:rsidRPr="007466C4">
        <w:t xml:space="preserve"> </w:t>
      </w:r>
      <w:r w:rsidRPr="007466C4">
        <w:t>в</w:t>
      </w:r>
      <w:r w:rsidR="004B19D3" w:rsidRPr="007466C4">
        <w:t xml:space="preserve"> </w:t>
      </w:r>
      <w:r w:rsidRPr="007466C4">
        <w:t>ФСБ</w:t>
      </w:r>
      <w:r w:rsidR="004B19D3" w:rsidRPr="007466C4">
        <w:t xml:space="preserve"> </w:t>
      </w:r>
      <w:r w:rsidRPr="007466C4">
        <w:t>РФ</w:t>
      </w:r>
      <w:r w:rsidR="004B19D3" w:rsidRPr="007466C4">
        <w:t xml:space="preserve"> </w:t>
      </w:r>
      <w:r w:rsidRPr="007466C4">
        <w:t>ТАСС</w:t>
      </w:r>
      <w:r w:rsidR="004B19D3" w:rsidRPr="007466C4">
        <w:t xml:space="preserve"> </w:t>
      </w:r>
      <w:r w:rsidRPr="007466C4">
        <w:t>рассказали,</w:t>
      </w:r>
      <w:r w:rsidR="004B19D3" w:rsidRPr="007466C4">
        <w:t xml:space="preserve"> </w:t>
      </w:r>
      <w:r w:rsidRPr="007466C4">
        <w:t>что</w:t>
      </w:r>
      <w:r w:rsidR="004B19D3" w:rsidRPr="007466C4">
        <w:t xml:space="preserve"> </w:t>
      </w:r>
      <w:r w:rsidRPr="007466C4">
        <w:t>в</w:t>
      </w:r>
      <w:r w:rsidR="004B19D3" w:rsidRPr="007466C4">
        <w:t xml:space="preserve"> </w:t>
      </w:r>
      <w:r w:rsidRPr="007466C4">
        <w:t>период</w:t>
      </w:r>
      <w:r w:rsidR="004B19D3" w:rsidRPr="007466C4">
        <w:t xml:space="preserve"> </w:t>
      </w:r>
      <w:r w:rsidRPr="007466C4">
        <w:t>с</w:t>
      </w:r>
      <w:r w:rsidR="004B19D3" w:rsidRPr="007466C4">
        <w:t xml:space="preserve"> </w:t>
      </w:r>
      <w:r w:rsidRPr="007466C4">
        <w:t>2019</w:t>
      </w:r>
      <w:r w:rsidR="004B19D3" w:rsidRPr="007466C4">
        <w:t xml:space="preserve"> </w:t>
      </w:r>
      <w:r w:rsidRPr="007466C4">
        <w:t>по</w:t>
      </w:r>
      <w:r w:rsidR="004B19D3" w:rsidRPr="007466C4">
        <w:t xml:space="preserve"> </w:t>
      </w:r>
      <w:r w:rsidRPr="007466C4">
        <w:t>2021</w:t>
      </w:r>
      <w:r w:rsidR="004B19D3" w:rsidRPr="007466C4">
        <w:t xml:space="preserve"> </w:t>
      </w:r>
      <w:r w:rsidRPr="007466C4">
        <w:t>год</w:t>
      </w:r>
      <w:r w:rsidR="004B19D3" w:rsidRPr="007466C4">
        <w:t xml:space="preserve"> </w:t>
      </w:r>
      <w:r w:rsidRPr="007466C4">
        <w:t>члены</w:t>
      </w:r>
      <w:r w:rsidR="004B19D3" w:rsidRPr="007466C4">
        <w:t xml:space="preserve"> </w:t>
      </w:r>
      <w:r w:rsidRPr="007466C4">
        <w:t>преступной</w:t>
      </w:r>
      <w:r w:rsidR="004B19D3" w:rsidRPr="007466C4">
        <w:t xml:space="preserve"> </w:t>
      </w:r>
      <w:r w:rsidRPr="007466C4">
        <w:t>группы</w:t>
      </w:r>
      <w:r w:rsidR="004B19D3" w:rsidRPr="007466C4">
        <w:t xml:space="preserve"> </w:t>
      </w:r>
      <w:r w:rsidRPr="007466C4">
        <w:t>в</w:t>
      </w:r>
      <w:r w:rsidR="004B19D3" w:rsidRPr="007466C4">
        <w:t xml:space="preserve"> </w:t>
      </w:r>
      <w:r w:rsidRPr="007466C4">
        <w:t>целях</w:t>
      </w:r>
      <w:r w:rsidR="004B19D3" w:rsidRPr="007466C4">
        <w:t xml:space="preserve"> </w:t>
      </w:r>
      <w:r w:rsidRPr="007466C4">
        <w:t>хищения</w:t>
      </w:r>
      <w:r w:rsidR="004B19D3" w:rsidRPr="007466C4">
        <w:t xml:space="preserve"> </w:t>
      </w:r>
      <w:r w:rsidRPr="007466C4">
        <w:t>организовали</w:t>
      </w:r>
      <w:r w:rsidR="004B19D3" w:rsidRPr="007466C4">
        <w:t xml:space="preserve"> </w:t>
      </w:r>
      <w:r w:rsidRPr="007466C4">
        <w:t>незаконное</w:t>
      </w:r>
      <w:r w:rsidR="004B19D3" w:rsidRPr="007466C4">
        <w:t xml:space="preserve"> </w:t>
      </w:r>
      <w:r w:rsidRPr="007466C4">
        <w:t>формирование</w:t>
      </w:r>
      <w:r w:rsidR="004B19D3" w:rsidRPr="007466C4">
        <w:t xml:space="preserve"> </w:t>
      </w:r>
      <w:r w:rsidRPr="007466C4">
        <w:t>перерасчета</w:t>
      </w:r>
      <w:r w:rsidR="004B19D3" w:rsidRPr="007466C4">
        <w:t xml:space="preserve"> </w:t>
      </w:r>
      <w:r w:rsidRPr="007466C4">
        <w:t>пенсий</w:t>
      </w:r>
      <w:r w:rsidR="004B19D3" w:rsidRPr="007466C4">
        <w:t xml:space="preserve"> </w:t>
      </w:r>
      <w:r w:rsidRPr="007466C4">
        <w:t>жителям</w:t>
      </w:r>
      <w:r w:rsidR="004B19D3" w:rsidRPr="007466C4">
        <w:t xml:space="preserve"> </w:t>
      </w:r>
      <w:r w:rsidRPr="007466C4">
        <w:t>Республики</w:t>
      </w:r>
      <w:r w:rsidR="004B19D3" w:rsidRPr="007466C4">
        <w:t xml:space="preserve"> </w:t>
      </w:r>
      <w:r w:rsidRPr="007466C4">
        <w:t>Ингушетия</w:t>
      </w:r>
      <w:r w:rsidR="004B19D3" w:rsidRPr="007466C4">
        <w:t xml:space="preserve"> </w:t>
      </w:r>
      <w:r w:rsidRPr="007466C4">
        <w:t>без</w:t>
      </w:r>
      <w:r w:rsidR="004B19D3" w:rsidRPr="007466C4">
        <w:t xml:space="preserve"> </w:t>
      </w:r>
      <w:r w:rsidRPr="007466C4">
        <w:t>их</w:t>
      </w:r>
      <w:r w:rsidR="004B19D3" w:rsidRPr="007466C4">
        <w:t xml:space="preserve"> </w:t>
      </w:r>
      <w:r w:rsidRPr="007466C4">
        <w:t>ведома.</w:t>
      </w:r>
      <w:r w:rsidR="004B19D3" w:rsidRPr="007466C4">
        <w:t xml:space="preserve"> </w:t>
      </w:r>
      <w:r w:rsidRPr="007466C4">
        <w:t>Деньги</w:t>
      </w:r>
      <w:r w:rsidR="004B19D3" w:rsidRPr="007466C4">
        <w:t xml:space="preserve"> </w:t>
      </w:r>
      <w:r w:rsidRPr="007466C4">
        <w:t>сотрудники</w:t>
      </w:r>
      <w:r w:rsidR="004B19D3" w:rsidRPr="007466C4">
        <w:t xml:space="preserve"> </w:t>
      </w:r>
      <w:r w:rsidRPr="007466C4">
        <w:t>ПФР</w:t>
      </w:r>
      <w:r w:rsidR="004B19D3" w:rsidRPr="007466C4">
        <w:t xml:space="preserve"> </w:t>
      </w:r>
      <w:r w:rsidRPr="007466C4">
        <w:t>перечисляли</w:t>
      </w:r>
      <w:r w:rsidR="004B19D3" w:rsidRPr="007466C4">
        <w:t xml:space="preserve"> </w:t>
      </w:r>
      <w:r w:rsidRPr="007466C4">
        <w:t>на</w:t>
      </w:r>
      <w:r w:rsidR="004B19D3" w:rsidRPr="007466C4">
        <w:t xml:space="preserve"> </w:t>
      </w:r>
      <w:r w:rsidRPr="007466C4">
        <w:t>банковские</w:t>
      </w:r>
      <w:r w:rsidR="004B19D3" w:rsidRPr="007466C4">
        <w:t xml:space="preserve"> </w:t>
      </w:r>
      <w:r w:rsidRPr="007466C4">
        <w:t>счета</w:t>
      </w:r>
      <w:r w:rsidR="004B19D3" w:rsidRPr="007466C4">
        <w:t xml:space="preserve"> </w:t>
      </w:r>
      <w:r w:rsidRPr="007466C4">
        <w:t>филиала</w:t>
      </w:r>
      <w:r w:rsidR="004B19D3" w:rsidRPr="007466C4">
        <w:t xml:space="preserve"> </w:t>
      </w:r>
      <w:r w:rsidRPr="007466C4">
        <w:t>АО</w:t>
      </w:r>
      <w:r w:rsidR="004B19D3" w:rsidRPr="007466C4">
        <w:t xml:space="preserve"> «</w:t>
      </w:r>
      <w:r w:rsidRPr="007466C4">
        <w:t>Почта</w:t>
      </w:r>
      <w:r w:rsidR="004B19D3" w:rsidRPr="007466C4">
        <w:t xml:space="preserve"> </w:t>
      </w:r>
      <w:r w:rsidRPr="007466C4">
        <w:t>России</w:t>
      </w:r>
      <w:r w:rsidR="004B19D3" w:rsidRPr="007466C4">
        <w:t xml:space="preserve">» </w:t>
      </w:r>
      <w:r w:rsidRPr="007466C4">
        <w:t>в</w:t>
      </w:r>
      <w:r w:rsidR="004B19D3" w:rsidRPr="007466C4">
        <w:t xml:space="preserve"> </w:t>
      </w:r>
      <w:r w:rsidRPr="007466C4">
        <w:t>Ингушетии</w:t>
      </w:r>
      <w:r w:rsidR="004B19D3" w:rsidRPr="007466C4">
        <w:t xml:space="preserve"> </w:t>
      </w:r>
      <w:r w:rsidRPr="007466C4">
        <w:t>для</w:t>
      </w:r>
      <w:r w:rsidR="004B19D3" w:rsidRPr="007466C4">
        <w:t xml:space="preserve"> </w:t>
      </w:r>
      <w:r w:rsidRPr="007466C4">
        <w:t>обналичивания.</w:t>
      </w:r>
      <w:r w:rsidR="004B19D3" w:rsidRPr="007466C4">
        <w:t xml:space="preserve"> </w:t>
      </w:r>
      <w:r w:rsidRPr="007466C4">
        <w:t>Законные</w:t>
      </w:r>
      <w:r w:rsidR="004B19D3" w:rsidRPr="007466C4">
        <w:t xml:space="preserve"> </w:t>
      </w:r>
      <w:r w:rsidRPr="007466C4">
        <w:t>пенсии</w:t>
      </w:r>
      <w:r w:rsidR="004B19D3" w:rsidRPr="007466C4">
        <w:t xml:space="preserve"> </w:t>
      </w:r>
      <w:r w:rsidRPr="007466C4">
        <w:t>развозили</w:t>
      </w:r>
      <w:r w:rsidR="004B19D3" w:rsidRPr="007466C4">
        <w:t xml:space="preserve"> </w:t>
      </w:r>
      <w:r w:rsidRPr="007466C4">
        <w:t>по</w:t>
      </w:r>
      <w:r w:rsidR="004B19D3" w:rsidRPr="007466C4">
        <w:t xml:space="preserve"> </w:t>
      </w:r>
      <w:r w:rsidRPr="007466C4">
        <w:t>отделениям</w:t>
      </w:r>
      <w:r w:rsidR="004B19D3" w:rsidRPr="007466C4">
        <w:t xml:space="preserve"> </w:t>
      </w:r>
      <w:r w:rsidRPr="007466C4">
        <w:t>почтовой</w:t>
      </w:r>
      <w:r w:rsidR="004B19D3" w:rsidRPr="007466C4">
        <w:t xml:space="preserve"> </w:t>
      </w:r>
      <w:r w:rsidRPr="007466C4">
        <w:t>связи</w:t>
      </w:r>
      <w:r w:rsidR="004B19D3" w:rsidRPr="007466C4">
        <w:t xml:space="preserve"> </w:t>
      </w:r>
      <w:r w:rsidRPr="007466C4">
        <w:t>республики</w:t>
      </w:r>
      <w:r w:rsidR="004B19D3" w:rsidRPr="007466C4">
        <w:t xml:space="preserve"> </w:t>
      </w:r>
      <w:r w:rsidRPr="007466C4">
        <w:t>для</w:t>
      </w:r>
      <w:r w:rsidR="004B19D3" w:rsidRPr="007466C4">
        <w:t xml:space="preserve"> </w:t>
      </w:r>
      <w:r w:rsidRPr="007466C4">
        <w:t>выдачи</w:t>
      </w:r>
      <w:r w:rsidR="004B19D3" w:rsidRPr="007466C4">
        <w:t xml:space="preserve"> </w:t>
      </w:r>
      <w:r w:rsidRPr="007466C4">
        <w:t>населению,</w:t>
      </w:r>
      <w:r w:rsidR="004B19D3" w:rsidRPr="007466C4">
        <w:t xml:space="preserve"> </w:t>
      </w:r>
      <w:r w:rsidRPr="007466C4">
        <w:t>а</w:t>
      </w:r>
      <w:r w:rsidR="004B19D3" w:rsidRPr="007466C4">
        <w:t xml:space="preserve"> </w:t>
      </w:r>
      <w:r w:rsidRPr="007466C4">
        <w:t>незаконно</w:t>
      </w:r>
      <w:r w:rsidR="004B19D3" w:rsidRPr="007466C4">
        <w:t xml:space="preserve"> </w:t>
      </w:r>
      <w:r w:rsidRPr="007466C4">
        <w:t>полученные</w:t>
      </w:r>
      <w:r w:rsidR="004B19D3" w:rsidRPr="007466C4">
        <w:t xml:space="preserve"> </w:t>
      </w:r>
      <w:r w:rsidRPr="007466C4">
        <w:t>под</w:t>
      </w:r>
      <w:r w:rsidR="004B19D3" w:rsidRPr="007466C4">
        <w:t xml:space="preserve"> </w:t>
      </w:r>
      <w:r w:rsidRPr="007466C4">
        <w:t>видом</w:t>
      </w:r>
      <w:r w:rsidR="004B19D3" w:rsidRPr="007466C4">
        <w:t xml:space="preserve"> </w:t>
      </w:r>
      <w:r w:rsidRPr="007466C4">
        <w:t>перерасчетов</w:t>
      </w:r>
      <w:r w:rsidR="004B19D3" w:rsidRPr="007466C4">
        <w:t xml:space="preserve"> </w:t>
      </w:r>
      <w:r w:rsidRPr="007466C4">
        <w:t>пенсий</w:t>
      </w:r>
      <w:r w:rsidR="004B19D3" w:rsidRPr="007466C4">
        <w:t xml:space="preserve"> </w:t>
      </w:r>
      <w:r w:rsidRPr="007466C4">
        <w:t>деньги</w:t>
      </w:r>
      <w:r w:rsidR="004B19D3" w:rsidRPr="007466C4">
        <w:t xml:space="preserve"> </w:t>
      </w:r>
      <w:r w:rsidRPr="007466C4">
        <w:t>похищали</w:t>
      </w:r>
      <w:r w:rsidR="004B19D3" w:rsidRPr="007466C4">
        <w:t xml:space="preserve"> </w:t>
      </w:r>
      <w:r w:rsidRPr="007466C4">
        <w:t>участники</w:t>
      </w:r>
      <w:r w:rsidR="004B19D3" w:rsidRPr="007466C4">
        <w:t xml:space="preserve"> </w:t>
      </w:r>
      <w:r w:rsidRPr="007466C4">
        <w:t>организованной</w:t>
      </w:r>
      <w:r w:rsidR="004B19D3" w:rsidRPr="007466C4">
        <w:t xml:space="preserve"> </w:t>
      </w:r>
      <w:r w:rsidRPr="007466C4">
        <w:t>преступной</w:t>
      </w:r>
      <w:r w:rsidR="004B19D3" w:rsidRPr="007466C4">
        <w:t xml:space="preserve"> </w:t>
      </w:r>
      <w:r w:rsidRPr="007466C4">
        <w:t>группы.</w:t>
      </w:r>
    </w:p>
    <w:p w:rsidR="0074613F" w:rsidRPr="007466C4" w:rsidRDefault="0074613F" w:rsidP="0074613F">
      <w:r w:rsidRPr="007466C4">
        <w:t>Чтобы</w:t>
      </w:r>
      <w:r w:rsidR="004B19D3" w:rsidRPr="007466C4">
        <w:t xml:space="preserve"> </w:t>
      </w:r>
      <w:r w:rsidRPr="007466C4">
        <w:t>скрыть</w:t>
      </w:r>
      <w:r w:rsidR="004B19D3" w:rsidRPr="007466C4">
        <w:t xml:space="preserve"> </w:t>
      </w:r>
      <w:r w:rsidRPr="007466C4">
        <w:t>свои</w:t>
      </w:r>
      <w:r w:rsidR="004B19D3" w:rsidRPr="007466C4">
        <w:t xml:space="preserve"> </w:t>
      </w:r>
      <w:r w:rsidRPr="007466C4">
        <w:t>действия,</w:t>
      </w:r>
      <w:r w:rsidR="004B19D3" w:rsidRPr="007466C4">
        <w:t xml:space="preserve"> </w:t>
      </w:r>
      <w:r w:rsidRPr="007466C4">
        <w:t>члены</w:t>
      </w:r>
      <w:r w:rsidR="004B19D3" w:rsidRPr="007466C4">
        <w:t xml:space="preserve"> </w:t>
      </w:r>
      <w:r w:rsidRPr="007466C4">
        <w:t>ОПГ</w:t>
      </w:r>
      <w:r w:rsidR="004B19D3" w:rsidRPr="007466C4">
        <w:t xml:space="preserve"> </w:t>
      </w:r>
      <w:r w:rsidRPr="007466C4">
        <w:t>фальсифицировали</w:t>
      </w:r>
      <w:r w:rsidR="004B19D3" w:rsidRPr="007466C4">
        <w:t xml:space="preserve"> </w:t>
      </w:r>
      <w:r w:rsidRPr="007466C4">
        <w:t>отчетную</w:t>
      </w:r>
      <w:r w:rsidR="004B19D3" w:rsidRPr="007466C4">
        <w:t xml:space="preserve"> </w:t>
      </w:r>
      <w:r w:rsidRPr="007466C4">
        <w:t>документацию,</w:t>
      </w:r>
      <w:r w:rsidR="004B19D3" w:rsidRPr="007466C4">
        <w:t xml:space="preserve"> </w:t>
      </w:r>
      <w:r w:rsidRPr="007466C4">
        <w:t>согласно</w:t>
      </w:r>
      <w:r w:rsidR="004B19D3" w:rsidRPr="007466C4">
        <w:t xml:space="preserve"> </w:t>
      </w:r>
      <w:r w:rsidRPr="007466C4">
        <w:t>которой</w:t>
      </w:r>
      <w:r w:rsidR="004B19D3" w:rsidRPr="007466C4">
        <w:t xml:space="preserve"> </w:t>
      </w:r>
      <w:r w:rsidRPr="007466C4">
        <w:t>все</w:t>
      </w:r>
      <w:r w:rsidR="004B19D3" w:rsidRPr="007466C4">
        <w:t xml:space="preserve"> </w:t>
      </w:r>
      <w:r w:rsidRPr="007466C4">
        <w:t>полученные</w:t>
      </w:r>
      <w:r w:rsidR="004B19D3" w:rsidRPr="007466C4">
        <w:t xml:space="preserve"> </w:t>
      </w:r>
      <w:r w:rsidRPr="007466C4">
        <w:t>из</w:t>
      </w:r>
      <w:r w:rsidR="004B19D3" w:rsidRPr="007466C4">
        <w:t xml:space="preserve"> </w:t>
      </w:r>
      <w:r w:rsidRPr="007466C4">
        <w:t>ПФР</w:t>
      </w:r>
      <w:r w:rsidR="004B19D3" w:rsidRPr="007466C4">
        <w:t xml:space="preserve"> </w:t>
      </w:r>
      <w:r w:rsidRPr="007466C4">
        <w:t>денежные</w:t>
      </w:r>
      <w:r w:rsidR="004B19D3" w:rsidRPr="007466C4">
        <w:t xml:space="preserve"> </w:t>
      </w:r>
      <w:r w:rsidRPr="007466C4">
        <w:t>средства</w:t>
      </w:r>
      <w:r w:rsidR="004B19D3" w:rsidRPr="007466C4">
        <w:t xml:space="preserve"> </w:t>
      </w:r>
      <w:r w:rsidRPr="007466C4">
        <w:t>были</w:t>
      </w:r>
      <w:r w:rsidR="004B19D3" w:rsidRPr="007466C4">
        <w:t xml:space="preserve"> </w:t>
      </w:r>
      <w:r w:rsidRPr="007466C4">
        <w:t>выданы</w:t>
      </w:r>
      <w:r w:rsidR="004B19D3" w:rsidRPr="007466C4">
        <w:t xml:space="preserve"> </w:t>
      </w:r>
      <w:r w:rsidRPr="007466C4">
        <w:t>населению</w:t>
      </w:r>
      <w:r w:rsidR="004B19D3" w:rsidRPr="007466C4">
        <w:t xml:space="preserve"> </w:t>
      </w:r>
      <w:r w:rsidRPr="007466C4">
        <w:t>в</w:t>
      </w:r>
      <w:r w:rsidR="004B19D3" w:rsidRPr="007466C4">
        <w:t xml:space="preserve"> </w:t>
      </w:r>
      <w:r w:rsidRPr="007466C4">
        <w:t>полном</w:t>
      </w:r>
      <w:r w:rsidR="004B19D3" w:rsidRPr="007466C4">
        <w:t xml:space="preserve"> </w:t>
      </w:r>
      <w:r w:rsidRPr="007466C4">
        <w:t>объеме.</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возбужденного</w:t>
      </w:r>
      <w:r w:rsidR="004B19D3" w:rsidRPr="007466C4">
        <w:t xml:space="preserve"> </w:t>
      </w:r>
      <w:r w:rsidRPr="007466C4">
        <w:t>уголовного</w:t>
      </w:r>
      <w:r w:rsidR="004B19D3" w:rsidRPr="007466C4">
        <w:t xml:space="preserve"> </w:t>
      </w:r>
      <w:r w:rsidRPr="007466C4">
        <w:t>дела,</w:t>
      </w:r>
      <w:r w:rsidR="004B19D3" w:rsidRPr="007466C4">
        <w:t xml:space="preserve"> </w:t>
      </w:r>
      <w:r w:rsidRPr="007466C4">
        <w:t>расследуемого</w:t>
      </w:r>
      <w:r w:rsidR="004B19D3" w:rsidRPr="007466C4">
        <w:t xml:space="preserve"> </w:t>
      </w:r>
      <w:r w:rsidRPr="007466C4">
        <w:t>следственным</w:t>
      </w:r>
      <w:r w:rsidR="004B19D3" w:rsidRPr="007466C4">
        <w:t xml:space="preserve"> </w:t>
      </w:r>
      <w:r w:rsidRPr="007466C4">
        <w:t>департаментом</w:t>
      </w:r>
      <w:r w:rsidR="004B19D3" w:rsidRPr="007466C4">
        <w:t xml:space="preserve"> </w:t>
      </w:r>
      <w:r w:rsidRPr="007466C4">
        <w:t>МВД</w:t>
      </w:r>
      <w:r w:rsidR="004B19D3" w:rsidRPr="007466C4">
        <w:t xml:space="preserve"> </w:t>
      </w:r>
      <w:r w:rsidRPr="007466C4">
        <w:t>России</w:t>
      </w:r>
      <w:r w:rsidR="004B19D3" w:rsidRPr="007466C4">
        <w:t xml:space="preserve"> </w:t>
      </w:r>
      <w:r w:rsidRPr="007466C4">
        <w:t>по</w:t>
      </w:r>
      <w:r w:rsidR="004B19D3" w:rsidRPr="007466C4">
        <w:t xml:space="preserve"> </w:t>
      </w:r>
      <w:r w:rsidRPr="007466C4">
        <w:t>ч.</w:t>
      </w:r>
      <w:r w:rsidR="004B19D3" w:rsidRPr="007466C4">
        <w:t xml:space="preserve"> </w:t>
      </w:r>
      <w:r w:rsidRPr="007466C4">
        <w:t>4</w:t>
      </w:r>
      <w:r w:rsidR="004B19D3" w:rsidRPr="007466C4">
        <w:t xml:space="preserve"> </w:t>
      </w:r>
      <w:r w:rsidRPr="007466C4">
        <w:t>ст.</w:t>
      </w:r>
      <w:r w:rsidR="004B19D3" w:rsidRPr="007466C4">
        <w:t xml:space="preserve"> </w:t>
      </w:r>
      <w:r w:rsidRPr="007466C4">
        <w:t>159</w:t>
      </w:r>
      <w:r w:rsidR="004B19D3" w:rsidRPr="007466C4">
        <w:t xml:space="preserve"> </w:t>
      </w:r>
      <w:r w:rsidRPr="007466C4">
        <w:t>УК</w:t>
      </w:r>
      <w:r w:rsidR="004B19D3" w:rsidRPr="007466C4">
        <w:t xml:space="preserve"> </w:t>
      </w:r>
      <w:r w:rsidRPr="007466C4">
        <w:t>РФ</w:t>
      </w:r>
      <w:r w:rsidR="004B19D3" w:rsidRPr="007466C4">
        <w:t xml:space="preserve"> </w:t>
      </w:r>
      <w:r w:rsidRPr="007466C4">
        <w:t>(</w:t>
      </w:r>
      <w:r w:rsidR="004B19D3" w:rsidRPr="007466C4">
        <w:t>«</w:t>
      </w:r>
      <w:r w:rsidRPr="007466C4">
        <w:t>Мошенничество</w:t>
      </w:r>
      <w:r w:rsidR="004B19D3" w:rsidRPr="007466C4">
        <w:t xml:space="preserve"> </w:t>
      </w:r>
      <w:r w:rsidRPr="007466C4">
        <w:t>в</w:t>
      </w:r>
      <w:r w:rsidR="004B19D3" w:rsidRPr="007466C4">
        <w:t xml:space="preserve"> </w:t>
      </w:r>
      <w:r w:rsidRPr="007466C4">
        <w:t>особо</w:t>
      </w:r>
      <w:r w:rsidR="004B19D3" w:rsidRPr="007466C4">
        <w:t xml:space="preserve"> </w:t>
      </w:r>
      <w:r w:rsidRPr="007466C4">
        <w:t>крупном</w:t>
      </w:r>
      <w:r w:rsidR="004B19D3" w:rsidRPr="007466C4">
        <w:t xml:space="preserve"> </w:t>
      </w:r>
      <w:r w:rsidRPr="007466C4">
        <w:t>размере</w:t>
      </w:r>
      <w:r w:rsidR="004B19D3" w:rsidRPr="007466C4">
        <w:t>»</w:t>
      </w:r>
      <w:r w:rsidRPr="007466C4">
        <w:t>),</w:t>
      </w:r>
      <w:r w:rsidR="004B19D3" w:rsidRPr="007466C4">
        <w:t xml:space="preserve"> </w:t>
      </w:r>
      <w:r w:rsidRPr="007466C4">
        <w:t>проведено</w:t>
      </w:r>
      <w:r w:rsidR="004B19D3" w:rsidRPr="007466C4">
        <w:t xml:space="preserve"> </w:t>
      </w:r>
      <w:r w:rsidRPr="007466C4">
        <w:t>54</w:t>
      </w:r>
      <w:r w:rsidR="004B19D3" w:rsidRPr="007466C4">
        <w:t xml:space="preserve"> </w:t>
      </w:r>
      <w:r w:rsidRPr="007466C4">
        <w:t>обыска</w:t>
      </w:r>
      <w:r w:rsidR="004B19D3" w:rsidRPr="007466C4">
        <w:t xml:space="preserve"> </w:t>
      </w:r>
      <w:r w:rsidRPr="007466C4">
        <w:t>по</w:t>
      </w:r>
      <w:r w:rsidR="004B19D3" w:rsidRPr="007466C4">
        <w:t xml:space="preserve"> </w:t>
      </w:r>
      <w:r w:rsidRPr="007466C4">
        <w:t>местам</w:t>
      </w:r>
      <w:r w:rsidR="004B19D3" w:rsidRPr="007466C4">
        <w:t xml:space="preserve"> </w:t>
      </w:r>
      <w:r w:rsidRPr="007466C4">
        <w:t>жительства</w:t>
      </w:r>
      <w:r w:rsidR="004B19D3" w:rsidRPr="007466C4">
        <w:t xml:space="preserve"> </w:t>
      </w:r>
      <w:r w:rsidRPr="007466C4">
        <w:t>и</w:t>
      </w:r>
      <w:r w:rsidR="004B19D3" w:rsidRPr="007466C4">
        <w:t xml:space="preserve"> </w:t>
      </w:r>
      <w:r w:rsidRPr="007466C4">
        <w:t>работы</w:t>
      </w:r>
      <w:r w:rsidR="004B19D3" w:rsidRPr="007466C4">
        <w:t xml:space="preserve"> </w:t>
      </w:r>
      <w:r w:rsidRPr="007466C4">
        <w:t>членов</w:t>
      </w:r>
      <w:r w:rsidR="004B19D3" w:rsidRPr="007466C4">
        <w:t xml:space="preserve"> </w:t>
      </w:r>
      <w:r w:rsidRPr="007466C4">
        <w:t>ОПГ</w:t>
      </w:r>
      <w:r w:rsidR="004B19D3" w:rsidRPr="007466C4">
        <w:t xml:space="preserve"> </w:t>
      </w:r>
      <w:r w:rsidRPr="007466C4">
        <w:t>на</w:t>
      </w:r>
      <w:r w:rsidR="004B19D3" w:rsidRPr="007466C4">
        <w:t xml:space="preserve"> </w:t>
      </w:r>
      <w:r w:rsidRPr="007466C4">
        <w:t>территориях</w:t>
      </w:r>
      <w:r w:rsidR="004B19D3" w:rsidRPr="007466C4">
        <w:t xml:space="preserve"> </w:t>
      </w:r>
      <w:r w:rsidRPr="007466C4">
        <w:t>Ингушетии,</w:t>
      </w:r>
      <w:r w:rsidR="004B19D3" w:rsidRPr="007466C4">
        <w:t xml:space="preserve"> </w:t>
      </w:r>
      <w:r w:rsidRPr="007466C4">
        <w:t>Северной</w:t>
      </w:r>
      <w:r w:rsidR="004B19D3" w:rsidRPr="007466C4">
        <w:t xml:space="preserve"> </w:t>
      </w:r>
      <w:r w:rsidRPr="007466C4">
        <w:t>Осетии</w:t>
      </w:r>
      <w:r w:rsidR="004B19D3" w:rsidRPr="007466C4">
        <w:t xml:space="preserve"> </w:t>
      </w:r>
      <w:r w:rsidRPr="007466C4">
        <w:t>и</w:t>
      </w:r>
      <w:r w:rsidR="004B19D3" w:rsidRPr="007466C4">
        <w:t xml:space="preserve"> </w:t>
      </w:r>
      <w:r w:rsidRPr="007466C4">
        <w:t>Москвы.</w:t>
      </w:r>
      <w:r w:rsidR="004B19D3" w:rsidRPr="007466C4">
        <w:t xml:space="preserve"> </w:t>
      </w:r>
      <w:r w:rsidRPr="007466C4">
        <w:t>34</w:t>
      </w:r>
      <w:r w:rsidR="004B19D3" w:rsidRPr="007466C4">
        <w:t xml:space="preserve"> </w:t>
      </w:r>
      <w:r w:rsidRPr="007466C4">
        <w:t>фигуранта</w:t>
      </w:r>
      <w:r w:rsidR="004B19D3" w:rsidRPr="007466C4">
        <w:t xml:space="preserve"> </w:t>
      </w:r>
      <w:r w:rsidRPr="007466C4">
        <w:t>задержаны,</w:t>
      </w:r>
      <w:r w:rsidR="004B19D3" w:rsidRPr="007466C4">
        <w:t xml:space="preserve"> </w:t>
      </w:r>
      <w:r w:rsidRPr="007466C4">
        <w:t>им</w:t>
      </w:r>
      <w:r w:rsidR="004B19D3" w:rsidRPr="007466C4">
        <w:t xml:space="preserve"> </w:t>
      </w:r>
      <w:r w:rsidRPr="007466C4">
        <w:t>предъявлены</w:t>
      </w:r>
      <w:r w:rsidR="004B19D3" w:rsidRPr="007466C4">
        <w:t xml:space="preserve"> </w:t>
      </w:r>
      <w:r w:rsidRPr="007466C4">
        <w:t>обвинения</w:t>
      </w:r>
      <w:r w:rsidR="004B19D3" w:rsidRPr="007466C4">
        <w:t xml:space="preserve"> </w:t>
      </w:r>
      <w:r w:rsidRPr="007466C4">
        <w:t>и</w:t>
      </w:r>
      <w:r w:rsidR="004B19D3" w:rsidRPr="007466C4">
        <w:t xml:space="preserve"> </w:t>
      </w:r>
      <w:r w:rsidRPr="007466C4">
        <w:t>избраны</w:t>
      </w:r>
      <w:r w:rsidR="004B19D3" w:rsidRPr="007466C4">
        <w:t xml:space="preserve"> </w:t>
      </w:r>
      <w:r w:rsidRPr="007466C4">
        <w:t>меры</w:t>
      </w:r>
      <w:r w:rsidR="004B19D3" w:rsidRPr="007466C4">
        <w:t xml:space="preserve"> </w:t>
      </w:r>
      <w:r w:rsidRPr="007466C4">
        <w:t>пресечения</w:t>
      </w:r>
      <w:r w:rsidR="004B19D3" w:rsidRPr="007466C4">
        <w:t xml:space="preserve"> </w:t>
      </w:r>
      <w:r w:rsidRPr="007466C4">
        <w:t>в</w:t>
      </w:r>
      <w:r w:rsidR="004B19D3" w:rsidRPr="007466C4">
        <w:t xml:space="preserve"> </w:t>
      </w:r>
      <w:r w:rsidRPr="007466C4">
        <w:t>виде</w:t>
      </w:r>
      <w:r w:rsidR="004B19D3" w:rsidRPr="007466C4">
        <w:t xml:space="preserve"> </w:t>
      </w:r>
      <w:r w:rsidRPr="007466C4">
        <w:t>заключения</w:t>
      </w:r>
      <w:r w:rsidR="004B19D3" w:rsidRPr="007466C4">
        <w:t xml:space="preserve"> </w:t>
      </w:r>
      <w:r w:rsidRPr="007466C4">
        <w:t>под</w:t>
      </w:r>
      <w:r w:rsidR="004B19D3" w:rsidRPr="007466C4">
        <w:t xml:space="preserve"> </w:t>
      </w:r>
      <w:r w:rsidRPr="007466C4">
        <w:t>стражу.</w:t>
      </w:r>
      <w:r w:rsidR="004B19D3" w:rsidRPr="007466C4">
        <w:t xml:space="preserve"> </w:t>
      </w:r>
    </w:p>
    <w:p w:rsidR="00D1642B" w:rsidRPr="007466C4" w:rsidRDefault="0022264F" w:rsidP="0074613F">
      <w:hyperlink r:id="rId41" w:history="1">
        <w:r w:rsidR="0074613F" w:rsidRPr="007466C4">
          <w:rPr>
            <w:rStyle w:val="a3"/>
          </w:rPr>
          <w:t>https://tass.ru/proisshestviya/19127481</w:t>
        </w:r>
      </w:hyperlink>
    </w:p>
    <w:p w:rsidR="009E1C64" w:rsidRPr="007466C4" w:rsidRDefault="009E1C64" w:rsidP="009E1C64">
      <w:pPr>
        <w:pStyle w:val="2"/>
      </w:pPr>
      <w:bookmarkStart w:id="104" w:name="_Toc149283656"/>
      <w:bookmarkStart w:id="105" w:name="_Toc149286640"/>
      <w:r w:rsidRPr="007466C4">
        <w:t>Амурский</w:t>
      </w:r>
      <w:r w:rsidR="004B19D3" w:rsidRPr="007466C4">
        <w:t xml:space="preserve"> </w:t>
      </w:r>
      <w:r w:rsidRPr="007466C4">
        <w:t>район,</w:t>
      </w:r>
      <w:r w:rsidR="004B19D3" w:rsidRPr="007466C4">
        <w:t xml:space="preserve"> </w:t>
      </w:r>
      <w:r w:rsidRPr="007466C4">
        <w:t>27.10.2023,</w:t>
      </w:r>
      <w:r w:rsidR="004B19D3" w:rsidRPr="007466C4">
        <w:t xml:space="preserve"> </w:t>
      </w:r>
      <w:r w:rsidRPr="007466C4">
        <w:t>Более</w:t>
      </w:r>
      <w:r w:rsidR="004B19D3" w:rsidRPr="007466C4">
        <w:t xml:space="preserve"> </w:t>
      </w:r>
      <w:r w:rsidRPr="007466C4">
        <w:t>130</w:t>
      </w:r>
      <w:r w:rsidR="004B19D3" w:rsidRPr="007466C4">
        <w:t xml:space="preserve"> </w:t>
      </w:r>
      <w:r w:rsidRPr="007466C4">
        <w:t>тысяч</w:t>
      </w:r>
      <w:r w:rsidR="004B19D3" w:rsidRPr="007466C4">
        <w:t xml:space="preserve"> </w:t>
      </w:r>
      <w:r w:rsidRPr="007466C4">
        <w:t>жителей</w:t>
      </w:r>
      <w:r w:rsidR="004B19D3" w:rsidRPr="007466C4">
        <w:t xml:space="preserve"> </w:t>
      </w:r>
      <w:r w:rsidRPr="007466C4">
        <w:t>Хабаровского</w:t>
      </w:r>
      <w:r w:rsidR="004B19D3" w:rsidRPr="007466C4">
        <w:t xml:space="preserve"> </w:t>
      </w:r>
      <w:r w:rsidRPr="007466C4">
        <w:t>края</w:t>
      </w:r>
      <w:r w:rsidR="004B19D3" w:rsidRPr="007466C4">
        <w:t xml:space="preserve"> </w:t>
      </w:r>
      <w:r w:rsidRPr="007466C4">
        <w:t>и</w:t>
      </w:r>
      <w:r w:rsidR="004B19D3" w:rsidRPr="007466C4">
        <w:t xml:space="preserve"> </w:t>
      </w:r>
      <w:r w:rsidRPr="007466C4">
        <w:t>ЕАО</w:t>
      </w:r>
      <w:r w:rsidR="004B19D3" w:rsidRPr="007466C4">
        <w:t xml:space="preserve"> </w:t>
      </w:r>
      <w:r w:rsidRPr="007466C4">
        <w:t>получают</w:t>
      </w:r>
      <w:r w:rsidR="004B19D3" w:rsidRPr="007466C4">
        <w:t xml:space="preserve"> </w:t>
      </w:r>
      <w:r w:rsidRPr="007466C4">
        <w:t>выплаты</w:t>
      </w:r>
      <w:r w:rsidR="004B19D3" w:rsidRPr="007466C4">
        <w:t xml:space="preserve"> </w:t>
      </w:r>
      <w:r w:rsidRPr="007466C4">
        <w:t>из</w:t>
      </w:r>
      <w:r w:rsidR="004B19D3" w:rsidRPr="007466C4">
        <w:t xml:space="preserve"> </w:t>
      </w:r>
      <w:r w:rsidRPr="007466C4">
        <w:t>пенсионных</w:t>
      </w:r>
      <w:r w:rsidR="004B19D3" w:rsidRPr="007466C4">
        <w:t xml:space="preserve"> </w:t>
      </w:r>
      <w:r w:rsidRPr="007466C4">
        <w:t>накоплений</w:t>
      </w:r>
      <w:bookmarkEnd w:id="104"/>
      <w:bookmarkEnd w:id="105"/>
    </w:p>
    <w:p w:rsidR="009E1C64" w:rsidRPr="007466C4" w:rsidRDefault="009E1C64" w:rsidP="00507C63">
      <w:pPr>
        <w:pStyle w:val="3"/>
      </w:pPr>
      <w:bookmarkStart w:id="106" w:name="_Toc149286641"/>
      <w:r w:rsidRPr="007466C4">
        <w:t>Региональное</w:t>
      </w:r>
      <w:r w:rsidR="004B19D3" w:rsidRPr="007466C4">
        <w:t xml:space="preserve"> </w:t>
      </w:r>
      <w:r w:rsidRPr="007466C4">
        <w:t>Отделение</w:t>
      </w:r>
      <w:r w:rsidR="004B19D3" w:rsidRPr="007466C4">
        <w:t xml:space="preserve"> </w:t>
      </w:r>
      <w:r w:rsidRPr="007466C4">
        <w:t>СФР</w:t>
      </w:r>
      <w:r w:rsidR="004B19D3" w:rsidRPr="007466C4">
        <w:t xml:space="preserve"> </w:t>
      </w:r>
      <w:r w:rsidRPr="007466C4">
        <w:t>назначило</w:t>
      </w:r>
      <w:r w:rsidR="004B19D3" w:rsidRPr="007466C4">
        <w:t xml:space="preserve"> </w:t>
      </w:r>
      <w:r w:rsidRPr="007466C4">
        <w:t>выплаты</w:t>
      </w:r>
      <w:r w:rsidR="004B19D3" w:rsidRPr="007466C4">
        <w:t xml:space="preserve"> </w:t>
      </w:r>
      <w:r w:rsidRPr="007466C4">
        <w:t>из</w:t>
      </w:r>
      <w:r w:rsidR="004B19D3" w:rsidRPr="007466C4">
        <w:t xml:space="preserve"> </w:t>
      </w:r>
      <w:r w:rsidRPr="007466C4">
        <w:t>средств</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138</w:t>
      </w:r>
      <w:r w:rsidR="004B19D3" w:rsidRPr="007466C4">
        <w:t xml:space="preserve"> </w:t>
      </w:r>
      <w:r w:rsidRPr="007466C4">
        <w:t>230</w:t>
      </w:r>
      <w:r w:rsidR="004B19D3" w:rsidRPr="007466C4">
        <w:t xml:space="preserve"> </w:t>
      </w:r>
      <w:r w:rsidRPr="007466C4">
        <w:t>жителям</w:t>
      </w:r>
      <w:r w:rsidR="004B19D3" w:rsidRPr="007466C4">
        <w:t xml:space="preserve"> </w:t>
      </w:r>
      <w:r w:rsidRPr="007466C4">
        <w:t>Хабаровского</w:t>
      </w:r>
      <w:r w:rsidR="004B19D3" w:rsidRPr="007466C4">
        <w:t xml:space="preserve"> </w:t>
      </w:r>
      <w:r w:rsidRPr="007466C4">
        <w:t>края</w:t>
      </w:r>
      <w:r w:rsidR="004B19D3" w:rsidRPr="007466C4">
        <w:t xml:space="preserve"> </w:t>
      </w:r>
      <w:r w:rsidRPr="007466C4">
        <w:t>и</w:t>
      </w:r>
      <w:r w:rsidR="004B19D3" w:rsidRPr="007466C4">
        <w:t xml:space="preserve"> </w:t>
      </w:r>
      <w:r w:rsidRPr="007466C4">
        <w:t>ЕАО.</w:t>
      </w:r>
      <w:r w:rsidR="004B19D3" w:rsidRPr="007466C4">
        <w:t xml:space="preserve"> </w:t>
      </w:r>
      <w:r w:rsidRPr="007466C4">
        <w:t>Такую</w:t>
      </w:r>
      <w:r w:rsidR="004B19D3" w:rsidRPr="007466C4">
        <w:t xml:space="preserve"> </w:t>
      </w:r>
      <w:r w:rsidRPr="007466C4">
        <w:t>возможность</w:t>
      </w:r>
      <w:r w:rsidR="004B19D3" w:rsidRPr="007466C4">
        <w:t xml:space="preserve"> </w:t>
      </w:r>
      <w:r w:rsidRPr="007466C4">
        <w:t>имеют</w:t>
      </w:r>
      <w:r w:rsidR="004B19D3" w:rsidRPr="007466C4">
        <w:t xml:space="preserve"> </w:t>
      </w:r>
      <w:r w:rsidRPr="007466C4">
        <w:t>женщины,</w:t>
      </w:r>
      <w:r w:rsidR="004B19D3" w:rsidRPr="007466C4">
        <w:t xml:space="preserve"> </w:t>
      </w:r>
      <w:r w:rsidRPr="007466C4">
        <w:t>которым</w:t>
      </w:r>
      <w:r w:rsidR="004B19D3" w:rsidRPr="007466C4">
        <w:t xml:space="preserve"> </w:t>
      </w:r>
      <w:r w:rsidRPr="007466C4">
        <w:t>исполнилось</w:t>
      </w:r>
      <w:r w:rsidR="004B19D3" w:rsidRPr="007466C4">
        <w:t xml:space="preserve"> </w:t>
      </w:r>
      <w:r w:rsidRPr="007466C4">
        <w:t>55</w:t>
      </w:r>
      <w:r w:rsidR="004B19D3" w:rsidRPr="007466C4">
        <w:t xml:space="preserve"> </w:t>
      </w:r>
      <w:r w:rsidRPr="007466C4">
        <w:t>лет,</w:t>
      </w:r>
      <w:r w:rsidR="004B19D3" w:rsidRPr="007466C4">
        <w:t xml:space="preserve"> </w:t>
      </w:r>
      <w:r w:rsidRPr="007466C4">
        <w:t>и</w:t>
      </w:r>
      <w:r w:rsidR="004B19D3" w:rsidRPr="007466C4">
        <w:t xml:space="preserve"> </w:t>
      </w:r>
      <w:r w:rsidRPr="007466C4">
        <w:t>мужчины</w:t>
      </w:r>
      <w:r w:rsidR="004B19D3" w:rsidRPr="007466C4">
        <w:t xml:space="preserve"> </w:t>
      </w:r>
      <w:r w:rsidRPr="007466C4">
        <w:t>-</w:t>
      </w:r>
      <w:r w:rsidR="004B19D3" w:rsidRPr="007466C4">
        <w:t xml:space="preserve"> </w:t>
      </w:r>
      <w:r w:rsidRPr="007466C4">
        <w:t>с</w:t>
      </w:r>
      <w:r w:rsidR="004B19D3" w:rsidRPr="007466C4">
        <w:t xml:space="preserve"> </w:t>
      </w:r>
      <w:r w:rsidRPr="007466C4">
        <w:t>60</w:t>
      </w:r>
      <w:r w:rsidR="004B19D3" w:rsidRPr="007466C4">
        <w:t xml:space="preserve"> </w:t>
      </w:r>
      <w:r w:rsidRPr="007466C4">
        <w:t>лет,</w:t>
      </w:r>
      <w:r w:rsidR="004B19D3" w:rsidRPr="007466C4">
        <w:t xml:space="preserve"> </w:t>
      </w:r>
      <w:r w:rsidRPr="007466C4">
        <w:t>если</w:t>
      </w:r>
      <w:r w:rsidR="004B19D3" w:rsidRPr="007466C4">
        <w:t xml:space="preserve"> </w:t>
      </w:r>
      <w:r w:rsidRPr="007466C4">
        <w:t>у</w:t>
      </w:r>
      <w:r w:rsidR="004B19D3" w:rsidRPr="007466C4">
        <w:t xml:space="preserve"> </w:t>
      </w:r>
      <w:r w:rsidRPr="007466C4">
        <w:t>них</w:t>
      </w:r>
      <w:r w:rsidR="004B19D3" w:rsidRPr="007466C4">
        <w:t xml:space="preserve"> </w:t>
      </w:r>
      <w:r w:rsidRPr="007466C4">
        <w:t>формировались</w:t>
      </w:r>
      <w:r w:rsidR="004B19D3" w:rsidRPr="007466C4">
        <w:t xml:space="preserve"> </w:t>
      </w:r>
      <w:r w:rsidRPr="007466C4">
        <w:t>пенсионные</w:t>
      </w:r>
      <w:r w:rsidR="004B19D3" w:rsidRPr="007466C4">
        <w:t xml:space="preserve"> </w:t>
      </w:r>
      <w:r w:rsidRPr="007466C4">
        <w:t>накопления.</w:t>
      </w:r>
      <w:bookmarkEnd w:id="106"/>
    </w:p>
    <w:p w:rsidR="009E1C64" w:rsidRPr="007466C4" w:rsidRDefault="009E1C64" w:rsidP="009E1C64">
      <w:r w:rsidRPr="007466C4">
        <w:t>Большинству</w:t>
      </w:r>
      <w:r w:rsidR="004B19D3" w:rsidRPr="007466C4">
        <w:t xml:space="preserve"> </w:t>
      </w:r>
      <w:r w:rsidRPr="007466C4">
        <w:t>(136</w:t>
      </w:r>
      <w:r w:rsidR="004B19D3" w:rsidRPr="007466C4">
        <w:t xml:space="preserve"> </w:t>
      </w:r>
      <w:r w:rsidRPr="007466C4">
        <w:t>383</w:t>
      </w:r>
      <w:r w:rsidR="004B19D3" w:rsidRPr="007466C4">
        <w:t xml:space="preserve"> </w:t>
      </w:r>
      <w:r w:rsidRPr="007466C4">
        <w:t>человека)</w:t>
      </w:r>
      <w:r w:rsidR="004B19D3" w:rsidRPr="007466C4">
        <w:t xml:space="preserve"> </w:t>
      </w:r>
      <w:r w:rsidRPr="007466C4">
        <w:t>пенсионные</w:t>
      </w:r>
      <w:r w:rsidR="004B19D3" w:rsidRPr="007466C4">
        <w:t xml:space="preserve"> </w:t>
      </w:r>
      <w:r w:rsidRPr="007466C4">
        <w:t>накопления</w:t>
      </w:r>
      <w:r w:rsidR="004B19D3" w:rsidRPr="007466C4">
        <w:t xml:space="preserve"> </w:t>
      </w:r>
      <w:r w:rsidRPr="007466C4">
        <w:t>выплачены</w:t>
      </w:r>
      <w:r w:rsidR="004B19D3" w:rsidRPr="007466C4">
        <w:t xml:space="preserve"> </w:t>
      </w:r>
      <w:r w:rsidRPr="007466C4">
        <w:t>единовременно</w:t>
      </w:r>
      <w:r w:rsidR="004B19D3" w:rsidRPr="007466C4">
        <w:t xml:space="preserve"> </w:t>
      </w:r>
      <w:r w:rsidRPr="007466C4">
        <w:t>(всю</w:t>
      </w:r>
      <w:r w:rsidR="004B19D3" w:rsidRPr="007466C4">
        <w:t xml:space="preserve"> </w:t>
      </w:r>
      <w:r w:rsidRPr="007466C4">
        <w:t>сумму</w:t>
      </w:r>
      <w:r w:rsidR="004B19D3" w:rsidRPr="007466C4">
        <w:t xml:space="preserve"> </w:t>
      </w:r>
      <w:r w:rsidRPr="007466C4">
        <w:t>сразу),</w:t>
      </w:r>
      <w:r w:rsidR="004B19D3" w:rsidRPr="007466C4">
        <w:t xml:space="preserve"> </w:t>
      </w:r>
      <w:r w:rsidRPr="007466C4">
        <w:t>т.к.</w:t>
      </w:r>
      <w:r w:rsidR="004B19D3" w:rsidRPr="007466C4">
        <w:t xml:space="preserve"> </w:t>
      </w:r>
      <w:r w:rsidRPr="007466C4">
        <w:t>их</w:t>
      </w:r>
      <w:r w:rsidR="004B19D3" w:rsidRPr="007466C4">
        <w:t xml:space="preserve"> </w:t>
      </w:r>
      <w:r w:rsidRPr="007466C4">
        <w:t>накопительная</w:t>
      </w:r>
      <w:r w:rsidR="004B19D3" w:rsidRPr="007466C4">
        <w:t xml:space="preserve"> </w:t>
      </w:r>
      <w:r w:rsidRPr="007466C4">
        <w:t>пенсия</w:t>
      </w:r>
      <w:r w:rsidR="004B19D3" w:rsidRPr="007466C4">
        <w:t xml:space="preserve"> </w:t>
      </w:r>
      <w:r w:rsidRPr="007466C4">
        <w:t>при</w:t>
      </w:r>
      <w:r w:rsidR="004B19D3" w:rsidRPr="007466C4">
        <w:t xml:space="preserve"> </w:t>
      </w:r>
      <w:r w:rsidRPr="007466C4">
        <w:t>е</w:t>
      </w:r>
      <w:r w:rsidR="004B19D3" w:rsidRPr="007466C4">
        <w:t xml:space="preserve">е </w:t>
      </w:r>
      <w:r w:rsidRPr="007466C4">
        <w:t>расчете</w:t>
      </w:r>
      <w:r w:rsidR="004B19D3" w:rsidRPr="007466C4">
        <w:t xml:space="preserve"> </w:t>
      </w:r>
      <w:r w:rsidRPr="007466C4">
        <w:t>составила</w:t>
      </w:r>
      <w:r w:rsidR="004B19D3" w:rsidRPr="007466C4">
        <w:t xml:space="preserve"> </w:t>
      </w:r>
      <w:r w:rsidRPr="007466C4">
        <w:t>бы</w:t>
      </w:r>
      <w:r w:rsidR="004B19D3" w:rsidRPr="007466C4">
        <w:t xml:space="preserve"> </w:t>
      </w:r>
      <w:r w:rsidRPr="007466C4">
        <w:t>5</w:t>
      </w:r>
      <w:r w:rsidR="004B19D3" w:rsidRPr="007466C4">
        <w:t xml:space="preserve"> </w:t>
      </w:r>
      <w:r w:rsidRPr="007466C4">
        <w:t>и</w:t>
      </w:r>
      <w:r w:rsidR="004B19D3" w:rsidRPr="007466C4">
        <w:t xml:space="preserve"> </w:t>
      </w:r>
      <w:r w:rsidRPr="007466C4">
        <w:t>менее</w:t>
      </w:r>
      <w:r w:rsidR="004B19D3" w:rsidRPr="007466C4">
        <w:t xml:space="preserve"> </w:t>
      </w:r>
      <w:r w:rsidRPr="007466C4">
        <w:lastRenderedPageBreak/>
        <w:t>процентов</w:t>
      </w:r>
      <w:r w:rsidR="004B19D3" w:rsidRPr="007466C4">
        <w:t xml:space="preserve"> </w:t>
      </w:r>
      <w:r w:rsidRPr="007466C4">
        <w:t>по</w:t>
      </w:r>
      <w:r w:rsidR="004B19D3" w:rsidRPr="007466C4">
        <w:t xml:space="preserve"> </w:t>
      </w:r>
      <w:r w:rsidRPr="007466C4">
        <w:t>отношению</w:t>
      </w:r>
      <w:r w:rsidR="004B19D3" w:rsidRPr="007466C4">
        <w:t xml:space="preserve"> </w:t>
      </w:r>
      <w:r w:rsidRPr="007466C4">
        <w:t>к</w:t>
      </w:r>
      <w:r w:rsidR="004B19D3" w:rsidRPr="007466C4">
        <w:t xml:space="preserve"> </w:t>
      </w:r>
      <w:r w:rsidRPr="007466C4">
        <w:t>общему</w:t>
      </w:r>
      <w:r w:rsidR="004B19D3" w:rsidRPr="007466C4">
        <w:t xml:space="preserve"> </w:t>
      </w:r>
      <w:r w:rsidRPr="007466C4">
        <w:t>размеру</w:t>
      </w:r>
      <w:r w:rsidR="004B19D3" w:rsidRPr="007466C4">
        <w:t xml:space="preserve"> </w:t>
      </w:r>
      <w:r w:rsidRPr="007466C4">
        <w:t>их</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Средний</w:t>
      </w:r>
      <w:r w:rsidR="004B19D3" w:rsidRPr="007466C4">
        <w:t xml:space="preserve"> </w:t>
      </w:r>
      <w:r w:rsidRPr="007466C4">
        <w:t>размер</w:t>
      </w:r>
      <w:r w:rsidR="004B19D3" w:rsidRPr="007466C4">
        <w:t xml:space="preserve"> </w:t>
      </w:r>
      <w:r w:rsidRPr="007466C4">
        <w:t>единовременной</w:t>
      </w:r>
      <w:r w:rsidR="004B19D3" w:rsidRPr="007466C4">
        <w:t xml:space="preserve"> </w:t>
      </w:r>
      <w:r w:rsidRPr="007466C4">
        <w:t>выплаты</w:t>
      </w:r>
      <w:r w:rsidR="004B19D3" w:rsidRPr="007466C4">
        <w:t xml:space="preserve"> </w:t>
      </w:r>
      <w:r w:rsidRPr="007466C4">
        <w:t>составляет</w:t>
      </w:r>
      <w:r w:rsidR="004B19D3" w:rsidRPr="007466C4">
        <w:t xml:space="preserve"> </w:t>
      </w:r>
      <w:r w:rsidRPr="007466C4">
        <w:t>18</w:t>
      </w:r>
      <w:r w:rsidR="004B19D3" w:rsidRPr="007466C4">
        <w:t xml:space="preserve"> </w:t>
      </w:r>
      <w:r w:rsidRPr="007466C4">
        <w:t>тысяч</w:t>
      </w:r>
      <w:r w:rsidR="004B19D3" w:rsidRPr="007466C4">
        <w:t xml:space="preserve"> </w:t>
      </w:r>
      <w:r w:rsidRPr="007466C4">
        <w:t>рублей.</w:t>
      </w:r>
    </w:p>
    <w:p w:rsidR="009E1C64" w:rsidRPr="007466C4" w:rsidRDefault="009E1C64" w:rsidP="009E1C64">
      <w:r w:rsidRPr="007466C4">
        <w:t>Срочную</w:t>
      </w:r>
      <w:r w:rsidR="004B19D3" w:rsidRPr="007466C4">
        <w:t xml:space="preserve"> </w:t>
      </w:r>
      <w:r w:rsidRPr="007466C4">
        <w:t>пенсионную</w:t>
      </w:r>
      <w:r w:rsidR="004B19D3" w:rsidRPr="007466C4">
        <w:t xml:space="preserve"> </w:t>
      </w:r>
      <w:r w:rsidRPr="007466C4">
        <w:t>выплату</w:t>
      </w:r>
      <w:r w:rsidR="004B19D3" w:rsidRPr="007466C4">
        <w:t xml:space="preserve"> </w:t>
      </w:r>
      <w:r w:rsidRPr="007466C4">
        <w:t>ежемесячно</w:t>
      </w:r>
      <w:r w:rsidR="004B19D3" w:rsidRPr="007466C4">
        <w:t xml:space="preserve"> </w:t>
      </w:r>
      <w:r w:rsidRPr="007466C4">
        <w:t>получает</w:t>
      </w:r>
      <w:r w:rsidR="004B19D3" w:rsidRPr="007466C4">
        <w:t xml:space="preserve"> </w:t>
      </w:r>
      <w:r w:rsidRPr="007466C4">
        <w:t>461</w:t>
      </w:r>
      <w:r w:rsidR="004B19D3" w:rsidRPr="007466C4">
        <w:t xml:space="preserve"> </w:t>
      </w:r>
      <w:r w:rsidRPr="007466C4">
        <w:t>пенсионер.</w:t>
      </w:r>
      <w:r w:rsidR="004B19D3" w:rsidRPr="007466C4">
        <w:t xml:space="preserve"> </w:t>
      </w:r>
      <w:r w:rsidRPr="007466C4">
        <w:t>Средний</w:t>
      </w:r>
      <w:r w:rsidR="004B19D3" w:rsidRPr="007466C4">
        <w:t xml:space="preserve"> </w:t>
      </w:r>
      <w:r w:rsidRPr="007466C4">
        <w:t>размер</w:t>
      </w:r>
      <w:r w:rsidR="004B19D3" w:rsidRPr="007466C4">
        <w:t xml:space="preserve"> </w:t>
      </w:r>
      <w:r w:rsidRPr="007466C4">
        <w:t>такой</w:t>
      </w:r>
      <w:r w:rsidR="004B19D3" w:rsidRPr="007466C4">
        <w:t xml:space="preserve"> </w:t>
      </w:r>
      <w:r w:rsidRPr="007466C4">
        <w:t>выплаты</w:t>
      </w:r>
      <w:r w:rsidR="004B19D3" w:rsidRPr="007466C4">
        <w:t xml:space="preserve"> </w:t>
      </w:r>
      <w:r w:rsidRPr="007466C4">
        <w:t>-</w:t>
      </w:r>
      <w:r w:rsidR="004B19D3" w:rsidRPr="007466C4">
        <w:t xml:space="preserve"> </w:t>
      </w:r>
      <w:r w:rsidRPr="007466C4">
        <w:t>2</w:t>
      </w:r>
      <w:r w:rsidR="004B19D3" w:rsidRPr="007466C4">
        <w:t xml:space="preserve"> </w:t>
      </w:r>
      <w:r w:rsidRPr="007466C4">
        <w:t>640</w:t>
      </w:r>
      <w:r w:rsidR="004B19D3" w:rsidRPr="007466C4">
        <w:t xml:space="preserve"> </w:t>
      </w:r>
      <w:r w:rsidRPr="007466C4">
        <w:t>рублей.</w:t>
      </w:r>
      <w:r w:rsidR="004B19D3" w:rsidRPr="007466C4">
        <w:t xml:space="preserve"> </w:t>
      </w:r>
      <w:r w:rsidRPr="007466C4">
        <w:t>Право</w:t>
      </w:r>
      <w:r w:rsidR="004B19D3" w:rsidRPr="007466C4">
        <w:t xml:space="preserve"> </w:t>
      </w:r>
      <w:r w:rsidRPr="007466C4">
        <w:t>на</w:t>
      </w:r>
      <w:r w:rsidR="004B19D3" w:rsidRPr="007466C4">
        <w:t xml:space="preserve"> </w:t>
      </w:r>
      <w:r w:rsidRPr="007466C4">
        <w:t>не</w:t>
      </w:r>
      <w:r w:rsidR="004B19D3" w:rsidRPr="007466C4">
        <w:t xml:space="preserve">е </w:t>
      </w:r>
      <w:r w:rsidRPr="007466C4">
        <w:t>имеют</w:t>
      </w:r>
      <w:r w:rsidR="004B19D3" w:rsidRPr="007466C4">
        <w:t xml:space="preserve"> </w:t>
      </w:r>
      <w:r w:rsidRPr="007466C4">
        <w:t>только</w:t>
      </w:r>
      <w:r w:rsidR="004B19D3" w:rsidRPr="007466C4">
        <w:t xml:space="preserve"> </w:t>
      </w:r>
      <w:r w:rsidRPr="007466C4">
        <w:t>участники</w:t>
      </w:r>
      <w:r w:rsidR="004B19D3" w:rsidRPr="007466C4">
        <w:t xml:space="preserve"> </w:t>
      </w:r>
      <w:r w:rsidRPr="007466C4">
        <w:t>программы</w:t>
      </w:r>
      <w:r w:rsidR="004B19D3" w:rsidRPr="007466C4">
        <w:t xml:space="preserve"> </w:t>
      </w:r>
      <w:r w:rsidRPr="007466C4">
        <w:t>государственного</w:t>
      </w:r>
      <w:r w:rsidR="004B19D3" w:rsidRPr="007466C4">
        <w:t xml:space="preserve"> </w:t>
      </w:r>
      <w:r w:rsidRPr="007466C4">
        <w:t>софинансирования</w:t>
      </w:r>
      <w:r w:rsidR="004B19D3" w:rsidRPr="007466C4">
        <w:t xml:space="preserve"> </w:t>
      </w:r>
      <w:r w:rsidRPr="007466C4">
        <w:t>пенсии,</w:t>
      </w:r>
      <w:r w:rsidR="004B19D3" w:rsidRPr="007466C4">
        <w:t xml:space="preserve"> </w:t>
      </w:r>
      <w:r w:rsidRPr="007466C4">
        <w:t>добровольно</w:t>
      </w:r>
      <w:r w:rsidR="004B19D3" w:rsidRPr="007466C4">
        <w:t xml:space="preserve"> </w:t>
      </w:r>
      <w:r w:rsidRPr="007466C4">
        <w:t>уплатившие</w:t>
      </w:r>
      <w:r w:rsidR="004B19D3" w:rsidRPr="007466C4">
        <w:t xml:space="preserve"> </w:t>
      </w:r>
      <w:r w:rsidRPr="007466C4">
        <w:t>страховые</w:t>
      </w:r>
      <w:r w:rsidR="004B19D3" w:rsidRPr="007466C4">
        <w:t xml:space="preserve"> </w:t>
      </w:r>
      <w:r w:rsidRPr="007466C4">
        <w:t>взносы</w:t>
      </w:r>
      <w:r w:rsidR="004B19D3" w:rsidRPr="007466C4">
        <w:t xml:space="preserve"> </w:t>
      </w:r>
      <w:r w:rsidRPr="007466C4">
        <w:t>на</w:t>
      </w:r>
      <w:r w:rsidR="004B19D3" w:rsidRPr="007466C4">
        <w:t xml:space="preserve"> </w:t>
      </w:r>
      <w:r w:rsidRPr="007466C4">
        <w:t>накопительную</w:t>
      </w:r>
      <w:r w:rsidR="004B19D3" w:rsidRPr="007466C4">
        <w:t xml:space="preserve"> </w:t>
      </w:r>
      <w:r w:rsidRPr="007466C4">
        <w:t>пенсию,</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владельцы</w:t>
      </w:r>
      <w:r w:rsidR="004B19D3" w:rsidRPr="007466C4">
        <w:t xml:space="preserve"> </w:t>
      </w:r>
      <w:r w:rsidRPr="007466C4">
        <w:t>материнского</w:t>
      </w:r>
      <w:r w:rsidR="004B19D3" w:rsidRPr="007466C4">
        <w:t xml:space="preserve"> </w:t>
      </w:r>
      <w:r w:rsidRPr="007466C4">
        <w:t>капитала,</w:t>
      </w:r>
      <w:r w:rsidR="004B19D3" w:rsidRPr="007466C4">
        <w:t xml:space="preserve"> </w:t>
      </w:r>
      <w:r w:rsidRPr="007466C4">
        <w:t>направившие</w:t>
      </w:r>
      <w:r w:rsidR="004B19D3" w:rsidRPr="007466C4">
        <w:t xml:space="preserve"> </w:t>
      </w:r>
      <w:r w:rsidRPr="007466C4">
        <w:t>его</w:t>
      </w:r>
      <w:r w:rsidR="004B19D3" w:rsidRPr="007466C4">
        <w:t xml:space="preserve"> </w:t>
      </w:r>
      <w:r w:rsidRPr="007466C4">
        <w:t>средства</w:t>
      </w:r>
      <w:r w:rsidR="004B19D3" w:rsidRPr="007466C4">
        <w:t xml:space="preserve"> </w:t>
      </w:r>
      <w:r w:rsidRPr="007466C4">
        <w:t>на</w:t>
      </w:r>
      <w:r w:rsidR="004B19D3" w:rsidRPr="007466C4">
        <w:t xml:space="preserve"> </w:t>
      </w:r>
      <w:r w:rsidRPr="007466C4">
        <w:t>формирование</w:t>
      </w:r>
      <w:r w:rsidR="004B19D3" w:rsidRPr="007466C4">
        <w:t xml:space="preserve"> </w:t>
      </w:r>
      <w:r w:rsidRPr="007466C4">
        <w:t>своей</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Продолжительность</w:t>
      </w:r>
      <w:r w:rsidR="004B19D3" w:rsidRPr="007466C4">
        <w:t xml:space="preserve"> </w:t>
      </w:r>
      <w:r w:rsidRPr="007466C4">
        <w:t>срочной</w:t>
      </w:r>
      <w:r w:rsidR="004B19D3" w:rsidRPr="007466C4">
        <w:t xml:space="preserve"> </w:t>
      </w:r>
      <w:r w:rsidRPr="007466C4">
        <w:t>пенсионной</w:t>
      </w:r>
      <w:r w:rsidR="004B19D3" w:rsidRPr="007466C4">
        <w:t xml:space="preserve"> </w:t>
      </w:r>
      <w:r w:rsidRPr="007466C4">
        <w:t>выплаты</w:t>
      </w:r>
      <w:r w:rsidR="004B19D3" w:rsidRPr="007466C4">
        <w:t xml:space="preserve"> </w:t>
      </w:r>
      <w:r w:rsidRPr="007466C4">
        <w:t>определяет</w:t>
      </w:r>
      <w:r w:rsidR="004B19D3" w:rsidRPr="007466C4">
        <w:t xml:space="preserve"> </w:t>
      </w:r>
      <w:r w:rsidRPr="007466C4">
        <w:t>сам</w:t>
      </w:r>
      <w:r w:rsidR="004B19D3" w:rsidRPr="007466C4">
        <w:t xml:space="preserve"> </w:t>
      </w:r>
      <w:r w:rsidRPr="007466C4">
        <w:t>гражданин,</w:t>
      </w:r>
      <w:r w:rsidR="004B19D3" w:rsidRPr="007466C4">
        <w:t xml:space="preserve"> </w:t>
      </w:r>
      <w:r w:rsidRPr="007466C4">
        <w:t>но</w:t>
      </w:r>
      <w:r w:rsidR="004B19D3" w:rsidRPr="007466C4">
        <w:t xml:space="preserve"> </w:t>
      </w:r>
      <w:r w:rsidRPr="007466C4">
        <w:t>она</w:t>
      </w:r>
      <w:r w:rsidR="004B19D3" w:rsidRPr="007466C4">
        <w:t xml:space="preserve"> </w:t>
      </w:r>
      <w:r w:rsidRPr="007466C4">
        <w:t>не</w:t>
      </w:r>
      <w:r w:rsidR="004B19D3" w:rsidRPr="007466C4">
        <w:t xml:space="preserve"> </w:t>
      </w:r>
      <w:r w:rsidRPr="007466C4">
        <w:t>может</w:t>
      </w:r>
      <w:r w:rsidR="004B19D3" w:rsidRPr="007466C4">
        <w:t xml:space="preserve"> </w:t>
      </w:r>
      <w:r w:rsidRPr="007466C4">
        <w:t>быть</w:t>
      </w:r>
      <w:r w:rsidR="004B19D3" w:rsidRPr="007466C4">
        <w:t xml:space="preserve"> </w:t>
      </w:r>
      <w:r w:rsidRPr="007466C4">
        <w:t>менее</w:t>
      </w:r>
      <w:r w:rsidR="004B19D3" w:rsidRPr="007466C4">
        <w:t xml:space="preserve"> </w:t>
      </w:r>
      <w:r w:rsidRPr="007466C4">
        <w:t>10</w:t>
      </w:r>
      <w:r w:rsidR="004B19D3" w:rsidRPr="007466C4">
        <w:t xml:space="preserve"> </w:t>
      </w:r>
      <w:r w:rsidRPr="007466C4">
        <w:t>лет.</w:t>
      </w:r>
    </w:p>
    <w:p w:rsidR="009E1C64" w:rsidRPr="007466C4" w:rsidRDefault="009E1C64" w:rsidP="009E1C64">
      <w:r w:rsidRPr="007466C4">
        <w:t>Особенность</w:t>
      </w:r>
      <w:r w:rsidR="004B19D3" w:rsidRPr="007466C4">
        <w:t xml:space="preserve"> </w:t>
      </w:r>
      <w:r w:rsidRPr="007466C4">
        <w:t>срочной</w:t>
      </w:r>
      <w:r w:rsidR="004B19D3" w:rsidRPr="007466C4">
        <w:t xml:space="preserve"> </w:t>
      </w:r>
      <w:r w:rsidRPr="007466C4">
        <w:t>пенсионной</w:t>
      </w:r>
      <w:r w:rsidR="004B19D3" w:rsidRPr="007466C4">
        <w:t xml:space="preserve"> </w:t>
      </w:r>
      <w:r w:rsidRPr="007466C4">
        <w:t>выплаты</w:t>
      </w:r>
      <w:r w:rsidR="004B19D3" w:rsidRPr="007466C4">
        <w:t xml:space="preserve"> </w:t>
      </w:r>
      <w:r w:rsidRPr="007466C4">
        <w:t>заключается</w:t>
      </w:r>
      <w:r w:rsidR="004B19D3" w:rsidRPr="007466C4">
        <w:t xml:space="preserve"> </w:t>
      </w:r>
      <w:r w:rsidRPr="007466C4">
        <w:t>в</w:t>
      </w:r>
      <w:r w:rsidR="004B19D3" w:rsidRPr="007466C4">
        <w:t xml:space="preserve"> </w:t>
      </w:r>
      <w:r w:rsidRPr="007466C4">
        <w:t>том,</w:t>
      </w:r>
      <w:r w:rsidR="004B19D3" w:rsidRPr="007466C4">
        <w:t xml:space="preserve"> </w:t>
      </w:r>
      <w:r w:rsidRPr="007466C4">
        <w:t>что</w:t>
      </w:r>
      <w:r w:rsidR="004B19D3" w:rsidRPr="007466C4">
        <w:t xml:space="preserve"> </w:t>
      </w:r>
      <w:r w:rsidRPr="007466C4">
        <w:t>правопреемники</w:t>
      </w:r>
      <w:r w:rsidR="004B19D3" w:rsidRPr="007466C4">
        <w:t xml:space="preserve"> </w:t>
      </w:r>
      <w:r w:rsidRPr="007466C4">
        <w:t>пенсионера</w:t>
      </w:r>
      <w:r w:rsidR="004B19D3" w:rsidRPr="007466C4">
        <w:t xml:space="preserve"> </w:t>
      </w:r>
      <w:r w:rsidRPr="007466C4">
        <w:t>вправе</w:t>
      </w:r>
      <w:r w:rsidR="004B19D3" w:rsidRPr="007466C4">
        <w:t xml:space="preserve"> </w:t>
      </w:r>
      <w:r w:rsidRPr="007466C4">
        <w:t>получить</w:t>
      </w:r>
      <w:r w:rsidR="004B19D3" w:rsidRPr="007466C4">
        <w:t xml:space="preserve"> </w:t>
      </w:r>
      <w:r w:rsidRPr="007466C4">
        <w:t>невыплаченный</w:t>
      </w:r>
      <w:r w:rsidR="004B19D3" w:rsidRPr="007466C4">
        <w:t xml:space="preserve"> </w:t>
      </w:r>
      <w:r w:rsidRPr="007466C4">
        <w:t>остаток</w:t>
      </w:r>
      <w:r w:rsidR="004B19D3" w:rsidRPr="007466C4">
        <w:t xml:space="preserve"> </w:t>
      </w:r>
      <w:r w:rsidRPr="007466C4">
        <w:t>этих</w:t>
      </w:r>
      <w:r w:rsidR="004B19D3" w:rsidRPr="007466C4">
        <w:t xml:space="preserve"> </w:t>
      </w:r>
      <w:r w:rsidRPr="007466C4">
        <w:t>средств</w:t>
      </w:r>
      <w:r w:rsidR="004B19D3" w:rsidRPr="007466C4">
        <w:t xml:space="preserve"> </w:t>
      </w:r>
      <w:r w:rsidRPr="007466C4">
        <w:t>после</w:t>
      </w:r>
      <w:r w:rsidR="004B19D3" w:rsidRPr="007466C4">
        <w:t xml:space="preserve"> </w:t>
      </w:r>
      <w:r w:rsidRPr="007466C4">
        <w:t>его</w:t>
      </w:r>
      <w:r w:rsidR="004B19D3" w:rsidRPr="007466C4">
        <w:t xml:space="preserve"> </w:t>
      </w:r>
      <w:r w:rsidRPr="007466C4">
        <w:t>смерти.</w:t>
      </w:r>
      <w:r w:rsidR="004B19D3" w:rsidRPr="007466C4">
        <w:t xml:space="preserve"> </w:t>
      </w:r>
      <w:r w:rsidRPr="007466C4">
        <w:t>Но</w:t>
      </w:r>
      <w:r w:rsidR="004B19D3" w:rsidRPr="007466C4">
        <w:t xml:space="preserve"> </w:t>
      </w:r>
      <w:r w:rsidRPr="007466C4">
        <w:t>это</w:t>
      </w:r>
      <w:r w:rsidR="004B19D3" w:rsidRPr="007466C4">
        <w:t xml:space="preserve"> </w:t>
      </w:r>
      <w:r w:rsidRPr="007466C4">
        <w:t>правило</w:t>
      </w:r>
      <w:r w:rsidR="004B19D3" w:rsidRPr="007466C4">
        <w:t xml:space="preserve"> </w:t>
      </w:r>
      <w:r w:rsidRPr="007466C4">
        <w:t>не</w:t>
      </w:r>
      <w:r w:rsidR="004B19D3" w:rsidRPr="007466C4">
        <w:t xml:space="preserve"> </w:t>
      </w:r>
      <w:r w:rsidRPr="007466C4">
        <w:t>распространяется</w:t>
      </w:r>
      <w:r w:rsidR="004B19D3" w:rsidRPr="007466C4">
        <w:t xml:space="preserve"> </w:t>
      </w:r>
      <w:r w:rsidRPr="007466C4">
        <w:t>на</w:t>
      </w:r>
      <w:r w:rsidR="004B19D3" w:rsidRPr="007466C4">
        <w:t xml:space="preserve"> </w:t>
      </w:r>
      <w:r w:rsidRPr="007466C4">
        <w:t>остаток</w:t>
      </w:r>
      <w:r w:rsidR="004B19D3" w:rsidRPr="007466C4">
        <w:t xml:space="preserve"> </w:t>
      </w:r>
      <w:r w:rsidRPr="007466C4">
        <w:t>средств</w:t>
      </w:r>
      <w:r w:rsidR="004B19D3" w:rsidRPr="007466C4">
        <w:t xml:space="preserve"> </w:t>
      </w:r>
      <w:r w:rsidRPr="007466C4">
        <w:t>материнского</w:t>
      </w:r>
      <w:r w:rsidR="004B19D3" w:rsidRPr="007466C4">
        <w:t xml:space="preserve"> </w:t>
      </w:r>
      <w:r w:rsidRPr="007466C4">
        <w:t>капитала.</w:t>
      </w:r>
      <w:r w:rsidR="004B19D3" w:rsidRPr="007466C4">
        <w:t xml:space="preserve"> </w:t>
      </w:r>
      <w:r w:rsidRPr="007466C4">
        <w:t>Они</w:t>
      </w:r>
      <w:r w:rsidR="004B19D3" w:rsidRPr="007466C4">
        <w:t xml:space="preserve"> </w:t>
      </w:r>
      <w:r w:rsidRPr="007466C4">
        <w:t>будут</w:t>
      </w:r>
      <w:r w:rsidR="004B19D3" w:rsidRPr="007466C4">
        <w:t xml:space="preserve"> </w:t>
      </w:r>
      <w:r w:rsidRPr="007466C4">
        <w:t>выплачены</w:t>
      </w:r>
      <w:r w:rsidR="004B19D3" w:rsidRPr="007466C4">
        <w:t xml:space="preserve"> </w:t>
      </w:r>
      <w:r w:rsidRPr="007466C4">
        <w:t>только</w:t>
      </w:r>
      <w:r w:rsidR="004B19D3" w:rsidRPr="007466C4">
        <w:t xml:space="preserve"> </w:t>
      </w:r>
      <w:r w:rsidRPr="007466C4">
        <w:t>правопреемникам</w:t>
      </w:r>
      <w:r w:rsidR="004B19D3" w:rsidRPr="007466C4">
        <w:t xml:space="preserve"> </w:t>
      </w:r>
      <w:r w:rsidRPr="007466C4">
        <w:t>по</w:t>
      </w:r>
      <w:r w:rsidR="004B19D3" w:rsidRPr="007466C4">
        <w:t xml:space="preserve"> </w:t>
      </w:r>
      <w:r w:rsidRPr="007466C4">
        <w:t>сертификату</w:t>
      </w:r>
      <w:r w:rsidR="004B19D3" w:rsidRPr="007466C4">
        <w:t xml:space="preserve"> </w:t>
      </w:r>
      <w:r w:rsidRPr="007466C4">
        <w:t>на</w:t>
      </w:r>
      <w:r w:rsidR="004B19D3" w:rsidRPr="007466C4">
        <w:t xml:space="preserve"> </w:t>
      </w:r>
      <w:r w:rsidRPr="007466C4">
        <w:t>материнский</w:t>
      </w:r>
      <w:r w:rsidR="004B19D3" w:rsidRPr="007466C4">
        <w:t xml:space="preserve"> </w:t>
      </w:r>
      <w:r w:rsidRPr="007466C4">
        <w:t>капитал</w:t>
      </w:r>
      <w:r w:rsidR="004B19D3" w:rsidRPr="007466C4">
        <w:t xml:space="preserve"> </w:t>
      </w:r>
      <w:r w:rsidRPr="007466C4">
        <w:t>-</w:t>
      </w:r>
      <w:r w:rsidR="004B19D3" w:rsidRPr="007466C4">
        <w:t xml:space="preserve"> </w:t>
      </w:r>
      <w:r w:rsidRPr="007466C4">
        <w:t>отцу</w:t>
      </w:r>
      <w:r w:rsidR="004B19D3" w:rsidRPr="007466C4">
        <w:t xml:space="preserve"> </w:t>
      </w:r>
      <w:r w:rsidRPr="007466C4">
        <w:t>ребенка</w:t>
      </w:r>
      <w:r w:rsidR="004B19D3" w:rsidRPr="007466C4">
        <w:t xml:space="preserve"> </w:t>
      </w:r>
      <w:r w:rsidRPr="007466C4">
        <w:t>или</w:t>
      </w:r>
      <w:r w:rsidR="004B19D3" w:rsidRPr="007466C4">
        <w:t xml:space="preserve"> </w:t>
      </w:r>
      <w:r w:rsidRPr="007466C4">
        <w:t>непосредственно</w:t>
      </w:r>
      <w:r w:rsidR="004B19D3" w:rsidRPr="007466C4">
        <w:t xml:space="preserve"> </w:t>
      </w:r>
      <w:r w:rsidRPr="007466C4">
        <w:t>детям.</w:t>
      </w:r>
    </w:p>
    <w:p w:rsidR="009E1C64" w:rsidRPr="007466C4" w:rsidRDefault="009E1C64" w:rsidP="009E1C64">
      <w:r w:rsidRPr="007466C4">
        <w:t>Накопительную</w:t>
      </w:r>
      <w:r w:rsidR="004B19D3" w:rsidRPr="007466C4">
        <w:t xml:space="preserve"> </w:t>
      </w:r>
      <w:r w:rsidRPr="007466C4">
        <w:t>пенсию,</w:t>
      </w:r>
      <w:r w:rsidR="004B19D3" w:rsidRPr="007466C4">
        <w:t xml:space="preserve"> </w:t>
      </w:r>
      <w:r w:rsidRPr="007466C4">
        <w:t>средний</w:t>
      </w:r>
      <w:r w:rsidR="004B19D3" w:rsidRPr="007466C4">
        <w:t xml:space="preserve"> </w:t>
      </w:r>
      <w:r w:rsidRPr="007466C4">
        <w:t>размер</w:t>
      </w:r>
      <w:r w:rsidR="004B19D3" w:rsidRPr="007466C4">
        <w:t xml:space="preserve"> </w:t>
      </w:r>
      <w:r w:rsidRPr="007466C4">
        <w:t>которой</w:t>
      </w:r>
      <w:r w:rsidR="004B19D3" w:rsidRPr="007466C4">
        <w:t xml:space="preserve"> </w:t>
      </w:r>
      <w:r w:rsidRPr="007466C4">
        <w:t>составляет</w:t>
      </w:r>
      <w:r w:rsidR="004B19D3" w:rsidRPr="007466C4">
        <w:t xml:space="preserve"> </w:t>
      </w:r>
      <w:r w:rsidRPr="007466C4">
        <w:t>-</w:t>
      </w:r>
      <w:r w:rsidR="004B19D3" w:rsidRPr="007466C4">
        <w:t xml:space="preserve"> </w:t>
      </w:r>
      <w:r w:rsidRPr="007466C4">
        <w:t>1</w:t>
      </w:r>
      <w:r w:rsidR="004B19D3" w:rsidRPr="007466C4">
        <w:t xml:space="preserve"> </w:t>
      </w:r>
      <w:r w:rsidRPr="007466C4">
        <w:t>400</w:t>
      </w:r>
      <w:r w:rsidR="004B19D3" w:rsidRPr="007466C4">
        <w:t xml:space="preserve"> </w:t>
      </w:r>
      <w:r w:rsidRPr="007466C4">
        <w:t>рублей,</w:t>
      </w:r>
      <w:r w:rsidR="004B19D3" w:rsidRPr="007466C4">
        <w:t xml:space="preserve"> </w:t>
      </w:r>
      <w:r w:rsidRPr="007466C4">
        <w:t>ежемесячно</w:t>
      </w:r>
      <w:r w:rsidR="004B19D3" w:rsidRPr="007466C4">
        <w:t xml:space="preserve"> </w:t>
      </w:r>
      <w:r w:rsidRPr="007466C4">
        <w:t>получают</w:t>
      </w:r>
      <w:r w:rsidR="004B19D3" w:rsidRPr="007466C4">
        <w:t xml:space="preserve"> </w:t>
      </w:r>
      <w:r w:rsidRPr="007466C4">
        <w:t>1</w:t>
      </w:r>
      <w:r w:rsidR="004B19D3" w:rsidRPr="007466C4">
        <w:t xml:space="preserve"> </w:t>
      </w:r>
      <w:r w:rsidRPr="007466C4">
        <w:t>379</w:t>
      </w:r>
      <w:r w:rsidR="004B19D3" w:rsidRPr="007466C4">
        <w:t xml:space="preserve"> </w:t>
      </w:r>
      <w:r w:rsidRPr="007466C4">
        <w:t>граждан.</w:t>
      </w:r>
      <w:r w:rsidR="004B19D3" w:rsidRPr="007466C4">
        <w:t xml:space="preserve"> </w:t>
      </w:r>
      <w:r w:rsidRPr="007466C4">
        <w:t>Их</w:t>
      </w:r>
      <w:r w:rsidR="004B19D3" w:rsidRPr="007466C4">
        <w:t xml:space="preserve"> </w:t>
      </w:r>
      <w:r w:rsidRPr="007466C4">
        <w:t>пенсионные</w:t>
      </w:r>
      <w:r w:rsidR="004B19D3" w:rsidRPr="007466C4">
        <w:t xml:space="preserve"> </w:t>
      </w:r>
      <w:r w:rsidRPr="007466C4">
        <w:t>накопления</w:t>
      </w:r>
      <w:r w:rsidR="004B19D3" w:rsidRPr="007466C4">
        <w:t xml:space="preserve"> </w:t>
      </w:r>
      <w:r w:rsidRPr="007466C4">
        <w:t>в</w:t>
      </w:r>
      <w:r w:rsidR="004B19D3" w:rsidRPr="007466C4">
        <w:t xml:space="preserve"> </w:t>
      </w:r>
      <w:r w:rsidRPr="007466C4">
        <w:t>расчете</w:t>
      </w:r>
      <w:r w:rsidR="004B19D3" w:rsidRPr="007466C4">
        <w:t xml:space="preserve"> </w:t>
      </w:r>
      <w:r w:rsidRPr="007466C4">
        <w:t>на</w:t>
      </w:r>
      <w:r w:rsidR="004B19D3" w:rsidRPr="007466C4">
        <w:t xml:space="preserve"> </w:t>
      </w:r>
      <w:r w:rsidRPr="007466C4">
        <w:t>месяц</w:t>
      </w:r>
      <w:r w:rsidR="004B19D3" w:rsidRPr="007466C4">
        <w:t xml:space="preserve"> </w:t>
      </w:r>
      <w:r w:rsidRPr="007466C4">
        <w:t>составляют</w:t>
      </w:r>
      <w:r w:rsidR="004B19D3" w:rsidRPr="007466C4">
        <w:t xml:space="preserve"> </w:t>
      </w:r>
      <w:r w:rsidRPr="007466C4">
        <w:t>более</w:t>
      </w:r>
      <w:r w:rsidR="004B19D3" w:rsidRPr="007466C4">
        <w:t xml:space="preserve"> </w:t>
      </w:r>
      <w:r w:rsidRPr="007466C4">
        <w:t>5</w:t>
      </w:r>
      <w:r w:rsidR="004B19D3" w:rsidRPr="007466C4">
        <w:t xml:space="preserve"> </w:t>
      </w:r>
      <w:r w:rsidRPr="007466C4">
        <w:t>процентов</w:t>
      </w:r>
      <w:r w:rsidR="004B19D3" w:rsidRPr="007466C4">
        <w:t xml:space="preserve"> </w:t>
      </w:r>
      <w:r w:rsidRPr="007466C4">
        <w:t>от</w:t>
      </w:r>
      <w:r w:rsidR="004B19D3" w:rsidRPr="007466C4">
        <w:t xml:space="preserve"> </w:t>
      </w:r>
      <w:r w:rsidRPr="007466C4">
        <w:t>совокупного</w:t>
      </w:r>
      <w:r w:rsidR="004B19D3" w:rsidRPr="007466C4">
        <w:t xml:space="preserve"> </w:t>
      </w:r>
      <w:r w:rsidRPr="007466C4">
        <w:t>размера</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Размер</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можно</w:t>
      </w:r>
      <w:r w:rsidR="004B19D3" w:rsidRPr="007466C4">
        <w:t xml:space="preserve"> </w:t>
      </w:r>
      <w:r w:rsidRPr="007466C4">
        <w:t>рассчитать</w:t>
      </w:r>
      <w:r w:rsidR="004B19D3" w:rsidRPr="007466C4">
        <w:t xml:space="preserve"> </w:t>
      </w:r>
      <w:r w:rsidRPr="007466C4">
        <w:t>сакмостоятельно.</w:t>
      </w:r>
      <w:r w:rsidR="004B19D3" w:rsidRPr="007466C4">
        <w:t xml:space="preserve"> </w:t>
      </w:r>
      <w:r w:rsidRPr="007466C4">
        <w:t>Для</w:t>
      </w:r>
      <w:r w:rsidR="004B19D3" w:rsidRPr="007466C4">
        <w:t xml:space="preserve"> </w:t>
      </w:r>
      <w:r w:rsidRPr="007466C4">
        <w:t>этого</w:t>
      </w:r>
      <w:r w:rsidR="004B19D3" w:rsidRPr="007466C4">
        <w:t xml:space="preserve"> </w:t>
      </w:r>
      <w:r w:rsidRPr="007466C4">
        <w:t>надо</w:t>
      </w:r>
      <w:r w:rsidR="004B19D3" w:rsidRPr="007466C4">
        <w:t xml:space="preserve"> </w:t>
      </w:r>
      <w:r w:rsidRPr="007466C4">
        <w:t>общую</w:t>
      </w:r>
      <w:r w:rsidR="004B19D3" w:rsidRPr="007466C4">
        <w:t xml:space="preserve"> </w:t>
      </w:r>
      <w:r w:rsidRPr="007466C4">
        <w:t>сумму</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(с</w:t>
      </w:r>
      <w:r w:rsidR="004B19D3" w:rsidRPr="007466C4">
        <w:t xml:space="preserve"> </w:t>
      </w:r>
      <w:r w:rsidRPr="007466C4">
        <w:t>учетом</w:t>
      </w:r>
      <w:r w:rsidR="004B19D3" w:rsidRPr="007466C4">
        <w:t xml:space="preserve"> </w:t>
      </w:r>
      <w:r w:rsidRPr="007466C4">
        <w:t>дохода</w:t>
      </w:r>
      <w:r w:rsidR="004B19D3" w:rsidRPr="007466C4">
        <w:t xml:space="preserve"> </w:t>
      </w:r>
      <w:r w:rsidRPr="007466C4">
        <w:t>от</w:t>
      </w:r>
      <w:r w:rsidR="004B19D3" w:rsidRPr="007466C4">
        <w:t xml:space="preserve"> </w:t>
      </w:r>
      <w:r w:rsidRPr="007466C4">
        <w:t>их</w:t>
      </w:r>
      <w:r w:rsidR="004B19D3" w:rsidRPr="007466C4">
        <w:t xml:space="preserve"> </w:t>
      </w:r>
      <w:r w:rsidRPr="007466C4">
        <w:t>инвестирования)</w:t>
      </w:r>
      <w:r w:rsidR="004B19D3" w:rsidRPr="007466C4">
        <w:t xml:space="preserve"> </w:t>
      </w:r>
      <w:r w:rsidRPr="007466C4">
        <w:t>поделить</w:t>
      </w:r>
      <w:r w:rsidR="004B19D3" w:rsidRPr="007466C4">
        <w:t xml:space="preserve"> </w:t>
      </w:r>
      <w:r w:rsidRPr="007466C4">
        <w:t>на</w:t>
      </w:r>
      <w:r w:rsidR="004B19D3" w:rsidRPr="007466C4">
        <w:t xml:space="preserve"> </w:t>
      </w:r>
      <w:r w:rsidRPr="007466C4">
        <w:t>264</w:t>
      </w:r>
      <w:r w:rsidR="004B19D3" w:rsidRPr="007466C4">
        <w:t xml:space="preserve"> </w:t>
      </w:r>
      <w:r w:rsidRPr="007466C4">
        <w:t>месяца</w:t>
      </w:r>
      <w:r w:rsidR="004B19D3" w:rsidRPr="007466C4">
        <w:t xml:space="preserve"> </w:t>
      </w:r>
      <w:r w:rsidRPr="007466C4">
        <w:t>(ожидаемый</w:t>
      </w:r>
      <w:r w:rsidR="004B19D3" w:rsidRPr="007466C4">
        <w:t xml:space="preserve"> </w:t>
      </w:r>
      <w:r w:rsidRPr="007466C4">
        <w:t>период</w:t>
      </w:r>
      <w:r w:rsidR="004B19D3" w:rsidRPr="007466C4">
        <w:t xml:space="preserve"> </w:t>
      </w:r>
      <w:r w:rsidRPr="007466C4">
        <w:t>выплаты).</w:t>
      </w:r>
      <w:r w:rsidR="004B19D3" w:rsidRPr="007466C4">
        <w:t xml:space="preserve"> </w:t>
      </w:r>
      <w:r w:rsidRPr="007466C4">
        <w:t>Отметим,</w:t>
      </w:r>
      <w:r w:rsidR="004B19D3" w:rsidRPr="007466C4">
        <w:t xml:space="preserve"> </w:t>
      </w:r>
      <w:r w:rsidRPr="007466C4">
        <w:t>что</w:t>
      </w:r>
      <w:r w:rsidR="004B19D3" w:rsidRPr="007466C4">
        <w:t xml:space="preserve"> </w:t>
      </w:r>
      <w:r w:rsidRPr="007466C4">
        <w:t>накопительная</w:t>
      </w:r>
      <w:r w:rsidR="004B19D3" w:rsidRPr="007466C4">
        <w:t xml:space="preserve"> </w:t>
      </w:r>
      <w:r w:rsidRPr="007466C4">
        <w:t>пенсия</w:t>
      </w:r>
      <w:r w:rsidR="004B19D3" w:rsidRPr="007466C4">
        <w:t xml:space="preserve"> </w:t>
      </w:r>
      <w:r w:rsidRPr="007466C4">
        <w:t>всегда</w:t>
      </w:r>
      <w:r w:rsidR="004B19D3" w:rsidRPr="007466C4">
        <w:t xml:space="preserve"> </w:t>
      </w:r>
      <w:r w:rsidRPr="007466C4">
        <w:t>назначается</w:t>
      </w:r>
      <w:r w:rsidR="004B19D3" w:rsidRPr="007466C4">
        <w:t xml:space="preserve"> </w:t>
      </w:r>
      <w:r w:rsidRPr="007466C4">
        <w:t>с</w:t>
      </w:r>
      <w:r w:rsidR="004B19D3" w:rsidRPr="007466C4">
        <w:t xml:space="preserve"> </w:t>
      </w:r>
      <w:r w:rsidRPr="007466C4">
        <w:t>пожизненным</w:t>
      </w:r>
      <w:r w:rsidR="004B19D3" w:rsidRPr="007466C4">
        <w:t xml:space="preserve"> </w:t>
      </w:r>
      <w:r w:rsidRPr="007466C4">
        <w:t>условием</w:t>
      </w:r>
      <w:r w:rsidR="004B19D3" w:rsidRPr="007466C4">
        <w:t xml:space="preserve"> </w:t>
      </w:r>
      <w:r w:rsidRPr="007466C4">
        <w:t>ее</w:t>
      </w:r>
      <w:r w:rsidR="004B19D3" w:rsidRPr="007466C4">
        <w:t xml:space="preserve"> </w:t>
      </w:r>
      <w:r w:rsidRPr="007466C4">
        <w:t>получения.</w:t>
      </w:r>
    </w:p>
    <w:p w:rsidR="009E1C64" w:rsidRPr="007466C4" w:rsidRDefault="009E1C64" w:rsidP="009E1C64">
      <w:r w:rsidRPr="007466C4">
        <w:t>Подать</w:t>
      </w:r>
      <w:r w:rsidR="004B19D3" w:rsidRPr="007466C4">
        <w:t xml:space="preserve"> </w:t>
      </w:r>
      <w:r w:rsidRPr="007466C4">
        <w:t>заявление</w:t>
      </w:r>
      <w:r w:rsidR="004B19D3" w:rsidRPr="007466C4">
        <w:t xml:space="preserve"> </w:t>
      </w:r>
      <w:r w:rsidRPr="007466C4">
        <w:t>на</w:t>
      </w:r>
      <w:r w:rsidR="004B19D3" w:rsidRPr="007466C4">
        <w:t xml:space="preserve"> </w:t>
      </w:r>
      <w:r w:rsidRPr="007466C4">
        <w:t>получение</w:t>
      </w:r>
      <w:r w:rsidR="004B19D3" w:rsidRPr="007466C4">
        <w:t xml:space="preserve"> </w:t>
      </w:r>
      <w:r w:rsidRPr="007466C4">
        <w:t>средств</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можно</w:t>
      </w:r>
      <w:r w:rsidR="004B19D3" w:rsidRPr="007466C4">
        <w:t xml:space="preserve"> </w:t>
      </w:r>
      <w:r w:rsidRPr="007466C4">
        <w:t>на</w:t>
      </w:r>
      <w:r w:rsidR="004B19D3" w:rsidRPr="007466C4">
        <w:t xml:space="preserve"> </w:t>
      </w:r>
      <w:r w:rsidRPr="007466C4">
        <w:t>портале</w:t>
      </w:r>
      <w:r w:rsidR="004B19D3" w:rsidRPr="007466C4">
        <w:t xml:space="preserve"> «</w:t>
      </w:r>
      <w:r w:rsidRPr="007466C4">
        <w:t>Госуслуги</w:t>
      </w:r>
      <w:r w:rsidR="004B19D3" w:rsidRPr="007466C4">
        <w:t>»</w:t>
      </w:r>
      <w:r w:rsidRPr="007466C4">
        <w:t>,</w:t>
      </w:r>
      <w:r w:rsidR="004B19D3" w:rsidRPr="007466C4">
        <w:t xml:space="preserve"> </w:t>
      </w:r>
      <w:r w:rsidRPr="007466C4">
        <w:t>либо</w:t>
      </w:r>
      <w:r w:rsidR="004B19D3" w:rsidRPr="007466C4">
        <w:t xml:space="preserve"> </w:t>
      </w:r>
      <w:r w:rsidRPr="007466C4">
        <w:t>при</w:t>
      </w:r>
      <w:r w:rsidR="004B19D3" w:rsidRPr="007466C4">
        <w:t xml:space="preserve"> </w:t>
      </w:r>
      <w:r w:rsidRPr="007466C4">
        <w:t>личном</w:t>
      </w:r>
      <w:r w:rsidR="004B19D3" w:rsidRPr="007466C4">
        <w:t xml:space="preserve"> </w:t>
      </w:r>
      <w:r w:rsidRPr="007466C4">
        <w:t>визите</w:t>
      </w:r>
      <w:r w:rsidR="004B19D3" w:rsidRPr="007466C4">
        <w:t xml:space="preserve"> </w:t>
      </w:r>
      <w:r w:rsidRPr="007466C4">
        <w:t>в</w:t>
      </w:r>
      <w:r w:rsidR="004B19D3" w:rsidRPr="007466C4">
        <w:t xml:space="preserve"> </w:t>
      </w:r>
      <w:r w:rsidRPr="007466C4">
        <w:t>МФЦ</w:t>
      </w:r>
      <w:r w:rsidR="004B19D3" w:rsidRPr="007466C4">
        <w:t xml:space="preserve"> </w:t>
      </w:r>
      <w:r w:rsidRPr="007466C4">
        <w:t>или</w:t>
      </w:r>
      <w:r w:rsidR="004B19D3" w:rsidRPr="007466C4">
        <w:t xml:space="preserve"> </w:t>
      </w:r>
      <w:r w:rsidRPr="007466C4">
        <w:t>клиентскую</w:t>
      </w:r>
      <w:r w:rsidR="004B19D3" w:rsidRPr="007466C4">
        <w:t xml:space="preserve"> </w:t>
      </w:r>
      <w:r w:rsidRPr="007466C4">
        <w:t>службу</w:t>
      </w:r>
      <w:r w:rsidR="004B19D3" w:rsidRPr="007466C4">
        <w:t xml:space="preserve"> </w:t>
      </w:r>
      <w:r w:rsidRPr="007466C4">
        <w:t>СФР.</w:t>
      </w:r>
    </w:p>
    <w:p w:rsidR="009E1C64" w:rsidRPr="007466C4" w:rsidRDefault="009E1C64" w:rsidP="009E1C64">
      <w:r w:rsidRPr="007466C4">
        <w:t>Срочная</w:t>
      </w:r>
      <w:r w:rsidR="004B19D3" w:rsidRPr="007466C4">
        <w:t xml:space="preserve"> </w:t>
      </w:r>
      <w:r w:rsidRPr="007466C4">
        <w:t>выплата</w:t>
      </w:r>
      <w:r w:rsidR="004B19D3" w:rsidRPr="007466C4">
        <w:t xml:space="preserve"> </w:t>
      </w:r>
      <w:r w:rsidRPr="007466C4">
        <w:t>и</w:t>
      </w:r>
      <w:r w:rsidR="004B19D3" w:rsidRPr="007466C4">
        <w:t xml:space="preserve"> </w:t>
      </w:r>
      <w:r w:rsidRPr="007466C4">
        <w:t>накопительная</w:t>
      </w:r>
      <w:r w:rsidR="004B19D3" w:rsidRPr="007466C4">
        <w:t xml:space="preserve"> </w:t>
      </w:r>
      <w:r w:rsidRPr="007466C4">
        <w:t>пенсия</w:t>
      </w:r>
      <w:r w:rsidR="004B19D3" w:rsidRPr="007466C4">
        <w:t xml:space="preserve"> </w:t>
      </w:r>
      <w:r w:rsidRPr="007466C4">
        <w:t>выплачиваются</w:t>
      </w:r>
      <w:r w:rsidR="004B19D3" w:rsidRPr="007466C4">
        <w:t xml:space="preserve"> </w:t>
      </w:r>
      <w:r w:rsidRPr="007466C4">
        <w:t>в</w:t>
      </w:r>
      <w:r w:rsidR="004B19D3" w:rsidRPr="007466C4">
        <w:t xml:space="preserve"> </w:t>
      </w:r>
      <w:r w:rsidRPr="007466C4">
        <w:t>том</w:t>
      </w:r>
      <w:r w:rsidR="004B19D3" w:rsidRPr="007466C4">
        <w:t xml:space="preserve"> </w:t>
      </w:r>
      <w:r w:rsidRPr="007466C4">
        <w:t>же</w:t>
      </w:r>
      <w:r w:rsidR="004B19D3" w:rsidRPr="007466C4">
        <w:t xml:space="preserve"> </w:t>
      </w:r>
      <w:r w:rsidRPr="007466C4">
        <w:t>порядке,</w:t>
      </w:r>
      <w:r w:rsidR="004B19D3" w:rsidRPr="007466C4">
        <w:t xml:space="preserve"> </w:t>
      </w:r>
      <w:r w:rsidRPr="007466C4">
        <w:t>который</w:t>
      </w:r>
      <w:r w:rsidR="004B19D3" w:rsidRPr="007466C4">
        <w:t xml:space="preserve"> </w:t>
      </w:r>
      <w:r w:rsidRPr="007466C4">
        <w:t>установлен</w:t>
      </w:r>
      <w:r w:rsidR="004B19D3" w:rsidRPr="007466C4">
        <w:t xml:space="preserve"> </w:t>
      </w:r>
      <w:r w:rsidRPr="007466C4">
        <w:t>для</w:t>
      </w:r>
      <w:r w:rsidR="004B19D3" w:rsidRPr="007466C4">
        <w:t xml:space="preserve"> </w:t>
      </w:r>
      <w:r w:rsidRPr="007466C4">
        <w:t>выплаты</w:t>
      </w:r>
      <w:r w:rsidR="004B19D3" w:rsidRPr="007466C4">
        <w:t xml:space="preserve"> </w:t>
      </w:r>
      <w:r w:rsidRPr="007466C4">
        <w:t>страховых</w:t>
      </w:r>
      <w:r w:rsidR="004B19D3" w:rsidRPr="007466C4">
        <w:t xml:space="preserve"> </w:t>
      </w:r>
      <w:r w:rsidRPr="007466C4">
        <w:t>пенсий,</w:t>
      </w:r>
      <w:r w:rsidR="004B19D3" w:rsidRPr="007466C4">
        <w:t xml:space="preserve"> </w:t>
      </w:r>
      <w:r w:rsidRPr="007466C4">
        <w:t>то</w:t>
      </w:r>
      <w:r w:rsidR="004B19D3" w:rsidRPr="007466C4">
        <w:t xml:space="preserve"> </w:t>
      </w:r>
      <w:r w:rsidRPr="007466C4">
        <w:t>есть,</w:t>
      </w:r>
      <w:r w:rsidR="004B19D3" w:rsidRPr="007466C4">
        <w:t xml:space="preserve"> </w:t>
      </w:r>
      <w:r w:rsidRPr="007466C4">
        <w:t>как</w:t>
      </w:r>
      <w:r w:rsidR="004B19D3" w:rsidRPr="007466C4">
        <w:t xml:space="preserve"> </w:t>
      </w:r>
      <w:r w:rsidRPr="007466C4">
        <w:t>правило,</w:t>
      </w:r>
      <w:r w:rsidR="004B19D3" w:rsidRPr="007466C4">
        <w:t xml:space="preserve"> </w:t>
      </w:r>
      <w:r w:rsidRPr="007466C4">
        <w:t>в</w:t>
      </w:r>
      <w:r w:rsidR="004B19D3" w:rsidRPr="007466C4">
        <w:t xml:space="preserve"> </w:t>
      </w:r>
      <w:r w:rsidRPr="007466C4">
        <w:t>срок,</w:t>
      </w:r>
      <w:r w:rsidR="004B19D3" w:rsidRPr="007466C4">
        <w:t xml:space="preserve"> </w:t>
      </w:r>
      <w:r w:rsidRPr="007466C4">
        <w:t>не</w:t>
      </w:r>
      <w:r w:rsidR="004B19D3" w:rsidRPr="007466C4">
        <w:t xml:space="preserve"> </w:t>
      </w:r>
      <w:r w:rsidRPr="007466C4">
        <w:t>превышающий</w:t>
      </w:r>
      <w:r w:rsidR="004B19D3" w:rsidRPr="007466C4">
        <w:t xml:space="preserve"> </w:t>
      </w:r>
      <w:r w:rsidRPr="007466C4">
        <w:t>10</w:t>
      </w:r>
      <w:r w:rsidR="004B19D3" w:rsidRPr="007466C4">
        <w:t xml:space="preserve"> </w:t>
      </w:r>
      <w:r w:rsidRPr="007466C4">
        <w:t>дней.</w:t>
      </w:r>
    </w:p>
    <w:p w:rsidR="009E1C64" w:rsidRPr="007466C4" w:rsidRDefault="009E1C64" w:rsidP="009E1C64">
      <w:r w:rsidRPr="007466C4">
        <w:t>Срок</w:t>
      </w:r>
      <w:r w:rsidR="004B19D3" w:rsidRPr="007466C4">
        <w:t xml:space="preserve"> </w:t>
      </w:r>
      <w:r w:rsidRPr="007466C4">
        <w:t>рассмотрения</w:t>
      </w:r>
      <w:r w:rsidR="004B19D3" w:rsidRPr="007466C4">
        <w:t xml:space="preserve"> </w:t>
      </w:r>
      <w:r w:rsidRPr="007466C4">
        <w:t>заявления</w:t>
      </w:r>
      <w:r w:rsidR="004B19D3" w:rsidRPr="007466C4">
        <w:t xml:space="preserve"> </w:t>
      </w:r>
      <w:r w:rsidRPr="007466C4">
        <w:t>о</w:t>
      </w:r>
      <w:r w:rsidR="004B19D3" w:rsidRPr="007466C4">
        <w:t xml:space="preserve"> </w:t>
      </w:r>
      <w:r w:rsidRPr="007466C4">
        <w:t>назначении</w:t>
      </w:r>
      <w:r w:rsidR="004B19D3" w:rsidRPr="007466C4">
        <w:t xml:space="preserve"> </w:t>
      </w:r>
      <w:r w:rsidRPr="007466C4">
        <w:t>единовременной</w:t>
      </w:r>
      <w:r w:rsidR="004B19D3" w:rsidRPr="007466C4">
        <w:t xml:space="preserve"> </w:t>
      </w:r>
      <w:r w:rsidRPr="007466C4">
        <w:t>выплаты</w:t>
      </w:r>
      <w:r w:rsidR="004B19D3" w:rsidRPr="007466C4">
        <w:t xml:space="preserve"> </w:t>
      </w:r>
      <w:r w:rsidRPr="007466C4">
        <w:t>-</w:t>
      </w:r>
      <w:r w:rsidR="004B19D3" w:rsidRPr="007466C4">
        <w:t xml:space="preserve"> </w:t>
      </w:r>
      <w:r w:rsidRPr="007466C4">
        <w:t>не</w:t>
      </w:r>
      <w:r w:rsidR="004B19D3" w:rsidRPr="007466C4">
        <w:t xml:space="preserve"> </w:t>
      </w:r>
      <w:r w:rsidRPr="007466C4">
        <w:t>более</w:t>
      </w:r>
      <w:r w:rsidR="004B19D3" w:rsidRPr="007466C4">
        <w:t xml:space="preserve"> </w:t>
      </w:r>
      <w:r w:rsidRPr="007466C4">
        <w:t>месяца.</w:t>
      </w:r>
      <w:r w:rsidR="004B19D3" w:rsidRPr="007466C4">
        <w:t xml:space="preserve"> </w:t>
      </w:r>
      <w:r w:rsidRPr="007466C4">
        <w:t>При</w:t>
      </w:r>
      <w:r w:rsidR="004B19D3" w:rsidRPr="007466C4">
        <w:t xml:space="preserve"> </w:t>
      </w:r>
      <w:r w:rsidRPr="007466C4">
        <w:t>положительном</w:t>
      </w:r>
      <w:r w:rsidR="004B19D3" w:rsidRPr="007466C4">
        <w:t xml:space="preserve"> </w:t>
      </w:r>
      <w:r w:rsidRPr="007466C4">
        <w:t>решении</w:t>
      </w:r>
      <w:r w:rsidR="004B19D3" w:rsidRPr="007466C4">
        <w:t xml:space="preserve"> </w:t>
      </w:r>
      <w:r w:rsidRPr="007466C4">
        <w:t>единовременная</w:t>
      </w:r>
      <w:r w:rsidR="004B19D3" w:rsidRPr="007466C4">
        <w:t xml:space="preserve"> </w:t>
      </w:r>
      <w:r w:rsidRPr="007466C4">
        <w:t>выплата</w:t>
      </w:r>
      <w:r w:rsidR="004B19D3" w:rsidRPr="007466C4">
        <w:t xml:space="preserve"> </w:t>
      </w:r>
      <w:r w:rsidRPr="007466C4">
        <w:t>средств</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производится</w:t>
      </w:r>
      <w:r w:rsidR="004B19D3" w:rsidRPr="007466C4">
        <w:t xml:space="preserve"> </w:t>
      </w:r>
      <w:r w:rsidRPr="007466C4">
        <w:t>в</w:t>
      </w:r>
      <w:r w:rsidR="004B19D3" w:rsidRPr="007466C4">
        <w:t xml:space="preserve"> </w:t>
      </w:r>
      <w:r w:rsidRPr="007466C4">
        <w:t>срок,</w:t>
      </w:r>
      <w:r w:rsidR="004B19D3" w:rsidRPr="007466C4">
        <w:t xml:space="preserve"> </w:t>
      </w:r>
      <w:r w:rsidRPr="007466C4">
        <w:t>не</w:t>
      </w:r>
      <w:r w:rsidR="004B19D3" w:rsidRPr="007466C4">
        <w:t xml:space="preserve"> </w:t>
      </w:r>
      <w:r w:rsidRPr="007466C4">
        <w:t>превышающий</w:t>
      </w:r>
      <w:r w:rsidR="004B19D3" w:rsidRPr="007466C4">
        <w:t xml:space="preserve"> </w:t>
      </w:r>
      <w:r w:rsidRPr="007466C4">
        <w:t>два</w:t>
      </w:r>
      <w:r w:rsidR="004B19D3" w:rsidRPr="007466C4">
        <w:t xml:space="preserve"> </w:t>
      </w:r>
      <w:r w:rsidRPr="007466C4">
        <w:t>месяца</w:t>
      </w:r>
      <w:r w:rsidR="004B19D3" w:rsidRPr="007466C4">
        <w:t xml:space="preserve"> </w:t>
      </w:r>
      <w:r w:rsidRPr="007466C4">
        <w:t>со</w:t>
      </w:r>
      <w:r w:rsidR="004B19D3" w:rsidRPr="007466C4">
        <w:t xml:space="preserve"> </w:t>
      </w:r>
      <w:r w:rsidRPr="007466C4">
        <w:t>дня</w:t>
      </w:r>
      <w:r w:rsidR="004B19D3" w:rsidRPr="007466C4">
        <w:t xml:space="preserve"> </w:t>
      </w:r>
      <w:r w:rsidRPr="007466C4">
        <w:t>принятия</w:t>
      </w:r>
      <w:r w:rsidR="004B19D3" w:rsidRPr="007466C4">
        <w:t xml:space="preserve"> </w:t>
      </w:r>
      <w:r w:rsidRPr="007466C4">
        <w:t>решения</w:t>
      </w:r>
      <w:r w:rsidR="004B19D3" w:rsidRPr="007466C4">
        <w:t xml:space="preserve"> </w:t>
      </w:r>
      <w:r w:rsidRPr="007466C4">
        <w:t>о</w:t>
      </w:r>
      <w:r w:rsidR="004B19D3" w:rsidRPr="007466C4">
        <w:t xml:space="preserve"> </w:t>
      </w:r>
      <w:r w:rsidRPr="007466C4">
        <w:t>назначении</w:t>
      </w:r>
      <w:r w:rsidR="004B19D3" w:rsidRPr="007466C4">
        <w:t xml:space="preserve"> </w:t>
      </w:r>
      <w:r w:rsidRPr="007466C4">
        <w:t>такой</w:t>
      </w:r>
      <w:r w:rsidR="004B19D3" w:rsidRPr="007466C4">
        <w:t xml:space="preserve"> </w:t>
      </w:r>
      <w:r w:rsidRPr="007466C4">
        <w:t>выплаты.</w:t>
      </w:r>
    </w:p>
    <w:p w:rsidR="009E1C64" w:rsidRPr="007466C4" w:rsidRDefault="009E1C64" w:rsidP="009E1C64">
      <w:r w:rsidRPr="007466C4">
        <w:t>Узнать,</w:t>
      </w:r>
      <w:r w:rsidR="004B19D3" w:rsidRPr="007466C4">
        <w:t xml:space="preserve"> </w:t>
      </w:r>
      <w:r w:rsidRPr="007466C4">
        <w:t>есть</w:t>
      </w:r>
      <w:r w:rsidR="004B19D3" w:rsidRPr="007466C4">
        <w:t xml:space="preserve"> </w:t>
      </w:r>
      <w:r w:rsidRPr="007466C4">
        <w:t>ли</w:t>
      </w:r>
      <w:r w:rsidR="004B19D3" w:rsidRPr="007466C4">
        <w:t xml:space="preserve"> </w:t>
      </w:r>
      <w:r w:rsidRPr="007466C4">
        <w:t>у</w:t>
      </w:r>
      <w:r w:rsidR="004B19D3" w:rsidRPr="007466C4">
        <w:t xml:space="preserve"> </w:t>
      </w:r>
      <w:r w:rsidRPr="007466C4">
        <w:t>вас</w:t>
      </w:r>
      <w:r w:rsidR="004B19D3" w:rsidRPr="007466C4">
        <w:t xml:space="preserve"> </w:t>
      </w:r>
      <w:r w:rsidRPr="007466C4">
        <w:t>пенсионные</w:t>
      </w:r>
      <w:r w:rsidR="004B19D3" w:rsidRPr="007466C4">
        <w:t xml:space="preserve"> </w:t>
      </w:r>
      <w:r w:rsidRPr="007466C4">
        <w:t>накопления,</w:t>
      </w:r>
      <w:r w:rsidR="004B19D3" w:rsidRPr="007466C4">
        <w:t xml:space="preserve"> </w:t>
      </w:r>
      <w:r w:rsidRPr="007466C4">
        <w:t>и</w:t>
      </w:r>
      <w:r w:rsidR="004B19D3" w:rsidRPr="007466C4">
        <w:t xml:space="preserve"> </w:t>
      </w:r>
      <w:r w:rsidRPr="007466C4">
        <w:t>у</w:t>
      </w:r>
      <w:r w:rsidR="004B19D3" w:rsidRPr="007466C4">
        <w:t xml:space="preserve"> </w:t>
      </w:r>
      <w:r w:rsidRPr="007466C4">
        <w:t>какого</w:t>
      </w:r>
      <w:r w:rsidR="004B19D3" w:rsidRPr="007466C4">
        <w:t xml:space="preserve"> </w:t>
      </w:r>
      <w:r w:rsidRPr="007466C4">
        <w:t>страховщика</w:t>
      </w:r>
      <w:r w:rsidR="004B19D3" w:rsidRPr="007466C4">
        <w:t xml:space="preserve"> </w:t>
      </w:r>
      <w:r w:rsidRPr="007466C4">
        <w:t>инвестируются,</w:t>
      </w:r>
      <w:r w:rsidR="004B19D3" w:rsidRPr="007466C4">
        <w:t xml:space="preserve"> </w:t>
      </w:r>
      <w:r w:rsidRPr="007466C4">
        <w:t>можно</w:t>
      </w:r>
      <w:r w:rsidR="004B19D3" w:rsidRPr="007466C4">
        <w:t xml:space="preserve"> </w:t>
      </w:r>
      <w:r w:rsidRPr="007466C4">
        <w:t>из</w:t>
      </w:r>
      <w:r w:rsidR="004B19D3" w:rsidRPr="007466C4">
        <w:t xml:space="preserve"> </w:t>
      </w:r>
      <w:r w:rsidRPr="007466C4">
        <w:t>выписки</w:t>
      </w:r>
      <w:r w:rsidR="004B19D3" w:rsidRPr="007466C4">
        <w:t xml:space="preserve"> </w:t>
      </w:r>
      <w:r w:rsidRPr="007466C4">
        <w:t>о</w:t>
      </w:r>
      <w:r w:rsidR="004B19D3" w:rsidRPr="007466C4">
        <w:t xml:space="preserve"> </w:t>
      </w:r>
      <w:r w:rsidRPr="007466C4">
        <w:t>состоянии</w:t>
      </w:r>
      <w:r w:rsidR="004B19D3" w:rsidRPr="007466C4">
        <w:t xml:space="preserve"> </w:t>
      </w:r>
      <w:r w:rsidRPr="007466C4">
        <w:t>индивидуального</w:t>
      </w:r>
      <w:r w:rsidR="004B19D3" w:rsidRPr="007466C4">
        <w:t xml:space="preserve"> </w:t>
      </w:r>
      <w:r w:rsidRPr="007466C4">
        <w:t>лицевого</w:t>
      </w:r>
      <w:r w:rsidR="004B19D3" w:rsidRPr="007466C4">
        <w:t xml:space="preserve"> </w:t>
      </w:r>
      <w:r w:rsidRPr="007466C4">
        <w:t>счета.</w:t>
      </w:r>
      <w:r w:rsidR="004B19D3" w:rsidRPr="007466C4">
        <w:t xml:space="preserve"> </w:t>
      </w:r>
      <w:r w:rsidRPr="007466C4">
        <w:t>Если</w:t>
      </w:r>
      <w:r w:rsidR="004B19D3" w:rsidRPr="007466C4">
        <w:t xml:space="preserve"> </w:t>
      </w:r>
      <w:r w:rsidRPr="007466C4">
        <w:t>ваши</w:t>
      </w:r>
      <w:r w:rsidR="004B19D3" w:rsidRPr="007466C4">
        <w:t xml:space="preserve"> </w:t>
      </w:r>
      <w:r w:rsidRPr="007466C4">
        <w:t>пенсионные</w:t>
      </w:r>
      <w:r w:rsidR="004B19D3" w:rsidRPr="007466C4">
        <w:t xml:space="preserve"> </w:t>
      </w:r>
      <w:r w:rsidRPr="007466C4">
        <w:t>накопления</w:t>
      </w:r>
      <w:r w:rsidR="004B19D3" w:rsidRPr="007466C4">
        <w:t xml:space="preserve"> </w:t>
      </w:r>
      <w:r w:rsidRPr="007466C4">
        <w:t>находятся</w:t>
      </w:r>
      <w:r w:rsidR="004B19D3" w:rsidRPr="007466C4">
        <w:t xml:space="preserve"> </w:t>
      </w:r>
      <w:r w:rsidRPr="007466C4">
        <w:t>в</w:t>
      </w:r>
      <w:r w:rsidR="004B19D3" w:rsidRPr="007466C4">
        <w:t xml:space="preserve"> </w:t>
      </w:r>
      <w:r w:rsidRPr="007466C4">
        <w:t>негосударственном</w:t>
      </w:r>
      <w:r w:rsidR="004B19D3" w:rsidRPr="007466C4">
        <w:t xml:space="preserve"> </w:t>
      </w:r>
      <w:r w:rsidRPr="007466C4">
        <w:t>пенсионном</w:t>
      </w:r>
      <w:r w:rsidR="004B19D3" w:rsidRPr="007466C4">
        <w:t xml:space="preserve"> </w:t>
      </w:r>
      <w:r w:rsidRPr="007466C4">
        <w:t>фонде,</w:t>
      </w:r>
      <w:r w:rsidR="004B19D3" w:rsidRPr="007466C4">
        <w:t xml:space="preserve"> </w:t>
      </w:r>
      <w:r w:rsidRPr="007466C4">
        <w:t>и</w:t>
      </w:r>
      <w:r w:rsidR="004B19D3" w:rsidRPr="007466C4">
        <w:t xml:space="preserve"> </w:t>
      </w:r>
      <w:r w:rsidRPr="007466C4">
        <w:t>вы</w:t>
      </w:r>
      <w:r w:rsidR="004B19D3" w:rsidRPr="007466C4">
        <w:t xml:space="preserve"> </w:t>
      </w:r>
      <w:r w:rsidRPr="007466C4">
        <w:t>не</w:t>
      </w:r>
      <w:r w:rsidR="004B19D3" w:rsidRPr="007466C4">
        <w:t xml:space="preserve"> </w:t>
      </w:r>
      <w:r w:rsidRPr="007466C4">
        <w:t>знаете,</w:t>
      </w:r>
      <w:r w:rsidR="004B19D3" w:rsidRPr="007466C4">
        <w:t xml:space="preserve"> </w:t>
      </w:r>
      <w:r w:rsidRPr="007466C4">
        <w:t>как</w:t>
      </w:r>
      <w:r w:rsidR="004B19D3" w:rsidRPr="007466C4">
        <w:t xml:space="preserve"> </w:t>
      </w:r>
      <w:r w:rsidRPr="007466C4">
        <w:t>связаться</w:t>
      </w:r>
      <w:r w:rsidR="004B19D3" w:rsidRPr="007466C4">
        <w:t xml:space="preserve"> </w:t>
      </w:r>
      <w:r w:rsidRPr="007466C4">
        <w:t>с</w:t>
      </w:r>
      <w:r w:rsidR="004B19D3" w:rsidRPr="007466C4">
        <w:t xml:space="preserve"> </w:t>
      </w:r>
      <w:r w:rsidRPr="007466C4">
        <w:t>НПФ,</w:t>
      </w:r>
      <w:r w:rsidR="004B19D3" w:rsidRPr="007466C4">
        <w:t xml:space="preserve"> </w:t>
      </w:r>
      <w:r w:rsidRPr="007466C4">
        <w:t>вы</w:t>
      </w:r>
      <w:r w:rsidR="004B19D3" w:rsidRPr="007466C4">
        <w:t xml:space="preserve"> </w:t>
      </w:r>
      <w:r w:rsidRPr="007466C4">
        <w:t>можете</w:t>
      </w:r>
      <w:r w:rsidR="004B19D3" w:rsidRPr="007466C4">
        <w:t xml:space="preserve"> </w:t>
      </w:r>
      <w:r w:rsidRPr="007466C4">
        <w:t>позвонить</w:t>
      </w:r>
      <w:r w:rsidR="004B19D3" w:rsidRPr="007466C4">
        <w:t xml:space="preserve"> </w:t>
      </w:r>
      <w:r w:rsidRPr="007466C4">
        <w:t>в</w:t>
      </w:r>
      <w:r w:rsidR="004B19D3" w:rsidRPr="007466C4">
        <w:t xml:space="preserve"> </w:t>
      </w:r>
      <w:r w:rsidRPr="007466C4">
        <w:t>единый</w:t>
      </w:r>
      <w:r w:rsidR="004B19D3" w:rsidRPr="007466C4">
        <w:t xml:space="preserve"> </w:t>
      </w:r>
      <w:r w:rsidRPr="007466C4">
        <w:t>контакт-центр:</w:t>
      </w:r>
      <w:r w:rsidR="004B19D3" w:rsidRPr="007466C4">
        <w:t xml:space="preserve"> </w:t>
      </w:r>
      <w:r w:rsidRPr="007466C4">
        <w:t>8-800-100-00-01,</w:t>
      </w:r>
      <w:r w:rsidR="004B19D3" w:rsidRPr="007466C4">
        <w:t xml:space="preserve"> </w:t>
      </w:r>
      <w:r w:rsidRPr="007466C4">
        <w:t>где</w:t>
      </w:r>
      <w:r w:rsidR="004B19D3" w:rsidRPr="007466C4">
        <w:t xml:space="preserve"> </w:t>
      </w:r>
      <w:r w:rsidRPr="007466C4">
        <w:t>получите</w:t>
      </w:r>
      <w:r w:rsidR="004B19D3" w:rsidRPr="007466C4">
        <w:t xml:space="preserve"> </w:t>
      </w:r>
      <w:r w:rsidRPr="007466C4">
        <w:t>нужную</w:t>
      </w:r>
      <w:r w:rsidR="004B19D3" w:rsidRPr="007466C4">
        <w:t xml:space="preserve"> </w:t>
      </w:r>
      <w:r w:rsidRPr="007466C4">
        <w:t>вам</w:t>
      </w:r>
      <w:r w:rsidR="004B19D3" w:rsidRPr="007466C4">
        <w:t xml:space="preserve"> </w:t>
      </w:r>
      <w:r w:rsidRPr="007466C4">
        <w:t>информацию.</w:t>
      </w:r>
      <w:r w:rsidR="004B19D3" w:rsidRPr="007466C4">
        <w:t xml:space="preserve"> </w:t>
      </w:r>
      <w:r w:rsidRPr="007466C4">
        <w:t>Также</w:t>
      </w:r>
      <w:r w:rsidR="004B19D3" w:rsidRPr="007466C4">
        <w:t xml:space="preserve"> </w:t>
      </w:r>
      <w:r w:rsidRPr="007466C4">
        <w:t>все</w:t>
      </w:r>
      <w:r w:rsidR="004B19D3" w:rsidRPr="007466C4">
        <w:t xml:space="preserve"> </w:t>
      </w:r>
      <w:r w:rsidRPr="007466C4">
        <w:t>контактные</w:t>
      </w:r>
      <w:r w:rsidR="004B19D3" w:rsidRPr="007466C4">
        <w:t xml:space="preserve"> </w:t>
      </w:r>
      <w:r w:rsidRPr="007466C4">
        <w:t>данные</w:t>
      </w:r>
      <w:r w:rsidR="004B19D3" w:rsidRPr="007466C4">
        <w:t xml:space="preserve"> </w:t>
      </w:r>
      <w:r w:rsidRPr="007466C4">
        <w:t>НПФ</w:t>
      </w:r>
      <w:r w:rsidR="004B19D3" w:rsidRPr="007466C4">
        <w:t xml:space="preserve"> </w:t>
      </w:r>
      <w:r w:rsidRPr="007466C4">
        <w:t>размещены</w:t>
      </w:r>
      <w:r w:rsidR="004B19D3" w:rsidRPr="007466C4">
        <w:t xml:space="preserve"> </w:t>
      </w:r>
      <w:r w:rsidRPr="007466C4">
        <w:t>на</w:t>
      </w:r>
      <w:r w:rsidR="004B19D3" w:rsidRPr="007466C4">
        <w:t xml:space="preserve"> </w:t>
      </w:r>
      <w:r w:rsidRPr="007466C4">
        <w:t>сайте</w:t>
      </w:r>
      <w:r w:rsidR="004B19D3" w:rsidRPr="007466C4">
        <w:t xml:space="preserve"> </w:t>
      </w:r>
      <w:r w:rsidRPr="007466C4">
        <w:t>Национальной</w:t>
      </w:r>
      <w:r w:rsidR="004B19D3" w:rsidRPr="007466C4">
        <w:t xml:space="preserve"> </w:t>
      </w:r>
      <w:r w:rsidRPr="007466C4">
        <w:t>ассоциации</w:t>
      </w:r>
      <w:r w:rsidR="004B19D3" w:rsidRPr="007466C4">
        <w:t xml:space="preserve"> </w:t>
      </w:r>
      <w:r w:rsidRPr="007466C4">
        <w:t>негосударственных</w:t>
      </w:r>
      <w:r w:rsidR="004B19D3" w:rsidRPr="007466C4">
        <w:t xml:space="preserve"> </w:t>
      </w:r>
      <w:r w:rsidRPr="007466C4">
        <w:t>пенсионных</w:t>
      </w:r>
      <w:r w:rsidR="004B19D3" w:rsidRPr="007466C4">
        <w:t xml:space="preserve"> </w:t>
      </w:r>
      <w:r w:rsidRPr="007466C4">
        <w:t>фондов</w:t>
      </w:r>
      <w:r w:rsidR="004B19D3" w:rsidRPr="007466C4">
        <w:t xml:space="preserve"> </w:t>
      </w:r>
      <w:r w:rsidRPr="007466C4">
        <w:t>(НАПФ)</w:t>
      </w:r>
      <w:r w:rsidR="004B19D3" w:rsidRPr="007466C4">
        <w:t xml:space="preserve"> </w:t>
      </w:r>
      <w:r w:rsidRPr="007466C4">
        <w:t>и</w:t>
      </w:r>
      <w:r w:rsidR="004B19D3" w:rsidRPr="007466C4">
        <w:t xml:space="preserve"> </w:t>
      </w:r>
      <w:r w:rsidRPr="007466C4">
        <w:t>самих</w:t>
      </w:r>
      <w:r w:rsidR="004B19D3" w:rsidRPr="007466C4">
        <w:t xml:space="preserve"> </w:t>
      </w:r>
      <w:r w:rsidRPr="007466C4">
        <w:t>фондов.</w:t>
      </w:r>
    </w:p>
    <w:p w:rsidR="009E1C64" w:rsidRPr="007466C4" w:rsidRDefault="009E1C64" w:rsidP="009E1C64">
      <w:hyperlink r:id="rId42" w:history="1">
        <w:r w:rsidRPr="007466C4">
          <w:rPr>
            <w:rStyle w:val="DocumentOriginalLink"/>
            <w:rFonts w:ascii="Times New Roman" w:hAnsi="Times New Roman"/>
            <w:sz w:val="24"/>
          </w:rPr>
          <w:t>https://amursk-rayon.khabkrai.ru/events/information_message/11193</w:t>
        </w:r>
      </w:hyperlink>
    </w:p>
    <w:p w:rsidR="0074613F" w:rsidRPr="007466C4" w:rsidRDefault="0074613F" w:rsidP="0074613F"/>
    <w:p w:rsidR="00D1642B" w:rsidRPr="007466C4" w:rsidRDefault="00D1642B" w:rsidP="00D1642B">
      <w:pPr>
        <w:pStyle w:val="251"/>
      </w:pPr>
      <w:bookmarkStart w:id="107" w:name="_Toc99271704"/>
      <w:bookmarkStart w:id="108" w:name="_Toc99318656"/>
      <w:bookmarkStart w:id="109" w:name="_Toc62681899"/>
      <w:bookmarkStart w:id="110" w:name="_Toc149286642"/>
      <w:bookmarkEnd w:id="17"/>
      <w:bookmarkEnd w:id="18"/>
      <w:bookmarkEnd w:id="22"/>
      <w:bookmarkEnd w:id="23"/>
      <w:bookmarkEnd w:id="24"/>
      <w:r w:rsidRPr="007466C4">
        <w:lastRenderedPageBreak/>
        <w:t>НОВОСТИ</w:t>
      </w:r>
      <w:r w:rsidR="004B19D3" w:rsidRPr="007466C4">
        <w:t xml:space="preserve"> </w:t>
      </w:r>
      <w:r w:rsidRPr="007466C4">
        <w:t>МАКРОЭКОНОМИКИ</w:t>
      </w:r>
      <w:bookmarkEnd w:id="107"/>
      <w:bookmarkEnd w:id="108"/>
      <w:bookmarkEnd w:id="110"/>
    </w:p>
    <w:p w:rsidR="0048175F" w:rsidRPr="007466C4" w:rsidRDefault="0048175F" w:rsidP="0048175F">
      <w:pPr>
        <w:pStyle w:val="2"/>
      </w:pPr>
      <w:bookmarkStart w:id="111" w:name="_Toc99271711"/>
      <w:bookmarkStart w:id="112" w:name="_Toc99318657"/>
      <w:bookmarkStart w:id="113" w:name="_Toc149286643"/>
      <w:r w:rsidRPr="007466C4">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Мишустин:</w:t>
      </w:r>
      <w:r w:rsidR="004B19D3" w:rsidRPr="007466C4">
        <w:t xml:space="preserve"> </w:t>
      </w:r>
      <w:r w:rsidRPr="007466C4">
        <w:t>Россия</w:t>
      </w:r>
      <w:r w:rsidR="004B19D3" w:rsidRPr="007466C4">
        <w:t xml:space="preserve"> </w:t>
      </w:r>
      <w:r w:rsidRPr="007466C4">
        <w:t>продолжает</w:t>
      </w:r>
      <w:r w:rsidR="004B19D3" w:rsidRPr="007466C4">
        <w:t xml:space="preserve"> </w:t>
      </w:r>
      <w:r w:rsidRPr="007466C4">
        <w:t>занимать</w:t>
      </w:r>
      <w:r w:rsidR="004B19D3" w:rsidRPr="007466C4">
        <w:t xml:space="preserve"> </w:t>
      </w:r>
      <w:r w:rsidRPr="007466C4">
        <w:t>лидирующие</w:t>
      </w:r>
      <w:r w:rsidR="004B19D3" w:rsidRPr="007466C4">
        <w:t xml:space="preserve"> </w:t>
      </w:r>
      <w:r w:rsidRPr="007466C4">
        <w:t>позиции</w:t>
      </w:r>
      <w:r w:rsidR="004B19D3" w:rsidRPr="007466C4">
        <w:t xml:space="preserve"> </w:t>
      </w:r>
      <w:r w:rsidRPr="007466C4">
        <w:t>в</w:t>
      </w:r>
      <w:r w:rsidR="004B19D3" w:rsidRPr="007466C4">
        <w:t xml:space="preserve"> </w:t>
      </w:r>
      <w:r w:rsidRPr="007466C4">
        <w:t>аграрном</w:t>
      </w:r>
      <w:r w:rsidR="004B19D3" w:rsidRPr="007466C4">
        <w:t xml:space="preserve"> </w:t>
      </w:r>
      <w:r w:rsidRPr="007466C4">
        <w:t>секторе</w:t>
      </w:r>
      <w:bookmarkEnd w:id="113"/>
    </w:p>
    <w:p w:rsidR="0048175F" w:rsidRPr="007466C4" w:rsidRDefault="0048175F" w:rsidP="00507C63">
      <w:pPr>
        <w:pStyle w:val="3"/>
      </w:pPr>
      <w:bookmarkStart w:id="114" w:name="_Toc149286644"/>
      <w:r w:rsidRPr="007466C4">
        <w:t>Россия</w:t>
      </w:r>
      <w:r w:rsidR="004B19D3" w:rsidRPr="007466C4">
        <w:t xml:space="preserve"> </w:t>
      </w:r>
      <w:r w:rsidRPr="007466C4">
        <w:t>продолжает</w:t>
      </w:r>
      <w:r w:rsidR="004B19D3" w:rsidRPr="007466C4">
        <w:t xml:space="preserve"> </w:t>
      </w:r>
      <w:r w:rsidRPr="007466C4">
        <w:t>занимать</w:t>
      </w:r>
      <w:r w:rsidR="004B19D3" w:rsidRPr="007466C4">
        <w:t xml:space="preserve"> </w:t>
      </w:r>
      <w:r w:rsidRPr="007466C4">
        <w:t>лидирующие</w:t>
      </w:r>
      <w:r w:rsidR="004B19D3" w:rsidRPr="007466C4">
        <w:t xml:space="preserve"> </w:t>
      </w:r>
      <w:r w:rsidRPr="007466C4">
        <w:t>позиции</w:t>
      </w:r>
      <w:r w:rsidR="004B19D3" w:rsidRPr="007466C4">
        <w:t xml:space="preserve"> </w:t>
      </w:r>
      <w:r w:rsidRPr="007466C4">
        <w:t>в</w:t>
      </w:r>
      <w:r w:rsidR="004B19D3" w:rsidRPr="007466C4">
        <w:t xml:space="preserve"> </w:t>
      </w:r>
      <w:r w:rsidRPr="007466C4">
        <w:t>аграрном</w:t>
      </w:r>
      <w:r w:rsidR="004B19D3" w:rsidRPr="007466C4">
        <w:t xml:space="preserve"> </w:t>
      </w:r>
      <w:r w:rsidRPr="007466C4">
        <w:t>секторе,</w:t>
      </w:r>
      <w:r w:rsidR="004B19D3" w:rsidRPr="007466C4">
        <w:t xml:space="preserve"> </w:t>
      </w:r>
      <w:r w:rsidRPr="007466C4">
        <w:t>несмотря</w:t>
      </w:r>
      <w:r w:rsidR="004B19D3" w:rsidRPr="007466C4">
        <w:t xml:space="preserve"> </w:t>
      </w:r>
      <w:r w:rsidRPr="007466C4">
        <w:t>на</w:t>
      </w:r>
      <w:r w:rsidR="004B19D3" w:rsidRPr="007466C4">
        <w:t xml:space="preserve"> </w:t>
      </w:r>
      <w:r w:rsidRPr="007466C4">
        <w:t>провоцируемые</w:t>
      </w:r>
      <w:r w:rsidR="004B19D3" w:rsidRPr="007466C4">
        <w:t xml:space="preserve"> </w:t>
      </w:r>
      <w:r w:rsidRPr="007466C4">
        <w:t>извне</w:t>
      </w:r>
      <w:r w:rsidR="004B19D3" w:rsidRPr="007466C4">
        <w:t xml:space="preserve"> </w:t>
      </w:r>
      <w:r w:rsidRPr="007466C4">
        <w:t>трудности,</w:t>
      </w:r>
      <w:r w:rsidR="004B19D3" w:rsidRPr="007466C4">
        <w:t xml:space="preserve"> </w:t>
      </w:r>
      <w:r w:rsidRPr="007466C4">
        <w:t>РФ</w:t>
      </w:r>
      <w:r w:rsidR="004B19D3" w:rsidRPr="007466C4">
        <w:t xml:space="preserve"> </w:t>
      </w:r>
      <w:r w:rsidRPr="007466C4">
        <w:t>рассчитывает</w:t>
      </w:r>
      <w:r w:rsidR="004B19D3" w:rsidRPr="007466C4">
        <w:t xml:space="preserve"> </w:t>
      </w:r>
      <w:r w:rsidRPr="007466C4">
        <w:t>на</w:t>
      </w:r>
      <w:r w:rsidR="004B19D3" w:rsidRPr="007466C4">
        <w:t xml:space="preserve"> </w:t>
      </w:r>
      <w:r w:rsidRPr="007466C4">
        <w:t>хороший</w:t>
      </w:r>
      <w:r w:rsidR="004B19D3" w:rsidRPr="007466C4">
        <w:t xml:space="preserve"> </w:t>
      </w:r>
      <w:r w:rsidRPr="007466C4">
        <w:t>урожай</w:t>
      </w:r>
      <w:r w:rsidR="004B19D3" w:rsidRPr="007466C4">
        <w:t xml:space="preserve"> </w:t>
      </w:r>
      <w:r w:rsidRPr="007466C4">
        <w:t>по</w:t>
      </w:r>
      <w:r w:rsidR="004B19D3" w:rsidRPr="007466C4">
        <w:t xml:space="preserve"> </w:t>
      </w:r>
      <w:r w:rsidRPr="007466C4">
        <w:t>итогам</w:t>
      </w:r>
      <w:r w:rsidR="004B19D3" w:rsidRPr="007466C4">
        <w:t xml:space="preserve"> </w:t>
      </w:r>
      <w:r w:rsidRPr="007466C4">
        <w:t>2023</w:t>
      </w:r>
      <w:r w:rsidR="004B19D3" w:rsidRPr="007466C4">
        <w:t xml:space="preserve"> </w:t>
      </w:r>
      <w:r w:rsidRPr="007466C4">
        <w:t>года,</w:t>
      </w:r>
      <w:r w:rsidR="004B19D3" w:rsidRPr="007466C4">
        <w:t xml:space="preserve"> </w:t>
      </w:r>
      <w:r w:rsidRPr="007466C4">
        <w:t>заявил</w:t>
      </w:r>
      <w:r w:rsidR="004B19D3" w:rsidRPr="007466C4">
        <w:t xml:space="preserve"> </w:t>
      </w:r>
      <w:r w:rsidRPr="007466C4">
        <w:t>премьер-министр</w:t>
      </w:r>
      <w:r w:rsidR="004B19D3" w:rsidRPr="007466C4">
        <w:t xml:space="preserve"> </w:t>
      </w:r>
      <w:r w:rsidRPr="007466C4">
        <w:t>РФ</w:t>
      </w:r>
      <w:r w:rsidR="004B19D3" w:rsidRPr="007466C4">
        <w:t xml:space="preserve"> </w:t>
      </w:r>
      <w:r w:rsidRPr="007466C4">
        <w:t>Михаил</w:t>
      </w:r>
      <w:r w:rsidR="004B19D3" w:rsidRPr="007466C4">
        <w:t xml:space="preserve"> </w:t>
      </w:r>
      <w:r w:rsidRPr="007466C4">
        <w:t>Мишустин,</w:t>
      </w:r>
      <w:r w:rsidR="004B19D3" w:rsidRPr="007466C4">
        <w:t xml:space="preserve"> </w:t>
      </w:r>
      <w:r w:rsidRPr="007466C4">
        <w:t>выступая</w:t>
      </w:r>
      <w:r w:rsidR="004B19D3" w:rsidRPr="007466C4">
        <w:t xml:space="preserve"> </w:t>
      </w:r>
      <w:r w:rsidRPr="007466C4">
        <w:t>на</w:t>
      </w:r>
      <w:r w:rsidR="004B19D3" w:rsidRPr="007466C4">
        <w:t xml:space="preserve"> </w:t>
      </w:r>
      <w:r w:rsidRPr="007466C4">
        <w:t>заседании</w:t>
      </w:r>
      <w:r w:rsidR="004B19D3" w:rsidRPr="007466C4">
        <w:t xml:space="preserve"> </w:t>
      </w:r>
      <w:r w:rsidRPr="007466C4">
        <w:t>совета</w:t>
      </w:r>
      <w:r w:rsidR="004B19D3" w:rsidRPr="007466C4">
        <w:t xml:space="preserve"> </w:t>
      </w:r>
      <w:r w:rsidRPr="007466C4">
        <w:t>глав</w:t>
      </w:r>
      <w:r w:rsidR="004B19D3" w:rsidRPr="007466C4">
        <w:t xml:space="preserve"> </w:t>
      </w:r>
      <w:r w:rsidRPr="007466C4">
        <w:t>правительств</w:t>
      </w:r>
      <w:r w:rsidR="004B19D3" w:rsidRPr="007466C4">
        <w:t xml:space="preserve"> </w:t>
      </w:r>
      <w:r w:rsidRPr="007466C4">
        <w:t>государств-членов</w:t>
      </w:r>
      <w:r w:rsidR="004B19D3" w:rsidRPr="007466C4">
        <w:t xml:space="preserve"> </w:t>
      </w:r>
      <w:r w:rsidRPr="007466C4">
        <w:t>ШОС</w:t>
      </w:r>
      <w:r w:rsidR="004B19D3" w:rsidRPr="007466C4">
        <w:t xml:space="preserve"> </w:t>
      </w:r>
      <w:r w:rsidRPr="007466C4">
        <w:t>в</w:t>
      </w:r>
      <w:r w:rsidR="004B19D3" w:rsidRPr="007466C4">
        <w:t xml:space="preserve"> </w:t>
      </w:r>
      <w:r w:rsidRPr="007466C4">
        <w:t>расширенном</w:t>
      </w:r>
      <w:r w:rsidR="004B19D3" w:rsidRPr="007466C4">
        <w:t xml:space="preserve"> </w:t>
      </w:r>
      <w:r w:rsidRPr="007466C4">
        <w:t>составе.</w:t>
      </w:r>
      <w:bookmarkEnd w:id="114"/>
    </w:p>
    <w:p w:rsidR="0048175F" w:rsidRPr="007466C4" w:rsidRDefault="004B19D3" w:rsidP="0048175F">
      <w:r w:rsidRPr="007466C4">
        <w:t>«</w:t>
      </w:r>
      <w:r w:rsidR="0048175F" w:rsidRPr="007466C4">
        <w:t>Россия</w:t>
      </w:r>
      <w:r w:rsidRPr="007466C4">
        <w:t xml:space="preserve"> </w:t>
      </w:r>
      <w:r w:rsidR="0048175F" w:rsidRPr="007466C4">
        <w:t>продолжает</w:t>
      </w:r>
      <w:r w:rsidRPr="007466C4">
        <w:t xml:space="preserve"> </w:t>
      </w:r>
      <w:r w:rsidR="0048175F" w:rsidRPr="007466C4">
        <w:t>занимать</w:t>
      </w:r>
      <w:r w:rsidRPr="007466C4">
        <w:t xml:space="preserve"> </w:t>
      </w:r>
      <w:r w:rsidR="0048175F" w:rsidRPr="007466C4">
        <w:t>лидирующие</w:t>
      </w:r>
      <w:r w:rsidRPr="007466C4">
        <w:t xml:space="preserve"> </w:t>
      </w:r>
      <w:r w:rsidR="0048175F" w:rsidRPr="007466C4">
        <w:t>позиции</w:t>
      </w:r>
      <w:r w:rsidRPr="007466C4">
        <w:t xml:space="preserve"> </w:t>
      </w:r>
      <w:r w:rsidR="0048175F" w:rsidRPr="007466C4">
        <w:t>в</w:t>
      </w:r>
      <w:r w:rsidRPr="007466C4">
        <w:t xml:space="preserve"> </w:t>
      </w:r>
      <w:r w:rsidR="0048175F" w:rsidRPr="007466C4">
        <w:t>аграрном</w:t>
      </w:r>
      <w:r w:rsidRPr="007466C4">
        <w:t xml:space="preserve"> </w:t>
      </w:r>
      <w:r w:rsidR="0048175F" w:rsidRPr="007466C4">
        <w:t>секторе</w:t>
      </w:r>
      <w:r w:rsidRPr="007466C4">
        <w:t xml:space="preserve"> </w:t>
      </w:r>
      <w:r w:rsidR="0048175F" w:rsidRPr="007466C4">
        <w:t>-</w:t>
      </w:r>
      <w:r w:rsidRPr="007466C4">
        <w:t xml:space="preserve"> </w:t>
      </w:r>
      <w:r w:rsidR="0048175F" w:rsidRPr="007466C4">
        <w:t>несмотря</w:t>
      </w:r>
      <w:r w:rsidRPr="007466C4">
        <w:t xml:space="preserve"> </w:t>
      </w:r>
      <w:r w:rsidR="0048175F" w:rsidRPr="007466C4">
        <w:t>на</w:t>
      </w:r>
      <w:r w:rsidRPr="007466C4">
        <w:t xml:space="preserve"> </w:t>
      </w:r>
      <w:r w:rsidR="0048175F" w:rsidRPr="007466C4">
        <w:t>провоцируемые</w:t>
      </w:r>
      <w:r w:rsidRPr="007466C4">
        <w:t xml:space="preserve"> </w:t>
      </w:r>
      <w:r w:rsidR="0048175F" w:rsidRPr="007466C4">
        <w:t>извне</w:t>
      </w:r>
      <w:r w:rsidRPr="007466C4">
        <w:t xml:space="preserve"> </w:t>
      </w:r>
      <w:r w:rsidR="0048175F" w:rsidRPr="007466C4">
        <w:t>трудности.</w:t>
      </w:r>
      <w:r w:rsidRPr="007466C4">
        <w:t xml:space="preserve"> </w:t>
      </w:r>
      <w:r w:rsidR="0048175F" w:rsidRPr="007466C4">
        <w:t>Напомню,</w:t>
      </w:r>
      <w:r w:rsidRPr="007466C4">
        <w:t xml:space="preserve"> </w:t>
      </w:r>
      <w:r w:rsidR="0048175F" w:rsidRPr="007466C4">
        <w:t>производство</w:t>
      </w:r>
      <w:r w:rsidRPr="007466C4">
        <w:t xml:space="preserve"> </w:t>
      </w:r>
      <w:r w:rsidR="0048175F" w:rsidRPr="007466C4">
        <w:t>зерна</w:t>
      </w:r>
      <w:r w:rsidRPr="007466C4">
        <w:t xml:space="preserve"> </w:t>
      </w:r>
      <w:r w:rsidR="0048175F" w:rsidRPr="007466C4">
        <w:t>в</w:t>
      </w:r>
      <w:r w:rsidRPr="007466C4">
        <w:t xml:space="preserve"> </w:t>
      </w:r>
      <w:r w:rsidR="0048175F" w:rsidRPr="007466C4">
        <w:t>прошлом</w:t>
      </w:r>
      <w:r w:rsidRPr="007466C4">
        <w:t xml:space="preserve"> </w:t>
      </w:r>
      <w:r w:rsidR="0048175F" w:rsidRPr="007466C4">
        <w:t>году</w:t>
      </w:r>
      <w:r w:rsidRPr="007466C4">
        <w:t xml:space="preserve"> </w:t>
      </w:r>
      <w:r w:rsidR="0048175F" w:rsidRPr="007466C4">
        <w:t>у</w:t>
      </w:r>
      <w:r w:rsidRPr="007466C4">
        <w:t xml:space="preserve"> </w:t>
      </w:r>
      <w:r w:rsidR="0048175F" w:rsidRPr="007466C4">
        <w:t>нас</w:t>
      </w:r>
      <w:r w:rsidRPr="007466C4">
        <w:t xml:space="preserve"> </w:t>
      </w:r>
      <w:r w:rsidR="0048175F" w:rsidRPr="007466C4">
        <w:t>достигло</w:t>
      </w:r>
      <w:r w:rsidRPr="007466C4">
        <w:t xml:space="preserve"> </w:t>
      </w:r>
      <w:r w:rsidR="0048175F" w:rsidRPr="007466C4">
        <w:t>рекордной</w:t>
      </w:r>
      <w:r w:rsidRPr="007466C4">
        <w:t xml:space="preserve"> </w:t>
      </w:r>
      <w:r w:rsidR="0048175F" w:rsidRPr="007466C4">
        <w:t>цифры</w:t>
      </w:r>
      <w:r w:rsidRPr="007466C4">
        <w:t xml:space="preserve"> </w:t>
      </w:r>
      <w:r w:rsidR="0048175F" w:rsidRPr="007466C4">
        <w:t>-</w:t>
      </w:r>
      <w:r w:rsidRPr="007466C4">
        <w:t xml:space="preserve"> </w:t>
      </w:r>
      <w:r w:rsidR="0048175F" w:rsidRPr="007466C4">
        <w:t>158</w:t>
      </w:r>
      <w:r w:rsidRPr="007466C4">
        <w:t xml:space="preserve"> </w:t>
      </w:r>
      <w:r w:rsidR="0048175F" w:rsidRPr="007466C4">
        <w:t>миллионов</w:t>
      </w:r>
      <w:r w:rsidRPr="007466C4">
        <w:t xml:space="preserve"> </w:t>
      </w:r>
      <w:r w:rsidR="0048175F" w:rsidRPr="007466C4">
        <w:t>тонн.</w:t>
      </w:r>
      <w:r w:rsidRPr="007466C4">
        <w:t xml:space="preserve"> </w:t>
      </w:r>
      <w:r w:rsidR="0048175F" w:rsidRPr="007466C4">
        <w:t>На</w:t>
      </w:r>
      <w:r w:rsidRPr="007466C4">
        <w:t xml:space="preserve"> </w:t>
      </w:r>
      <w:r w:rsidR="0048175F" w:rsidRPr="007466C4">
        <w:t>хороший</w:t>
      </w:r>
      <w:r w:rsidRPr="007466C4">
        <w:t xml:space="preserve"> </w:t>
      </w:r>
      <w:r w:rsidR="0048175F" w:rsidRPr="007466C4">
        <w:t>урожай</w:t>
      </w:r>
      <w:r w:rsidRPr="007466C4">
        <w:t xml:space="preserve"> </w:t>
      </w:r>
      <w:r w:rsidR="0048175F" w:rsidRPr="007466C4">
        <w:t>мы</w:t>
      </w:r>
      <w:r w:rsidRPr="007466C4">
        <w:t xml:space="preserve"> </w:t>
      </w:r>
      <w:r w:rsidR="0048175F" w:rsidRPr="007466C4">
        <w:t>рассчитываем</w:t>
      </w:r>
      <w:r w:rsidRPr="007466C4">
        <w:t xml:space="preserve"> </w:t>
      </w:r>
      <w:r w:rsidR="0048175F" w:rsidRPr="007466C4">
        <w:t>и</w:t>
      </w:r>
      <w:r w:rsidRPr="007466C4">
        <w:t xml:space="preserve"> </w:t>
      </w:r>
      <w:r w:rsidR="0048175F" w:rsidRPr="007466C4">
        <w:t>сейчас</w:t>
      </w:r>
      <w:r w:rsidRPr="007466C4">
        <w:t>»</w:t>
      </w:r>
      <w:r w:rsidR="0048175F" w:rsidRPr="007466C4">
        <w:t>,</w:t>
      </w:r>
      <w:r w:rsidRPr="007466C4">
        <w:t xml:space="preserve"> </w:t>
      </w:r>
      <w:r w:rsidR="0048175F" w:rsidRPr="007466C4">
        <w:t>-</w:t>
      </w:r>
      <w:r w:rsidRPr="007466C4">
        <w:t xml:space="preserve"> </w:t>
      </w:r>
      <w:r w:rsidR="0048175F" w:rsidRPr="007466C4">
        <w:t>сказал</w:t>
      </w:r>
      <w:r w:rsidRPr="007466C4">
        <w:t xml:space="preserve"> </w:t>
      </w:r>
      <w:r w:rsidR="0048175F" w:rsidRPr="007466C4">
        <w:t>Мишустин.</w:t>
      </w:r>
    </w:p>
    <w:p w:rsidR="0048175F" w:rsidRPr="007466C4" w:rsidRDefault="0048175F" w:rsidP="0048175F">
      <w:r w:rsidRPr="007466C4">
        <w:t>Он</w:t>
      </w:r>
      <w:r w:rsidR="004B19D3" w:rsidRPr="007466C4">
        <w:t xml:space="preserve"> </w:t>
      </w:r>
      <w:r w:rsidRPr="007466C4">
        <w:t>выразил</w:t>
      </w:r>
      <w:r w:rsidR="004B19D3" w:rsidRPr="007466C4">
        <w:t xml:space="preserve"> </w:t>
      </w:r>
      <w:r w:rsidRPr="007466C4">
        <w:t>уверенность,</w:t>
      </w:r>
      <w:r w:rsidR="004B19D3" w:rsidRPr="007466C4">
        <w:t xml:space="preserve"> </w:t>
      </w:r>
      <w:r w:rsidRPr="007466C4">
        <w:t>что</w:t>
      </w:r>
      <w:r w:rsidR="004B19D3" w:rsidRPr="007466C4">
        <w:t xml:space="preserve"> </w:t>
      </w:r>
      <w:r w:rsidRPr="007466C4">
        <w:t>профильные</w:t>
      </w:r>
      <w:r w:rsidR="004B19D3" w:rsidRPr="007466C4">
        <w:t xml:space="preserve"> </w:t>
      </w:r>
      <w:r w:rsidRPr="007466C4">
        <w:t>министерства</w:t>
      </w:r>
      <w:r w:rsidR="004B19D3" w:rsidRPr="007466C4">
        <w:t xml:space="preserve"> </w:t>
      </w:r>
      <w:r w:rsidRPr="007466C4">
        <w:t>и</w:t>
      </w:r>
      <w:r w:rsidR="004B19D3" w:rsidRPr="007466C4">
        <w:t xml:space="preserve"> </w:t>
      </w:r>
      <w:r w:rsidRPr="007466C4">
        <w:t>ведомства</w:t>
      </w:r>
      <w:r w:rsidR="004B19D3" w:rsidRPr="007466C4">
        <w:t xml:space="preserve"> </w:t>
      </w:r>
      <w:r w:rsidRPr="007466C4">
        <w:t>стран</w:t>
      </w:r>
      <w:r w:rsidR="004B19D3" w:rsidRPr="007466C4">
        <w:t xml:space="preserve"> </w:t>
      </w:r>
      <w:r w:rsidRPr="007466C4">
        <w:t>ШОС</w:t>
      </w:r>
      <w:r w:rsidR="004B19D3" w:rsidRPr="007466C4">
        <w:t xml:space="preserve"> </w:t>
      </w:r>
      <w:r w:rsidRPr="007466C4">
        <w:t>станут</w:t>
      </w:r>
      <w:r w:rsidR="004B19D3" w:rsidRPr="007466C4">
        <w:t xml:space="preserve"> </w:t>
      </w:r>
      <w:r w:rsidRPr="007466C4">
        <w:t>активнее</w:t>
      </w:r>
      <w:r w:rsidR="004B19D3" w:rsidRPr="007466C4">
        <w:t xml:space="preserve"> </w:t>
      </w:r>
      <w:r w:rsidRPr="007466C4">
        <w:t>работать</w:t>
      </w:r>
      <w:r w:rsidR="004B19D3" w:rsidRPr="007466C4">
        <w:t xml:space="preserve"> </w:t>
      </w:r>
      <w:r w:rsidRPr="007466C4">
        <w:t>на</w:t>
      </w:r>
      <w:r w:rsidR="004B19D3" w:rsidRPr="007466C4">
        <w:t xml:space="preserve"> </w:t>
      </w:r>
      <w:r w:rsidRPr="007466C4">
        <w:t>этом</w:t>
      </w:r>
      <w:r w:rsidR="004B19D3" w:rsidRPr="007466C4">
        <w:t xml:space="preserve"> </w:t>
      </w:r>
      <w:r w:rsidRPr="007466C4">
        <w:t>направлении,</w:t>
      </w:r>
      <w:r w:rsidR="004B19D3" w:rsidRPr="007466C4">
        <w:t xml:space="preserve"> </w:t>
      </w:r>
      <w:r w:rsidRPr="007466C4">
        <w:t>особенно</w:t>
      </w:r>
      <w:r w:rsidR="004B19D3" w:rsidRPr="007466C4">
        <w:t xml:space="preserve"> </w:t>
      </w:r>
      <w:r w:rsidRPr="007466C4">
        <w:t>-</w:t>
      </w:r>
      <w:r w:rsidR="004B19D3" w:rsidRPr="007466C4">
        <w:t xml:space="preserve"> </w:t>
      </w:r>
      <w:r w:rsidRPr="007466C4">
        <w:t>в</w:t>
      </w:r>
      <w:r w:rsidR="004B19D3" w:rsidRPr="007466C4">
        <w:t xml:space="preserve"> </w:t>
      </w:r>
      <w:r w:rsidRPr="007466C4">
        <w:t>том,</w:t>
      </w:r>
      <w:r w:rsidR="004B19D3" w:rsidRPr="007466C4">
        <w:t xml:space="preserve"> </w:t>
      </w:r>
      <w:r w:rsidRPr="007466C4">
        <w:t>что</w:t>
      </w:r>
      <w:r w:rsidR="004B19D3" w:rsidRPr="007466C4">
        <w:t xml:space="preserve"> </w:t>
      </w:r>
      <w:r w:rsidRPr="007466C4">
        <w:t>касается</w:t>
      </w:r>
      <w:r w:rsidR="004B19D3" w:rsidRPr="007466C4">
        <w:t xml:space="preserve"> «</w:t>
      </w:r>
      <w:r w:rsidRPr="007466C4">
        <w:t>умного</w:t>
      </w:r>
      <w:r w:rsidR="004B19D3" w:rsidRPr="007466C4">
        <w:t xml:space="preserve">» </w:t>
      </w:r>
      <w:r w:rsidRPr="007466C4">
        <w:t>сельского</w:t>
      </w:r>
      <w:r w:rsidR="004B19D3" w:rsidRPr="007466C4">
        <w:t xml:space="preserve"> </w:t>
      </w:r>
      <w:r w:rsidRPr="007466C4">
        <w:t>хозяйства</w:t>
      </w:r>
      <w:r w:rsidR="004B19D3" w:rsidRPr="007466C4">
        <w:t xml:space="preserve"> </w:t>
      </w:r>
      <w:r w:rsidRPr="007466C4">
        <w:t>и</w:t>
      </w:r>
      <w:r w:rsidR="004B19D3" w:rsidRPr="007466C4">
        <w:t xml:space="preserve"> </w:t>
      </w:r>
      <w:r w:rsidRPr="007466C4">
        <w:t>агроинноваций.</w:t>
      </w:r>
    </w:p>
    <w:p w:rsidR="0048175F" w:rsidRPr="007466C4" w:rsidRDefault="004B19D3" w:rsidP="0048175F">
      <w:r w:rsidRPr="007466C4">
        <w:t>«</w:t>
      </w:r>
      <w:r w:rsidR="0048175F" w:rsidRPr="007466C4">
        <w:t>Давайте</w:t>
      </w:r>
      <w:r w:rsidRPr="007466C4">
        <w:t xml:space="preserve"> </w:t>
      </w:r>
      <w:r w:rsidR="0048175F" w:rsidRPr="007466C4">
        <w:t>вместе</w:t>
      </w:r>
      <w:r w:rsidRPr="007466C4">
        <w:t xml:space="preserve"> </w:t>
      </w:r>
      <w:r w:rsidR="0048175F" w:rsidRPr="007466C4">
        <w:t>делать</w:t>
      </w:r>
      <w:r w:rsidRPr="007466C4">
        <w:t xml:space="preserve"> </w:t>
      </w:r>
      <w:r w:rsidR="0048175F" w:rsidRPr="007466C4">
        <w:t>все</w:t>
      </w:r>
      <w:r w:rsidRPr="007466C4">
        <w:t xml:space="preserve"> </w:t>
      </w:r>
      <w:r w:rsidR="0048175F" w:rsidRPr="007466C4">
        <w:t>необходимое,</w:t>
      </w:r>
      <w:r w:rsidRPr="007466C4">
        <w:t xml:space="preserve"> </w:t>
      </w:r>
      <w:r w:rsidR="0048175F" w:rsidRPr="007466C4">
        <w:t>чтобы</w:t>
      </w:r>
      <w:r w:rsidRPr="007466C4">
        <w:t xml:space="preserve"> </w:t>
      </w:r>
      <w:r w:rsidR="0048175F" w:rsidRPr="007466C4">
        <w:t>у</w:t>
      </w:r>
      <w:r w:rsidRPr="007466C4">
        <w:t xml:space="preserve"> </w:t>
      </w:r>
      <w:r w:rsidR="0048175F" w:rsidRPr="007466C4">
        <w:t>наших</w:t>
      </w:r>
      <w:r w:rsidRPr="007466C4">
        <w:t xml:space="preserve"> </w:t>
      </w:r>
      <w:r w:rsidR="0048175F" w:rsidRPr="007466C4">
        <w:t>граждан</w:t>
      </w:r>
      <w:r w:rsidRPr="007466C4">
        <w:t xml:space="preserve"> </w:t>
      </w:r>
      <w:r w:rsidR="0048175F" w:rsidRPr="007466C4">
        <w:t>был</w:t>
      </w:r>
      <w:r w:rsidRPr="007466C4">
        <w:t xml:space="preserve"> </w:t>
      </w:r>
      <w:r w:rsidR="0048175F" w:rsidRPr="007466C4">
        <w:t>доступ</w:t>
      </w:r>
      <w:r w:rsidRPr="007466C4">
        <w:t xml:space="preserve"> </w:t>
      </w:r>
      <w:r w:rsidR="0048175F" w:rsidRPr="007466C4">
        <w:t>к</w:t>
      </w:r>
      <w:r w:rsidRPr="007466C4">
        <w:t xml:space="preserve"> </w:t>
      </w:r>
      <w:r w:rsidR="0048175F" w:rsidRPr="007466C4">
        <w:t>качественным</w:t>
      </w:r>
      <w:r w:rsidRPr="007466C4">
        <w:t xml:space="preserve"> </w:t>
      </w:r>
      <w:r w:rsidR="0048175F" w:rsidRPr="007466C4">
        <w:t>продуктам</w:t>
      </w:r>
      <w:r w:rsidRPr="007466C4">
        <w:t xml:space="preserve"> </w:t>
      </w:r>
      <w:r w:rsidR="0048175F" w:rsidRPr="007466C4">
        <w:t>питания.</w:t>
      </w:r>
      <w:r w:rsidRPr="007466C4">
        <w:t xml:space="preserve"> </w:t>
      </w:r>
      <w:r w:rsidR="0048175F" w:rsidRPr="007466C4">
        <w:t>Ведь,</w:t>
      </w:r>
      <w:r w:rsidRPr="007466C4">
        <w:t xml:space="preserve"> </w:t>
      </w:r>
      <w:r w:rsidR="0048175F" w:rsidRPr="007466C4">
        <w:t>напомню,</w:t>
      </w:r>
      <w:r w:rsidRPr="007466C4">
        <w:t xml:space="preserve"> </w:t>
      </w:r>
      <w:r w:rsidR="0048175F" w:rsidRPr="007466C4">
        <w:t>на</w:t>
      </w:r>
      <w:r w:rsidRPr="007466C4">
        <w:t xml:space="preserve"> </w:t>
      </w:r>
      <w:r w:rsidR="0048175F" w:rsidRPr="007466C4">
        <w:t>территории</w:t>
      </w:r>
      <w:r w:rsidRPr="007466C4">
        <w:t xml:space="preserve"> </w:t>
      </w:r>
      <w:r w:rsidR="0048175F" w:rsidRPr="007466C4">
        <w:t>Шанхайской</w:t>
      </w:r>
      <w:r w:rsidRPr="007466C4">
        <w:t xml:space="preserve"> </w:t>
      </w:r>
      <w:r w:rsidR="0048175F" w:rsidRPr="007466C4">
        <w:t>организации</w:t>
      </w:r>
      <w:r w:rsidRPr="007466C4">
        <w:t xml:space="preserve"> </w:t>
      </w:r>
      <w:r w:rsidR="0048175F" w:rsidRPr="007466C4">
        <w:t>сотрудничества</w:t>
      </w:r>
      <w:r w:rsidRPr="007466C4">
        <w:t xml:space="preserve"> </w:t>
      </w:r>
      <w:r w:rsidR="0048175F" w:rsidRPr="007466C4">
        <w:t>проживает</w:t>
      </w:r>
      <w:r w:rsidRPr="007466C4">
        <w:t xml:space="preserve"> </w:t>
      </w:r>
      <w:r w:rsidR="0048175F" w:rsidRPr="007466C4">
        <w:t>более</w:t>
      </w:r>
      <w:r w:rsidRPr="007466C4">
        <w:t xml:space="preserve"> </w:t>
      </w:r>
      <w:r w:rsidR="0048175F" w:rsidRPr="007466C4">
        <w:t>40</w:t>
      </w:r>
      <w:r w:rsidRPr="007466C4">
        <w:t xml:space="preserve"> </w:t>
      </w:r>
      <w:r w:rsidR="0048175F" w:rsidRPr="007466C4">
        <w:t>процентов</w:t>
      </w:r>
      <w:r w:rsidRPr="007466C4">
        <w:t xml:space="preserve"> </w:t>
      </w:r>
      <w:r w:rsidR="0048175F" w:rsidRPr="007466C4">
        <w:t>мирового</w:t>
      </w:r>
      <w:r w:rsidRPr="007466C4">
        <w:t xml:space="preserve"> </w:t>
      </w:r>
      <w:r w:rsidR="0048175F" w:rsidRPr="007466C4">
        <w:t>населения</w:t>
      </w:r>
      <w:r w:rsidRPr="007466C4">
        <w:t>»</w:t>
      </w:r>
      <w:r w:rsidR="0048175F" w:rsidRPr="007466C4">
        <w:t>,</w:t>
      </w:r>
      <w:r w:rsidRPr="007466C4">
        <w:t xml:space="preserve"> </w:t>
      </w:r>
      <w:r w:rsidR="0048175F" w:rsidRPr="007466C4">
        <w:t>-</w:t>
      </w:r>
      <w:r w:rsidRPr="007466C4">
        <w:t xml:space="preserve"> </w:t>
      </w:r>
      <w:r w:rsidR="0048175F" w:rsidRPr="007466C4">
        <w:t>добавил</w:t>
      </w:r>
      <w:r w:rsidRPr="007466C4">
        <w:t xml:space="preserve"> </w:t>
      </w:r>
      <w:r w:rsidR="0048175F" w:rsidRPr="007466C4">
        <w:t>Мишустин.</w:t>
      </w:r>
    </w:p>
    <w:p w:rsidR="0048175F" w:rsidRPr="007466C4" w:rsidRDefault="0048175F" w:rsidP="0048175F">
      <w:pPr>
        <w:pStyle w:val="2"/>
      </w:pPr>
      <w:bookmarkStart w:id="115" w:name="_Toc149286645"/>
      <w:r w:rsidRPr="007466C4">
        <w:t>ТАСС,</w:t>
      </w:r>
      <w:r w:rsidR="004B19D3" w:rsidRPr="007466C4">
        <w:t xml:space="preserve"> </w:t>
      </w:r>
      <w:r w:rsidRPr="007466C4">
        <w:t>26.10.2023,</w:t>
      </w:r>
      <w:r w:rsidR="004B19D3" w:rsidRPr="007466C4">
        <w:t xml:space="preserve"> </w:t>
      </w:r>
      <w:r w:rsidRPr="007466C4">
        <w:t>РФ</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председательства</w:t>
      </w:r>
      <w:r w:rsidR="004B19D3" w:rsidRPr="007466C4">
        <w:t xml:space="preserve"> </w:t>
      </w:r>
      <w:r w:rsidRPr="007466C4">
        <w:t>в</w:t>
      </w:r>
      <w:r w:rsidR="004B19D3" w:rsidRPr="007466C4">
        <w:t xml:space="preserve"> </w:t>
      </w:r>
      <w:r w:rsidRPr="007466C4">
        <w:t>СНГ</w:t>
      </w:r>
      <w:r w:rsidR="004B19D3" w:rsidRPr="007466C4">
        <w:t xml:space="preserve"> </w:t>
      </w:r>
      <w:r w:rsidRPr="007466C4">
        <w:t>будет</w:t>
      </w:r>
      <w:r w:rsidR="004B19D3" w:rsidRPr="007466C4">
        <w:t xml:space="preserve"> </w:t>
      </w:r>
      <w:r w:rsidRPr="007466C4">
        <w:t>создавать</w:t>
      </w:r>
      <w:r w:rsidR="004B19D3" w:rsidRPr="007466C4">
        <w:t xml:space="preserve"> </w:t>
      </w:r>
      <w:r w:rsidRPr="007466C4">
        <w:t>единую</w:t>
      </w:r>
      <w:r w:rsidR="004B19D3" w:rsidRPr="007466C4">
        <w:t xml:space="preserve"> </w:t>
      </w:r>
      <w:r w:rsidRPr="007466C4">
        <w:t>цифровую</w:t>
      </w:r>
      <w:r w:rsidR="004B19D3" w:rsidRPr="007466C4">
        <w:t xml:space="preserve"> </w:t>
      </w:r>
      <w:r w:rsidRPr="007466C4">
        <w:t>архитектуру</w:t>
      </w:r>
      <w:r w:rsidR="004B19D3" w:rsidRPr="007466C4">
        <w:t xml:space="preserve"> </w:t>
      </w:r>
      <w:r w:rsidRPr="007466C4">
        <w:t>-</w:t>
      </w:r>
      <w:r w:rsidR="004B19D3" w:rsidRPr="007466C4">
        <w:t xml:space="preserve"> </w:t>
      </w:r>
      <w:r w:rsidRPr="007466C4">
        <w:t>Мишустин</w:t>
      </w:r>
      <w:bookmarkEnd w:id="115"/>
    </w:p>
    <w:p w:rsidR="0048175F" w:rsidRPr="007466C4" w:rsidRDefault="0048175F" w:rsidP="00507C63">
      <w:pPr>
        <w:pStyle w:val="3"/>
      </w:pPr>
      <w:bookmarkStart w:id="116" w:name="_Toc149286646"/>
      <w:r w:rsidRPr="007466C4">
        <w:t>Россия,</w:t>
      </w:r>
      <w:r w:rsidR="004B19D3" w:rsidRPr="007466C4">
        <w:t xml:space="preserve"> </w:t>
      </w:r>
      <w:r w:rsidRPr="007466C4">
        <w:t>председательствуя</w:t>
      </w:r>
      <w:r w:rsidR="004B19D3" w:rsidRPr="007466C4">
        <w:t xml:space="preserve"> </w:t>
      </w:r>
      <w:r w:rsidRPr="007466C4">
        <w:t>в</w:t>
      </w:r>
      <w:r w:rsidR="004B19D3" w:rsidRPr="007466C4">
        <w:t xml:space="preserve"> </w:t>
      </w:r>
      <w:r w:rsidRPr="007466C4">
        <w:t>Содружестве</w:t>
      </w:r>
      <w:r w:rsidR="004B19D3" w:rsidRPr="007466C4">
        <w:t xml:space="preserve"> </w:t>
      </w:r>
      <w:r w:rsidRPr="007466C4">
        <w:t>Независимых</w:t>
      </w:r>
      <w:r w:rsidR="004B19D3" w:rsidRPr="007466C4">
        <w:t xml:space="preserve"> </w:t>
      </w:r>
      <w:r w:rsidRPr="007466C4">
        <w:t>Государств</w:t>
      </w:r>
      <w:r w:rsidR="004B19D3" w:rsidRPr="007466C4">
        <w:t xml:space="preserve"> </w:t>
      </w:r>
      <w:r w:rsidRPr="007466C4">
        <w:t>(СНГ)</w:t>
      </w:r>
      <w:r w:rsidR="004B19D3" w:rsidRPr="007466C4">
        <w:t xml:space="preserve"> </w:t>
      </w:r>
      <w:r w:rsidRPr="007466C4">
        <w:t>в</w:t>
      </w:r>
      <w:r w:rsidR="004B19D3" w:rsidRPr="007466C4">
        <w:t xml:space="preserve"> </w:t>
      </w:r>
      <w:r w:rsidRPr="007466C4">
        <w:t>будущем</w:t>
      </w:r>
      <w:r w:rsidR="004B19D3" w:rsidRPr="007466C4">
        <w:t xml:space="preserve"> </w:t>
      </w:r>
      <w:r w:rsidRPr="007466C4">
        <w:t>году,</w:t>
      </w:r>
      <w:r w:rsidR="004B19D3" w:rsidRPr="007466C4">
        <w:t xml:space="preserve"> </w:t>
      </w:r>
      <w:r w:rsidRPr="007466C4">
        <w:t>направит</w:t>
      </w:r>
      <w:r w:rsidR="004B19D3" w:rsidRPr="007466C4">
        <w:t xml:space="preserve"> </w:t>
      </w:r>
      <w:r w:rsidRPr="007466C4">
        <w:t>усилия</w:t>
      </w:r>
      <w:r w:rsidR="004B19D3" w:rsidRPr="007466C4">
        <w:t xml:space="preserve"> </w:t>
      </w:r>
      <w:r w:rsidRPr="007466C4">
        <w:t>на</w:t>
      </w:r>
      <w:r w:rsidR="004B19D3" w:rsidRPr="007466C4">
        <w:t xml:space="preserve"> </w:t>
      </w:r>
      <w:r w:rsidRPr="007466C4">
        <w:t>создание</w:t>
      </w:r>
      <w:r w:rsidR="004B19D3" w:rsidRPr="007466C4">
        <w:t xml:space="preserve"> </w:t>
      </w:r>
      <w:r w:rsidRPr="007466C4">
        <w:t>единой</w:t>
      </w:r>
      <w:r w:rsidR="004B19D3" w:rsidRPr="007466C4">
        <w:t xml:space="preserve"> </w:t>
      </w:r>
      <w:r w:rsidRPr="007466C4">
        <w:t>цифровой</w:t>
      </w:r>
      <w:r w:rsidR="004B19D3" w:rsidRPr="007466C4">
        <w:t xml:space="preserve"> </w:t>
      </w:r>
      <w:r w:rsidRPr="007466C4">
        <w:t>архитектуры.</w:t>
      </w:r>
      <w:r w:rsidR="004B19D3" w:rsidRPr="007466C4">
        <w:t xml:space="preserve"> </w:t>
      </w:r>
      <w:r w:rsidRPr="007466C4">
        <w:t>Об</w:t>
      </w:r>
      <w:r w:rsidR="004B19D3" w:rsidRPr="007466C4">
        <w:t xml:space="preserve"> </w:t>
      </w:r>
      <w:r w:rsidRPr="007466C4">
        <w:t>этом</w:t>
      </w:r>
      <w:r w:rsidR="004B19D3" w:rsidRPr="007466C4">
        <w:t xml:space="preserve"> </w:t>
      </w:r>
      <w:r w:rsidRPr="007466C4">
        <w:t>сообщил</w:t>
      </w:r>
      <w:r w:rsidR="004B19D3" w:rsidRPr="007466C4">
        <w:t xml:space="preserve"> </w:t>
      </w:r>
      <w:r w:rsidRPr="007466C4">
        <w:t>премьер-министр</w:t>
      </w:r>
      <w:r w:rsidR="004B19D3" w:rsidRPr="007466C4">
        <w:t xml:space="preserve"> </w:t>
      </w:r>
      <w:r w:rsidRPr="007466C4">
        <w:t>РФ</w:t>
      </w:r>
      <w:r w:rsidR="004B19D3" w:rsidRPr="007466C4">
        <w:t xml:space="preserve"> </w:t>
      </w:r>
      <w:r w:rsidRPr="007466C4">
        <w:t>Михаил</w:t>
      </w:r>
      <w:r w:rsidR="004B19D3" w:rsidRPr="007466C4">
        <w:t xml:space="preserve"> </w:t>
      </w:r>
      <w:r w:rsidRPr="007466C4">
        <w:t>Мишустин,</w:t>
      </w:r>
      <w:r w:rsidR="004B19D3" w:rsidRPr="007466C4">
        <w:t xml:space="preserve"> </w:t>
      </w:r>
      <w:r w:rsidRPr="007466C4">
        <w:t>выступая</w:t>
      </w:r>
      <w:r w:rsidR="004B19D3" w:rsidRPr="007466C4">
        <w:t xml:space="preserve"> </w:t>
      </w:r>
      <w:r w:rsidRPr="007466C4">
        <w:t>на</w:t>
      </w:r>
      <w:r w:rsidR="004B19D3" w:rsidRPr="007466C4">
        <w:t xml:space="preserve"> </w:t>
      </w:r>
      <w:r w:rsidRPr="007466C4">
        <w:t>заседаниях</w:t>
      </w:r>
      <w:r w:rsidR="004B19D3" w:rsidRPr="007466C4">
        <w:t xml:space="preserve"> </w:t>
      </w:r>
      <w:r w:rsidRPr="007466C4">
        <w:t>Совета</w:t>
      </w:r>
      <w:r w:rsidR="004B19D3" w:rsidRPr="007466C4">
        <w:t xml:space="preserve"> </w:t>
      </w:r>
      <w:r w:rsidRPr="007466C4">
        <w:t>глав</w:t>
      </w:r>
      <w:r w:rsidR="004B19D3" w:rsidRPr="007466C4">
        <w:t xml:space="preserve"> </w:t>
      </w:r>
      <w:r w:rsidRPr="007466C4">
        <w:t>правительств</w:t>
      </w:r>
      <w:r w:rsidR="004B19D3" w:rsidRPr="007466C4">
        <w:t xml:space="preserve"> </w:t>
      </w:r>
      <w:r w:rsidRPr="007466C4">
        <w:t>СНГ</w:t>
      </w:r>
      <w:r w:rsidR="004B19D3" w:rsidRPr="007466C4">
        <w:t xml:space="preserve"> </w:t>
      </w:r>
      <w:r w:rsidRPr="007466C4">
        <w:t>и</w:t>
      </w:r>
      <w:r w:rsidR="004B19D3" w:rsidRPr="007466C4">
        <w:t xml:space="preserve"> </w:t>
      </w:r>
      <w:r w:rsidRPr="007466C4">
        <w:t>Евразийского</w:t>
      </w:r>
      <w:r w:rsidR="004B19D3" w:rsidRPr="007466C4">
        <w:t xml:space="preserve"> </w:t>
      </w:r>
      <w:r w:rsidRPr="007466C4">
        <w:t>межправительственного</w:t>
      </w:r>
      <w:r w:rsidR="004B19D3" w:rsidRPr="007466C4">
        <w:t xml:space="preserve"> </w:t>
      </w:r>
      <w:r w:rsidRPr="007466C4">
        <w:t>совета</w:t>
      </w:r>
      <w:r w:rsidR="004B19D3" w:rsidRPr="007466C4">
        <w:t xml:space="preserve"> </w:t>
      </w:r>
      <w:r w:rsidRPr="007466C4">
        <w:t>в</w:t>
      </w:r>
      <w:r w:rsidR="004B19D3" w:rsidRPr="007466C4">
        <w:t xml:space="preserve"> </w:t>
      </w:r>
      <w:r w:rsidRPr="007466C4">
        <w:t>расширенном</w:t>
      </w:r>
      <w:r w:rsidR="004B19D3" w:rsidRPr="007466C4">
        <w:t xml:space="preserve"> </w:t>
      </w:r>
      <w:r w:rsidRPr="007466C4">
        <w:t>составе.</w:t>
      </w:r>
      <w:bookmarkEnd w:id="116"/>
    </w:p>
    <w:p w:rsidR="0048175F" w:rsidRPr="007466C4" w:rsidRDefault="004B19D3" w:rsidP="0048175F">
      <w:r w:rsidRPr="007466C4">
        <w:t>«</w:t>
      </w:r>
      <w:r w:rsidR="0048175F" w:rsidRPr="007466C4">
        <w:t>Будем</w:t>
      </w:r>
      <w:r w:rsidRPr="007466C4">
        <w:t xml:space="preserve"> </w:t>
      </w:r>
      <w:r w:rsidR="0048175F" w:rsidRPr="007466C4">
        <w:t>и</w:t>
      </w:r>
      <w:r w:rsidRPr="007466C4">
        <w:t xml:space="preserve"> </w:t>
      </w:r>
      <w:r w:rsidR="0048175F" w:rsidRPr="007466C4">
        <w:t>дальше</w:t>
      </w:r>
      <w:r w:rsidRPr="007466C4">
        <w:t xml:space="preserve"> </w:t>
      </w:r>
      <w:r w:rsidR="0048175F" w:rsidRPr="007466C4">
        <w:t>формировать</w:t>
      </w:r>
      <w:r w:rsidRPr="007466C4">
        <w:t xml:space="preserve"> </w:t>
      </w:r>
      <w:r w:rsidR="0048175F" w:rsidRPr="007466C4">
        <w:t>современные</w:t>
      </w:r>
      <w:r w:rsidRPr="007466C4">
        <w:t xml:space="preserve"> </w:t>
      </w:r>
      <w:r w:rsidR="0048175F" w:rsidRPr="007466C4">
        <w:t>тенденции</w:t>
      </w:r>
      <w:r w:rsidRPr="007466C4">
        <w:t xml:space="preserve"> </w:t>
      </w:r>
      <w:r w:rsidR="0048175F" w:rsidRPr="007466C4">
        <w:t>во</w:t>
      </w:r>
      <w:r w:rsidRPr="007466C4">
        <w:t xml:space="preserve"> </w:t>
      </w:r>
      <w:r w:rsidR="0048175F" w:rsidRPr="007466C4">
        <w:t>всех</w:t>
      </w:r>
      <w:r w:rsidRPr="007466C4">
        <w:t xml:space="preserve"> </w:t>
      </w:r>
      <w:r w:rsidR="0048175F" w:rsidRPr="007466C4">
        <w:t>отраслях</w:t>
      </w:r>
      <w:r w:rsidRPr="007466C4">
        <w:t xml:space="preserve"> </w:t>
      </w:r>
      <w:r w:rsidR="0048175F" w:rsidRPr="007466C4">
        <w:t>экономики.</w:t>
      </w:r>
      <w:r w:rsidRPr="007466C4">
        <w:t xml:space="preserve"> </w:t>
      </w:r>
      <w:r w:rsidR="0048175F" w:rsidRPr="007466C4">
        <w:t>Создавать</w:t>
      </w:r>
      <w:r w:rsidRPr="007466C4">
        <w:t xml:space="preserve"> </w:t>
      </w:r>
      <w:r w:rsidR="0048175F" w:rsidRPr="007466C4">
        <w:t>единую</w:t>
      </w:r>
      <w:r w:rsidRPr="007466C4">
        <w:t xml:space="preserve"> </w:t>
      </w:r>
      <w:r w:rsidR="0048175F" w:rsidRPr="007466C4">
        <w:t>цифровую</w:t>
      </w:r>
      <w:r w:rsidRPr="007466C4">
        <w:t xml:space="preserve"> </w:t>
      </w:r>
      <w:r w:rsidR="0048175F" w:rsidRPr="007466C4">
        <w:t>архитектуру,</w:t>
      </w:r>
      <w:r w:rsidRPr="007466C4">
        <w:t xml:space="preserve"> </w:t>
      </w:r>
      <w:r w:rsidR="0048175F" w:rsidRPr="007466C4">
        <w:t>объединяющую</w:t>
      </w:r>
      <w:r w:rsidRPr="007466C4">
        <w:t xml:space="preserve"> </w:t>
      </w:r>
      <w:r w:rsidR="0048175F" w:rsidRPr="007466C4">
        <w:t>национальные</w:t>
      </w:r>
      <w:r w:rsidRPr="007466C4">
        <w:t xml:space="preserve"> </w:t>
      </w:r>
      <w:r w:rsidR="0048175F" w:rsidRPr="007466C4">
        <w:t>системы</w:t>
      </w:r>
      <w:r w:rsidRPr="007466C4">
        <w:t xml:space="preserve"> </w:t>
      </w:r>
      <w:r w:rsidR="0048175F" w:rsidRPr="007466C4">
        <w:t>электронных</w:t>
      </w:r>
      <w:r w:rsidRPr="007466C4">
        <w:t xml:space="preserve"> </w:t>
      </w:r>
      <w:r w:rsidR="0048175F" w:rsidRPr="007466C4">
        <w:t>сервисов,</w:t>
      </w:r>
      <w:r w:rsidRPr="007466C4">
        <w:t xml:space="preserve"> </w:t>
      </w:r>
      <w:r w:rsidR="0048175F" w:rsidRPr="007466C4">
        <w:t>что</w:t>
      </w:r>
      <w:r w:rsidRPr="007466C4">
        <w:t xml:space="preserve"> </w:t>
      </w:r>
      <w:r w:rsidR="0048175F" w:rsidRPr="007466C4">
        <w:t>существенно</w:t>
      </w:r>
      <w:r w:rsidRPr="007466C4">
        <w:t xml:space="preserve"> </w:t>
      </w:r>
      <w:r w:rsidR="0048175F" w:rsidRPr="007466C4">
        <w:t>упростит</w:t>
      </w:r>
      <w:r w:rsidRPr="007466C4">
        <w:t xml:space="preserve"> </w:t>
      </w:r>
      <w:r w:rsidR="0048175F" w:rsidRPr="007466C4">
        <w:t>взаимодействие</w:t>
      </w:r>
      <w:r w:rsidRPr="007466C4">
        <w:t xml:space="preserve"> </w:t>
      </w:r>
      <w:r w:rsidR="0048175F" w:rsidRPr="007466C4">
        <w:t>граждан</w:t>
      </w:r>
      <w:r w:rsidRPr="007466C4">
        <w:t xml:space="preserve"> </w:t>
      </w:r>
      <w:r w:rsidR="0048175F" w:rsidRPr="007466C4">
        <w:t>с</w:t>
      </w:r>
      <w:r w:rsidRPr="007466C4">
        <w:t xml:space="preserve"> </w:t>
      </w:r>
      <w:r w:rsidR="0048175F" w:rsidRPr="007466C4">
        <w:t>ведомствами,</w:t>
      </w:r>
      <w:r w:rsidRPr="007466C4">
        <w:t xml:space="preserve"> </w:t>
      </w:r>
      <w:r w:rsidR="0048175F" w:rsidRPr="007466C4">
        <w:t>облегчит</w:t>
      </w:r>
      <w:r w:rsidRPr="007466C4">
        <w:t xml:space="preserve"> </w:t>
      </w:r>
      <w:r w:rsidR="0048175F" w:rsidRPr="007466C4">
        <w:t>получение</w:t>
      </w:r>
      <w:r w:rsidRPr="007466C4">
        <w:t xml:space="preserve"> </w:t>
      </w:r>
      <w:r w:rsidR="0048175F" w:rsidRPr="007466C4">
        <w:t>услуг</w:t>
      </w:r>
      <w:r w:rsidRPr="007466C4">
        <w:t>»</w:t>
      </w:r>
      <w:r w:rsidR="0048175F" w:rsidRPr="007466C4">
        <w:t>,</w:t>
      </w:r>
      <w:r w:rsidRPr="007466C4">
        <w:t xml:space="preserve"> </w:t>
      </w:r>
      <w:r w:rsidR="0048175F" w:rsidRPr="007466C4">
        <w:t>-</w:t>
      </w:r>
      <w:r w:rsidRPr="007466C4">
        <w:t xml:space="preserve"> </w:t>
      </w:r>
      <w:r w:rsidR="0048175F" w:rsidRPr="007466C4">
        <w:t>сказал</w:t>
      </w:r>
      <w:r w:rsidRPr="007466C4">
        <w:t xml:space="preserve"> </w:t>
      </w:r>
      <w:r w:rsidR="0048175F" w:rsidRPr="007466C4">
        <w:t>он,</w:t>
      </w:r>
      <w:r w:rsidRPr="007466C4">
        <w:t xml:space="preserve"> </w:t>
      </w:r>
      <w:r w:rsidR="0048175F" w:rsidRPr="007466C4">
        <w:t>подчеркнув,</w:t>
      </w:r>
      <w:r w:rsidRPr="007466C4">
        <w:t xml:space="preserve"> </w:t>
      </w:r>
      <w:r w:rsidR="0048175F" w:rsidRPr="007466C4">
        <w:t>что</w:t>
      </w:r>
      <w:r w:rsidRPr="007466C4">
        <w:t xml:space="preserve"> </w:t>
      </w:r>
      <w:r w:rsidR="0048175F" w:rsidRPr="007466C4">
        <w:t>Россия</w:t>
      </w:r>
      <w:r w:rsidRPr="007466C4">
        <w:t xml:space="preserve"> </w:t>
      </w:r>
      <w:r w:rsidR="0048175F" w:rsidRPr="007466C4">
        <w:t>входит</w:t>
      </w:r>
      <w:r w:rsidRPr="007466C4">
        <w:t xml:space="preserve"> </w:t>
      </w:r>
      <w:r w:rsidR="0048175F" w:rsidRPr="007466C4">
        <w:t>в</w:t>
      </w:r>
      <w:r w:rsidRPr="007466C4">
        <w:t xml:space="preserve"> </w:t>
      </w:r>
      <w:r w:rsidR="0048175F" w:rsidRPr="007466C4">
        <w:t>число</w:t>
      </w:r>
      <w:r w:rsidRPr="007466C4">
        <w:t xml:space="preserve"> </w:t>
      </w:r>
      <w:r w:rsidR="0048175F" w:rsidRPr="007466C4">
        <w:t>мировых</w:t>
      </w:r>
      <w:r w:rsidRPr="007466C4">
        <w:t xml:space="preserve"> </w:t>
      </w:r>
      <w:r w:rsidR="0048175F" w:rsidRPr="007466C4">
        <w:t>лидеров</w:t>
      </w:r>
      <w:r w:rsidRPr="007466C4">
        <w:t xml:space="preserve"> </w:t>
      </w:r>
      <w:r w:rsidR="0048175F" w:rsidRPr="007466C4">
        <w:t>по</w:t>
      </w:r>
      <w:r w:rsidRPr="007466C4">
        <w:t xml:space="preserve"> </w:t>
      </w:r>
      <w:r w:rsidR="0048175F" w:rsidRPr="007466C4">
        <w:t>этому</w:t>
      </w:r>
      <w:r w:rsidRPr="007466C4">
        <w:t xml:space="preserve"> </w:t>
      </w:r>
      <w:r w:rsidR="0048175F" w:rsidRPr="007466C4">
        <w:t>направлению</w:t>
      </w:r>
      <w:r w:rsidRPr="007466C4">
        <w:t xml:space="preserve"> </w:t>
      </w:r>
      <w:r w:rsidR="0048175F" w:rsidRPr="007466C4">
        <w:t>и</w:t>
      </w:r>
      <w:r w:rsidRPr="007466C4">
        <w:t xml:space="preserve"> </w:t>
      </w:r>
      <w:r w:rsidR="0048175F" w:rsidRPr="007466C4">
        <w:t>готова</w:t>
      </w:r>
      <w:r w:rsidRPr="007466C4">
        <w:t xml:space="preserve"> </w:t>
      </w:r>
      <w:r w:rsidR="0048175F" w:rsidRPr="007466C4">
        <w:t>делиться</w:t>
      </w:r>
      <w:r w:rsidRPr="007466C4">
        <w:t xml:space="preserve"> </w:t>
      </w:r>
      <w:r w:rsidR="0048175F" w:rsidRPr="007466C4">
        <w:t>опытом</w:t>
      </w:r>
      <w:r w:rsidRPr="007466C4">
        <w:t xml:space="preserve"> </w:t>
      </w:r>
      <w:r w:rsidR="0048175F" w:rsidRPr="007466C4">
        <w:t>с</w:t>
      </w:r>
      <w:r w:rsidRPr="007466C4">
        <w:t xml:space="preserve"> </w:t>
      </w:r>
      <w:r w:rsidR="0048175F" w:rsidRPr="007466C4">
        <w:t>партнерами.</w:t>
      </w:r>
    </w:p>
    <w:p w:rsidR="0048175F" w:rsidRPr="007466C4" w:rsidRDefault="0048175F" w:rsidP="0048175F">
      <w:r w:rsidRPr="007466C4">
        <w:t>Мишустин</w:t>
      </w:r>
      <w:r w:rsidR="004B19D3" w:rsidRPr="007466C4">
        <w:t xml:space="preserve"> </w:t>
      </w:r>
      <w:r w:rsidRPr="007466C4">
        <w:t>также</w:t>
      </w:r>
      <w:r w:rsidR="004B19D3" w:rsidRPr="007466C4">
        <w:t xml:space="preserve"> </w:t>
      </w:r>
      <w:r w:rsidRPr="007466C4">
        <w:t>добавил,</w:t>
      </w:r>
      <w:r w:rsidR="004B19D3" w:rsidRPr="007466C4">
        <w:t xml:space="preserve"> </w:t>
      </w:r>
      <w:r w:rsidRPr="007466C4">
        <w:t>что</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своего</w:t>
      </w:r>
      <w:r w:rsidR="004B19D3" w:rsidRPr="007466C4">
        <w:t xml:space="preserve"> </w:t>
      </w:r>
      <w:r w:rsidRPr="007466C4">
        <w:t>председательства</w:t>
      </w:r>
      <w:r w:rsidR="004B19D3" w:rsidRPr="007466C4">
        <w:t xml:space="preserve"> </w:t>
      </w:r>
      <w:r w:rsidRPr="007466C4">
        <w:t>РФ</w:t>
      </w:r>
      <w:r w:rsidR="004B19D3" w:rsidRPr="007466C4">
        <w:t xml:space="preserve"> </w:t>
      </w:r>
      <w:r w:rsidRPr="007466C4">
        <w:t>продолжит</w:t>
      </w:r>
      <w:r w:rsidR="004B19D3" w:rsidRPr="007466C4">
        <w:t xml:space="preserve"> </w:t>
      </w:r>
      <w:r w:rsidRPr="007466C4">
        <w:t>уделять</w:t>
      </w:r>
      <w:r w:rsidR="004B19D3" w:rsidRPr="007466C4">
        <w:t xml:space="preserve"> </w:t>
      </w:r>
      <w:r w:rsidRPr="007466C4">
        <w:t>особое</w:t>
      </w:r>
      <w:r w:rsidR="004B19D3" w:rsidRPr="007466C4">
        <w:t xml:space="preserve"> </w:t>
      </w:r>
      <w:r w:rsidRPr="007466C4">
        <w:t>внимание</w:t>
      </w:r>
      <w:r w:rsidR="004B19D3" w:rsidRPr="007466C4">
        <w:t xml:space="preserve"> </w:t>
      </w:r>
      <w:r w:rsidRPr="007466C4">
        <w:t>углублению</w:t>
      </w:r>
      <w:r w:rsidR="004B19D3" w:rsidRPr="007466C4">
        <w:t xml:space="preserve"> </w:t>
      </w:r>
      <w:r w:rsidRPr="007466C4">
        <w:t>интеграции.</w:t>
      </w:r>
      <w:r w:rsidR="004B19D3" w:rsidRPr="007466C4">
        <w:t xml:space="preserve"> «</w:t>
      </w:r>
      <w:r w:rsidRPr="007466C4">
        <w:t>В</w:t>
      </w:r>
      <w:r w:rsidR="004B19D3" w:rsidRPr="007466C4">
        <w:t xml:space="preserve"> </w:t>
      </w:r>
      <w:r w:rsidRPr="007466C4">
        <w:t>первую</w:t>
      </w:r>
      <w:r w:rsidR="004B19D3" w:rsidRPr="007466C4">
        <w:t xml:space="preserve"> </w:t>
      </w:r>
      <w:r w:rsidRPr="007466C4">
        <w:t>очередь</w:t>
      </w:r>
      <w:r w:rsidR="004B19D3" w:rsidRPr="007466C4">
        <w:t xml:space="preserve"> </w:t>
      </w:r>
      <w:r w:rsidRPr="007466C4">
        <w:t>-</w:t>
      </w:r>
      <w:r w:rsidR="004B19D3" w:rsidRPr="007466C4">
        <w:t xml:space="preserve"> </w:t>
      </w:r>
      <w:r w:rsidRPr="007466C4">
        <w:t>в</w:t>
      </w:r>
      <w:r w:rsidR="004B19D3" w:rsidRPr="007466C4">
        <w:t xml:space="preserve"> </w:t>
      </w:r>
      <w:r w:rsidRPr="007466C4">
        <w:t>таких</w:t>
      </w:r>
      <w:r w:rsidR="004B19D3" w:rsidRPr="007466C4">
        <w:t xml:space="preserve"> </w:t>
      </w:r>
      <w:r w:rsidRPr="007466C4">
        <w:t>сферах,</w:t>
      </w:r>
      <w:r w:rsidR="004B19D3" w:rsidRPr="007466C4">
        <w:t xml:space="preserve"> </w:t>
      </w:r>
      <w:r w:rsidRPr="007466C4">
        <w:t>как</w:t>
      </w:r>
      <w:r w:rsidR="004B19D3" w:rsidRPr="007466C4">
        <w:t xml:space="preserve"> </w:t>
      </w:r>
      <w:r w:rsidRPr="007466C4">
        <w:t>энергетика,</w:t>
      </w:r>
      <w:r w:rsidR="004B19D3" w:rsidRPr="007466C4">
        <w:t xml:space="preserve"> </w:t>
      </w:r>
      <w:r w:rsidRPr="007466C4">
        <w:t>промышленная</w:t>
      </w:r>
      <w:r w:rsidR="004B19D3" w:rsidRPr="007466C4">
        <w:t xml:space="preserve"> </w:t>
      </w:r>
      <w:r w:rsidRPr="007466C4">
        <w:t>и</w:t>
      </w:r>
      <w:r w:rsidR="004B19D3" w:rsidRPr="007466C4">
        <w:t xml:space="preserve"> </w:t>
      </w:r>
      <w:r w:rsidRPr="007466C4">
        <w:t>сельскохозяйственная</w:t>
      </w:r>
      <w:r w:rsidR="004B19D3" w:rsidRPr="007466C4">
        <w:t xml:space="preserve"> </w:t>
      </w:r>
      <w:r w:rsidRPr="007466C4">
        <w:t>кооперация,</w:t>
      </w:r>
      <w:r w:rsidR="004B19D3" w:rsidRPr="007466C4">
        <w:t xml:space="preserve"> </w:t>
      </w:r>
      <w:r w:rsidRPr="007466C4">
        <w:t>транспорт</w:t>
      </w:r>
      <w:r w:rsidR="004B19D3" w:rsidRPr="007466C4">
        <w:t xml:space="preserve"> </w:t>
      </w:r>
      <w:r w:rsidRPr="007466C4">
        <w:t>и</w:t>
      </w:r>
      <w:r w:rsidR="004B19D3" w:rsidRPr="007466C4">
        <w:t xml:space="preserve"> </w:t>
      </w:r>
      <w:r w:rsidRPr="007466C4">
        <w:t>связь,</w:t>
      </w:r>
      <w:r w:rsidR="004B19D3" w:rsidRPr="007466C4">
        <w:t xml:space="preserve"> </w:t>
      </w:r>
      <w:r w:rsidRPr="007466C4">
        <w:t>экология</w:t>
      </w:r>
      <w:r w:rsidR="004B19D3" w:rsidRPr="007466C4">
        <w:t xml:space="preserve"> </w:t>
      </w:r>
      <w:r w:rsidRPr="007466C4">
        <w:t>и</w:t>
      </w:r>
      <w:r w:rsidR="004B19D3" w:rsidRPr="007466C4">
        <w:t xml:space="preserve"> </w:t>
      </w:r>
      <w:r w:rsidRPr="007466C4">
        <w:t>защита</w:t>
      </w:r>
      <w:r w:rsidR="004B19D3" w:rsidRPr="007466C4">
        <w:t xml:space="preserve"> </w:t>
      </w:r>
      <w:r w:rsidRPr="007466C4">
        <w:t>климата,</w:t>
      </w:r>
      <w:r w:rsidR="004B19D3" w:rsidRPr="007466C4">
        <w:t xml:space="preserve"> </w:t>
      </w:r>
      <w:r w:rsidRPr="007466C4">
        <w:t>научно-техническое</w:t>
      </w:r>
      <w:r w:rsidR="004B19D3" w:rsidRPr="007466C4">
        <w:t xml:space="preserve"> </w:t>
      </w:r>
      <w:r w:rsidRPr="007466C4">
        <w:t>и</w:t>
      </w:r>
      <w:r w:rsidR="004B19D3" w:rsidRPr="007466C4">
        <w:t xml:space="preserve"> </w:t>
      </w:r>
      <w:r w:rsidRPr="007466C4">
        <w:t>инновационное</w:t>
      </w:r>
      <w:r w:rsidR="004B19D3" w:rsidRPr="007466C4">
        <w:t xml:space="preserve"> </w:t>
      </w:r>
      <w:r w:rsidRPr="007466C4">
        <w:t>сотрудничество</w:t>
      </w:r>
      <w:r w:rsidR="004B19D3" w:rsidRPr="007466C4">
        <w:t>»</w:t>
      </w:r>
      <w:r w:rsidRPr="007466C4">
        <w:t>,</w:t>
      </w:r>
      <w:r w:rsidR="004B19D3" w:rsidRPr="007466C4">
        <w:t xml:space="preserve"> </w:t>
      </w:r>
      <w:r w:rsidRPr="007466C4">
        <w:t>-</w:t>
      </w:r>
      <w:r w:rsidR="004B19D3" w:rsidRPr="007466C4">
        <w:t xml:space="preserve"> </w:t>
      </w:r>
      <w:r w:rsidRPr="007466C4">
        <w:t>уточнил</w:t>
      </w:r>
      <w:r w:rsidR="004B19D3" w:rsidRPr="007466C4">
        <w:t xml:space="preserve"> </w:t>
      </w:r>
      <w:r w:rsidRPr="007466C4">
        <w:t>он.</w:t>
      </w:r>
      <w:r w:rsidR="004B19D3" w:rsidRPr="007466C4">
        <w:t xml:space="preserve"> </w:t>
      </w:r>
      <w:r w:rsidRPr="007466C4">
        <w:t>По</w:t>
      </w:r>
      <w:r w:rsidR="004B19D3" w:rsidRPr="007466C4">
        <w:t xml:space="preserve"> </w:t>
      </w:r>
      <w:r w:rsidRPr="007466C4">
        <w:t>мнению</w:t>
      </w:r>
      <w:r w:rsidR="004B19D3" w:rsidRPr="007466C4">
        <w:t xml:space="preserve"> </w:t>
      </w:r>
      <w:r w:rsidRPr="007466C4">
        <w:t>председателя</w:t>
      </w:r>
      <w:r w:rsidR="004B19D3" w:rsidRPr="007466C4">
        <w:t xml:space="preserve"> </w:t>
      </w:r>
      <w:r w:rsidRPr="007466C4">
        <w:t>российского</w:t>
      </w:r>
      <w:r w:rsidR="004B19D3" w:rsidRPr="007466C4">
        <w:t xml:space="preserve"> </w:t>
      </w:r>
      <w:r w:rsidRPr="007466C4">
        <w:t>правительства,</w:t>
      </w:r>
      <w:r w:rsidR="004B19D3" w:rsidRPr="007466C4">
        <w:t xml:space="preserve"> </w:t>
      </w:r>
      <w:r w:rsidRPr="007466C4">
        <w:t>необходимо</w:t>
      </w:r>
      <w:r w:rsidR="004B19D3" w:rsidRPr="007466C4">
        <w:t xml:space="preserve"> </w:t>
      </w:r>
      <w:r w:rsidRPr="007466C4">
        <w:t>обеспечить</w:t>
      </w:r>
      <w:r w:rsidR="004B19D3" w:rsidRPr="007466C4">
        <w:t xml:space="preserve"> </w:t>
      </w:r>
      <w:r w:rsidRPr="007466C4">
        <w:t>преемственность</w:t>
      </w:r>
      <w:r w:rsidR="004B19D3" w:rsidRPr="007466C4">
        <w:t xml:space="preserve"> </w:t>
      </w:r>
      <w:r w:rsidRPr="007466C4">
        <w:t>и</w:t>
      </w:r>
      <w:r w:rsidR="004B19D3" w:rsidRPr="007466C4">
        <w:t xml:space="preserve"> </w:t>
      </w:r>
      <w:r w:rsidRPr="007466C4">
        <w:t>максимально</w:t>
      </w:r>
      <w:r w:rsidR="004B19D3" w:rsidRPr="007466C4">
        <w:t xml:space="preserve"> </w:t>
      </w:r>
      <w:r w:rsidRPr="007466C4">
        <w:t>широкое</w:t>
      </w:r>
      <w:r w:rsidR="004B19D3" w:rsidRPr="007466C4">
        <w:t xml:space="preserve"> </w:t>
      </w:r>
      <w:r w:rsidRPr="007466C4">
        <w:t>вовлечение</w:t>
      </w:r>
      <w:r w:rsidR="004B19D3" w:rsidRPr="007466C4">
        <w:t xml:space="preserve"> </w:t>
      </w:r>
      <w:r w:rsidRPr="007466C4">
        <w:t>участников</w:t>
      </w:r>
      <w:r w:rsidR="004B19D3" w:rsidRPr="007466C4">
        <w:t xml:space="preserve"> </w:t>
      </w:r>
      <w:r w:rsidRPr="007466C4">
        <w:t>в</w:t>
      </w:r>
      <w:r w:rsidR="004B19D3" w:rsidRPr="007466C4">
        <w:t xml:space="preserve"> </w:t>
      </w:r>
      <w:r w:rsidRPr="007466C4">
        <w:t>деятельность</w:t>
      </w:r>
      <w:r w:rsidR="004B19D3" w:rsidRPr="007466C4">
        <w:t xml:space="preserve"> </w:t>
      </w:r>
      <w:r w:rsidRPr="007466C4">
        <w:t>организации,</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для</w:t>
      </w:r>
      <w:r w:rsidR="004B19D3" w:rsidRPr="007466C4">
        <w:t xml:space="preserve"> </w:t>
      </w:r>
      <w:r w:rsidRPr="007466C4">
        <w:t>развития</w:t>
      </w:r>
      <w:r w:rsidR="004B19D3" w:rsidRPr="007466C4">
        <w:t xml:space="preserve"> </w:t>
      </w:r>
      <w:r w:rsidRPr="007466C4">
        <w:t>контактов</w:t>
      </w:r>
      <w:r w:rsidR="004B19D3" w:rsidRPr="007466C4">
        <w:t xml:space="preserve"> </w:t>
      </w:r>
      <w:r w:rsidRPr="007466C4">
        <w:t>с</w:t>
      </w:r>
      <w:r w:rsidR="004B19D3" w:rsidRPr="007466C4">
        <w:t xml:space="preserve"> </w:t>
      </w:r>
      <w:r w:rsidRPr="007466C4">
        <w:t>профильными</w:t>
      </w:r>
      <w:r w:rsidR="004B19D3" w:rsidRPr="007466C4">
        <w:t xml:space="preserve"> </w:t>
      </w:r>
      <w:r w:rsidRPr="007466C4">
        <w:lastRenderedPageBreak/>
        <w:t>структурами</w:t>
      </w:r>
      <w:r w:rsidR="004B19D3" w:rsidRPr="007466C4">
        <w:t xml:space="preserve"> </w:t>
      </w:r>
      <w:r w:rsidRPr="007466C4">
        <w:t>Организации</w:t>
      </w:r>
      <w:r w:rsidR="004B19D3" w:rsidRPr="007466C4">
        <w:t xml:space="preserve"> </w:t>
      </w:r>
      <w:r w:rsidRPr="007466C4">
        <w:t>Объединенных</w:t>
      </w:r>
      <w:r w:rsidR="004B19D3" w:rsidRPr="007466C4">
        <w:t xml:space="preserve"> </w:t>
      </w:r>
      <w:r w:rsidRPr="007466C4">
        <w:t>Наций,</w:t>
      </w:r>
      <w:r w:rsidR="004B19D3" w:rsidRPr="007466C4">
        <w:t xml:space="preserve"> </w:t>
      </w:r>
      <w:r w:rsidRPr="007466C4">
        <w:t>Организации</w:t>
      </w:r>
      <w:r w:rsidR="004B19D3" w:rsidRPr="007466C4">
        <w:t xml:space="preserve"> </w:t>
      </w:r>
      <w:r w:rsidRPr="007466C4">
        <w:t>Договора</w:t>
      </w:r>
      <w:r w:rsidR="004B19D3" w:rsidRPr="007466C4">
        <w:t xml:space="preserve"> </w:t>
      </w:r>
      <w:r w:rsidRPr="007466C4">
        <w:t>о</w:t>
      </w:r>
      <w:r w:rsidR="004B19D3" w:rsidRPr="007466C4">
        <w:t xml:space="preserve"> </w:t>
      </w:r>
      <w:r w:rsidRPr="007466C4">
        <w:t>коллективной</w:t>
      </w:r>
      <w:r w:rsidR="004B19D3" w:rsidRPr="007466C4">
        <w:t xml:space="preserve"> </w:t>
      </w:r>
      <w:r w:rsidRPr="007466C4">
        <w:t>безопасности</w:t>
      </w:r>
      <w:r w:rsidR="004B19D3" w:rsidRPr="007466C4">
        <w:t xml:space="preserve"> </w:t>
      </w:r>
      <w:r w:rsidRPr="007466C4">
        <w:t>и</w:t>
      </w:r>
      <w:r w:rsidR="004B19D3" w:rsidRPr="007466C4">
        <w:t xml:space="preserve"> </w:t>
      </w:r>
      <w:r w:rsidRPr="007466C4">
        <w:t>Шанхайской</w:t>
      </w:r>
      <w:r w:rsidR="004B19D3" w:rsidRPr="007466C4">
        <w:t xml:space="preserve"> </w:t>
      </w:r>
      <w:r w:rsidRPr="007466C4">
        <w:t>организации</w:t>
      </w:r>
      <w:r w:rsidR="004B19D3" w:rsidRPr="007466C4">
        <w:t xml:space="preserve"> </w:t>
      </w:r>
      <w:r w:rsidRPr="007466C4">
        <w:t>сотрудничества.</w:t>
      </w:r>
    </w:p>
    <w:p w:rsidR="0048175F" w:rsidRPr="007466C4" w:rsidRDefault="0048175F" w:rsidP="0048175F">
      <w:pPr>
        <w:pStyle w:val="2"/>
      </w:pPr>
      <w:bookmarkStart w:id="117" w:name="_Toc149286647"/>
      <w:r w:rsidRPr="007466C4">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Минздрав</w:t>
      </w:r>
      <w:r w:rsidR="004B19D3" w:rsidRPr="007466C4">
        <w:t xml:space="preserve"> </w:t>
      </w:r>
      <w:r w:rsidRPr="007466C4">
        <w:t>РФ:</w:t>
      </w:r>
      <w:r w:rsidR="004B19D3" w:rsidRPr="007466C4">
        <w:t xml:space="preserve"> </w:t>
      </w:r>
      <w:r w:rsidRPr="007466C4">
        <w:t>средства</w:t>
      </w:r>
      <w:r w:rsidR="004B19D3" w:rsidRPr="007466C4">
        <w:t xml:space="preserve"> </w:t>
      </w:r>
      <w:r w:rsidRPr="007466C4">
        <w:t>от</w:t>
      </w:r>
      <w:r w:rsidR="004B19D3" w:rsidRPr="007466C4">
        <w:t xml:space="preserve"> «</w:t>
      </w:r>
      <w:r w:rsidRPr="007466C4">
        <w:t>налога</w:t>
      </w:r>
      <w:r w:rsidR="004B19D3" w:rsidRPr="007466C4">
        <w:t xml:space="preserve"> </w:t>
      </w:r>
      <w:r w:rsidRPr="007466C4">
        <w:t>на</w:t>
      </w:r>
      <w:r w:rsidR="004B19D3" w:rsidRPr="007466C4">
        <w:t xml:space="preserve"> </w:t>
      </w:r>
      <w:r w:rsidRPr="007466C4">
        <w:t>богатых</w:t>
      </w:r>
      <w:r w:rsidR="004B19D3" w:rsidRPr="007466C4">
        <w:t xml:space="preserve">» </w:t>
      </w:r>
      <w:r w:rsidRPr="007466C4">
        <w:t>продолжат</w:t>
      </w:r>
      <w:r w:rsidR="004B19D3" w:rsidRPr="007466C4">
        <w:t xml:space="preserve"> </w:t>
      </w:r>
      <w:r w:rsidRPr="007466C4">
        <w:t>направлять</w:t>
      </w:r>
      <w:r w:rsidR="004B19D3" w:rsidRPr="007466C4">
        <w:t xml:space="preserve"> </w:t>
      </w:r>
      <w:r w:rsidRPr="007466C4">
        <w:t>на</w:t>
      </w:r>
      <w:r w:rsidR="004B19D3" w:rsidRPr="007466C4">
        <w:t xml:space="preserve"> </w:t>
      </w:r>
      <w:r w:rsidRPr="007466C4">
        <w:t>лечение</w:t>
      </w:r>
      <w:r w:rsidR="004B19D3" w:rsidRPr="007466C4">
        <w:t xml:space="preserve"> </w:t>
      </w:r>
      <w:r w:rsidRPr="007466C4">
        <w:t>детей</w:t>
      </w:r>
      <w:bookmarkEnd w:id="117"/>
    </w:p>
    <w:p w:rsidR="0048175F" w:rsidRPr="007466C4" w:rsidRDefault="0048175F" w:rsidP="00507C63">
      <w:pPr>
        <w:pStyle w:val="3"/>
      </w:pPr>
      <w:bookmarkStart w:id="118" w:name="_Toc149286648"/>
      <w:r w:rsidRPr="007466C4">
        <w:t>Средства</w:t>
      </w:r>
      <w:r w:rsidR="004B19D3" w:rsidRPr="007466C4">
        <w:t xml:space="preserve"> </w:t>
      </w:r>
      <w:r w:rsidRPr="007466C4">
        <w:t>от</w:t>
      </w:r>
      <w:r w:rsidR="004B19D3" w:rsidRPr="007466C4">
        <w:t xml:space="preserve"> </w:t>
      </w:r>
      <w:r w:rsidRPr="007466C4">
        <w:t>повышенной</w:t>
      </w:r>
      <w:r w:rsidR="004B19D3" w:rsidRPr="007466C4">
        <w:t xml:space="preserve"> </w:t>
      </w:r>
      <w:r w:rsidRPr="007466C4">
        <w:t>ставки</w:t>
      </w:r>
      <w:r w:rsidR="004B19D3" w:rsidRPr="007466C4">
        <w:t xml:space="preserve"> </w:t>
      </w:r>
      <w:r w:rsidRPr="007466C4">
        <w:t>НДФЛ</w:t>
      </w:r>
      <w:r w:rsidR="004B19D3" w:rsidRPr="007466C4">
        <w:t xml:space="preserve"> </w:t>
      </w:r>
      <w:r w:rsidRPr="007466C4">
        <w:t>для</w:t>
      </w:r>
      <w:r w:rsidR="004B19D3" w:rsidRPr="007466C4">
        <w:t xml:space="preserve"> </w:t>
      </w:r>
      <w:r w:rsidRPr="007466C4">
        <w:t>лиц</w:t>
      </w:r>
      <w:r w:rsidR="004B19D3" w:rsidRPr="007466C4">
        <w:t xml:space="preserve"> </w:t>
      </w:r>
      <w:r w:rsidRPr="007466C4">
        <w:t>с</w:t>
      </w:r>
      <w:r w:rsidR="004B19D3" w:rsidRPr="007466C4">
        <w:t xml:space="preserve"> </w:t>
      </w:r>
      <w:r w:rsidRPr="007466C4">
        <w:t>доходом</w:t>
      </w:r>
      <w:r w:rsidR="004B19D3" w:rsidRPr="007466C4">
        <w:t xml:space="preserve"> </w:t>
      </w:r>
      <w:r w:rsidRPr="007466C4">
        <w:t>свыше</w:t>
      </w:r>
      <w:r w:rsidR="004B19D3" w:rsidRPr="007466C4">
        <w:t xml:space="preserve"> </w:t>
      </w:r>
      <w:r w:rsidRPr="007466C4">
        <w:t>5</w:t>
      </w:r>
      <w:r w:rsidR="004B19D3" w:rsidRPr="007466C4">
        <w:t xml:space="preserve"> </w:t>
      </w:r>
      <w:r w:rsidRPr="007466C4">
        <w:t>миллионов</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год</w:t>
      </w:r>
      <w:r w:rsidR="004B19D3" w:rsidRPr="007466C4">
        <w:t xml:space="preserve"> </w:t>
      </w:r>
      <w:r w:rsidRPr="007466C4">
        <w:t>идут</w:t>
      </w:r>
      <w:r w:rsidR="004B19D3" w:rsidRPr="007466C4">
        <w:t xml:space="preserve"> </w:t>
      </w:r>
      <w:r w:rsidRPr="007466C4">
        <w:t>на</w:t>
      </w:r>
      <w:r w:rsidR="004B19D3" w:rsidRPr="007466C4">
        <w:t xml:space="preserve"> </w:t>
      </w:r>
      <w:r w:rsidRPr="007466C4">
        <w:t>медицинскую</w:t>
      </w:r>
      <w:r w:rsidR="004B19D3" w:rsidRPr="007466C4">
        <w:t xml:space="preserve"> </w:t>
      </w:r>
      <w:r w:rsidRPr="007466C4">
        <w:t>помощь</w:t>
      </w:r>
      <w:r w:rsidR="004B19D3" w:rsidRPr="007466C4">
        <w:t xml:space="preserve"> </w:t>
      </w:r>
      <w:r w:rsidRPr="007466C4">
        <w:t>детям</w:t>
      </w:r>
      <w:r w:rsidR="004B19D3" w:rsidRPr="007466C4">
        <w:t xml:space="preserve"> </w:t>
      </w:r>
      <w:r w:rsidRPr="007466C4">
        <w:t>с</w:t>
      </w:r>
      <w:r w:rsidR="004B19D3" w:rsidRPr="007466C4">
        <w:t xml:space="preserve"> </w:t>
      </w:r>
      <w:r w:rsidRPr="007466C4">
        <w:t>жизнеугрожающими,</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редкими</w:t>
      </w:r>
      <w:r w:rsidR="004B19D3" w:rsidRPr="007466C4">
        <w:t xml:space="preserve"> </w:t>
      </w:r>
      <w:r w:rsidRPr="007466C4">
        <w:t>заболеваниями,</w:t>
      </w:r>
      <w:r w:rsidR="004B19D3" w:rsidRPr="007466C4">
        <w:t xml:space="preserve"> </w:t>
      </w:r>
      <w:r w:rsidRPr="007466C4">
        <w:t>механизм</w:t>
      </w:r>
      <w:r w:rsidR="004B19D3" w:rsidRPr="007466C4">
        <w:t xml:space="preserve"> </w:t>
      </w:r>
      <w:r w:rsidRPr="007466C4">
        <w:t>эффективно</w:t>
      </w:r>
      <w:r w:rsidR="004B19D3" w:rsidRPr="007466C4">
        <w:t xml:space="preserve"> </w:t>
      </w:r>
      <w:r w:rsidRPr="007466C4">
        <w:t>работает,</w:t>
      </w:r>
      <w:r w:rsidR="004B19D3" w:rsidRPr="007466C4">
        <w:t xml:space="preserve"> </w:t>
      </w:r>
      <w:r w:rsidRPr="007466C4">
        <w:t>каких-либо</w:t>
      </w:r>
      <w:r w:rsidR="004B19D3" w:rsidRPr="007466C4">
        <w:t xml:space="preserve"> </w:t>
      </w:r>
      <w:r w:rsidRPr="007466C4">
        <w:t>изменений</w:t>
      </w:r>
      <w:r w:rsidR="004B19D3" w:rsidRPr="007466C4">
        <w:t xml:space="preserve"> </w:t>
      </w:r>
      <w:r w:rsidRPr="007466C4">
        <w:t>в</w:t>
      </w:r>
      <w:r w:rsidR="004B19D3" w:rsidRPr="007466C4">
        <w:t xml:space="preserve"> </w:t>
      </w:r>
      <w:r w:rsidRPr="007466C4">
        <w:t>этой</w:t>
      </w:r>
      <w:r w:rsidR="004B19D3" w:rsidRPr="007466C4">
        <w:t xml:space="preserve"> </w:t>
      </w:r>
      <w:r w:rsidRPr="007466C4">
        <w:t>части</w:t>
      </w:r>
      <w:r w:rsidR="004B19D3" w:rsidRPr="007466C4">
        <w:t xml:space="preserve"> </w:t>
      </w:r>
      <w:r w:rsidRPr="007466C4">
        <w:t>не</w:t>
      </w:r>
      <w:r w:rsidR="004B19D3" w:rsidRPr="007466C4">
        <w:t xml:space="preserve"> </w:t>
      </w:r>
      <w:r w:rsidRPr="007466C4">
        <w:t>планируется,</w:t>
      </w:r>
      <w:r w:rsidR="004B19D3" w:rsidRPr="007466C4">
        <w:t xml:space="preserve"> </w:t>
      </w:r>
      <w:r w:rsidRPr="007466C4">
        <w:t>заявил</w:t>
      </w:r>
      <w:r w:rsidR="004B19D3" w:rsidRPr="007466C4">
        <w:t xml:space="preserve"> </w:t>
      </w:r>
      <w:r w:rsidRPr="007466C4">
        <w:t>помощник</w:t>
      </w:r>
      <w:r w:rsidR="004B19D3" w:rsidRPr="007466C4">
        <w:t xml:space="preserve"> </w:t>
      </w:r>
      <w:r w:rsidRPr="007466C4">
        <w:t>министра</w:t>
      </w:r>
      <w:r w:rsidR="004B19D3" w:rsidRPr="007466C4">
        <w:t xml:space="preserve"> </w:t>
      </w:r>
      <w:r w:rsidRPr="007466C4">
        <w:t>здравоохранения</w:t>
      </w:r>
      <w:r w:rsidR="004B19D3" w:rsidRPr="007466C4">
        <w:t xml:space="preserve"> </w:t>
      </w:r>
      <w:r w:rsidRPr="007466C4">
        <w:t>России</w:t>
      </w:r>
      <w:r w:rsidR="004B19D3" w:rsidRPr="007466C4">
        <w:t xml:space="preserve"> </w:t>
      </w:r>
      <w:r w:rsidRPr="007466C4">
        <w:t>Алексей</w:t>
      </w:r>
      <w:r w:rsidR="004B19D3" w:rsidRPr="007466C4">
        <w:t xml:space="preserve"> </w:t>
      </w:r>
      <w:r w:rsidRPr="007466C4">
        <w:t>Кузнецов.</w:t>
      </w:r>
      <w:bookmarkEnd w:id="118"/>
    </w:p>
    <w:p w:rsidR="0048175F" w:rsidRPr="007466C4" w:rsidRDefault="004B19D3" w:rsidP="0048175F">
      <w:r w:rsidRPr="007466C4">
        <w:t>«</w:t>
      </w:r>
      <w:r w:rsidR="0048175F" w:rsidRPr="007466C4">
        <w:t>Механизм</w:t>
      </w:r>
      <w:r w:rsidRPr="007466C4">
        <w:t xml:space="preserve"> </w:t>
      </w:r>
      <w:r w:rsidR="0048175F" w:rsidRPr="007466C4">
        <w:t>по</w:t>
      </w:r>
      <w:r w:rsidRPr="007466C4">
        <w:t xml:space="preserve"> </w:t>
      </w:r>
      <w:r w:rsidR="0048175F" w:rsidRPr="007466C4">
        <w:t>дополнительному</w:t>
      </w:r>
      <w:r w:rsidRPr="007466C4">
        <w:t xml:space="preserve"> </w:t>
      </w:r>
      <w:r w:rsidR="0048175F" w:rsidRPr="007466C4">
        <w:t>финансированию</w:t>
      </w:r>
      <w:r w:rsidRPr="007466C4">
        <w:t xml:space="preserve"> </w:t>
      </w:r>
      <w:r w:rsidR="0048175F" w:rsidRPr="007466C4">
        <w:t>расходов,</w:t>
      </w:r>
      <w:r w:rsidRPr="007466C4">
        <w:t xml:space="preserve"> </w:t>
      </w:r>
      <w:r w:rsidR="0048175F" w:rsidRPr="007466C4">
        <w:t>связанных</w:t>
      </w:r>
      <w:r w:rsidRPr="007466C4">
        <w:t xml:space="preserve"> </w:t>
      </w:r>
      <w:r w:rsidR="0048175F" w:rsidRPr="007466C4">
        <w:t>с</w:t>
      </w:r>
      <w:r w:rsidRPr="007466C4">
        <w:t xml:space="preserve"> </w:t>
      </w:r>
      <w:r w:rsidR="0048175F" w:rsidRPr="007466C4">
        <w:t>оказанием</w:t>
      </w:r>
      <w:r w:rsidRPr="007466C4">
        <w:t xml:space="preserve"> </w:t>
      </w:r>
      <w:r w:rsidR="0048175F" w:rsidRPr="007466C4">
        <w:t>медицинской</w:t>
      </w:r>
      <w:r w:rsidRPr="007466C4">
        <w:t xml:space="preserve"> </w:t>
      </w:r>
      <w:r w:rsidR="0048175F" w:rsidRPr="007466C4">
        <w:t>помощи</w:t>
      </w:r>
      <w:r w:rsidRPr="007466C4">
        <w:t xml:space="preserve"> </w:t>
      </w:r>
      <w:r w:rsidR="0048175F" w:rsidRPr="007466C4">
        <w:t>детям</w:t>
      </w:r>
      <w:r w:rsidRPr="007466C4">
        <w:t xml:space="preserve"> </w:t>
      </w:r>
      <w:r w:rsidR="0048175F" w:rsidRPr="007466C4">
        <w:t>с</w:t>
      </w:r>
      <w:r w:rsidRPr="007466C4">
        <w:t xml:space="preserve"> </w:t>
      </w:r>
      <w:r w:rsidR="0048175F" w:rsidRPr="007466C4">
        <w:t>жизнеугрожающими,</w:t>
      </w:r>
      <w:r w:rsidRPr="007466C4">
        <w:t xml:space="preserve"> </w:t>
      </w:r>
      <w:r w:rsidR="0048175F" w:rsidRPr="007466C4">
        <w:t>в</w:t>
      </w:r>
      <w:r w:rsidRPr="007466C4">
        <w:t xml:space="preserve"> </w:t>
      </w:r>
      <w:r w:rsidR="0048175F" w:rsidRPr="007466C4">
        <w:t>том</w:t>
      </w:r>
      <w:r w:rsidRPr="007466C4">
        <w:t xml:space="preserve"> </w:t>
      </w:r>
      <w:r w:rsidR="0048175F" w:rsidRPr="007466C4">
        <w:t>числе</w:t>
      </w:r>
      <w:r w:rsidRPr="007466C4">
        <w:t xml:space="preserve"> </w:t>
      </w:r>
      <w:r w:rsidR="0048175F" w:rsidRPr="007466C4">
        <w:t>редкими</w:t>
      </w:r>
      <w:r w:rsidRPr="007466C4">
        <w:t xml:space="preserve"> </w:t>
      </w:r>
      <w:r w:rsidR="0048175F" w:rsidRPr="007466C4">
        <w:t>заболеваниями,</w:t>
      </w:r>
      <w:r w:rsidRPr="007466C4">
        <w:t xml:space="preserve"> </w:t>
      </w:r>
      <w:r w:rsidR="0048175F" w:rsidRPr="007466C4">
        <w:t>за</w:t>
      </w:r>
      <w:r w:rsidRPr="007466C4">
        <w:t xml:space="preserve"> </w:t>
      </w:r>
      <w:r w:rsidR="0048175F" w:rsidRPr="007466C4">
        <w:t>счет</w:t>
      </w:r>
      <w:r w:rsidRPr="007466C4">
        <w:t xml:space="preserve"> </w:t>
      </w:r>
      <w:r w:rsidR="0048175F" w:rsidRPr="007466C4">
        <w:t>средств,</w:t>
      </w:r>
      <w:r w:rsidRPr="007466C4">
        <w:t xml:space="preserve"> </w:t>
      </w:r>
      <w:r w:rsidR="0048175F" w:rsidRPr="007466C4">
        <w:t>полученных</w:t>
      </w:r>
      <w:r w:rsidRPr="007466C4">
        <w:t xml:space="preserve"> </w:t>
      </w:r>
      <w:r w:rsidR="0048175F" w:rsidRPr="007466C4">
        <w:t>от</w:t>
      </w:r>
      <w:r w:rsidRPr="007466C4">
        <w:t xml:space="preserve"> </w:t>
      </w:r>
      <w:r w:rsidR="0048175F" w:rsidRPr="007466C4">
        <w:t>повышения</w:t>
      </w:r>
      <w:r w:rsidRPr="007466C4">
        <w:t xml:space="preserve"> </w:t>
      </w:r>
      <w:r w:rsidR="0048175F" w:rsidRPr="007466C4">
        <w:t>ставки</w:t>
      </w:r>
      <w:r w:rsidRPr="007466C4">
        <w:t xml:space="preserve"> </w:t>
      </w:r>
      <w:r w:rsidR="0048175F" w:rsidRPr="007466C4">
        <w:t>НДФЛ</w:t>
      </w:r>
      <w:r w:rsidRPr="007466C4">
        <w:t xml:space="preserve"> </w:t>
      </w:r>
      <w:r w:rsidR="0048175F" w:rsidRPr="007466C4">
        <w:t>для</w:t>
      </w:r>
      <w:r w:rsidRPr="007466C4">
        <w:t xml:space="preserve"> </w:t>
      </w:r>
      <w:r w:rsidR="0048175F" w:rsidRPr="007466C4">
        <w:t>лиц</w:t>
      </w:r>
      <w:r w:rsidRPr="007466C4">
        <w:t xml:space="preserve"> </w:t>
      </w:r>
      <w:r w:rsidR="0048175F" w:rsidRPr="007466C4">
        <w:t>с</w:t>
      </w:r>
      <w:r w:rsidRPr="007466C4">
        <w:t xml:space="preserve"> </w:t>
      </w:r>
      <w:r w:rsidR="0048175F" w:rsidRPr="007466C4">
        <w:t>доходом</w:t>
      </w:r>
      <w:r w:rsidRPr="007466C4">
        <w:t xml:space="preserve"> </w:t>
      </w:r>
      <w:r w:rsidR="0048175F" w:rsidRPr="007466C4">
        <w:t>свыше</w:t>
      </w:r>
      <w:r w:rsidRPr="007466C4">
        <w:t xml:space="preserve"> </w:t>
      </w:r>
      <w:r w:rsidR="0048175F" w:rsidRPr="007466C4">
        <w:t>5</w:t>
      </w:r>
      <w:r w:rsidRPr="007466C4">
        <w:t xml:space="preserve"> </w:t>
      </w:r>
      <w:r w:rsidR="0048175F" w:rsidRPr="007466C4">
        <w:t>миллионов</w:t>
      </w:r>
      <w:r w:rsidRPr="007466C4">
        <w:t xml:space="preserve"> </w:t>
      </w:r>
      <w:r w:rsidR="0048175F" w:rsidRPr="007466C4">
        <w:t>рублей</w:t>
      </w:r>
      <w:r w:rsidRPr="007466C4">
        <w:t xml:space="preserve"> </w:t>
      </w:r>
      <w:r w:rsidR="0048175F" w:rsidRPr="007466C4">
        <w:t>в</w:t>
      </w:r>
      <w:r w:rsidRPr="007466C4">
        <w:t xml:space="preserve"> </w:t>
      </w:r>
      <w:r w:rsidR="0048175F" w:rsidRPr="007466C4">
        <w:t>год,</w:t>
      </w:r>
      <w:r w:rsidRPr="007466C4">
        <w:t xml:space="preserve"> </w:t>
      </w:r>
      <w:r w:rsidR="0048175F" w:rsidRPr="007466C4">
        <w:t>созданный</w:t>
      </w:r>
      <w:r w:rsidRPr="007466C4">
        <w:t xml:space="preserve"> </w:t>
      </w:r>
      <w:r w:rsidR="0048175F" w:rsidRPr="007466C4">
        <w:t>по</w:t>
      </w:r>
      <w:r w:rsidRPr="007466C4">
        <w:t xml:space="preserve"> </w:t>
      </w:r>
      <w:r w:rsidR="0048175F" w:rsidRPr="007466C4">
        <w:t>поручению</w:t>
      </w:r>
      <w:r w:rsidRPr="007466C4">
        <w:t xml:space="preserve"> </w:t>
      </w:r>
      <w:r w:rsidR="0048175F" w:rsidRPr="007466C4">
        <w:t>президента</w:t>
      </w:r>
      <w:r w:rsidRPr="007466C4">
        <w:t xml:space="preserve"> </w:t>
      </w:r>
      <w:r w:rsidR="0048175F" w:rsidRPr="007466C4">
        <w:t>России</w:t>
      </w:r>
      <w:r w:rsidRPr="007466C4">
        <w:t xml:space="preserve"> </w:t>
      </w:r>
      <w:r w:rsidR="0048175F" w:rsidRPr="007466C4">
        <w:t>Владимира</w:t>
      </w:r>
      <w:r w:rsidRPr="007466C4">
        <w:t xml:space="preserve"> </w:t>
      </w:r>
      <w:r w:rsidR="0048175F" w:rsidRPr="007466C4">
        <w:t>Путина</w:t>
      </w:r>
      <w:r w:rsidRPr="007466C4">
        <w:t xml:space="preserve"> </w:t>
      </w:r>
      <w:r w:rsidR="0048175F" w:rsidRPr="007466C4">
        <w:t>от</w:t>
      </w:r>
      <w:r w:rsidRPr="007466C4">
        <w:t xml:space="preserve"> </w:t>
      </w:r>
      <w:r w:rsidR="0048175F" w:rsidRPr="007466C4">
        <w:t>2020</w:t>
      </w:r>
      <w:r w:rsidRPr="007466C4">
        <w:t xml:space="preserve"> </w:t>
      </w:r>
      <w:r w:rsidR="0048175F" w:rsidRPr="007466C4">
        <w:t>года,</w:t>
      </w:r>
      <w:r w:rsidRPr="007466C4">
        <w:t xml:space="preserve"> </w:t>
      </w:r>
      <w:r w:rsidR="0048175F" w:rsidRPr="007466C4">
        <w:t>эффективно</w:t>
      </w:r>
      <w:r w:rsidRPr="007466C4">
        <w:t xml:space="preserve"> </w:t>
      </w:r>
      <w:r w:rsidR="0048175F" w:rsidRPr="007466C4">
        <w:t>работает</w:t>
      </w:r>
      <w:r w:rsidRPr="007466C4">
        <w:t>»</w:t>
      </w:r>
      <w:r w:rsidR="0048175F" w:rsidRPr="007466C4">
        <w:t>,-</w:t>
      </w:r>
      <w:r w:rsidRPr="007466C4">
        <w:t xml:space="preserve"> </w:t>
      </w:r>
      <w:r w:rsidR="0048175F" w:rsidRPr="007466C4">
        <w:t>сказал</w:t>
      </w:r>
      <w:r w:rsidRPr="007466C4">
        <w:t xml:space="preserve"> </w:t>
      </w:r>
      <w:r w:rsidR="0048175F" w:rsidRPr="007466C4">
        <w:t>Кузнецов</w:t>
      </w:r>
      <w:r w:rsidRPr="007466C4">
        <w:t xml:space="preserve"> </w:t>
      </w:r>
      <w:r w:rsidR="0048175F" w:rsidRPr="007466C4">
        <w:t>журналистам.</w:t>
      </w:r>
    </w:p>
    <w:p w:rsidR="0048175F" w:rsidRPr="007466C4" w:rsidRDefault="0048175F" w:rsidP="0048175F">
      <w:r w:rsidRPr="007466C4">
        <w:t>Он</w:t>
      </w:r>
      <w:r w:rsidR="004B19D3" w:rsidRPr="007466C4">
        <w:t xml:space="preserve"> </w:t>
      </w:r>
      <w:r w:rsidRPr="007466C4">
        <w:t>отметил,</w:t>
      </w:r>
      <w:r w:rsidR="004B19D3" w:rsidRPr="007466C4">
        <w:t xml:space="preserve"> </w:t>
      </w:r>
      <w:r w:rsidRPr="007466C4">
        <w:t>что</w:t>
      </w:r>
      <w:r w:rsidR="004B19D3" w:rsidRPr="007466C4">
        <w:t xml:space="preserve"> </w:t>
      </w:r>
      <w:r w:rsidRPr="007466C4">
        <w:t>созданный</w:t>
      </w:r>
      <w:r w:rsidR="004B19D3" w:rsidRPr="007466C4">
        <w:t xml:space="preserve"> </w:t>
      </w:r>
      <w:r w:rsidRPr="007466C4">
        <w:t>фонд</w:t>
      </w:r>
      <w:r w:rsidR="004B19D3" w:rsidRPr="007466C4">
        <w:t xml:space="preserve"> «</w:t>
      </w:r>
      <w:r w:rsidRPr="007466C4">
        <w:t>Круг</w:t>
      </w:r>
      <w:r w:rsidR="004B19D3" w:rsidRPr="007466C4">
        <w:t xml:space="preserve"> </w:t>
      </w:r>
      <w:r w:rsidRPr="007466C4">
        <w:t>добра</w:t>
      </w:r>
      <w:r w:rsidR="004B19D3" w:rsidRPr="007466C4">
        <w:t xml:space="preserve">» </w:t>
      </w:r>
      <w:r w:rsidRPr="007466C4">
        <w:t>оказал</w:t>
      </w:r>
      <w:r w:rsidR="004B19D3" w:rsidRPr="007466C4">
        <w:t xml:space="preserve"> </w:t>
      </w:r>
      <w:r w:rsidRPr="007466C4">
        <w:t>помощь</w:t>
      </w:r>
      <w:r w:rsidR="004B19D3" w:rsidRPr="007466C4">
        <w:t xml:space="preserve"> </w:t>
      </w:r>
      <w:r w:rsidRPr="007466C4">
        <w:t>уже</w:t>
      </w:r>
      <w:r w:rsidR="004B19D3" w:rsidRPr="007466C4">
        <w:t xml:space="preserve"> </w:t>
      </w:r>
      <w:r w:rsidRPr="007466C4">
        <w:t>более</w:t>
      </w:r>
      <w:r w:rsidR="004B19D3" w:rsidRPr="007466C4">
        <w:t xml:space="preserve"> </w:t>
      </w:r>
      <w:r w:rsidRPr="007466C4">
        <w:t>23</w:t>
      </w:r>
      <w:r w:rsidR="004B19D3" w:rsidRPr="007466C4">
        <w:t xml:space="preserve"> </w:t>
      </w:r>
      <w:r w:rsidRPr="007466C4">
        <w:t>тысяч</w:t>
      </w:r>
      <w:r w:rsidR="004B19D3" w:rsidRPr="007466C4">
        <w:t xml:space="preserve"> </w:t>
      </w:r>
      <w:r w:rsidRPr="007466C4">
        <w:t>детей</w:t>
      </w:r>
      <w:r w:rsidR="004B19D3" w:rsidRPr="007466C4">
        <w:t xml:space="preserve"> </w:t>
      </w:r>
      <w:r w:rsidRPr="007466C4">
        <w:t>с</w:t>
      </w:r>
      <w:r w:rsidR="004B19D3" w:rsidRPr="007466C4">
        <w:t xml:space="preserve"> </w:t>
      </w:r>
      <w:r w:rsidRPr="007466C4">
        <w:t>86</w:t>
      </w:r>
      <w:r w:rsidR="004B19D3" w:rsidRPr="007466C4">
        <w:t xml:space="preserve"> </w:t>
      </w:r>
      <w:r w:rsidRPr="007466C4">
        <w:t>заболеваниями</w:t>
      </w:r>
      <w:r w:rsidR="004B19D3" w:rsidRPr="007466C4">
        <w:t xml:space="preserve"> </w:t>
      </w:r>
      <w:r w:rsidRPr="007466C4">
        <w:t>на</w:t>
      </w:r>
      <w:r w:rsidR="004B19D3" w:rsidRPr="007466C4">
        <w:t xml:space="preserve"> </w:t>
      </w:r>
      <w:r w:rsidRPr="007466C4">
        <w:t>сумму</w:t>
      </w:r>
      <w:r w:rsidR="004B19D3" w:rsidRPr="007466C4">
        <w:t xml:space="preserve"> </w:t>
      </w:r>
      <w:r w:rsidRPr="007466C4">
        <w:t>более</w:t>
      </w:r>
      <w:r w:rsidR="004B19D3" w:rsidRPr="007466C4">
        <w:t xml:space="preserve"> </w:t>
      </w:r>
      <w:r w:rsidRPr="007466C4">
        <w:t>205</w:t>
      </w:r>
      <w:r w:rsidR="004B19D3" w:rsidRPr="007466C4">
        <w:t xml:space="preserve"> </w:t>
      </w:r>
      <w:r w:rsidRPr="007466C4">
        <w:t>миллиардов</w:t>
      </w:r>
      <w:r w:rsidR="004B19D3" w:rsidRPr="007466C4">
        <w:t xml:space="preserve"> </w:t>
      </w:r>
      <w:r w:rsidRPr="007466C4">
        <w:t>рублей.</w:t>
      </w:r>
      <w:r w:rsidR="004B19D3" w:rsidRPr="007466C4">
        <w:t xml:space="preserve"> </w:t>
      </w:r>
      <w:r w:rsidRPr="007466C4">
        <w:t>За</w:t>
      </w:r>
      <w:r w:rsidR="004B19D3" w:rsidRPr="007466C4">
        <w:t xml:space="preserve"> </w:t>
      </w:r>
      <w:r w:rsidRPr="007466C4">
        <w:t>счет</w:t>
      </w:r>
      <w:r w:rsidR="004B19D3" w:rsidRPr="007466C4">
        <w:t xml:space="preserve"> </w:t>
      </w:r>
      <w:r w:rsidRPr="007466C4">
        <w:t>средств</w:t>
      </w:r>
      <w:r w:rsidR="004B19D3" w:rsidRPr="007466C4">
        <w:t xml:space="preserve"> </w:t>
      </w:r>
      <w:r w:rsidRPr="007466C4">
        <w:t>Фонда</w:t>
      </w:r>
      <w:r w:rsidR="004B19D3" w:rsidRPr="007466C4">
        <w:t xml:space="preserve"> </w:t>
      </w:r>
      <w:r w:rsidRPr="007466C4">
        <w:t>приобретаются</w:t>
      </w:r>
      <w:r w:rsidR="004B19D3" w:rsidRPr="007466C4">
        <w:t xml:space="preserve"> </w:t>
      </w:r>
      <w:r w:rsidRPr="007466C4">
        <w:t>лекарственные</w:t>
      </w:r>
      <w:r w:rsidR="004B19D3" w:rsidRPr="007466C4">
        <w:t xml:space="preserve"> </w:t>
      </w:r>
      <w:r w:rsidRPr="007466C4">
        <w:t>препараты,</w:t>
      </w:r>
      <w:r w:rsidR="004B19D3" w:rsidRPr="007466C4">
        <w:t xml:space="preserve"> </w:t>
      </w:r>
      <w:r w:rsidRPr="007466C4">
        <w:t>медицинские</w:t>
      </w:r>
      <w:r w:rsidR="004B19D3" w:rsidRPr="007466C4">
        <w:t xml:space="preserve"> </w:t>
      </w:r>
      <w:r w:rsidRPr="007466C4">
        <w:t>изделия,</w:t>
      </w:r>
      <w:r w:rsidR="004B19D3" w:rsidRPr="007466C4">
        <w:t xml:space="preserve"> </w:t>
      </w:r>
      <w:r w:rsidRPr="007466C4">
        <w:t>технические</w:t>
      </w:r>
      <w:r w:rsidR="004B19D3" w:rsidRPr="007466C4">
        <w:t xml:space="preserve"> </w:t>
      </w:r>
      <w:r w:rsidRPr="007466C4">
        <w:t>средства</w:t>
      </w:r>
      <w:r w:rsidR="004B19D3" w:rsidRPr="007466C4">
        <w:t xml:space="preserve"> </w:t>
      </w:r>
      <w:r w:rsidRPr="007466C4">
        <w:t>реабилитации,</w:t>
      </w:r>
      <w:r w:rsidR="004B19D3" w:rsidRPr="007466C4">
        <w:t xml:space="preserve"> </w:t>
      </w:r>
      <w:r w:rsidRPr="007466C4">
        <w:t>обеспечивается</w:t>
      </w:r>
      <w:r w:rsidR="004B19D3" w:rsidRPr="007466C4">
        <w:t xml:space="preserve"> </w:t>
      </w:r>
      <w:r w:rsidRPr="007466C4">
        <w:t>оказание</w:t>
      </w:r>
      <w:r w:rsidR="004B19D3" w:rsidRPr="007466C4">
        <w:t xml:space="preserve"> </w:t>
      </w:r>
      <w:r w:rsidRPr="007466C4">
        <w:t>высокотехнологичной</w:t>
      </w:r>
      <w:r w:rsidR="004B19D3" w:rsidRPr="007466C4">
        <w:t xml:space="preserve"> </w:t>
      </w:r>
      <w:r w:rsidRPr="007466C4">
        <w:t>медицинской</w:t>
      </w:r>
      <w:r w:rsidR="004B19D3" w:rsidRPr="007466C4">
        <w:t xml:space="preserve"> </w:t>
      </w:r>
      <w:r w:rsidRPr="007466C4">
        <w:t>помощи.</w:t>
      </w:r>
      <w:r w:rsidR="004B19D3" w:rsidRPr="007466C4">
        <w:t xml:space="preserve"> </w:t>
      </w:r>
      <w:r w:rsidRPr="007466C4">
        <w:t>Список</w:t>
      </w:r>
      <w:r w:rsidR="004B19D3" w:rsidRPr="007466C4">
        <w:t xml:space="preserve"> </w:t>
      </w:r>
      <w:r w:rsidRPr="007466C4">
        <w:t>заболеваний,</w:t>
      </w:r>
      <w:r w:rsidR="004B19D3" w:rsidRPr="007466C4">
        <w:t xml:space="preserve"> </w:t>
      </w:r>
      <w:r w:rsidRPr="007466C4">
        <w:t>закупаемых</w:t>
      </w:r>
      <w:r w:rsidR="004B19D3" w:rsidRPr="007466C4">
        <w:t xml:space="preserve"> </w:t>
      </w:r>
      <w:r w:rsidRPr="007466C4">
        <w:t>препаратов</w:t>
      </w:r>
      <w:r w:rsidR="004B19D3" w:rsidRPr="007466C4">
        <w:t xml:space="preserve"> </w:t>
      </w:r>
      <w:r w:rsidRPr="007466C4">
        <w:t>и</w:t>
      </w:r>
      <w:r w:rsidR="004B19D3" w:rsidRPr="007466C4">
        <w:t xml:space="preserve"> </w:t>
      </w:r>
      <w:r w:rsidRPr="007466C4">
        <w:t>медизделий</w:t>
      </w:r>
      <w:r w:rsidR="004B19D3" w:rsidRPr="007466C4">
        <w:t xml:space="preserve"> </w:t>
      </w:r>
      <w:r w:rsidRPr="007466C4">
        <w:t>постоянно</w:t>
      </w:r>
      <w:r w:rsidR="004B19D3" w:rsidRPr="007466C4">
        <w:t xml:space="preserve"> </w:t>
      </w:r>
      <w:r w:rsidRPr="007466C4">
        <w:t>расширяется,</w:t>
      </w:r>
      <w:r w:rsidR="004B19D3" w:rsidRPr="007466C4">
        <w:t xml:space="preserve"> </w:t>
      </w:r>
      <w:r w:rsidRPr="007466C4">
        <w:t>уточнил</w:t>
      </w:r>
      <w:r w:rsidR="004B19D3" w:rsidRPr="007466C4">
        <w:t xml:space="preserve"> </w:t>
      </w:r>
      <w:r w:rsidRPr="007466C4">
        <w:t>Кузнецов.</w:t>
      </w:r>
    </w:p>
    <w:p w:rsidR="0048175F" w:rsidRPr="007466C4" w:rsidRDefault="004B19D3" w:rsidP="0048175F">
      <w:r w:rsidRPr="007466C4">
        <w:t>«</w:t>
      </w:r>
      <w:r w:rsidR="0048175F" w:rsidRPr="007466C4">
        <w:t>Каких-либо</w:t>
      </w:r>
      <w:r w:rsidRPr="007466C4">
        <w:t xml:space="preserve"> </w:t>
      </w:r>
      <w:r w:rsidR="0048175F" w:rsidRPr="007466C4">
        <w:t>изменений</w:t>
      </w:r>
      <w:r w:rsidRPr="007466C4">
        <w:t xml:space="preserve"> </w:t>
      </w:r>
      <w:r w:rsidR="0048175F" w:rsidRPr="007466C4">
        <w:t>в</w:t>
      </w:r>
      <w:r w:rsidRPr="007466C4">
        <w:t xml:space="preserve"> </w:t>
      </w:r>
      <w:r w:rsidR="0048175F" w:rsidRPr="007466C4">
        <w:t>этой</w:t>
      </w:r>
      <w:r w:rsidRPr="007466C4">
        <w:t xml:space="preserve"> </w:t>
      </w:r>
      <w:r w:rsidR="0048175F" w:rsidRPr="007466C4">
        <w:t>части</w:t>
      </w:r>
      <w:r w:rsidRPr="007466C4">
        <w:t xml:space="preserve"> </w:t>
      </w:r>
      <w:r w:rsidR="0048175F" w:rsidRPr="007466C4">
        <w:t>не</w:t>
      </w:r>
      <w:r w:rsidRPr="007466C4">
        <w:t xml:space="preserve"> </w:t>
      </w:r>
      <w:r w:rsidR="0048175F" w:rsidRPr="007466C4">
        <w:t>планируется</w:t>
      </w:r>
      <w:r w:rsidRPr="007466C4">
        <w:t xml:space="preserve"> </w:t>
      </w:r>
      <w:r w:rsidR="0048175F" w:rsidRPr="007466C4">
        <w:t>-</w:t>
      </w:r>
      <w:r w:rsidRPr="007466C4">
        <w:t xml:space="preserve"> </w:t>
      </w:r>
      <w:r w:rsidR="0048175F" w:rsidRPr="007466C4">
        <w:t>средства</w:t>
      </w:r>
      <w:r w:rsidRPr="007466C4">
        <w:t xml:space="preserve"> </w:t>
      </w:r>
      <w:r w:rsidR="0048175F" w:rsidRPr="007466C4">
        <w:t>от</w:t>
      </w:r>
      <w:r w:rsidRPr="007466C4">
        <w:t xml:space="preserve"> </w:t>
      </w:r>
      <w:r w:rsidR="0048175F" w:rsidRPr="007466C4">
        <w:t>повышенной</w:t>
      </w:r>
      <w:r w:rsidRPr="007466C4">
        <w:t xml:space="preserve"> </w:t>
      </w:r>
      <w:r w:rsidR="0048175F" w:rsidRPr="007466C4">
        <w:t>ставки</w:t>
      </w:r>
      <w:r w:rsidRPr="007466C4">
        <w:t xml:space="preserve"> </w:t>
      </w:r>
      <w:r w:rsidR="0048175F" w:rsidRPr="007466C4">
        <w:t>позволят</w:t>
      </w:r>
      <w:r w:rsidRPr="007466C4">
        <w:t xml:space="preserve"> </w:t>
      </w:r>
      <w:r w:rsidR="0048175F" w:rsidRPr="007466C4">
        <w:t>обеспечить</w:t>
      </w:r>
      <w:r w:rsidRPr="007466C4">
        <w:t xml:space="preserve"> </w:t>
      </w:r>
      <w:r w:rsidR="0048175F" w:rsidRPr="007466C4">
        <w:t>все</w:t>
      </w:r>
      <w:r w:rsidRPr="007466C4">
        <w:t xml:space="preserve"> </w:t>
      </w:r>
      <w:r w:rsidR="0048175F" w:rsidRPr="007466C4">
        <w:t>необходимое</w:t>
      </w:r>
      <w:r w:rsidRPr="007466C4">
        <w:t xml:space="preserve"> </w:t>
      </w:r>
      <w:r w:rsidR="0048175F" w:rsidRPr="007466C4">
        <w:t>для</w:t>
      </w:r>
      <w:r w:rsidRPr="007466C4">
        <w:t xml:space="preserve"> </w:t>
      </w:r>
      <w:r w:rsidR="0048175F" w:rsidRPr="007466C4">
        <w:t>лечения</w:t>
      </w:r>
      <w:r w:rsidRPr="007466C4">
        <w:t xml:space="preserve"> </w:t>
      </w:r>
      <w:r w:rsidR="0048175F" w:rsidRPr="007466C4">
        <w:t>больных</w:t>
      </w:r>
      <w:r w:rsidRPr="007466C4">
        <w:t xml:space="preserve"> </w:t>
      </w:r>
      <w:r w:rsidR="0048175F" w:rsidRPr="007466C4">
        <w:t>детей</w:t>
      </w:r>
      <w:r w:rsidRPr="007466C4">
        <w:t xml:space="preserve"> </w:t>
      </w:r>
      <w:r w:rsidR="0048175F" w:rsidRPr="007466C4">
        <w:t>и</w:t>
      </w:r>
      <w:r w:rsidRPr="007466C4">
        <w:t xml:space="preserve"> </w:t>
      </w:r>
      <w:r w:rsidR="0048175F" w:rsidRPr="007466C4">
        <w:t>наращивать</w:t>
      </w:r>
      <w:r w:rsidRPr="007466C4">
        <w:t xml:space="preserve"> </w:t>
      </w:r>
      <w:r w:rsidR="0048175F" w:rsidRPr="007466C4">
        <w:t>объемы</w:t>
      </w:r>
      <w:r w:rsidRPr="007466C4">
        <w:t xml:space="preserve"> </w:t>
      </w:r>
      <w:r w:rsidR="0048175F" w:rsidRPr="007466C4">
        <w:t>такой</w:t>
      </w:r>
      <w:r w:rsidRPr="007466C4">
        <w:t xml:space="preserve"> </w:t>
      </w:r>
      <w:r w:rsidR="0048175F" w:rsidRPr="007466C4">
        <w:t>помощи</w:t>
      </w:r>
      <w:r w:rsidRPr="007466C4">
        <w:t>»</w:t>
      </w:r>
      <w:r w:rsidR="0048175F" w:rsidRPr="007466C4">
        <w:t>,-</w:t>
      </w:r>
      <w:r w:rsidRPr="007466C4">
        <w:t xml:space="preserve"> </w:t>
      </w:r>
      <w:r w:rsidR="0048175F" w:rsidRPr="007466C4">
        <w:t>подчеркнул</w:t>
      </w:r>
      <w:r w:rsidRPr="007466C4">
        <w:t xml:space="preserve"> </w:t>
      </w:r>
      <w:r w:rsidR="0048175F" w:rsidRPr="007466C4">
        <w:t>помощник</w:t>
      </w:r>
      <w:r w:rsidRPr="007466C4">
        <w:t xml:space="preserve"> </w:t>
      </w:r>
      <w:r w:rsidR="0048175F" w:rsidRPr="007466C4">
        <w:t>министра.</w:t>
      </w:r>
    </w:p>
    <w:p w:rsidR="0048175F" w:rsidRPr="007466C4" w:rsidRDefault="0048175F" w:rsidP="0048175F">
      <w:r w:rsidRPr="007466C4">
        <w:t>Ранее</w:t>
      </w:r>
      <w:r w:rsidR="004B19D3" w:rsidRPr="007466C4">
        <w:t xml:space="preserve"> </w:t>
      </w:r>
      <w:r w:rsidRPr="007466C4">
        <w:t>сообщалось,</w:t>
      </w:r>
      <w:r w:rsidR="004B19D3" w:rsidRPr="007466C4">
        <w:t xml:space="preserve"> </w:t>
      </w:r>
      <w:r w:rsidRPr="007466C4">
        <w:t>что</w:t>
      </w:r>
      <w:r w:rsidR="004B19D3" w:rsidRPr="007466C4">
        <w:t xml:space="preserve"> </w:t>
      </w:r>
      <w:r w:rsidRPr="007466C4">
        <w:t>поступления</w:t>
      </w:r>
      <w:r w:rsidR="004B19D3" w:rsidRPr="007466C4">
        <w:t xml:space="preserve"> </w:t>
      </w:r>
      <w:r w:rsidRPr="007466C4">
        <w:t>от</w:t>
      </w:r>
      <w:r w:rsidR="004B19D3" w:rsidRPr="007466C4">
        <w:t xml:space="preserve"> </w:t>
      </w:r>
      <w:r w:rsidRPr="007466C4">
        <w:t>налога</w:t>
      </w:r>
      <w:r w:rsidR="004B19D3" w:rsidRPr="007466C4">
        <w:t xml:space="preserve"> </w:t>
      </w:r>
      <w:r w:rsidRPr="007466C4">
        <w:t>на</w:t>
      </w:r>
      <w:r w:rsidR="004B19D3" w:rsidRPr="007466C4">
        <w:t xml:space="preserve"> </w:t>
      </w:r>
      <w:r w:rsidRPr="007466C4">
        <w:t>доходы</w:t>
      </w:r>
      <w:r w:rsidR="004B19D3" w:rsidRPr="007466C4">
        <w:t xml:space="preserve"> </w:t>
      </w:r>
      <w:r w:rsidRPr="007466C4">
        <w:t>физических</w:t>
      </w:r>
      <w:r w:rsidR="004B19D3" w:rsidRPr="007466C4">
        <w:t xml:space="preserve"> </w:t>
      </w:r>
      <w:r w:rsidRPr="007466C4">
        <w:t>лиц</w:t>
      </w:r>
      <w:r w:rsidR="004B19D3" w:rsidRPr="007466C4">
        <w:t xml:space="preserve"> </w:t>
      </w:r>
      <w:r w:rsidRPr="007466C4">
        <w:t>выше</w:t>
      </w:r>
      <w:r w:rsidR="004B19D3" w:rsidRPr="007466C4">
        <w:t xml:space="preserve"> </w:t>
      </w:r>
      <w:r w:rsidRPr="007466C4">
        <w:t>5</w:t>
      </w:r>
      <w:r w:rsidR="004B19D3" w:rsidRPr="007466C4">
        <w:t xml:space="preserve"> </w:t>
      </w:r>
      <w:r w:rsidRPr="007466C4">
        <w:t>миллионов</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год</w:t>
      </w:r>
      <w:r w:rsidR="004B19D3" w:rsidRPr="007466C4">
        <w:t xml:space="preserve"> </w:t>
      </w:r>
      <w:r w:rsidRPr="007466C4">
        <w:t>-</w:t>
      </w:r>
      <w:r w:rsidR="004B19D3" w:rsidRPr="007466C4">
        <w:t xml:space="preserve"> </w:t>
      </w:r>
      <w:r w:rsidRPr="007466C4">
        <w:t>так</w:t>
      </w:r>
      <w:r w:rsidR="004B19D3" w:rsidRPr="007466C4">
        <w:t xml:space="preserve"> </w:t>
      </w:r>
      <w:r w:rsidRPr="007466C4">
        <w:t>называемого</w:t>
      </w:r>
      <w:r w:rsidR="004B19D3" w:rsidRPr="007466C4">
        <w:t xml:space="preserve"> «</w:t>
      </w:r>
      <w:r w:rsidRPr="007466C4">
        <w:t>налога</w:t>
      </w:r>
      <w:r w:rsidR="004B19D3" w:rsidRPr="007466C4">
        <w:t xml:space="preserve"> </w:t>
      </w:r>
      <w:r w:rsidRPr="007466C4">
        <w:t>на</w:t>
      </w:r>
      <w:r w:rsidR="004B19D3" w:rsidRPr="007466C4">
        <w:t xml:space="preserve"> </w:t>
      </w:r>
      <w:r w:rsidRPr="007466C4">
        <w:t>богатых</w:t>
      </w:r>
      <w:r w:rsidR="004B19D3" w:rsidRPr="007466C4">
        <w:t xml:space="preserve">» </w:t>
      </w:r>
      <w:r w:rsidRPr="007466C4">
        <w:t>-</w:t>
      </w:r>
      <w:r w:rsidR="004B19D3" w:rsidRPr="007466C4">
        <w:t xml:space="preserve"> </w:t>
      </w:r>
      <w:r w:rsidRPr="007466C4">
        <w:t>ожидаются</w:t>
      </w:r>
      <w:r w:rsidR="004B19D3" w:rsidRPr="007466C4">
        <w:t xml:space="preserve"> </w:t>
      </w:r>
      <w:r w:rsidRPr="007466C4">
        <w:t>в</w:t>
      </w:r>
      <w:r w:rsidR="004B19D3" w:rsidRPr="007466C4">
        <w:t xml:space="preserve"> </w:t>
      </w:r>
      <w:r w:rsidRPr="007466C4">
        <w:t>проекте</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w:t>
      </w:r>
      <w:r w:rsidR="004B19D3" w:rsidRPr="007466C4">
        <w:t xml:space="preserve"> </w:t>
      </w:r>
      <w:r w:rsidRPr="007466C4">
        <w:t>год</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176,279</w:t>
      </w:r>
      <w:r w:rsidR="004B19D3" w:rsidRPr="007466C4">
        <w:t xml:space="preserve"> </w:t>
      </w:r>
      <w:r w:rsidRPr="007466C4">
        <w:t>миллиарда</w:t>
      </w:r>
      <w:r w:rsidR="004B19D3" w:rsidRPr="007466C4">
        <w:t xml:space="preserve"> </w:t>
      </w:r>
      <w:r w:rsidRPr="007466C4">
        <w:t>рублей,</w:t>
      </w:r>
      <w:r w:rsidR="004B19D3" w:rsidRPr="007466C4">
        <w:t xml:space="preserve"> </w:t>
      </w:r>
      <w:r w:rsidRPr="007466C4">
        <w:t>следует</w:t>
      </w:r>
      <w:r w:rsidR="004B19D3" w:rsidRPr="007466C4">
        <w:t xml:space="preserve"> </w:t>
      </w:r>
      <w:r w:rsidRPr="007466C4">
        <w:t>из</w:t>
      </w:r>
      <w:r w:rsidR="004B19D3" w:rsidRPr="007466C4">
        <w:t xml:space="preserve"> </w:t>
      </w:r>
      <w:r w:rsidRPr="007466C4">
        <w:t>пояснительной</w:t>
      </w:r>
      <w:r w:rsidR="004B19D3" w:rsidRPr="007466C4">
        <w:t xml:space="preserve"> </w:t>
      </w:r>
      <w:r w:rsidRPr="007466C4">
        <w:t>записки</w:t>
      </w:r>
      <w:r w:rsidR="004B19D3" w:rsidRPr="007466C4">
        <w:t xml:space="preserve"> </w:t>
      </w:r>
      <w:r w:rsidRPr="007466C4">
        <w:t>к</w:t>
      </w:r>
      <w:r w:rsidR="004B19D3" w:rsidRPr="007466C4">
        <w:t xml:space="preserve"> </w:t>
      </w:r>
      <w:r w:rsidRPr="007466C4">
        <w:t>проекту</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РФ</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p>
    <w:p w:rsidR="0048175F" w:rsidRPr="007466C4" w:rsidRDefault="0048175F" w:rsidP="0048175F">
      <w:pPr>
        <w:pStyle w:val="2"/>
      </w:pPr>
      <w:bookmarkStart w:id="119" w:name="_Toc149286649"/>
      <w:r w:rsidRPr="007466C4">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Госдума</w:t>
      </w:r>
      <w:r w:rsidR="004B19D3" w:rsidRPr="007466C4">
        <w:t xml:space="preserve"> </w:t>
      </w:r>
      <w:r w:rsidRPr="007466C4">
        <w:t>приняла</w:t>
      </w:r>
      <w:r w:rsidR="004B19D3" w:rsidRPr="007466C4">
        <w:t xml:space="preserve"> </w:t>
      </w:r>
      <w:r w:rsidRPr="007466C4">
        <w:t>в</w:t>
      </w:r>
      <w:r w:rsidR="004B19D3" w:rsidRPr="007466C4">
        <w:t xml:space="preserve"> </w:t>
      </w:r>
      <w:r w:rsidRPr="007466C4">
        <w:t>I</w:t>
      </w:r>
      <w:r w:rsidR="004B19D3" w:rsidRPr="007466C4">
        <w:t xml:space="preserve"> </w:t>
      </w:r>
      <w:r w:rsidRPr="007466C4">
        <w:t>чтении</w:t>
      </w:r>
      <w:r w:rsidR="004B19D3" w:rsidRPr="007466C4">
        <w:t xml:space="preserve"> </w:t>
      </w:r>
      <w:r w:rsidRPr="007466C4">
        <w:t>проект</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bookmarkEnd w:id="119"/>
    </w:p>
    <w:p w:rsidR="0048175F" w:rsidRPr="007466C4" w:rsidRDefault="0048175F" w:rsidP="00507C63">
      <w:pPr>
        <w:pStyle w:val="3"/>
      </w:pPr>
      <w:bookmarkStart w:id="120" w:name="_Toc149286650"/>
      <w:r w:rsidRPr="007466C4">
        <w:t>Госдума</w:t>
      </w:r>
      <w:r w:rsidR="004B19D3" w:rsidRPr="007466C4">
        <w:t xml:space="preserve"> </w:t>
      </w:r>
      <w:r w:rsidRPr="007466C4">
        <w:t>приняла</w:t>
      </w:r>
      <w:r w:rsidR="004B19D3" w:rsidRPr="007466C4">
        <w:t xml:space="preserve"> </w:t>
      </w:r>
      <w:r w:rsidRPr="007466C4">
        <w:t>в</w:t>
      </w:r>
      <w:r w:rsidR="004B19D3" w:rsidRPr="007466C4">
        <w:t xml:space="preserve"> </w:t>
      </w:r>
      <w:r w:rsidRPr="007466C4">
        <w:t>первом</w:t>
      </w:r>
      <w:r w:rsidR="004B19D3" w:rsidRPr="007466C4">
        <w:t xml:space="preserve"> </w:t>
      </w:r>
      <w:r w:rsidRPr="007466C4">
        <w:t>чтении</w:t>
      </w:r>
      <w:r w:rsidR="004B19D3" w:rsidRPr="007466C4">
        <w:t xml:space="preserve"> </w:t>
      </w:r>
      <w:r w:rsidRPr="007466C4">
        <w:t>проект</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w:t>
      </w:r>
      <w:r w:rsidR="004B19D3" w:rsidRPr="007466C4">
        <w:t xml:space="preserve"> </w:t>
      </w:r>
      <w:r w:rsidRPr="007466C4">
        <w:t>год</w:t>
      </w:r>
      <w:r w:rsidR="004B19D3" w:rsidRPr="007466C4">
        <w:t xml:space="preserve"> </w:t>
      </w:r>
      <w:r w:rsidRPr="007466C4">
        <w:t>и</w:t>
      </w:r>
      <w:r w:rsidR="004B19D3" w:rsidRPr="007466C4">
        <w:t xml:space="preserve"> </w:t>
      </w:r>
      <w:r w:rsidRPr="007466C4">
        <w:t>плановый</w:t>
      </w:r>
      <w:r w:rsidR="004B19D3" w:rsidRPr="007466C4">
        <w:t xml:space="preserve"> </w:t>
      </w:r>
      <w:r w:rsidRPr="007466C4">
        <w:t>период</w:t>
      </w:r>
      <w:r w:rsidR="004B19D3" w:rsidRPr="007466C4">
        <w:t xml:space="preserve"> </w:t>
      </w:r>
      <w:r w:rsidRPr="007466C4">
        <w:t>2025-2026</w:t>
      </w:r>
      <w:r w:rsidR="004B19D3" w:rsidRPr="007466C4">
        <w:t xml:space="preserve"> </w:t>
      </w:r>
      <w:r w:rsidRPr="007466C4">
        <w:t>годов,</w:t>
      </w:r>
      <w:r w:rsidR="004B19D3" w:rsidRPr="007466C4">
        <w:t xml:space="preserve"> </w:t>
      </w:r>
      <w:r w:rsidRPr="007466C4">
        <w:t>внесенный</w:t>
      </w:r>
      <w:r w:rsidR="004B19D3" w:rsidRPr="007466C4">
        <w:t xml:space="preserve"> </w:t>
      </w:r>
      <w:r w:rsidRPr="007466C4">
        <w:t>правительством.</w:t>
      </w:r>
      <w:r w:rsidR="004B19D3" w:rsidRPr="007466C4">
        <w:t xml:space="preserve"> «</w:t>
      </w:r>
      <w:r w:rsidRPr="007466C4">
        <w:t>За</w:t>
      </w:r>
      <w:r w:rsidR="004B19D3" w:rsidRPr="007466C4">
        <w:t xml:space="preserve">» </w:t>
      </w:r>
      <w:r w:rsidRPr="007466C4">
        <w:t>проголосовали</w:t>
      </w:r>
      <w:r w:rsidR="004B19D3" w:rsidRPr="007466C4">
        <w:t xml:space="preserve"> </w:t>
      </w:r>
      <w:r w:rsidRPr="007466C4">
        <w:t>320</w:t>
      </w:r>
      <w:r w:rsidR="004B19D3" w:rsidRPr="007466C4">
        <w:t xml:space="preserve"> </w:t>
      </w:r>
      <w:r w:rsidRPr="007466C4">
        <w:t>депутатов,</w:t>
      </w:r>
      <w:r w:rsidR="004B19D3" w:rsidRPr="007466C4">
        <w:t xml:space="preserve"> «</w:t>
      </w:r>
      <w:r w:rsidRPr="007466C4">
        <w:t>против</w:t>
      </w:r>
      <w:r w:rsidR="004B19D3" w:rsidRPr="007466C4">
        <w:t xml:space="preserve">» </w:t>
      </w:r>
      <w:r w:rsidRPr="007466C4">
        <w:t>-</w:t>
      </w:r>
      <w:r w:rsidR="004B19D3" w:rsidRPr="007466C4">
        <w:t xml:space="preserve"> </w:t>
      </w:r>
      <w:r w:rsidRPr="007466C4">
        <w:t>80,</w:t>
      </w:r>
      <w:r w:rsidR="004B19D3" w:rsidRPr="007466C4">
        <w:t xml:space="preserve"> </w:t>
      </w:r>
      <w:r w:rsidRPr="007466C4">
        <w:t>воздержавшихся</w:t>
      </w:r>
      <w:r w:rsidR="004B19D3" w:rsidRPr="007466C4">
        <w:t xml:space="preserve"> </w:t>
      </w:r>
      <w:r w:rsidRPr="007466C4">
        <w:t>не</w:t>
      </w:r>
      <w:r w:rsidR="004B19D3" w:rsidRPr="007466C4">
        <w:t xml:space="preserve"> </w:t>
      </w:r>
      <w:r w:rsidRPr="007466C4">
        <w:t>было.</w:t>
      </w:r>
      <w:r w:rsidR="004B19D3" w:rsidRPr="007466C4">
        <w:t xml:space="preserve"> </w:t>
      </w:r>
      <w:r w:rsidRPr="007466C4">
        <w:t>Второе</w:t>
      </w:r>
      <w:r w:rsidR="004B19D3" w:rsidRPr="007466C4">
        <w:t xml:space="preserve"> </w:t>
      </w:r>
      <w:r w:rsidRPr="007466C4">
        <w:t>чтение</w:t>
      </w:r>
      <w:r w:rsidR="004B19D3" w:rsidRPr="007466C4">
        <w:t xml:space="preserve"> </w:t>
      </w:r>
      <w:r w:rsidRPr="007466C4">
        <w:t>запланировано</w:t>
      </w:r>
      <w:r w:rsidR="004B19D3" w:rsidRPr="007466C4">
        <w:t xml:space="preserve"> </w:t>
      </w:r>
      <w:r w:rsidRPr="007466C4">
        <w:t>на</w:t>
      </w:r>
      <w:r w:rsidR="004B19D3" w:rsidRPr="007466C4">
        <w:t xml:space="preserve"> </w:t>
      </w:r>
      <w:r w:rsidRPr="007466C4">
        <w:t>15</w:t>
      </w:r>
      <w:r w:rsidR="004B19D3" w:rsidRPr="007466C4">
        <w:t xml:space="preserve"> </w:t>
      </w:r>
      <w:r w:rsidRPr="007466C4">
        <w:t>ноября.</w:t>
      </w:r>
      <w:r w:rsidR="004B19D3" w:rsidRPr="007466C4">
        <w:t xml:space="preserve"> </w:t>
      </w:r>
      <w:r w:rsidRPr="007466C4">
        <w:t>Проект</w:t>
      </w:r>
      <w:r w:rsidR="004B19D3" w:rsidRPr="007466C4">
        <w:t xml:space="preserve"> </w:t>
      </w:r>
      <w:r w:rsidRPr="007466C4">
        <w:t>предусматривает,</w:t>
      </w:r>
      <w:r w:rsidR="004B19D3" w:rsidRPr="007466C4">
        <w:t xml:space="preserve"> </w:t>
      </w:r>
      <w:r w:rsidRPr="007466C4">
        <w:t>что</w:t>
      </w:r>
      <w:r w:rsidR="004B19D3" w:rsidRPr="007466C4">
        <w:t xml:space="preserve"> </w:t>
      </w:r>
      <w:r w:rsidRPr="007466C4">
        <w:t>доходы</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составят</w:t>
      </w:r>
      <w:r w:rsidR="004B19D3" w:rsidRPr="007466C4">
        <w:t xml:space="preserve"> </w:t>
      </w:r>
      <w:r w:rsidRPr="007466C4">
        <w:t>35,065</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33,552</w:t>
      </w:r>
      <w:r w:rsidR="004B19D3" w:rsidRPr="007466C4">
        <w:t xml:space="preserve"> </w:t>
      </w:r>
      <w:r w:rsidRPr="007466C4">
        <w:t>триллиона,</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34,051</w:t>
      </w:r>
      <w:r w:rsidR="004B19D3" w:rsidRPr="007466C4">
        <w:t xml:space="preserve"> </w:t>
      </w:r>
      <w:r w:rsidRPr="007466C4">
        <w:t>триллиона.</w:t>
      </w:r>
      <w:r w:rsidR="004B19D3" w:rsidRPr="007466C4">
        <w:t xml:space="preserve"> </w:t>
      </w:r>
      <w:r w:rsidRPr="007466C4">
        <w:t>Расходы</w:t>
      </w:r>
      <w:r w:rsidR="004B19D3" w:rsidRPr="007466C4">
        <w:t xml:space="preserve"> </w:t>
      </w:r>
      <w:r w:rsidRPr="007466C4">
        <w:t>запланированы</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36,66</w:t>
      </w:r>
      <w:r w:rsidR="004B19D3" w:rsidRPr="007466C4">
        <w:t xml:space="preserve"> </w:t>
      </w:r>
      <w:r w:rsidRPr="007466C4">
        <w:t>триллиона,</w:t>
      </w:r>
      <w:r w:rsidR="004B19D3" w:rsidRPr="007466C4">
        <w:t xml:space="preserve"> </w:t>
      </w:r>
      <w:r w:rsidRPr="007466C4">
        <w:t>34,382</w:t>
      </w:r>
      <w:r w:rsidR="004B19D3" w:rsidRPr="007466C4">
        <w:t xml:space="preserve"> </w:t>
      </w:r>
      <w:r w:rsidRPr="007466C4">
        <w:t>триллиона</w:t>
      </w:r>
      <w:r w:rsidR="004B19D3" w:rsidRPr="007466C4">
        <w:t xml:space="preserve"> </w:t>
      </w:r>
      <w:r w:rsidRPr="007466C4">
        <w:t>и</w:t>
      </w:r>
      <w:r w:rsidR="004B19D3" w:rsidRPr="007466C4">
        <w:t xml:space="preserve"> </w:t>
      </w:r>
      <w:r w:rsidRPr="007466C4">
        <w:t>35,587</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соответственно.</w:t>
      </w:r>
      <w:bookmarkEnd w:id="120"/>
    </w:p>
    <w:p w:rsidR="0048175F" w:rsidRPr="007466C4" w:rsidRDefault="0048175F" w:rsidP="0048175F">
      <w:r w:rsidRPr="007466C4">
        <w:t>Таким</w:t>
      </w:r>
      <w:r w:rsidR="004B19D3" w:rsidRPr="007466C4">
        <w:t xml:space="preserve"> </w:t>
      </w:r>
      <w:r w:rsidRPr="007466C4">
        <w:t>образом,</w:t>
      </w:r>
      <w:r w:rsidR="004B19D3" w:rsidRPr="007466C4">
        <w:t xml:space="preserve"> </w:t>
      </w:r>
      <w:r w:rsidRPr="007466C4">
        <w:t>в</w:t>
      </w:r>
      <w:r w:rsidR="004B19D3" w:rsidRPr="007466C4">
        <w:t xml:space="preserve"> </w:t>
      </w:r>
      <w:r w:rsidRPr="007466C4">
        <w:t>течение</w:t>
      </w:r>
      <w:r w:rsidR="004B19D3" w:rsidRPr="007466C4">
        <w:t xml:space="preserve"> </w:t>
      </w:r>
      <w:r w:rsidRPr="007466C4">
        <w:t>всего</w:t>
      </w:r>
      <w:r w:rsidR="004B19D3" w:rsidRPr="007466C4">
        <w:t xml:space="preserve"> </w:t>
      </w:r>
      <w:r w:rsidRPr="007466C4">
        <w:t>трехлетнего</w:t>
      </w:r>
      <w:r w:rsidR="004B19D3" w:rsidRPr="007466C4">
        <w:t xml:space="preserve"> </w:t>
      </w:r>
      <w:r w:rsidRPr="007466C4">
        <w:t>периода</w:t>
      </w:r>
      <w:r w:rsidR="004B19D3" w:rsidRPr="007466C4">
        <w:t xml:space="preserve"> </w:t>
      </w:r>
      <w:r w:rsidRPr="007466C4">
        <w:t>ожидается</w:t>
      </w:r>
      <w:r w:rsidR="004B19D3" w:rsidRPr="007466C4">
        <w:t xml:space="preserve"> </w:t>
      </w:r>
      <w:r w:rsidRPr="007466C4">
        <w:t>дефицит</w:t>
      </w:r>
      <w:r w:rsidR="004B19D3" w:rsidRPr="007466C4">
        <w:t xml:space="preserve"> </w:t>
      </w:r>
      <w:r w:rsidRPr="007466C4">
        <w:t>бюджета,</w:t>
      </w:r>
      <w:r w:rsidR="004B19D3" w:rsidRPr="007466C4">
        <w:t xml:space="preserve"> </w:t>
      </w:r>
      <w:r w:rsidRPr="007466C4">
        <w:t>который</w:t>
      </w:r>
      <w:r w:rsidR="004B19D3" w:rsidRPr="007466C4">
        <w:t xml:space="preserve"> </w:t>
      </w:r>
      <w:r w:rsidRPr="007466C4">
        <w:t>не</w:t>
      </w:r>
      <w:r w:rsidR="004B19D3" w:rsidRPr="007466C4">
        <w:t xml:space="preserve"> </w:t>
      </w:r>
      <w:r w:rsidRPr="007466C4">
        <w:t>превысит</w:t>
      </w:r>
      <w:r w:rsidR="004B19D3" w:rsidRPr="007466C4">
        <w:t xml:space="preserve"> </w:t>
      </w:r>
      <w:r w:rsidRPr="007466C4">
        <w:t>1%</w:t>
      </w:r>
      <w:r w:rsidR="004B19D3" w:rsidRPr="007466C4">
        <w:t xml:space="preserve"> </w:t>
      </w:r>
      <w:r w:rsidRPr="007466C4">
        <w:t>ВВП:</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он</w:t>
      </w:r>
      <w:r w:rsidR="004B19D3" w:rsidRPr="007466C4">
        <w:t xml:space="preserve"> </w:t>
      </w:r>
      <w:r w:rsidRPr="007466C4">
        <w:t>составит</w:t>
      </w:r>
      <w:r w:rsidR="004B19D3" w:rsidRPr="007466C4">
        <w:t xml:space="preserve"> </w:t>
      </w:r>
      <w:r w:rsidRPr="007466C4">
        <w:t>0,9%</w:t>
      </w:r>
      <w:r w:rsidR="004B19D3" w:rsidRPr="007466C4">
        <w:t xml:space="preserve"> </w:t>
      </w:r>
      <w:r w:rsidRPr="007466C4">
        <w:t>ВВП,</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0,4%</w:t>
      </w:r>
      <w:r w:rsidR="004B19D3" w:rsidRPr="007466C4">
        <w:t xml:space="preserve"> </w:t>
      </w:r>
      <w:r w:rsidRPr="007466C4">
        <w:t>ВВП,</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0,8%</w:t>
      </w:r>
      <w:r w:rsidR="004B19D3" w:rsidRPr="007466C4">
        <w:t xml:space="preserve"> </w:t>
      </w:r>
      <w:r w:rsidRPr="007466C4">
        <w:t>ВВП.</w:t>
      </w:r>
    </w:p>
    <w:p w:rsidR="0048175F" w:rsidRPr="007466C4" w:rsidRDefault="0048175F" w:rsidP="0048175F">
      <w:r w:rsidRPr="007466C4">
        <w:lastRenderedPageBreak/>
        <w:t>Основными</w:t>
      </w:r>
      <w:r w:rsidR="004B19D3" w:rsidRPr="007466C4">
        <w:t xml:space="preserve"> </w:t>
      </w:r>
      <w:r w:rsidRPr="007466C4">
        <w:t>источниками</w:t>
      </w:r>
      <w:r w:rsidR="004B19D3" w:rsidRPr="007466C4">
        <w:t xml:space="preserve"> </w:t>
      </w:r>
      <w:r w:rsidRPr="007466C4">
        <w:t>финансирования</w:t>
      </w:r>
      <w:r w:rsidR="004B19D3" w:rsidRPr="007466C4">
        <w:t xml:space="preserve"> </w:t>
      </w:r>
      <w:r w:rsidRPr="007466C4">
        <w:t>дефицита</w:t>
      </w:r>
      <w:r w:rsidR="004B19D3" w:rsidRPr="007466C4">
        <w:t xml:space="preserve"> </w:t>
      </w:r>
      <w:r w:rsidRPr="007466C4">
        <w:t>в</w:t>
      </w:r>
      <w:r w:rsidR="004B19D3" w:rsidRPr="007466C4">
        <w:t xml:space="preserve"> </w:t>
      </w:r>
      <w:r w:rsidRPr="007466C4">
        <w:t>2024-2026</w:t>
      </w:r>
      <w:r w:rsidR="004B19D3" w:rsidRPr="007466C4">
        <w:t xml:space="preserve"> </w:t>
      </w:r>
      <w:r w:rsidRPr="007466C4">
        <w:t>годах</w:t>
      </w:r>
      <w:r w:rsidR="004B19D3" w:rsidRPr="007466C4">
        <w:t xml:space="preserve"> </w:t>
      </w:r>
      <w:r w:rsidRPr="007466C4">
        <w:t>станут</w:t>
      </w:r>
      <w:r w:rsidR="004B19D3" w:rsidRPr="007466C4">
        <w:t xml:space="preserve"> </w:t>
      </w:r>
      <w:r w:rsidRPr="007466C4">
        <w:t>государственные</w:t>
      </w:r>
      <w:r w:rsidR="004B19D3" w:rsidRPr="007466C4">
        <w:t xml:space="preserve"> </w:t>
      </w:r>
      <w:r w:rsidRPr="007466C4">
        <w:t>внутренние</w:t>
      </w:r>
      <w:r w:rsidR="004B19D3" w:rsidRPr="007466C4">
        <w:t xml:space="preserve"> </w:t>
      </w:r>
      <w:r w:rsidRPr="007466C4">
        <w:t>заимствования,</w:t>
      </w:r>
      <w:r w:rsidR="004B19D3" w:rsidRPr="007466C4">
        <w:t xml:space="preserve"> </w:t>
      </w:r>
      <w:r w:rsidRPr="007466C4">
        <w:t>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также</w:t>
      </w:r>
      <w:r w:rsidR="004B19D3" w:rsidRPr="007466C4">
        <w:t xml:space="preserve"> </w:t>
      </w:r>
      <w:r w:rsidRPr="007466C4">
        <w:t>и</w:t>
      </w:r>
      <w:r w:rsidR="004B19D3" w:rsidRPr="007466C4">
        <w:t xml:space="preserve"> </w:t>
      </w:r>
      <w:r w:rsidRPr="007466C4">
        <w:t>средства</w:t>
      </w:r>
      <w:r w:rsidR="004B19D3" w:rsidRPr="007466C4">
        <w:t xml:space="preserve"> </w:t>
      </w:r>
      <w:r w:rsidRPr="007466C4">
        <w:t>Фонда</w:t>
      </w:r>
      <w:r w:rsidR="004B19D3" w:rsidRPr="007466C4">
        <w:t xml:space="preserve"> </w:t>
      </w:r>
      <w:r w:rsidRPr="007466C4">
        <w:t>национального</w:t>
      </w:r>
      <w:r w:rsidR="004B19D3" w:rsidRPr="007466C4">
        <w:t xml:space="preserve"> </w:t>
      </w:r>
      <w:r w:rsidRPr="007466C4">
        <w:t>благосостояния.</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внутренних</w:t>
      </w:r>
      <w:r w:rsidR="004B19D3" w:rsidRPr="007466C4">
        <w:t xml:space="preserve"> </w:t>
      </w:r>
      <w:r w:rsidRPr="007466C4">
        <w:t>заимствований</w:t>
      </w:r>
      <w:r w:rsidR="004B19D3" w:rsidRPr="007466C4">
        <w:t xml:space="preserve"> </w:t>
      </w:r>
      <w:r w:rsidRPr="007466C4">
        <w:t>для</w:t>
      </w:r>
      <w:r w:rsidR="004B19D3" w:rsidRPr="007466C4">
        <w:t xml:space="preserve"> </w:t>
      </w:r>
      <w:r w:rsidRPr="007466C4">
        <w:t>покрытия</w:t>
      </w:r>
      <w:r w:rsidR="004B19D3" w:rsidRPr="007466C4">
        <w:t xml:space="preserve"> </w:t>
      </w:r>
      <w:r w:rsidRPr="007466C4">
        <w:t>дефицита</w:t>
      </w:r>
      <w:r w:rsidR="004B19D3" w:rsidRPr="007466C4">
        <w:t xml:space="preserve"> </w:t>
      </w:r>
      <w:r w:rsidRPr="007466C4">
        <w:t>бюджета</w:t>
      </w:r>
      <w:r w:rsidR="004B19D3" w:rsidRPr="007466C4">
        <w:t xml:space="preserve"> </w:t>
      </w:r>
      <w:r w:rsidRPr="007466C4">
        <w:t>в</w:t>
      </w:r>
      <w:r w:rsidR="004B19D3" w:rsidRPr="007466C4">
        <w:t xml:space="preserve"> </w:t>
      </w:r>
      <w:r w:rsidRPr="007466C4">
        <w:t>этот</w:t>
      </w:r>
      <w:r w:rsidR="004B19D3" w:rsidRPr="007466C4">
        <w:t xml:space="preserve"> </w:t>
      </w:r>
      <w:r w:rsidRPr="007466C4">
        <w:t>трехлетний</w:t>
      </w:r>
      <w:r w:rsidR="004B19D3" w:rsidRPr="007466C4">
        <w:t xml:space="preserve"> </w:t>
      </w:r>
      <w:r w:rsidRPr="007466C4">
        <w:t>период</w:t>
      </w:r>
      <w:r w:rsidR="004B19D3" w:rsidRPr="007466C4">
        <w:t xml:space="preserve"> </w:t>
      </w:r>
      <w:r w:rsidRPr="007466C4">
        <w:t>составит</w:t>
      </w:r>
      <w:r w:rsidR="004B19D3" w:rsidRPr="007466C4">
        <w:t xml:space="preserve"> </w:t>
      </w:r>
      <w:r w:rsidRPr="007466C4">
        <w:t>порядка</w:t>
      </w:r>
      <w:r w:rsidR="004B19D3" w:rsidRPr="007466C4">
        <w:t xml:space="preserve"> </w:t>
      </w:r>
      <w:r w:rsidRPr="007466C4">
        <w:t>4</w:t>
      </w:r>
      <w:r w:rsidR="004B19D3" w:rsidRPr="007466C4">
        <w:t xml:space="preserve"> </w:t>
      </w:r>
      <w:r w:rsidRPr="007466C4">
        <w:t>триллионов</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год.</w:t>
      </w:r>
    </w:p>
    <w:p w:rsidR="0048175F" w:rsidRPr="007466C4" w:rsidRDefault="0048175F" w:rsidP="0048175F">
      <w:r w:rsidRPr="007466C4">
        <w:t>При</w:t>
      </w:r>
      <w:r w:rsidR="004B19D3" w:rsidRPr="007466C4">
        <w:t xml:space="preserve"> </w:t>
      </w:r>
      <w:r w:rsidRPr="007466C4">
        <w:t>этом</w:t>
      </w:r>
      <w:r w:rsidR="004B19D3" w:rsidRPr="007466C4">
        <w:t xml:space="preserve"> </w:t>
      </w:r>
      <w:r w:rsidRPr="007466C4">
        <w:t>верхний</w:t>
      </w:r>
      <w:r w:rsidR="004B19D3" w:rsidRPr="007466C4">
        <w:t xml:space="preserve"> </w:t>
      </w:r>
      <w:r w:rsidRPr="007466C4">
        <w:t>предел</w:t>
      </w:r>
      <w:r w:rsidR="004B19D3" w:rsidRPr="007466C4">
        <w:t xml:space="preserve"> </w:t>
      </w:r>
      <w:r w:rsidRPr="007466C4">
        <w:t>внутреннего</w:t>
      </w:r>
      <w:r w:rsidR="004B19D3" w:rsidRPr="007466C4">
        <w:t xml:space="preserve"> </w:t>
      </w:r>
      <w:r w:rsidRPr="007466C4">
        <w:t>госдолга</w:t>
      </w:r>
      <w:r w:rsidR="004B19D3" w:rsidRPr="007466C4">
        <w:t xml:space="preserve"> </w:t>
      </w:r>
      <w:r w:rsidRPr="007466C4">
        <w:t>РФ</w:t>
      </w:r>
      <w:r w:rsidR="004B19D3" w:rsidRPr="007466C4">
        <w:t xml:space="preserve"> </w:t>
      </w:r>
      <w:r w:rsidRPr="007466C4">
        <w:t>на</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2025</w:t>
      </w:r>
      <w:r w:rsidR="004B19D3" w:rsidRPr="007466C4">
        <w:t xml:space="preserve"> </w:t>
      </w:r>
      <w:r w:rsidRPr="007466C4">
        <w:t>года</w:t>
      </w:r>
      <w:r w:rsidR="004B19D3" w:rsidRPr="007466C4">
        <w:t xml:space="preserve"> </w:t>
      </w:r>
      <w:r w:rsidRPr="007466C4">
        <w:t>прогнозируется</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26,637</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на</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2026</w:t>
      </w:r>
      <w:r w:rsidR="004B19D3" w:rsidRPr="007466C4">
        <w:t xml:space="preserve"> </w:t>
      </w:r>
      <w:r w:rsidRPr="007466C4">
        <w:t>года</w:t>
      </w:r>
      <w:r w:rsidR="004B19D3" w:rsidRPr="007466C4">
        <w:t xml:space="preserve"> </w:t>
      </w:r>
      <w:r w:rsidRPr="007466C4">
        <w:t>-</w:t>
      </w:r>
      <w:r w:rsidR="004B19D3" w:rsidRPr="007466C4">
        <w:t xml:space="preserve"> </w:t>
      </w:r>
      <w:r w:rsidRPr="007466C4">
        <w:t>30,159</w:t>
      </w:r>
      <w:r w:rsidR="004B19D3" w:rsidRPr="007466C4">
        <w:t xml:space="preserve"> </w:t>
      </w:r>
      <w:r w:rsidRPr="007466C4">
        <w:t>триллиона,</w:t>
      </w:r>
      <w:r w:rsidR="004B19D3" w:rsidRPr="007466C4">
        <w:t xml:space="preserve"> </w:t>
      </w:r>
      <w:r w:rsidRPr="007466C4">
        <w:t>на</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2027</w:t>
      </w:r>
      <w:r w:rsidR="004B19D3" w:rsidRPr="007466C4">
        <w:t xml:space="preserve"> </w:t>
      </w:r>
      <w:r w:rsidRPr="007466C4">
        <w:t>года</w:t>
      </w:r>
      <w:r w:rsidR="004B19D3" w:rsidRPr="007466C4">
        <w:t xml:space="preserve"> </w:t>
      </w:r>
      <w:r w:rsidRPr="007466C4">
        <w:t>-</w:t>
      </w:r>
      <w:r w:rsidR="004B19D3" w:rsidRPr="007466C4">
        <w:t xml:space="preserve"> </w:t>
      </w:r>
      <w:r w:rsidRPr="007466C4">
        <w:t>34,356</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Верхний</w:t>
      </w:r>
      <w:r w:rsidR="004B19D3" w:rsidRPr="007466C4">
        <w:t xml:space="preserve"> </w:t>
      </w:r>
      <w:r w:rsidRPr="007466C4">
        <w:t>предел</w:t>
      </w:r>
      <w:r w:rsidR="004B19D3" w:rsidRPr="007466C4">
        <w:t xml:space="preserve"> </w:t>
      </w:r>
      <w:r w:rsidRPr="007466C4">
        <w:t>внешнего</w:t>
      </w:r>
      <w:r w:rsidR="004B19D3" w:rsidRPr="007466C4">
        <w:t xml:space="preserve"> </w:t>
      </w:r>
      <w:r w:rsidRPr="007466C4">
        <w:t>госдолга</w:t>
      </w:r>
      <w:r w:rsidR="004B19D3" w:rsidRPr="007466C4">
        <w:t xml:space="preserve"> </w:t>
      </w:r>
      <w:r w:rsidRPr="007466C4">
        <w:t>прогнозируется,</w:t>
      </w:r>
      <w:r w:rsidR="004B19D3" w:rsidRPr="007466C4">
        <w:t xml:space="preserve"> </w:t>
      </w:r>
      <w:r w:rsidRPr="007466C4">
        <w:t>соответственно,</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64</w:t>
      </w:r>
      <w:r w:rsidR="004B19D3" w:rsidRPr="007466C4">
        <w:t xml:space="preserve"> </w:t>
      </w:r>
      <w:r w:rsidRPr="007466C4">
        <w:t>миллиарда</w:t>
      </w:r>
      <w:r w:rsidR="004B19D3" w:rsidRPr="007466C4">
        <w:t xml:space="preserve"> </w:t>
      </w:r>
      <w:r w:rsidRPr="007466C4">
        <w:t>долларов</w:t>
      </w:r>
      <w:r w:rsidR="004B19D3" w:rsidRPr="007466C4">
        <w:t xml:space="preserve"> </w:t>
      </w:r>
      <w:r w:rsidRPr="007466C4">
        <w:t>(или</w:t>
      </w:r>
      <w:r w:rsidR="004B19D3" w:rsidRPr="007466C4">
        <w:t xml:space="preserve"> </w:t>
      </w:r>
      <w:r w:rsidRPr="007466C4">
        <w:t>57,6</w:t>
      </w:r>
      <w:r w:rsidR="004B19D3" w:rsidRPr="007466C4">
        <w:t xml:space="preserve"> </w:t>
      </w:r>
      <w:r w:rsidRPr="007466C4">
        <w:t>миллиарда</w:t>
      </w:r>
      <w:r w:rsidR="004B19D3" w:rsidRPr="007466C4">
        <w:t xml:space="preserve"> </w:t>
      </w:r>
      <w:r w:rsidRPr="007466C4">
        <w:t>евро),</w:t>
      </w:r>
      <w:r w:rsidR="004B19D3" w:rsidRPr="007466C4">
        <w:t xml:space="preserve"> </w:t>
      </w:r>
      <w:r w:rsidRPr="007466C4">
        <w:t>63,1</w:t>
      </w:r>
      <w:r w:rsidR="004B19D3" w:rsidRPr="007466C4">
        <w:t xml:space="preserve"> </w:t>
      </w:r>
      <w:r w:rsidRPr="007466C4">
        <w:t>миллиарда</w:t>
      </w:r>
      <w:r w:rsidR="004B19D3" w:rsidRPr="007466C4">
        <w:t xml:space="preserve"> </w:t>
      </w:r>
      <w:r w:rsidRPr="007466C4">
        <w:t>долларов</w:t>
      </w:r>
      <w:r w:rsidR="004B19D3" w:rsidRPr="007466C4">
        <w:t xml:space="preserve"> </w:t>
      </w:r>
      <w:r w:rsidRPr="007466C4">
        <w:t>(или</w:t>
      </w:r>
      <w:r w:rsidR="004B19D3" w:rsidRPr="007466C4">
        <w:t xml:space="preserve"> </w:t>
      </w:r>
      <w:r w:rsidRPr="007466C4">
        <w:t>56,3</w:t>
      </w:r>
      <w:r w:rsidR="004B19D3" w:rsidRPr="007466C4">
        <w:t xml:space="preserve"> </w:t>
      </w:r>
      <w:r w:rsidRPr="007466C4">
        <w:t>миллиарда</w:t>
      </w:r>
      <w:r w:rsidR="004B19D3" w:rsidRPr="007466C4">
        <w:t xml:space="preserve"> </w:t>
      </w:r>
      <w:r w:rsidRPr="007466C4">
        <w:t>евро),</w:t>
      </w:r>
      <w:r w:rsidR="004B19D3" w:rsidRPr="007466C4">
        <w:t xml:space="preserve"> </w:t>
      </w:r>
      <w:r w:rsidRPr="007466C4">
        <w:t>61,2</w:t>
      </w:r>
      <w:r w:rsidR="004B19D3" w:rsidRPr="007466C4">
        <w:t xml:space="preserve"> </w:t>
      </w:r>
      <w:r w:rsidRPr="007466C4">
        <w:t>миллиарда</w:t>
      </w:r>
      <w:r w:rsidR="004B19D3" w:rsidRPr="007466C4">
        <w:t xml:space="preserve"> </w:t>
      </w:r>
      <w:r w:rsidRPr="007466C4">
        <w:t>долларов</w:t>
      </w:r>
      <w:r w:rsidR="004B19D3" w:rsidRPr="007466C4">
        <w:t xml:space="preserve"> </w:t>
      </w:r>
      <w:r w:rsidRPr="007466C4">
        <w:t>(или</w:t>
      </w:r>
      <w:r w:rsidR="004B19D3" w:rsidRPr="007466C4">
        <w:t xml:space="preserve"> </w:t>
      </w:r>
      <w:r w:rsidRPr="007466C4">
        <w:t>54,6</w:t>
      </w:r>
      <w:r w:rsidR="004B19D3" w:rsidRPr="007466C4">
        <w:t xml:space="preserve"> </w:t>
      </w:r>
      <w:r w:rsidRPr="007466C4">
        <w:t>миллиарда</w:t>
      </w:r>
      <w:r w:rsidR="004B19D3" w:rsidRPr="007466C4">
        <w:t xml:space="preserve"> </w:t>
      </w:r>
      <w:r w:rsidRPr="007466C4">
        <w:t>евро).</w:t>
      </w:r>
    </w:p>
    <w:p w:rsidR="0048175F" w:rsidRPr="007466C4" w:rsidRDefault="0048175F" w:rsidP="0048175F">
      <w:r w:rsidRPr="007466C4">
        <w:t>В</w:t>
      </w:r>
      <w:r w:rsidR="004B19D3" w:rsidRPr="007466C4">
        <w:t xml:space="preserve"> </w:t>
      </w:r>
      <w:r w:rsidRPr="007466C4">
        <w:t>проекте</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предстоящие</w:t>
      </w:r>
      <w:r w:rsidR="004B19D3" w:rsidRPr="007466C4">
        <w:t xml:space="preserve"> </w:t>
      </w:r>
      <w:r w:rsidRPr="007466C4">
        <w:t>три</w:t>
      </w:r>
      <w:r w:rsidR="004B19D3" w:rsidRPr="007466C4">
        <w:t xml:space="preserve"> </w:t>
      </w:r>
      <w:r w:rsidRPr="007466C4">
        <w:t>года</w:t>
      </w:r>
      <w:r w:rsidR="004B19D3" w:rsidRPr="007466C4">
        <w:t xml:space="preserve"> «</w:t>
      </w:r>
      <w:r w:rsidRPr="007466C4">
        <w:t>определяются</w:t>
      </w:r>
      <w:r w:rsidR="004B19D3" w:rsidRPr="007466C4">
        <w:t xml:space="preserve"> </w:t>
      </w:r>
      <w:r w:rsidRPr="007466C4">
        <w:t>финансовые</w:t>
      </w:r>
      <w:r w:rsidR="004B19D3" w:rsidRPr="007466C4">
        <w:t xml:space="preserve"> </w:t>
      </w:r>
      <w:r w:rsidRPr="007466C4">
        <w:t>ресурсы</w:t>
      </w:r>
      <w:r w:rsidR="004B19D3" w:rsidRPr="007466C4">
        <w:t xml:space="preserve"> </w:t>
      </w:r>
      <w:r w:rsidRPr="007466C4">
        <w:t>для</w:t>
      </w:r>
      <w:r w:rsidR="004B19D3" w:rsidRPr="007466C4">
        <w:t xml:space="preserve"> </w:t>
      </w:r>
      <w:r w:rsidRPr="007466C4">
        <w:t>решения</w:t>
      </w:r>
      <w:r w:rsidR="004B19D3" w:rsidRPr="007466C4">
        <w:t xml:space="preserve"> </w:t>
      </w:r>
      <w:r w:rsidRPr="007466C4">
        <w:t>ключевых</w:t>
      </w:r>
      <w:r w:rsidR="004B19D3" w:rsidRPr="007466C4">
        <w:t xml:space="preserve"> </w:t>
      </w:r>
      <w:r w:rsidRPr="007466C4">
        <w:t>задач,</w:t>
      </w:r>
      <w:r w:rsidR="004B19D3" w:rsidRPr="007466C4">
        <w:t xml:space="preserve"> </w:t>
      </w:r>
      <w:r w:rsidRPr="007466C4">
        <w:t>стоящих</w:t>
      </w:r>
      <w:r w:rsidR="004B19D3" w:rsidRPr="007466C4">
        <w:t xml:space="preserve"> </w:t>
      </w:r>
      <w:r w:rsidRPr="007466C4">
        <w:t>перед</w:t>
      </w:r>
      <w:r w:rsidR="004B19D3" w:rsidRPr="007466C4">
        <w:t xml:space="preserve"> </w:t>
      </w:r>
      <w:r w:rsidRPr="007466C4">
        <w:t>страной,</w:t>
      </w:r>
      <w:r w:rsidR="004B19D3" w:rsidRPr="007466C4">
        <w:t xml:space="preserve"> </w:t>
      </w:r>
      <w:r w:rsidRPr="007466C4">
        <w:t>в</w:t>
      </w:r>
      <w:r w:rsidR="004B19D3" w:rsidRPr="007466C4">
        <w:t xml:space="preserve"> </w:t>
      </w:r>
      <w:r w:rsidRPr="007466C4">
        <w:t>первую</w:t>
      </w:r>
      <w:r w:rsidR="004B19D3" w:rsidRPr="007466C4">
        <w:t xml:space="preserve"> </w:t>
      </w:r>
      <w:r w:rsidRPr="007466C4">
        <w:t>очередь</w:t>
      </w:r>
      <w:r w:rsidR="004B19D3" w:rsidRPr="007466C4">
        <w:t xml:space="preserve"> </w:t>
      </w:r>
      <w:r w:rsidRPr="007466C4">
        <w:t>по</w:t>
      </w:r>
      <w:r w:rsidR="004B19D3" w:rsidRPr="007466C4">
        <w:t xml:space="preserve"> </w:t>
      </w:r>
      <w:r w:rsidRPr="007466C4">
        <w:t>поддержке</w:t>
      </w:r>
      <w:r w:rsidR="004B19D3" w:rsidRPr="007466C4">
        <w:t xml:space="preserve"> </w:t>
      </w:r>
      <w:r w:rsidRPr="007466C4">
        <w:t>граждан</w:t>
      </w:r>
      <w:r w:rsidR="004B19D3" w:rsidRPr="007466C4">
        <w:t xml:space="preserve"> </w:t>
      </w:r>
      <w:r w:rsidRPr="007466C4">
        <w:t>и</w:t>
      </w:r>
      <w:r w:rsidR="004B19D3" w:rsidRPr="007466C4">
        <w:t xml:space="preserve"> </w:t>
      </w:r>
      <w:r w:rsidRPr="007466C4">
        <w:t>экономики,</w:t>
      </w:r>
      <w:r w:rsidR="004B19D3" w:rsidRPr="007466C4">
        <w:t xml:space="preserve"> </w:t>
      </w:r>
      <w:r w:rsidRPr="007466C4">
        <w:t>по</w:t>
      </w:r>
      <w:r w:rsidR="004B19D3" w:rsidRPr="007466C4">
        <w:t xml:space="preserve"> </w:t>
      </w:r>
      <w:r w:rsidRPr="007466C4">
        <w:t>обеспечению</w:t>
      </w:r>
      <w:r w:rsidR="004B19D3" w:rsidRPr="007466C4">
        <w:t xml:space="preserve"> </w:t>
      </w:r>
      <w:r w:rsidRPr="007466C4">
        <w:t>безопасности,</w:t>
      </w:r>
      <w:r w:rsidR="004B19D3" w:rsidRPr="007466C4">
        <w:t xml:space="preserve"> </w:t>
      </w:r>
      <w:r w:rsidRPr="007466C4">
        <w:t>по</w:t>
      </w:r>
      <w:r w:rsidR="004B19D3" w:rsidRPr="007466C4">
        <w:t xml:space="preserve"> </w:t>
      </w:r>
      <w:r w:rsidRPr="007466C4">
        <w:t>устойчивой</w:t>
      </w:r>
      <w:r w:rsidR="004B19D3" w:rsidRPr="007466C4">
        <w:t xml:space="preserve"> </w:t>
      </w:r>
      <w:r w:rsidRPr="007466C4">
        <w:t>работе</w:t>
      </w:r>
      <w:r w:rsidR="004B19D3" w:rsidRPr="007466C4">
        <w:t xml:space="preserve"> </w:t>
      </w:r>
      <w:r w:rsidRPr="007466C4">
        <w:t>государственных</w:t>
      </w:r>
      <w:r w:rsidR="004B19D3" w:rsidRPr="007466C4">
        <w:t xml:space="preserve"> </w:t>
      </w:r>
      <w:r w:rsidRPr="007466C4">
        <w:t>институтов</w:t>
      </w:r>
      <w:r w:rsidR="004B19D3" w:rsidRPr="007466C4">
        <w:t>»</w:t>
      </w:r>
      <w:r w:rsidRPr="007466C4">
        <w:t>,</w:t>
      </w:r>
      <w:r w:rsidR="004B19D3" w:rsidRPr="007466C4">
        <w:t xml:space="preserve"> </w:t>
      </w:r>
      <w:r w:rsidRPr="007466C4">
        <w:t>завил</w:t>
      </w:r>
      <w:r w:rsidR="004B19D3" w:rsidRPr="007466C4">
        <w:t xml:space="preserve"> </w:t>
      </w:r>
      <w:r w:rsidRPr="007466C4">
        <w:t>министр</w:t>
      </w:r>
      <w:r w:rsidR="004B19D3" w:rsidRPr="007466C4">
        <w:t xml:space="preserve"> </w:t>
      </w:r>
      <w:r w:rsidRPr="007466C4">
        <w:t>финансов</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представляя</w:t>
      </w:r>
      <w:r w:rsidR="004B19D3" w:rsidRPr="007466C4">
        <w:t xml:space="preserve"> </w:t>
      </w:r>
      <w:r w:rsidRPr="007466C4">
        <w:t>документ</w:t>
      </w:r>
      <w:r w:rsidR="004B19D3" w:rsidRPr="007466C4">
        <w:t xml:space="preserve"> </w:t>
      </w:r>
      <w:r w:rsidRPr="007466C4">
        <w:t>депутатам.</w:t>
      </w:r>
    </w:p>
    <w:p w:rsidR="0048175F" w:rsidRPr="007466C4" w:rsidRDefault="0048175F" w:rsidP="0048175F">
      <w:r w:rsidRPr="007466C4">
        <w:t>При</w:t>
      </w:r>
      <w:r w:rsidR="004B19D3" w:rsidRPr="007466C4">
        <w:t xml:space="preserve"> </w:t>
      </w:r>
      <w:r w:rsidRPr="007466C4">
        <w:t>этом</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расходов</w:t>
      </w:r>
      <w:r w:rsidR="004B19D3" w:rsidRPr="007466C4">
        <w:t xml:space="preserve"> </w:t>
      </w:r>
      <w:r w:rsidRPr="007466C4">
        <w:t>на</w:t>
      </w:r>
      <w:r w:rsidR="004B19D3" w:rsidRPr="007466C4">
        <w:t xml:space="preserve"> </w:t>
      </w:r>
      <w:r w:rsidRPr="007466C4">
        <w:t>национальную</w:t>
      </w:r>
      <w:r w:rsidR="004B19D3" w:rsidRPr="007466C4">
        <w:t xml:space="preserve"> </w:t>
      </w:r>
      <w:r w:rsidRPr="007466C4">
        <w:t>оборону</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составит</w:t>
      </w:r>
      <w:r w:rsidR="004B19D3" w:rsidRPr="007466C4">
        <w:t xml:space="preserve"> </w:t>
      </w:r>
      <w:r w:rsidRPr="007466C4">
        <w:t>10,8</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существенно</w:t>
      </w:r>
      <w:r w:rsidR="004B19D3" w:rsidRPr="007466C4">
        <w:t xml:space="preserve"> </w:t>
      </w:r>
      <w:r w:rsidRPr="007466C4">
        <w:t>возрастет</w:t>
      </w:r>
      <w:r w:rsidR="004B19D3" w:rsidRPr="007466C4">
        <w:t xml:space="preserve"> </w:t>
      </w:r>
      <w:r w:rsidRPr="007466C4">
        <w:t>по</w:t>
      </w:r>
      <w:r w:rsidR="004B19D3" w:rsidRPr="007466C4">
        <w:t xml:space="preserve"> </w:t>
      </w:r>
      <w:r w:rsidRPr="007466C4">
        <w:t>сравнению</w:t>
      </w:r>
      <w:r w:rsidR="004B19D3" w:rsidRPr="007466C4">
        <w:t xml:space="preserve"> </w:t>
      </w:r>
      <w:r w:rsidRPr="007466C4">
        <w:t>с</w:t>
      </w:r>
      <w:r w:rsidR="004B19D3" w:rsidRPr="007466C4">
        <w:t xml:space="preserve"> </w:t>
      </w:r>
      <w:r w:rsidRPr="007466C4">
        <w:t>предшествующими</w:t>
      </w:r>
      <w:r w:rsidR="004B19D3" w:rsidRPr="007466C4">
        <w:t xml:space="preserve"> </w:t>
      </w:r>
      <w:r w:rsidRPr="007466C4">
        <w:t>годами</w:t>
      </w:r>
      <w:r w:rsidR="004B19D3" w:rsidRPr="007466C4">
        <w:t>»</w:t>
      </w:r>
      <w:r w:rsidRPr="007466C4">
        <w:t>,</w:t>
      </w:r>
      <w:r w:rsidR="004B19D3" w:rsidRPr="007466C4">
        <w:t xml:space="preserve"> </w:t>
      </w:r>
      <w:r w:rsidRPr="007466C4">
        <w:t>сказал</w:t>
      </w:r>
      <w:r w:rsidR="004B19D3" w:rsidRPr="007466C4">
        <w:t xml:space="preserve"> </w:t>
      </w:r>
      <w:r w:rsidRPr="007466C4">
        <w:t>он.</w:t>
      </w:r>
      <w:r w:rsidR="004B19D3" w:rsidRPr="007466C4">
        <w:t xml:space="preserve"> «</w:t>
      </w:r>
      <w:r w:rsidRPr="007466C4">
        <w:t>29%</w:t>
      </w:r>
      <w:r w:rsidR="004B19D3" w:rsidRPr="007466C4">
        <w:t xml:space="preserve"> </w:t>
      </w:r>
      <w:r w:rsidRPr="007466C4">
        <w:t>всех</w:t>
      </w:r>
      <w:r w:rsidR="004B19D3" w:rsidRPr="007466C4">
        <w:t xml:space="preserve"> </w:t>
      </w:r>
      <w:r w:rsidRPr="007466C4">
        <w:t>расходов</w:t>
      </w:r>
      <w:r w:rsidR="004B19D3" w:rsidRPr="007466C4">
        <w:t xml:space="preserve"> </w:t>
      </w:r>
      <w:r w:rsidRPr="007466C4">
        <w:t>бюджета</w:t>
      </w:r>
      <w:r w:rsidR="004B19D3" w:rsidRPr="007466C4">
        <w:t xml:space="preserve"> </w:t>
      </w:r>
      <w:r w:rsidRPr="007466C4">
        <w:t>направлены</w:t>
      </w:r>
      <w:r w:rsidR="004B19D3" w:rsidRPr="007466C4">
        <w:t xml:space="preserve"> </w:t>
      </w:r>
      <w:r w:rsidRPr="007466C4">
        <w:t>на</w:t>
      </w:r>
      <w:r w:rsidR="004B19D3" w:rsidRPr="007466C4">
        <w:t xml:space="preserve"> </w:t>
      </w:r>
      <w:r w:rsidRPr="007466C4">
        <w:t>нашу</w:t>
      </w:r>
      <w:r w:rsidR="004B19D3" w:rsidRPr="007466C4">
        <w:t xml:space="preserve"> </w:t>
      </w:r>
      <w:r w:rsidRPr="007466C4">
        <w:t>основную</w:t>
      </w:r>
      <w:r w:rsidR="004B19D3" w:rsidRPr="007466C4">
        <w:t xml:space="preserve"> </w:t>
      </w:r>
      <w:r w:rsidRPr="007466C4">
        <w:t>сегодня</w:t>
      </w:r>
      <w:r w:rsidR="004B19D3" w:rsidRPr="007466C4">
        <w:t xml:space="preserve"> </w:t>
      </w:r>
      <w:r w:rsidRPr="007466C4">
        <w:t>задачу</w:t>
      </w:r>
      <w:r w:rsidR="004B19D3" w:rsidRPr="007466C4">
        <w:t xml:space="preserve"> </w:t>
      </w:r>
      <w:r w:rsidRPr="007466C4">
        <w:t>-</w:t>
      </w:r>
      <w:r w:rsidR="004B19D3" w:rsidRPr="007466C4">
        <w:t xml:space="preserve"> </w:t>
      </w:r>
      <w:r w:rsidRPr="007466C4">
        <w:t>обеспечить</w:t>
      </w:r>
      <w:r w:rsidR="004B19D3" w:rsidRPr="007466C4">
        <w:t xml:space="preserve"> </w:t>
      </w:r>
      <w:r w:rsidRPr="007466C4">
        <w:t>нашу</w:t>
      </w:r>
      <w:r w:rsidR="004B19D3" w:rsidRPr="007466C4">
        <w:t xml:space="preserve"> </w:t>
      </w:r>
      <w:r w:rsidRPr="007466C4">
        <w:t>победу.</w:t>
      </w:r>
      <w:r w:rsidR="004B19D3" w:rsidRPr="007466C4">
        <w:t xml:space="preserve"> </w:t>
      </w:r>
      <w:r w:rsidRPr="007466C4">
        <w:t>До</w:t>
      </w:r>
      <w:r w:rsidR="004B19D3" w:rsidRPr="007466C4">
        <w:t xml:space="preserve"> </w:t>
      </w:r>
      <w:r w:rsidRPr="007466C4">
        <w:t>начала</w:t>
      </w:r>
      <w:r w:rsidR="004B19D3" w:rsidRPr="007466C4">
        <w:t xml:space="preserve"> </w:t>
      </w:r>
      <w:r w:rsidRPr="007466C4">
        <w:t>специальной</w:t>
      </w:r>
      <w:r w:rsidR="004B19D3" w:rsidRPr="007466C4">
        <w:t xml:space="preserve"> </w:t>
      </w:r>
      <w:r w:rsidRPr="007466C4">
        <w:t>военной</w:t>
      </w:r>
      <w:r w:rsidR="004B19D3" w:rsidRPr="007466C4">
        <w:t xml:space="preserve"> </w:t>
      </w:r>
      <w:r w:rsidRPr="007466C4">
        <w:t>операции</w:t>
      </w:r>
      <w:r w:rsidR="004B19D3" w:rsidRPr="007466C4">
        <w:t xml:space="preserve"> </w:t>
      </w:r>
      <w:r w:rsidRPr="007466C4">
        <w:t>расходы</w:t>
      </w:r>
      <w:r w:rsidR="004B19D3" w:rsidRPr="007466C4">
        <w:t xml:space="preserve"> </w:t>
      </w:r>
      <w:r w:rsidRPr="007466C4">
        <w:t>на</w:t>
      </w:r>
      <w:r w:rsidR="004B19D3" w:rsidRPr="007466C4">
        <w:t xml:space="preserve"> </w:t>
      </w:r>
      <w:r w:rsidRPr="007466C4">
        <w:t>национальную</w:t>
      </w:r>
      <w:r w:rsidR="004B19D3" w:rsidRPr="007466C4">
        <w:t xml:space="preserve"> </w:t>
      </w:r>
      <w:r w:rsidRPr="007466C4">
        <w:t>оборону</w:t>
      </w:r>
      <w:r w:rsidR="004B19D3" w:rsidRPr="007466C4">
        <w:t xml:space="preserve"> </w:t>
      </w:r>
      <w:r w:rsidRPr="007466C4">
        <w:t>составляли</w:t>
      </w:r>
      <w:r w:rsidR="004B19D3" w:rsidRPr="007466C4">
        <w:t xml:space="preserve"> </w:t>
      </w:r>
      <w:r w:rsidRPr="007466C4">
        <w:t>в</w:t>
      </w:r>
      <w:r w:rsidR="004B19D3" w:rsidRPr="007466C4">
        <w:t xml:space="preserve"> </w:t>
      </w:r>
      <w:r w:rsidRPr="007466C4">
        <w:t>два</w:t>
      </w:r>
      <w:r w:rsidR="004B19D3" w:rsidRPr="007466C4">
        <w:t xml:space="preserve"> </w:t>
      </w:r>
      <w:r w:rsidRPr="007466C4">
        <w:t>раза</w:t>
      </w:r>
      <w:r w:rsidR="004B19D3" w:rsidRPr="007466C4">
        <w:t xml:space="preserve"> </w:t>
      </w:r>
      <w:r w:rsidRPr="007466C4">
        <w:t>меньше</w:t>
      </w:r>
      <w:r w:rsidR="004B19D3" w:rsidRPr="007466C4">
        <w:t xml:space="preserve"> </w:t>
      </w:r>
      <w:r w:rsidRPr="007466C4">
        <w:t>-</w:t>
      </w:r>
      <w:r w:rsidR="004B19D3" w:rsidRPr="007466C4">
        <w:t xml:space="preserve"> </w:t>
      </w:r>
      <w:r w:rsidRPr="007466C4">
        <w:t>14%</w:t>
      </w:r>
      <w:r w:rsidR="004B19D3" w:rsidRPr="007466C4">
        <w:t xml:space="preserve"> </w:t>
      </w:r>
      <w:r w:rsidRPr="007466C4">
        <w:t>расходов</w:t>
      </w:r>
      <w:r w:rsidR="004B19D3" w:rsidRPr="007466C4">
        <w:t xml:space="preserve"> </w:t>
      </w:r>
      <w:r w:rsidRPr="007466C4">
        <w:t>бюджета</w:t>
      </w:r>
      <w:r w:rsidR="004B19D3" w:rsidRPr="007466C4">
        <w:t>»</w:t>
      </w:r>
      <w:r w:rsidRPr="007466C4">
        <w:t>,</w:t>
      </w:r>
      <w:r w:rsidR="004B19D3" w:rsidRPr="007466C4">
        <w:t xml:space="preserve"> </w:t>
      </w:r>
      <w:r w:rsidRPr="007466C4">
        <w:t>-</w:t>
      </w:r>
      <w:r w:rsidR="004B19D3" w:rsidRPr="007466C4">
        <w:t xml:space="preserve"> </w:t>
      </w:r>
      <w:r w:rsidRPr="007466C4">
        <w:t>отметил</w:t>
      </w:r>
      <w:r w:rsidR="004B19D3" w:rsidRPr="007466C4">
        <w:t xml:space="preserve"> </w:t>
      </w:r>
      <w:r w:rsidRPr="007466C4">
        <w:t>министр.</w:t>
      </w:r>
    </w:p>
    <w:p w:rsidR="0048175F" w:rsidRPr="007466C4" w:rsidRDefault="0048175F" w:rsidP="0048175F">
      <w:r w:rsidRPr="007466C4">
        <w:t>Предполагается,</w:t>
      </w:r>
      <w:r w:rsidR="004B19D3" w:rsidRPr="007466C4">
        <w:t xml:space="preserve"> </w:t>
      </w:r>
      <w:r w:rsidRPr="007466C4">
        <w:t>что</w:t>
      </w:r>
      <w:r w:rsidR="004B19D3" w:rsidRPr="007466C4">
        <w:t xml:space="preserve"> </w:t>
      </w:r>
      <w:r w:rsidRPr="007466C4">
        <w:t>объем</w:t>
      </w:r>
      <w:r w:rsidR="004B19D3" w:rsidRPr="007466C4">
        <w:t xml:space="preserve"> </w:t>
      </w:r>
      <w:r w:rsidRPr="007466C4">
        <w:t>ФНБ</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сократится</w:t>
      </w:r>
      <w:r w:rsidR="004B19D3" w:rsidRPr="007466C4">
        <w:t xml:space="preserve"> </w:t>
      </w:r>
      <w:r w:rsidRPr="007466C4">
        <w:t>с</w:t>
      </w:r>
      <w:r w:rsidR="004B19D3" w:rsidRPr="007466C4">
        <w:t xml:space="preserve"> </w:t>
      </w:r>
      <w:r w:rsidRPr="007466C4">
        <w:t>12,178</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на</w:t>
      </w:r>
      <w:r w:rsidR="004B19D3" w:rsidRPr="007466C4">
        <w:t xml:space="preserve"> </w:t>
      </w:r>
      <w:r w:rsidRPr="007466C4">
        <w:t>начало</w:t>
      </w:r>
      <w:r w:rsidR="004B19D3" w:rsidRPr="007466C4">
        <w:t xml:space="preserve"> </w:t>
      </w:r>
      <w:r w:rsidRPr="007466C4">
        <w:t>года</w:t>
      </w:r>
      <w:r w:rsidR="004B19D3" w:rsidRPr="007466C4">
        <w:t xml:space="preserve"> </w:t>
      </w:r>
      <w:r w:rsidRPr="007466C4">
        <w:t>до</w:t>
      </w:r>
      <w:r w:rsidR="004B19D3" w:rsidRPr="007466C4">
        <w:t xml:space="preserve"> </w:t>
      </w:r>
      <w:r w:rsidRPr="007466C4">
        <w:t>11,19</w:t>
      </w:r>
      <w:r w:rsidR="004B19D3" w:rsidRPr="007466C4">
        <w:t xml:space="preserve"> </w:t>
      </w:r>
      <w:r w:rsidRPr="007466C4">
        <w:t>триллиона</w:t>
      </w:r>
      <w:r w:rsidR="004B19D3" w:rsidRPr="007466C4">
        <w:t xml:space="preserve"> </w:t>
      </w:r>
      <w:r w:rsidRPr="007466C4">
        <w:t>к</w:t>
      </w:r>
      <w:r w:rsidR="004B19D3" w:rsidRPr="007466C4">
        <w:t xml:space="preserve"> </w:t>
      </w:r>
      <w:r w:rsidRPr="007466C4">
        <w:t>концу</w:t>
      </w:r>
      <w:r w:rsidR="004B19D3" w:rsidRPr="007466C4">
        <w:t xml:space="preserve"> </w:t>
      </w:r>
      <w:r w:rsidRPr="007466C4">
        <w:t>года.</w:t>
      </w:r>
      <w:r w:rsidR="004B19D3" w:rsidRPr="007466C4">
        <w:t xml:space="preserve"> </w:t>
      </w:r>
      <w:r w:rsidRPr="007466C4">
        <w:t>При</w:t>
      </w:r>
      <w:r w:rsidR="004B19D3" w:rsidRPr="007466C4">
        <w:t xml:space="preserve"> </w:t>
      </w:r>
      <w:r w:rsidRPr="007466C4">
        <w:t>этом</w:t>
      </w:r>
      <w:r w:rsidR="004B19D3" w:rsidRPr="007466C4">
        <w:t xml:space="preserve"> </w:t>
      </w:r>
      <w:r w:rsidRPr="007466C4">
        <w:t>ожидается,</w:t>
      </w:r>
      <w:r w:rsidR="004B19D3" w:rsidRPr="007466C4">
        <w:t xml:space="preserve"> </w:t>
      </w:r>
      <w:r w:rsidRPr="007466C4">
        <w:t>что</w:t>
      </w:r>
      <w:r w:rsidR="004B19D3" w:rsidRPr="007466C4">
        <w:t xml:space="preserve"> </w:t>
      </w:r>
      <w:r w:rsidRPr="007466C4">
        <w:t>фонд</w:t>
      </w:r>
      <w:r w:rsidR="004B19D3" w:rsidRPr="007466C4">
        <w:t xml:space="preserve"> </w:t>
      </w:r>
      <w:r w:rsidRPr="007466C4">
        <w:t>за</w:t>
      </w:r>
      <w:r w:rsidR="004B19D3" w:rsidRPr="007466C4">
        <w:t xml:space="preserve"> </w:t>
      </w:r>
      <w:r w:rsidRPr="007466C4">
        <w:t>2024</w:t>
      </w:r>
      <w:r w:rsidR="004B19D3" w:rsidRPr="007466C4">
        <w:t xml:space="preserve"> </w:t>
      </w:r>
      <w:r w:rsidRPr="007466C4">
        <w:t>год</w:t>
      </w:r>
      <w:r w:rsidR="004B19D3" w:rsidRPr="007466C4">
        <w:t xml:space="preserve"> </w:t>
      </w:r>
      <w:r w:rsidRPr="007466C4">
        <w:t>пополнится</w:t>
      </w:r>
      <w:r w:rsidR="004B19D3" w:rsidRPr="007466C4">
        <w:t xml:space="preserve"> </w:t>
      </w:r>
      <w:r w:rsidRPr="007466C4">
        <w:t>на</w:t>
      </w:r>
      <w:r w:rsidR="004B19D3" w:rsidRPr="007466C4">
        <w:t xml:space="preserve"> </w:t>
      </w:r>
      <w:r w:rsidRPr="007466C4">
        <w:t>333,8</w:t>
      </w:r>
      <w:r w:rsidR="004B19D3" w:rsidRPr="007466C4">
        <w:t xml:space="preserve"> </w:t>
      </w:r>
      <w:r w:rsidRPr="007466C4">
        <w:t>миллиарда</w:t>
      </w:r>
      <w:r w:rsidR="004B19D3" w:rsidRPr="007466C4">
        <w:t xml:space="preserve"> </w:t>
      </w:r>
      <w:r w:rsidRPr="007466C4">
        <w:t>рублей,</w:t>
      </w:r>
      <w:r w:rsidR="004B19D3" w:rsidRPr="007466C4">
        <w:t xml:space="preserve"> </w:t>
      </w:r>
      <w:r w:rsidRPr="007466C4">
        <w:t>но</w:t>
      </w:r>
      <w:r w:rsidR="004B19D3" w:rsidRPr="007466C4">
        <w:t xml:space="preserve"> </w:t>
      </w:r>
      <w:r w:rsidRPr="007466C4">
        <w:t>сократится</w:t>
      </w:r>
      <w:r w:rsidR="004B19D3" w:rsidRPr="007466C4">
        <w:t xml:space="preserve"> </w:t>
      </w:r>
      <w:r w:rsidRPr="007466C4">
        <w:t>из-за</w:t>
      </w:r>
      <w:r w:rsidR="004B19D3" w:rsidRPr="007466C4">
        <w:t xml:space="preserve"> </w:t>
      </w:r>
      <w:r w:rsidRPr="007466C4">
        <w:t>курсовой</w:t>
      </w:r>
      <w:r w:rsidR="004B19D3" w:rsidRPr="007466C4">
        <w:t xml:space="preserve"> </w:t>
      </w:r>
      <w:r w:rsidRPr="007466C4">
        <w:t>разницы</w:t>
      </w:r>
      <w:r w:rsidR="004B19D3" w:rsidRPr="007466C4">
        <w:t xml:space="preserve"> </w:t>
      </w:r>
      <w:r w:rsidRPr="007466C4">
        <w:t>и</w:t>
      </w:r>
      <w:r w:rsidR="004B19D3" w:rsidRPr="007466C4">
        <w:t xml:space="preserve"> </w:t>
      </w:r>
      <w:r w:rsidRPr="007466C4">
        <w:t>переоценки</w:t>
      </w:r>
      <w:r w:rsidR="004B19D3" w:rsidRPr="007466C4">
        <w:t xml:space="preserve"> </w:t>
      </w:r>
      <w:r w:rsidRPr="007466C4">
        <w:t>активов</w:t>
      </w:r>
      <w:r w:rsidR="004B19D3" w:rsidRPr="007466C4">
        <w:t xml:space="preserve"> </w:t>
      </w:r>
      <w:r w:rsidRPr="007466C4">
        <w:t>на</w:t>
      </w:r>
      <w:r w:rsidR="004B19D3" w:rsidRPr="007466C4">
        <w:t xml:space="preserve"> </w:t>
      </w:r>
      <w:r w:rsidRPr="007466C4">
        <w:t>19,1</w:t>
      </w:r>
      <w:r w:rsidR="004B19D3" w:rsidRPr="007466C4">
        <w:t xml:space="preserve"> </w:t>
      </w:r>
      <w:r w:rsidRPr="007466C4">
        <w:t>миллиарда</w:t>
      </w:r>
      <w:r w:rsidR="004B19D3" w:rsidRPr="007466C4">
        <w:t xml:space="preserve"> </w:t>
      </w:r>
      <w:r w:rsidRPr="007466C4">
        <w:t>рублей,</w:t>
      </w:r>
      <w:r w:rsidR="004B19D3" w:rsidRPr="007466C4">
        <w:t xml:space="preserve"> </w:t>
      </w:r>
      <w:r w:rsidRPr="007466C4">
        <w:t>а</w:t>
      </w:r>
      <w:r w:rsidR="004B19D3" w:rsidRPr="007466C4">
        <w:t xml:space="preserve"> </w:t>
      </w:r>
      <w:r w:rsidRPr="007466C4">
        <w:t>использование</w:t>
      </w:r>
      <w:r w:rsidR="004B19D3" w:rsidRPr="007466C4">
        <w:t xml:space="preserve"> </w:t>
      </w:r>
      <w:r w:rsidRPr="007466C4">
        <w:t>его</w:t>
      </w:r>
      <w:r w:rsidR="004B19D3" w:rsidRPr="007466C4">
        <w:t xml:space="preserve"> </w:t>
      </w:r>
      <w:r w:rsidRPr="007466C4">
        <w:t>средств</w:t>
      </w:r>
      <w:r w:rsidR="004B19D3" w:rsidRPr="007466C4">
        <w:t xml:space="preserve"> </w:t>
      </w:r>
      <w:r w:rsidRPr="007466C4">
        <w:t>составит</w:t>
      </w:r>
      <w:r w:rsidR="004B19D3" w:rsidRPr="007466C4">
        <w:t xml:space="preserve"> </w:t>
      </w:r>
      <w:r w:rsidRPr="007466C4">
        <w:t>около</w:t>
      </w:r>
      <w:r w:rsidR="004B19D3" w:rsidRPr="007466C4">
        <w:t xml:space="preserve"> </w:t>
      </w:r>
      <w:r w:rsidRPr="007466C4">
        <w:t>1,3</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К</w:t>
      </w:r>
      <w:r w:rsidR="004B19D3" w:rsidRPr="007466C4">
        <w:t xml:space="preserve"> </w:t>
      </w:r>
      <w:r w:rsidRPr="007466C4">
        <w:t>концу</w:t>
      </w:r>
      <w:r w:rsidR="004B19D3" w:rsidRPr="007466C4">
        <w:t xml:space="preserve"> </w:t>
      </w:r>
      <w:r w:rsidRPr="007466C4">
        <w:t>2025</w:t>
      </w:r>
      <w:r w:rsidR="004B19D3" w:rsidRPr="007466C4">
        <w:t xml:space="preserve"> </w:t>
      </w:r>
      <w:r w:rsidRPr="007466C4">
        <w:t>года</w:t>
      </w:r>
      <w:r w:rsidR="004B19D3" w:rsidRPr="007466C4">
        <w:t xml:space="preserve"> </w:t>
      </w:r>
      <w:r w:rsidRPr="007466C4">
        <w:t>объем</w:t>
      </w:r>
      <w:r w:rsidR="004B19D3" w:rsidRPr="007466C4">
        <w:t xml:space="preserve"> </w:t>
      </w:r>
      <w:r w:rsidRPr="007466C4">
        <w:t>ФНБ</w:t>
      </w:r>
      <w:r w:rsidR="004B19D3" w:rsidRPr="007466C4">
        <w:t xml:space="preserve"> </w:t>
      </w:r>
      <w:r w:rsidRPr="007466C4">
        <w:t>должен</w:t>
      </w:r>
      <w:r w:rsidR="004B19D3" w:rsidRPr="007466C4">
        <w:t xml:space="preserve"> </w:t>
      </w:r>
      <w:r w:rsidRPr="007466C4">
        <w:t>вырасти</w:t>
      </w:r>
      <w:r w:rsidR="004B19D3" w:rsidRPr="007466C4">
        <w:t xml:space="preserve"> </w:t>
      </w:r>
      <w:r w:rsidRPr="007466C4">
        <w:t>до</w:t>
      </w:r>
      <w:r w:rsidR="004B19D3" w:rsidRPr="007466C4">
        <w:t xml:space="preserve"> </w:t>
      </w:r>
      <w:r w:rsidRPr="007466C4">
        <w:t>13</w:t>
      </w:r>
      <w:r w:rsidR="004B19D3" w:rsidRPr="007466C4">
        <w:t xml:space="preserve"> </w:t>
      </w:r>
      <w:r w:rsidRPr="007466C4">
        <w:t>триллионов</w:t>
      </w:r>
      <w:r w:rsidR="004B19D3" w:rsidRPr="007466C4">
        <w:t xml:space="preserve"> </w:t>
      </w:r>
      <w:r w:rsidRPr="007466C4">
        <w:t>рублей,</w:t>
      </w:r>
      <w:r w:rsidR="004B19D3" w:rsidRPr="007466C4">
        <w:t xml:space="preserve"> </w:t>
      </w:r>
      <w:r w:rsidRPr="007466C4">
        <w:t>а</w:t>
      </w:r>
      <w:r w:rsidR="004B19D3" w:rsidRPr="007466C4">
        <w:t xml:space="preserve"> </w:t>
      </w:r>
      <w:r w:rsidRPr="007466C4">
        <w:t>к</w:t>
      </w:r>
      <w:r w:rsidR="004B19D3" w:rsidRPr="007466C4">
        <w:t xml:space="preserve"> </w:t>
      </w:r>
      <w:r w:rsidRPr="007466C4">
        <w:t>концу</w:t>
      </w:r>
      <w:r w:rsidR="004B19D3" w:rsidRPr="007466C4">
        <w:t xml:space="preserve"> </w:t>
      </w:r>
      <w:r w:rsidRPr="007466C4">
        <w:t>2026</w:t>
      </w:r>
      <w:r w:rsidR="004B19D3" w:rsidRPr="007466C4">
        <w:t xml:space="preserve"> </w:t>
      </w:r>
      <w:r w:rsidRPr="007466C4">
        <w:t>года</w:t>
      </w:r>
      <w:r w:rsidR="004B19D3" w:rsidRPr="007466C4">
        <w:t xml:space="preserve"> </w:t>
      </w:r>
      <w:r w:rsidRPr="007466C4">
        <w:t>-</w:t>
      </w:r>
      <w:r w:rsidR="004B19D3" w:rsidRPr="007466C4">
        <w:t xml:space="preserve"> </w:t>
      </w:r>
      <w:r w:rsidRPr="007466C4">
        <w:t>до</w:t>
      </w:r>
      <w:r w:rsidR="004B19D3" w:rsidRPr="007466C4">
        <w:t xml:space="preserve"> </w:t>
      </w:r>
      <w:r w:rsidRPr="007466C4">
        <w:t>14,872</w:t>
      </w:r>
      <w:r w:rsidR="004B19D3" w:rsidRPr="007466C4">
        <w:t xml:space="preserve"> </w:t>
      </w:r>
      <w:r w:rsidRPr="007466C4">
        <w:t>триллиона.</w:t>
      </w:r>
    </w:p>
    <w:p w:rsidR="0048175F" w:rsidRPr="007466C4" w:rsidRDefault="0048175F" w:rsidP="0048175F">
      <w:r w:rsidRPr="007466C4">
        <w:t>Основные</w:t>
      </w:r>
      <w:r w:rsidR="004B19D3" w:rsidRPr="007466C4">
        <w:t xml:space="preserve"> </w:t>
      </w:r>
      <w:r w:rsidRPr="007466C4">
        <w:t>характеристики</w:t>
      </w:r>
      <w:r w:rsidR="004B19D3" w:rsidRPr="007466C4">
        <w:t xml:space="preserve"> </w:t>
      </w:r>
      <w:r w:rsidRPr="007466C4">
        <w:t>проекта</w:t>
      </w:r>
      <w:r w:rsidR="004B19D3" w:rsidRPr="007466C4">
        <w:t xml:space="preserve"> </w:t>
      </w:r>
      <w:r w:rsidRPr="007466C4">
        <w:t>бюджета</w:t>
      </w:r>
      <w:r w:rsidR="004B19D3" w:rsidRPr="007466C4">
        <w:t xml:space="preserve"> </w:t>
      </w:r>
      <w:r w:rsidRPr="007466C4">
        <w:t>определены</w:t>
      </w:r>
      <w:r w:rsidR="004B19D3" w:rsidRPr="007466C4">
        <w:t xml:space="preserve"> </w:t>
      </w:r>
      <w:r w:rsidRPr="007466C4">
        <w:t>исходя</w:t>
      </w:r>
      <w:r w:rsidR="004B19D3" w:rsidRPr="007466C4">
        <w:t xml:space="preserve"> </w:t>
      </w:r>
      <w:r w:rsidRPr="007466C4">
        <w:t>из</w:t>
      </w:r>
      <w:r w:rsidR="004B19D3" w:rsidRPr="007466C4">
        <w:t xml:space="preserve"> </w:t>
      </w:r>
      <w:r w:rsidRPr="007466C4">
        <w:t>прогнозируемого</w:t>
      </w:r>
      <w:r w:rsidR="004B19D3" w:rsidRPr="007466C4">
        <w:t xml:space="preserve"> </w:t>
      </w:r>
      <w:r w:rsidRPr="007466C4">
        <w:t>объема</w:t>
      </w:r>
      <w:r w:rsidR="004B19D3" w:rsidRPr="007466C4">
        <w:t xml:space="preserve"> </w:t>
      </w:r>
      <w:r w:rsidRPr="007466C4">
        <w:t>ВВП</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в</w:t>
      </w:r>
      <w:r w:rsidR="004B19D3" w:rsidRPr="007466C4">
        <w:t xml:space="preserve"> </w:t>
      </w:r>
      <w:r w:rsidRPr="007466C4">
        <w:t>179,956</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190,637</w:t>
      </w:r>
      <w:r w:rsidR="004B19D3" w:rsidRPr="007466C4">
        <w:t xml:space="preserve"> </w:t>
      </w:r>
      <w:r w:rsidRPr="007466C4">
        <w:t>триллиона,</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202,304</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а</w:t>
      </w:r>
      <w:r w:rsidR="004B19D3" w:rsidRPr="007466C4">
        <w:t xml:space="preserve"> </w:t>
      </w:r>
      <w:r w:rsidRPr="007466C4">
        <w:t>также</w:t>
      </w:r>
      <w:r w:rsidR="004B19D3" w:rsidRPr="007466C4">
        <w:t xml:space="preserve"> </w:t>
      </w:r>
      <w:r w:rsidRPr="007466C4">
        <w:t>уровня</w:t>
      </w:r>
      <w:r w:rsidR="004B19D3" w:rsidRPr="007466C4">
        <w:t xml:space="preserve"> </w:t>
      </w:r>
      <w:r w:rsidRPr="007466C4">
        <w:t>инфляции,</w:t>
      </w:r>
      <w:r w:rsidR="004B19D3" w:rsidRPr="007466C4">
        <w:t xml:space="preserve"> </w:t>
      </w:r>
      <w:r w:rsidRPr="007466C4">
        <w:t>не</w:t>
      </w:r>
      <w:r w:rsidR="004B19D3" w:rsidRPr="007466C4">
        <w:t xml:space="preserve"> </w:t>
      </w:r>
      <w:r w:rsidRPr="007466C4">
        <w:t>превышающего</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4,5%,</w:t>
      </w:r>
      <w:r w:rsidR="004B19D3" w:rsidRPr="007466C4">
        <w:t xml:space="preserve"> </w:t>
      </w:r>
      <w:r w:rsidRPr="007466C4">
        <w:t>в</w:t>
      </w:r>
      <w:r w:rsidR="004B19D3" w:rsidRPr="007466C4">
        <w:t xml:space="preserve"> </w:t>
      </w:r>
      <w:r w:rsidRPr="007466C4">
        <w:t>2025-2026</w:t>
      </w:r>
      <w:r w:rsidR="004B19D3" w:rsidRPr="007466C4">
        <w:t xml:space="preserve"> </w:t>
      </w:r>
      <w:r w:rsidRPr="007466C4">
        <w:t>годах</w:t>
      </w:r>
      <w:r w:rsidR="004B19D3" w:rsidRPr="007466C4">
        <w:t xml:space="preserve"> </w:t>
      </w:r>
      <w:r w:rsidRPr="007466C4">
        <w:t>-</w:t>
      </w:r>
      <w:r w:rsidR="004B19D3" w:rsidRPr="007466C4">
        <w:t xml:space="preserve"> </w:t>
      </w:r>
      <w:r w:rsidRPr="007466C4">
        <w:t>4%.</w:t>
      </w:r>
    </w:p>
    <w:p w:rsidR="0074613F" w:rsidRPr="007466C4" w:rsidRDefault="0074613F" w:rsidP="0074613F">
      <w:pPr>
        <w:pStyle w:val="2"/>
      </w:pPr>
      <w:bookmarkStart w:id="121" w:name="_Toc149286651"/>
      <w:r w:rsidRPr="007466C4">
        <w:t>ТАСС,</w:t>
      </w:r>
      <w:r w:rsidR="004B19D3" w:rsidRPr="007466C4">
        <w:t xml:space="preserve"> </w:t>
      </w:r>
      <w:r w:rsidRPr="007466C4">
        <w:t>26.10.2023,</w:t>
      </w:r>
      <w:r w:rsidR="004B19D3" w:rsidRPr="007466C4">
        <w:t xml:space="preserve"> </w:t>
      </w:r>
      <w:r w:rsidRPr="007466C4">
        <w:t>ГД</w:t>
      </w:r>
      <w:r w:rsidR="004B19D3" w:rsidRPr="007466C4">
        <w:t xml:space="preserve"> </w:t>
      </w:r>
      <w:r w:rsidRPr="007466C4">
        <w:t>приняла</w:t>
      </w:r>
      <w:r w:rsidR="004B19D3" w:rsidRPr="007466C4">
        <w:t xml:space="preserve"> </w:t>
      </w:r>
      <w:r w:rsidRPr="007466C4">
        <w:t>в</w:t>
      </w:r>
      <w:r w:rsidR="004B19D3" w:rsidRPr="007466C4">
        <w:t xml:space="preserve"> </w:t>
      </w:r>
      <w:r w:rsidRPr="007466C4">
        <w:t>I</w:t>
      </w:r>
      <w:r w:rsidR="004B19D3" w:rsidRPr="007466C4">
        <w:t xml:space="preserve"> </w:t>
      </w:r>
      <w:r w:rsidRPr="007466C4">
        <w:t>чтении</w:t>
      </w:r>
      <w:r w:rsidR="004B19D3" w:rsidRPr="007466C4">
        <w:t xml:space="preserve"> </w:t>
      </w:r>
      <w:r w:rsidRPr="007466C4">
        <w:t>проект</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пенсионного</w:t>
      </w:r>
      <w:r w:rsidR="004B19D3" w:rsidRPr="007466C4">
        <w:t xml:space="preserve"> </w:t>
      </w:r>
      <w:r w:rsidRPr="007466C4">
        <w:t>и</w:t>
      </w:r>
      <w:r w:rsidR="004B19D3" w:rsidRPr="007466C4">
        <w:t xml:space="preserve"> </w:t>
      </w:r>
      <w:r w:rsidRPr="007466C4">
        <w:t>соцстрахования</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bookmarkEnd w:id="121"/>
    </w:p>
    <w:p w:rsidR="0074613F" w:rsidRPr="007466C4" w:rsidRDefault="0074613F" w:rsidP="00507C63">
      <w:pPr>
        <w:pStyle w:val="3"/>
      </w:pPr>
      <w:bookmarkStart w:id="122" w:name="_Toc149286652"/>
      <w:r w:rsidRPr="007466C4">
        <w:t>Госдума</w:t>
      </w:r>
      <w:r w:rsidR="004B19D3" w:rsidRPr="007466C4">
        <w:t xml:space="preserve"> </w:t>
      </w:r>
      <w:r w:rsidRPr="007466C4">
        <w:t>приняла</w:t>
      </w:r>
      <w:r w:rsidR="004B19D3" w:rsidRPr="007466C4">
        <w:t xml:space="preserve"> </w:t>
      </w:r>
      <w:r w:rsidRPr="007466C4">
        <w:t>в</w:t>
      </w:r>
      <w:r w:rsidR="004B19D3" w:rsidRPr="007466C4">
        <w:t xml:space="preserve"> </w:t>
      </w:r>
      <w:r w:rsidRPr="007466C4">
        <w:t>первом</w:t>
      </w:r>
      <w:r w:rsidR="004B19D3" w:rsidRPr="007466C4">
        <w:t xml:space="preserve"> </w:t>
      </w:r>
      <w:r w:rsidRPr="007466C4">
        <w:t>чтении</w:t>
      </w:r>
      <w:r w:rsidR="004B19D3" w:rsidRPr="007466C4">
        <w:t xml:space="preserve"> </w:t>
      </w:r>
      <w:r w:rsidRPr="007466C4">
        <w:t>проект</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пенсионного</w:t>
      </w:r>
      <w:r w:rsidR="004B19D3" w:rsidRPr="007466C4">
        <w:t xml:space="preserve"> </w:t>
      </w:r>
      <w:r w:rsidRPr="007466C4">
        <w:t>и</w:t>
      </w:r>
      <w:r w:rsidR="004B19D3" w:rsidRPr="007466C4">
        <w:t xml:space="preserve"> </w:t>
      </w:r>
      <w:r w:rsidRPr="007466C4">
        <w:t>социального</w:t>
      </w:r>
      <w:r w:rsidR="004B19D3" w:rsidRPr="007466C4">
        <w:t xml:space="preserve"> </w:t>
      </w:r>
      <w:r w:rsidRPr="007466C4">
        <w:t>страхования</w:t>
      </w:r>
      <w:r w:rsidR="004B19D3" w:rsidRPr="007466C4">
        <w:t xml:space="preserve"> </w:t>
      </w:r>
      <w:r w:rsidRPr="007466C4">
        <w:t>в</w:t>
      </w:r>
      <w:r w:rsidR="004B19D3" w:rsidRPr="007466C4">
        <w:t xml:space="preserve"> </w:t>
      </w:r>
      <w:r w:rsidRPr="007466C4">
        <w:t>РФ</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r w:rsidR="004B19D3" w:rsidRPr="007466C4">
        <w:t xml:space="preserve"> </w:t>
      </w:r>
      <w:r w:rsidRPr="007466C4">
        <w:t>Документ</w:t>
      </w:r>
      <w:r w:rsidR="004B19D3" w:rsidRPr="007466C4">
        <w:t xml:space="preserve"> </w:t>
      </w:r>
      <w:r w:rsidRPr="007466C4">
        <w:t>был</w:t>
      </w:r>
      <w:r w:rsidR="004B19D3" w:rsidRPr="007466C4">
        <w:t xml:space="preserve"> </w:t>
      </w:r>
      <w:r w:rsidRPr="007466C4">
        <w:t>инициирован</w:t>
      </w:r>
      <w:r w:rsidR="004B19D3" w:rsidRPr="007466C4">
        <w:t xml:space="preserve"> </w:t>
      </w:r>
      <w:r w:rsidRPr="007466C4">
        <w:t>правительством</w:t>
      </w:r>
      <w:r w:rsidR="004B19D3" w:rsidRPr="007466C4">
        <w:t xml:space="preserve"> </w:t>
      </w:r>
      <w:r w:rsidRPr="007466C4">
        <w:t>РФ.</w:t>
      </w:r>
      <w:bookmarkEnd w:id="122"/>
    </w:p>
    <w:p w:rsidR="0074613F" w:rsidRPr="007466C4" w:rsidRDefault="0074613F" w:rsidP="0074613F">
      <w:r w:rsidRPr="007466C4">
        <w:t>Согласно</w:t>
      </w:r>
      <w:r w:rsidR="004B19D3" w:rsidRPr="007466C4">
        <w:t xml:space="preserve"> </w:t>
      </w:r>
      <w:r w:rsidRPr="007466C4">
        <w:t>документу,</w:t>
      </w:r>
      <w:r w:rsidR="004B19D3" w:rsidRPr="007466C4">
        <w:t xml:space="preserve"> </w:t>
      </w:r>
      <w:r w:rsidRPr="007466C4">
        <w:t>прогнозируемый</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доходов</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составит</w:t>
      </w:r>
      <w:r w:rsidR="004B19D3" w:rsidRPr="007466C4">
        <w:t xml:space="preserve"> </w:t>
      </w:r>
      <w:r w:rsidRPr="007466C4">
        <w:t>16,019</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в</w:t>
      </w:r>
      <w:r w:rsidR="004B19D3" w:rsidRPr="007466C4">
        <w:t xml:space="preserve"> </w:t>
      </w:r>
      <w:r w:rsidRPr="007466C4">
        <w:t>части,</w:t>
      </w:r>
      <w:r w:rsidR="004B19D3" w:rsidRPr="007466C4">
        <w:t xml:space="preserve"> </w:t>
      </w:r>
      <w:r w:rsidRPr="007466C4">
        <w:t>не</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в</w:t>
      </w:r>
      <w:r w:rsidR="004B19D3" w:rsidRPr="007466C4">
        <w:t xml:space="preserve"> </w:t>
      </w:r>
      <w:r w:rsidRPr="007466C4">
        <w:t>сумме</w:t>
      </w:r>
      <w:r w:rsidR="004B19D3" w:rsidRPr="007466C4">
        <w:t xml:space="preserve"> </w:t>
      </w:r>
      <w:r w:rsidRPr="007466C4">
        <w:t>15,922</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расходов</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на</w:t>
      </w:r>
      <w:r w:rsidR="004B19D3" w:rsidRPr="007466C4">
        <w:t xml:space="preserve"> </w:t>
      </w:r>
      <w:r w:rsidRPr="007466C4">
        <w:t>2024</w:t>
      </w:r>
      <w:r w:rsidR="004B19D3" w:rsidRPr="007466C4">
        <w:t xml:space="preserve"> </w:t>
      </w:r>
      <w:r w:rsidRPr="007466C4">
        <w:t>год</w:t>
      </w:r>
      <w:r w:rsidR="004B19D3" w:rsidRPr="007466C4">
        <w:t xml:space="preserve"> </w:t>
      </w:r>
      <w:r w:rsidRPr="007466C4">
        <w:t>составит</w:t>
      </w:r>
      <w:r w:rsidR="004B19D3" w:rsidRPr="007466C4">
        <w:t xml:space="preserve"> </w:t>
      </w:r>
      <w:r w:rsidRPr="007466C4">
        <w:t>16,178</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в</w:t>
      </w:r>
      <w:r w:rsidR="004B19D3" w:rsidRPr="007466C4">
        <w:t xml:space="preserve"> </w:t>
      </w:r>
      <w:r w:rsidRPr="007466C4">
        <w:t>части,</w:t>
      </w:r>
      <w:r w:rsidR="004B19D3" w:rsidRPr="007466C4">
        <w:t xml:space="preserve"> </w:t>
      </w:r>
      <w:r w:rsidRPr="007466C4">
        <w:t>не</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в</w:t>
      </w:r>
      <w:r w:rsidR="004B19D3" w:rsidRPr="007466C4">
        <w:t xml:space="preserve"> </w:t>
      </w:r>
      <w:r w:rsidRPr="007466C4">
        <w:t>сумме</w:t>
      </w:r>
      <w:r w:rsidR="004B19D3" w:rsidRPr="007466C4">
        <w:t xml:space="preserve"> </w:t>
      </w:r>
      <w:r w:rsidRPr="007466C4">
        <w:t>16,125</w:t>
      </w:r>
      <w:r w:rsidR="004B19D3" w:rsidRPr="007466C4">
        <w:t xml:space="preserve"> </w:t>
      </w:r>
      <w:r w:rsidRPr="007466C4">
        <w:t>трлн</w:t>
      </w:r>
      <w:r w:rsidR="004B19D3" w:rsidRPr="007466C4">
        <w:t xml:space="preserve"> </w:t>
      </w:r>
      <w:r w:rsidRPr="007466C4">
        <w:t>рублей.</w:t>
      </w:r>
    </w:p>
    <w:p w:rsidR="0074613F" w:rsidRPr="007466C4" w:rsidRDefault="0074613F" w:rsidP="0074613F">
      <w:r w:rsidRPr="007466C4">
        <w:lastRenderedPageBreak/>
        <w:t>Дефицит</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составит</w:t>
      </w:r>
      <w:r w:rsidR="004B19D3" w:rsidRPr="007466C4">
        <w:t xml:space="preserve"> </w:t>
      </w:r>
      <w:r w:rsidRPr="007466C4">
        <w:t>158,79</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объем</w:t>
      </w:r>
      <w:r w:rsidR="004B19D3" w:rsidRPr="007466C4">
        <w:t xml:space="preserve"> </w:t>
      </w:r>
      <w:r w:rsidRPr="007466C4">
        <w:t>профицита</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в</w:t>
      </w:r>
      <w:r w:rsidR="004B19D3" w:rsidRPr="007466C4">
        <w:t xml:space="preserve"> </w:t>
      </w:r>
      <w:r w:rsidRPr="007466C4">
        <w:t>части,</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составит</w:t>
      </w:r>
      <w:r w:rsidR="004B19D3" w:rsidRPr="007466C4">
        <w:t xml:space="preserve"> </w:t>
      </w:r>
      <w:r w:rsidRPr="007466C4">
        <w:t>43,987</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объем</w:t>
      </w:r>
      <w:r w:rsidR="004B19D3" w:rsidRPr="007466C4">
        <w:t xml:space="preserve"> </w:t>
      </w:r>
      <w:r w:rsidRPr="007466C4">
        <w:t>дефицита</w:t>
      </w:r>
      <w:r w:rsidR="004B19D3" w:rsidRPr="007466C4">
        <w:t xml:space="preserve"> </w:t>
      </w:r>
      <w:r w:rsidRPr="007466C4">
        <w:t>в</w:t>
      </w:r>
      <w:r w:rsidR="004B19D3" w:rsidRPr="007466C4">
        <w:t xml:space="preserve"> </w:t>
      </w:r>
      <w:r w:rsidRPr="007466C4">
        <w:t>части,</w:t>
      </w:r>
      <w:r w:rsidR="004B19D3" w:rsidRPr="007466C4">
        <w:t xml:space="preserve"> </w:t>
      </w:r>
      <w:r w:rsidRPr="007466C4">
        <w:t>не</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составит</w:t>
      </w:r>
      <w:r w:rsidR="004B19D3" w:rsidRPr="007466C4">
        <w:t xml:space="preserve"> </w:t>
      </w:r>
      <w:r w:rsidRPr="007466C4">
        <w:t>202,778</w:t>
      </w:r>
      <w:r w:rsidR="004B19D3" w:rsidRPr="007466C4">
        <w:t xml:space="preserve"> </w:t>
      </w:r>
      <w:r w:rsidRPr="007466C4">
        <w:t>млрд</w:t>
      </w:r>
      <w:r w:rsidR="004B19D3" w:rsidRPr="007466C4">
        <w:t xml:space="preserve"> </w:t>
      </w:r>
      <w:r w:rsidRPr="007466C4">
        <w:t>рублей.</w:t>
      </w:r>
    </w:p>
    <w:p w:rsidR="0074613F" w:rsidRPr="007466C4" w:rsidRDefault="0074613F" w:rsidP="0074613F">
      <w:r w:rsidRPr="007466C4">
        <w:t>Прогнозируемый</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доходов</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на</w:t>
      </w:r>
      <w:r w:rsidR="004B19D3" w:rsidRPr="007466C4">
        <w:t xml:space="preserve"> </w:t>
      </w:r>
      <w:r w:rsidRPr="007466C4">
        <w:t>2025</w:t>
      </w:r>
      <w:r w:rsidR="004B19D3" w:rsidRPr="007466C4">
        <w:t xml:space="preserve"> </w:t>
      </w:r>
      <w:r w:rsidRPr="007466C4">
        <w:t>год</w:t>
      </w:r>
      <w:r w:rsidR="004B19D3" w:rsidRPr="007466C4">
        <w:t xml:space="preserve"> </w:t>
      </w:r>
      <w:r w:rsidRPr="007466C4">
        <w:t>составит</w:t>
      </w:r>
      <w:r w:rsidR="004B19D3" w:rsidRPr="007466C4">
        <w:t xml:space="preserve"> </w:t>
      </w:r>
      <w:r w:rsidRPr="007466C4">
        <w:t>16,413</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на</w:t>
      </w:r>
      <w:r w:rsidR="004B19D3" w:rsidRPr="007466C4">
        <w:t xml:space="preserve"> </w:t>
      </w:r>
      <w:r w:rsidRPr="007466C4">
        <w:t>2026</w:t>
      </w:r>
      <w:r w:rsidR="004B19D3" w:rsidRPr="007466C4">
        <w:t xml:space="preserve"> </w:t>
      </w:r>
      <w:r w:rsidRPr="007466C4">
        <w:t>год</w:t>
      </w:r>
      <w:r w:rsidR="004B19D3" w:rsidRPr="007466C4">
        <w:t xml:space="preserve"> </w:t>
      </w:r>
      <w:r w:rsidRPr="007466C4">
        <w:t>-</w:t>
      </w:r>
      <w:r w:rsidR="004B19D3" w:rsidRPr="007466C4">
        <w:t xml:space="preserve"> </w:t>
      </w:r>
      <w:r w:rsidRPr="007466C4">
        <w:t>17,386</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в</w:t>
      </w:r>
      <w:r w:rsidR="004B19D3" w:rsidRPr="007466C4">
        <w:t xml:space="preserve"> </w:t>
      </w:r>
      <w:r w:rsidRPr="007466C4">
        <w:t>части,</w:t>
      </w:r>
      <w:r w:rsidR="004B19D3" w:rsidRPr="007466C4">
        <w:t xml:space="preserve"> </w:t>
      </w:r>
      <w:r w:rsidRPr="007466C4">
        <w:t>не</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на</w:t>
      </w:r>
      <w:r w:rsidR="004B19D3" w:rsidRPr="007466C4">
        <w:t xml:space="preserve"> </w:t>
      </w:r>
      <w:r w:rsidRPr="007466C4">
        <w:t>2025</w:t>
      </w:r>
      <w:r w:rsidR="004B19D3" w:rsidRPr="007466C4">
        <w:t xml:space="preserve"> </w:t>
      </w:r>
      <w:r w:rsidRPr="007466C4">
        <w:t>год</w:t>
      </w:r>
      <w:r w:rsidR="004B19D3" w:rsidRPr="007466C4">
        <w:t xml:space="preserve"> </w:t>
      </w:r>
      <w:r w:rsidRPr="007466C4">
        <w:t>в</w:t>
      </w:r>
      <w:r w:rsidR="004B19D3" w:rsidRPr="007466C4">
        <w:t xml:space="preserve"> </w:t>
      </w:r>
      <w:r w:rsidRPr="007466C4">
        <w:t>сумме</w:t>
      </w:r>
      <w:r w:rsidR="004B19D3" w:rsidRPr="007466C4">
        <w:t xml:space="preserve"> </w:t>
      </w:r>
      <w:r w:rsidRPr="007466C4">
        <w:t>16,314</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на</w:t>
      </w:r>
      <w:r w:rsidR="004B19D3" w:rsidRPr="007466C4">
        <w:t xml:space="preserve"> </w:t>
      </w:r>
      <w:r w:rsidRPr="007466C4">
        <w:t>2026</w:t>
      </w:r>
      <w:r w:rsidR="004B19D3" w:rsidRPr="007466C4">
        <w:t xml:space="preserve"> </w:t>
      </w:r>
      <w:r w:rsidRPr="007466C4">
        <w:t>год</w:t>
      </w:r>
      <w:r w:rsidR="004B19D3" w:rsidRPr="007466C4">
        <w:t xml:space="preserve"> </w:t>
      </w:r>
      <w:r w:rsidRPr="007466C4">
        <w:t>-</w:t>
      </w:r>
      <w:r w:rsidR="004B19D3" w:rsidRPr="007466C4">
        <w:t xml:space="preserve"> </w:t>
      </w:r>
      <w:r w:rsidRPr="007466C4">
        <w:t>17,285</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расходов</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на</w:t>
      </w:r>
      <w:r w:rsidR="004B19D3" w:rsidRPr="007466C4">
        <w:t xml:space="preserve"> </w:t>
      </w:r>
      <w:r w:rsidRPr="007466C4">
        <w:t>2025</w:t>
      </w:r>
      <w:r w:rsidR="004B19D3" w:rsidRPr="007466C4">
        <w:t xml:space="preserve"> </w:t>
      </w:r>
      <w:r w:rsidRPr="007466C4">
        <w:t>год</w:t>
      </w:r>
      <w:r w:rsidR="004B19D3" w:rsidRPr="007466C4">
        <w:t xml:space="preserve"> </w:t>
      </w:r>
      <w:r w:rsidRPr="007466C4">
        <w:t>составит</w:t>
      </w:r>
      <w:r w:rsidR="004B19D3" w:rsidRPr="007466C4">
        <w:t xml:space="preserve"> </w:t>
      </w:r>
      <w:r w:rsidRPr="007466C4">
        <w:t>16,293</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на</w:t>
      </w:r>
      <w:r w:rsidR="004B19D3" w:rsidRPr="007466C4">
        <w:t xml:space="preserve"> </w:t>
      </w:r>
      <w:r w:rsidRPr="007466C4">
        <w:t>2026</w:t>
      </w:r>
      <w:r w:rsidR="004B19D3" w:rsidRPr="007466C4">
        <w:t xml:space="preserve"> </w:t>
      </w:r>
      <w:r w:rsidRPr="007466C4">
        <w:t>год</w:t>
      </w:r>
      <w:r w:rsidR="004B19D3" w:rsidRPr="007466C4">
        <w:t xml:space="preserve"> </w:t>
      </w:r>
      <w:r w:rsidRPr="007466C4">
        <w:t>-</w:t>
      </w:r>
      <w:r w:rsidR="004B19D3" w:rsidRPr="007466C4">
        <w:t xml:space="preserve"> </w:t>
      </w:r>
      <w:r w:rsidRPr="007466C4">
        <w:t>17,255</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в</w:t>
      </w:r>
      <w:r w:rsidR="004B19D3" w:rsidRPr="007466C4">
        <w:t xml:space="preserve"> </w:t>
      </w:r>
      <w:r w:rsidRPr="007466C4">
        <w:t>части,</w:t>
      </w:r>
      <w:r w:rsidR="004B19D3" w:rsidRPr="007466C4">
        <w:t xml:space="preserve"> </w:t>
      </w:r>
      <w:r w:rsidRPr="007466C4">
        <w:t>не</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на</w:t>
      </w:r>
      <w:r w:rsidR="004B19D3" w:rsidRPr="007466C4">
        <w:t xml:space="preserve"> </w:t>
      </w:r>
      <w:r w:rsidRPr="007466C4">
        <w:t>2025</w:t>
      </w:r>
      <w:r w:rsidR="004B19D3" w:rsidRPr="007466C4">
        <w:t xml:space="preserve"> </w:t>
      </w:r>
      <w:r w:rsidRPr="007466C4">
        <w:t>год</w:t>
      </w:r>
      <w:r w:rsidR="004B19D3" w:rsidRPr="007466C4">
        <w:t xml:space="preserve"> </w:t>
      </w:r>
      <w:r w:rsidRPr="007466C4">
        <w:t>-</w:t>
      </w:r>
      <w:r w:rsidR="004B19D3" w:rsidRPr="007466C4">
        <w:t xml:space="preserve"> </w:t>
      </w:r>
      <w:r w:rsidRPr="007466C4">
        <w:t>16,236</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на</w:t>
      </w:r>
      <w:r w:rsidR="004B19D3" w:rsidRPr="007466C4">
        <w:t xml:space="preserve"> </w:t>
      </w:r>
      <w:r w:rsidRPr="007466C4">
        <w:t>2026</w:t>
      </w:r>
      <w:r w:rsidR="004B19D3" w:rsidRPr="007466C4">
        <w:t xml:space="preserve"> </w:t>
      </w:r>
      <w:r w:rsidRPr="007466C4">
        <w:t>год</w:t>
      </w:r>
      <w:r w:rsidR="004B19D3" w:rsidRPr="007466C4">
        <w:t xml:space="preserve"> </w:t>
      </w:r>
      <w:r w:rsidRPr="007466C4">
        <w:t>-</w:t>
      </w:r>
      <w:r w:rsidR="004B19D3" w:rsidRPr="007466C4">
        <w:t xml:space="preserve"> </w:t>
      </w:r>
      <w:r w:rsidRPr="007466C4">
        <w:t>17,193</w:t>
      </w:r>
      <w:r w:rsidR="004B19D3" w:rsidRPr="007466C4">
        <w:t xml:space="preserve"> </w:t>
      </w:r>
      <w:r w:rsidRPr="007466C4">
        <w:t>трлн</w:t>
      </w:r>
      <w:r w:rsidR="004B19D3" w:rsidRPr="007466C4">
        <w:t xml:space="preserve"> </w:t>
      </w:r>
      <w:r w:rsidRPr="007466C4">
        <w:t>рублей.</w:t>
      </w:r>
    </w:p>
    <w:p w:rsidR="0074613F" w:rsidRPr="007466C4" w:rsidRDefault="0074613F" w:rsidP="0074613F">
      <w:r w:rsidRPr="007466C4">
        <w:t>Объем</w:t>
      </w:r>
      <w:r w:rsidR="004B19D3" w:rsidRPr="007466C4">
        <w:t xml:space="preserve"> </w:t>
      </w:r>
      <w:r w:rsidRPr="007466C4">
        <w:t>профицита</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на</w:t>
      </w:r>
      <w:r w:rsidR="004B19D3" w:rsidRPr="007466C4">
        <w:t xml:space="preserve"> </w:t>
      </w:r>
      <w:r w:rsidRPr="007466C4">
        <w:t>2025</w:t>
      </w:r>
      <w:r w:rsidR="004B19D3" w:rsidRPr="007466C4">
        <w:t xml:space="preserve"> </w:t>
      </w:r>
      <w:r w:rsidRPr="007466C4">
        <w:t>год</w:t>
      </w:r>
      <w:r w:rsidR="004B19D3" w:rsidRPr="007466C4">
        <w:t xml:space="preserve"> </w:t>
      </w:r>
      <w:r w:rsidRPr="007466C4">
        <w:t>составит</w:t>
      </w:r>
      <w:r w:rsidR="004B19D3" w:rsidRPr="007466C4">
        <w:t xml:space="preserve"> </w:t>
      </w:r>
      <w:r w:rsidRPr="007466C4">
        <w:t>120,025</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объем</w:t>
      </w:r>
      <w:r w:rsidR="004B19D3" w:rsidRPr="007466C4">
        <w:t xml:space="preserve"> </w:t>
      </w:r>
      <w:r w:rsidRPr="007466C4">
        <w:t>профицита</w:t>
      </w:r>
      <w:r w:rsidR="004B19D3" w:rsidRPr="007466C4">
        <w:t xml:space="preserve"> </w:t>
      </w:r>
      <w:r w:rsidRPr="007466C4">
        <w:t>в</w:t>
      </w:r>
      <w:r w:rsidR="004B19D3" w:rsidRPr="007466C4">
        <w:t xml:space="preserve"> </w:t>
      </w:r>
      <w:r w:rsidRPr="007466C4">
        <w:t>части,</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составит</w:t>
      </w:r>
      <w:r w:rsidR="004B19D3" w:rsidRPr="007466C4">
        <w:t xml:space="preserve"> </w:t>
      </w:r>
      <w:r w:rsidRPr="007466C4">
        <w:t>42,328</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а</w:t>
      </w:r>
      <w:r w:rsidR="004B19D3" w:rsidRPr="007466C4">
        <w:t xml:space="preserve"> </w:t>
      </w:r>
      <w:r w:rsidRPr="007466C4">
        <w:t>в</w:t>
      </w:r>
      <w:r w:rsidR="004B19D3" w:rsidRPr="007466C4">
        <w:t xml:space="preserve"> </w:t>
      </w:r>
      <w:r w:rsidRPr="007466C4">
        <w:t>части,</w:t>
      </w:r>
      <w:r w:rsidR="004B19D3" w:rsidRPr="007466C4">
        <w:t xml:space="preserve"> </w:t>
      </w:r>
      <w:r w:rsidRPr="007466C4">
        <w:t>не</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w:t>
      </w:r>
      <w:r w:rsidR="004B19D3" w:rsidRPr="007466C4">
        <w:t xml:space="preserve"> </w:t>
      </w:r>
      <w:r w:rsidRPr="007466C4">
        <w:t>77,696</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Объем</w:t>
      </w:r>
      <w:r w:rsidR="004B19D3" w:rsidRPr="007466C4">
        <w:t xml:space="preserve"> </w:t>
      </w:r>
      <w:r w:rsidRPr="007466C4">
        <w:t>профицита</w:t>
      </w:r>
      <w:r w:rsidR="004B19D3" w:rsidRPr="007466C4">
        <w:t xml:space="preserve"> </w:t>
      </w:r>
      <w:r w:rsidRPr="007466C4">
        <w:t>бюджета</w:t>
      </w:r>
      <w:r w:rsidR="004B19D3" w:rsidRPr="007466C4">
        <w:t xml:space="preserve"> </w:t>
      </w:r>
      <w:r w:rsidRPr="007466C4">
        <w:t>фонда</w:t>
      </w:r>
      <w:r w:rsidR="004B19D3" w:rsidRPr="007466C4">
        <w:t xml:space="preserve"> </w:t>
      </w:r>
      <w:r w:rsidRPr="007466C4">
        <w:t>на</w:t>
      </w:r>
      <w:r w:rsidR="004B19D3" w:rsidRPr="007466C4">
        <w:t xml:space="preserve"> </w:t>
      </w:r>
      <w:r w:rsidRPr="007466C4">
        <w:t>2026</w:t>
      </w:r>
      <w:r w:rsidR="004B19D3" w:rsidRPr="007466C4">
        <w:t xml:space="preserve"> </w:t>
      </w:r>
      <w:r w:rsidRPr="007466C4">
        <w:t>год</w:t>
      </w:r>
      <w:r w:rsidR="004B19D3" w:rsidRPr="007466C4">
        <w:t xml:space="preserve"> </w:t>
      </w:r>
      <w:r w:rsidRPr="007466C4">
        <w:t>составит</w:t>
      </w:r>
      <w:r w:rsidR="004B19D3" w:rsidRPr="007466C4">
        <w:t xml:space="preserve"> </w:t>
      </w:r>
      <w:r w:rsidRPr="007466C4">
        <w:t>131,278</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том</w:t>
      </w:r>
      <w:r w:rsidR="004B19D3" w:rsidRPr="007466C4">
        <w:t xml:space="preserve"> </w:t>
      </w:r>
      <w:r w:rsidRPr="007466C4">
        <w:t>числе</w:t>
      </w:r>
      <w:r w:rsidR="004B19D3" w:rsidRPr="007466C4">
        <w:t xml:space="preserve"> </w:t>
      </w:r>
      <w:r w:rsidRPr="007466C4">
        <w:t>в</w:t>
      </w:r>
      <w:r w:rsidR="004B19D3" w:rsidRPr="007466C4">
        <w:t xml:space="preserve"> </w:t>
      </w:r>
      <w:r w:rsidRPr="007466C4">
        <w:t>части,</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w:t>
      </w:r>
      <w:r w:rsidR="004B19D3" w:rsidRPr="007466C4">
        <w:t xml:space="preserve"> </w:t>
      </w:r>
      <w:r w:rsidRPr="007466C4">
        <w:t>39,42</w:t>
      </w:r>
      <w:r w:rsidR="004B19D3" w:rsidRPr="007466C4">
        <w:t xml:space="preserve"> </w:t>
      </w:r>
      <w:r w:rsidRPr="007466C4">
        <w:t>млрд</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в</w:t>
      </w:r>
      <w:r w:rsidR="004B19D3" w:rsidRPr="007466C4">
        <w:t xml:space="preserve"> </w:t>
      </w:r>
      <w:r w:rsidRPr="007466C4">
        <w:t>части,</w:t>
      </w:r>
      <w:r w:rsidR="004B19D3" w:rsidRPr="007466C4">
        <w:t xml:space="preserve"> </w:t>
      </w:r>
      <w:r w:rsidRPr="007466C4">
        <w:t>не</w:t>
      </w:r>
      <w:r w:rsidR="004B19D3" w:rsidRPr="007466C4">
        <w:t xml:space="preserve"> </w:t>
      </w:r>
      <w:r w:rsidRPr="007466C4">
        <w:t>связанной</w:t>
      </w:r>
      <w:r w:rsidR="004B19D3" w:rsidRPr="007466C4">
        <w:t xml:space="preserve"> </w:t>
      </w:r>
      <w:r w:rsidRPr="007466C4">
        <w:t>с</w:t>
      </w:r>
      <w:r w:rsidR="004B19D3" w:rsidRPr="007466C4">
        <w:t xml:space="preserve"> </w:t>
      </w:r>
      <w:r w:rsidRPr="007466C4">
        <w:t>формированием</w:t>
      </w:r>
      <w:r w:rsidR="004B19D3" w:rsidRPr="007466C4">
        <w:t xml:space="preserve"> </w:t>
      </w:r>
      <w:r w:rsidRPr="007466C4">
        <w:t>средств</w:t>
      </w:r>
      <w:r w:rsidR="004B19D3" w:rsidRPr="007466C4">
        <w:t xml:space="preserve"> </w:t>
      </w:r>
      <w:r w:rsidRPr="007466C4">
        <w:t>для</w:t>
      </w:r>
      <w:r w:rsidR="004B19D3" w:rsidRPr="007466C4">
        <w:t xml:space="preserve"> </w:t>
      </w:r>
      <w:r w:rsidRPr="007466C4">
        <w:t>финансирования</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w:t>
      </w:r>
      <w:r w:rsidR="004B19D3" w:rsidRPr="007466C4">
        <w:t xml:space="preserve"> </w:t>
      </w:r>
      <w:r w:rsidRPr="007466C4">
        <w:t>91,857</w:t>
      </w:r>
      <w:r w:rsidR="004B19D3" w:rsidRPr="007466C4">
        <w:t xml:space="preserve"> </w:t>
      </w:r>
      <w:r w:rsidRPr="007466C4">
        <w:t>млрд</w:t>
      </w:r>
      <w:r w:rsidR="004B19D3" w:rsidRPr="007466C4">
        <w:t xml:space="preserve"> </w:t>
      </w:r>
      <w:r w:rsidRPr="007466C4">
        <w:t>рублей.</w:t>
      </w:r>
    </w:p>
    <w:p w:rsidR="0074613F" w:rsidRPr="007466C4" w:rsidRDefault="00A25815" w:rsidP="0074613F">
      <w:r w:rsidRPr="007466C4">
        <w:t>ИНДЕКСАЦИЯ ПЕНСИЙ</w:t>
      </w:r>
    </w:p>
    <w:p w:rsidR="0074613F" w:rsidRPr="007466C4" w:rsidRDefault="0074613F" w:rsidP="0074613F">
      <w:r w:rsidRPr="007466C4">
        <w:t>Предусмотрена</w:t>
      </w:r>
      <w:r w:rsidR="004B19D3" w:rsidRPr="007466C4">
        <w:t xml:space="preserve"> </w:t>
      </w:r>
      <w:r w:rsidRPr="007466C4">
        <w:t>индексация:</w:t>
      </w:r>
      <w:r w:rsidR="004B19D3" w:rsidRPr="007466C4">
        <w:t xml:space="preserve"> </w:t>
      </w:r>
      <w:r w:rsidRPr="007466C4">
        <w:t>социальных</w:t>
      </w:r>
      <w:r w:rsidR="004B19D3" w:rsidRPr="007466C4">
        <w:t xml:space="preserve"> </w:t>
      </w:r>
      <w:r w:rsidRPr="007466C4">
        <w:t>пенсий,</w:t>
      </w:r>
      <w:r w:rsidR="004B19D3" w:rsidRPr="007466C4">
        <w:t xml:space="preserve"> </w:t>
      </w:r>
      <w:r w:rsidRPr="007466C4">
        <w:t>пенсий</w:t>
      </w:r>
      <w:r w:rsidR="004B19D3" w:rsidRPr="007466C4">
        <w:t xml:space="preserve"> </w:t>
      </w:r>
      <w:r w:rsidRPr="007466C4">
        <w:t>по</w:t>
      </w:r>
      <w:r w:rsidR="004B19D3" w:rsidRPr="007466C4">
        <w:t xml:space="preserve"> </w:t>
      </w:r>
      <w:r w:rsidRPr="007466C4">
        <w:t>государственному</w:t>
      </w:r>
      <w:r w:rsidR="004B19D3" w:rsidRPr="007466C4">
        <w:t xml:space="preserve"> </w:t>
      </w:r>
      <w:r w:rsidRPr="007466C4">
        <w:t>пенсионному</w:t>
      </w:r>
      <w:r w:rsidR="004B19D3" w:rsidRPr="007466C4">
        <w:t xml:space="preserve"> </w:t>
      </w:r>
      <w:r w:rsidRPr="007466C4">
        <w:t>обеспечению</w:t>
      </w:r>
      <w:r w:rsidR="004B19D3" w:rsidRPr="007466C4">
        <w:t xml:space="preserve"> </w:t>
      </w:r>
      <w:r w:rsidRPr="007466C4">
        <w:t>с</w:t>
      </w:r>
      <w:r w:rsidR="004B19D3" w:rsidRPr="007466C4">
        <w:t xml:space="preserve"> </w:t>
      </w:r>
      <w:r w:rsidRPr="007466C4">
        <w:t>1</w:t>
      </w:r>
      <w:r w:rsidR="004B19D3" w:rsidRPr="007466C4">
        <w:t xml:space="preserve"> </w:t>
      </w:r>
      <w:r w:rsidRPr="007466C4">
        <w:t>апреля</w:t>
      </w:r>
      <w:r w:rsidR="004B19D3" w:rsidRPr="007466C4">
        <w:t xml:space="preserve"> </w:t>
      </w:r>
      <w:r w:rsidRPr="007466C4">
        <w:t>на</w:t>
      </w:r>
      <w:r w:rsidR="004B19D3" w:rsidRPr="007466C4">
        <w:t xml:space="preserve"> </w:t>
      </w:r>
      <w:r w:rsidRPr="007466C4">
        <w:t>7,5%</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на</w:t>
      </w:r>
      <w:r w:rsidR="004B19D3" w:rsidRPr="007466C4">
        <w:t xml:space="preserve"> </w:t>
      </w:r>
      <w:r w:rsidRPr="007466C4">
        <w:t>9,5%,</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на</w:t>
      </w:r>
      <w:r w:rsidR="004B19D3" w:rsidRPr="007466C4">
        <w:t xml:space="preserve"> </w:t>
      </w:r>
      <w:r w:rsidRPr="007466C4">
        <w:t>10,3%);</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и</w:t>
      </w:r>
      <w:r w:rsidR="004B19D3" w:rsidRPr="007466C4">
        <w:t xml:space="preserve"> </w:t>
      </w:r>
      <w:r w:rsidRPr="007466C4">
        <w:t>фиксированной</w:t>
      </w:r>
      <w:r w:rsidR="004B19D3" w:rsidRPr="007466C4">
        <w:t xml:space="preserve"> </w:t>
      </w:r>
      <w:r w:rsidRPr="007466C4">
        <w:t>выплаты</w:t>
      </w:r>
      <w:r w:rsidR="004B19D3" w:rsidRPr="007466C4">
        <w:t xml:space="preserve"> </w:t>
      </w:r>
      <w:r w:rsidRPr="007466C4">
        <w:t>к</w:t>
      </w:r>
      <w:r w:rsidR="004B19D3" w:rsidRPr="007466C4">
        <w:t xml:space="preserve"> </w:t>
      </w:r>
      <w:r w:rsidRPr="007466C4">
        <w:t>ней</w:t>
      </w:r>
      <w:r w:rsidR="004B19D3" w:rsidRPr="007466C4">
        <w:t xml:space="preserve"> </w:t>
      </w:r>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на</w:t>
      </w:r>
      <w:r w:rsidR="004B19D3" w:rsidRPr="007466C4">
        <w:t xml:space="preserve"> </w:t>
      </w:r>
      <w:r w:rsidRPr="007466C4">
        <w:t>7,5%</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с</w:t>
      </w:r>
      <w:r w:rsidR="004B19D3" w:rsidRPr="007466C4">
        <w:t xml:space="preserve"> </w:t>
      </w:r>
      <w:r w:rsidRPr="007466C4">
        <w:t>1</w:t>
      </w:r>
      <w:r w:rsidR="004B19D3" w:rsidRPr="007466C4">
        <w:t xml:space="preserve"> </w:t>
      </w:r>
      <w:r w:rsidRPr="007466C4">
        <w:t>февраля</w:t>
      </w:r>
      <w:r w:rsidR="004B19D3" w:rsidRPr="007466C4">
        <w:t xml:space="preserve"> </w:t>
      </w:r>
      <w:r w:rsidRPr="007466C4">
        <w:t>4,5%,</w:t>
      </w:r>
      <w:r w:rsidR="004B19D3" w:rsidRPr="007466C4">
        <w:t xml:space="preserve"> </w:t>
      </w:r>
      <w:r w:rsidRPr="007466C4">
        <w:t>с</w:t>
      </w:r>
      <w:r w:rsidR="004B19D3" w:rsidRPr="007466C4">
        <w:t xml:space="preserve"> </w:t>
      </w:r>
      <w:r w:rsidRPr="007466C4">
        <w:t>1</w:t>
      </w:r>
      <w:r w:rsidR="004B19D3" w:rsidRPr="007466C4">
        <w:t xml:space="preserve"> </w:t>
      </w:r>
      <w:r w:rsidRPr="007466C4">
        <w:t>апреля</w:t>
      </w:r>
      <w:r w:rsidR="004B19D3" w:rsidRPr="007466C4">
        <w:t xml:space="preserve"> </w:t>
      </w:r>
      <w:r w:rsidRPr="007466C4">
        <w:t>2,2%,</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с</w:t>
      </w:r>
      <w:r w:rsidR="004B19D3" w:rsidRPr="007466C4">
        <w:t xml:space="preserve"> </w:t>
      </w:r>
      <w:r w:rsidRPr="007466C4">
        <w:t>1</w:t>
      </w:r>
      <w:r w:rsidR="004B19D3" w:rsidRPr="007466C4">
        <w:t xml:space="preserve"> </w:t>
      </w:r>
      <w:r w:rsidRPr="007466C4">
        <w:t>февраля</w:t>
      </w:r>
      <w:r w:rsidR="004B19D3" w:rsidRPr="007466C4">
        <w:t xml:space="preserve"> </w:t>
      </w:r>
      <w:r w:rsidRPr="007466C4">
        <w:t>4%,</w:t>
      </w:r>
      <w:r w:rsidR="004B19D3" w:rsidRPr="007466C4">
        <w:t xml:space="preserve"> </w:t>
      </w:r>
      <w:r w:rsidRPr="007466C4">
        <w:t>с</w:t>
      </w:r>
      <w:r w:rsidR="004B19D3" w:rsidRPr="007466C4">
        <w:t xml:space="preserve"> </w:t>
      </w:r>
      <w:r w:rsidRPr="007466C4">
        <w:t>1</w:t>
      </w:r>
      <w:r w:rsidR="004B19D3" w:rsidRPr="007466C4">
        <w:t xml:space="preserve"> </w:t>
      </w:r>
      <w:r w:rsidRPr="007466C4">
        <w:t>апреля</w:t>
      </w:r>
      <w:r w:rsidR="004B19D3" w:rsidRPr="007466C4">
        <w:t xml:space="preserve"> </w:t>
      </w:r>
      <w:r w:rsidRPr="007466C4">
        <w:t>2,3%).</w:t>
      </w:r>
      <w:r w:rsidR="004B19D3" w:rsidRPr="007466C4">
        <w:t xml:space="preserve"> </w:t>
      </w:r>
      <w:r w:rsidRPr="007466C4">
        <w:t>Размер</w:t>
      </w:r>
      <w:r w:rsidR="004B19D3" w:rsidRPr="007466C4">
        <w:t xml:space="preserve"> </w:t>
      </w:r>
      <w:r w:rsidRPr="007466C4">
        <w:t>пенсии</w:t>
      </w:r>
      <w:r w:rsidR="004B19D3" w:rsidRPr="007466C4">
        <w:t xml:space="preserve"> </w:t>
      </w:r>
      <w:r w:rsidRPr="007466C4">
        <w:t>по</w:t>
      </w:r>
      <w:r w:rsidR="004B19D3" w:rsidRPr="007466C4">
        <w:t xml:space="preserve"> </w:t>
      </w:r>
      <w:r w:rsidRPr="007466C4">
        <w:t>старости</w:t>
      </w:r>
      <w:r w:rsidR="004B19D3" w:rsidRPr="007466C4">
        <w:t xml:space="preserve"> </w:t>
      </w:r>
      <w:r w:rsidRPr="007466C4">
        <w:t>неработающим</w:t>
      </w:r>
      <w:r w:rsidR="004B19D3" w:rsidRPr="007466C4">
        <w:t xml:space="preserve"> </w:t>
      </w:r>
      <w:r w:rsidRPr="007466C4">
        <w:t>пенсионерам</w:t>
      </w:r>
      <w:r w:rsidR="004B19D3" w:rsidRPr="007466C4">
        <w:t xml:space="preserve"> </w:t>
      </w:r>
      <w:r w:rsidRPr="007466C4">
        <w:t>составит</w:t>
      </w:r>
      <w:r w:rsidR="004B19D3" w:rsidRPr="007466C4">
        <w:t xml:space="preserve"> </w:t>
      </w:r>
      <w:r w:rsidRPr="007466C4">
        <w:t>на</w:t>
      </w:r>
      <w:r w:rsidR="004B19D3" w:rsidRPr="007466C4">
        <w:t xml:space="preserve"> </w:t>
      </w:r>
      <w:r w:rsidRPr="007466C4">
        <w:t>конец</w:t>
      </w:r>
      <w:r w:rsidR="004B19D3" w:rsidRPr="007466C4">
        <w:t xml:space="preserve"> </w:t>
      </w:r>
      <w:r w:rsidRPr="007466C4">
        <w:t>2023</w:t>
      </w:r>
      <w:r w:rsidR="004B19D3" w:rsidRPr="007466C4">
        <w:t xml:space="preserve"> </w:t>
      </w:r>
      <w:r w:rsidRPr="007466C4">
        <w:t>года</w:t>
      </w:r>
      <w:r w:rsidR="004B19D3" w:rsidRPr="007466C4">
        <w:t xml:space="preserve"> </w:t>
      </w:r>
      <w:r w:rsidRPr="007466C4">
        <w:t>21</w:t>
      </w:r>
      <w:r w:rsidR="004B19D3" w:rsidRPr="007466C4">
        <w:t xml:space="preserve"> </w:t>
      </w:r>
      <w:r w:rsidRPr="007466C4">
        <w:t>777,2</w:t>
      </w:r>
      <w:r w:rsidR="004B19D3" w:rsidRPr="007466C4">
        <w:t xml:space="preserve"> </w:t>
      </w:r>
      <w:r w:rsidRPr="007466C4">
        <w:t>рубля,</w:t>
      </w:r>
      <w:r w:rsidR="004B19D3" w:rsidRPr="007466C4">
        <w:t xml:space="preserve"> </w:t>
      </w:r>
      <w:r w:rsidRPr="007466C4">
        <w:t>на</w:t>
      </w:r>
      <w:r w:rsidR="004B19D3" w:rsidRPr="007466C4">
        <w:t xml:space="preserve"> </w:t>
      </w:r>
      <w:r w:rsidRPr="007466C4">
        <w:t>конец</w:t>
      </w:r>
      <w:r w:rsidR="004B19D3" w:rsidRPr="007466C4">
        <w:t xml:space="preserve"> </w:t>
      </w:r>
      <w:r w:rsidRPr="007466C4">
        <w:t>2024</w:t>
      </w:r>
      <w:r w:rsidR="004B19D3" w:rsidRPr="007466C4">
        <w:t xml:space="preserve"> </w:t>
      </w:r>
      <w:r w:rsidRPr="007466C4">
        <w:t>года</w:t>
      </w:r>
      <w:r w:rsidR="004B19D3" w:rsidRPr="007466C4">
        <w:t xml:space="preserve"> </w:t>
      </w:r>
      <w:r w:rsidRPr="007466C4">
        <w:t>-</w:t>
      </w:r>
      <w:r w:rsidR="004B19D3" w:rsidRPr="007466C4">
        <w:t xml:space="preserve"> </w:t>
      </w:r>
      <w:r w:rsidRPr="007466C4">
        <w:t>23</w:t>
      </w:r>
      <w:r w:rsidR="004B19D3" w:rsidRPr="007466C4">
        <w:t xml:space="preserve"> </w:t>
      </w:r>
      <w:r w:rsidRPr="007466C4">
        <w:t>244,55</w:t>
      </w:r>
      <w:r w:rsidR="004B19D3" w:rsidRPr="007466C4">
        <w:t xml:space="preserve"> </w:t>
      </w:r>
      <w:r w:rsidRPr="007466C4">
        <w:t>рубля.</w:t>
      </w:r>
      <w:r w:rsidR="004B19D3" w:rsidRPr="007466C4">
        <w:t xml:space="preserve"> </w:t>
      </w:r>
      <w:r w:rsidRPr="007466C4">
        <w:t>Соотношение</w:t>
      </w:r>
      <w:r w:rsidR="004B19D3" w:rsidRPr="007466C4">
        <w:t xml:space="preserve"> </w:t>
      </w:r>
      <w:r w:rsidRPr="007466C4">
        <w:t>среднегодового</w:t>
      </w:r>
      <w:r w:rsidR="004B19D3" w:rsidRPr="007466C4">
        <w:t xml:space="preserve"> </w:t>
      </w:r>
      <w:r w:rsidRPr="007466C4">
        <w:t>размера</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по</w:t>
      </w:r>
      <w:r w:rsidR="004B19D3" w:rsidRPr="007466C4">
        <w:t xml:space="preserve"> </w:t>
      </w:r>
      <w:r w:rsidRPr="007466C4">
        <w:t>старости</w:t>
      </w:r>
      <w:r w:rsidR="004B19D3" w:rsidRPr="007466C4">
        <w:t xml:space="preserve"> </w:t>
      </w:r>
      <w:r w:rsidRPr="007466C4">
        <w:t>неработающих</w:t>
      </w:r>
      <w:r w:rsidR="004B19D3" w:rsidRPr="007466C4">
        <w:t xml:space="preserve"> </w:t>
      </w:r>
      <w:r w:rsidRPr="007466C4">
        <w:t>пенсионеров</w:t>
      </w:r>
      <w:r w:rsidR="004B19D3" w:rsidRPr="007466C4">
        <w:t xml:space="preserve"> </w:t>
      </w:r>
      <w:r w:rsidRPr="007466C4">
        <w:t>с</w:t>
      </w:r>
      <w:r w:rsidR="004B19D3" w:rsidRPr="007466C4">
        <w:t xml:space="preserve"> </w:t>
      </w:r>
      <w:r w:rsidRPr="007466C4">
        <w:t>прожиточным</w:t>
      </w:r>
      <w:r w:rsidR="004B19D3" w:rsidRPr="007466C4">
        <w:t xml:space="preserve"> </w:t>
      </w:r>
      <w:r w:rsidRPr="007466C4">
        <w:t>минимумом</w:t>
      </w:r>
      <w:r w:rsidR="004B19D3" w:rsidRPr="007466C4">
        <w:t xml:space="preserve"> </w:t>
      </w:r>
      <w:r w:rsidRPr="007466C4">
        <w:t>пенсионеров</w:t>
      </w:r>
      <w:r w:rsidR="004B19D3" w:rsidRPr="007466C4">
        <w:t xml:space="preserve"> </w:t>
      </w:r>
      <w:r w:rsidRPr="007466C4">
        <w:t>составит:</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w:t>
      </w:r>
      <w:r w:rsidR="004B19D3" w:rsidRPr="007466C4">
        <w:t xml:space="preserve"> </w:t>
      </w:r>
      <w:r w:rsidRPr="007466C4">
        <w:t>175,4%,</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168,5%,</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162,4%.</w:t>
      </w:r>
    </w:p>
    <w:p w:rsidR="0074613F" w:rsidRPr="007466C4" w:rsidRDefault="0074613F" w:rsidP="0074613F">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стоимость</w:t>
      </w:r>
      <w:r w:rsidR="004B19D3" w:rsidRPr="007466C4">
        <w:t xml:space="preserve"> </w:t>
      </w:r>
      <w:r w:rsidRPr="007466C4">
        <w:t>одного</w:t>
      </w:r>
      <w:r w:rsidR="004B19D3" w:rsidRPr="007466C4">
        <w:t xml:space="preserve"> </w:t>
      </w:r>
      <w:r w:rsidRPr="007466C4">
        <w:t>пенсионного</w:t>
      </w:r>
      <w:r w:rsidR="004B19D3" w:rsidRPr="007466C4">
        <w:t xml:space="preserve"> </w:t>
      </w:r>
      <w:r w:rsidRPr="007466C4">
        <w:t>коэффициента</w:t>
      </w:r>
      <w:r w:rsidR="004B19D3" w:rsidRPr="007466C4">
        <w:t xml:space="preserve"> </w:t>
      </w:r>
      <w:r w:rsidRPr="007466C4">
        <w:t>составит</w:t>
      </w:r>
      <w:r w:rsidR="004B19D3" w:rsidRPr="007466C4">
        <w:t xml:space="preserve"> </w:t>
      </w:r>
      <w:r w:rsidRPr="007466C4">
        <w:t>133,05</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с</w:t>
      </w:r>
      <w:r w:rsidR="004B19D3" w:rsidRPr="007466C4">
        <w:t xml:space="preserve"> </w:t>
      </w:r>
      <w:r w:rsidRPr="007466C4">
        <w:t>1</w:t>
      </w:r>
      <w:r w:rsidR="004B19D3" w:rsidRPr="007466C4">
        <w:t xml:space="preserve"> </w:t>
      </w:r>
      <w:r w:rsidRPr="007466C4">
        <w:t>февраля</w:t>
      </w:r>
      <w:r w:rsidR="004B19D3" w:rsidRPr="007466C4">
        <w:t xml:space="preserve"> </w:t>
      </w:r>
      <w:r w:rsidRPr="007466C4">
        <w:t>-</w:t>
      </w:r>
      <w:r w:rsidR="004B19D3" w:rsidRPr="007466C4">
        <w:t xml:space="preserve"> </w:t>
      </w:r>
      <w:r w:rsidRPr="007466C4">
        <w:t>139,04</w:t>
      </w:r>
      <w:r w:rsidR="004B19D3" w:rsidRPr="007466C4">
        <w:t xml:space="preserve"> </w:t>
      </w:r>
      <w:r w:rsidRPr="007466C4">
        <w:t>рубля,</w:t>
      </w:r>
      <w:r w:rsidR="004B19D3" w:rsidRPr="007466C4">
        <w:t xml:space="preserve"> </w:t>
      </w:r>
      <w:r w:rsidRPr="007466C4">
        <w:t>с</w:t>
      </w:r>
      <w:r w:rsidR="004B19D3" w:rsidRPr="007466C4">
        <w:t xml:space="preserve"> </w:t>
      </w:r>
      <w:r w:rsidRPr="007466C4">
        <w:t>1</w:t>
      </w:r>
      <w:r w:rsidR="004B19D3" w:rsidRPr="007466C4">
        <w:t xml:space="preserve"> </w:t>
      </w:r>
      <w:r w:rsidRPr="007466C4">
        <w:t>апреля</w:t>
      </w:r>
      <w:r w:rsidR="004B19D3" w:rsidRPr="007466C4">
        <w:t xml:space="preserve"> </w:t>
      </w:r>
      <w:r w:rsidRPr="007466C4">
        <w:t>142,1</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w:t>
      </w:r>
      <w:r w:rsidR="004B19D3" w:rsidRPr="007466C4">
        <w:t xml:space="preserve"> </w:t>
      </w:r>
      <w:r w:rsidRPr="007466C4">
        <w:t>142,1</w:t>
      </w:r>
      <w:r w:rsidR="004B19D3" w:rsidRPr="007466C4">
        <w:t xml:space="preserve"> </w:t>
      </w:r>
      <w:r w:rsidRPr="007466C4">
        <w:t>рубля,</w:t>
      </w:r>
      <w:r w:rsidR="004B19D3" w:rsidRPr="007466C4">
        <w:t xml:space="preserve"> </w:t>
      </w:r>
      <w:r w:rsidRPr="007466C4">
        <w:t>с</w:t>
      </w:r>
      <w:r w:rsidR="004B19D3" w:rsidRPr="007466C4">
        <w:t xml:space="preserve"> </w:t>
      </w:r>
      <w:r w:rsidRPr="007466C4">
        <w:t>1</w:t>
      </w:r>
      <w:r w:rsidR="004B19D3" w:rsidRPr="007466C4">
        <w:t xml:space="preserve"> </w:t>
      </w:r>
      <w:r w:rsidRPr="007466C4">
        <w:t>февраля</w:t>
      </w:r>
      <w:r w:rsidR="004B19D3" w:rsidRPr="007466C4">
        <w:t xml:space="preserve"> </w:t>
      </w:r>
      <w:r w:rsidRPr="007466C4">
        <w:t>-</w:t>
      </w:r>
      <w:r w:rsidR="004B19D3" w:rsidRPr="007466C4">
        <w:t xml:space="preserve"> </w:t>
      </w:r>
      <w:r w:rsidRPr="007466C4">
        <w:t>147,78</w:t>
      </w:r>
      <w:r w:rsidR="004B19D3" w:rsidRPr="007466C4">
        <w:t xml:space="preserve"> </w:t>
      </w:r>
      <w:r w:rsidRPr="007466C4">
        <w:t>рубля,</w:t>
      </w:r>
      <w:r w:rsidR="004B19D3" w:rsidRPr="007466C4">
        <w:t xml:space="preserve"> </w:t>
      </w:r>
      <w:r w:rsidRPr="007466C4">
        <w:t>с</w:t>
      </w:r>
      <w:r w:rsidR="004B19D3" w:rsidRPr="007466C4">
        <w:t xml:space="preserve"> </w:t>
      </w:r>
      <w:r w:rsidRPr="007466C4">
        <w:t>1</w:t>
      </w:r>
      <w:r w:rsidR="004B19D3" w:rsidRPr="007466C4">
        <w:t xml:space="preserve"> </w:t>
      </w:r>
      <w:r w:rsidRPr="007466C4">
        <w:t>апреля</w:t>
      </w:r>
      <w:r w:rsidR="004B19D3" w:rsidRPr="007466C4">
        <w:t xml:space="preserve"> </w:t>
      </w:r>
      <w:r w:rsidRPr="007466C4">
        <w:t>-</w:t>
      </w:r>
      <w:r w:rsidR="004B19D3" w:rsidRPr="007466C4">
        <w:t xml:space="preserve"> </w:t>
      </w:r>
      <w:r w:rsidRPr="007466C4">
        <w:t>151,18</w:t>
      </w:r>
      <w:r w:rsidR="004B19D3" w:rsidRPr="007466C4">
        <w:t xml:space="preserve"> </w:t>
      </w:r>
      <w:r w:rsidRPr="007466C4">
        <w:t>рубля.</w:t>
      </w:r>
    </w:p>
    <w:p w:rsidR="0074613F" w:rsidRPr="007466C4" w:rsidRDefault="0074613F" w:rsidP="0074613F">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2024</w:t>
      </w:r>
      <w:r w:rsidR="004B19D3" w:rsidRPr="007466C4">
        <w:t xml:space="preserve"> </w:t>
      </w:r>
      <w:r w:rsidRPr="007466C4">
        <w:t>года</w:t>
      </w:r>
      <w:r w:rsidR="004B19D3" w:rsidRPr="007466C4">
        <w:t xml:space="preserve"> </w:t>
      </w:r>
      <w:r w:rsidRPr="007466C4">
        <w:t>фиксированная</w:t>
      </w:r>
      <w:r w:rsidR="004B19D3" w:rsidRPr="007466C4">
        <w:t xml:space="preserve"> </w:t>
      </w:r>
      <w:r w:rsidRPr="007466C4">
        <w:t>выплата</w:t>
      </w:r>
      <w:r w:rsidR="004B19D3" w:rsidRPr="007466C4">
        <w:t xml:space="preserve"> </w:t>
      </w:r>
      <w:r w:rsidRPr="007466C4">
        <w:t>к</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определена</w:t>
      </w:r>
      <w:r w:rsidR="004B19D3" w:rsidRPr="007466C4">
        <w:t xml:space="preserve"> </w:t>
      </w:r>
      <w:r w:rsidRPr="007466C4">
        <w:t>в</w:t>
      </w:r>
      <w:r w:rsidR="004B19D3" w:rsidRPr="007466C4">
        <w:t xml:space="preserve"> </w:t>
      </w:r>
      <w:r w:rsidRPr="007466C4">
        <w:t>размере</w:t>
      </w:r>
      <w:r w:rsidR="004B19D3" w:rsidRPr="007466C4">
        <w:t xml:space="preserve"> </w:t>
      </w:r>
      <w:r w:rsidRPr="007466C4">
        <w:t>8</w:t>
      </w:r>
      <w:r w:rsidR="004B19D3" w:rsidRPr="007466C4">
        <w:t xml:space="preserve"> </w:t>
      </w:r>
      <w:r w:rsidRPr="007466C4">
        <w:t>134,88</w:t>
      </w:r>
      <w:r w:rsidR="004B19D3" w:rsidRPr="007466C4">
        <w:t xml:space="preserve"> </w:t>
      </w:r>
      <w:r w:rsidRPr="007466C4">
        <w:t>рубля.</w:t>
      </w:r>
      <w:r w:rsidR="004B19D3" w:rsidRPr="007466C4">
        <w:t xml:space="preserve"> </w:t>
      </w:r>
      <w:r w:rsidRPr="007466C4">
        <w:t>В</w:t>
      </w:r>
      <w:r w:rsidR="004B19D3" w:rsidRPr="007466C4">
        <w:t xml:space="preserve"> </w:t>
      </w:r>
      <w:r w:rsidRPr="007466C4">
        <w:t>результате</w:t>
      </w:r>
      <w:r w:rsidR="004B19D3" w:rsidRPr="007466C4">
        <w:t xml:space="preserve"> </w:t>
      </w:r>
      <w:r w:rsidRPr="007466C4">
        <w:t>увеличение</w:t>
      </w:r>
      <w:r w:rsidR="004B19D3" w:rsidRPr="007466C4">
        <w:t xml:space="preserve"> </w:t>
      </w:r>
      <w:r w:rsidRPr="007466C4">
        <w:t>ежемесячного</w:t>
      </w:r>
      <w:r w:rsidR="004B19D3" w:rsidRPr="007466C4">
        <w:t xml:space="preserve"> </w:t>
      </w:r>
      <w:r w:rsidRPr="007466C4">
        <w:t>размера</w:t>
      </w:r>
      <w:r w:rsidR="004B19D3" w:rsidRPr="007466C4">
        <w:t xml:space="preserve"> </w:t>
      </w:r>
      <w:r w:rsidRPr="007466C4">
        <w:t>средней</w:t>
      </w:r>
      <w:r w:rsidR="004B19D3" w:rsidRPr="007466C4">
        <w:t xml:space="preserve"> </w:t>
      </w:r>
      <w:r w:rsidRPr="007466C4">
        <w:t>страховой</w:t>
      </w:r>
      <w:r w:rsidR="004B19D3" w:rsidRPr="007466C4">
        <w:t xml:space="preserve"> </w:t>
      </w:r>
      <w:r w:rsidRPr="007466C4">
        <w:t>пенсии</w:t>
      </w:r>
      <w:r w:rsidR="004B19D3" w:rsidRPr="007466C4">
        <w:t xml:space="preserve"> </w:t>
      </w:r>
      <w:r w:rsidRPr="007466C4">
        <w:t>превысит</w:t>
      </w:r>
      <w:r w:rsidR="004B19D3" w:rsidRPr="007466C4">
        <w:t xml:space="preserve"> </w:t>
      </w:r>
      <w:r w:rsidRPr="007466C4">
        <w:t>1</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говорится</w:t>
      </w:r>
      <w:r w:rsidR="004B19D3" w:rsidRPr="007466C4">
        <w:t xml:space="preserve"> </w:t>
      </w:r>
      <w:r w:rsidRPr="007466C4">
        <w:t>в</w:t>
      </w:r>
      <w:r w:rsidR="004B19D3" w:rsidRPr="007466C4">
        <w:t xml:space="preserve"> </w:t>
      </w:r>
      <w:r w:rsidRPr="007466C4">
        <w:t>пояснительной</w:t>
      </w:r>
      <w:r w:rsidR="004B19D3" w:rsidRPr="007466C4">
        <w:t xml:space="preserve"> </w:t>
      </w:r>
      <w:r w:rsidRPr="007466C4">
        <w:t>записке.</w:t>
      </w:r>
      <w:r w:rsidR="004B19D3" w:rsidRPr="007466C4">
        <w:t xml:space="preserve"> </w:t>
      </w:r>
      <w:r w:rsidRPr="007466C4">
        <w:t>Среднегодовой</w:t>
      </w:r>
      <w:r w:rsidR="004B19D3" w:rsidRPr="007466C4">
        <w:t xml:space="preserve"> </w:t>
      </w:r>
      <w:r w:rsidRPr="007466C4">
        <w:t>размер</w:t>
      </w:r>
      <w:r w:rsidR="004B19D3" w:rsidRPr="007466C4">
        <w:t xml:space="preserve"> </w:t>
      </w:r>
      <w:r w:rsidRPr="007466C4">
        <w:t>накопительной</w:t>
      </w:r>
      <w:r w:rsidR="004B19D3" w:rsidRPr="007466C4">
        <w:t xml:space="preserve"> </w:t>
      </w:r>
      <w:r w:rsidRPr="007466C4">
        <w:t>пенсии</w:t>
      </w:r>
      <w:r w:rsidR="004B19D3" w:rsidRPr="007466C4">
        <w:t xml:space="preserve"> </w:t>
      </w:r>
      <w:r w:rsidRPr="007466C4">
        <w:t>составит</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1</w:t>
      </w:r>
      <w:r w:rsidR="004B19D3" w:rsidRPr="007466C4">
        <w:t xml:space="preserve"> </w:t>
      </w:r>
      <w:r w:rsidRPr="007466C4">
        <w:t>605,25</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1</w:t>
      </w:r>
      <w:r w:rsidR="004B19D3" w:rsidRPr="007466C4">
        <w:t xml:space="preserve"> </w:t>
      </w:r>
      <w:r w:rsidRPr="007466C4">
        <w:t>897,84</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2</w:t>
      </w:r>
      <w:r w:rsidR="004B19D3" w:rsidRPr="007466C4">
        <w:t xml:space="preserve"> </w:t>
      </w:r>
      <w:r w:rsidRPr="007466C4">
        <w:t>141,93</w:t>
      </w:r>
      <w:r w:rsidR="004B19D3" w:rsidRPr="007466C4">
        <w:t xml:space="preserve"> </w:t>
      </w:r>
      <w:r w:rsidRPr="007466C4">
        <w:t>рубля.</w:t>
      </w:r>
      <w:r w:rsidR="004B19D3" w:rsidRPr="007466C4">
        <w:t xml:space="preserve"> </w:t>
      </w:r>
      <w:r w:rsidRPr="007466C4">
        <w:t>Среднегодовой</w:t>
      </w:r>
      <w:r w:rsidR="004B19D3" w:rsidRPr="007466C4">
        <w:t xml:space="preserve"> </w:t>
      </w:r>
      <w:r w:rsidRPr="007466C4">
        <w:t>размер</w:t>
      </w:r>
      <w:r w:rsidR="004B19D3" w:rsidRPr="007466C4">
        <w:t xml:space="preserve"> </w:t>
      </w:r>
      <w:r w:rsidRPr="007466C4">
        <w:t>срочной</w:t>
      </w:r>
      <w:r w:rsidR="004B19D3" w:rsidRPr="007466C4">
        <w:t xml:space="preserve"> </w:t>
      </w:r>
      <w:r w:rsidRPr="007466C4">
        <w:t>пенсионной</w:t>
      </w:r>
      <w:r w:rsidR="004B19D3" w:rsidRPr="007466C4">
        <w:t xml:space="preserve"> </w:t>
      </w:r>
      <w:r w:rsidRPr="007466C4">
        <w:t>выплаты</w:t>
      </w:r>
      <w:r w:rsidR="004B19D3" w:rsidRPr="007466C4">
        <w:t xml:space="preserve"> </w:t>
      </w:r>
      <w:r w:rsidRPr="007466C4">
        <w:t>составит:</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2</w:t>
      </w:r>
      <w:r w:rsidR="004B19D3" w:rsidRPr="007466C4">
        <w:t xml:space="preserve"> </w:t>
      </w:r>
      <w:r w:rsidRPr="007466C4">
        <w:t>474,95</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2</w:t>
      </w:r>
      <w:r w:rsidR="004B19D3" w:rsidRPr="007466C4">
        <w:t xml:space="preserve"> </w:t>
      </w:r>
      <w:r w:rsidRPr="007466C4">
        <w:t>631,4</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2</w:t>
      </w:r>
      <w:r w:rsidR="004B19D3" w:rsidRPr="007466C4">
        <w:t xml:space="preserve"> </w:t>
      </w:r>
      <w:r w:rsidRPr="007466C4">
        <w:t>787,85</w:t>
      </w:r>
      <w:r w:rsidR="004B19D3" w:rsidRPr="007466C4">
        <w:t xml:space="preserve"> </w:t>
      </w:r>
      <w:r w:rsidRPr="007466C4">
        <w:t>рублей.</w:t>
      </w:r>
    </w:p>
    <w:p w:rsidR="0074613F" w:rsidRPr="007466C4" w:rsidRDefault="00A25815" w:rsidP="0074613F">
      <w:r w:rsidRPr="007466C4">
        <w:t>РАЗМЕРЫ МАТЕРИНСКОГО КАПИТАЛА</w:t>
      </w:r>
    </w:p>
    <w:p w:rsidR="0074613F" w:rsidRPr="007466C4" w:rsidRDefault="0074613F" w:rsidP="0074613F">
      <w:r w:rsidRPr="007466C4">
        <w:lastRenderedPageBreak/>
        <w:t>Размер</w:t>
      </w:r>
      <w:r w:rsidR="004B19D3" w:rsidRPr="007466C4">
        <w:t xml:space="preserve"> </w:t>
      </w:r>
      <w:r w:rsidRPr="007466C4">
        <w:t>материнского</w:t>
      </w:r>
      <w:r w:rsidR="004B19D3" w:rsidRPr="007466C4">
        <w:t xml:space="preserve"> </w:t>
      </w:r>
      <w:r w:rsidRPr="007466C4">
        <w:t>(семейного)</w:t>
      </w:r>
      <w:r w:rsidR="004B19D3" w:rsidRPr="007466C4">
        <w:t xml:space="preserve"> </w:t>
      </w:r>
      <w:r w:rsidRPr="007466C4">
        <w:t>капитала</w:t>
      </w:r>
      <w:r w:rsidR="004B19D3" w:rsidRPr="007466C4">
        <w:t xml:space="preserve"> </w:t>
      </w:r>
      <w:r w:rsidRPr="007466C4">
        <w:t>определен</w:t>
      </w:r>
      <w:r w:rsidR="004B19D3" w:rsidRPr="007466C4">
        <w:t xml:space="preserve"> </w:t>
      </w:r>
      <w:r w:rsidRPr="007466C4">
        <w:t>исходя</w:t>
      </w:r>
      <w:r w:rsidR="004B19D3" w:rsidRPr="007466C4">
        <w:t xml:space="preserve"> </w:t>
      </w:r>
      <w:r w:rsidRPr="007466C4">
        <w:t>из</w:t>
      </w:r>
      <w:r w:rsidR="004B19D3" w:rsidRPr="007466C4">
        <w:t xml:space="preserve"> </w:t>
      </w:r>
      <w:r w:rsidRPr="007466C4">
        <w:t>индекса</w:t>
      </w:r>
      <w:r w:rsidR="004B19D3" w:rsidRPr="007466C4">
        <w:t xml:space="preserve"> </w:t>
      </w:r>
      <w:r w:rsidRPr="007466C4">
        <w:t>роста</w:t>
      </w:r>
      <w:r w:rsidR="004B19D3" w:rsidRPr="007466C4">
        <w:t xml:space="preserve"> </w:t>
      </w:r>
      <w:r w:rsidRPr="007466C4">
        <w:t>потребительских</w:t>
      </w:r>
      <w:r w:rsidR="004B19D3" w:rsidRPr="007466C4">
        <w:t xml:space="preserve"> </w:t>
      </w:r>
      <w:r w:rsidRPr="007466C4">
        <w:t>цен</w:t>
      </w:r>
      <w:r w:rsidR="004B19D3" w:rsidRPr="007466C4">
        <w:t xml:space="preserve"> </w:t>
      </w:r>
      <w:r w:rsidRPr="007466C4">
        <w:t>за</w:t>
      </w:r>
      <w:r w:rsidR="004B19D3" w:rsidRPr="007466C4">
        <w:t xml:space="preserve"> </w:t>
      </w:r>
      <w:r w:rsidRPr="007466C4">
        <w:t>предыдущий</w:t>
      </w:r>
      <w:r w:rsidR="004B19D3" w:rsidRPr="007466C4">
        <w:t xml:space="preserve"> </w:t>
      </w:r>
      <w:r w:rsidRPr="007466C4">
        <w:t>год</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w:t>
      </w:r>
      <w:r w:rsidR="004B19D3" w:rsidRPr="007466C4">
        <w:t xml:space="preserve"> </w:t>
      </w:r>
      <w:r w:rsidRPr="007466C4">
        <w:t>7,5%,</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4,5%,</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4%</w:t>
      </w:r>
      <w:r w:rsidR="004B19D3" w:rsidRPr="007466C4">
        <w:t xml:space="preserve"> </w:t>
      </w:r>
      <w:r w:rsidRPr="007466C4">
        <w:t>и</w:t>
      </w:r>
      <w:r w:rsidR="004B19D3" w:rsidRPr="007466C4">
        <w:t xml:space="preserve"> </w:t>
      </w:r>
      <w:r w:rsidRPr="007466C4">
        <w:t>составит:</w:t>
      </w:r>
      <w:r w:rsidR="004B19D3" w:rsidRPr="007466C4">
        <w:t xml:space="preserve"> </w:t>
      </w:r>
      <w:r w:rsidRPr="007466C4">
        <w:t>при</w:t>
      </w:r>
      <w:r w:rsidR="004B19D3" w:rsidRPr="007466C4">
        <w:t xml:space="preserve"> </w:t>
      </w:r>
      <w:r w:rsidRPr="007466C4">
        <w:t>условии,</w:t>
      </w:r>
      <w:r w:rsidR="004B19D3" w:rsidRPr="007466C4">
        <w:t xml:space="preserve"> </w:t>
      </w:r>
      <w:r w:rsidRPr="007466C4">
        <w:t>что</w:t>
      </w:r>
      <w:r w:rsidR="004B19D3" w:rsidRPr="007466C4">
        <w:t xml:space="preserve"> </w:t>
      </w:r>
      <w:r w:rsidRPr="007466C4">
        <w:t>право</w:t>
      </w:r>
      <w:r w:rsidR="004B19D3" w:rsidRPr="007466C4">
        <w:t xml:space="preserve"> </w:t>
      </w:r>
      <w:r w:rsidRPr="007466C4">
        <w:t>на</w:t>
      </w:r>
      <w:r w:rsidR="004B19D3" w:rsidRPr="007466C4">
        <w:t xml:space="preserve"> </w:t>
      </w:r>
      <w:r w:rsidRPr="007466C4">
        <w:t>дополнительные</w:t>
      </w:r>
      <w:r w:rsidR="004B19D3" w:rsidRPr="007466C4">
        <w:t xml:space="preserve"> </w:t>
      </w:r>
      <w:r w:rsidRPr="007466C4">
        <w:t>меры</w:t>
      </w:r>
      <w:r w:rsidR="004B19D3" w:rsidRPr="007466C4">
        <w:t xml:space="preserve"> </w:t>
      </w:r>
      <w:r w:rsidRPr="007466C4">
        <w:t>государственной</w:t>
      </w:r>
      <w:r w:rsidR="004B19D3" w:rsidRPr="007466C4">
        <w:t xml:space="preserve"> </w:t>
      </w:r>
      <w:r w:rsidRPr="007466C4">
        <w:t>поддержки</w:t>
      </w:r>
      <w:r w:rsidR="004B19D3" w:rsidRPr="007466C4">
        <w:t xml:space="preserve"> </w:t>
      </w:r>
      <w:r w:rsidRPr="007466C4">
        <w:t>возникло</w:t>
      </w:r>
      <w:r w:rsidR="004B19D3" w:rsidRPr="007466C4">
        <w:t xml:space="preserve"> </w:t>
      </w:r>
      <w:r w:rsidRPr="007466C4">
        <w:t>до</w:t>
      </w:r>
      <w:r w:rsidR="004B19D3" w:rsidRPr="007466C4">
        <w:t xml:space="preserve"> </w:t>
      </w:r>
      <w:r w:rsidRPr="007466C4">
        <w:t>31</w:t>
      </w:r>
      <w:r w:rsidR="004B19D3" w:rsidRPr="007466C4">
        <w:t xml:space="preserve"> </w:t>
      </w:r>
      <w:r w:rsidRPr="007466C4">
        <w:t>декабря</w:t>
      </w:r>
      <w:r w:rsidR="004B19D3" w:rsidRPr="007466C4">
        <w:t xml:space="preserve"> </w:t>
      </w:r>
      <w:r w:rsidRPr="007466C4">
        <w:t>2019</w:t>
      </w:r>
      <w:r w:rsidR="004B19D3" w:rsidRPr="007466C4">
        <w:t xml:space="preserve"> </w:t>
      </w:r>
      <w:r w:rsidRPr="007466C4">
        <w:t>года</w:t>
      </w:r>
      <w:r w:rsidR="004B19D3" w:rsidRPr="007466C4">
        <w:t xml:space="preserve"> </w:t>
      </w:r>
      <w:r w:rsidRPr="007466C4">
        <w:t>включительно,</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в</w:t>
      </w:r>
      <w:r w:rsidR="004B19D3" w:rsidRPr="007466C4">
        <w:t xml:space="preserve"> </w:t>
      </w:r>
      <w:r w:rsidRPr="007466C4">
        <w:t>случае</w:t>
      </w:r>
      <w:r w:rsidR="004B19D3" w:rsidRPr="007466C4">
        <w:t xml:space="preserve"> </w:t>
      </w:r>
      <w:r w:rsidRPr="007466C4">
        <w:t>рождения</w:t>
      </w:r>
      <w:r w:rsidR="004B19D3" w:rsidRPr="007466C4">
        <w:t xml:space="preserve"> </w:t>
      </w:r>
      <w:r w:rsidRPr="007466C4">
        <w:t>(усыновления)</w:t>
      </w:r>
      <w:r w:rsidR="004B19D3" w:rsidRPr="007466C4">
        <w:t xml:space="preserve"> </w:t>
      </w:r>
      <w:r w:rsidRPr="007466C4">
        <w:t>первого</w:t>
      </w:r>
      <w:r w:rsidR="004B19D3" w:rsidRPr="007466C4">
        <w:t xml:space="preserve"> </w:t>
      </w:r>
      <w:r w:rsidRPr="007466C4">
        <w:t>ребенка</w:t>
      </w:r>
      <w:r w:rsidR="004B19D3" w:rsidRPr="007466C4">
        <w:t xml:space="preserve"> </w:t>
      </w:r>
      <w:r w:rsidRPr="007466C4">
        <w:t>начиная</w:t>
      </w:r>
      <w:r w:rsidR="004B19D3" w:rsidRPr="007466C4">
        <w:t xml:space="preserve"> </w:t>
      </w:r>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2020</w:t>
      </w:r>
      <w:r w:rsidR="004B19D3" w:rsidRPr="007466C4">
        <w:t xml:space="preserve"> </w:t>
      </w:r>
      <w:r w:rsidRPr="007466C4">
        <w:t>года,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w:t>
      </w:r>
      <w:r w:rsidR="004B19D3" w:rsidRPr="007466C4">
        <w:t xml:space="preserve"> </w:t>
      </w:r>
      <w:r w:rsidRPr="007466C4">
        <w:t>630</w:t>
      </w:r>
      <w:r w:rsidR="004B19D3" w:rsidRPr="007466C4">
        <w:t xml:space="preserve"> </w:t>
      </w:r>
      <w:r w:rsidRPr="007466C4">
        <w:t>967,72</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659</w:t>
      </w:r>
      <w:r w:rsidR="004B19D3" w:rsidRPr="007466C4">
        <w:t xml:space="preserve"> </w:t>
      </w:r>
      <w:r w:rsidRPr="007466C4">
        <w:t>361,27</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685</w:t>
      </w:r>
      <w:r w:rsidR="004B19D3" w:rsidRPr="007466C4">
        <w:t xml:space="preserve"> </w:t>
      </w:r>
      <w:r w:rsidRPr="007466C4">
        <w:t>735,72</w:t>
      </w:r>
      <w:r w:rsidR="004B19D3" w:rsidRPr="007466C4">
        <w:t xml:space="preserve"> </w:t>
      </w:r>
      <w:r w:rsidRPr="007466C4">
        <w:t>рубля.</w:t>
      </w:r>
    </w:p>
    <w:p w:rsidR="0074613F" w:rsidRPr="007466C4" w:rsidRDefault="0074613F" w:rsidP="0074613F">
      <w:r w:rsidRPr="007466C4">
        <w:t>В</w:t>
      </w:r>
      <w:r w:rsidR="004B19D3" w:rsidRPr="007466C4">
        <w:t xml:space="preserve"> </w:t>
      </w:r>
      <w:r w:rsidRPr="007466C4">
        <w:t>случае</w:t>
      </w:r>
      <w:r w:rsidR="004B19D3" w:rsidRPr="007466C4">
        <w:t xml:space="preserve"> </w:t>
      </w:r>
      <w:r w:rsidRPr="007466C4">
        <w:t>рождения</w:t>
      </w:r>
      <w:r w:rsidR="004B19D3" w:rsidRPr="007466C4">
        <w:t xml:space="preserve"> </w:t>
      </w:r>
      <w:r w:rsidRPr="007466C4">
        <w:t>(усыновления)</w:t>
      </w:r>
      <w:r w:rsidR="004B19D3" w:rsidRPr="007466C4">
        <w:t xml:space="preserve"> </w:t>
      </w:r>
      <w:r w:rsidRPr="007466C4">
        <w:t>второго</w:t>
      </w:r>
      <w:r w:rsidR="004B19D3" w:rsidRPr="007466C4">
        <w:t xml:space="preserve"> </w:t>
      </w:r>
      <w:r w:rsidRPr="007466C4">
        <w:t>ребенка,</w:t>
      </w:r>
      <w:r w:rsidR="004B19D3" w:rsidRPr="007466C4">
        <w:t xml:space="preserve"> </w:t>
      </w:r>
      <w:r w:rsidRPr="007466C4">
        <w:t>начиная</w:t>
      </w:r>
      <w:r w:rsidR="004B19D3" w:rsidRPr="007466C4">
        <w:t xml:space="preserve"> </w:t>
      </w:r>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2020</w:t>
      </w:r>
      <w:r w:rsidR="004B19D3" w:rsidRPr="007466C4">
        <w:t xml:space="preserve"> </w:t>
      </w:r>
      <w:r w:rsidRPr="007466C4">
        <w:t>года,</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в</w:t>
      </w:r>
      <w:r w:rsidR="004B19D3" w:rsidRPr="007466C4">
        <w:t xml:space="preserve"> </w:t>
      </w:r>
      <w:r w:rsidRPr="007466C4">
        <w:t>случае</w:t>
      </w:r>
      <w:r w:rsidR="004B19D3" w:rsidRPr="007466C4">
        <w:t xml:space="preserve"> </w:t>
      </w:r>
      <w:r w:rsidRPr="007466C4">
        <w:t>рождения</w:t>
      </w:r>
      <w:r w:rsidR="004B19D3" w:rsidRPr="007466C4">
        <w:t xml:space="preserve"> </w:t>
      </w:r>
      <w:r w:rsidRPr="007466C4">
        <w:t>(усыновления)</w:t>
      </w:r>
      <w:r w:rsidR="004B19D3" w:rsidRPr="007466C4">
        <w:t xml:space="preserve"> </w:t>
      </w:r>
      <w:r w:rsidRPr="007466C4">
        <w:t>третьего</w:t>
      </w:r>
      <w:r w:rsidR="004B19D3" w:rsidRPr="007466C4">
        <w:t xml:space="preserve"> </w:t>
      </w:r>
      <w:r w:rsidRPr="007466C4">
        <w:t>ребенка</w:t>
      </w:r>
      <w:r w:rsidR="004B19D3" w:rsidRPr="007466C4">
        <w:t xml:space="preserve"> </w:t>
      </w:r>
      <w:r w:rsidRPr="007466C4">
        <w:t>или</w:t>
      </w:r>
      <w:r w:rsidR="004B19D3" w:rsidRPr="007466C4">
        <w:t xml:space="preserve"> </w:t>
      </w:r>
      <w:r w:rsidRPr="007466C4">
        <w:t>последующих</w:t>
      </w:r>
      <w:r w:rsidR="004B19D3" w:rsidRPr="007466C4">
        <w:t xml:space="preserve"> </w:t>
      </w:r>
      <w:r w:rsidRPr="007466C4">
        <w:t>детей,</w:t>
      </w:r>
      <w:r w:rsidR="004B19D3" w:rsidRPr="007466C4">
        <w:t xml:space="preserve"> </w:t>
      </w:r>
      <w:r w:rsidRPr="007466C4">
        <w:t>начиная</w:t>
      </w:r>
      <w:r w:rsidR="004B19D3" w:rsidRPr="007466C4">
        <w:t xml:space="preserve"> </w:t>
      </w:r>
      <w:r w:rsidRPr="007466C4">
        <w:t>с</w:t>
      </w:r>
      <w:r w:rsidR="004B19D3" w:rsidRPr="007466C4">
        <w:t xml:space="preserve"> </w:t>
      </w:r>
      <w:r w:rsidRPr="007466C4">
        <w:t>1</w:t>
      </w:r>
      <w:r w:rsidR="004B19D3" w:rsidRPr="007466C4">
        <w:t xml:space="preserve"> </w:t>
      </w:r>
      <w:r w:rsidRPr="007466C4">
        <w:t>января</w:t>
      </w:r>
      <w:r w:rsidR="004B19D3" w:rsidRPr="007466C4">
        <w:t xml:space="preserve"> </w:t>
      </w:r>
      <w:r w:rsidRPr="007466C4">
        <w:t>2020</w:t>
      </w:r>
      <w:r w:rsidR="004B19D3" w:rsidRPr="007466C4">
        <w:t xml:space="preserve"> </w:t>
      </w:r>
      <w:r w:rsidRPr="007466C4">
        <w:t>года</w:t>
      </w:r>
      <w:r w:rsidR="004B19D3" w:rsidRPr="007466C4">
        <w:t xml:space="preserve"> </w:t>
      </w:r>
      <w:r w:rsidRPr="007466C4">
        <w:t>при</w:t>
      </w:r>
      <w:r w:rsidR="004B19D3" w:rsidRPr="007466C4">
        <w:t xml:space="preserve"> </w:t>
      </w:r>
      <w:r w:rsidRPr="007466C4">
        <w:t>условии,</w:t>
      </w:r>
      <w:r w:rsidR="004B19D3" w:rsidRPr="007466C4">
        <w:t xml:space="preserve"> </w:t>
      </w:r>
      <w:r w:rsidRPr="007466C4">
        <w:t>что</w:t>
      </w:r>
      <w:r w:rsidR="004B19D3" w:rsidRPr="007466C4">
        <w:t xml:space="preserve"> </w:t>
      </w:r>
      <w:r w:rsidRPr="007466C4">
        <w:t>ранее</w:t>
      </w:r>
      <w:r w:rsidR="004B19D3" w:rsidRPr="007466C4">
        <w:t xml:space="preserve"> </w:t>
      </w:r>
      <w:r w:rsidRPr="007466C4">
        <w:t>право</w:t>
      </w:r>
      <w:r w:rsidR="004B19D3" w:rsidRPr="007466C4">
        <w:t xml:space="preserve"> </w:t>
      </w:r>
      <w:r w:rsidRPr="007466C4">
        <w:t>на</w:t>
      </w:r>
      <w:r w:rsidR="004B19D3" w:rsidRPr="007466C4">
        <w:t xml:space="preserve"> </w:t>
      </w:r>
      <w:r w:rsidRPr="007466C4">
        <w:t>дополнительные</w:t>
      </w:r>
      <w:r w:rsidR="004B19D3" w:rsidRPr="007466C4">
        <w:t xml:space="preserve"> </w:t>
      </w:r>
      <w:r w:rsidRPr="007466C4">
        <w:t>меры</w:t>
      </w:r>
      <w:r w:rsidR="004B19D3" w:rsidRPr="007466C4">
        <w:t xml:space="preserve"> </w:t>
      </w:r>
      <w:r w:rsidRPr="007466C4">
        <w:t>государственной</w:t>
      </w:r>
      <w:r w:rsidR="004B19D3" w:rsidRPr="007466C4">
        <w:t xml:space="preserve"> </w:t>
      </w:r>
      <w:r w:rsidRPr="007466C4">
        <w:t>поддержки</w:t>
      </w:r>
      <w:r w:rsidR="004B19D3" w:rsidRPr="007466C4">
        <w:t xml:space="preserve"> </w:t>
      </w:r>
      <w:r w:rsidRPr="007466C4">
        <w:t>не</w:t>
      </w:r>
      <w:r w:rsidR="004B19D3" w:rsidRPr="007466C4">
        <w:t xml:space="preserve"> </w:t>
      </w:r>
      <w:r w:rsidRPr="007466C4">
        <w:t>возникло,</w:t>
      </w:r>
      <w:r w:rsidR="004B19D3" w:rsidRPr="007466C4">
        <w:t xml:space="preserve"> </w:t>
      </w:r>
      <w:r w:rsidRPr="007466C4">
        <w:t>маткапитал</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w:t>
      </w:r>
      <w:r w:rsidR="004B19D3" w:rsidRPr="007466C4">
        <w:t xml:space="preserve"> </w:t>
      </w:r>
      <w:r w:rsidRPr="007466C4">
        <w:t>833</w:t>
      </w:r>
      <w:r w:rsidR="004B19D3" w:rsidRPr="007466C4">
        <w:t xml:space="preserve"> </w:t>
      </w:r>
      <w:r w:rsidRPr="007466C4">
        <w:t>800,37</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871</w:t>
      </w:r>
      <w:r w:rsidR="004B19D3" w:rsidRPr="007466C4">
        <w:t xml:space="preserve"> </w:t>
      </w:r>
      <w:r w:rsidRPr="007466C4">
        <w:t>321,39</w:t>
      </w:r>
      <w:r w:rsidR="004B19D3" w:rsidRPr="007466C4">
        <w:t xml:space="preserve"> </w:t>
      </w:r>
      <w:r w:rsidRPr="007466C4">
        <w:t>рубля,</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906</w:t>
      </w:r>
      <w:r w:rsidR="004B19D3" w:rsidRPr="007466C4">
        <w:t xml:space="preserve"> </w:t>
      </w:r>
      <w:r w:rsidRPr="007466C4">
        <w:t>174,25</w:t>
      </w:r>
      <w:r w:rsidR="004B19D3" w:rsidRPr="007466C4">
        <w:t xml:space="preserve"> </w:t>
      </w:r>
      <w:r w:rsidRPr="007466C4">
        <w:t>рубля.</w:t>
      </w:r>
    </w:p>
    <w:p w:rsidR="0074613F" w:rsidRPr="007466C4" w:rsidRDefault="0074613F" w:rsidP="0074613F">
      <w:r w:rsidRPr="007466C4">
        <w:t>Как</w:t>
      </w:r>
      <w:r w:rsidR="004B19D3" w:rsidRPr="007466C4">
        <w:t xml:space="preserve"> </w:t>
      </w:r>
      <w:r w:rsidRPr="007466C4">
        <w:t>отметил</w:t>
      </w:r>
      <w:r w:rsidR="004B19D3" w:rsidRPr="007466C4">
        <w:t xml:space="preserve"> </w:t>
      </w:r>
      <w:r w:rsidRPr="007466C4">
        <w:t>член</w:t>
      </w:r>
      <w:r w:rsidR="004B19D3" w:rsidRPr="007466C4">
        <w:t xml:space="preserve"> </w:t>
      </w:r>
      <w:r w:rsidRPr="007466C4">
        <w:t>комитета</w:t>
      </w:r>
      <w:r w:rsidR="004B19D3" w:rsidRPr="007466C4">
        <w:t xml:space="preserve"> </w:t>
      </w:r>
      <w:r w:rsidRPr="007466C4">
        <w:t>по</w:t>
      </w:r>
      <w:r w:rsidR="004B19D3" w:rsidRPr="007466C4">
        <w:t xml:space="preserve"> </w:t>
      </w:r>
      <w:r w:rsidRPr="007466C4">
        <w:t>бюджету</w:t>
      </w:r>
      <w:r w:rsidR="004B19D3" w:rsidRPr="007466C4">
        <w:t xml:space="preserve"> </w:t>
      </w:r>
      <w:r w:rsidRPr="007466C4">
        <w:t>и</w:t>
      </w:r>
      <w:r w:rsidR="004B19D3" w:rsidRPr="007466C4">
        <w:t xml:space="preserve"> </w:t>
      </w:r>
      <w:r w:rsidRPr="007466C4">
        <w:t>налогам</w:t>
      </w:r>
      <w:r w:rsidR="004B19D3" w:rsidRPr="007466C4">
        <w:t xml:space="preserve"> </w:t>
      </w:r>
      <w:r w:rsidRPr="007466C4">
        <w:t>Никита</w:t>
      </w:r>
      <w:r w:rsidR="004B19D3" w:rsidRPr="007466C4">
        <w:t xml:space="preserve"> </w:t>
      </w:r>
      <w:r w:rsidRPr="007466C4">
        <w:t>Чаплин</w:t>
      </w:r>
      <w:r w:rsidR="004B19D3" w:rsidRPr="007466C4">
        <w:t xml:space="preserve"> </w:t>
      </w:r>
      <w:r w:rsidRPr="007466C4">
        <w:t>(</w:t>
      </w:r>
      <w:r w:rsidR="004B19D3" w:rsidRPr="007466C4">
        <w:t>«</w:t>
      </w:r>
      <w:r w:rsidRPr="007466C4">
        <w:t>Единая</w:t>
      </w:r>
      <w:r w:rsidR="004B19D3" w:rsidRPr="007466C4">
        <w:t xml:space="preserve"> </w:t>
      </w:r>
      <w:r w:rsidRPr="007466C4">
        <w:t>Россия</w:t>
      </w:r>
      <w:r w:rsidR="004B19D3" w:rsidRPr="007466C4">
        <w:t>»</w:t>
      </w:r>
      <w:r w:rsidRPr="007466C4">
        <w:t>),</w:t>
      </w:r>
      <w:r w:rsidR="004B19D3" w:rsidRPr="007466C4">
        <w:t xml:space="preserve"> </w:t>
      </w:r>
      <w:r w:rsidRPr="007466C4">
        <w:t>на</w:t>
      </w:r>
      <w:r w:rsidR="004B19D3" w:rsidRPr="007466C4">
        <w:t xml:space="preserve"> </w:t>
      </w:r>
      <w:r w:rsidRPr="007466C4">
        <w:t>выплату</w:t>
      </w:r>
      <w:r w:rsidR="004B19D3" w:rsidRPr="007466C4">
        <w:t xml:space="preserve"> </w:t>
      </w:r>
      <w:r w:rsidRPr="007466C4">
        <w:t>единого</w:t>
      </w:r>
      <w:r w:rsidR="004B19D3" w:rsidRPr="007466C4">
        <w:t xml:space="preserve"> </w:t>
      </w:r>
      <w:r w:rsidRPr="007466C4">
        <w:t>пособия</w:t>
      </w:r>
      <w:r w:rsidR="004B19D3" w:rsidRPr="007466C4">
        <w:t xml:space="preserve"> </w:t>
      </w:r>
      <w:r w:rsidRPr="007466C4">
        <w:t>семьям</w:t>
      </w:r>
      <w:r w:rsidR="004B19D3" w:rsidRPr="007466C4">
        <w:t xml:space="preserve"> </w:t>
      </w:r>
      <w:r w:rsidRPr="007466C4">
        <w:t>с</w:t>
      </w:r>
      <w:r w:rsidR="004B19D3" w:rsidRPr="007466C4">
        <w:t xml:space="preserve"> </w:t>
      </w:r>
      <w:r w:rsidRPr="007466C4">
        <w:t>детьми</w:t>
      </w:r>
      <w:r w:rsidR="004B19D3" w:rsidRPr="007466C4">
        <w:t xml:space="preserve"> </w:t>
      </w:r>
      <w:r w:rsidRPr="007466C4">
        <w:t>предусмотрено</w:t>
      </w:r>
      <w:r w:rsidR="004B19D3" w:rsidRPr="007466C4">
        <w:t xml:space="preserve"> </w:t>
      </w:r>
      <w:r w:rsidRPr="007466C4">
        <w:t>4,4</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это</w:t>
      </w:r>
      <w:r w:rsidR="004B19D3" w:rsidRPr="007466C4">
        <w:t xml:space="preserve"> </w:t>
      </w:r>
      <w:r w:rsidRPr="007466C4">
        <w:t>коснется</w:t>
      </w:r>
      <w:r w:rsidR="004B19D3" w:rsidRPr="007466C4">
        <w:t xml:space="preserve"> </w:t>
      </w:r>
      <w:r w:rsidRPr="007466C4">
        <w:t>около</w:t>
      </w:r>
      <w:r w:rsidR="004B19D3" w:rsidRPr="007466C4">
        <w:t xml:space="preserve"> </w:t>
      </w:r>
      <w:r w:rsidRPr="007466C4">
        <w:t>10</w:t>
      </w:r>
      <w:r w:rsidR="004B19D3" w:rsidRPr="007466C4">
        <w:t xml:space="preserve"> </w:t>
      </w:r>
      <w:r w:rsidRPr="007466C4">
        <w:t>млн</w:t>
      </w:r>
      <w:r w:rsidR="004B19D3" w:rsidRPr="007466C4">
        <w:t xml:space="preserve"> </w:t>
      </w:r>
      <w:r w:rsidRPr="007466C4">
        <w:t>человек.</w:t>
      </w:r>
      <w:r w:rsidR="004B19D3" w:rsidRPr="007466C4">
        <w:t xml:space="preserve"> «</w:t>
      </w:r>
      <w:r w:rsidRPr="007466C4">
        <w:t>Кроме</w:t>
      </w:r>
      <w:r w:rsidR="004B19D3" w:rsidRPr="007466C4">
        <w:t xml:space="preserve"> </w:t>
      </w:r>
      <w:r w:rsidRPr="007466C4">
        <w:t>того,</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вырастет</w:t>
      </w:r>
      <w:r w:rsidR="004B19D3" w:rsidRPr="007466C4">
        <w:t xml:space="preserve"> </w:t>
      </w:r>
      <w:r w:rsidRPr="007466C4">
        <w:t>размер</w:t>
      </w:r>
      <w:r w:rsidR="004B19D3" w:rsidRPr="007466C4">
        <w:t xml:space="preserve"> </w:t>
      </w:r>
      <w:r w:rsidRPr="007466C4">
        <w:t>пособия</w:t>
      </w:r>
      <w:r w:rsidR="004B19D3" w:rsidRPr="007466C4">
        <w:t xml:space="preserve"> </w:t>
      </w:r>
      <w:r w:rsidRPr="007466C4">
        <w:t>по</w:t>
      </w:r>
      <w:r w:rsidR="004B19D3" w:rsidRPr="007466C4">
        <w:t xml:space="preserve"> </w:t>
      </w:r>
      <w:r w:rsidRPr="007466C4">
        <w:t>беременности</w:t>
      </w:r>
      <w:r w:rsidR="004B19D3" w:rsidRPr="007466C4">
        <w:t xml:space="preserve"> </w:t>
      </w:r>
      <w:r w:rsidRPr="007466C4">
        <w:t>и</w:t>
      </w:r>
      <w:r w:rsidR="004B19D3" w:rsidRPr="007466C4">
        <w:t xml:space="preserve"> </w:t>
      </w:r>
      <w:r w:rsidRPr="007466C4">
        <w:t>родам,</w:t>
      </w:r>
      <w:r w:rsidR="004B19D3" w:rsidRPr="007466C4">
        <w:t xml:space="preserve"> </w:t>
      </w:r>
      <w:r w:rsidRPr="007466C4">
        <w:t>его</w:t>
      </w:r>
      <w:r w:rsidR="004B19D3" w:rsidRPr="007466C4">
        <w:t xml:space="preserve"> </w:t>
      </w:r>
      <w:r w:rsidRPr="007466C4">
        <w:t>максимальный</w:t>
      </w:r>
      <w:r w:rsidR="004B19D3" w:rsidRPr="007466C4">
        <w:t xml:space="preserve"> </w:t>
      </w:r>
      <w:r w:rsidRPr="007466C4">
        <w:t>размер</w:t>
      </w:r>
      <w:r w:rsidR="004B19D3" w:rsidRPr="007466C4">
        <w:t xml:space="preserve"> </w:t>
      </w:r>
      <w:r w:rsidRPr="007466C4">
        <w:t>составит</w:t>
      </w:r>
      <w:r w:rsidR="004B19D3" w:rsidRPr="007466C4">
        <w:t xml:space="preserve"> </w:t>
      </w:r>
      <w:r w:rsidRPr="007466C4">
        <w:t>565</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Вырастет</w:t>
      </w:r>
      <w:r w:rsidR="004B19D3" w:rsidRPr="007466C4">
        <w:t xml:space="preserve"> </w:t>
      </w:r>
      <w:r w:rsidRPr="007466C4">
        <w:t>и</w:t>
      </w:r>
      <w:r w:rsidR="004B19D3" w:rsidRPr="007466C4">
        <w:t xml:space="preserve"> </w:t>
      </w:r>
      <w:r w:rsidRPr="007466C4">
        <w:t>размер</w:t>
      </w:r>
      <w:r w:rsidR="004B19D3" w:rsidRPr="007466C4">
        <w:t xml:space="preserve"> </w:t>
      </w:r>
      <w:r w:rsidRPr="007466C4">
        <w:t>пособий</w:t>
      </w:r>
      <w:r w:rsidR="004B19D3" w:rsidRPr="007466C4">
        <w:t xml:space="preserve"> </w:t>
      </w:r>
      <w:r w:rsidRPr="007466C4">
        <w:t>в</w:t>
      </w:r>
      <w:r w:rsidR="004B19D3" w:rsidRPr="007466C4">
        <w:t xml:space="preserve"> </w:t>
      </w:r>
      <w:r w:rsidRPr="007466C4">
        <w:t>субъектах</w:t>
      </w:r>
      <w:r w:rsidR="004B19D3" w:rsidRPr="007466C4">
        <w:t xml:space="preserve"> </w:t>
      </w:r>
      <w:r w:rsidRPr="007466C4">
        <w:t>РФ.</w:t>
      </w:r>
      <w:r w:rsidR="004B19D3" w:rsidRPr="007466C4">
        <w:t xml:space="preserve"> </w:t>
      </w:r>
      <w:r w:rsidRPr="007466C4">
        <w:t>Общие</w:t>
      </w:r>
      <w:r w:rsidR="004B19D3" w:rsidRPr="007466C4">
        <w:t xml:space="preserve"> </w:t>
      </w:r>
      <w:r w:rsidRPr="007466C4">
        <w:t>федеральные</w:t>
      </w:r>
      <w:r w:rsidR="004B19D3" w:rsidRPr="007466C4">
        <w:t xml:space="preserve"> </w:t>
      </w:r>
      <w:r w:rsidRPr="007466C4">
        <w:t>и</w:t>
      </w:r>
      <w:r w:rsidR="004B19D3" w:rsidRPr="007466C4">
        <w:t xml:space="preserve"> </w:t>
      </w:r>
      <w:r w:rsidRPr="007466C4">
        <w:t>региональные</w:t>
      </w:r>
      <w:r w:rsidR="004B19D3" w:rsidRPr="007466C4">
        <w:t xml:space="preserve"> </w:t>
      </w:r>
      <w:r w:rsidRPr="007466C4">
        <w:t>расходы</w:t>
      </w:r>
      <w:r w:rsidR="004B19D3" w:rsidRPr="007466C4">
        <w:t xml:space="preserve"> </w:t>
      </w:r>
      <w:r w:rsidRPr="007466C4">
        <w:t>на</w:t>
      </w:r>
      <w:r w:rsidR="004B19D3" w:rsidRPr="007466C4">
        <w:t xml:space="preserve"> </w:t>
      </w:r>
      <w:r w:rsidRPr="007466C4">
        <w:t>единое</w:t>
      </w:r>
      <w:r w:rsidR="004B19D3" w:rsidRPr="007466C4">
        <w:t xml:space="preserve"> </w:t>
      </w:r>
      <w:r w:rsidRPr="007466C4">
        <w:t>пособие</w:t>
      </w:r>
      <w:r w:rsidR="004B19D3" w:rsidRPr="007466C4">
        <w:t xml:space="preserve"> </w:t>
      </w:r>
      <w:r w:rsidRPr="007466C4">
        <w:t>в</w:t>
      </w:r>
      <w:r w:rsidR="004B19D3" w:rsidRPr="007466C4">
        <w:t xml:space="preserve"> </w:t>
      </w:r>
      <w:r w:rsidRPr="007466C4">
        <w:t>связи</w:t>
      </w:r>
      <w:r w:rsidR="004B19D3" w:rsidRPr="007466C4">
        <w:t xml:space="preserve"> </w:t>
      </w:r>
      <w:r w:rsidRPr="007466C4">
        <w:t>с</w:t>
      </w:r>
      <w:r w:rsidR="004B19D3" w:rsidRPr="007466C4">
        <w:t xml:space="preserve"> </w:t>
      </w:r>
      <w:r w:rsidRPr="007466C4">
        <w:t>рождением</w:t>
      </w:r>
      <w:r w:rsidR="004B19D3" w:rsidRPr="007466C4">
        <w:t xml:space="preserve"> </w:t>
      </w:r>
      <w:r w:rsidRPr="007466C4">
        <w:t>и</w:t>
      </w:r>
      <w:r w:rsidR="004B19D3" w:rsidRPr="007466C4">
        <w:t xml:space="preserve"> </w:t>
      </w:r>
      <w:r w:rsidRPr="007466C4">
        <w:t>воспитанием</w:t>
      </w:r>
      <w:r w:rsidR="004B19D3" w:rsidRPr="007466C4">
        <w:t xml:space="preserve"> </w:t>
      </w:r>
      <w:r w:rsidRPr="007466C4">
        <w:t>ребенка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в</w:t>
      </w:r>
      <w:r w:rsidR="004B19D3" w:rsidRPr="007466C4">
        <w:t xml:space="preserve"> </w:t>
      </w:r>
      <w:r w:rsidRPr="007466C4">
        <w:t>бюджете</w:t>
      </w:r>
      <w:r w:rsidR="004B19D3" w:rsidRPr="007466C4">
        <w:t xml:space="preserve"> </w:t>
      </w:r>
      <w:r w:rsidRPr="007466C4">
        <w:t>предусмотрены</w:t>
      </w:r>
      <w:r w:rsidR="004B19D3" w:rsidRPr="007466C4">
        <w:t xml:space="preserve"> </w:t>
      </w:r>
      <w:r w:rsidRPr="007466C4">
        <w:t>в</w:t>
      </w:r>
      <w:r w:rsidR="004B19D3" w:rsidRPr="007466C4">
        <w:t xml:space="preserve"> </w:t>
      </w:r>
      <w:r w:rsidRPr="007466C4">
        <w:t>размере</w:t>
      </w:r>
      <w:r w:rsidR="004B19D3" w:rsidRPr="007466C4">
        <w:t xml:space="preserve"> </w:t>
      </w:r>
      <w:r w:rsidRPr="007466C4">
        <w:t>2</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Сейчас</w:t>
      </w:r>
      <w:r w:rsidR="004B19D3" w:rsidRPr="007466C4">
        <w:t xml:space="preserve"> </w:t>
      </w:r>
      <w:r w:rsidRPr="007466C4">
        <w:t>эту</w:t>
      </w:r>
      <w:r w:rsidR="004B19D3" w:rsidRPr="007466C4">
        <w:t xml:space="preserve"> </w:t>
      </w:r>
      <w:r w:rsidRPr="007466C4">
        <w:t>выплату</w:t>
      </w:r>
      <w:r w:rsidR="004B19D3" w:rsidRPr="007466C4">
        <w:t xml:space="preserve"> </w:t>
      </w:r>
      <w:r w:rsidRPr="007466C4">
        <w:t>получают</w:t>
      </w:r>
      <w:r w:rsidR="004B19D3" w:rsidRPr="007466C4">
        <w:t xml:space="preserve"> </w:t>
      </w:r>
      <w:r w:rsidRPr="007466C4">
        <w:t>9,8</w:t>
      </w:r>
      <w:r w:rsidR="004B19D3" w:rsidRPr="007466C4">
        <w:t xml:space="preserve"> </w:t>
      </w:r>
      <w:r w:rsidRPr="007466C4">
        <w:t>млн</w:t>
      </w:r>
      <w:r w:rsidR="004B19D3" w:rsidRPr="007466C4">
        <w:t xml:space="preserve"> </w:t>
      </w:r>
      <w:r w:rsidRPr="007466C4">
        <w:t>детей.</w:t>
      </w:r>
      <w:r w:rsidR="004B19D3" w:rsidRPr="007466C4">
        <w:t xml:space="preserve"> </w:t>
      </w:r>
      <w:r w:rsidRPr="007466C4">
        <w:t>Также</w:t>
      </w:r>
      <w:r w:rsidR="004B19D3" w:rsidRPr="007466C4">
        <w:t xml:space="preserve"> </w:t>
      </w:r>
      <w:r w:rsidRPr="007466C4">
        <w:t>существенно</w:t>
      </w:r>
      <w:r w:rsidR="004B19D3" w:rsidRPr="007466C4">
        <w:t xml:space="preserve"> </w:t>
      </w:r>
      <w:r w:rsidRPr="007466C4">
        <w:t>вырастет</w:t>
      </w:r>
      <w:r w:rsidR="004B19D3" w:rsidRPr="007466C4">
        <w:t xml:space="preserve"> </w:t>
      </w:r>
      <w:r w:rsidRPr="007466C4">
        <w:t>выплата</w:t>
      </w:r>
      <w:r w:rsidR="004B19D3" w:rsidRPr="007466C4">
        <w:t xml:space="preserve"> </w:t>
      </w:r>
      <w:r w:rsidRPr="007466C4">
        <w:t>по</w:t>
      </w:r>
      <w:r w:rsidR="004B19D3" w:rsidRPr="007466C4">
        <w:t xml:space="preserve"> </w:t>
      </w:r>
      <w:r w:rsidRPr="007466C4">
        <w:t>уходу</w:t>
      </w:r>
      <w:r w:rsidR="004B19D3" w:rsidRPr="007466C4">
        <w:t xml:space="preserve"> </w:t>
      </w:r>
      <w:r w:rsidRPr="007466C4">
        <w:t>за</w:t>
      </w:r>
      <w:r w:rsidR="004B19D3" w:rsidRPr="007466C4">
        <w:t xml:space="preserve"> </w:t>
      </w:r>
      <w:r w:rsidRPr="007466C4">
        <w:t>ребенком</w:t>
      </w:r>
      <w:r w:rsidR="004B19D3" w:rsidRPr="007466C4">
        <w:t xml:space="preserve"> </w:t>
      </w:r>
      <w:r w:rsidRPr="007466C4">
        <w:t>до</w:t>
      </w:r>
      <w:r w:rsidR="004B19D3" w:rsidRPr="007466C4">
        <w:t xml:space="preserve"> </w:t>
      </w:r>
      <w:r w:rsidRPr="007466C4">
        <w:t>1,5</w:t>
      </w:r>
      <w:r w:rsidR="004B19D3" w:rsidRPr="007466C4">
        <w:t xml:space="preserve"> </w:t>
      </w:r>
      <w:r w:rsidRPr="007466C4">
        <w:t>года</w:t>
      </w:r>
      <w:r w:rsidR="004B19D3" w:rsidRPr="007466C4">
        <w:t xml:space="preserve"> </w:t>
      </w:r>
      <w:r w:rsidRPr="007466C4">
        <w:t>для</w:t>
      </w:r>
      <w:r w:rsidR="004B19D3" w:rsidRPr="007466C4">
        <w:t xml:space="preserve"> </w:t>
      </w:r>
      <w:r w:rsidRPr="007466C4">
        <w:t>работающих</w:t>
      </w:r>
      <w:r w:rsidR="004B19D3" w:rsidRPr="007466C4">
        <w:t xml:space="preserve"> </w:t>
      </w:r>
      <w:r w:rsidRPr="007466C4">
        <w:t>-</w:t>
      </w:r>
      <w:r w:rsidR="004B19D3" w:rsidRPr="007466C4">
        <w:t xml:space="preserve"> </w:t>
      </w:r>
      <w:r w:rsidRPr="007466C4">
        <w:t>до</w:t>
      </w:r>
      <w:r w:rsidR="004B19D3" w:rsidRPr="007466C4">
        <w:t xml:space="preserve"> </w:t>
      </w:r>
      <w:r w:rsidRPr="007466C4">
        <w:t>49</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месяц</w:t>
      </w:r>
      <w:r w:rsidR="004B19D3" w:rsidRPr="007466C4">
        <w:t xml:space="preserve"> </w:t>
      </w:r>
      <w:r w:rsidRPr="007466C4">
        <w:t>в</w:t>
      </w:r>
      <w:r w:rsidR="004B19D3" w:rsidRPr="007466C4">
        <w:t xml:space="preserve"> </w:t>
      </w:r>
      <w:r w:rsidRPr="007466C4">
        <w:t>сравнении</w:t>
      </w:r>
      <w:r w:rsidR="004B19D3" w:rsidRPr="007466C4">
        <w:t xml:space="preserve"> </w:t>
      </w:r>
      <w:r w:rsidRPr="007466C4">
        <w:t>с</w:t>
      </w:r>
      <w:r w:rsidR="004B19D3" w:rsidRPr="007466C4">
        <w:t xml:space="preserve"> </w:t>
      </w:r>
      <w:r w:rsidRPr="007466C4">
        <w:t>нынешней</w:t>
      </w:r>
      <w:r w:rsidR="004B19D3" w:rsidRPr="007466C4">
        <w:t xml:space="preserve"> </w:t>
      </w:r>
      <w:r w:rsidRPr="007466C4">
        <w:t>выплатой</w:t>
      </w:r>
      <w:r w:rsidR="004B19D3" w:rsidRPr="007466C4">
        <w:t xml:space="preserve"> </w:t>
      </w:r>
      <w:r w:rsidRPr="007466C4">
        <w:t>до</w:t>
      </w:r>
      <w:r w:rsidR="004B19D3" w:rsidRPr="007466C4">
        <w:t xml:space="preserve"> </w:t>
      </w:r>
      <w:r w:rsidRPr="007466C4">
        <w:t>33</w:t>
      </w:r>
      <w:r w:rsidR="004B19D3" w:rsidRPr="007466C4">
        <w:t xml:space="preserve"> </w:t>
      </w:r>
      <w:r w:rsidRPr="007466C4">
        <w:t>тыс.</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месяц,</w:t>
      </w:r>
      <w:r w:rsidR="004B19D3" w:rsidRPr="007466C4">
        <w:t xml:space="preserve"> </w:t>
      </w:r>
      <w:r w:rsidRPr="007466C4">
        <w:t>-</w:t>
      </w:r>
      <w:r w:rsidR="004B19D3" w:rsidRPr="007466C4">
        <w:t xml:space="preserve"> </w:t>
      </w:r>
      <w:r w:rsidRPr="007466C4">
        <w:t>отметил</w:t>
      </w:r>
      <w:r w:rsidR="004B19D3" w:rsidRPr="007466C4">
        <w:t xml:space="preserve"> </w:t>
      </w:r>
      <w:r w:rsidRPr="007466C4">
        <w:t>депутат.</w:t>
      </w:r>
      <w:r w:rsidR="004B19D3" w:rsidRPr="007466C4">
        <w:t xml:space="preserve"> </w:t>
      </w:r>
    </w:p>
    <w:p w:rsidR="0048175F" w:rsidRPr="007466C4" w:rsidRDefault="0048175F" w:rsidP="0048175F">
      <w:pPr>
        <w:pStyle w:val="2"/>
      </w:pPr>
      <w:bookmarkStart w:id="123" w:name="_Toc149286653"/>
      <w:r w:rsidRPr="007466C4">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Проект</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гг</w:t>
      </w:r>
      <w:r w:rsidR="004B19D3" w:rsidRPr="007466C4">
        <w:t xml:space="preserve"> </w:t>
      </w:r>
      <w:r w:rsidRPr="007466C4">
        <w:t>составлен</w:t>
      </w:r>
      <w:r w:rsidR="004B19D3" w:rsidRPr="007466C4">
        <w:t xml:space="preserve"> </w:t>
      </w:r>
      <w:r w:rsidRPr="007466C4">
        <w:t>с</w:t>
      </w:r>
      <w:r w:rsidR="004B19D3" w:rsidRPr="007466C4">
        <w:t xml:space="preserve"> </w:t>
      </w:r>
      <w:r w:rsidRPr="007466C4">
        <w:t>учетом</w:t>
      </w:r>
      <w:r w:rsidR="004B19D3" w:rsidRPr="007466C4">
        <w:t xml:space="preserve"> </w:t>
      </w:r>
      <w:r w:rsidRPr="007466C4">
        <w:t>бюджетных</w:t>
      </w:r>
      <w:r w:rsidR="004B19D3" w:rsidRPr="007466C4">
        <w:t xml:space="preserve"> </w:t>
      </w:r>
      <w:r w:rsidRPr="007466C4">
        <w:t>принципов</w:t>
      </w:r>
      <w:r w:rsidR="004B19D3" w:rsidRPr="007466C4">
        <w:t xml:space="preserve"> </w:t>
      </w:r>
      <w:r w:rsidRPr="007466C4">
        <w:t>и</w:t>
      </w:r>
      <w:r w:rsidR="004B19D3" w:rsidRPr="007466C4">
        <w:t xml:space="preserve"> </w:t>
      </w:r>
      <w:r w:rsidRPr="007466C4">
        <w:t>правил</w:t>
      </w:r>
      <w:r w:rsidR="004B19D3" w:rsidRPr="007466C4">
        <w:t xml:space="preserve"> </w:t>
      </w:r>
      <w:r w:rsidRPr="007466C4">
        <w:t>-</w:t>
      </w:r>
      <w:r w:rsidR="004B19D3" w:rsidRPr="007466C4">
        <w:t xml:space="preserve"> </w:t>
      </w:r>
      <w:r w:rsidRPr="007466C4">
        <w:t>Силуанов</w:t>
      </w:r>
      <w:bookmarkEnd w:id="123"/>
    </w:p>
    <w:p w:rsidR="0048175F" w:rsidRPr="007466C4" w:rsidRDefault="0048175F" w:rsidP="00A25815">
      <w:pPr>
        <w:pStyle w:val="3"/>
      </w:pPr>
      <w:bookmarkStart w:id="124" w:name="_Toc149286654"/>
      <w:r w:rsidRPr="007466C4">
        <w:t>Проект</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r w:rsidR="004B19D3" w:rsidRPr="007466C4">
        <w:t xml:space="preserve"> </w:t>
      </w:r>
      <w:r w:rsidRPr="007466C4">
        <w:t>составлен</w:t>
      </w:r>
      <w:r w:rsidR="004B19D3" w:rsidRPr="007466C4">
        <w:t xml:space="preserve"> </w:t>
      </w:r>
      <w:r w:rsidRPr="007466C4">
        <w:t>с</w:t>
      </w:r>
      <w:r w:rsidR="004B19D3" w:rsidRPr="007466C4">
        <w:t xml:space="preserve"> </w:t>
      </w:r>
      <w:r w:rsidRPr="007466C4">
        <w:t>учетом</w:t>
      </w:r>
      <w:r w:rsidR="004B19D3" w:rsidRPr="007466C4">
        <w:t xml:space="preserve"> </w:t>
      </w:r>
      <w:r w:rsidRPr="007466C4">
        <w:t>тех</w:t>
      </w:r>
      <w:r w:rsidR="004B19D3" w:rsidRPr="007466C4">
        <w:t xml:space="preserve"> </w:t>
      </w:r>
      <w:r w:rsidRPr="007466C4">
        <w:t>бюджетных</w:t>
      </w:r>
      <w:r w:rsidR="004B19D3" w:rsidRPr="007466C4">
        <w:t xml:space="preserve"> </w:t>
      </w:r>
      <w:r w:rsidRPr="007466C4">
        <w:t>принципов</w:t>
      </w:r>
      <w:r w:rsidR="004B19D3" w:rsidRPr="007466C4">
        <w:t xml:space="preserve"> </w:t>
      </w:r>
      <w:r w:rsidRPr="007466C4">
        <w:t>и</w:t>
      </w:r>
      <w:r w:rsidR="004B19D3" w:rsidRPr="007466C4">
        <w:t xml:space="preserve"> </w:t>
      </w:r>
      <w:r w:rsidRPr="007466C4">
        <w:t>правил,</w:t>
      </w:r>
      <w:r w:rsidR="004B19D3" w:rsidRPr="007466C4">
        <w:t xml:space="preserve"> </w:t>
      </w:r>
      <w:r w:rsidRPr="007466C4">
        <w:t>которые</w:t>
      </w:r>
      <w:r w:rsidR="004B19D3" w:rsidRPr="007466C4">
        <w:t xml:space="preserve"> </w:t>
      </w:r>
      <w:r w:rsidRPr="007466C4">
        <w:t>определяют</w:t>
      </w:r>
      <w:r w:rsidR="004B19D3" w:rsidRPr="007466C4">
        <w:t xml:space="preserve"> </w:t>
      </w:r>
      <w:r w:rsidRPr="007466C4">
        <w:t>безопасный</w:t>
      </w:r>
      <w:r w:rsidR="004B19D3" w:rsidRPr="007466C4">
        <w:t xml:space="preserve"> </w:t>
      </w:r>
      <w:r w:rsidRPr="007466C4">
        <w:t>уровень</w:t>
      </w:r>
      <w:r w:rsidR="004B19D3" w:rsidRPr="007466C4">
        <w:t xml:space="preserve"> </w:t>
      </w:r>
      <w:r w:rsidRPr="007466C4">
        <w:t>расходов</w:t>
      </w:r>
      <w:r w:rsidR="004B19D3" w:rsidRPr="007466C4">
        <w:t xml:space="preserve"> </w:t>
      </w:r>
      <w:r w:rsidRPr="007466C4">
        <w:t>и</w:t>
      </w:r>
      <w:r w:rsidR="004B19D3" w:rsidRPr="007466C4">
        <w:t xml:space="preserve"> </w:t>
      </w:r>
      <w:r w:rsidRPr="007466C4">
        <w:t>не</w:t>
      </w:r>
      <w:r w:rsidR="004B19D3" w:rsidRPr="007466C4">
        <w:t xml:space="preserve"> </w:t>
      </w:r>
      <w:r w:rsidRPr="007466C4">
        <w:t>приводят</w:t>
      </w:r>
      <w:r w:rsidR="004B19D3" w:rsidRPr="007466C4">
        <w:t xml:space="preserve"> </w:t>
      </w:r>
      <w:r w:rsidRPr="007466C4">
        <w:t>к</w:t>
      </w:r>
      <w:r w:rsidR="004B19D3" w:rsidRPr="007466C4">
        <w:t xml:space="preserve"> </w:t>
      </w:r>
      <w:r w:rsidRPr="007466C4">
        <w:t>расбалансировке</w:t>
      </w:r>
      <w:r w:rsidR="004B19D3" w:rsidRPr="007466C4">
        <w:t xml:space="preserve"> </w:t>
      </w:r>
      <w:r w:rsidRPr="007466C4">
        <w:t>бюджета,</w:t>
      </w:r>
      <w:r w:rsidR="004B19D3" w:rsidRPr="007466C4">
        <w:t xml:space="preserve"> </w:t>
      </w:r>
      <w:r w:rsidRPr="007466C4">
        <w:t>заявил</w:t>
      </w:r>
      <w:r w:rsidR="004B19D3" w:rsidRPr="007466C4">
        <w:t xml:space="preserve"> </w:t>
      </w:r>
      <w:r w:rsidRPr="007466C4">
        <w:t>министр</w:t>
      </w:r>
      <w:r w:rsidR="004B19D3" w:rsidRPr="007466C4">
        <w:t xml:space="preserve"> </w:t>
      </w:r>
      <w:r w:rsidRPr="007466C4">
        <w:t>финансов</w:t>
      </w:r>
      <w:r w:rsidR="004B19D3" w:rsidRPr="007466C4">
        <w:t xml:space="preserve"> </w:t>
      </w:r>
      <w:r w:rsidRPr="007466C4">
        <w:t>Антон</w:t>
      </w:r>
      <w:r w:rsidR="004B19D3" w:rsidRPr="007466C4">
        <w:t xml:space="preserve"> </w:t>
      </w:r>
      <w:r w:rsidRPr="007466C4">
        <w:t>Силуанов.</w:t>
      </w:r>
      <w:bookmarkEnd w:id="124"/>
    </w:p>
    <w:p w:rsidR="0048175F" w:rsidRPr="007466C4" w:rsidRDefault="0048175F" w:rsidP="0048175F">
      <w:r w:rsidRPr="007466C4">
        <w:t>Представляя</w:t>
      </w:r>
      <w:r w:rsidR="004B19D3" w:rsidRPr="007466C4">
        <w:t xml:space="preserve"> </w:t>
      </w:r>
      <w:r w:rsidRPr="007466C4">
        <w:t>проект</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r w:rsidR="004B19D3" w:rsidRPr="007466C4">
        <w:t xml:space="preserve"> </w:t>
      </w:r>
      <w:r w:rsidRPr="007466C4">
        <w:t>на</w:t>
      </w:r>
      <w:r w:rsidR="004B19D3" w:rsidRPr="007466C4">
        <w:t xml:space="preserve"> </w:t>
      </w:r>
      <w:r w:rsidRPr="007466C4">
        <w:t>пленарном</w:t>
      </w:r>
      <w:r w:rsidR="004B19D3" w:rsidRPr="007466C4">
        <w:t xml:space="preserve"> </w:t>
      </w:r>
      <w:r w:rsidRPr="007466C4">
        <w:t>заседании</w:t>
      </w:r>
      <w:r w:rsidR="004B19D3" w:rsidRPr="007466C4">
        <w:t xml:space="preserve"> </w:t>
      </w:r>
      <w:r w:rsidRPr="007466C4">
        <w:t>Госдумы,</w:t>
      </w:r>
      <w:r w:rsidR="004B19D3" w:rsidRPr="007466C4">
        <w:t xml:space="preserve"> </w:t>
      </w:r>
      <w:r w:rsidRPr="007466C4">
        <w:t>министр</w:t>
      </w:r>
      <w:r w:rsidR="004B19D3" w:rsidRPr="007466C4">
        <w:t xml:space="preserve"> </w:t>
      </w:r>
      <w:r w:rsidRPr="007466C4">
        <w:t>затронул</w:t>
      </w:r>
      <w:r w:rsidR="004B19D3" w:rsidRPr="007466C4">
        <w:t xml:space="preserve"> </w:t>
      </w:r>
      <w:r w:rsidRPr="007466C4">
        <w:t>тему</w:t>
      </w:r>
      <w:r w:rsidR="004B19D3" w:rsidRPr="007466C4">
        <w:t xml:space="preserve"> </w:t>
      </w:r>
      <w:r w:rsidRPr="007466C4">
        <w:t>бюджетной</w:t>
      </w:r>
      <w:r w:rsidR="004B19D3" w:rsidRPr="007466C4">
        <w:t xml:space="preserve"> </w:t>
      </w:r>
      <w:r w:rsidRPr="007466C4">
        <w:t>политики,</w:t>
      </w:r>
      <w:r w:rsidR="004B19D3" w:rsidRPr="007466C4">
        <w:t xml:space="preserve"> </w:t>
      </w:r>
      <w:r w:rsidRPr="007466C4">
        <w:t>которая</w:t>
      </w:r>
      <w:r w:rsidR="004B19D3" w:rsidRPr="007466C4">
        <w:t xml:space="preserve"> </w:t>
      </w:r>
      <w:r w:rsidRPr="007466C4">
        <w:t>заложена</w:t>
      </w:r>
      <w:r w:rsidR="004B19D3" w:rsidRPr="007466C4">
        <w:t xml:space="preserve"> </w:t>
      </w:r>
      <w:r w:rsidRPr="007466C4">
        <w:t>в</w:t>
      </w:r>
      <w:r w:rsidR="004B19D3" w:rsidRPr="007466C4">
        <w:t xml:space="preserve"> </w:t>
      </w:r>
      <w:r w:rsidRPr="007466C4">
        <w:t>проекте.</w:t>
      </w:r>
    </w:p>
    <w:p w:rsidR="0048175F" w:rsidRPr="007466C4" w:rsidRDefault="0048175F" w:rsidP="0048175F">
      <w:r w:rsidRPr="007466C4">
        <w:t>По</w:t>
      </w:r>
      <w:r w:rsidR="004B19D3" w:rsidRPr="007466C4">
        <w:t xml:space="preserve"> </w:t>
      </w:r>
      <w:r w:rsidRPr="007466C4">
        <w:t>словам</w:t>
      </w:r>
      <w:r w:rsidR="004B19D3" w:rsidRPr="007466C4">
        <w:t xml:space="preserve"> </w:t>
      </w:r>
      <w:r w:rsidRPr="007466C4">
        <w:t>Силуанова</w:t>
      </w:r>
      <w:r w:rsidR="004B19D3" w:rsidRPr="007466C4">
        <w:t xml:space="preserve"> </w:t>
      </w:r>
      <w:r w:rsidRPr="007466C4">
        <w:t>она</w:t>
      </w:r>
      <w:r w:rsidR="004B19D3" w:rsidRPr="007466C4">
        <w:t xml:space="preserve"> </w:t>
      </w:r>
      <w:r w:rsidRPr="007466C4">
        <w:t>предусмотрена</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той</w:t>
      </w:r>
      <w:r w:rsidR="004B19D3" w:rsidRPr="007466C4">
        <w:t xml:space="preserve"> </w:t>
      </w:r>
      <w:r w:rsidRPr="007466C4">
        <w:t>ответственной</w:t>
      </w:r>
      <w:r w:rsidR="004B19D3" w:rsidRPr="007466C4">
        <w:t xml:space="preserve"> </w:t>
      </w:r>
      <w:r w:rsidRPr="007466C4">
        <w:t>бюджетной</w:t>
      </w:r>
      <w:r w:rsidR="004B19D3" w:rsidRPr="007466C4">
        <w:t xml:space="preserve"> </w:t>
      </w:r>
      <w:r w:rsidRPr="007466C4">
        <w:t>политики,</w:t>
      </w:r>
      <w:r w:rsidR="004B19D3" w:rsidRPr="007466C4">
        <w:t xml:space="preserve"> </w:t>
      </w:r>
      <w:r w:rsidRPr="007466C4">
        <w:t>которая</w:t>
      </w:r>
      <w:r w:rsidR="004B19D3" w:rsidRPr="007466C4">
        <w:t xml:space="preserve"> </w:t>
      </w:r>
      <w:r w:rsidRPr="007466C4">
        <w:t>позволяет</w:t>
      </w:r>
      <w:r w:rsidR="004B19D3" w:rsidRPr="007466C4">
        <w:t xml:space="preserve"> «</w:t>
      </w:r>
      <w:r w:rsidRPr="007466C4">
        <w:t>защитить</w:t>
      </w:r>
      <w:r w:rsidR="004B19D3" w:rsidRPr="007466C4">
        <w:t xml:space="preserve"> </w:t>
      </w:r>
      <w:r w:rsidRPr="007466C4">
        <w:t>нашу</w:t>
      </w:r>
      <w:r w:rsidR="004B19D3" w:rsidRPr="007466C4">
        <w:t xml:space="preserve"> </w:t>
      </w:r>
      <w:r w:rsidRPr="007466C4">
        <w:t>экономику</w:t>
      </w:r>
      <w:r w:rsidR="004B19D3" w:rsidRPr="007466C4">
        <w:t xml:space="preserve"> </w:t>
      </w:r>
      <w:r w:rsidRPr="007466C4">
        <w:t>и</w:t>
      </w:r>
      <w:r w:rsidR="004B19D3" w:rsidRPr="007466C4">
        <w:t xml:space="preserve"> </w:t>
      </w:r>
      <w:r w:rsidRPr="007466C4">
        <w:t>финансы</w:t>
      </w:r>
      <w:r w:rsidR="004B19D3" w:rsidRPr="007466C4">
        <w:t xml:space="preserve"> </w:t>
      </w:r>
      <w:r w:rsidRPr="007466C4">
        <w:t>от</w:t>
      </w:r>
      <w:r w:rsidR="004B19D3" w:rsidRPr="007466C4">
        <w:t xml:space="preserve"> </w:t>
      </w:r>
      <w:r w:rsidRPr="007466C4">
        <w:t>внешних</w:t>
      </w:r>
      <w:r w:rsidR="004B19D3" w:rsidRPr="007466C4">
        <w:t xml:space="preserve"> </w:t>
      </w:r>
      <w:r w:rsidRPr="007466C4">
        <w:t>рисков,</w:t>
      </w:r>
      <w:r w:rsidR="004B19D3" w:rsidRPr="007466C4">
        <w:t xml:space="preserve"> </w:t>
      </w:r>
      <w:r w:rsidRPr="007466C4">
        <w:t>потому</w:t>
      </w:r>
      <w:r w:rsidR="004B19D3" w:rsidRPr="007466C4">
        <w:t xml:space="preserve"> </w:t>
      </w:r>
      <w:r w:rsidRPr="007466C4">
        <w:t>что</w:t>
      </w:r>
      <w:r w:rsidR="004B19D3" w:rsidRPr="007466C4">
        <w:t xml:space="preserve"> </w:t>
      </w:r>
      <w:r w:rsidRPr="007466C4">
        <w:t>санкционный</w:t>
      </w:r>
      <w:r w:rsidR="004B19D3" w:rsidRPr="007466C4">
        <w:t xml:space="preserve"> </w:t>
      </w:r>
      <w:r w:rsidRPr="007466C4">
        <w:t>режим</w:t>
      </w:r>
      <w:r w:rsidR="004B19D3" w:rsidRPr="007466C4">
        <w:t xml:space="preserve"> </w:t>
      </w:r>
      <w:r w:rsidRPr="007466C4">
        <w:t>никто</w:t>
      </w:r>
      <w:r w:rsidR="004B19D3" w:rsidRPr="007466C4">
        <w:t xml:space="preserve"> </w:t>
      </w:r>
      <w:r w:rsidRPr="007466C4">
        <w:t>не</w:t>
      </w:r>
      <w:r w:rsidR="004B19D3" w:rsidRPr="007466C4">
        <w:t xml:space="preserve"> </w:t>
      </w:r>
      <w:r w:rsidRPr="007466C4">
        <w:t>отменял</w:t>
      </w:r>
      <w:r w:rsidR="004B19D3" w:rsidRPr="007466C4">
        <w:t>»</w:t>
      </w:r>
      <w:r w:rsidRPr="007466C4">
        <w:t>.</w:t>
      </w:r>
    </w:p>
    <w:p w:rsidR="0048175F" w:rsidRPr="007466C4" w:rsidRDefault="004B19D3" w:rsidP="0048175F">
      <w:r w:rsidRPr="007466C4">
        <w:t>«</w:t>
      </w:r>
      <w:r w:rsidR="0048175F" w:rsidRPr="007466C4">
        <w:t>Внешние</w:t>
      </w:r>
      <w:r w:rsidRPr="007466C4">
        <w:t xml:space="preserve"> </w:t>
      </w:r>
      <w:r w:rsidR="0048175F" w:rsidRPr="007466C4">
        <w:t>факторы,</w:t>
      </w:r>
      <w:r w:rsidRPr="007466C4">
        <w:t xml:space="preserve"> </w:t>
      </w:r>
      <w:r w:rsidR="0048175F" w:rsidRPr="007466C4">
        <w:t>которые</w:t>
      </w:r>
      <w:r w:rsidRPr="007466C4">
        <w:t xml:space="preserve"> </w:t>
      </w:r>
      <w:r w:rsidR="0048175F" w:rsidRPr="007466C4">
        <w:t>воздействуют</w:t>
      </w:r>
      <w:r w:rsidRPr="007466C4">
        <w:t xml:space="preserve"> </w:t>
      </w:r>
      <w:r w:rsidR="0048175F" w:rsidRPr="007466C4">
        <w:t>на</w:t>
      </w:r>
      <w:r w:rsidRPr="007466C4">
        <w:t xml:space="preserve"> </w:t>
      </w:r>
      <w:r w:rsidR="0048175F" w:rsidRPr="007466C4">
        <w:t>поступление</w:t>
      </w:r>
      <w:r w:rsidRPr="007466C4">
        <w:t xml:space="preserve"> </w:t>
      </w:r>
      <w:r w:rsidR="0048175F" w:rsidRPr="007466C4">
        <w:t>доходов,</w:t>
      </w:r>
      <w:r w:rsidRPr="007466C4">
        <w:t xml:space="preserve"> </w:t>
      </w:r>
      <w:r w:rsidR="0048175F" w:rsidRPr="007466C4">
        <w:t>также</w:t>
      </w:r>
      <w:r w:rsidRPr="007466C4">
        <w:t xml:space="preserve"> </w:t>
      </w:r>
      <w:r w:rsidR="0048175F" w:rsidRPr="007466C4">
        <w:t>волатильны</w:t>
      </w:r>
      <w:r w:rsidRPr="007466C4">
        <w:t xml:space="preserve"> </w:t>
      </w:r>
      <w:r w:rsidR="0048175F" w:rsidRPr="007466C4">
        <w:t>достаточно.</w:t>
      </w:r>
      <w:r w:rsidRPr="007466C4">
        <w:t xml:space="preserve"> </w:t>
      </w:r>
      <w:r w:rsidR="0048175F" w:rsidRPr="007466C4">
        <w:t>Поэтому</w:t>
      </w:r>
      <w:r w:rsidRPr="007466C4">
        <w:t xml:space="preserve"> </w:t>
      </w:r>
      <w:r w:rsidR="0048175F" w:rsidRPr="007466C4">
        <w:t>бюджет</w:t>
      </w:r>
      <w:r w:rsidRPr="007466C4">
        <w:t xml:space="preserve"> </w:t>
      </w:r>
      <w:r w:rsidR="0048175F" w:rsidRPr="007466C4">
        <w:t>на</w:t>
      </w:r>
      <w:r w:rsidRPr="007466C4">
        <w:t xml:space="preserve"> </w:t>
      </w:r>
      <w:r w:rsidR="0048175F" w:rsidRPr="007466C4">
        <w:t>следующие</w:t>
      </w:r>
      <w:r w:rsidRPr="007466C4">
        <w:t xml:space="preserve"> </w:t>
      </w:r>
      <w:r w:rsidR="0048175F" w:rsidRPr="007466C4">
        <w:t>три</w:t>
      </w:r>
      <w:r w:rsidRPr="007466C4">
        <w:t xml:space="preserve"> </w:t>
      </w:r>
      <w:r w:rsidR="0048175F" w:rsidRPr="007466C4">
        <w:t>года</w:t>
      </w:r>
      <w:r w:rsidRPr="007466C4">
        <w:t xml:space="preserve"> </w:t>
      </w:r>
      <w:r w:rsidR="0048175F" w:rsidRPr="007466C4">
        <w:t>составлен</w:t>
      </w:r>
      <w:r w:rsidRPr="007466C4">
        <w:t xml:space="preserve"> </w:t>
      </w:r>
      <w:r w:rsidR="0048175F" w:rsidRPr="007466C4">
        <w:t>с</w:t>
      </w:r>
      <w:r w:rsidRPr="007466C4">
        <w:t xml:space="preserve"> </w:t>
      </w:r>
      <w:r w:rsidR="0048175F" w:rsidRPr="007466C4">
        <w:t>уч</w:t>
      </w:r>
      <w:r w:rsidRPr="007466C4">
        <w:t>е</w:t>
      </w:r>
      <w:r w:rsidR="0048175F" w:rsidRPr="007466C4">
        <w:t>том</w:t>
      </w:r>
      <w:r w:rsidRPr="007466C4">
        <w:t xml:space="preserve"> </w:t>
      </w:r>
      <w:r w:rsidR="0048175F" w:rsidRPr="007466C4">
        <w:t>бюджетных</w:t>
      </w:r>
      <w:r w:rsidRPr="007466C4">
        <w:t xml:space="preserve"> </w:t>
      </w:r>
      <w:r w:rsidR="0048175F" w:rsidRPr="007466C4">
        <w:t>принципов</w:t>
      </w:r>
      <w:r w:rsidRPr="007466C4">
        <w:t xml:space="preserve"> </w:t>
      </w:r>
      <w:r w:rsidR="0048175F" w:rsidRPr="007466C4">
        <w:t>и</w:t>
      </w:r>
      <w:r w:rsidRPr="007466C4">
        <w:t xml:space="preserve"> </w:t>
      </w:r>
      <w:r w:rsidR="0048175F" w:rsidRPr="007466C4">
        <w:t>правил,</w:t>
      </w:r>
      <w:r w:rsidRPr="007466C4">
        <w:t xml:space="preserve"> </w:t>
      </w:r>
      <w:r w:rsidR="0048175F" w:rsidRPr="007466C4">
        <w:t>которые</w:t>
      </w:r>
      <w:r w:rsidRPr="007466C4">
        <w:t xml:space="preserve"> </w:t>
      </w:r>
      <w:r w:rsidR="0048175F" w:rsidRPr="007466C4">
        <w:t>определяют</w:t>
      </w:r>
      <w:r w:rsidRPr="007466C4">
        <w:t xml:space="preserve"> </w:t>
      </w:r>
      <w:r w:rsidR="0048175F" w:rsidRPr="007466C4">
        <w:t>безопасный</w:t>
      </w:r>
      <w:r w:rsidRPr="007466C4">
        <w:t xml:space="preserve"> </w:t>
      </w:r>
      <w:r w:rsidR="0048175F" w:rsidRPr="007466C4">
        <w:t>уровень</w:t>
      </w:r>
      <w:r w:rsidRPr="007466C4">
        <w:t xml:space="preserve"> </w:t>
      </w:r>
      <w:r w:rsidR="0048175F" w:rsidRPr="007466C4">
        <w:t>расходов</w:t>
      </w:r>
      <w:r w:rsidRPr="007466C4">
        <w:t xml:space="preserve"> </w:t>
      </w:r>
      <w:r w:rsidR="0048175F" w:rsidRPr="007466C4">
        <w:t>и</w:t>
      </w:r>
      <w:r w:rsidRPr="007466C4">
        <w:t xml:space="preserve"> </w:t>
      </w:r>
      <w:r w:rsidR="0048175F" w:rsidRPr="007466C4">
        <w:t>не</w:t>
      </w:r>
      <w:r w:rsidRPr="007466C4">
        <w:t xml:space="preserve"> </w:t>
      </w:r>
      <w:r w:rsidR="0048175F" w:rsidRPr="007466C4">
        <w:t>приводят</w:t>
      </w:r>
      <w:r w:rsidRPr="007466C4">
        <w:t xml:space="preserve"> </w:t>
      </w:r>
      <w:r w:rsidR="0048175F" w:rsidRPr="007466C4">
        <w:t>к</w:t>
      </w:r>
      <w:r w:rsidRPr="007466C4">
        <w:t xml:space="preserve"> </w:t>
      </w:r>
      <w:r w:rsidR="0048175F" w:rsidRPr="007466C4">
        <w:t>расбалансировке</w:t>
      </w:r>
      <w:r w:rsidRPr="007466C4">
        <w:t xml:space="preserve"> </w:t>
      </w:r>
      <w:r w:rsidR="0048175F" w:rsidRPr="007466C4">
        <w:t>бюджета</w:t>
      </w:r>
      <w:r w:rsidRPr="007466C4">
        <w:t>»</w:t>
      </w:r>
      <w:r w:rsidR="0048175F" w:rsidRPr="007466C4">
        <w:t>,</w:t>
      </w:r>
      <w:r w:rsidRPr="007466C4">
        <w:t xml:space="preserve"> </w:t>
      </w:r>
      <w:r w:rsidR="0048175F" w:rsidRPr="007466C4">
        <w:t>-</w:t>
      </w:r>
      <w:r w:rsidRPr="007466C4">
        <w:t xml:space="preserve"> </w:t>
      </w:r>
      <w:r w:rsidR="0048175F" w:rsidRPr="007466C4">
        <w:t>обратил</w:t>
      </w:r>
      <w:r w:rsidRPr="007466C4">
        <w:t xml:space="preserve"> </w:t>
      </w:r>
      <w:r w:rsidR="0048175F" w:rsidRPr="007466C4">
        <w:t>внимание</w:t>
      </w:r>
      <w:r w:rsidRPr="007466C4">
        <w:t xml:space="preserve"> </w:t>
      </w:r>
      <w:r w:rsidR="0048175F" w:rsidRPr="007466C4">
        <w:t>Силуанов.</w:t>
      </w:r>
    </w:p>
    <w:p w:rsidR="0048175F" w:rsidRPr="007466C4" w:rsidRDefault="0048175F" w:rsidP="0048175F">
      <w:r w:rsidRPr="007466C4">
        <w:t>Согласно</w:t>
      </w:r>
      <w:r w:rsidR="004B19D3" w:rsidRPr="007466C4">
        <w:t xml:space="preserve"> </w:t>
      </w:r>
      <w:r w:rsidRPr="007466C4">
        <w:t>проекту,</w:t>
      </w:r>
      <w:r w:rsidR="004B19D3" w:rsidRPr="007466C4">
        <w:t xml:space="preserve"> </w:t>
      </w:r>
      <w:r w:rsidRPr="007466C4">
        <w:t>доходы</w:t>
      </w:r>
      <w:r w:rsidR="004B19D3" w:rsidRPr="007466C4">
        <w:t xml:space="preserve"> </w:t>
      </w:r>
      <w:r w:rsidRPr="007466C4">
        <w:t>бюджета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составят</w:t>
      </w:r>
      <w:r w:rsidR="004B19D3" w:rsidRPr="007466C4">
        <w:t xml:space="preserve"> </w:t>
      </w:r>
      <w:r w:rsidRPr="007466C4">
        <w:t>35,065</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33,552</w:t>
      </w:r>
      <w:r w:rsidR="004B19D3" w:rsidRPr="007466C4">
        <w:t xml:space="preserve"> </w:t>
      </w:r>
      <w:r w:rsidRPr="007466C4">
        <w:t>триллиона,</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34,051</w:t>
      </w:r>
      <w:r w:rsidR="004B19D3" w:rsidRPr="007466C4">
        <w:t xml:space="preserve"> </w:t>
      </w:r>
      <w:r w:rsidRPr="007466C4">
        <w:t>триллиона.</w:t>
      </w:r>
      <w:r w:rsidR="004B19D3" w:rsidRPr="007466C4">
        <w:t xml:space="preserve"> </w:t>
      </w:r>
      <w:r w:rsidRPr="007466C4">
        <w:t>Расходы</w:t>
      </w:r>
      <w:r w:rsidR="004B19D3" w:rsidRPr="007466C4">
        <w:t xml:space="preserve"> </w:t>
      </w:r>
      <w:r w:rsidRPr="007466C4">
        <w:t>запланированы</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36,66</w:t>
      </w:r>
      <w:r w:rsidR="004B19D3" w:rsidRPr="007466C4">
        <w:t xml:space="preserve"> </w:t>
      </w:r>
      <w:r w:rsidRPr="007466C4">
        <w:t>триллиона,</w:t>
      </w:r>
      <w:r w:rsidR="004B19D3" w:rsidRPr="007466C4">
        <w:t xml:space="preserve"> </w:t>
      </w:r>
      <w:r w:rsidRPr="007466C4">
        <w:t>34,382</w:t>
      </w:r>
      <w:r w:rsidR="004B19D3" w:rsidRPr="007466C4">
        <w:t xml:space="preserve"> </w:t>
      </w:r>
      <w:r w:rsidRPr="007466C4">
        <w:t>триллиона</w:t>
      </w:r>
      <w:r w:rsidR="004B19D3" w:rsidRPr="007466C4">
        <w:t xml:space="preserve"> </w:t>
      </w:r>
      <w:r w:rsidRPr="007466C4">
        <w:t>и</w:t>
      </w:r>
      <w:r w:rsidR="004B19D3" w:rsidRPr="007466C4">
        <w:t xml:space="preserve"> </w:t>
      </w:r>
      <w:r w:rsidRPr="007466C4">
        <w:t>35,587</w:t>
      </w:r>
      <w:r w:rsidR="004B19D3" w:rsidRPr="007466C4">
        <w:t xml:space="preserve"> </w:t>
      </w:r>
      <w:r w:rsidRPr="007466C4">
        <w:t>триллиона</w:t>
      </w:r>
      <w:r w:rsidR="004B19D3" w:rsidRPr="007466C4">
        <w:t xml:space="preserve"> </w:t>
      </w:r>
      <w:r w:rsidRPr="007466C4">
        <w:t>рублей</w:t>
      </w:r>
      <w:r w:rsidR="004B19D3" w:rsidRPr="007466C4">
        <w:t xml:space="preserve"> </w:t>
      </w:r>
      <w:r w:rsidRPr="007466C4">
        <w:t>соответственно.</w:t>
      </w:r>
    </w:p>
    <w:p w:rsidR="0048175F" w:rsidRPr="007466C4" w:rsidRDefault="0048175F" w:rsidP="0048175F">
      <w:r w:rsidRPr="007466C4">
        <w:lastRenderedPageBreak/>
        <w:t>Таким</w:t>
      </w:r>
      <w:r w:rsidR="004B19D3" w:rsidRPr="007466C4">
        <w:t xml:space="preserve"> </w:t>
      </w:r>
      <w:r w:rsidRPr="007466C4">
        <w:t>образом,</w:t>
      </w:r>
      <w:r w:rsidR="004B19D3" w:rsidRPr="007466C4">
        <w:t xml:space="preserve"> </w:t>
      </w:r>
      <w:r w:rsidRPr="007466C4">
        <w:t>в</w:t>
      </w:r>
      <w:r w:rsidR="004B19D3" w:rsidRPr="007466C4">
        <w:t xml:space="preserve"> </w:t>
      </w:r>
      <w:r w:rsidRPr="007466C4">
        <w:t>течение</w:t>
      </w:r>
      <w:r w:rsidR="004B19D3" w:rsidRPr="007466C4">
        <w:t xml:space="preserve"> </w:t>
      </w:r>
      <w:r w:rsidRPr="007466C4">
        <w:t>всего</w:t>
      </w:r>
      <w:r w:rsidR="004B19D3" w:rsidRPr="007466C4">
        <w:t xml:space="preserve"> </w:t>
      </w:r>
      <w:r w:rsidRPr="007466C4">
        <w:t>трехлетнего</w:t>
      </w:r>
      <w:r w:rsidR="004B19D3" w:rsidRPr="007466C4">
        <w:t xml:space="preserve"> </w:t>
      </w:r>
      <w:r w:rsidRPr="007466C4">
        <w:t>периода</w:t>
      </w:r>
      <w:r w:rsidR="004B19D3" w:rsidRPr="007466C4">
        <w:t xml:space="preserve"> </w:t>
      </w:r>
      <w:r w:rsidRPr="007466C4">
        <w:t>ожидается</w:t>
      </w:r>
      <w:r w:rsidR="004B19D3" w:rsidRPr="007466C4">
        <w:t xml:space="preserve"> </w:t>
      </w:r>
      <w:r w:rsidRPr="007466C4">
        <w:t>дефицит</w:t>
      </w:r>
      <w:r w:rsidR="004B19D3" w:rsidRPr="007466C4">
        <w:t xml:space="preserve"> </w:t>
      </w:r>
      <w:r w:rsidRPr="007466C4">
        <w:t>бюджета,</w:t>
      </w:r>
      <w:r w:rsidR="004B19D3" w:rsidRPr="007466C4">
        <w:t xml:space="preserve"> </w:t>
      </w:r>
      <w:r w:rsidRPr="007466C4">
        <w:t>который</w:t>
      </w:r>
      <w:r w:rsidR="004B19D3" w:rsidRPr="007466C4">
        <w:t xml:space="preserve"> </w:t>
      </w:r>
      <w:r w:rsidRPr="007466C4">
        <w:t>не</w:t>
      </w:r>
      <w:r w:rsidR="004B19D3" w:rsidRPr="007466C4">
        <w:t xml:space="preserve"> </w:t>
      </w:r>
      <w:r w:rsidRPr="007466C4">
        <w:t>превысит</w:t>
      </w:r>
      <w:r w:rsidR="004B19D3" w:rsidRPr="007466C4">
        <w:t xml:space="preserve"> </w:t>
      </w:r>
      <w:r w:rsidRPr="007466C4">
        <w:t>1%</w:t>
      </w:r>
      <w:r w:rsidR="004B19D3" w:rsidRPr="007466C4">
        <w:t xml:space="preserve"> </w:t>
      </w:r>
      <w:r w:rsidRPr="007466C4">
        <w:t>ВВП:</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он</w:t>
      </w:r>
      <w:r w:rsidR="004B19D3" w:rsidRPr="007466C4">
        <w:t xml:space="preserve"> </w:t>
      </w:r>
      <w:r w:rsidRPr="007466C4">
        <w:t>составит</w:t>
      </w:r>
      <w:r w:rsidR="004B19D3" w:rsidRPr="007466C4">
        <w:t xml:space="preserve"> </w:t>
      </w:r>
      <w:r w:rsidRPr="007466C4">
        <w:t>0,9%</w:t>
      </w:r>
      <w:r w:rsidR="004B19D3" w:rsidRPr="007466C4">
        <w:t xml:space="preserve"> </w:t>
      </w:r>
      <w:r w:rsidRPr="007466C4">
        <w:t>ВВП,</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w:t>
      </w:r>
      <w:r w:rsidR="004B19D3" w:rsidRPr="007466C4">
        <w:t xml:space="preserve"> </w:t>
      </w:r>
      <w:r w:rsidRPr="007466C4">
        <w:t>0,4%</w:t>
      </w:r>
      <w:r w:rsidR="004B19D3" w:rsidRPr="007466C4">
        <w:t xml:space="preserve"> </w:t>
      </w:r>
      <w:r w:rsidRPr="007466C4">
        <w:t>ВВП,</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w:t>
      </w:r>
      <w:r w:rsidR="004B19D3" w:rsidRPr="007466C4">
        <w:t xml:space="preserve"> </w:t>
      </w:r>
      <w:r w:rsidRPr="007466C4">
        <w:t>0,8%</w:t>
      </w:r>
      <w:r w:rsidR="004B19D3" w:rsidRPr="007466C4">
        <w:t xml:space="preserve"> </w:t>
      </w:r>
      <w:r w:rsidRPr="007466C4">
        <w:t>ВВП.</w:t>
      </w:r>
    </w:p>
    <w:p w:rsidR="0048175F" w:rsidRPr="007466C4" w:rsidRDefault="0048175F" w:rsidP="0048175F">
      <w:r w:rsidRPr="007466C4">
        <w:t>Основными</w:t>
      </w:r>
      <w:r w:rsidR="004B19D3" w:rsidRPr="007466C4">
        <w:t xml:space="preserve"> </w:t>
      </w:r>
      <w:r w:rsidRPr="007466C4">
        <w:t>источниками</w:t>
      </w:r>
      <w:r w:rsidR="004B19D3" w:rsidRPr="007466C4">
        <w:t xml:space="preserve"> </w:t>
      </w:r>
      <w:r w:rsidRPr="007466C4">
        <w:t>финансирования</w:t>
      </w:r>
      <w:r w:rsidR="004B19D3" w:rsidRPr="007466C4">
        <w:t xml:space="preserve"> </w:t>
      </w:r>
      <w:r w:rsidRPr="007466C4">
        <w:t>дефицита</w:t>
      </w:r>
      <w:r w:rsidR="004B19D3" w:rsidRPr="007466C4">
        <w:t xml:space="preserve"> </w:t>
      </w:r>
      <w:r w:rsidRPr="007466C4">
        <w:t>в</w:t>
      </w:r>
      <w:r w:rsidR="004B19D3" w:rsidRPr="007466C4">
        <w:t xml:space="preserve"> </w:t>
      </w:r>
      <w:r w:rsidRPr="007466C4">
        <w:t>2024-2026</w:t>
      </w:r>
      <w:r w:rsidR="004B19D3" w:rsidRPr="007466C4">
        <w:t xml:space="preserve"> </w:t>
      </w:r>
      <w:r w:rsidRPr="007466C4">
        <w:t>годах</w:t>
      </w:r>
      <w:r w:rsidR="004B19D3" w:rsidRPr="007466C4">
        <w:t xml:space="preserve"> </w:t>
      </w:r>
      <w:r w:rsidRPr="007466C4">
        <w:t>станут</w:t>
      </w:r>
      <w:r w:rsidR="004B19D3" w:rsidRPr="007466C4">
        <w:t xml:space="preserve"> </w:t>
      </w:r>
      <w:r w:rsidRPr="007466C4">
        <w:t>государственные</w:t>
      </w:r>
      <w:r w:rsidR="004B19D3" w:rsidRPr="007466C4">
        <w:t xml:space="preserve"> </w:t>
      </w:r>
      <w:r w:rsidRPr="007466C4">
        <w:t>внутренние</w:t>
      </w:r>
      <w:r w:rsidR="004B19D3" w:rsidRPr="007466C4">
        <w:t xml:space="preserve"> </w:t>
      </w:r>
      <w:r w:rsidRPr="007466C4">
        <w:t>заимствования,</w:t>
      </w:r>
      <w:r w:rsidR="004B19D3" w:rsidRPr="007466C4">
        <w:t xml:space="preserve"> </w:t>
      </w:r>
      <w:r w:rsidRPr="007466C4">
        <w:t>а</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также</w:t>
      </w:r>
      <w:r w:rsidR="004B19D3" w:rsidRPr="007466C4">
        <w:t xml:space="preserve"> </w:t>
      </w:r>
      <w:r w:rsidRPr="007466C4">
        <w:t>и</w:t>
      </w:r>
      <w:r w:rsidR="004B19D3" w:rsidRPr="007466C4">
        <w:t xml:space="preserve"> </w:t>
      </w:r>
      <w:r w:rsidRPr="007466C4">
        <w:t>средства</w:t>
      </w:r>
      <w:r w:rsidR="004B19D3" w:rsidRPr="007466C4">
        <w:t xml:space="preserve"> </w:t>
      </w:r>
      <w:r w:rsidRPr="007466C4">
        <w:t>Фонда</w:t>
      </w:r>
      <w:r w:rsidR="004B19D3" w:rsidRPr="007466C4">
        <w:t xml:space="preserve"> </w:t>
      </w:r>
      <w:r w:rsidRPr="007466C4">
        <w:t>национального</w:t>
      </w:r>
      <w:r w:rsidR="004B19D3" w:rsidRPr="007466C4">
        <w:t xml:space="preserve"> </w:t>
      </w:r>
      <w:r w:rsidRPr="007466C4">
        <w:t>благосостояния.</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заимствований</w:t>
      </w:r>
      <w:r w:rsidR="004B19D3" w:rsidRPr="007466C4">
        <w:t xml:space="preserve"> </w:t>
      </w:r>
      <w:r w:rsidRPr="007466C4">
        <w:t>на</w:t>
      </w:r>
      <w:r w:rsidR="004B19D3" w:rsidRPr="007466C4">
        <w:t xml:space="preserve"> </w:t>
      </w:r>
      <w:r w:rsidRPr="007466C4">
        <w:t>внутреннем</w:t>
      </w:r>
      <w:r w:rsidR="004B19D3" w:rsidRPr="007466C4">
        <w:t xml:space="preserve"> </w:t>
      </w:r>
      <w:r w:rsidRPr="007466C4">
        <w:t>рынке</w:t>
      </w:r>
      <w:r w:rsidR="004B19D3" w:rsidRPr="007466C4">
        <w:t xml:space="preserve"> </w:t>
      </w:r>
      <w:r w:rsidRPr="007466C4">
        <w:t>для</w:t>
      </w:r>
      <w:r w:rsidR="004B19D3" w:rsidRPr="007466C4">
        <w:t xml:space="preserve"> </w:t>
      </w:r>
      <w:r w:rsidRPr="007466C4">
        <w:t>покрытия</w:t>
      </w:r>
      <w:r w:rsidR="004B19D3" w:rsidRPr="007466C4">
        <w:t xml:space="preserve"> </w:t>
      </w:r>
      <w:r w:rsidRPr="007466C4">
        <w:t>дефицита</w:t>
      </w:r>
      <w:r w:rsidR="004B19D3" w:rsidRPr="007466C4">
        <w:t xml:space="preserve"> </w:t>
      </w:r>
      <w:r w:rsidRPr="007466C4">
        <w:t>бюджета</w:t>
      </w:r>
      <w:r w:rsidR="004B19D3" w:rsidRPr="007466C4">
        <w:t xml:space="preserve"> </w:t>
      </w:r>
      <w:r w:rsidRPr="007466C4">
        <w:t>в</w:t>
      </w:r>
      <w:r w:rsidR="004B19D3" w:rsidRPr="007466C4">
        <w:t xml:space="preserve"> </w:t>
      </w:r>
      <w:r w:rsidRPr="007466C4">
        <w:t>этот</w:t>
      </w:r>
      <w:r w:rsidR="004B19D3" w:rsidRPr="007466C4">
        <w:t xml:space="preserve"> </w:t>
      </w:r>
      <w:r w:rsidRPr="007466C4">
        <w:t>трехлетний</w:t>
      </w:r>
      <w:r w:rsidR="004B19D3" w:rsidRPr="007466C4">
        <w:t xml:space="preserve"> </w:t>
      </w:r>
      <w:r w:rsidRPr="007466C4">
        <w:t>период</w:t>
      </w:r>
      <w:r w:rsidR="004B19D3" w:rsidRPr="007466C4">
        <w:t xml:space="preserve"> </w:t>
      </w:r>
      <w:r w:rsidRPr="007466C4">
        <w:t>составит</w:t>
      </w:r>
      <w:r w:rsidR="004B19D3" w:rsidRPr="007466C4">
        <w:t xml:space="preserve"> </w:t>
      </w:r>
      <w:r w:rsidRPr="007466C4">
        <w:t>порядка</w:t>
      </w:r>
      <w:r w:rsidR="004B19D3" w:rsidRPr="007466C4">
        <w:t xml:space="preserve"> </w:t>
      </w:r>
      <w:r w:rsidRPr="007466C4">
        <w:t>4</w:t>
      </w:r>
      <w:r w:rsidR="004B19D3" w:rsidRPr="007466C4">
        <w:t xml:space="preserve"> </w:t>
      </w:r>
      <w:r w:rsidRPr="007466C4">
        <w:t>триллионов</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год.</w:t>
      </w:r>
    </w:p>
    <w:p w:rsidR="0048175F" w:rsidRPr="007466C4" w:rsidRDefault="0048175F" w:rsidP="0048175F">
      <w:pPr>
        <w:pStyle w:val="2"/>
      </w:pPr>
      <w:bookmarkStart w:id="125" w:name="_Toc149286655"/>
      <w:r w:rsidRPr="007466C4">
        <w:t>ТАСС,</w:t>
      </w:r>
      <w:r w:rsidR="004B19D3" w:rsidRPr="007466C4">
        <w:t xml:space="preserve"> </w:t>
      </w:r>
      <w:r w:rsidRPr="007466C4">
        <w:t>26.10.2023,</w:t>
      </w:r>
      <w:r w:rsidR="004B19D3" w:rsidRPr="007466C4">
        <w:t xml:space="preserve"> </w:t>
      </w:r>
      <w:r w:rsidRPr="007466C4">
        <w:t>Силуанов</w:t>
      </w:r>
      <w:r w:rsidR="004B19D3" w:rsidRPr="007466C4">
        <w:t xml:space="preserve"> </w:t>
      </w:r>
      <w:r w:rsidRPr="007466C4">
        <w:t>заявил</w:t>
      </w:r>
      <w:r w:rsidR="004B19D3" w:rsidRPr="007466C4">
        <w:t xml:space="preserve"> </w:t>
      </w:r>
      <w:r w:rsidRPr="007466C4">
        <w:t>о</w:t>
      </w:r>
      <w:r w:rsidR="004B19D3" w:rsidRPr="007466C4">
        <w:t xml:space="preserve"> </w:t>
      </w:r>
      <w:r w:rsidRPr="007466C4">
        <w:t>существенном</w:t>
      </w:r>
      <w:r w:rsidR="004B19D3" w:rsidRPr="007466C4">
        <w:t xml:space="preserve"> </w:t>
      </w:r>
      <w:r w:rsidRPr="007466C4">
        <w:t>росте</w:t>
      </w:r>
      <w:r w:rsidR="004B19D3" w:rsidRPr="007466C4">
        <w:t xml:space="preserve"> </w:t>
      </w:r>
      <w:r w:rsidRPr="007466C4">
        <w:t>расходов</w:t>
      </w:r>
      <w:r w:rsidR="004B19D3" w:rsidRPr="007466C4">
        <w:t xml:space="preserve"> </w:t>
      </w:r>
      <w:r w:rsidRPr="007466C4">
        <w:t>бюджета</w:t>
      </w:r>
      <w:r w:rsidR="004B19D3" w:rsidRPr="007466C4">
        <w:t xml:space="preserve"> </w:t>
      </w:r>
      <w:r w:rsidRPr="007466C4">
        <w:t>за</w:t>
      </w:r>
      <w:r w:rsidR="004B19D3" w:rsidRPr="007466C4">
        <w:t xml:space="preserve"> </w:t>
      </w:r>
      <w:r w:rsidRPr="007466C4">
        <w:t>5</w:t>
      </w:r>
      <w:r w:rsidR="004B19D3" w:rsidRPr="007466C4">
        <w:t xml:space="preserve"> </w:t>
      </w:r>
      <w:r w:rsidRPr="007466C4">
        <w:t>лет</w:t>
      </w:r>
      <w:bookmarkEnd w:id="125"/>
    </w:p>
    <w:p w:rsidR="0048175F" w:rsidRPr="007466C4" w:rsidRDefault="0048175F" w:rsidP="00A25815">
      <w:pPr>
        <w:pStyle w:val="3"/>
      </w:pPr>
      <w:bookmarkStart w:id="126" w:name="_Toc149286656"/>
      <w:r w:rsidRPr="007466C4">
        <w:t>Общий</w:t>
      </w:r>
      <w:r w:rsidR="004B19D3" w:rsidRPr="007466C4">
        <w:t xml:space="preserve"> </w:t>
      </w:r>
      <w:r w:rsidRPr="007466C4">
        <w:t>объем</w:t>
      </w:r>
      <w:r w:rsidR="004B19D3" w:rsidRPr="007466C4">
        <w:t xml:space="preserve"> </w:t>
      </w:r>
      <w:r w:rsidRPr="007466C4">
        <w:t>расходов</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РФ</w:t>
      </w:r>
      <w:r w:rsidR="004B19D3" w:rsidRPr="007466C4">
        <w:t xml:space="preserve"> </w:t>
      </w:r>
      <w:r w:rsidRPr="007466C4">
        <w:t>за</w:t>
      </w:r>
      <w:r w:rsidR="004B19D3" w:rsidRPr="007466C4">
        <w:t xml:space="preserve"> </w:t>
      </w:r>
      <w:r w:rsidRPr="007466C4">
        <w:t>пять</w:t>
      </w:r>
      <w:r w:rsidR="004B19D3" w:rsidRPr="007466C4">
        <w:t xml:space="preserve"> </w:t>
      </w:r>
      <w:r w:rsidRPr="007466C4">
        <w:t>лет,</w:t>
      </w:r>
      <w:r w:rsidR="004B19D3" w:rsidRPr="007466C4">
        <w:t xml:space="preserve"> </w:t>
      </w:r>
      <w:r w:rsidRPr="007466C4">
        <w:t>начиная</w:t>
      </w:r>
      <w:r w:rsidR="004B19D3" w:rsidRPr="007466C4">
        <w:t xml:space="preserve"> </w:t>
      </w:r>
      <w:r w:rsidRPr="007466C4">
        <w:t>с</w:t>
      </w:r>
      <w:r w:rsidR="004B19D3" w:rsidRPr="007466C4">
        <w:t xml:space="preserve"> </w:t>
      </w:r>
      <w:r w:rsidRPr="007466C4">
        <w:t>2019</w:t>
      </w:r>
      <w:r w:rsidR="004B19D3" w:rsidRPr="007466C4">
        <w:t xml:space="preserve"> </w:t>
      </w:r>
      <w:r w:rsidRPr="007466C4">
        <w:t>года,</w:t>
      </w:r>
      <w:r w:rsidR="004B19D3" w:rsidRPr="007466C4">
        <w:t xml:space="preserve"> </w:t>
      </w:r>
      <w:r w:rsidRPr="007466C4">
        <w:t>вырастет</w:t>
      </w:r>
      <w:r w:rsidR="004B19D3" w:rsidRPr="007466C4">
        <w:t xml:space="preserve"> </w:t>
      </w:r>
      <w:r w:rsidRPr="007466C4">
        <w:t>в</w:t>
      </w:r>
      <w:r w:rsidR="004B19D3" w:rsidRPr="007466C4">
        <w:t xml:space="preserve"> </w:t>
      </w:r>
      <w:r w:rsidRPr="007466C4">
        <w:t>два</w:t>
      </w:r>
      <w:r w:rsidR="004B19D3" w:rsidRPr="007466C4">
        <w:t xml:space="preserve"> </w:t>
      </w:r>
      <w:r w:rsidRPr="007466C4">
        <w:t>раза,</w:t>
      </w:r>
      <w:r w:rsidR="004B19D3" w:rsidRPr="007466C4">
        <w:t xml:space="preserve"> </w:t>
      </w:r>
      <w:r w:rsidRPr="007466C4">
        <w:t>заявил</w:t>
      </w:r>
      <w:r w:rsidR="004B19D3" w:rsidRPr="007466C4">
        <w:t xml:space="preserve"> </w:t>
      </w:r>
      <w:r w:rsidRPr="007466C4">
        <w:t>на</w:t>
      </w:r>
      <w:r w:rsidR="004B19D3" w:rsidRPr="007466C4">
        <w:t xml:space="preserve"> </w:t>
      </w:r>
      <w:r w:rsidRPr="007466C4">
        <w:t>пленарном</w:t>
      </w:r>
      <w:r w:rsidR="004B19D3" w:rsidRPr="007466C4">
        <w:t xml:space="preserve"> </w:t>
      </w:r>
      <w:r w:rsidRPr="007466C4">
        <w:t>заседании</w:t>
      </w:r>
      <w:r w:rsidR="004B19D3" w:rsidRPr="007466C4">
        <w:t xml:space="preserve"> </w:t>
      </w:r>
      <w:r w:rsidRPr="007466C4">
        <w:t>в</w:t>
      </w:r>
      <w:r w:rsidR="004B19D3" w:rsidRPr="007466C4">
        <w:t xml:space="preserve"> </w:t>
      </w:r>
      <w:r w:rsidRPr="007466C4">
        <w:t>Госдуме</w:t>
      </w:r>
      <w:r w:rsidR="004B19D3" w:rsidRPr="007466C4">
        <w:t xml:space="preserve"> </w:t>
      </w:r>
      <w:r w:rsidRPr="007466C4">
        <w:t>министр</w:t>
      </w:r>
      <w:r w:rsidR="004B19D3" w:rsidRPr="007466C4">
        <w:t xml:space="preserve"> </w:t>
      </w:r>
      <w:r w:rsidRPr="007466C4">
        <w:t>финансов</w:t>
      </w:r>
      <w:r w:rsidR="004B19D3" w:rsidRPr="007466C4">
        <w:t xml:space="preserve"> </w:t>
      </w:r>
      <w:r w:rsidRPr="007466C4">
        <w:t>Антон</w:t>
      </w:r>
      <w:r w:rsidR="004B19D3" w:rsidRPr="007466C4">
        <w:t xml:space="preserve"> </w:t>
      </w:r>
      <w:r w:rsidRPr="007466C4">
        <w:t>Силуанов.</w:t>
      </w:r>
      <w:bookmarkEnd w:id="126"/>
    </w:p>
    <w:p w:rsidR="0048175F" w:rsidRPr="007466C4" w:rsidRDefault="004B19D3" w:rsidP="0048175F">
      <w:r w:rsidRPr="007466C4">
        <w:t>«</w:t>
      </w:r>
      <w:r w:rsidR="0048175F" w:rsidRPr="007466C4">
        <w:t>В</w:t>
      </w:r>
      <w:r w:rsidRPr="007466C4">
        <w:t xml:space="preserve"> </w:t>
      </w:r>
      <w:r w:rsidR="0048175F" w:rsidRPr="007466C4">
        <w:t>следующем</w:t>
      </w:r>
      <w:r w:rsidRPr="007466C4">
        <w:t xml:space="preserve"> </w:t>
      </w:r>
      <w:r w:rsidR="0048175F" w:rsidRPr="007466C4">
        <w:t>году</w:t>
      </w:r>
      <w:r w:rsidRPr="007466C4">
        <w:t xml:space="preserve"> </w:t>
      </w:r>
      <w:r w:rsidR="0048175F" w:rsidRPr="007466C4">
        <w:t>расходы</w:t>
      </w:r>
      <w:r w:rsidRPr="007466C4">
        <w:t xml:space="preserve"> </w:t>
      </w:r>
      <w:r w:rsidR="0048175F" w:rsidRPr="007466C4">
        <w:t>федерального</w:t>
      </w:r>
      <w:r w:rsidRPr="007466C4">
        <w:t xml:space="preserve"> </w:t>
      </w:r>
      <w:r w:rsidR="0048175F" w:rsidRPr="007466C4">
        <w:t>бюджета</w:t>
      </w:r>
      <w:r w:rsidRPr="007466C4">
        <w:t xml:space="preserve"> </w:t>
      </w:r>
      <w:r w:rsidR="0048175F" w:rsidRPr="007466C4">
        <w:t>составят</w:t>
      </w:r>
      <w:r w:rsidRPr="007466C4">
        <w:t xml:space="preserve"> </w:t>
      </w:r>
      <w:r w:rsidR="0048175F" w:rsidRPr="007466C4">
        <w:t>36,6</w:t>
      </w:r>
      <w:r w:rsidRPr="007466C4">
        <w:t xml:space="preserve"> </w:t>
      </w:r>
      <w:r w:rsidR="0048175F" w:rsidRPr="007466C4">
        <w:t>трлн</w:t>
      </w:r>
      <w:r w:rsidRPr="007466C4">
        <w:t xml:space="preserve"> </w:t>
      </w:r>
      <w:r w:rsidR="0048175F" w:rsidRPr="007466C4">
        <w:t>рублей.</w:t>
      </w:r>
      <w:r w:rsidRPr="007466C4">
        <w:t xml:space="preserve"> </w:t>
      </w:r>
      <w:r w:rsidR="0048175F" w:rsidRPr="007466C4">
        <w:t>Это</w:t>
      </w:r>
      <w:r w:rsidRPr="007466C4">
        <w:t xml:space="preserve"> </w:t>
      </w:r>
      <w:r w:rsidR="0048175F" w:rsidRPr="007466C4">
        <w:t>огромный</w:t>
      </w:r>
      <w:r w:rsidRPr="007466C4">
        <w:t xml:space="preserve"> </w:t>
      </w:r>
      <w:r w:rsidR="0048175F" w:rsidRPr="007466C4">
        <w:t>ресурс.</w:t>
      </w:r>
      <w:r w:rsidRPr="007466C4">
        <w:t xml:space="preserve"> </w:t>
      </w:r>
      <w:r w:rsidR="0048175F" w:rsidRPr="007466C4">
        <w:t>По</w:t>
      </w:r>
      <w:r w:rsidRPr="007466C4">
        <w:t xml:space="preserve"> </w:t>
      </w:r>
      <w:r w:rsidR="0048175F" w:rsidRPr="007466C4">
        <w:t>сравнению</w:t>
      </w:r>
      <w:r w:rsidRPr="007466C4">
        <w:t xml:space="preserve"> </w:t>
      </w:r>
      <w:r w:rsidR="0048175F" w:rsidRPr="007466C4">
        <w:t>с</w:t>
      </w:r>
      <w:r w:rsidRPr="007466C4">
        <w:t xml:space="preserve"> </w:t>
      </w:r>
      <w:r w:rsidR="0048175F" w:rsidRPr="007466C4">
        <w:t>2019</w:t>
      </w:r>
      <w:r w:rsidRPr="007466C4">
        <w:t xml:space="preserve"> </w:t>
      </w:r>
      <w:r w:rsidR="0048175F" w:rsidRPr="007466C4">
        <w:t>годом,</w:t>
      </w:r>
      <w:r w:rsidRPr="007466C4">
        <w:t xml:space="preserve"> </w:t>
      </w:r>
      <w:r w:rsidR="0048175F" w:rsidRPr="007466C4">
        <w:t>уважаемые</w:t>
      </w:r>
      <w:r w:rsidRPr="007466C4">
        <w:t xml:space="preserve"> </w:t>
      </w:r>
      <w:r w:rsidR="0048175F" w:rsidRPr="007466C4">
        <w:t>депутаты,</w:t>
      </w:r>
      <w:r w:rsidRPr="007466C4">
        <w:t xml:space="preserve"> </w:t>
      </w:r>
      <w:r w:rsidR="0048175F" w:rsidRPr="007466C4">
        <w:t>объем</w:t>
      </w:r>
      <w:r w:rsidRPr="007466C4">
        <w:t xml:space="preserve"> </w:t>
      </w:r>
      <w:r w:rsidR="0048175F" w:rsidRPr="007466C4">
        <w:t>расходов</w:t>
      </w:r>
      <w:r w:rsidRPr="007466C4">
        <w:t xml:space="preserve"> </w:t>
      </w:r>
      <w:r w:rsidR="0048175F" w:rsidRPr="007466C4">
        <w:t>возрастает</w:t>
      </w:r>
      <w:r w:rsidRPr="007466C4">
        <w:t xml:space="preserve"> </w:t>
      </w:r>
      <w:r w:rsidR="0048175F" w:rsidRPr="007466C4">
        <w:t>в</w:t>
      </w:r>
      <w:r w:rsidRPr="007466C4">
        <w:t xml:space="preserve"> </w:t>
      </w:r>
      <w:r w:rsidR="0048175F" w:rsidRPr="007466C4">
        <w:t>2</w:t>
      </w:r>
      <w:r w:rsidRPr="007466C4">
        <w:t xml:space="preserve"> </w:t>
      </w:r>
      <w:r w:rsidR="0048175F" w:rsidRPr="007466C4">
        <w:t>раза.</w:t>
      </w:r>
      <w:r w:rsidRPr="007466C4">
        <w:t xml:space="preserve"> </w:t>
      </w:r>
      <w:r w:rsidR="0048175F" w:rsidRPr="007466C4">
        <w:t>За</w:t>
      </w:r>
      <w:r w:rsidRPr="007466C4">
        <w:t xml:space="preserve"> </w:t>
      </w:r>
      <w:r w:rsidR="0048175F" w:rsidRPr="007466C4">
        <w:t>5</w:t>
      </w:r>
      <w:r w:rsidRPr="007466C4">
        <w:t xml:space="preserve"> </w:t>
      </w:r>
      <w:r w:rsidR="0048175F" w:rsidRPr="007466C4">
        <w:t>лет</w:t>
      </w:r>
      <w:r w:rsidRPr="007466C4">
        <w:t xml:space="preserve"> </w:t>
      </w:r>
      <w:r w:rsidR="0048175F" w:rsidRPr="007466C4">
        <w:t>расходы</w:t>
      </w:r>
      <w:r w:rsidRPr="007466C4">
        <w:t xml:space="preserve"> </w:t>
      </w:r>
      <w:r w:rsidR="0048175F" w:rsidRPr="007466C4">
        <w:t>в</w:t>
      </w:r>
      <w:r w:rsidRPr="007466C4">
        <w:t xml:space="preserve"> </w:t>
      </w:r>
      <w:r w:rsidR="0048175F" w:rsidRPr="007466C4">
        <w:t>следующем</w:t>
      </w:r>
      <w:r w:rsidRPr="007466C4">
        <w:t xml:space="preserve"> </w:t>
      </w:r>
      <w:r w:rsidR="0048175F" w:rsidRPr="007466C4">
        <w:t>году</w:t>
      </w:r>
      <w:r w:rsidRPr="007466C4">
        <w:t xml:space="preserve"> </w:t>
      </w:r>
      <w:r w:rsidR="0048175F" w:rsidRPr="007466C4">
        <w:t>будут</w:t>
      </w:r>
      <w:r w:rsidRPr="007466C4">
        <w:t xml:space="preserve"> </w:t>
      </w:r>
      <w:r w:rsidR="0048175F" w:rsidRPr="007466C4">
        <w:t>удвоены,</w:t>
      </w:r>
      <w:r w:rsidRPr="007466C4">
        <w:t xml:space="preserve"> </w:t>
      </w:r>
      <w:r w:rsidR="0048175F" w:rsidRPr="007466C4">
        <w:t>по</w:t>
      </w:r>
      <w:r w:rsidRPr="007466C4">
        <w:t xml:space="preserve"> </w:t>
      </w:r>
      <w:r w:rsidR="0048175F" w:rsidRPr="007466C4">
        <w:t>сути</w:t>
      </w:r>
      <w:r w:rsidRPr="007466C4">
        <w:t>»</w:t>
      </w:r>
      <w:r w:rsidR="0048175F" w:rsidRPr="007466C4">
        <w:t>,</w:t>
      </w:r>
      <w:r w:rsidRPr="007466C4">
        <w:t xml:space="preserve"> </w:t>
      </w:r>
      <w:r w:rsidR="0048175F" w:rsidRPr="007466C4">
        <w:t>-</w:t>
      </w:r>
      <w:r w:rsidRPr="007466C4">
        <w:t xml:space="preserve"> </w:t>
      </w:r>
      <w:r w:rsidR="0048175F" w:rsidRPr="007466C4">
        <w:t>сказал</w:t>
      </w:r>
      <w:r w:rsidRPr="007466C4">
        <w:t xml:space="preserve"> </w:t>
      </w:r>
      <w:r w:rsidR="0048175F" w:rsidRPr="007466C4">
        <w:t>министр.</w:t>
      </w:r>
    </w:p>
    <w:p w:rsidR="0048175F" w:rsidRPr="007466C4" w:rsidRDefault="0048175F" w:rsidP="0048175F">
      <w:r w:rsidRPr="007466C4">
        <w:t>Он</w:t>
      </w:r>
      <w:r w:rsidR="004B19D3" w:rsidRPr="007466C4">
        <w:t xml:space="preserve"> </w:t>
      </w:r>
      <w:r w:rsidRPr="007466C4">
        <w:t>уточнил,</w:t>
      </w:r>
      <w:r w:rsidR="004B19D3" w:rsidRPr="007466C4">
        <w:t xml:space="preserve"> </w:t>
      </w:r>
      <w:r w:rsidRPr="007466C4">
        <w:t>что</w:t>
      </w:r>
      <w:r w:rsidR="004B19D3" w:rsidRPr="007466C4">
        <w:t xml:space="preserve"> </w:t>
      </w:r>
      <w:r w:rsidRPr="007466C4">
        <w:t>средства</w:t>
      </w:r>
      <w:r w:rsidR="004B19D3" w:rsidRPr="007466C4">
        <w:t xml:space="preserve"> </w:t>
      </w:r>
      <w:r w:rsidRPr="007466C4">
        <w:t>на</w:t>
      </w:r>
      <w:r w:rsidR="004B19D3" w:rsidRPr="007466C4">
        <w:t xml:space="preserve"> </w:t>
      </w:r>
      <w:r w:rsidRPr="007466C4">
        <w:t>увеличение</w:t>
      </w:r>
      <w:r w:rsidR="004B19D3" w:rsidRPr="007466C4">
        <w:t xml:space="preserve"> </w:t>
      </w:r>
      <w:r w:rsidRPr="007466C4">
        <w:t>расходов</w:t>
      </w:r>
      <w:r w:rsidR="004B19D3" w:rsidRPr="007466C4">
        <w:t xml:space="preserve"> </w:t>
      </w:r>
      <w:r w:rsidRPr="007466C4">
        <w:t>поступят</w:t>
      </w:r>
      <w:r w:rsidR="004B19D3" w:rsidRPr="007466C4">
        <w:t xml:space="preserve"> </w:t>
      </w:r>
      <w:r w:rsidRPr="007466C4">
        <w:t>в</w:t>
      </w:r>
      <w:r w:rsidR="004B19D3" w:rsidRPr="007466C4">
        <w:t xml:space="preserve"> </w:t>
      </w:r>
      <w:r w:rsidRPr="007466C4">
        <w:t>бюджет</w:t>
      </w:r>
      <w:r w:rsidR="004B19D3" w:rsidRPr="007466C4">
        <w:t xml:space="preserve"> </w:t>
      </w:r>
      <w:r w:rsidRPr="007466C4">
        <w:t>за</w:t>
      </w:r>
      <w:r w:rsidR="004B19D3" w:rsidRPr="007466C4">
        <w:t xml:space="preserve"> </w:t>
      </w:r>
      <w:r w:rsidRPr="007466C4">
        <w:t>счет</w:t>
      </w:r>
      <w:r w:rsidR="004B19D3" w:rsidRPr="007466C4">
        <w:t xml:space="preserve"> </w:t>
      </w:r>
      <w:r w:rsidRPr="007466C4">
        <w:t>принятия</w:t>
      </w:r>
      <w:r w:rsidR="004B19D3" w:rsidRPr="007466C4">
        <w:t xml:space="preserve"> </w:t>
      </w:r>
      <w:r w:rsidRPr="007466C4">
        <w:t>мир</w:t>
      </w:r>
      <w:r w:rsidR="004B19D3" w:rsidRPr="007466C4">
        <w:t xml:space="preserve"> </w:t>
      </w:r>
      <w:r w:rsidRPr="007466C4">
        <w:t>по</w:t>
      </w:r>
      <w:r w:rsidR="004B19D3" w:rsidRPr="007466C4">
        <w:t xml:space="preserve"> </w:t>
      </w:r>
      <w:r w:rsidRPr="007466C4">
        <w:t>мобилизации</w:t>
      </w:r>
      <w:r w:rsidR="004B19D3" w:rsidRPr="007466C4">
        <w:t xml:space="preserve"> </w:t>
      </w:r>
      <w:r w:rsidRPr="007466C4">
        <w:t>доходной</w:t>
      </w:r>
      <w:r w:rsidR="004B19D3" w:rsidRPr="007466C4">
        <w:t xml:space="preserve"> </w:t>
      </w:r>
      <w:r w:rsidRPr="007466C4">
        <w:t>базы,</w:t>
      </w:r>
      <w:r w:rsidR="004B19D3" w:rsidRPr="007466C4">
        <w:t xml:space="preserve"> </w:t>
      </w:r>
      <w:r w:rsidRPr="007466C4">
        <w:t>дополнительных</w:t>
      </w:r>
      <w:r w:rsidR="004B19D3" w:rsidRPr="007466C4">
        <w:t xml:space="preserve"> </w:t>
      </w:r>
      <w:r w:rsidRPr="007466C4">
        <w:t>поступлений</w:t>
      </w:r>
      <w:r w:rsidR="004B19D3" w:rsidRPr="007466C4">
        <w:t xml:space="preserve"> </w:t>
      </w:r>
      <w:r w:rsidRPr="007466C4">
        <w:t>от</w:t>
      </w:r>
      <w:r w:rsidR="004B19D3" w:rsidRPr="007466C4">
        <w:t xml:space="preserve"> </w:t>
      </w:r>
      <w:r w:rsidRPr="007466C4">
        <w:t>улучшения</w:t>
      </w:r>
      <w:r w:rsidR="004B19D3" w:rsidRPr="007466C4">
        <w:t xml:space="preserve"> </w:t>
      </w:r>
      <w:r w:rsidRPr="007466C4">
        <w:t>администрирования</w:t>
      </w:r>
      <w:r w:rsidR="004B19D3" w:rsidRPr="007466C4">
        <w:t xml:space="preserve"> </w:t>
      </w:r>
      <w:r w:rsidRPr="007466C4">
        <w:t>косвенных</w:t>
      </w:r>
      <w:r w:rsidR="004B19D3" w:rsidRPr="007466C4">
        <w:t xml:space="preserve"> </w:t>
      </w:r>
      <w:r w:rsidRPr="007466C4">
        <w:t>налогов,</w:t>
      </w:r>
      <w:r w:rsidR="004B19D3" w:rsidRPr="007466C4">
        <w:t xml:space="preserve"> </w:t>
      </w:r>
      <w:r w:rsidRPr="007466C4">
        <w:t>дальнейших</w:t>
      </w:r>
      <w:r w:rsidR="004B19D3" w:rsidRPr="007466C4">
        <w:t xml:space="preserve"> </w:t>
      </w:r>
      <w:r w:rsidRPr="007466C4">
        <w:t>шагов</w:t>
      </w:r>
      <w:r w:rsidR="004B19D3" w:rsidRPr="007466C4">
        <w:t xml:space="preserve"> </w:t>
      </w:r>
      <w:r w:rsidRPr="007466C4">
        <w:t>по</w:t>
      </w:r>
      <w:r w:rsidR="004B19D3" w:rsidRPr="007466C4">
        <w:t xml:space="preserve"> </w:t>
      </w:r>
      <w:r w:rsidRPr="007466C4">
        <w:t>донастройке</w:t>
      </w:r>
      <w:r w:rsidR="004B19D3" w:rsidRPr="007466C4">
        <w:t xml:space="preserve"> </w:t>
      </w:r>
      <w:r w:rsidRPr="007466C4">
        <w:t>нефтегазового</w:t>
      </w:r>
      <w:r w:rsidR="004B19D3" w:rsidRPr="007466C4">
        <w:t xml:space="preserve"> </w:t>
      </w:r>
      <w:r w:rsidRPr="007466C4">
        <w:t>сектора,</w:t>
      </w:r>
      <w:r w:rsidR="004B19D3" w:rsidRPr="007466C4">
        <w:t xml:space="preserve"> </w:t>
      </w:r>
      <w:r w:rsidRPr="007466C4">
        <w:t>а</w:t>
      </w:r>
      <w:r w:rsidR="004B19D3" w:rsidRPr="007466C4">
        <w:t xml:space="preserve"> </w:t>
      </w:r>
      <w:r w:rsidRPr="007466C4">
        <w:t>также</w:t>
      </w:r>
      <w:r w:rsidR="004B19D3" w:rsidRPr="007466C4">
        <w:t xml:space="preserve"> </w:t>
      </w:r>
      <w:r w:rsidRPr="007466C4">
        <w:t>за</w:t>
      </w:r>
      <w:r w:rsidR="004B19D3" w:rsidRPr="007466C4">
        <w:t xml:space="preserve"> </w:t>
      </w:r>
      <w:r w:rsidRPr="007466C4">
        <w:t>счет</w:t>
      </w:r>
      <w:r w:rsidR="004B19D3" w:rsidRPr="007466C4">
        <w:t xml:space="preserve"> </w:t>
      </w:r>
      <w:r w:rsidRPr="007466C4">
        <w:t>прогрессивной</w:t>
      </w:r>
      <w:r w:rsidR="004B19D3" w:rsidRPr="007466C4">
        <w:t xml:space="preserve"> </w:t>
      </w:r>
      <w:r w:rsidRPr="007466C4">
        <w:t>шкалы</w:t>
      </w:r>
      <w:r w:rsidR="004B19D3" w:rsidRPr="007466C4">
        <w:t xml:space="preserve"> </w:t>
      </w:r>
      <w:r w:rsidRPr="007466C4">
        <w:t>экспортных</w:t>
      </w:r>
      <w:r w:rsidR="004B19D3" w:rsidRPr="007466C4">
        <w:t xml:space="preserve"> </w:t>
      </w:r>
      <w:r w:rsidRPr="007466C4">
        <w:t>пошлин,</w:t>
      </w:r>
      <w:r w:rsidR="004B19D3" w:rsidRPr="007466C4">
        <w:t xml:space="preserve"> </w:t>
      </w:r>
      <w:r w:rsidRPr="007466C4">
        <w:t>которая</w:t>
      </w:r>
      <w:r w:rsidR="004B19D3" w:rsidRPr="007466C4">
        <w:t xml:space="preserve"> </w:t>
      </w:r>
      <w:r w:rsidRPr="007466C4">
        <w:t>была</w:t>
      </w:r>
      <w:r w:rsidR="004B19D3" w:rsidRPr="007466C4">
        <w:t xml:space="preserve"> </w:t>
      </w:r>
      <w:r w:rsidRPr="007466C4">
        <w:t>введена</w:t>
      </w:r>
      <w:r w:rsidR="004B19D3" w:rsidRPr="007466C4">
        <w:t xml:space="preserve"> </w:t>
      </w:r>
      <w:r w:rsidRPr="007466C4">
        <w:t>уже</w:t>
      </w:r>
      <w:r w:rsidR="004B19D3" w:rsidRPr="007466C4">
        <w:t xml:space="preserve"> </w:t>
      </w:r>
      <w:r w:rsidRPr="007466C4">
        <w:t>в</w:t>
      </w:r>
      <w:r w:rsidR="004B19D3" w:rsidRPr="007466C4">
        <w:t xml:space="preserve"> </w:t>
      </w:r>
      <w:r w:rsidRPr="007466C4">
        <w:t>этом</w:t>
      </w:r>
      <w:r w:rsidR="004B19D3" w:rsidRPr="007466C4">
        <w:t xml:space="preserve"> </w:t>
      </w:r>
      <w:r w:rsidRPr="007466C4">
        <w:t>году.</w:t>
      </w:r>
    </w:p>
    <w:p w:rsidR="0048175F" w:rsidRPr="007466C4" w:rsidRDefault="0048175F" w:rsidP="0048175F">
      <w:r w:rsidRPr="007466C4">
        <w:t>Силуанов</w:t>
      </w:r>
      <w:r w:rsidR="004B19D3" w:rsidRPr="007466C4">
        <w:t xml:space="preserve"> </w:t>
      </w:r>
      <w:r w:rsidRPr="007466C4">
        <w:t>также</w:t>
      </w:r>
      <w:r w:rsidR="004B19D3" w:rsidRPr="007466C4">
        <w:t xml:space="preserve"> </w:t>
      </w:r>
      <w:r w:rsidRPr="007466C4">
        <w:t>напомнил,</w:t>
      </w:r>
      <w:r w:rsidR="004B19D3" w:rsidRPr="007466C4">
        <w:t xml:space="preserve"> </w:t>
      </w:r>
      <w:r w:rsidRPr="007466C4">
        <w:t>что</w:t>
      </w:r>
      <w:r w:rsidR="004B19D3" w:rsidRPr="007466C4">
        <w:t xml:space="preserve"> </w:t>
      </w:r>
      <w:r w:rsidRPr="007466C4">
        <w:t>дефицит</w:t>
      </w:r>
      <w:r w:rsidR="004B19D3" w:rsidRPr="007466C4">
        <w:t xml:space="preserve"> </w:t>
      </w:r>
      <w:r w:rsidRPr="007466C4">
        <w:t>российского</w:t>
      </w:r>
      <w:r w:rsidR="004B19D3" w:rsidRPr="007466C4">
        <w:t xml:space="preserve"> </w:t>
      </w:r>
      <w:r w:rsidRPr="007466C4">
        <w:t>бюджета</w:t>
      </w:r>
      <w:r w:rsidR="004B19D3" w:rsidRPr="007466C4">
        <w:t xml:space="preserve"> </w:t>
      </w:r>
      <w:r w:rsidRPr="007466C4">
        <w:t>в</w:t>
      </w:r>
      <w:r w:rsidR="004B19D3" w:rsidRPr="007466C4">
        <w:t xml:space="preserve"> </w:t>
      </w:r>
      <w:r w:rsidRPr="007466C4">
        <w:t>предстоящем</w:t>
      </w:r>
      <w:r w:rsidR="004B19D3" w:rsidRPr="007466C4">
        <w:t xml:space="preserve"> </w:t>
      </w:r>
      <w:r w:rsidRPr="007466C4">
        <w:t>трехлетнем</w:t>
      </w:r>
      <w:r w:rsidR="004B19D3" w:rsidRPr="007466C4">
        <w:t xml:space="preserve"> </w:t>
      </w:r>
      <w:r w:rsidRPr="007466C4">
        <w:t>периоде</w:t>
      </w:r>
      <w:r w:rsidR="004B19D3" w:rsidRPr="007466C4">
        <w:t xml:space="preserve"> </w:t>
      </w:r>
      <w:r w:rsidRPr="007466C4">
        <w:t>не</w:t>
      </w:r>
      <w:r w:rsidR="004B19D3" w:rsidRPr="007466C4">
        <w:t xml:space="preserve"> </w:t>
      </w:r>
      <w:r w:rsidRPr="007466C4">
        <w:t>превысит</w:t>
      </w:r>
      <w:r w:rsidR="004B19D3" w:rsidRPr="007466C4">
        <w:t xml:space="preserve"> </w:t>
      </w:r>
      <w:r w:rsidRPr="007466C4">
        <w:t>1%</w:t>
      </w:r>
      <w:r w:rsidR="004B19D3" w:rsidRPr="007466C4">
        <w:t xml:space="preserve"> </w:t>
      </w:r>
      <w:r w:rsidRPr="007466C4">
        <w:t>и</w:t>
      </w:r>
      <w:r w:rsidR="004B19D3" w:rsidRPr="007466C4">
        <w:t xml:space="preserve"> </w:t>
      </w:r>
      <w:r w:rsidRPr="007466C4">
        <w:t>является</w:t>
      </w:r>
      <w:r w:rsidR="004B19D3" w:rsidRPr="007466C4">
        <w:t xml:space="preserve"> </w:t>
      </w:r>
      <w:r w:rsidRPr="007466C4">
        <w:t>безопасным.</w:t>
      </w:r>
    </w:p>
    <w:p w:rsidR="0048175F" w:rsidRPr="007466C4" w:rsidRDefault="0048175F" w:rsidP="0048175F">
      <w:r w:rsidRPr="007466C4">
        <w:t>Правительство</w:t>
      </w:r>
      <w:r w:rsidR="004B19D3" w:rsidRPr="007466C4">
        <w:t xml:space="preserve"> </w:t>
      </w:r>
      <w:r w:rsidRPr="007466C4">
        <w:t>России</w:t>
      </w:r>
      <w:r w:rsidR="004B19D3" w:rsidRPr="007466C4">
        <w:t xml:space="preserve"> </w:t>
      </w:r>
      <w:r w:rsidRPr="007466C4">
        <w:t>одобрило</w:t>
      </w:r>
      <w:r w:rsidR="004B19D3" w:rsidRPr="007466C4">
        <w:t xml:space="preserve"> </w:t>
      </w:r>
      <w:r w:rsidRPr="007466C4">
        <w:t>проект</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следующие</w:t>
      </w:r>
      <w:r w:rsidR="004B19D3" w:rsidRPr="007466C4">
        <w:t xml:space="preserve"> </w:t>
      </w:r>
      <w:r w:rsidRPr="007466C4">
        <w:t>три</w:t>
      </w:r>
      <w:r w:rsidR="004B19D3" w:rsidRPr="007466C4">
        <w:t xml:space="preserve"> </w:t>
      </w:r>
      <w:r w:rsidRPr="007466C4">
        <w:t>года.</w:t>
      </w:r>
      <w:r w:rsidR="004B19D3" w:rsidRPr="007466C4">
        <w:t xml:space="preserve"> </w:t>
      </w:r>
      <w:r w:rsidRPr="007466C4">
        <w:t>Доходы</w:t>
      </w:r>
      <w:r w:rsidR="004B19D3" w:rsidRPr="007466C4">
        <w:t xml:space="preserve"> </w:t>
      </w:r>
      <w:r w:rsidRPr="007466C4">
        <w:t>бюджета</w:t>
      </w:r>
      <w:r w:rsidR="004B19D3" w:rsidRPr="007466C4">
        <w:t xml:space="preserve"> </w:t>
      </w:r>
      <w:r w:rsidRPr="007466C4">
        <w:t>РФ</w:t>
      </w:r>
      <w:r w:rsidR="004B19D3" w:rsidRPr="007466C4">
        <w:t xml:space="preserve"> </w:t>
      </w:r>
      <w:r w:rsidRPr="007466C4">
        <w:t>прогнозируются</w:t>
      </w:r>
      <w:r w:rsidR="004B19D3" w:rsidRPr="007466C4">
        <w:t xml:space="preserve"> </w:t>
      </w:r>
      <w:r w:rsidRPr="007466C4">
        <w:t>в</w:t>
      </w:r>
      <w:r w:rsidR="004B19D3" w:rsidRPr="007466C4">
        <w:t xml:space="preserve"> </w:t>
      </w:r>
      <w:r w:rsidRPr="007466C4">
        <w:t>размере</w:t>
      </w:r>
      <w:r w:rsidR="004B19D3" w:rsidRPr="007466C4">
        <w:t xml:space="preserve"> </w:t>
      </w:r>
      <w:r w:rsidRPr="007466C4">
        <w:t>35</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33,5</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34,1</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Расходы</w:t>
      </w:r>
      <w:r w:rsidR="004B19D3" w:rsidRPr="007466C4">
        <w:t xml:space="preserve"> </w:t>
      </w:r>
      <w:r w:rsidRPr="007466C4">
        <w:t>ожидаются</w:t>
      </w:r>
      <w:r w:rsidR="004B19D3" w:rsidRPr="007466C4">
        <w:t xml:space="preserve"> </w:t>
      </w:r>
      <w:r w:rsidRPr="007466C4">
        <w:t>на</w:t>
      </w:r>
      <w:r w:rsidR="004B19D3" w:rsidRPr="007466C4">
        <w:t xml:space="preserve"> </w:t>
      </w:r>
      <w:r w:rsidRPr="007466C4">
        <w:t>уровне</w:t>
      </w:r>
      <w:r w:rsidR="004B19D3" w:rsidRPr="007466C4">
        <w:t xml:space="preserve"> </w:t>
      </w:r>
      <w:r w:rsidRPr="007466C4">
        <w:t>36,6</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34,4</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35,6</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соответственно.</w:t>
      </w:r>
      <w:r w:rsidR="004B19D3" w:rsidRPr="007466C4">
        <w:t xml:space="preserve"> </w:t>
      </w:r>
      <w:r w:rsidRPr="007466C4">
        <w:t>Таким</w:t>
      </w:r>
      <w:r w:rsidR="004B19D3" w:rsidRPr="007466C4">
        <w:t xml:space="preserve"> </w:t>
      </w:r>
      <w:r w:rsidRPr="007466C4">
        <w:t>образом,</w:t>
      </w:r>
      <w:r w:rsidR="004B19D3" w:rsidRPr="007466C4">
        <w:t xml:space="preserve"> </w:t>
      </w:r>
      <w:r w:rsidRPr="007466C4">
        <w:t>дефицит</w:t>
      </w:r>
      <w:r w:rsidR="004B19D3" w:rsidRPr="007466C4">
        <w:t xml:space="preserve"> </w:t>
      </w:r>
      <w:r w:rsidRPr="007466C4">
        <w:t>может</w:t>
      </w:r>
      <w:r w:rsidR="004B19D3" w:rsidRPr="007466C4">
        <w:t xml:space="preserve"> </w:t>
      </w:r>
      <w:r w:rsidRPr="007466C4">
        <w:t>составить</w:t>
      </w:r>
      <w:r w:rsidR="004B19D3" w:rsidRPr="007466C4">
        <w:t xml:space="preserve"> </w:t>
      </w:r>
      <w:r w:rsidRPr="007466C4">
        <w:t>1,6</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0,9</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2025</w:t>
      </w:r>
      <w:r w:rsidR="004B19D3" w:rsidRPr="007466C4">
        <w:t xml:space="preserve"> </w:t>
      </w:r>
      <w:r w:rsidRPr="007466C4">
        <w:t>году</w:t>
      </w:r>
      <w:r w:rsidR="004B19D3" w:rsidRPr="007466C4">
        <w:t xml:space="preserve"> </w:t>
      </w:r>
      <w:r w:rsidRPr="007466C4">
        <w:t>и</w:t>
      </w:r>
      <w:r w:rsidR="004B19D3" w:rsidRPr="007466C4">
        <w:t xml:space="preserve"> </w:t>
      </w:r>
      <w:r w:rsidRPr="007466C4">
        <w:t>1,5</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в</w:t>
      </w:r>
      <w:r w:rsidR="004B19D3" w:rsidRPr="007466C4">
        <w:t xml:space="preserve"> </w:t>
      </w:r>
      <w:r w:rsidRPr="007466C4">
        <w:t>2026</w:t>
      </w:r>
      <w:r w:rsidR="004B19D3" w:rsidRPr="007466C4">
        <w:t xml:space="preserve"> </w:t>
      </w:r>
      <w:r w:rsidRPr="007466C4">
        <w:t>году.</w:t>
      </w:r>
      <w:r w:rsidR="004B19D3" w:rsidRPr="007466C4">
        <w:t xml:space="preserve"> </w:t>
      </w:r>
      <w:r w:rsidRPr="007466C4">
        <w:t>Как</w:t>
      </w:r>
      <w:r w:rsidR="004B19D3" w:rsidRPr="007466C4">
        <w:t xml:space="preserve"> </w:t>
      </w:r>
      <w:r w:rsidRPr="007466C4">
        <w:t>заявлял</w:t>
      </w:r>
      <w:r w:rsidR="004B19D3" w:rsidRPr="007466C4">
        <w:t xml:space="preserve"> </w:t>
      </w:r>
      <w:r w:rsidRPr="007466C4">
        <w:t>премьер-министр</w:t>
      </w:r>
      <w:r w:rsidR="004B19D3" w:rsidRPr="007466C4">
        <w:t xml:space="preserve"> </w:t>
      </w:r>
      <w:r w:rsidRPr="007466C4">
        <w:t>РФ</w:t>
      </w:r>
      <w:r w:rsidR="004B19D3" w:rsidRPr="007466C4">
        <w:t xml:space="preserve"> </w:t>
      </w:r>
      <w:r w:rsidRPr="007466C4">
        <w:t>Михаил</w:t>
      </w:r>
      <w:r w:rsidR="004B19D3" w:rsidRPr="007466C4">
        <w:t xml:space="preserve"> </w:t>
      </w:r>
      <w:r w:rsidRPr="007466C4">
        <w:t>Мишустин,</w:t>
      </w:r>
      <w:r w:rsidR="004B19D3" w:rsidRPr="007466C4">
        <w:t xml:space="preserve"> </w:t>
      </w:r>
      <w:r w:rsidRPr="007466C4">
        <w:t>власти</w:t>
      </w:r>
      <w:r w:rsidR="004B19D3" w:rsidRPr="007466C4">
        <w:t xml:space="preserve"> </w:t>
      </w:r>
      <w:r w:rsidRPr="007466C4">
        <w:t>постарались</w:t>
      </w:r>
      <w:r w:rsidR="004B19D3" w:rsidRPr="007466C4">
        <w:t xml:space="preserve"> </w:t>
      </w:r>
      <w:r w:rsidRPr="007466C4">
        <w:t>минимизировать</w:t>
      </w:r>
      <w:r w:rsidR="004B19D3" w:rsidRPr="007466C4">
        <w:t xml:space="preserve"> </w:t>
      </w:r>
      <w:r w:rsidRPr="007466C4">
        <w:t>дефицит</w:t>
      </w:r>
      <w:r w:rsidR="004B19D3" w:rsidRPr="007466C4">
        <w:t xml:space="preserve"> </w:t>
      </w:r>
      <w:r w:rsidRPr="007466C4">
        <w:t>настолько,</w:t>
      </w:r>
      <w:r w:rsidR="004B19D3" w:rsidRPr="007466C4">
        <w:t xml:space="preserve"> </w:t>
      </w:r>
      <w:r w:rsidRPr="007466C4">
        <w:t>насколько</w:t>
      </w:r>
      <w:r w:rsidR="004B19D3" w:rsidRPr="007466C4">
        <w:t xml:space="preserve"> </w:t>
      </w:r>
      <w:r w:rsidRPr="007466C4">
        <w:t>это</w:t>
      </w:r>
      <w:r w:rsidR="004B19D3" w:rsidRPr="007466C4">
        <w:t xml:space="preserve"> </w:t>
      </w:r>
      <w:r w:rsidRPr="007466C4">
        <w:t>возможно.</w:t>
      </w:r>
    </w:p>
    <w:p w:rsidR="0048175F" w:rsidRPr="007466C4" w:rsidRDefault="0048175F" w:rsidP="0048175F">
      <w:pPr>
        <w:pStyle w:val="2"/>
      </w:pPr>
      <w:bookmarkStart w:id="127" w:name="_Toc149286657"/>
      <w:r w:rsidRPr="007466C4">
        <w:t>ТАСС,</w:t>
      </w:r>
      <w:r w:rsidR="004B19D3" w:rsidRPr="007466C4">
        <w:t xml:space="preserve"> </w:t>
      </w:r>
      <w:r w:rsidRPr="007466C4">
        <w:t>26.10.2023,</w:t>
      </w:r>
      <w:r w:rsidR="004B19D3" w:rsidRPr="007466C4">
        <w:t xml:space="preserve"> </w:t>
      </w:r>
      <w:r w:rsidRPr="007466C4">
        <w:t>Общий</w:t>
      </w:r>
      <w:r w:rsidR="004B19D3" w:rsidRPr="007466C4">
        <w:t xml:space="preserve"> </w:t>
      </w:r>
      <w:r w:rsidRPr="007466C4">
        <w:t>объем</w:t>
      </w:r>
      <w:r w:rsidR="004B19D3" w:rsidRPr="007466C4">
        <w:t xml:space="preserve"> </w:t>
      </w:r>
      <w:r w:rsidRPr="007466C4">
        <w:t>расходов</w:t>
      </w:r>
      <w:r w:rsidR="004B19D3" w:rsidRPr="007466C4">
        <w:t xml:space="preserve"> </w:t>
      </w:r>
      <w:r w:rsidRPr="007466C4">
        <w:t>на</w:t>
      </w:r>
      <w:r w:rsidR="004B19D3" w:rsidRPr="007466C4">
        <w:t xml:space="preserve"> </w:t>
      </w:r>
      <w:r w:rsidRPr="007466C4">
        <w:t>нацоборону</w:t>
      </w:r>
      <w:r w:rsidR="004B19D3" w:rsidRPr="007466C4">
        <w:t xml:space="preserve"> </w:t>
      </w:r>
      <w:r w:rsidRPr="007466C4">
        <w:t>в</w:t>
      </w:r>
      <w:r w:rsidR="004B19D3" w:rsidRPr="007466C4">
        <w:t xml:space="preserve"> </w:t>
      </w:r>
      <w:r w:rsidRPr="007466C4">
        <w:t>2024</w:t>
      </w:r>
      <w:r w:rsidR="004B19D3" w:rsidRPr="007466C4">
        <w:t xml:space="preserve"> </w:t>
      </w:r>
      <w:r w:rsidRPr="007466C4">
        <w:t>г.</w:t>
      </w:r>
      <w:r w:rsidR="004B19D3" w:rsidRPr="007466C4">
        <w:t xml:space="preserve"> </w:t>
      </w:r>
      <w:r w:rsidRPr="007466C4">
        <w:t>составит</w:t>
      </w:r>
      <w:r w:rsidR="004B19D3" w:rsidRPr="007466C4">
        <w:t xml:space="preserve"> </w:t>
      </w:r>
      <w:r w:rsidRPr="007466C4">
        <w:t>почти</w:t>
      </w:r>
      <w:r w:rsidR="004B19D3" w:rsidRPr="007466C4">
        <w:t xml:space="preserve"> </w:t>
      </w:r>
      <w:r w:rsidRPr="007466C4">
        <w:t>11</w:t>
      </w:r>
      <w:r w:rsidR="004B19D3" w:rsidRPr="007466C4">
        <w:t xml:space="preserve"> </w:t>
      </w:r>
      <w:r w:rsidRPr="007466C4">
        <w:t>трлн</w:t>
      </w:r>
      <w:r w:rsidR="004B19D3" w:rsidRPr="007466C4">
        <w:t xml:space="preserve"> </w:t>
      </w:r>
      <w:r w:rsidRPr="007466C4">
        <w:t>руб.</w:t>
      </w:r>
      <w:r w:rsidR="004B19D3" w:rsidRPr="007466C4">
        <w:t xml:space="preserve"> </w:t>
      </w:r>
      <w:r w:rsidRPr="007466C4">
        <w:t>-</w:t>
      </w:r>
      <w:r w:rsidR="004B19D3" w:rsidRPr="007466C4">
        <w:t xml:space="preserve"> </w:t>
      </w:r>
      <w:r w:rsidRPr="007466C4">
        <w:t>Силуанов</w:t>
      </w:r>
      <w:bookmarkEnd w:id="127"/>
    </w:p>
    <w:p w:rsidR="0048175F" w:rsidRPr="007466C4" w:rsidRDefault="0048175F" w:rsidP="00A25815">
      <w:pPr>
        <w:pStyle w:val="3"/>
      </w:pPr>
      <w:bookmarkStart w:id="128" w:name="_Toc149286658"/>
      <w:r w:rsidRPr="007466C4">
        <w:t>Общий</w:t>
      </w:r>
      <w:r w:rsidR="004B19D3" w:rsidRPr="007466C4">
        <w:t xml:space="preserve"> </w:t>
      </w:r>
      <w:r w:rsidRPr="007466C4">
        <w:t>объем</w:t>
      </w:r>
      <w:r w:rsidR="004B19D3" w:rsidRPr="007466C4">
        <w:t xml:space="preserve"> </w:t>
      </w:r>
      <w:r w:rsidRPr="007466C4">
        <w:t>расходов</w:t>
      </w:r>
      <w:r w:rsidR="004B19D3" w:rsidRPr="007466C4">
        <w:t xml:space="preserve"> </w:t>
      </w:r>
      <w:r w:rsidRPr="007466C4">
        <w:t>на</w:t>
      </w:r>
      <w:r w:rsidR="004B19D3" w:rsidRPr="007466C4">
        <w:t xml:space="preserve"> </w:t>
      </w:r>
      <w:r w:rsidRPr="007466C4">
        <w:t>обеспечение</w:t>
      </w:r>
      <w:r w:rsidR="004B19D3" w:rsidRPr="007466C4">
        <w:t xml:space="preserve"> </w:t>
      </w:r>
      <w:r w:rsidRPr="007466C4">
        <w:t>обороноспособности</w:t>
      </w:r>
      <w:r w:rsidR="004B19D3" w:rsidRPr="007466C4">
        <w:t xml:space="preserve"> </w:t>
      </w:r>
      <w:r w:rsidRPr="007466C4">
        <w:t>РФ</w:t>
      </w:r>
      <w:r w:rsidR="004B19D3" w:rsidRPr="007466C4">
        <w:t xml:space="preserve"> </w:t>
      </w:r>
      <w:r w:rsidRPr="007466C4">
        <w:t>в</w:t>
      </w:r>
      <w:r w:rsidR="004B19D3" w:rsidRPr="007466C4">
        <w:t xml:space="preserve"> </w:t>
      </w:r>
      <w:r w:rsidRPr="007466C4">
        <w:t>2024</w:t>
      </w:r>
      <w:r w:rsidR="004B19D3" w:rsidRPr="007466C4">
        <w:t xml:space="preserve"> </w:t>
      </w:r>
      <w:r w:rsidRPr="007466C4">
        <w:t>году</w:t>
      </w:r>
      <w:r w:rsidR="004B19D3" w:rsidRPr="007466C4">
        <w:t xml:space="preserve"> </w:t>
      </w:r>
      <w:r w:rsidRPr="007466C4">
        <w:t>составит</w:t>
      </w:r>
      <w:r w:rsidR="004B19D3" w:rsidRPr="007466C4">
        <w:t xml:space="preserve"> </w:t>
      </w:r>
      <w:r w:rsidRPr="007466C4">
        <w:t>почти</w:t>
      </w:r>
      <w:r w:rsidR="004B19D3" w:rsidRPr="007466C4">
        <w:t xml:space="preserve"> </w:t>
      </w:r>
      <w:r w:rsidRPr="007466C4">
        <w:t>11</w:t>
      </w:r>
      <w:r w:rsidR="004B19D3" w:rsidRPr="007466C4">
        <w:t xml:space="preserve"> </w:t>
      </w:r>
      <w:r w:rsidRPr="007466C4">
        <w:t>трлн</w:t>
      </w:r>
      <w:r w:rsidR="004B19D3" w:rsidRPr="007466C4">
        <w:t xml:space="preserve"> </w:t>
      </w:r>
      <w:r w:rsidRPr="007466C4">
        <w:t>рублей.</w:t>
      </w:r>
      <w:r w:rsidR="004B19D3" w:rsidRPr="007466C4">
        <w:t xml:space="preserve"> </w:t>
      </w:r>
      <w:r w:rsidRPr="007466C4">
        <w:t>Об</w:t>
      </w:r>
      <w:r w:rsidR="004B19D3" w:rsidRPr="007466C4">
        <w:t xml:space="preserve"> </w:t>
      </w:r>
      <w:r w:rsidRPr="007466C4">
        <w:t>этом</w:t>
      </w:r>
      <w:r w:rsidR="004B19D3" w:rsidRPr="007466C4">
        <w:t xml:space="preserve"> </w:t>
      </w:r>
      <w:r w:rsidRPr="007466C4">
        <w:t>сообщил</w:t>
      </w:r>
      <w:r w:rsidR="004B19D3" w:rsidRPr="007466C4">
        <w:t xml:space="preserve"> </w:t>
      </w:r>
      <w:r w:rsidRPr="007466C4">
        <w:t>министр</w:t>
      </w:r>
      <w:r w:rsidR="004B19D3" w:rsidRPr="007466C4">
        <w:t xml:space="preserve"> </w:t>
      </w:r>
      <w:r w:rsidRPr="007466C4">
        <w:t>финансов</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на</w:t>
      </w:r>
      <w:r w:rsidR="004B19D3" w:rsidRPr="007466C4">
        <w:t xml:space="preserve"> </w:t>
      </w:r>
      <w:r w:rsidRPr="007466C4">
        <w:t>пленарном</w:t>
      </w:r>
      <w:r w:rsidR="004B19D3" w:rsidRPr="007466C4">
        <w:t xml:space="preserve"> </w:t>
      </w:r>
      <w:r w:rsidRPr="007466C4">
        <w:t>заседании</w:t>
      </w:r>
      <w:r w:rsidR="004B19D3" w:rsidRPr="007466C4">
        <w:t xml:space="preserve"> </w:t>
      </w:r>
      <w:r w:rsidRPr="007466C4">
        <w:t>Госдумы,</w:t>
      </w:r>
      <w:r w:rsidR="004B19D3" w:rsidRPr="007466C4">
        <w:t xml:space="preserve"> </w:t>
      </w:r>
      <w:r w:rsidRPr="007466C4">
        <w:t>где</w:t>
      </w:r>
      <w:r w:rsidR="004B19D3" w:rsidRPr="007466C4">
        <w:t xml:space="preserve"> </w:t>
      </w:r>
      <w:r w:rsidRPr="007466C4">
        <w:t>рассматривался</w:t>
      </w:r>
      <w:r w:rsidR="004B19D3" w:rsidRPr="007466C4">
        <w:t xml:space="preserve"> </w:t>
      </w:r>
      <w:r w:rsidRPr="007466C4">
        <w:t>проект</w:t>
      </w:r>
      <w:r w:rsidR="004B19D3" w:rsidRPr="007466C4">
        <w:t xml:space="preserve"> </w:t>
      </w:r>
      <w:r w:rsidRPr="007466C4">
        <w:t>федерального</w:t>
      </w:r>
      <w:r w:rsidR="004B19D3" w:rsidRPr="007466C4">
        <w:t xml:space="preserve"> </w:t>
      </w:r>
      <w:r w:rsidRPr="007466C4">
        <w:t>закона</w:t>
      </w:r>
      <w:r w:rsidR="004B19D3" w:rsidRPr="007466C4">
        <w:t xml:space="preserve"> «</w:t>
      </w:r>
      <w:r w:rsidRPr="007466C4">
        <w:t>О</w:t>
      </w:r>
      <w:r w:rsidR="004B19D3" w:rsidRPr="007466C4">
        <w:t xml:space="preserve"> </w:t>
      </w:r>
      <w:r w:rsidRPr="007466C4">
        <w:t>федеральном</w:t>
      </w:r>
      <w:r w:rsidR="004B19D3" w:rsidRPr="007466C4">
        <w:t xml:space="preserve"> </w:t>
      </w:r>
      <w:r w:rsidRPr="007466C4">
        <w:t>бюджете</w:t>
      </w:r>
      <w:r w:rsidR="004B19D3" w:rsidRPr="007466C4">
        <w:t xml:space="preserve"> </w:t>
      </w:r>
      <w:r w:rsidRPr="007466C4">
        <w:t>на</w:t>
      </w:r>
      <w:r w:rsidR="004B19D3" w:rsidRPr="007466C4">
        <w:t xml:space="preserve"> </w:t>
      </w:r>
      <w:r w:rsidRPr="007466C4">
        <w:t>2024</w:t>
      </w:r>
      <w:r w:rsidR="004B19D3" w:rsidRPr="007466C4">
        <w:t xml:space="preserve"> </w:t>
      </w:r>
      <w:r w:rsidRPr="007466C4">
        <w:t>год</w:t>
      </w:r>
      <w:r w:rsidR="004B19D3" w:rsidRPr="007466C4">
        <w:t xml:space="preserve"> </w:t>
      </w:r>
      <w:r w:rsidRPr="007466C4">
        <w:t>и</w:t>
      </w:r>
      <w:r w:rsidR="004B19D3" w:rsidRPr="007466C4">
        <w:t xml:space="preserve"> </w:t>
      </w:r>
      <w:r w:rsidRPr="007466C4">
        <w:t>на</w:t>
      </w:r>
      <w:r w:rsidR="004B19D3" w:rsidRPr="007466C4">
        <w:t xml:space="preserve"> </w:t>
      </w:r>
      <w:r w:rsidRPr="007466C4">
        <w:t>плановый</w:t>
      </w:r>
      <w:r w:rsidR="004B19D3" w:rsidRPr="007466C4">
        <w:t xml:space="preserve"> </w:t>
      </w:r>
      <w:r w:rsidRPr="007466C4">
        <w:t>период</w:t>
      </w:r>
      <w:r w:rsidR="004B19D3" w:rsidRPr="007466C4">
        <w:t xml:space="preserve"> </w:t>
      </w:r>
      <w:r w:rsidRPr="007466C4">
        <w:t>2025</w:t>
      </w:r>
      <w:r w:rsidR="004B19D3" w:rsidRPr="007466C4">
        <w:t xml:space="preserve"> </w:t>
      </w:r>
      <w:r w:rsidRPr="007466C4">
        <w:t>и</w:t>
      </w:r>
      <w:r w:rsidR="004B19D3" w:rsidRPr="007466C4">
        <w:t xml:space="preserve"> </w:t>
      </w:r>
      <w:r w:rsidRPr="007466C4">
        <w:t>2026</w:t>
      </w:r>
      <w:r w:rsidR="004B19D3" w:rsidRPr="007466C4">
        <w:t xml:space="preserve"> </w:t>
      </w:r>
      <w:r w:rsidRPr="007466C4">
        <w:t>годов</w:t>
      </w:r>
      <w:r w:rsidR="004B19D3" w:rsidRPr="007466C4">
        <w:t>»</w:t>
      </w:r>
      <w:r w:rsidRPr="007466C4">
        <w:t>.</w:t>
      </w:r>
      <w:bookmarkEnd w:id="128"/>
    </w:p>
    <w:p w:rsidR="0048175F" w:rsidRPr="007466C4" w:rsidRDefault="004B19D3" w:rsidP="0048175F">
      <w:r w:rsidRPr="007466C4">
        <w:t>«</w:t>
      </w:r>
      <w:r w:rsidR="0048175F" w:rsidRPr="007466C4">
        <w:t>Общий</w:t>
      </w:r>
      <w:r w:rsidRPr="007466C4">
        <w:t xml:space="preserve"> </w:t>
      </w:r>
      <w:r w:rsidR="0048175F" w:rsidRPr="007466C4">
        <w:t>объем</w:t>
      </w:r>
      <w:r w:rsidRPr="007466C4">
        <w:t xml:space="preserve"> </w:t>
      </w:r>
      <w:r w:rsidR="0048175F" w:rsidRPr="007466C4">
        <w:t>расходов</w:t>
      </w:r>
      <w:r w:rsidRPr="007466C4">
        <w:t xml:space="preserve"> </w:t>
      </w:r>
      <w:r w:rsidR="0048175F" w:rsidRPr="007466C4">
        <w:t>на</w:t>
      </w:r>
      <w:r w:rsidRPr="007466C4">
        <w:t xml:space="preserve"> </w:t>
      </w:r>
      <w:r w:rsidR="0048175F" w:rsidRPr="007466C4">
        <w:t>национальную</w:t>
      </w:r>
      <w:r w:rsidRPr="007466C4">
        <w:t xml:space="preserve"> </w:t>
      </w:r>
      <w:r w:rsidR="0048175F" w:rsidRPr="007466C4">
        <w:t>оборону</w:t>
      </w:r>
      <w:r w:rsidRPr="007466C4">
        <w:t xml:space="preserve"> </w:t>
      </w:r>
      <w:r w:rsidR="0048175F" w:rsidRPr="007466C4">
        <w:t>составит</w:t>
      </w:r>
      <w:r w:rsidRPr="007466C4">
        <w:t xml:space="preserve"> </w:t>
      </w:r>
      <w:r w:rsidR="0048175F" w:rsidRPr="007466C4">
        <w:t>в</w:t>
      </w:r>
      <w:r w:rsidRPr="007466C4">
        <w:t xml:space="preserve"> </w:t>
      </w:r>
      <w:r w:rsidR="0048175F" w:rsidRPr="007466C4">
        <w:t>следующем</w:t>
      </w:r>
      <w:r w:rsidRPr="007466C4">
        <w:t xml:space="preserve"> </w:t>
      </w:r>
      <w:r w:rsidR="0048175F" w:rsidRPr="007466C4">
        <w:t>году</w:t>
      </w:r>
      <w:r w:rsidRPr="007466C4">
        <w:t xml:space="preserve"> </w:t>
      </w:r>
      <w:r w:rsidR="0048175F" w:rsidRPr="007466C4">
        <w:t>почти</w:t>
      </w:r>
      <w:r w:rsidRPr="007466C4">
        <w:t xml:space="preserve"> </w:t>
      </w:r>
      <w:r w:rsidR="0048175F" w:rsidRPr="007466C4">
        <w:t>11</w:t>
      </w:r>
      <w:r w:rsidRPr="007466C4">
        <w:t xml:space="preserve"> </w:t>
      </w:r>
      <w:r w:rsidR="0048175F" w:rsidRPr="007466C4">
        <w:t>трлн</w:t>
      </w:r>
      <w:r w:rsidRPr="007466C4">
        <w:t xml:space="preserve"> </w:t>
      </w:r>
      <w:r w:rsidR="0048175F" w:rsidRPr="007466C4">
        <w:t>рублей.</w:t>
      </w:r>
      <w:r w:rsidRPr="007466C4">
        <w:t xml:space="preserve"> </w:t>
      </w:r>
      <w:r w:rsidR="0048175F" w:rsidRPr="007466C4">
        <w:t>Если</w:t>
      </w:r>
      <w:r w:rsidRPr="007466C4">
        <w:t xml:space="preserve"> </w:t>
      </w:r>
      <w:r w:rsidR="0048175F" w:rsidRPr="007466C4">
        <w:t>быть</w:t>
      </w:r>
      <w:r w:rsidRPr="007466C4">
        <w:t xml:space="preserve"> </w:t>
      </w:r>
      <w:r w:rsidR="0048175F" w:rsidRPr="007466C4">
        <w:t>точным</w:t>
      </w:r>
      <w:r w:rsidRPr="007466C4">
        <w:t xml:space="preserve"> </w:t>
      </w:r>
      <w:r w:rsidR="0048175F" w:rsidRPr="007466C4">
        <w:t>-</w:t>
      </w:r>
      <w:r w:rsidRPr="007466C4">
        <w:t xml:space="preserve"> </w:t>
      </w:r>
      <w:r w:rsidR="0048175F" w:rsidRPr="007466C4">
        <w:t>10,8</w:t>
      </w:r>
      <w:r w:rsidRPr="007466C4">
        <w:t xml:space="preserve"> </w:t>
      </w:r>
      <w:r w:rsidR="0048175F" w:rsidRPr="007466C4">
        <w:t>трлн</w:t>
      </w:r>
      <w:r w:rsidRPr="007466C4">
        <w:t xml:space="preserve"> </w:t>
      </w:r>
      <w:r w:rsidR="0048175F" w:rsidRPr="007466C4">
        <w:t>рублей.</w:t>
      </w:r>
      <w:r w:rsidRPr="007466C4">
        <w:t xml:space="preserve"> </w:t>
      </w:r>
      <w:r w:rsidR="0048175F" w:rsidRPr="007466C4">
        <w:t>И</w:t>
      </w:r>
      <w:r w:rsidRPr="007466C4">
        <w:t xml:space="preserve"> </w:t>
      </w:r>
      <w:r w:rsidR="0048175F" w:rsidRPr="007466C4">
        <w:t>существенно</w:t>
      </w:r>
      <w:r w:rsidRPr="007466C4">
        <w:t xml:space="preserve"> </w:t>
      </w:r>
      <w:r w:rsidR="0048175F" w:rsidRPr="007466C4">
        <w:t>возрастет</w:t>
      </w:r>
      <w:r w:rsidRPr="007466C4">
        <w:t xml:space="preserve"> </w:t>
      </w:r>
      <w:r w:rsidR="0048175F" w:rsidRPr="007466C4">
        <w:t>по</w:t>
      </w:r>
      <w:r w:rsidRPr="007466C4">
        <w:t xml:space="preserve"> </w:t>
      </w:r>
      <w:r w:rsidR="0048175F" w:rsidRPr="007466C4">
        <w:t>сравнению</w:t>
      </w:r>
      <w:r w:rsidRPr="007466C4">
        <w:t xml:space="preserve"> </w:t>
      </w:r>
      <w:r w:rsidR="0048175F" w:rsidRPr="007466C4">
        <w:t>с</w:t>
      </w:r>
      <w:r w:rsidRPr="007466C4">
        <w:t xml:space="preserve"> </w:t>
      </w:r>
      <w:r w:rsidR="0048175F" w:rsidRPr="007466C4">
        <w:t>предшествующими</w:t>
      </w:r>
      <w:r w:rsidRPr="007466C4">
        <w:t xml:space="preserve"> </w:t>
      </w:r>
      <w:r w:rsidR="0048175F" w:rsidRPr="007466C4">
        <w:t>годами</w:t>
      </w:r>
      <w:r w:rsidRPr="007466C4">
        <w:t>»</w:t>
      </w:r>
      <w:r w:rsidR="0048175F" w:rsidRPr="007466C4">
        <w:t>,</w:t>
      </w:r>
      <w:r w:rsidRPr="007466C4">
        <w:t xml:space="preserve"> </w:t>
      </w:r>
      <w:r w:rsidR="0048175F" w:rsidRPr="007466C4">
        <w:t>-</w:t>
      </w:r>
      <w:r w:rsidRPr="007466C4">
        <w:t xml:space="preserve"> </w:t>
      </w:r>
      <w:r w:rsidR="0048175F" w:rsidRPr="007466C4">
        <w:t>сказал</w:t>
      </w:r>
      <w:r w:rsidRPr="007466C4">
        <w:t xml:space="preserve"> </w:t>
      </w:r>
      <w:r w:rsidR="0048175F" w:rsidRPr="007466C4">
        <w:t>Силуанов.</w:t>
      </w:r>
    </w:p>
    <w:p w:rsidR="0048175F" w:rsidRPr="007466C4" w:rsidRDefault="0048175F" w:rsidP="0048175F">
      <w:r w:rsidRPr="007466C4">
        <w:lastRenderedPageBreak/>
        <w:t>Как</w:t>
      </w:r>
      <w:r w:rsidR="004B19D3" w:rsidRPr="007466C4">
        <w:t xml:space="preserve"> </w:t>
      </w:r>
      <w:r w:rsidRPr="007466C4">
        <w:t>напомнил</w:t>
      </w:r>
      <w:r w:rsidR="004B19D3" w:rsidRPr="007466C4">
        <w:t xml:space="preserve"> </w:t>
      </w:r>
      <w:r w:rsidRPr="007466C4">
        <w:t>он,</w:t>
      </w:r>
      <w:r w:rsidR="004B19D3" w:rsidRPr="007466C4">
        <w:t xml:space="preserve"> </w:t>
      </w:r>
      <w:r w:rsidRPr="007466C4">
        <w:t>первой</w:t>
      </w:r>
      <w:r w:rsidR="004B19D3" w:rsidRPr="007466C4">
        <w:t xml:space="preserve"> </w:t>
      </w:r>
      <w:r w:rsidRPr="007466C4">
        <w:t>и</w:t>
      </w:r>
      <w:r w:rsidR="004B19D3" w:rsidRPr="007466C4">
        <w:t xml:space="preserve"> </w:t>
      </w:r>
      <w:r w:rsidRPr="007466C4">
        <w:t>ключевой</w:t>
      </w:r>
      <w:r w:rsidR="004B19D3" w:rsidRPr="007466C4">
        <w:t xml:space="preserve"> </w:t>
      </w:r>
      <w:r w:rsidRPr="007466C4">
        <w:t>задачей,</w:t>
      </w:r>
      <w:r w:rsidR="004B19D3" w:rsidRPr="007466C4">
        <w:t xml:space="preserve"> </w:t>
      </w:r>
      <w:r w:rsidRPr="007466C4">
        <w:t>приоритетом</w:t>
      </w:r>
      <w:r w:rsidR="004B19D3" w:rsidRPr="007466C4">
        <w:t xml:space="preserve"> </w:t>
      </w:r>
      <w:r w:rsidRPr="007466C4">
        <w:t>является</w:t>
      </w:r>
      <w:r w:rsidR="004B19D3" w:rsidRPr="007466C4">
        <w:t xml:space="preserve"> </w:t>
      </w:r>
      <w:r w:rsidRPr="007466C4">
        <w:t>укрепление</w:t>
      </w:r>
      <w:r w:rsidR="004B19D3" w:rsidRPr="007466C4">
        <w:t xml:space="preserve"> </w:t>
      </w:r>
      <w:r w:rsidRPr="007466C4">
        <w:t>обороноспособности</w:t>
      </w:r>
      <w:r w:rsidR="004B19D3" w:rsidRPr="007466C4">
        <w:t xml:space="preserve"> </w:t>
      </w:r>
      <w:r w:rsidRPr="007466C4">
        <w:t>страны</w:t>
      </w:r>
      <w:r w:rsidR="004B19D3" w:rsidRPr="007466C4">
        <w:t xml:space="preserve"> </w:t>
      </w:r>
      <w:r w:rsidRPr="007466C4">
        <w:t>и</w:t>
      </w:r>
      <w:r w:rsidR="004B19D3" w:rsidRPr="007466C4">
        <w:t xml:space="preserve"> </w:t>
      </w:r>
      <w:r w:rsidRPr="007466C4">
        <w:t>поддержка</w:t>
      </w:r>
      <w:r w:rsidR="004B19D3" w:rsidRPr="007466C4">
        <w:t xml:space="preserve"> </w:t>
      </w:r>
      <w:r w:rsidRPr="007466C4">
        <w:t>участников</w:t>
      </w:r>
      <w:r w:rsidR="004B19D3" w:rsidRPr="007466C4">
        <w:t xml:space="preserve"> </w:t>
      </w:r>
      <w:r w:rsidRPr="007466C4">
        <w:t>специальной</w:t>
      </w:r>
      <w:r w:rsidR="004B19D3" w:rsidRPr="007466C4">
        <w:t xml:space="preserve"> </w:t>
      </w:r>
      <w:r w:rsidRPr="007466C4">
        <w:t>военной</w:t>
      </w:r>
      <w:r w:rsidR="004B19D3" w:rsidRPr="007466C4">
        <w:t xml:space="preserve"> </w:t>
      </w:r>
      <w:r w:rsidRPr="007466C4">
        <w:t>операции.</w:t>
      </w:r>
      <w:r w:rsidR="004B19D3" w:rsidRPr="007466C4">
        <w:t xml:space="preserve"> «</w:t>
      </w:r>
      <w:r w:rsidRPr="007466C4">
        <w:t>В</w:t>
      </w:r>
      <w:r w:rsidR="004B19D3" w:rsidRPr="007466C4">
        <w:t xml:space="preserve"> </w:t>
      </w:r>
      <w:r w:rsidRPr="007466C4">
        <w:t>следующем</w:t>
      </w:r>
      <w:r w:rsidR="004B19D3" w:rsidRPr="007466C4">
        <w:t xml:space="preserve"> </w:t>
      </w:r>
      <w:r w:rsidRPr="007466C4">
        <w:t>году</w:t>
      </w:r>
      <w:r w:rsidR="004B19D3" w:rsidRPr="007466C4">
        <w:t xml:space="preserve"> </w:t>
      </w:r>
      <w:r w:rsidRPr="007466C4">
        <w:t>ресурсы</w:t>
      </w:r>
      <w:r w:rsidR="004B19D3" w:rsidRPr="007466C4">
        <w:t xml:space="preserve"> </w:t>
      </w:r>
      <w:r w:rsidRPr="007466C4">
        <w:t>государства</w:t>
      </w:r>
      <w:r w:rsidR="004B19D3" w:rsidRPr="007466C4">
        <w:t xml:space="preserve"> </w:t>
      </w:r>
      <w:r w:rsidRPr="007466C4">
        <w:t>сконцентрированы</w:t>
      </w:r>
      <w:r w:rsidR="004B19D3" w:rsidRPr="007466C4">
        <w:t xml:space="preserve"> </w:t>
      </w:r>
      <w:r w:rsidRPr="007466C4">
        <w:t>для</w:t>
      </w:r>
      <w:r w:rsidR="004B19D3" w:rsidRPr="007466C4">
        <w:t xml:space="preserve"> </w:t>
      </w:r>
      <w:r w:rsidRPr="007466C4">
        <w:t>достижения</w:t>
      </w:r>
      <w:r w:rsidR="004B19D3" w:rsidRPr="007466C4">
        <w:t xml:space="preserve"> </w:t>
      </w:r>
      <w:r w:rsidRPr="007466C4">
        <w:t>основной</w:t>
      </w:r>
      <w:r w:rsidR="004B19D3" w:rsidRPr="007466C4">
        <w:t xml:space="preserve"> </w:t>
      </w:r>
      <w:r w:rsidRPr="007466C4">
        <w:t>задачи</w:t>
      </w:r>
      <w:r w:rsidR="004B19D3" w:rsidRPr="007466C4">
        <w:t xml:space="preserve"> </w:t>
      </w:r>
      <w:r w:rsidRPr="007466C4">
        <w:t>нашей</w:t>
      </w:r>
      <w:r w:rsidR="004B19D3" w:rsidRPr="007466C4">
        <w:t xml:space="preserve"> </w:t>
      </w:r>
      <w:r w:rsidRPr="007466C4">
        <w:t>победы.</w:t>
      </w:r>
      <w:r w:rsidR="004B19D3" w:rsidRPr="007466C4">
        <w:t xml:space="preserve"> </w:t>
      </w:r>
      <w:r w:rsidRPr="007466C4">
        <w:t>Запланированные</w:t>
      </w:r>
      <w:r w:rsidR="004B19D3" w:rsidRPr="007466C4">
        <w:t xml:space="preserve"> </w:t>
      </w:r>
      <w:r w:rsidRPr="007466C4">
        <w:t>на</w:t>
      </w:r>
      <w:r w:rsidR="004B19D3" w:rsidRPr="007466C4">
        <w:t xml:space="preserve"> </w:t>
      </w:r>
      <w:r w:rsidRPr="007466C4">
        <w:t>2024</w:t>
      </w:r>
      <w:r w:rsidR="004B19D3" w:rsidRPr="007466C4">
        <w:t xml:space="preserve"> </w:t>
      </w:r>
      <w:r w:rsidRPr="007466C4">
        <w:t>год</w:t>
      </w:r>
      <w:r w:rsidR="004B19D3" w:rsidRPr="007466C4">
        <w:t xml:space="preserve"> </w:t>
      </w:r>
      <w:r w:rsidRPr="007466C4">
        <w:t>ресурсы</w:t>
      </w:r>
      <w:r w:rsidR="004B19D3" w:rsidRPr="007466C4">
        <w:t xml:space="preserve"> </w:t>
      </w:r>
      <w:r w:rsidRPr="007466C4">
        <w:t>определены</w:t>
      </w:r>
      <w:r w:rsidR="004B19D3" w:rsidRPr="007466C4">
        <w:t xml:space="preserve"> </w:t>
      </w:r>
      <w:r w:rsidRPr="007466C4">
        <w:t>совместно</w:t>
      </w:r>
      <w:r w:rsidR="004B19D3" w:rsidRPr="007466C4">
        <w:t xml:space="preserve"> </w:t>
      </w:r>
      <w:r w:rsidRPr="007466C4">
        <w:t>с</w:t>
      </w:r>
      <w:r w:rsidR="004B19D3" w:rsidRPr="007466C4">
        <w:t xml:space="preserve"> </w:t>
      </w:r>
      <w:r w:rsidRPr="007466C4">
        <w:t>ведомствами</w:t>
      </w:r>
      <w:r w:rsidR="004B19D3" w:rsidRPr="007466C4">
        <w:t xml:space="preserve"> </w:t>
      </w:r>
      <w:r w:rsidRPr="007466C4">
        <w:t>силового</w:t>
      </w:r>
      <w:r w:rsidR="004B19D3" w:rsidRPr="007466C4">
        <w:t xml:space="preserve"> </w:t>
      </w:r>
      <w:r w:rsidRPr="007466C4">
        <w:t>блока</w:t>
      </w:r>
      <w:r w:rsidR="004B19D3" w:rsidRPr="007466C4">
        <w:t xml:space="preserve"> </w:t>
      </w:r>
      <w:r w:rsidRPr="007466C4">
        <w:t>и</w:t>
      </w:r>
      <w:r w:rsidR="004B19D3" w:rsidRPr="007466C4">
        <w:t xml:space="preserve"> </w:t>
      </w:r>
      <w:r w:rsidRPr="007466C4">
        <w:t>позволяют</w:t>
      </w:r>
      <w:r w:rsidR="004B19D3" w:rsidRPr="007466C4">
        <w:t xml:space="preserve"> </w:t>
      </w:r>
      <w:r w:rsidRPr="007466C4">
        <w:t>решать</w:t>
      </w:r>
      <w:r w:rsidR="004B19D3" w:rsidRPr="007466C4">
        <w:t xml:space="preserve"> </w:t>
      </w:r>
      <w:r w:rsidRPr="007466C4">
        <w:t>задачи,</w:t>
      </w:r>
      <w:r w:rsidR="004B19D3" w:rsidRPr="007466C4">
        <w:t xml:space="preserve"> </w:t>
      </w:r>
      <w:r w:rsidRPr="007466C4">
        <w:t>поставленные</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специальной</w:t>
      </w:r>
      <w:r w:rsidR="004B19D3" w:rsidRPr="007466C4">
        <w:t xml:space="preserve"> </w:t>
      </w:r>
      <w:r w:rsidRPr="007466C4">
        <w:t>военной</w:t>
      </w:r>
      <w:r w:rsidR="004B19D3" w:rsidRPr="007466C4">
        <w:t xml:space="preserve"> </w:t>
      </w:r>
      <w:r w:rsidRPr="007466C4">
        <w:t>операции,</w:t>
      </w:r>
      <w:r w:rsidR="004B19D3" w:rsidRPr="007466C4">
        <w:t xml:space="preserve"> </w:t>
      </w:r>
      <w:r w:rsidRPr="007466C4">
        <w:t>включая</w:t>
      </w:r>
      <w:r w:rsidR="004B19D3" w:rsidRPr="007466C4">
        <w:t xml:space="preserve"> </w:t>
      </w:r>
      <w:r w:rsidRPr="007466C4">
        <w:t>поставки</w:t>
      </w:r>
      <w:r w:rsidR="004B19D3" w:rsidRPr="007466C4">
        <w:t xml:space="preserve"> </w:t>
      </w:r>
      <w:r w:rsidRPr="007466C4">
        <w:t>вооружения</w:t>
      </w:r>
      <w:r w:rsidR="004B19D3" w:rsidRPr="007466C4">
        <w:t xml:space="preserve"> </w:t>
      </w:r>
      <w:r w:rsidRPr="007466C4">
        <w:t>и</w:t>
      </w:r>
      <w:r w:rsidR="004B19D3" w:rsidRPr="007466C4">
        <w:t xml:space="preserve"> </w:t>
      </w:r>
      <w:r w:rsidRPr="007466C4">
        <w:t>военной</w:t>
      </w:r>
      <w:r w:rsidR="004B19D3" w:rsidRPr="007466C4">
        <w:t xml:space="preserve"> </w:t>
      </w:r>
      <w:r w:rsidRPr="007466C4">
        <w:t>техники,</w:t>
      </w:r>
      <w:r w:rsidR="004B19D3" w:rsidRPr="007466C4">
        <w:t xml:space="preserve"> </w:t>
      </w:r>
      <w:r w:rsidRPr="007466C4">
        <w:t>материальное</w:t>
      </w:r>
      <w:r w:rsidR="004B19D3" w:rsidRPr="007466C4">
        <w:t xml:space="preserve"> </w:t>
      </w:r>
      <w:r w:rsidRPr="007466C4">
        <w:t>и</w:t>
      </w:r>
      <w:r w:rsidR="004B19D3" w:rsidRPr="007466C4">
        <w:t xml:space="preserve"> </w:t>
      </w:r>
      <w:r w:rsidRPr="007466C4">
        <w:t>техническое</w:t>
      </w:r>
      <w:r w:rsidR="004B19D3" w:rsidRPr="007466C4">
        <w:t xml:space="preserve"> </w:t>
      </w:r>
      <w:r w:rsidRPr="007466C4">
        <w:t>обеспечение</w:t>
      </w:r>
      <w:r w:rsidR="004B19D3" w:rsidRPr="007466C4">
        <w:t xml:space="preserve"> </w:t>
      </w:r>
      <w:r w:rsidRPr="007466C4">
        <w:t>военнослужащих</w:t>
      </w:r>
      <w:r w:rsidR="004B19D3" w:rsidRPr="007466C4">
        <w:t>»</w:t>
      </w:r>
      <w:r w:rsidRPr="007466C4">
        <w:t>,</w:t>
      </w:r>
      <w:r w:rsidR="004B19D3" w:rsidRPr="007466C4">
        <w:t xml:space="preserve"> </w:t>
      </w:r>
      <w:r w:rsidRPr="007466C4">
        <w:t>-</w:t>
      </w:r>
      <w:r w:rsidR="004B19D3" w:rsidRPr="007466C4">
        <w:t xml:space="preserve"> </w:t>
      </w:r>
      <w:r w:rsidRPr="007466C4">
        <w:t>отметил</w:t>
      </w:r>
      <w:r w:rsidR="004B19D3" w:rsidRPr="007466C4">
        <w:t xml:space="preserve"> </w:t>
      </w:r>
      <w:r w:rsidRPr="007466C4">
        <w:t>он.</w:t>
      </w:r>
    </w:p>
    <w:p w:rsidR="0048175F" w:rsidRPr="007466C4" w:rsidRDefault="0048175F" w:rsidP="0048175F">
      <w:r w:rsidRPr="007466C4">
        <w:t>Глава</w:t>
      </w:r>
      <w:r w:rsidR="004B19D3" w:rsidRPr="007466C4">
        <w:t xml:space="preserve"> </w:t>
      </w:r>
      <w:r w:rsidRPr="007466C4">
        <w:t>Минфина</w:t>
      </w:r>
      <w:r w:rsidR="004B19D3" w:rsidRPr="007466C4">
        <w:t xml:space="preserve"> </w:t>
      </w:r>
      <w:r w:rsidRPr="007466C4">
        <w:t>констатировал,</w:t>
      </w:r>
      <w:r w:rsidR="004B19D3" w:rsidRPr="007466C4">
        <w:t xml:space="preserve"> </w:t>
      </w:r>
      <w:r w:rsidRPr="007466C4">
        <w:t>что</w:t>
      </w:r>
      <w:r w:rsidR="004B19D3" w:rsidRPr="007466C4">
        <w:t xml:space="preserve"> </w:t>
      </w:r>
      <w:r w:rsidRPr="007466C4">
        <w:t>29%</w:t>
      </w:r>
      <w:r w:rsidR="004B19D3" w:rsidRPr="007466C4">
        <w:t xml:space="preserve"> </w:t>
      </w:r>
      <w:r w:rsidRPr="007466C4">
        <w:t>всех</w:t>
      </w:r>
      <w:r w:rsidR="004B19D3" w:rsidRPr="007466C4">
        <w:t xml:space="preserve"> </w:t>
      </w:r>
      <w:r w:rsidRPr="007466C4">
        <w:t>расходов</w:t>
      </w:r>
      <w:r w:rsidR="004B19D3" w:rsidRPr="007466C4">
        <w:t xml:space="preserve"> </w:t>
      </w:r>
      <w:r w:rsidRPr="007466C4">
        <w:t>бюджета</w:t>
      </w:r>
      <w:r w:rsidR="004B19D3" w:rsidRPr="007466C4">
        <w:t xml:space="preserve"> </w:t>
      </w:r>
      <w:r w:rsidRPr="007466C4">
        <w:t>направлено</w:t>
      </w:r>
      <w:r w:rsidR="004B19D3" w:rsidRPr="007466C4">
        <w:t xml:space="preserve"> </w:t>
      </w:r>
      <w:r w:rsidRPr="007466C4">
        <w:t>на</w:t>
      </w:r>
      <w:r w:rsidR="004B19D3" w:rsidRPr="007466C4">
        <w:t xml:space="preserve"> </w:t>
      </w:r>
      <w:r w:rsidRPr="007466C4">
        <w:t>эту</w:t>
      </w:r>
      <w:r w:rsidR="004B19D3" w:rsidRPr="007466C4">
        <w:t xml:space="preserve"> </w:t>
      </w:r>
      <w:r w:rsidRPr="007466C4">
        <w:t>основную</w:t>
      </w:r>
      <w:r w:rsidR="004B19D3" w:rsidRPr="007466C4">
        <w:t xml:space="preserve"> </w:t>
      </w:r>
      <w:r w:rsidRPr="007466C4">
        <w:t>сегодня</w:t>
      </w:r>
      <w:r w:rsidR="004B19D3" w:rsidRPr="007466C4">
        <w:t xml:space="preserve"> </w:t>
      </w:r>
      <w:r w:rsidRPr="007466C4">
        <w:t>задачу.</w:t>
      </w:r>
    </w:p>
    <w:p w:rsidR="0048175F" w:rsidRPr="007466C4" w:rsidRDefault="0048175F" w:rsidP="0048175F">
      <w:pPr>
        <w:pStyle w:val="2"/>
      </w:pPr>
      <w:bookmarkStart w:id="129" w:name="_Toc149286659"/>
      <w:r w:rsidRPr="007466C4">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Минфин</w:t>
      </w:r>
      <w:r w:rsidR="004B19D3" w:rsidRPr="007466C4">
        <w:t xml:space="preserve"> </w:t>
      </w:r>
      <w:r w:rsidRPr="007466C4">
        <w:t>РФ</w:t>
      </w:r>
      <w:r w:rsidR="004B19D3" w:rsidRPr="007466C4">
        <w:t xml:space="preserve"> </w:t>
      </w:r>
      <w:r w:rsidRPr="007466C4">
        <w:t>уверен</w:t>
      </w:r>
      <w:r w:rsidR="004B19D3" w:rsidRPr="007466C4">
        <w:t xml:space="preserve"> </w:t>
      </w:r>
      <w:r w:rsidRPr="007466C4">
        <w:t>в</w:t>
      </w:r>
      <w:r w:rsidR="004B19D3" w:rsidRPr="007466C4">
        <w:t xml:space="preserve"> </w:t>
      </w:r>
      <w:r w:rsidRPr="007466C4">
        <w:t>реалистичности</w:t>
      </w:r>
      <w:r w:rsidR="004B19D3" w:rsidRPr="007466C4">
        <w:t xml:space="preserve"> </w:t>
      </w:r>
      <w:r w:rsidRPr="007466C4">
        <w:t>своего</w:t>
      </w:r>
      <w:r w:rsidR="004B19D3" w:rsidRPr="007466C4">
        <w:t xml:space="preserve"> </w:t>
      </w:r>
      <w:r w:rsidRPr="007466C4">
        <w:t>бюджетного</w:t>
      </w:r>
      <w:r w:rsidR="004B19D3" w:rsidRPr="007466C4">
        <w:t xml:space="preserve"> </w:t>
      </w:r>
      <w:r w:rsidRPr="007466C4">
        <w:t>прогноза</w:t>
      </w:r>
      <w:r w:rsidR="004B19D3" w:rsidRPr="007466C4">
        <w:t xml:space="preserve"> </w:t>
      </w:r>
      <w:r w:rsidRPr="007466C4">
        <w:t>-</w:t>
      </w:r>
      <w:r w:rsidR="004B19D3" w:rsidRPr="007466C4">
        <w:t xml:space="preserve"> </w:t>
      </w:r>
      <w:r w:rsidRPr="007466C4">
        <w:t>Силуанов</w:t>
      </w:r>
      <w:bookmarkEnd w:id="129"/>
    </w:p>
    <w:p w:rsidR="0048175F" w:rsidRPr="007466C4" w:rsidRDefault="0048175F" w:rsidP="00A25815">
      <w:pPr>
        <w:pStyle w:val="3"/>
      </w:pPr>
      <w:bookmarkStart w:id="130" w:name="_Toc149286660"/>
      <w:r w:rsidRPr="007466C4">
        <w:t>Минфин</w:t>
      </w:r>
      <w:r w:rsidR="004B19D3" w:rsidRPr="007466C4">
        <w:t xml:space="preserve"> </w:t>
      </w:r>
      <w:r w:rsidRPr="007466C4">
        <w:t>РФ</w:t>
      </w:r>
      <w:r w:rsidR="004B19D3" w:rsidRPr="007466C4">
        <w:t xml:space="preserve"> </w:t>
      </w:r>
      <w:r w:rsidRPr="007466C4">
        <w:t>уверен</w:t>
      </w:r>
      <w:r w:rsidR="004B19D3" w:rsidRPr="007466C4">
        <w:t xml:space="preserve"> </w:t>
      </w:r>
      <w:r w:rsidRPr="007466C4">
        <w:t>в</w:t>
      </w:r>
      <w:r w:rsidR="004B19D3" w:rsidRPr="007466C4">
        <w:t xml:space="preserve"> </w:t>
      </w:r>
      <w:r w:rsidRPr="007466C4">
        <w:t>реалистичности</w:t>
      </w:r>
      <w:r w:rsidR="004B19D3" w:rsidRPr="007466C4">
        <w:t xml:space="preserve"> </w:t>
      </w:r>
      <w:r w:rsidRPr="007466C4">
        <w:t>прогноза</w:t>
      </w:r>
      <w:r w:rsidR="004B19D3" w:rsidRPr="007466C4">
        <w:t xml:space="preserve"> </w:t>
      </w:r>
      <w:r w:rsidRPr="007466C4">
        <w:t>по</w:t>
      </w:r>
      <w:r w:rsidR="004B19D3" w:rsidRPr="007466C4">
        <w:t xml:space="preserve"> </w:t>
      </w:r>
      <w:r w:rsidRPr="007466C4">
        <w:t>доходам</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w:t>
      </w:r>
      <w:r w:rsidR="004B19D3" w:rsidRPr="007466C4">
        <w:t xml:space="preserve"> </w:t>
      </w:r>
      <w:r w:rsidRPr="007466C4">
        <w:t>год,</w:t>
      </w:r>
      <w:r w:rsidR="004B19D3" w:rsidRPr="007466C4">
        <w:t xml:space="preserve"> </w:t>
      </w:r>
      <w:r w:rsidRPr="007466C4">
        <w:t>но</w:t>
      </w:r>
      <w:r w:rsidR="004B19D3" w:rsidRPr="007466C4">
        <w:t xml:space="preserve"> </w:t>
      </w:r>
      <w:r w:rsidRPr="007466C4">
        <w:t>даже</w:t>
      </w:r>
      <w:r w:rsidR="004B19D3" w:rsidRPr="007466C4">
        <w:t xml:space="preserve"> </w:t>
      </w:r>
      <w:r w:rsidRPr="007466C4">
        <w:t>если</w:t>
      </w:r>
      <w:r w:rsidR="004B19D3" w:rsidRPr="007466C4">
        <w:t xml:space="preserve"> </w:t>
      </w:r>
      <w:r w:rsidRPr="007466C4">
        <w:t>они</w:t>
      </w:r>
      <w:r w:rsidR="004B19D3" w:rsidRPr="007466C4">
        <w:t xml:space="preserve"> </w:t>
      </w:r>
      <w:r w:rsidRPr="007466C4">
        <w:t>будут</w:t>
      </w:r>
      <w:r w:rsidR="004B19D3" w:rsidRPr="007466C4">
        <w:t xml:space="preserve"> </w:t>
      </w:r>
      <w:r w:rsidRPr="007466C4">
        <w:t>меньше,</w:t>
      </w:r>
      <w:r w:rsidR="004B19D3" w:rsidRPr="007466C4">
        <w:t xml:space="preserve"> </w:t>
      </w:r>
      <w:r w:rsidRPr="007466C4">
        <w:t>власти</w:t>
      </w:r>
      <w:r w:rsidR="004B19D3" w:rsidRPr="007466C4">
        <w:t xml:space="preserve"> </w:t>
      </w:r>
      <w:r w:rsidRPr="007466C4">
        <w:t>найдут</w:t>
      </w:r>
      <w:r w:rsidR="004B19D3" w:rsidRPr="007466C4">
        <w:t xml:space="preserve"> </w:t>
      </w:r>
      <w:r w:rsidRPr="007466C4">
        <w:t>другие</w:t>
      </w:r>
      <w:r w:rsidR="004B19D3" w:rsidRPr="007466C4">
        <w:t xml:space="preserve"> </w:t>
      </w:r>
      <w:r w:rsidRPr="007466C4">
        <w:t>источники</w:t>
      </w:r>
      <w:r w:rsidR="004B19D3" w:rsidRPr="007466C4">
        <w:t xml:space="preserve"> </w:t>
      </w:r>
      <w:r w:rsidRPr="007466C4">
        <w:t>финансирования</w:t>
      </w:r>
      <w:r w:rsidR="004B19D3" w:rsidRPr="007466C4">
        <w:t xml:space="preserve"> </w:t>
      </w:r>
      <w:r w:rsidRPr="007466C4">
        <w:t>и</w:t>
      </w:r>
      <w:r w:rsidR="004B19D3" w:rsidRPr="007466C4">
        <w:t xml:space="preserve"> </w:t>
      </w:r>
      <w:r w:rsidRPr="007466C4">
        <w:t>все</w:t>
      </w:r>
      <w:r w:rsidR="004B19D3" w:rsidRPr="007466C4">
        <w:t xml:space="preserve"> </w:t>
      </w:r>
      <w:r w:rsidRPr="007466C4">
        <w:t>обязательства</w:t>
      </w:r>
      <w:r w:rsidR="004B19D3" w:rsidRPr="007466C4">
        <w:t xml:space="preserve"> </w:t>
      </w:r>
      <w:r w:rsidRPr="007466C4">
        <w:t>государства</w:t>
      </w:r>
      <w:r w:rsidR="004B19D3" w:rsidRPr="007466C4">
        <w:t xml:space="preserve"> </w:t>
      </w:r>
      <w:r w:rsidRPr="007466C4">
        <w:t>будут</w:t>
      </w:r>
      <w:r w:rsidR="004B19D3" w:rsidRPr="007466C4">
        <w:t xml:space="preserve"> </w:t>
      </w:r>
      <w:r w:rsidRPr="007466C4">
        <w:t>выполнены,</w:t>
      </w:r>
      <w:r w:rsidR="004B19D3" w:rsidRPr="007466C4">
        <w:t xml:space="preserve"> </w:t>
      </w:r>
      <w:r w:rsidRPr="007466C4">
        <w:t>заявил</w:t>
      </w:r>
      <w:r w:rsidR="004B19D3" w:rsidRPr="007466C4">
        <w:t xml:space="preserve"> </w:t>
      </w:r>
      <w:r w:rsidRPr="007466C4">
        <w:t>министр</w:t>
      </w:r>
      <w:r w:rsidR="004B19D3" w:rsidRPr="007466C4">
        <w:t xml:space="preserve"> </w:t>
      </w:r>
      <w:r w:rsidRPr="007466C4">
        <w:t>финансов</w:t>
      </w:r>
      <w:r w:rsidR="004B19D3" w:rsidRPr="007466C4">
        <w:t xml:space="preserve"> </w:t>
      </w:r>
      <w:r w:rsidRPr="007466C4">
        <w:t>России</w:t>
      </w:r>
      <w:r w:rsidR="004B19D3" w:rsidRPr="007466C4">
        <w:t xml:space="preserve"> </w:t>
      </w:r>
      <w:r w:rsidRPr="007466C4">
        <w:t>Антон</w:t>
      </w:r>
      <w:r w:rsidR="004B19D3" w:rsidRPr="007466C4">
        <w:t xml:space="preserve"> </w:t>
      </w:r>
      <w:r w:rsidRPr="007466C4">
        <w:t>Силуанов</w:t>
      </w:r>
      <w:r w:rsidR="004B19D3" w:rsidRPr="007466C4">
        <w:t xml:space="preserve"> </w:t>
      </w:r>
      <w:r w:rsidRPr="007466C4">
        <w:t>в</w:t>
      </w:r>
      <w:r w:rsidR="004B19D3" w:rsidRPr="007466C4">
        <w:t xml:space="preserve"> </w:t>
      </w:r>
      <w:r w:rsidRPr="007466C4">
        <w:t>ходе</w:t>
      </w:r>
      <w:r w:rsidR="004B19D3" w:rsidRPr="007466C4">
        <w:t xml:space="preserve"> </w:t>
      </w:r>
      <w:r w:rsidRPr="007466C4">
        <w:t>первого</w:t>
      </w:r>
      <w:r w:rsidR="004B19D3" w:rsidRPr="007466C4">
        <w:t xml:space="preserve"> </w:t>
      </w:r>
      <w:r w:rsidRPr="007466C4">
        <w:t>чтения</w:t>
      </w:r>
      <w:r w:rsidR="004B19D3" w:rsidRPr="007466C4">
        <w:t xml:space="preserve"> </w:t>
      </w:r>
      <w:r w:rsidRPr="007466C4">
        <w:t>проекта</w:t>
      </w:r>
      <w:r w:rsidR="004B19D3" w:rsidRPr="007466C4">
        <w:t xml:space="preserve"> </w:t>
      </w:r>
      <w:r w:rsidRPr="007466C4">
        <w:t>федерального</w:t>
      </w:r>
      <w:r w:rsidR="004B19D3" w:rsidRPr="007466C4">
        <w:t xml:space="preserve"> </w:t>
      </w:r>
      <w:r w:rsidRPr="007466C4">
        <w:t>бюджета</w:t>
      </w:r>
      <w:r w:rsidR="004B19D3" w:rsidRPr="007466C4">
        <w:t xml:space="preserve"> </w:t>
      </w:r>
      <w:r w:rsidRPr="007466C4">
        <w:t>на</w:t>
      </w:r>
      <w:r w:rsidR="004B19D3" w:rsidRPr="007466C4">
        <w:t xml:space="preserve"> </w:t>
      </w:r>
      <w:r w:rsidRPr="007466C4">
        <w:t>2024-2026</w:t>
      </w:r>
      <w:r w:rsidR="004B19D3" w:rsidRPr="007466C4">
        <w:t xml:space="preserve"> </w:t>
      </w:r>
      <w:r w:rsidRPr="007466C4">
        <w:t>годы.</w:t>
      </w:r>
      <w:bookmarkEnd w:id="130"/>
    </w:p>
    <w:p w:rsidR="0048175F" w:rsidRPr="007466C4" w:rsidRDefault="0048175F" w:rsidP="0048175F">
      <w:r w:rsidRPr="007466C4">
        <w:t>На</w:t>
      </w:r>
      <w:r w:rsidR="004B19D3" w:rsidRPr="007466C4">
        <w:t xml:space="preserve"> </w:t>
      </w:r>
      <w:r w:rsidRPr="007466C4">
        <w:t>заседании</w:t>
      </w:r>
      <w:r w:rsidR="004B19D3" w:rsidRPr="007466C4">
        <w:t xml:space="preserve"> </w:t>
      </w:r>
      <w:r w:rsidRPr="007466C4">
        <w:t>депутаты</w:t>
      </w:r>
      <w:r w:rsidR="004B19D3" w:rsidRPr="007466C4">
        <w:t xml:space="preserve"> </w:t>
      </w:r>
      <w:r w:rsidRPr="007466C4">
        <w:t>подвергли</w:t>
      </w:r>
      <w:r w:rsidR="004B19D3" w:rsidRPr="007466C4">
        <w:t xml:space="preserve"> </w:t>
      </w:r>
      <w:r w:rsidRPr="007466C4">
        <w:t>сомнению</w:t>
      </w:r>
      <w:r w:rsidR="004B19D3" w:rsidRPr="007466C4">
        <w:t xml:space="preserve"> </w:t>
      </w:r>
      <w:r w:rsidRPr="007466C4">
        <w:t>макроэкономический</w:t>
      </w:r>
      <w:r w:rsidR="004B19D3" w:rsidRPr="007466C4">
        <w:t xml:space="preserve"> </w:t>
      </w:r>
      <w:r w:rsidRPr="007466C4">
        <w:t>прогноз,</w:t>
      </w:r>
      <w:r w:rsidR="004B19D3" w:rsidRPr="007466C4">
        <w:t xml:space="preserve"> </w:t>
      </w:r>
      <w:r w:rsidRPr="007466C4">
        <w:t>на</w:t>
      </w:r>
      <w:r w:rsidR="004B19D3" w:rsidRPr="007466C4">
        <w:t xml:space="preserve"> </w:t>
      </w:r>
      <w:r w:rsidRPr="007466C4">
        <w:t>основании</w:t>
      </w:r>
      <w:r w:rsidR="004B19D3" w:rsidRPr="007466C4">
        <w:t xml:space="preserve"> </w:t>
      </w:r>
      <w:r w:rsidRPr="007466C4">
        <w:t>которого</w:t>
      </w:r>
      <w:r w:rsidR="004B19D3" w:rsidRPr="007466C4">
        <w:t xml:space="preserve"> </w:t>
      </w:r>
      <w:r w:rsidRPr="007466C4">
        <w:t>Минфин</w:t>
      </w:r>
      <w:r w:rsidR="004B19D3" w:rsidRPr="007466C4">
        <w:t xml:space="preserve"> </w:t>
      </w:r>
      <w:r w:rsidRPr="007466C4">
        <w:t>рассчитывал</w:t>
      </w:r>
      <w:r w:rsidR="004B19D3" w:rsidRPr="007466C4">
        <w:t xml:space="preserve"> </w:t>
      </w:r>
      <w:r w:rsidRPr="007466C4">
        <w:t>бюджетные</w:t>
      </w:r>
      <w:r w:rsidR="004B19D3" w:rsidRPr="007466C4">
        <w:t xml:space="preserve"> </w:t>
      </w:r>
      <w:r w:rsidRPr="007466C4">
        <w:t>параметры.</w:t>
      </w:r>
      <w:r w:rsidR="004B19D3" w:rsidRPr="007466C4">
        <w:t xml:space="preserve"> </w:t>
      </w:r>
      <w:r w:rsidRPr="007466C4">
        <w:t>Депутаты</w:t>
      </w:r>
      <w:r w:rsidR="004B19D3" w:rsidRPr="007466C4">
        <w:t xml:space="preserve"> </w:t>
      </w:r>
      <w:r w:rsidRPr="007466C4">
        <w:t>высказывали</w:t>
      </w:r>
      <w:r w:rsidR="004B19D3" w:rsidRPr="007466C4">
        <w:t xml:space="preserve"> </w:t>
      </w:r>
      <w:r w:rsidRPr="007466C4">
        <w:t>опасения,</w:t>
      </w:r>
      <w:r w:rsidR="004B19D3" w:rsidRPr="007466C4">
        <w:t xml:space="preserve"> </w:t>
      </w:r>
      <w:r w:rsidRPr="007466C4">
        <w:t>что</w:t>
      </w:r>
      <w:r w:rsidR="004B19D3" w:rsidRPr="007466C4">
        <w:t xml:space="preserve"> </w:t>
      </w:r>
      <w:r w:rsidRPr="007466C4">
        <w:t>из-за</w:t>
      </w:r>
      <w:r w:rsidR="004B19D3" w:rsidRPr="007466C4">
        <w:t xml:space="preserve"> </w:t>
      </w:r>
      <w:r w:rsidRPr="007466C4">
        <w:t>нереалистичности</w:t>
      </w:r>
      <w:r w:rsidR="004B19D3" w:rsidRPr="007466C4">
        <w:t xml:space="preserve"> </w:t>
      </w:r>
      <w:r w:rsidRPr="007466C4">
        <w:t>этого</w:t>
      </w:r>
      <w:r w:rsidR="004B19D3" w:rsidRPr="007466C4">
        <w:t xml:space="preserve"> </w:t>
      </w:r>
      <w:r w:rsidRPr="007466C4">
        <w:t>прогноза</w:t>
      </w:r>
      <w:r w:rsidR="004B19D3" w:rsidRPr="007466C4">
        <w:t xml:space="preserve"> </w:t>
      </w:r>
      <w:r w:rsidRPr="007466C4">
        <w:t>заложенные</w:t>
      </w:r>
      <w:r w:rsidR="004B19D3" w:rsidRPr="007466C4">
        <w:t xml:space="preserve"> </w:t>
      </w:r>
      <w:r w:rsidRPr="007466C4">
        <w:t>в</w:t>
      </w:r>
      <w:r w:rsidR="004B19D3" w:rsidRPr="007466C4">
        <w:t xml:space="preserve"> </w:t>
      </w:r>
      <w:r w:rsidRPr="007466C4">
        <w:t>документ</w:t>
      </w:r>
      <w:r w:rsidR="004B19D3" w:rsidRPr="007466C4">
        <w:t xml:space="preserve"> </w:t>
      </w:r>
      <w:r w:rsidRPr="007466C4">
        <w:t>параметры</w:t>
      </w:r>
      <w:r w:rsidR="004B19D3" w:rsidRPr="007466C4">
        <w:t xml:space="preserve"> </w:t>
      </w:r>
      <w:r w:rsidRPr="007466C4">
        <w:t>доходов</w:t>
      </w:r>
      <w:r w:rsidR="004B19D3" w:rsidRPr="007466C4">
        <w:t xml:space="preserve"> </w:t>
      </w:r>
      <w:r w:rsidRPr="007466C4">
        <w:t>могут</w:t>
      </w:r>
      <w:r w:rsidR="004B19D3" w:rsidRPr="007466C4">
        <w:t xml:space="preserve"> </w:t>
      </w:r>
      <w:r w:rsidRPr="007466C4">
        <w:t>быть</w:t>
      </w:r>
      <w:r w:rsidR="004B19D3" w:rsidRPr="007466C4">
        <w:t xml:space="preserve"> </w:t>
      </w:r>
      <w:r w:rsidRPr="007466C4">
        <w:t>не</w:t>
      </w:r>
      <w:r w:rsidR="004B19D3" w:rsidRPr="007466C4">
        <w:t xml:space="preserve"> </w:t>
      </w:r>
      <w:r w:rsidRPr="007466C4">
        <w:t>выполнены.</w:t>
      </w:r>
    </w:p>
    <w:p w:rsidR="0048175F" w:rsidRPr="007466C4" w:rsidRDefault="004B19D3" w:rsidP="0048175F">
      <w:r w:rsidRPr="007466C4">
        <w:t>«</w:t>
      </w:r>
      <w:r w:rsidR="0048175F" w:rsidRPr="007466C4">
        <w:t>Вы</w:t>
      </w:r>
      <w:r w:rsidRPr="007466C4">
        <w:t xml:space="preserve"> </w:t>
      </w:r>
      <w:r w:rsidR="0048175F" w:rsidRPr="007466C4">
        <w:t>говорите:</w:t>
      </w:r>
      <w:r w:rsidRPr="007466C4">
        <w:t xml:space="preserve"> </w:t>
      </w:r>
      <w:r w:rsidR="0048175F" w:rsidRPr="007466C4">
        <w:t>возможны</w:t>
      </w:r>
      <w:r w:rsidRPr="007466C4">
        <w:t xml:space="preserve"> </w:t>
      </w:r>
      <w:r w:rsidR="0048175F" w:rsidRPr="007466C4">
        <w:t>более</w:t>
      </w:r>
      <w:r w:rsidRPr="007466C4">
        <w:t xml:space="preserve"> </w:t>
      </w:r>
      <w:r w:rsidR="0048175F" w:rsidRPr="007466C4">
        <w:t>низкие</w:t>
      </w:r>
      <w:r w:rsidRPr="007466C4">
        <w:t xml:space="preserve"> </w:t>
      </w:r>
      <w:r w:rsidR="0048175F" w:rsidRPr="007466C4">
        <w:t>темпы</w:t>
      </w:r>
      <w:r w:rsidRPr="007466C4">
        <w:t xml:space="preserve"> </w:t>
      </w:r>
      <w:r w:rsidR="0048175F" w:rsidRPr="007466C4">
        <w:t>роста</w:t>
      </w:r>
      <w:r w:rsidRPr="007466C4">
        <w:t xml:space="preserve"> </w:t>
      </w:r>
      <w:r w:rsidR="0048175F" w:rsidRPr="007466C4">
        <w:t>(доходов</w:t>
      </w:r>
      <w:r w:rsidRPr="007466C4">
        <w:t xml:space="preserve"> </w:t>
      </w:r>
      <w:r w:rsidR="0048175F" w:rsidRPr="007466C4">
        <w:t>-</w:t>
      </w:r>
      <w:r w:rsidRPr="007466C4">
        <w:t xml:space="preserve"> </w:t>
      </w:r>
      <w:r w:rsidR="0048175F" w:rsidRPr="007466C4">
        <w:t>ред.).</w:t>
      </w:r>
      <w:r w:rsidRPr="007466C4">
        <w:t xml:space="preserve"> </w:t>
      </w:r>
      <w:r w:rsidR="0048175F" w:rsidRPr="007466C4">
        <w:t>Но</w:t>
      </w:r>
      <w:r w:rsidRPr="007466C4">
        <w:t xml:space="preserve"> </w:t>
      </w:r>
      <w:r w:rsidR="0048175F" w:rsidRPr="007466C4">
        <w:t>на</w:t>
      </w:r>
      <w:r w:rsidRPr="007466C4">
        <w:t xml:space="preserve"> </w:t>
      </w:r>
      <w:r w:rsidR="0048175F" w:rsidRPr="007466C4">
        <w:t>самом</w:t>
      </w:r>
      <w:r w:rsidRPr="007466C4">
        <w:t xml:space="preserve"> </w:t>
      </w:r>
      <w:r w:rsidR="0048175F" w:rsidRPr="007466C4">
        <w:t>деле</w:t>
      </w:r>
      <w:r w:rsidRPr="007466C4">
        <w:t xml:space="preserve"> </w:t>
      </w:r>
      <w:r w:rsidR="0048175F" w:rsidRPr="007466C4">
        <w:t>каждый</w:t>
      </w:r>
      <w:r w:rsidRPr="007466C4">
        <w:t xml:space="preserve"> </w:t>
      </w:r>
      <w:r w:rsidR="0048175F" w:rsidRPr="007466C4">
        <w:t>год</w:t>
      </w:r>
      <w:r w:rsidRPr="007466C4">
        <w:t xml:space="preserve"> </w:t>
      </w:r>
      <w:r w:rsidR="0048175F" w:rsidRPr="007466C4">
        <w:t>прогноз</w:t>
      </w:r>
      <w:r w:rsidRPr="007466C4">
        <w:t xml:space="preserve"> </w:t>
      </w:r>
      <w:r w:rsidR="0048175F" w:rsidRPr="007466C4">
        <w:t>по</w:t>
      </w:r>
      <w:r w:rsidRPr="007466C4">
        <w:t xml:space="preserve"> </w:t>
      </w:r>
      <w:r w:rsidR="0048175F" w:rsidRPr="007466C4">
        <w:t>увеличению</w:t>
      </w:r>
      <w:r w:rsidRPr="007466C4">
        <w:t xml:space="preserve"> </w:t>
      </w:r>
      <w:r w:rsidR="0048175F" w:rsidRPr="007466C4">
        <w:t>доходов</w:t>
      </w:r>
      <w:r w:rsidRPr="007466C4">
        <w:t xml:space="preserve"> </w:t>
      </w:r>
      <w:r w:rsidR="0048175F" w:rsidRPr="007466C4">
        <w:t>и</w:t>
      </w:r>
      <w:r w:rsidRPr="007466C4">
        <w:t xml:space="preserve"> </w:t>
      </w:r>
      <w:r w:rsidR="0048175F" w:rsidRPr="007466C4">
        <w:t>планы</w:t>
      </w:r>
      <w:r w:rsidRPr="007466C4">
        <w:t xml:space="preserve"> </w:t>
      </w:r>
      <w:r w:rsidR="0048175F" w:rsidRPr="007466C4">
        <w:t>по</w:t>
      </w:r>
      <w:r w:rsidRPr="007466C4">
        <w:t xml:space="preserve"> </w:t>
      </w:r>
      <w:r w:rsidR="0048175F" w:rsidRPr="007466C4">
        <w:t>увеличению</w:t>
      </w:r>
      <w:r w:rsidRPr="007466C4">
        <w:t xml:space="preserve"> </w:t>
      </w:r>
      <w:r w:rsidR="0048175F" w:rsidRPr="007466C4">
        <w:t>косвенных</w:t>
      </w:r>
      <w:r w:rsidRPr="007466C4">
        <w:t xml:space="preserve"> </w:t>
      </w:r>
      <w:r w:rsidR="0048175F" w:rsidRPr="007466C4">
        <w:t>доходов</w:t>
      </w:r>
      <w:r w:rsidRPr="007466C4">
        <w:t xml:space="preserve"> </w:t>
      </w:r>
      <w:r w:rsidR="0048175F" w:rsidRPr="007466C4">
        <w:t>мы</w:t>
      </w:r>
      <w:r w:rsidRPr="007466C4">
        <w:t xml:space="preserve"> </w:t>
      </w:r>
      <w:r w:rsidR="0048175F" w:rsidRPr="007466C4">
        <w:t>перевыполняем.</w:t>
      </w:r>
      <w:r w:rsidRPr="007466C4">
        <w:t xml:space="preserve"> </w:t>
      </w:r>
      <w:r w:rsidR="0048175F" w:rsidRPr="007466C4">
        <w:t>Уверен,</w:t>
      </w:r>
      <w:r w:rsidRPr="007466C4">
        <w:t xml:space="preserve"> </w:t>
      </w:r>
      <w:r w:rsidR="0048175F" w:rsidRPr="007466C4">
        <w:t>что</w:t>
      </w:r>
      <w:r w:rsidRPr="007466C4">
        <w:t xml:space="preserve"> </w:t>
      </w:r>
      <w:r w:rsidR="0048175F" w:rsidRPr="007466C4">
        <w:t>и</w:t>
      </w:r>
      <w:r w:rsidRPr="007466C4">
        <w:t xml:space="preserve"> </w:t>
      </w:r>
      <w:r w:rsidR="0048175F" w:rsidRPr="007466C4">
        <w:t>в</w:t>
      </w:r>
      <w:r w:rsidRPr="007466C4">
        <w:t xml:space="preserve"> </w:t>
      </w:r>
      <w:r w:rsidR="0048175F" w:rsidRPr="007466C4">
        <w:t>следующем</w:t>
      </w:r>
      <w:r w:rsidRPr="007466C4">
        <w:t xml:space="preserve"> </w:t>
      </w:r>
      <w:r w:rsidR="0048175F" w:rsidRPr="007466C4">
        <w:t>году</w:t>
      </w:r>
      <w:r w:rsidRPr="007466C4">
        <w:t xml:space="preserve"> </w:t>
      </w:r>
      <w:r w:rsidR="0048175F" w:rsidRPr="007466C4">
        <w:t>с</w:t>
      </w:r>
      <w:r w:rsidRPr="007466C4">
        <w:t xml:space="preserve"> </w:t>
      </w:r>
      <w:r w:rsidR="0048175F" w:rsidRPr="007466C4">
        <w:t>учетом</w:t>
      </w:r>
      <w:r w:rsidRPr="007466C4">
        <w:t xml:space="preserve"> </w:t>
      </w:r>
      <w:r w:rsidR="0048175F" w:rsidRPr="007466C4">
        <w:t>мер</w:t>
      </w:r>
      <w:r w:rsidRPr="007466C4">
        <w:t xml:space="preserve"> </w:t>
      </w:r>
      <w:r w:rsidR="0048175F" w:rsidRPr="007466C4">
        <w:t>по</w:t>
      </w:r>
      <w:r w:rsidRPr="007466C4">
        <w:t xml:space="preserve"> </w:t>
      </w:r>
      <w:r w:rsidR="0048175F" w:rsidRPr="007466C4">
        <w:t>повышению</w:t>
      </w:r>
      <w:r w:rsidRPr="007466C4">
        <w:t xml:space="preserve"> </w:t>
      </w:r>
      <w:r w:rsidR="0048175F" w:rsidRPr="007466C4">
        <w:t>администрирования,</w:t>
      </w:r>
      <w:r w:rsidRPr="007466C4">
        <w:t xml:space="preserve"> </w:t>
      </w:r>
      <w:r w:rsidR="0048175F" w:rsidRPr="007466C4">
        <w:t>улучшению</w:t>
      </w:r>
      <w:r w:rsidRPr="007466C4">
        <w:t xml:space="preserve"> </w:t>
      </w:r>
      <w:r w:rsidR="0048175F" w:rsidRPr="007466C4">
        <w:t>администрирования,</w:t>
      </w:r>
      <w:r w:rsidRPr="007466C4">
        <w:t xml:space="preserve"> </w:t>
      </w:r>
      <w:r w:rsidR="0048175F" w:rsidRPr="007466C4">
        <w:t>о</w:t>
      </w:r>
      <w:r w:rsidRPr="007466C4">
        <w:t xml:space="preserve"> </w:t>
      </w:r>
      <w:r w:rsidR="0048175F" w:rsidRPr="007466C4">
        <w:t>которых</w:t>
      </w:r>
      <w:r w:rsidRPr="007466C4">
        <w:t xml:space="preserve"> </w:t>
      </w:r>
      <w:r w:rsidR="0048175F" w:rsidRPr="007466C4">
        <w:t>мы</w:t>
      </w:r>
      <w:r w:rsidRPr="007466C4">
        <w:t xml:space="preserve"> </w:t>
      </w:r>
      <w:r w:rsidR="0048175F" w:rsidRPr="007466C4">
        <w:t>говорили,</w:t>
      </w:r>
      <w:r w:rsidRPr="007466C4">
        <w:t xml:space="preserve"> </w:t>
      </w:r>
      <w:r w:rsidR="0048175F" w:rsidRPr="007466C4">
        <w:t>позволит</w:t>
      </w:r>
      <w:r w:rsidRPr="007466C4">
        <w:t xml:space="preserve"> </w:t>
      </w:r>
      <w:r w:rsidR="0048175F" w:rsidRPr="007466C4">
        <w:t>нам</w:t>
      </w:r>
      <w:r w:rsidRPr="007466C4">
        <w:t xml:space="preserve"> </w:t>
      </w:r>
      <w:r w:rsidR="0048175F" w:rsidRPr="007466C4">
        <w:t>выполнить</w:t>
      </w:r>
      <w:r w:rsidRPr="007466C4">
        <w:t xml:space="preserve"> </w:t>
      </w:r>
      <w:r w:rsidR="0048175F" w:rsidRPr="007466C4">
        <w:t>все</w:t>
      </w:r>
      <w:r w:rsidRPr="007466C4">
        <w:t xml:space="preserve"> </w:t>
      </w:r>
      <w:r w:rsidR="0048175F" w:rsidRPr="007466C4">
        <w:t>наши</w:t>
      </w:r>
      <w:r w:rsidRPr="007466C4">
        <w:t xml:space="preserve"> </w:t>
      </w:r>
      <w:r w:rsidR="0048175F" w:rsidRPr="007466C4">
        <w:t>плановые</w:t>
      </w:r>
      <w:r w:rsidRPr="007466C4">
        <w:t xml:space="preserve"> </w:t>
      </w:r>
      <w:r w:rsidR="0048175F" w:rsidRPr="007466C4">
        <w:t>назначения,</w:t>
      </w:r>
      <w:r w:rsidRPr="007466C4">
        <w:t xml:space="preserve"> </w:t>
      </w:r>
      <w:r w:rsidR="0048175F" w:rsidRPr="007466C4">
        <w:t>которые</w:t>
      </w:r>
      <w:r w:rsidRPr="007466C4">
        <w:t xml:space="preserve"> </w:t>
      </w:r>
      <w:r w:rsidR="0048175F" w:rsidRPr="007466C4">
        <w:t>учтены</w:t>
      </w:r>
      <w:r w:rsidRPr="007466C4">
        <w:t xml:space="preserve"> </w:t>
      </w:r>
      <w:r w:rsidR="0048175F" w:rsidRPr="007466C4">
        <w:t>в</w:t>
      </w:r>
      <w:r w:rsidRPr="007466C4">
        <w:t xml:space="preserve"> </w:t>
      </w:r>
      <w:r w:rsidR="0048175F" w:rsidRPr="007466C4">
        <w:t>проекте</w:t>
      </w:r>
      <w:r w:rsidRPr="007466C4">
        <w:t xml:space="preserve"> </w:t>
      </w:r>
      <w:r w:rsidR="0048175F" w:rsidRPr="007466C4">
        <w:t>федерального</w:t>
      </w:r>
      <w:r w:rsidRPr="007466C4">
        <w:t xml:space="preserve"> </w:t>
      </w:r>
      <w:r w:rsidR="0048175F" w:rsidRPr="007466C4">
        <w:t>бюджета</w:t>
      </w:r>
      <w:r w:rsidRPr="007466C4">
        <w:t>»</w:t>
      </w:r>
      <w:r w:rsidR="0048175F" w:rsidRPr="007466C4">
        <w:t>,</w:t>
      </w:r>
      <w:r w:rsidRPr="007466C4">
        <w:t xml:space="preserve"> </w:t>
      </w:r>
      <w:r w:rsidR="0048175F" w:rsidRPr="007466C4">
        <w:t>-</w:t>
      </w:r>
      <w:r w:rsidRPr="007466C4">
        <w:t xml:space="preserve"> </w:t>
      </w:r>
      <w:r w:rsidR="0048175F" w:rsidRPr="007466C4">
        <w:t>сказал</w:t>
      </w:r>
      <w:r w:rsidRPr="007466C4">
        <w:t xml:space="preserve"> </w:t>
      </w:r>
      <w:r w:rsidR="0048175F" w:rsidRPr="007466C4">
        <w:t>министр.</w:t>
      </w:r>
    </w:p>
    <w:p w:rsidR="0048175F" w:rsidRPr="007466C4" w:rsidRDefault="004B19D3" w:rsidP="0048175F">
      <w:r w:rsidRPr="007466C4">
        <w:t>«</w:t>
      </w:r>
      <w:r w:rsidR="0048175F" w:rsidRPr="007466C4">
        <w:t>Если</w:t>
      </w:r>
      <w:r w:rsidRPr="007466C4">
        <w:t xml:space="preserve"> </w:t>
      </w:r>
      <w:r w:rsidR="0048175F" w:rsidRPr="007466C4">
        <w:t>вдруг</w:t>
      </w:r>
      <w:r w:rsidRPr="007466C4">
        <w:t xml:space="preserve"> </w:t>
      </w:r>
      <w:r w:rsidR="0048175F" w:rsidRPr="007466C4">
        <w:t>окажется,</w:t>
      </w:r>
      <w:r w:rsidRPr="007466C4">
        <w:t xml:space="preserve"> </w:t>
      </w:r>
      <w:r w:rsidR="0048175F" w:rsidRPr="007466C4">
        <w:t>что</w:t>
      </w:r>
      <w:r w:rsidRPr="007466C4">
        <w:t xml:space="preserve"> </w:t>
      </w:r>
      <w:r w:rsidR="0048175F" w:rsidRPr="007466C4">
        <w:t>планы</w:t>
      </w:r>
      <w:r w:rsidRPr="007466C4">
        <w:t xml:space="preserve"> </w:t>
      </w:r>
      <w:r w:rsidR="0048175F" w:rsidRPr="007466C4">
        <w:t>по</w:t>
      </w:r>
      <w:r w:rsidRPr="007466C4">
        <w:t xml:space="preserve"> </w:t>
      </w:r>
      <w:r w:rsidR="0048175F" w:rsidRPr="007466C4">
        <w:t>доходам</w:t>
      </w:r>
      <w:r w:rsidRPr="007466C4">
        <w:t xml:space="preserve"> </w:t>
      </w:r>
      <w:r w:rsidR="0048175F" w:rsidRPr="007466C4">
        <w:t>меньше</w:t>
      </w:r>
      <w:r w:rsidRPr="007466C4">
        <w:t xml:space="preserve"> </w:t>
      </w:r>
      <w:r w:rsidR="0048175F" w:rsidRPr="007466C4">
        <w:t>-</w:t>
      </w:r>
      <w:r w:rsidRPr="007466C4">
        <w:t xml:space="preserve"> </w:t>
      </w:r>
      <w:r w:rsidR="0048175F" w:rsidRPr="007466C4">
        <w:t>будем,</w:t>
      </w:r>
      <w:r w:rsidRPr="007466C4">
        <w:t xml:space="preserve"> </w:t>
      </w:r>
      <w:r w:rsidR="0048175F" w:rsidRPr="007466C4">
        <w:t>соответственно,</w:t>
      </w:r>
      <w:r w:rsidRPr="007466C4">
        <w:t xml:space="preserve"> </w:t>
      </w:r>
      <w:r w:rsidR="0048175F" w:rsidRPr="007466C4">
        <w:t>искать</w:t>
      </w:r>
      <w:r w:rsidRPr="007466C4">
        <w:t xml:space="preserve"> </w:t>
      </w:r>
      <w:r w:rsidR="0048175F" w:rsidRPr="007466C4">
        <w:t>источники.</w:t>
      </w:r>
      <w:r w:rsidRPr="007466C4">
        <w:t xml:space="preserve"> </w:t>
      </w:r>
      <w:r w:rsidR="0048175F" w:rsidRPr="007466C4">
        <w:t>В</w:t>
      </w:r>
      <w:r w:rsidRPr="007466C4">
        <w:t xml:space="preserve"> </w:t>
      </w:r>
      <w:r w:rsidR="0048175F" w:rsidRPr="007466C4">
        <w:t>любом</w:t>
      </w:r>
      <w:r w:rsidRPr="007466C4">
        <w:t xml:space="preserve"> </w:t>
      </w:r>
      <w:r w:rsidR="0048175F" w:rsidRPr="007466C4">
        <w:t>случае</w:t>
      </w:r>
      <w:r w:rsidRPr="007466C4">
        <w:t xml:space="preserve"> </w:t>
      </w:r>
      <w:r w:rsidR="0048175F" w:rsidRPr="007466C4">
        <w:t>все</w:t>
      </w:r>
      <w:r w:rsidRPr="007466C4">
        <w:t xml:space="preserve"> </w:t>
      </w:r>
      <w:r w:rsidR="0048175F" w:rsidRPr="007466C4">
        <w:t>обязательства,</w:t>
      </w:r>
      <w:r w:rsidRPr="007466C4">
        <w:t xml:space="preserve"> </w:t>
      </w:r>
      <w:r w:rsidR="0048175F" w:rsidRPr="007466C4">
        <w:t>которые</w:t>
      </w:r>
      <w:r w:rsidRPr="007466C4">
        <w:t xml:space="preserve"> </w:t>
      </w:r>
      <w:r w:rsidR="0048175F" w:rsidRPr="007466C4">
        <w:t>заложены</w:t>
      </w:r>
      <w:r w:rsidRPr="007466C4">
        <w:t xml:space="preserve"> </w:t>
      </w:r>
      <w:r w:rsidR="0048175F" w:rsidRPr="007466C4">
        <w:t>в</w:t>
      </w:r>
      <w:r w:rsidRPr="007466C4">
        <w:t xml:space="preserve"> </w:t>
      </w:r>
      <w:r w:rsidR="0048175F" w:rsidRPr="007466C4">
        <w:t>бюджете,</w:t>
      </w:r>
      <w:r w:rsidRPr="007466C4">
        <w:t xml:space="preserve"> </w:t>
      </w:r>
      <w:r w:rsidR="0048175F" w:rsidRPr="007466C4">
        <w:t>будут</w:t>
      </w:r>
      <w:r w:rsidRPr="007466C4">
        <w:t xml:space="preserve"> </w:t>
      </w:r>
      <w:r w:rsidR="0048175F" w:rsidRPr="007466C4">
        <w:t>профинансированы</w:t>
      </w:r>
      <w:r w:rsidRPr="007466C4">
        <w:t xml:space="preserve"> </w:t>
      </w:r>
      <w:r w:rsidR="0048175F" w:rsidRPr="007466C4">
        <w:t>либо</w:t>
      </w:r>
      <w:r w:rsidRPr="007466C4">
        <w:t xml:space="preserve"> </w:t>
      </w:r>
      <w:r w:rsidR="0048175F" w:rsidRPr="007466C4">
        <w:t>за</w:t>
      </w:r>
      <w:r w:rsidRPr="007466C4">
        <w:t xml:space="preserve"> </w:t>
      </w:r>
      <w:r w:rsidR="0048175F" w:rsidRPr="007466C4">
        <w:t>счет</w:t>
      </w:r>
      <w:r w:rsidRPr="007466C4">
        <w:t xml:space="preserve"> </w:t>
      </w:r>
      <w:r w:rsidR="0048175F" w:rsidRPr="007466C4">
        <w:t>доходов,</w:t>
      </w:r>
      <w:r w:rsidRPr="007466C4">
        <w:t xml:space="preserve"> </w:t>
      </w:r>
      <w:r w:rsidR="0048175F" w:rsidRPr="007466C4">
        <w:t>либо</w:t>
      </w:r>
      <w:r w:rsidRPr="007466C4">
        <w:t xml:space="preserve"> </w:t>
      </w:r>
      <w:r w:rsidR="0048175F" w:rsidRPr="007466C4">
        <w:t>за</w:t>
      </w:r>
      <w:r w:rsidRPr="007466C4">
        <w:t xml:space="preserve"> </w:t>
      </w:r>
      <w:r w:rsidR="0048175F" w:rsidRPr="007466C4">
        <w:t>счет</w:t>
      </w:r>
      <w:r w:rsidRPr="007466C4">
        <w:t xml:space="preserve"> </w:t>
      </w:r>
      <w:r w:rsidR="0048175F" w:rsidRPr="007466C4">
        <w:t>других</w:t>
      </w:r>
      <w:r w:rsidRPr="007466C4">
        <w:t xml:space="preserve"> </w:t>
      </w:r>
      <w:r w:rsidR="0048175F" w:rsidRPr="007466C4">
        <w:t>источников.</w:t>
      </w:r>
      <w:r w:rsidRPr="007466C4">
        <w:t xml:space="preserve"> </w:t>
      </w:r>
      <w:r w:rsidR="0048175F" w:rsidRPr="007466C4">
        <w:t>Это</w:t>
      </w:r>
      <w:r w:rsidRPr="007466C4">
        <w:t xml:space="preserve"> </w:t>
      </w:r>
      <w:r w:rsidR="0048175F" w:rsidRPr="007466C4">
        <w:t>наше</w:t>
      </w:r>
      <w:r w:rsidRPr="007466C4">
        <w:t xml:space="preserve"> </w:t>
      </w:r>
      <w:r w:rsidR="0048175F" w:rsidRPr="007466C4">
        <w:t>условие</w:t>
      </w:r>
      <w:r w:rsidRPr="007466C4">
        <w:t xml:space="preserve"> </w:t>
      </w:r>
      <w:r w:rsidR="0048175F" w:rsidRPr="007466C4">
        <w:t>исполнения</w:t>
      </w:r>
      <w:r w:rsidRPr="007466C4">
        <w:t xml:space="preserve"> </w:t>
      </w:r>
      <w:r w:rsidR="0048175F" w:rsidRPr="007466C4">
        <w:t>бюджета:</w:t>
      </w:r>
      <w:r w:rsidRPr="007466C4">
        <w:t xml:space="preserve"> </w:t>
      </w:r>
      <w:r w:rsidR="0048175F" w:rsidRPr="007466C4">
        <w:t>главное,</w:t>
      </w:r>
      <w:r w:rsidRPr="007466C4">
        <w:t xml:space="preserve"> </w:t>
      </w:r>
      <w:r w:rsidR="0048175F" w:rsidRPr="007466C4">
        <w:t>чтобы</w:t>
      </w:r>
      <w:r w:rsidRPr="007466C4">
        <w:t xml:space="preserve"> </w:t>
      </w:r>
      <w:r w:rsidR="0048175F" w:rsidRPr="007466C4">
        <w:t>все</w:t>
      </w:r>
      <w:r w:rsidRPr="007466C4">
        <w:t xml:space="preserve"> </w:t>
      </w:r>
      <w:r w:rsidR="0048175F" w:rsidRPr="007466C4">
        <w:t>задачи</w:t>
      </w:r>
      <w:r w:rsidRPr="007466C4">
        <w:t xml:space="preserve"> </w:t>
      </w:r>
      <w:r w:rsidR="0048175F" w:rsidRPr="007466C4">
        <w:t>были</w:t>
      </w:r>
      <w:r w:rsidRPr="007466C4">
        <w:t xml:space="preserve"> </w:t>
      </w:r>
      <w:r w:rsidR="0048175F" w:rsidRPr="007466C4">
        <w:t>выполнены.</w:t>
      </w:r>
      <w:r w:rsidRPr="007466C4">
        <w:t xml:space="preserve"> </w:t>
      </w:r>
      <w:r w:rsidR="0048175F" w:rsidRPr="007466C4">
        <w:t>Так</w:t>
      </w:r>
      <w:r w:rsidRPr="007466C4">
        <w:t xml:space="preserve"> </w:t>
      </w:r>
      <w:r w:rsidR="0048175F" w:rsidRPr="007466C4">
        <w:t>и</w:t>
      </w:r>
      <w:r w:rsidRPr="007466C4">
        <w:t xml:space="preserve"> </w:t>
      </w:r>
      <w:r w:rsidR="0048175F" w:rsidRPr="007466C4">
        <w:t>будет</w:t>
      </w:r>
      <w:r w:rsidRPr="007466C4">
        <w:t>»</w:t>
      </w:r>
      <w:r w:rsidR="0048175F" w:rsidRPr="007466C4">
        <w:t>,</w:t>
      </w:r>
      <w:r w:rsidRPr="007466C4">
        <w:t xml:space="preserve"> </w:t>
      </w:r>
      <w:r w:rsidR="0048175F" w:rsidRPr="007466C4">
        <w:t>-</w:t>
      </w:r>
      <w:r w:rsidRPr="007466C4">
        <w:t xml:space="preserve"> </w:t>
      </w:r>
      <w:r w:rsidR="0048175F" w:rsidRPr="007466C4">
        <w:t>подчеркнул</w:t>
      </w:r>
      <w:r w:rsidRPr="007466C4">
        <w:t xml:space="preserve"> </w:t>
      </w:r>
      <w:r w:rsidR="0048175F" w:rsidRPr="007466C4">
        <w:t>он.</w:t>
      </w:r>
    </w:p>
    <w:p w:rsidR="0048175F" w:rsidRPr="007466C4" w:rsidRDefault="0048175F" w:rsidP="0048175F">
      <w:pPr>
        <w:pStyle w:val="2"/>
      </w:pPr>
      <w:bookmarkStart w:id="131" w:name="_Toc149286661"/>
      <w:r w:rsidRPr="007466C4">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Минфин</w:t>
      </w:r>
      <w:r w:rsidR="004B19D3" w:rsidRPr="007466C4">
        <w:t xml:space="preserve"> </w:t>
      </w:r>
      <w:r w:rsidRPr="007466C4">
        <w:t>РФ:</w:t>
      </w:r>
      <w:r w:rsidR="004B19D3" w:rsidRPr="007466C4">
        <w:t xml:space="preserve"> </w:t>
      </w:r>
      <w:r w:rsidRPr="007466C4">
        <w:t>если</w:t>
      </w:r>
      <w:r w:rsidR="004B19D3" w:rsidRPr="007466C4">
        <w:t xml:space="preserve"> </w:t>
      </w:r>
      <w:r w:rsidRPr="007466C4">
        <w:t>сборы</w:t>
      </w:r>
      <w:r w:rsidR="004B19D3" w:rsidRPr="007466C4">
        <w:t xml:space="preserve"> </w:t>
      </w:r>
      <w:r w:rsidRPr="007466C4">
        <w:t>по</w:t>
      </w:r>
      <w:r w:rsidR="004B19D3" w:rsidRPr="007466C4">
        <w:t xml:space="preserve"> </w:t>
      </w:r>
      <w:r w:rsidRPr="007466C4">
        <w:t>налогу</w:t>
      </w:r>
      <w:r w:rsidR="004B19D3" w:rsidRPr="007466C4">
        <w:t xml:space="preserve"> </w:t>
      </w:r>
      <w:r w:rsidRPr="007466C4">
        <w:t>на</w:t>
      </w:r>
      <w:r w:rsidR="004B19D3" w:rsidRPr="007466C4">
        <w:t xml:space="preserve"> </w:t>
      </w:r>
      <w:r w:rsidRPr="007466C4">
        <w:t>сверхприбыль</w:t>
      </w:r>
      <w:r w:rsidR="004B19D3" w:rsidRPr="007466C4">
        <w:t xml:space="preserve"> </w:t>
      </w:r>
      <w:r w:rsidRPr="007466C4">
        <w:t>превысят</w:t>
      </w:r>
      <w:r w:rsidR="004B19D3" w:rsidRPr="007466C4">
        <w:t xml:space="preserve"> </w:t>
      </w:r>
      <w:r w:rsidRPr="007466C4">
        <w:t>300</w:t>
      </w:r>
      <w:r w:rsidR="004B19D3" w:rsidRPr="007466C4">
        <w:t xml:space="preserve"> </w:t>
      </w:r>
      <w:r w:rsidRPr="007466C4">
        <w:t>млрд</w:t>
      </w:r>
      <w:r w:rsidR="004B19D3" w:rsidRPr="007466C4">
        <w:t xml:space="preserve"> </w:t>
      </w:r>
      <w:r w:rsidRPr="007466C4">
        <w:t>руб,</w:t>
      </w:r>
      <w:r w:rsidR="004B19D3" w:rsidRPr="007466C4">
        <w:t xml:space="preserve"> </w:t>
      </w:r>
      <w:r w:rsidRPr="007466C4">
        <w:t>то</w:t>
      </w:r>
      <w:r w:rsidR="004B19D3" w:rsidRPr="007466C4">
        <w:t xml:space="preserve"> </w:t>
      </w:r>
      <w:r w:rsidRPr="007466C4">
        <w:t>максимум</w:t>
      </w:r>
      <w:r w:rsidR="004B19D3" w:rsidRPr="007466C4">
        <w:t xml:space="preserve"> </w:t>
      </w:r>
      <w:r w:rsidRPr="007466C4">
        <w:t>на</w:t>
      </w:r>
      <w:r w:rsidR="004B19D3" w:rsidRPr="007466C4">
        <w:t xml:space="preserve"> </w:t>
      </w:r>
      <w:r w:rsidRPr="007466C4">
        <w:t>5%</w:t>
      </w:r>
      <w:bookmarkEnd w:id="131"/>
    </w:p>
    <w:p w:rsidR="0048175F" w:rsidRPr="007466C4" w:rsidRDefault="0048175F" w:rsidP="00A25815">
      <w:pPr>
        <w:pStyle w:val="3"/>
      </w:pPr>
      <w:bookmarkStart w:id="132" w:name="_Toc149286662"/>
      <w:r w:rsidRPr="007466C4">
        <w:t>Замминистра</w:t>
      </w:r>
      <w:r w:rsidR="004B19D3" w:rsidRPr="007466C4">
        <w:t xml:space="preserve"> </w:t>
      </w:r>
      <w:r w:rsidRPr="007466C4">
        <w:t>финансов</w:t>
      </w:r>
      <w:r w:rsidR="004B19D3" w:rsidRPr="007466C4">
        <w:t xml:space="preserve"> </w:t>
      </w:r>
      <w:r w:rsidRPr="007466C4">
        <w:t>РФ</w:t>
      </w:r>
      <w:r w:rsidR="004B19D3" w:rsidRPr="007466C4">
        <w:t xml:space="preserve"> </w:t>
      </w:r>
      <w:r w:rsidRPr="007466C4">
        <w:t>Алексей</w:t>
      </w:r>
      <w:r w:rsidR="004B19D3" w:rsidRPr="007466C4">
        <w:t xml:space="preserve"> </w:t>
      </w:r>
      <w:r w:rsidRPr="007466C4">
        <w:t>Сазанов</w:t>
      </w:r>
      <w:r w:rsidR="004B19D3" w:rsidRPr="007466C4">
        <w:t xml:space="preserve"> </w:t>
      </w:r>
      <w:r w:rsidRPr="007466C4">
        <w:t>полагает,</w:t>
      </w:r>
      <w:r w:rsidR="004B19D3" w:rsidRPr="007466C4">
        <w:t xml:space="preserve"> </w:t>
      </w:r>
      <w:r w:rsidRPr="007466C4">
        <w:t>что</w:t>
      </w:r>
      <w:r w:rsidR="004B19D3" w:rsidRPr="007466C4">
        <w:t xml:space="preserve"> </w:t>
      </w:r>
      <w:r w:rsidRPr="007466C4">
        <w:t>в</w:t>
      </w:r>
      <w:r w:rsidR="004B19D3" w:rsidRPr="007466C4">
        <w:t xml:space="preserve"> </w:t>
      </w:r>
      <w:r w:rsidRPr="007466C4">
        <w:t>случае</w:t>
      </w:r>
      <w:r w:rsidR="004B19D3" w:rsidRPr="007466C4">
        <w:t xml:space="preserve"> </w:t>
      </w:r>
      <w:r w:rsidRPr="007466C4">
        <w:t>если</w:t>
      </w:r>
      <w:r w:rsidR="004B19D3" w:rsidRPr="007466C4">
        <w:t xml:space="preserve"> </w:t>
      </w:r>
      <w:r w:rsidRPr="007466C4">
        <w:t>сборы</w:t>
      </w:r>
      <w:r w:rsidR="004B19D3" w:rsidRPr="007466C4">
        <w:t xml:space="preserve"> </w:t>
      </w:r>
      <w:r w:rsidRPr="007466C4">
        <w:t>по</w:t>
      </w:r>
      <w:r w:rsidR="004B19D3" w:rsidRPr="007466C4">
        <w:t xml:space="preserve"> </w:t>
      </w:r>
      <w:r w:rsidRPr="007466C4">
        <w:t>налогу</w:t>
      </w:r>
      <w:r w:rsidR="004B19D3" w:rsidRPr="007466C4">
        <w:t xml:space="preserve"> </w:t>
      </w:r>
      <w:r w:rsidRPr="007466C4">
        <w:t>на</w:t>
      </w:r>
      <w:r w:rsidR="004B19D3" w:rsidRPr="007466C4">
        <w:t xml:space="preserve"> </w:t>
      </w:r>
      <w:r w:rsidRPr="007466C4">
        <w:t>сверхприбыль</w:t>
      </w:r>
      <w:r w:rsidR="004B19D3" w:rsidRPr="007466C4">
        <w:t xml:space="preserve"> </w:t>
      </w:r>
      <w:r w:rsidRPr="007466C4">
        <w:t>превысят</w:t>
      </w:r>
      <w:r w:rsidR="004B19D3" w:rsidRPr="007466C4">
        <w:t xml:space="preserve"> </w:t>
      </w:r>
      <w:r w:rsidRPr="007466C4">
        <w:t>300</w:t>
      </w:r>
      <w:r w:rsidR="004B19D3" w:rsidRPr="007466C4">
        <w:t xml:space="preserve"> </w:t>
      </w:r>
      <w:r w:rsidRPr="007466C4">
        <w:t>миллиардов</w:t>
      </w:r>
      <w:r w:rsidR="004B19D3" w:rsidRPr="007466C4">
        <w:t xml:space="preserve"> </w:t>
      </w:r>
      <w:r w:rsidRPr="007466C4">
        <w:t>рублей,</w:t>
      </w:r>
      <w:r w:rsidR="004B19D3" w:rsidRPr="007466C4">
        <w:t xml:space="preserve"> </w:t>
      </w:r>
      <w:r w:rsidRPr="007466C4">
        <w:t>то</w:t>
      </w:r>
      <w:r w:rsidR="004B19D3" w:rsidRPr="007466C4">
        <w:t xml:space="preserve"> </w:t>
      </w:r>
      <w:r w:rsidRPr="007466C4">
        <w:t>это</w:t>
      </w:r>
      <w:r w:rsidR="004B19D3" w:rsidRPr="007466C4">
        <w:t xml:space="preserve"> </w:t>
      </w:r>
      <w:r w:rsidRPr="007466C4">
        <w:t>превышение</w:t>
      </w:r>
      <w:r w:rsidR="004B19D3" w:rsidRPr="007466C4">
        <w:t xml:space="preserve"> </w:t>
      </w:r>
      <w:r w:rsidRPr="007466C4">
        <w:t>будет</w:t>
      </w:r>
      <w:r w:rsidR="004B19D3" w:rsidRPr="007466C4">
        <w:t xml:space="preserve"> </w:t>
      </w:r>
      <w:r w:rsidRPr="007466C4">
        <w:t>максимум</w:t>
      </w:r>
      <w:r w:rsidR="004B19D3" w:rsidRPr="007466C4">
        <w:t xml:space="preserve"> </w:t>
      </w:r>
      <w:r w:rsidRPr="007466C4">
        <w:t>на</w:t>
      </w:r>
      <w:r w:rsidR="004B19D3" w:rsidRPr="007466C4">
        <w:t xml:space="preserve"> </w:t>
      </w:r>
      <w:r w:rsidRPr="007466C4">
        <w:t>5%,</w:t>
      </w:r>
      <w:r w:rsidR="004B19D3" w:rsidRPr="007466C4">
        <w:t xml:space="preserve"> </w:t>
      </w:r>
      <w:r w:rsidRPr="007466C4">
        <w:t>об</w:t>
      </w:r>
      <w:r w:rsidR="004B19D3" w:rsidRPr="007466C4">
        <w:t xml:space="preserve"> </w:t>
      </w:r>
      <w:r w:rsidRPr="007466C4">
        <w:t>этом</w:t>
      </w:r>
      <w:r w:rsidR="004B19D3" w:rsidRPr="007466C4">
        <w:t xml:space="preserve"> </w:t>
      </w:r>
      <w:r w:rsidRPr="007466C4">
        <w:t>он</w:t>
      </w:r>
      <w:r w:rsidR="004B19D3" w:rsidRPr="007466C4">
        <w:t xml:space="preserve"> </w:t>
      </w:r>
      <w:r w:rsidRPr="007466C4">
        <w:t>заявил</w:t>
      </w:r>
      <w:r w:rsidR="004B19D3" w:rsidRPr="007466C4">
        <w:t xml:space="preserve"> </w:t>
      </w:r>
      <w:r w:rsidRPr="007466C4">
        <w:t>в</w:t>
      </w:r>
      <w:r w:rsidR="004B19D3" w:rsidRPr="007466C4">
        <w:t xml:space="preserve"> </w:t>
      </w:r>
      <w:r w:rsidRPr="007466C4">
        <w:t>интервью</w:t>
      </w:r>
      <w:r w:rsidR="004B19D3" w:rsidRPr="007466C4">
        <w:t xml:space="preserve"> </w:t>
      </w:r>
      <w:r w:rsidRPr="007466C4">
        <w:t>РИА</w:t>
      </w:r>
      <w:r w:rsidR="004B19D3" w:rsidRPr="007466C4">
        <w:t xml:space="preserve"> </w:t>
      </w:r>
      <w:r w:rsidRPr="007466C4">
        <w:t>Новости.</w:t>
      </w:r>
      <w:bookmarkEnd w:id="132"/>
    </w:p>
    <w:p w:rsidR="0048175F" w:rsidRPr="007466C4" w:rsidRDefault="0048175F" w:rsidP="0048175F">
      <w:r w:rsidRPr="007466C4">
        <w:t>Власти</w:t>
      </w:r>
      <w:r w:rsidR="004B19D3" w:rsidRPr="007466C4">
        <w:t xml:space="preserve"> </w:t>
      </w:r>
      <w:r w:rsidRPr="007466C4">
        <w:t>РФ</w:t>
      </w:r>
      <w:r w:rsidR="004B19D3" w:rsidRPr="007466C4">
        <w:t xml:space="preserve"> </w:t>
      </w:r>
      <w:r w:rsidRPr="007466C4">
        <w:t>ввели</w:t>
      </w:r>
      <w:r w:rsidR="004B19D3" w:rsidRPr="007466C4">
        <w:t xml:space="preserve"> </w:t>
      </w:r>
      <w:r w:rsidRPr="007466C4">
        <w:t>для</w:t>
      </w:r>
      <w:r w:rsidR="004B19D3" w:rsidRPr="007466C4">
        <w:t xml:space="preserve"> </w:t>
      </w:r>
      <w:r w:rsidRPr="007466C4">
        <w:t>крупных</w:t>
      </w:r>
      <w:r w:rsidR="004B19D3" w:rsidRPr="007466C4">
        <w:t xml:space="preserve"> </w:t>
      </w:r>
      <w:r w:rsidRPr="007466C4">
        <w:t>компаний,</w:t>
      </w:r>
      <w:r w:rsidR="004B19D3" w:rsidRPr="007466C4">
        <w:t xml:space="preserve"> </w:t>
      </w:r>
      <w:r w:rsidRPr="007466C4">
        <w:t>у</w:t>
      </w:r>
      <w:r w:rsidR="004B19D3" w:rsidRPr="007466C4">
        <w:t xml:space="preserve"> </w:t>
      </w:r>
      <w:r w:rsidRPr="007466C4">
        <w:t>которых</w:t>
      </w:r>
      <w:r w:rsidR="004B19D3" w:rsidRPr="007466C4">
        <w:t xml:space="preserve"> </w:t>
      </w:r>
      <w:r w:rsidRPr="007466C4">
        <w:t>средняя</w:t>
      </w:r>
      <w:r w:rsidR="004B19D3" w:rsidRPr="007466C4">
        <w:t xml:space="preserve"> </w:t>
      </w:r>
      <w:r w:rsidRPr="007466C4">
        <w:t>доналоговая</w:t>
      </w:r>
      <w:r w:rsidR="004B19D3" w:rsidRPr="007466C4">
        <w:t xml:space="preserve"> </w:t>
      </w:r>
      <w:r w:rsidRPr="007466C4">
        <w:t>прибыль</w:t>
      </w:r>
      <w:r w:rsidR="004B19D3" w:rsidRPr="007466C4">
        <w:t xml:space="preserve"> </w:t>
      </w:r>
      <w:r w:rsidRPr="007466C4">
        <w:t>за</w:t>
      </w:r>
      <w:r w:rsidR="004B19D3" w:rsidRPr="007466C4">
        <w:t xml:space="preserve"> </w:t>
      </w:r>
      <w:r w:rsidRPr="007466C4">
        <w:t>2021-2022</w:t>
      </w:r>
      <w:r w:rsidR="004B19D3" w:rsidRPr="007466C4">
        <w:t xml:space="preserve"> </w:t>
      </w:r>
      <w:r w:rsidRPr="007466C4">
        <w:t>годы</w:t>
      </w:r>
      <w:r w:rsidR="004B19D3" w:rsidRPr="007466C4">
        <w:t xml:space="preserve"> </w:t>
      </w:r>
      <w:r w:rsidRPr="007466C4">
        <w:t>превысила</w:t>
      </w:r>
      <w:r w:rsidR="004B19D3" w:rsidRPr="007466C4">
        <w:t xml:space="preserve"> </w:t>
      </w:r>
      <w:r w:rsidRPr="007466C4">
        <w:t>1</w:t>
      </w:r>
      <w:r w:rsidR="004B19D3" w:rsidRPr="007466C4">
        <w:t xml:space="preserve"> </w:t>
      </w:r>
      <w:r w:rsidRPr="007466C4">
        <w:t>миллиард</w:t>
      </w:r>
      <w:r w:rsidR="004B19D3" w:rsidRPr="007466C4">
        <w:t xml:space="preserve"> </w:t>
      </w:r>
      <w:r w:rsidRPr="007466C4">
        <w:t>рублей,</w:t>
      </w:r>
      <w:r w:rsidR="004B19D3" w:rsidRPr="007466C4">
        <w:t xml:space="preserve"> </w:t>
      </w:r>
      <w:r w:rsidRPr="007466C4">
        <w:t>так</w:t>
      </w:r>
      <w:r w:rsidR="004B19D3" w:rsidRPr="007466C4">
        <w:t xml:space="preserve"> </w:t>
      </w:r>
      <w:r w:rsidRPr="007466C4">
        <w:t>называемый</w:t>
      </w:r>
      <w:r w:rsidR="004B19D3" w:rsidRPr="007466C4">
        <w:t xml:space="preserve"> </w:t>
      </w:r>
      <w:r w:rsidRPr="007466C4">
        <w:t>налог</w:t>
      </w:r>
      <w:r w:rsidR="004B19D3" w:rsidRPr="007466C4">
        <w:t xml:space="preserve"> </w:t>
      </w:r>
      <w:r w:rsidRPr="007466C4">
        <w:t>на</w:t>
      </w:r>
      <w:r w:rsidR="004B19D3" w:rsidRPr="007466C4">
        <w:t xml:space="preserve"> </w:t>
      </w:r>
      <w:r w:rsidRPr="007466C4">
        <w:t>сверхприбыль,</w:t>
      </w:r>
      <w:r w:rsidR="004B19D3" w:rsidRPr="007466C4">
        <w:t xml:space="preserve"> </w:t>
      </w:r>
      <w:r w:rsidRPr="007466C4">
        <w:t>который</w:t>
      </w:r>
      <w:r w:rsidR="004B19D3" w:rsidRPr="007466C4">
        <w:t xml:space="preserve"> </w:t>
      </w:r>
      <w:r w:rsidRPr="007466C4">
        <w:t>составляет</w:t>
      </w:r>
      <w:r w:rsidR="004B19D3" w:rsidRPr="007466C4">
        <w:t xml:space="preserve"> </w:t>
      </w:r>
      <w:r w:rsidRPr="007466C4">
        <w:t>10%</w:t>
      </w:r>
      <w:r w:rsidR="004B19D3" w:rsidRPr="007466C4">
        <w:t xml:space="preserve"> </w:t>
      </w:r>
      <w:r w:rsidRPr="007466C4">
        <w:t>от</w:t>
      </w:r>
      <w:r w:rsidR="004B19D3" w:rsidRPr="007466C4">
        <w:t xml:space="preserve"> </w:t>
      </w:r>
      <w:r w:rsidRPr="007466C4">
        <w:t>суммы</w:t>
      </w:r>
      <w:r w:rsidR="004B19D3" w:rsidRPr="007466C4">
        <w:t xml:space="preserve"> </w:t>
      </w:r>
      <w:r w:rsidRPr="007466C4">
        <w:t>превышения</w:t>
      </w:r>
      <w:r w:rsidR="004B19D3" w:rsidRPr="007466C4">
        <w:t xml:space="preserve"> </w:t>
      </w:r>
      <w:r w:rsidRPr="007466C4">
        <w:t>прибыли</w:t>
      </w:r>
      <w:r w:rsidR="004B19D3" w:rsidRPr="007466C4">
        <w:t xml:space="preserve"> </w:t>
      </w:r>
      <w:r w:rsidRPr="007466C4">
        <w:t>за</w:t>
      </w:r>
      <w:r w:rsidR="004B19D3" w:rsidRPr="007466C4">
        <w:t xml:space="preserve"> </w:t>
      </w:r>
      <w:r w:rsidRPr="007466C4">
        <w:t>2021-2022</w:t>
      </w:r>
      <w:r w:rsidR="004B19D3" w:rsidRPr="007466C4">
        <w:t xml:space="preserve"> </w:t>
      </w:r>
      <w:r w:rsidRPr="007466C4">
        <w:t>годы</w:t>
      </w:r>
      <w:r w:rsidR="004B19D3" w:rsidRPr="007466C4">
        <w:t xml:space="preserve"> </w:t>
      </w:r>
      <w:r w:rsidRPr="007466C4">
        <w:t>над</w:t>
      </w:r>
      <w:r w:rsidR="004B19D3" w:rsidRPr="007466C4">
        <w:t xml:space="preserve"> </w:t>
      </w:r>
      <w:r w:rsidRPr="007466C4">
        <w:t>аналогичным</w:t>
      </w:r>
      <w:r w:rsidR="004B19D3" w:rsidRPr="007466C4">
        <w:t xml:space="preserve"> </w:t>
      </w:r>
      <w:r w:rsidRPr="007466C4">
        <w:t>показателем</w:t>
      </w:r>
      <w:r w:rsidR="004B19D3" w:rsidRPr="007466C4">
        <w:t xml:space="preserve"> </w:t>
      </w:r>
      <w:r w:rsidRPr="007466C4">
        <w:t>за</w:t>
      </w:r>
      <w:r w:rsidR="004B19D3" w:rsidRPr="007466C4">
        <w:t xml:space="preserve"> </w:t>
      </w:r>
      <w:r w:rsidRPr="007466C4">
        <w:t>2018-2019</w:t>
      </w:r>
      <w:r w:rsidR="004B19D3" w:rsidRPr="007466C4">
        <w:t xml:space="preserve"> </w:t>
      </w:r>
      <w:r w:rsidRPr="007466C4">
        <w:t>годы.</w:t>
      </w:r>
      <w:r w:rsidR="004B19D3" w:rsidRPr="007466C4">
        <w:t xml:space="preserve"> </w:t>
      </w:r>
      <w:r w:rsidRPr="007466C4">
        <w:t>Налог</w:t>
      </w:r>
      <w:r w:rsidR="004B19D3" w:rsidRPr="007466C4">
        <w:t xml:space="preserve"> </w:t>
      </w:r>
      <w:r w:rsidRPr="007466C4">
        <w:t>должен</w:t>
      </w:r>
      <w:r w:rsidR="004B19D3" w:rsidRPr="007466C4">
        <w:t xml:space="preserve"> </w:t>
      </w:r>
      <w:r w:rsidRPr="007466C4">
        <w:t>быть</w:t>
      </w:r>
      <w:r w:rsidR="004B19D3" w:rsidRPr="007466C4">
        <w:t xml:space="preserve"> </w:t>
      </w:r>
      <w:r w:rsidRPr="007466C4">
        <w:t>уплачен</w:t>
      </w:r>
      <w:r w:rsidR="004B19D3" w:rsidRPr="007466C4">
        <w:t xml:space="preserve"> </w:t>
      </w:r>
      <w:r w:rsidRPr="007466C4">
        <w:t>до</w:t>
      </w:r>
      <w:r w:rsidR="004B19D3" w:rsidRPr="007466C4">
        <w:t xml:space="preserve"> </w:t>
      </w:r>
      <w:r w:rsidRPr="007466C4">
        <w:t>28</w:t>
      </w:r>
      <w:r w:rsidR="004B19D3" w:rsidRPr="007466C4">
        <w:t xml:space="preserve"> </w:t>
      </w:r>
      <w:r w:rsidRPr="007466C4">
        <w:t>января</w:t>
      </w:r>
      <w:r w:rsidR="004B19D3" w:rsidRPr="007466C4">
        <w:t xml:space="preserve"> </w:t>
      </w:r>
      <w:r w:rsidRPr="007466C4">
        <w:lastRenderedPageBreak/>
        <w:t>2024</w:t>
      </w:r>
      <w:r w:rsidR="004B19D3" w:rsidRPr="007466C4">
        <w:t xml:space="preserve"> </w:t>
      </w:r>
      <w:r w:rsidRPr="007466C4">
        <w:t>года,</w:t>
      </w:r>
      <w:r w:rsidR="004B19D3" w:rsidRPr="007466C4">
        <w:t xml:space="preserve"> </w:t>
      </w:r>
      <w:r w:rsidRPr="007466C4">
        <w:t>его</w:t>
      </w:r>
      <w:r w:rsidR="004B19D3" w:rsidRPr="007466C4">
        <w:t xml:space="preserve"> </w:t>
      </w:r>
      <w:r w:rsidRPr="007466C4">
        <w:t>сумму</w:t>
      </w:r>
      <w:r w:rsidR="004B19D3" w:rsidRPr="007466C4">
        <w:t xml:space="preserve"> </w:t>
      </w:r>
      <w:r w:rsidRPr="007466C4">
        <w:t>можно</w:t>
      </w:r>
      <w:r w:rsidR="004B19D3" w:rsidRPr="007466C4">
        <w:t xml:space="preserve"> </w:t>
      </w:r>
      <w:r w:rsidRPr="007466C4">
        <w:t>снизить</w:t>
      </w:r>
      <w:r w:rsidR="004B19D3" w:rsidRPr="007466C4">
        <w:t xml:space="preserve"> </w:t>
      </w:r>
      <w:r w:rsidRPr="007466C4">
        <w:t>вдвое,</w:t>
      </w:r>
      <w:r w:rsidR="004B19D3" w:rsidRPr="007466C4">
        <w:t xml:space="preserve"> </w:t>
      </w:r>
      <w:r w:rsidRPr="007466C4">
        <w:t>если</w:t>
      </w:r>
      <w:r w:rsidR="004B19D3" w:rsidRPr="007466C4">
        <w:t xml:space="preserve"> </w:t>
      </w:r>
      <w:r w:rsidRPr="007466C4">
        <w:t>перечислить</w:t>
      </w:r>
      <w:r w:rsidR="004B19D3" w:rsidRPr="007466C4">
        <w:t xml:space="preserve"> </w:t>
      </w:r>
      <w:r w:rsidRPr="007466C4">
        <w:t>в</w:t>
      </w:r>
      <w:r w:rsidR="004B19D3" w:rsidRPr="007466C4">
        <w:t xml:space="preserve"> </w:t>
      </w:r>
      <w:r w:rsidRPr="007466C4">
        <w:t>период</w:t>
      </w:r>
      <w:r w:rsidR="004B19D3" w:rsidRPr="007466C4">
        <w:t xml:space="preserve"> </w:t>
      </w:r>
      <w:r w:rsidRPr="007466C4">
        <w:t>с</w:t>
      </w:r>
      <w:r w:rsidR="004B19D3" w:rsidRPr="007466C4">
        <w:t xml:space="preserve"> </w:t>
      </w:r>
      <w:r w:rsidRPr="007466C4">
        <w:t>1</w:t>
      </w:r>
      <w:r w:rsidR="004B19D3" w:rsidRPr="007466C4">
        <w:t xml:space="preserve"> </w:t>
      </w:r>
      <w:r w:rsidRPr="007466C4">
        <w:t>октября</w:t>
      </w:r>
      <w:r w:rsidR="004B19D3" w:rsidRPr="007466C4">
        <w:t xml:space="preserve"> </w:t>
      </w:r>
      <w:r w:rsidRPr="007466C4">
        <w:t>по</w:t>
      </w:r>
      <w:r w:rsidR="004B19D3" w:rsidRPr="007466C4">
        <w:t xml:space="preserve"> </w:t>
      </w:r>
      <w:r w:rsidRPr="007466C4">
        <w:t>30</w:t>
      </w:r>
      <w:r w:rsidR="004B19D3" w:rsidRPr="007466C4">
        <w:t xml:space="preserve"> </w:t>
      </w:r>
      <w:r w:rsidRPr="007466C4">
        <w:t>ноября</w:t>
      </w:r>
      <w:r w:rsidR="004B19D3" w:rsidRPr="007466C4">
        <w:t xml:space="preserve"> </w:t>
      </w:r>
      <w:r w:rsidRPr="007466C4">
        <w:t>2023</w:t>
      </w:r>
      <w:r w:rsidR="004B19D3" w:rsidRPr="007466C4">
        <w:t xml:space="preserve"> </w:t>
      </w:r>
      <w:r w:rsidRPr="007466C4">
        <w:t>года</w:t>
      </w:r>
      <w:r w:rsidR="004B19D3" w:rsidRPr="007466C4">
        <w:t xml:space="preserve"> </w:t>
      </w:r>
      <w:r w:rsidRPr="007466C4">
        <w:t>обеспечительный</w:t>
      </w:r>
      <w:r w:rsidR="004B19D3" w:rsidRPr="007466C4">
        <w:t xml:space="preserve"> </w:t>
      </w:r>
      <w:r w:rsidRPr="007466C4">
        <w:t>платеж.</w:t>
      </w:r>
    </w:p>
    <w:p w:rsidR="0048175F" w:rsidRPr="007466C4" w:rsidRDefault="0048175F" w:rsidP="0048175F">
      <w:r w:rsidRPr="007466C4">
        <w:t>Всего</w:t>
      </w:r>
      <w:r w:rsidR="004B19D3" w:rsidRPr="007466C4">
        <w:t xml:space="preserve"> </w:t>
      </w:r>
      <w:r w:rsidRPr="007466C4">
        <w:t>власти</w:t>
      </w:r>
      <w:r w:rsidR="004B19D3" w:rsidRPr="007466C4">
        <w:t xml:space="preserve"> </w:t>
      </w:r>
      <w:r w:rsidRPr="007466C4">
        <w:t>РФ</w:t>
      </w:r>
      <w:r w:rsidR="004B19D3" w:rsidRPr="007466C4">
        <w:t xml:space="preserve"> </w:t>
      </w:r>
      <w:r w:rsidRPr="007466C4">
        <w:t>за</w:t>
      </w:r>
      <w:r w:rsidR="004B19D3" w:rsidRPr="007466C4">
        <w:t xml:space="preserve"> </w:t>
      </w:r>
      <w:r w:rsidRPr="007466C4">
        <w:t>счет</w:t>
      </w:r>
      <w:r w:rsidR="004B19D3" w:rsidRPr="007466C4">
        <w:t xml:space="preserve"> </w:t>
      </w:r>
      <w:r w:rsidRPr="007466C4">
        <w:t>налога</w:t>
      </w:r>
      <w:r w:rsidR="004B19D3" w:rsidRPr="007466C4">
        <w:t xml:space="preserve"> </w:t>
      </w:r>
      <w:r w:rsidRPr="007466C4">
        <w:t>на</w:t>
      </w:r>
      <w:r w:rsidR="004B19D3" w:rsidRPr="007466C4">
        <w:t xml:space="preserve"> </w:t>
      </w:r>
      <w:r w:rsidRPr="007466C4">
        <w:t>сверхприбыль</w:t>
      </w:r>
      <w:r w:rsidR="004B19D3" w:rsidRPr="007466C4">
        <w:t xml:space="preserve"> </w:t>
      </w:r>
      <w:r w:rsidRPr="007466C4">
        <w:t>планируют</w:t>
      </w:r>
      <w:r w:rsidR="004B19D3" w:rsidRPr="007466C4">
        <w:t xml:space="preserve"> </w:t>
      </w:r>
      <w:r w:rsidRPr="007466C4">
        <w:t>привлечь</w:t>
      </w:r>
      <w:r w:rsidR="004B19D3" w:rsidRPr="007466C4">
        <w:t xml:space="preserve"> </w:t>
      </w:r>
      <w:r w:rsidRPr="007466C4">
        <w:t>в</w:t>
      </w:r>
      <w:r w:rsidR="004B19D3" w:rsidRPr="007466C4">
        <w:t xml:space="preserve"> </w:t>
      </w:r>
      <w:r w:rsidRPr="007466C4">
        <w:t>федеральный</w:t>
      </w:r>
      <w:r w:rsidR="004B19D3" w:rsidRPr="007466C4">
        <w:t xml:space="preserve"> </w:t>
      </w:r>
      <w:r w:rsidRPr="007466C4">
        <w:t>бюджет</w:t>
      </w:r>
      <w:r w:rsidR="004B19D3" w:rsidRPr="007466C4">
        <w:t xml:space="preserve"> </w:t>
      </w:r>
      <w:r w:rsidRPr="007466C4">
        <w:t>300</w:t>
      </w:r>
      <w:r w:rsidR="004B19D3" w:rsidRPr="007466C4">
        <w:t xml:space="preserve"> </w:t>
      </w:r>
      <w:r w:rsidRPr="007466C4">
        <w:t>миллиардов</w:t>
      </w:r>
      <w:r w:rsidR="004B19D3" w:rsidRPr="007466C4">
        <w:t xml:space="preserve"> </w:t>
      </w:r>
      <w:r w:rsidRPr="007466C4">
        <w:t>рублей.</w:t>
      </w:r>
      <w:r w:rsidR="004B19D3" w:rsidRPr="007466C4">
        <w:t xml:space="preserve"> </w:t>
      </w:r>
      <w:r w:rsidRPr="007466C4">
        <w:t>Эти</w:t>
      </w:r>
      <w:r w:rsidR="004B19D3" w:rsidRPr="007466C4">
        <w:t xml:space="preserve"> </w:t>
      </w:r>
      <w:r w:rsidRPr="007466C4">
        <w:t>средства</w:t>
      </w:r>
      <w:r w:rsidR="004B19D3" w:rsidRPr="007466C4">
        <w:t xml:space="preserve"> </w:t>
      </w:r>
      <w:r w:rsidRPr="007466C4">
        <w:t>планируется</w:t>
      </w:r>
      <w:r w:rsidR="004B19D3" w:rsidRPr="007466C4">
        <w:t xml:space="preserve"> </w:t>
      </w:r>
      <w:r w:rsidRPr="007466C4">
        <w:t>направить</w:t>
      </w:r>
      <w:r w:rsidR="004B19D3" w:rsidRPr="007466C4">
        <w:t xml:space="preserve"> </w:t>
      </w:r>
      <w:r w:rsidRPr="007466C4">
        <w:t>на</w:t>
      </w:r>
      <w:r w:rsidR="004B19D3" w:rsidRPr="007466C4">
        <w:t xml:space="preserve"> </w:t>
      </w:r>
      <w:r w:rsidRPr="007466C4">
        <w:t>поддержку</w:t>
      </w:r>
      <w:r w:rsidR="004B19D3" w:rsidRPr="007466C4">
        <w:t xml:space="preserve"> </w:t>
      </w:r>
      <w:r w:rsidRPr="007466C4">
        <w:t>и</w:t>
      </w:r>
      <w:r w:rsidR="004B19D3" w:rsidRPr="007466C4">
        <w:t xml:space="preserve"> </w:t>
      </w:r>
      <w:r w:rsidRPr="007466C4">
        <w:t>развитие</w:t>
      </w:r>
      <w:r w:rsidR="004B19D3" w:rsidRPr="007466C4">
        <w:t xml:space="preserve"> </w:t>
      </w:r>
      <w:r w:rsidRPr="007466C4">
        <w:t>социальной</w:t>
      </w:r>
      <w:r w:rsidR="004B19D3" w:rsidRPr="007466C4">
        <w:t xml:space="preserve"> </w:t>
      </w:r>
      <w:r w:rsidRPr="007466C4">
        <w:t>сферы.</w:t>
      </w:r>
    </w:p>
    <w:p w:rsidR="0048175F" w:rsidRPr="007466C4" w:rsidRDefault="004B19D3" w:rsidP="0048175F">
      <w:r w:rsidRPr="007466C4">
        <w:t>«</w:t>
      </w:r>
      <w:r w:rsidR="0048175F" w:rsidRPr="007466C4">
        <w:t>Если</w:t>
      </w:r>
      <w:r w:rsidRPr="007466C4">
        <w:t xml:space="preserve"> </w:t>
      </w:r>
      <w:r w:rsidR="0048175F" w:rsidRPr="007466C4">
        <w:t>и</w:t>
      </w:r>
      <w:r w:rsidRPr="007466C4">
        <w:t xml:space="preserve"> </w:t>
      </w:r>
      <w:r w:rsidR="0048175F" w:rsidRPr="007466C4">
        <w:t>будет</w:t>
      </w:r>
      <w:r w:rsidRPr="007466C4">
        <w:t xml:space="preserve"> </w:t>
      </w:r>
      <w:r w:rsidR="0048175F" w:rsidRPr="007466C4">
        <w:t>превышение</w:t>
      </w:r>
      <w:r w:rsidRPr="007466C4">
        <w:t xml:space="preserve"> </w:t>
      </w:r>
      <w:r w:rsidR="0048175F" w:rsidRPr="007466C4">
        <w:t>по</w:t>
      </w:r>
      <w:r w:rsidRPr="007466C4">
        <w:t xml:space="preserve"> </w:t>
      </w:r>
      <w:r w:rsidR="0048175F" w:rsidRPr="007466C4">
        <w:t>объему</w:t>
      </w:r>
      <w:r w:rsidRPr="007466C4">
        <w:t xml:space="preserve"> </w:t>
      </w:r>
      <w:r w:rsidR="0048175F" w:rsidRPr="007466C4">
        <w:t>поступлений,</w:t>
      </w:r>
      <w:r w:rsidRPr="007466C4">
        <w:t xml:space="preserve"> </w:t>
      </w:r>
      <w:r w:rsidR="0048175F" w:rsidRPr="007466C4">
        <w:t>то</w:t>
      </w:r>
      <w:r w:rsidRPr="007466C4">
        <w:t xml:space="preserve"> </w:t>
      </w:r>
      <w:r w:rsidR="0048175F" w:rsidRPr="007466C4">
        <w:t>незначительное</w:t>
      </w:r>
      <w:r w:rsidRPr="007466C4">
        <w:t xml:space="preserve"> </w:t>
      </w:r>
      <w:r w:rsidR="0048175F" w:rsidRPr="007466C4">
        <w:t>-</w:t>
      </w:r>
      <w:r w:rsidRPr="007466C4">
        <w:t xml:space="preserve"> </w:t>
      </w:r>
      <w:r w:rsidR="0048175F" w:rsidRPr="007466C4">
        <w:t>5%</w:t>
      </w:r>
      <w:r w:rsidRPr="007466C4">
        <w:t xml:space="preserve"> </w:t>
      </w:r>
      <w:r w:rsidR="0048175F" w:rsidRPr="007466C4">
        <w:t>максимум.</w:t>
      </w:r>
      <w:r w:rsidRPr="007466C4">
        <w:t xml:space="preserve"> </w:t>
      </w:r>
      <w:r w:rsidR="0048175F" w:rsidRPr="007466C4">
        <w:t>У</w:t>
      </w:r>
      <w:r w:rsidRPr="007466C4">
        <w:t xml:space="preserve"> </w:t>
      </w:r>
      <w:r w:rsidR="0048175F" w:rsidRPr="007466C4">
        <w:t>компаний</w:t>
      </w:r>
      <w:r w:rsidRPr="007466C4">
        <w:t xml:space="preserve"> </w:t>
      </w:r>
      <w:r w:rsidR="0048175F" w:rsidRPr="007466C4">
        <w:t>есть</w:t>
      </w:r>
      <w:r w:rsidRPr="007466C4">
        <w:t xml:space="preserve"> </w:t>
      </w:r>
      <w:r w:rsidR="0048175F" w:rsidRPr="007466C4">
        <w:t>опция</w:t>
      </w:r>
      <w:r w:rsidRPr="007466C4">
        <w:t xml:space="preserve"> </w:t>
      </w:r>
      <w:r w:rsidR="0048175F" w:rsidRPr="007466C4">
        <w:t>заплатить</w:t>
      </w:r>
      <w:r w:rsidRPr="007466C4">
        <w:t xml:space="preserve"> </w:t>
      </w:r>
      <w:r w:rsidR="0048175F" w:rsidRPr="007466C4">
        <w:t>как</w:t>
      </w:r>
      <w:r w:rsidRPr="007466C4">
        <w:t xml:space="preserve"> </w:t>
      </w:r>
      <w:r w:rsidR="0048175F" w:rsidRPr="007466C4">
        <w:t>в</w:t>
      </w:r>
      <w:r w:rsidRPr="007466C4">
        <w:t xml:space="preserve"> </w:t>
      </w:r>
      <w:r w:rsidR="0048175F" w:rsidRPr="007466C4">
        <w:t>этом</w:t>
      </w:r>
      <w:r w:rsidRPr="007466C4">
        <w:t xml:space="preserve"> </w:t>
      </w:r>
      <w:r w:rsidR="0048175F" w:rsidRPr="007466C4">
        <w:t>году,</w:t>
      </w:r>
      <w:r w:rsidRPr="007466C4">
        <w:t xml:space="preserve"> </w:t>
      </w:r>
      <w:r w:rsidR="0048175F" w:rsidRPr="007466C4">
        <w:t>так</w:t>
      </w:r>
      <w:r w:rsidRPr="007466C4">
        <w:t xml:space="preserve"> </w:t>
      </w:r>
      <w:r w:rsidR="0048175F" w:rsidRPr="007466C4">
        <w:t>и</w:t>
      </w:r>
      <w:r w:rsidRPr="007466C4">
        <w:t xml:space="preserve"> </w:t>
      </w:r>
      <w:r w:rsidR="0048175F" w:rsidRPr="007466C4">
        <w:t>в</w:t>
      </w:r>
      <w:r w:rsidRPr="007466C4">
        <w:t xml:space="preserve"> </w:t>
      </w:r>
      <w:r w:rsidR="0048175F" w:rsidRPr="007466C4">
        <w:t>следующем</w:t>
      </w:r>
      <w:r w:rsidRPr="007466C4">
        <w:t xml:space="preserve"> </w:t>
      </w:r>
      <w:r w:rsidR="0048175F" w:rsidRPr="007466C4">
        <w:t>году,</w:t>
      </w:r>
      <w:r w:rsidRPr="007466C4">
        <w:t xml:space="preserve"> </w:t>
      </w:r>
      <w:r w:rsidR="0048175F" w:rsidRPr="007466C4">
        <w:t>но</w:t>
      </w:r>
      <w:r w:rsidRPr="007466C4">
        <w:t xml:space="preserve"> </w:t>
      </w:r>
      <w:r w:rsidR="0048175F" w:rsidRPr="007466C4">
        <w:t>в</w:t>
      </w:r>
      <w:r w:rsidRPr="007466C4">
        <w:t xml:space="preserve"> </w:t>
      </w:r>
      <w:r w:rsidR="0048175F" w:rsidRPr="007466C4">
        <w:t>два</w:t>
      </w:r>
      <w:r w:rsidRPr="007466C4">
        <w:t xml:space="preserve"> </w:t>
      </w:r>
      <w:r w:rsidR="0048175F" w:rsidRPr="007466C4">
        <w:t>раза</w:t>
      </w:r>
      <w:r w:rsidRPr="007466C4">
        <w:t xml:space="preserve"> </w:t>
      </w:r>
      <w:r w:rsidR="0048175F" w:rsidRPr="007466C4">
        <w:t>больше</w:t>
      </w:r>
      <w:r w:rsidRPr="007466C4">
        <w:t>»</w:t>
      </w:r>
      <w:r w:rsidR="0048175F" w:rsidRPr="007466C4">
        <w:t>,</w:t>
      </w:r>
      <w:r w:rsidRPr="007466C4">
        <w:t xml:space="preserve"> </w:t>
      </w:r>
      <w:r w:rsidR="0048175F" w:rsidRPr="007466C4">
        <w:t>-</w:t>
      </w:r>
      <w:r w:rsidRPr="007466C4">
        <w:t xml:space="preserve"> </w:t>
      </w:r>
      <w:r w:rsidR="0048175F" w:rsidRPr="007466C4">
        <w:t>сказал</w:t>
      </w:r>
      <w:r w:rsidRPr="007466C4">
        <w:t xml:space="preserve"> </w:t>
      </w:r>
      <w:r w:rsidR="0048175F" w:rsidRPr="007466C4">
        <w:t>он,</w:t>
      </w:r>
      <w:r w:rsidRPr="007466C4">
        <w:t xml:space="preserve"> </w:t>
      </w:r>
      <w:r w:rsidR="0048175F" w:rsidRPr="007466C4">
        <w:t>отвечая</w:t>
      </w:r>
      <w:r w:rsidRPr="007466C4">
        <w:t xml:space="preserve"> </w:t>
      </w:r>
      <w:r w:rsidR="0048175F" w:rsidRPr="007466C4">
        <w:t>на</w:t>
      </w:r>
      <w:r w:rsidRPr="007466C4">
        <w:t xml:space="preserve"> </w:t>
      </w:r>
      <w:r w:rsidR="0048175F" w:rsidRPr="007466C4">
        <w:t>вопрос</w:t>
      </w:r>
      <w:r w:rsidRPr="007466C4">
        <w:t xml:space="preserve"> </w:t>
      </w:r>
      <w:r w:rsidR="0048175F" w:rsidRPr="007466C4">
        <w:t>о</w:t>
      </w:r>
      <w:r w:rsidRPr="007466C4">
        <w:t xml:space="preserve"> </w:t>
      </w:r>
      <w:r w:rsidR="0048175F" w:rsidRPr="007466C4">
        <w:t>том</w:t>
      </w:r>
      <w:r w:rsidRPr="007466C4">
        <w:t xml:space="preserve"> </w:t>
      </w:r>
      <w:r w:rsidR="0048175F" w:rsidRPr="007466C4">
        <w:t>может</w:t>
      </w:r>
      <w:r w:rsidRPr="007466C4">
        <w:t xml:space="preserve"> </w:t>
      </w:r>
      <w:r w:rsidR="0048175F" w:rsidRPr="007466C4">
        <w:t>ли</w:t>
      </w:r>
      <w:r w:rsidRPr="007466C4">
        <w:t xml:space="preserve"> </w:t>
      </w:r>
      <w:r w:rsidR="0048175F" w:rsidRPr="007466C4">
        <w:t>объем</w:t>
      </w:r>
      <w:r w:rsidRPr="007466C4">
        <w:t xml:space="preserve"> </w:t>
      </w:r>
      <w:r w:rsidR="0048175F" w:rsidRPr="007466C4">
        <w:t>выплат</w:t>
      </w:r>
      <w:r w:rsidRPr="007466C4">
        <w:t xml:space="preserve"> </w:t>
      </w:r>
      <w:r w:rsidR="0048175F" w:rsidRPr="007466C4">
        <w:t>от</w:t>
      </w:r>
      <w:r w:rsidRPr="007466C4">
        <w:t xml:space="preserve"> </w:t>
      </w:r>
      <w:r w:rsidR="0048175F" w:rsidRPr="007466C4">
        <w:t>компаний</w:t>
      </w:r>
      <w:r w:rsidRPr="007466C4">
        <w:t xml:space="preserve"> </w:t>
      </w:r>
      <w:r w:rsidR="0048175F" w:rsidRPr="007466C4">
        <w:t>по</w:t>
      </w:r>
      <w:r w:rsidRPr="007466C4">
        <w:t xml:space="preserve"> </w:t>
      </w:r>
      <w:r w:rsidR="0048175F" w:rsidRPr="007466C4">
        <w:t>налогу</w:t>
      </w:r>
      <w:r w:rsidRPr="007466C4">
        <w:t xml:space="preserve"> </w:t>
      </w:r>
      <w:r w:rsidR="0048175F" w:rsidRPr="007466C4">
        <w:t>на</w:t>
      </w:r>
      <w:r w:rsidRPr="007466C4">
        <w:t xml:space="preserve"> </w:t>
      </w:r>
      <w:r w:rsidR="0048175F" w:rsidRPr="007466C4">
        <w:t>сверхприбыль</w:t>
      </w:r>
      <w:r w:rsidRPr="007466C4">
        <w:t xml:space="preserve"> </w:t>
      </w:r>
      <w:r w:rsidR="0048175F" w:rsidRPr="007466C4">
        <w:t>превысить</w:t>
      </w:r>
      <w:r w:rsidRPr="007466C4">
        <w:t xml:space="preserve"> </w:t>
      </w:r>
      <w:r w:rsidR="0048175F" w:rsidRPr="007466C4">
        <w:t>ожидаемый</w:t>
      </w:r>
      <w:r w:rsidRPr="007466C4">
        <w:t xml:space="preserve"> </w:t>
      </w:r>
      <w:r w:rsidR="0048175F" w:rsidRPr="007466C4">
        <w:t>порог</w:t>
      </w:r>
      <w:r w:rsidRPr="007466C4">
        <w:t xml:space="preserve"> </w:t>
      </w:r>
      <w:r w:rsidR="0048175F" w:rsidRPr="007466C4">
        <w:t>в</w:t>
      </w:r>
      <w:r w:rsidRPr="007466C4">
        <w:t xml:space="preserve"> </w:t>
      </w:r>
      <w:r w:rsidR="0048175F" w:rsidRPr="007466C4">
        <w:t>300</w:t>
      </w:r>
      <w:r w:rsidRPr="007466C4">
        <w:t xml:space="preserve"> </w:t>
      </w:r>
      <w:r w:rsidR="0048175F" w:rsidRPr="007466C4">
        <w:t>миллиардов</w:t>
      </w:r>
      <w:r w:rsidRPr="007466C4">
        <w:t xml:space="preserve"> </w:t>
      </w:r>
      <w:r w:rsidR="0048175F" w:rsidRPr="007466C4">
        <w:t>и</w:t>
      </w:r>
      <w:r w:rsidRPr="007466C4">
        <w:t xml:space="preserve"> </w:t>
      </w:r>
      <w:r w:rsidR="0048175F" w:rsidRPr="007466C4">
        <w:t>на</w:t>
      </w:r>
      <w:r w:rsidRPr="007466C4">
        <w:t xml:space="preserve"> </w:t>
      </w:r>
      <w:r w:rsidR="0048175F" w:rsidRPr="007466C4">
        <w:t>сколько.</w:t>
      </w:r>
    </w:p>
    <w:p w:rsidR="0048175F" w:rsidRPr="007466C4" w:rsidRDefault="0048175F" w:rsidP="0048175F">
      <w:pPr>
        <w:pStyle w:val="2"/>
      </w:pPr>
      <w:bookmarkStart w:id="133" w:name="_Toc149286663"/>
      <w:r w:rsidRPr="007466C4">
        <w:t>Финмаркет,</w:t>
      </w:r>
      <w:r w:rsidR="004B19D3" w:rsidRPr="007466C4">
        <w:t xml:space="preserve"> </w:t>
      </w:r>
      <w:r w:rsidRPr="007466C4">
        <w:t>26.10.2023,</w:t>
      </w:r>
      <w:r w:rsidR="004B19D3" w:rsidRPr="007466C4">
        <w:t xml:space="preserve"> </w:t>
      </w:r>
      <w:r w:rsidRPr="007466C4">
        <w:t>Доля</w:t>
      </w:r>
      <w:r w:rsidR="004B19D3" w:rsidRPr="007466C4">
        <w:t xml:space="preserve"> </w:t>
      </w:r>
      <w:r w:rsidRPr="007466C4">
        <w:t>нацвалют</w:t>
      </w:r>
      <w:r w:rsidR="004B19D3" w:rsidRPr="007466C4">
        <w:t xml:space="preserve"> </w:t>
      </w:r>
      <w:r w:rsidRPr="007466C4">
        <w:t>в</w:t>
      </w:r>
      <w:r w:rsidR="004B19D3" w:rsidRPr="007466C4">
        <w:t xml:space="preserve"> </w:t>
      </w:r>
      <w:r w:rsidRPr="007466C4">
        <w:t>торговле</w:t>
      </w:r>
      <w:r w:rsidR="004B19D3" w:rsidRPr="007466C4">
        <w:t xml:space="preserve"> </w:t>
      </w:r>
      <w:r w:rsidRPr="007466C4">
        <w:t>России</w:t>
      </w:r>
      <w:r w:rsidR="004B19D3" w:rsidRPr="007466C4">
        <w:t xml:space="preserve"> </w:t>
      </w:r>
      <w:r w:rsidRPr="007466C4">
        <w:t>и</w:t>
      </w:r>
      <w:r w:rsidR="004B19D3" w:rsidRPr="007466C4">
        <w:t xml:space="preserve"> </w:t>
      </w:r>
      <w:r w:rsidRPr="007466C4">
        <w:t>стран</w:t>
      </w:r>
      <w:r w:rsidR="004B19D3" w:rsidRPr="007466C4">
        <w:t xml:space="preserve"> </w:t>
      </w:r>
      <w:r w:rsidRPr="007466C4">
        <w:t>СНГ</w:t>
      </w:r>
      <w:r w:rsidR="004B19D3" w:rsidRPr="007466C4">
        <w:t xml:space="preserve"> </w:t>
      </w:r>
      <w:r w:rsidRPr="007466C4">
        <w:t>превышает</w:t>
      </w:r>
      <w:r w:rsidR="004B19D3" w:rsidRPr="007466C4">
        <w:t xml:space="preserve"> </w:t>
      </w:r>
      <w:r w:rsidRPr="007466C4">
        <w:t>85%</w:t>
      </w:r>
      <w:bookmarkEnd w:id="133"/>
    </w:p>
    <w:p w:rsidR="0048175F" w:rsidRPr="007466C4" w:rsidRDefault="0048175F" w:rsidP="00A25815">
      <w:pPr>
        <w:pStyle w:val="3"/>
      </w:pPr>
      <w:bookmarkStart w:id="134" w:name="_Toc149286664"/>
      <w:r w:rsidRPr="007466C4">
        <w:t>Сейчас</w:t>
      </w:r>
      <w:r w:rsidR="004B19D3" w:rsidRPr="007466C4">
        <w:t xml:space="preserve"> </w:t>
      </w:r>
      <w:r w:rsidRPr="007466C4">
        <w:t>доля</w:t>
      </w:r>
      <w:r w:rsidR="004B19D3" w:rsidRPr="007466C4">
        <w:t xml:space="preserve"> </w:t>
      </w:r>
      <w:r w:rsidRPr="007466C4">
        <w:t>национальных</w:t>
      </w:r>
      <w:r w:rsidR="004B19D3" w:rsidRPr="007466C4">
        <w:t xml:space="preserve"> </w:t>
      </w:r>
      <w:r w:rsidRPr="007466C4">
        <w:t>валют</w:t>
      </w:r>
      <w:r w:rsidR="004B19D3" w:rsidRPr="007466C4">
        <w:t xml:space="preserve"> </w:t>
      </w:r>
      <w:r w:rsidRPr="007466C4">
        <w:t>в</w:t>
      </w:r>
      <w:r w:rsidR="004B19D3" w:rsidRPr="007466C4">
        <w:t xml:space="preserve"> </w:t>
      </w:r>
      <w:r w:rsidRPr="007466C4">
        <w:t>торговле</w:t>
      </w:r>
      <w:r w:rsidR="004B19D3" w:rsidRPr="007466C4">
        <w:t xml:space="preserve"> </w:t>
      </w:r>
      <w:r w:rsidRPr="007466C4">
        <w:t>России</w:t>
      </w:r>
      <w:r w:rsidR="004B19D3" w:rsidRPr="007466C4">
        <w:t xml:space="preserve"> </w:t>
      </w:r>
      <w:r w:rsidRPr="007466C4">
        <w:t>и</w:t>
      </w:r>
      <w:r w:rsidR="004B19D3" w:rsidRPr="007466C4">
        <w:t xml:space="preserve"> </w:t>
      </w:r>
      <w:r w:rsidRPr="007466C4">
        <w:t>стран</w:t>
      </w:r>
      <w:r w:rsidR="004B19D3" w:rsidRPr="007466C4">
        <w:t xml:space="preserve"> </w:t>
      </w:r>
      <w:r w:rsidRPr="007466C4">
        <w:t>СНГ</w:t>
      </w:r>
      <w:r w:rsidR="004B19D3" w:rsidRPr="007466C4">
        <w:t xml:space="preserve"> </w:t>
      </w:r>
      <w:r w:rsidRPr="007466C4">
        <w:t>превышает</w:t>
      </w:r>
      <w:r w:rsidR="004B19D3" w:rsidRPr="007466C4">
        <w:t xml:space="preserve"> </w:t>
      </w:r>
      <w:r w:rsidRPr="007466C4">
        <w:t>85%.</w:t>
      </w:r>
      <w:r w:rsidR="004B19D3" w:rsidRPr="007466C4">
        <w:t xml:space="preserve"> </w:t>
      </w:r>
      <w:r w:rsidRPr="007466C4">
        <w:t>Российский</w:t>
      </w:r>
      <w:r w:rsidR="004B19D3" w:rsidRPr="007466C4">
        <w:t xml:space="preserve"> </w:t>
      </w:r>
      <w:r w:rsidRPr="007466C4">
        <w:t>рубль</w:t>
      </w:r>
      <w:r w:rsidR="004B19D3" w:rsidRPr="007466C4">
        <w:t xml:space="preserve"> </w:t>
      </w:r>
      <w:r w:rsidRPr="007466C4">
        <w:t>вытеснил</w:t>
      </w:r>
      <w:r w:rsidR="004B19D3" w:rsidRPr="007466C4">
        <w:t xml:space="preserve"> </w:t>
      </w:r>
      <w:r w:rsidRPr="007466C4">
        <w:t>американский</w:t>
      </w:r>
      <w:r w:rsidR="004B19D3" w:rsidRPr="007466C4">
        <w:t xml:space="preserve"> </w:t>
      </w:r>
      <w:r w:rsidRPr="007466C4">
        <w:t>доллар</w:t>
      </w:r>
      <w:r w:rsidR="004B19D3" w:rsidRPr="007466C4">
        <w:t xml:space="preserve"> </w:t>
      </w:r>
      <w:r w:rsidRPr="007466C4">
        <w:t>и</w:t>
      </w:r>
      <w:r w:rsidR="004B19D3" w:rsidRPr="007466C4">
        <w:t xml:space="preserve"> </w:t>
      </w:r>
      <w:r w:rsidRPr="007466C4">
        <w:t>евро</w:t>
      </w:r>
      <w:r w:rsidR="004B19D3" w:rsidRPr="007466C4">
        <w:t xml:space="preserve"> </w:t>
      </w:r>
      <w:r w:rsidRPr="007466C4">
        <w:t>и</w:t>
      </w:r>
      <w:r w:rsidR="004B19D3" w:rsidRPr="007466C4">
        <w:t xml:space="preserve"> </w:t>
      </w:r>
      <w:r w:rsidRPr="007466C4">
        <w:t>стал</w:t>
      </w:r>
      <w:r w:rsidR="004B19D3" w:rsidRPr="007466C4">
        <w:t xml:space="preserve"> </w:t>
      </w:r>
      <w:r w:rsidRPr="007466C4">
        <w:t>главной</w:t>
      </w:r>
      <w:r w:rsidR="004B19D3" w:rsidRPr="007466C4">
        <w:t xml:space="preserve"> </w:t>
      </w:r>
      <w:r w:rsidRPr="007466C4">
        <w:t>валютой</w:t>
      </w:r>
      <w:r w:rsidR="004B19D3" w:rsidRPr="007466C4">
        <w:t xml:space="preserve"> </w:t>
      </w:r>
      <w:r w:rsidRPr="007466C4">
        <w:t>во</w:t>
      </w:r>
      <w:r w:rsidR="004B19D3" w:rsidRPr="007466C4">
        <w:t xml:space="preserve"> </w:t>
      </w:r>
      <w:r w:rsidRPr="007466C4">
        <w:t>внешнеторговых</w:t>
      </w:r>
      <w:r w:rsidR="004B19D3" w:rsidRPr="007466C4">
        <w:t xml:space="preserve"> </w:t>
      </w:r>
      <w:r w:rsidRPr="007466C4">
        <w:t>контрактах</w:t>
      </w:r>
      <w:r w:rsidR="004B19D3" w:rsidRPr="007466C4">
        <w:t xml:space="preserve"> </w:t>
      </w:r>
      <w:r w:rsidRPr="007466C4">
        <w:t>России</w:t>
      </w:r>
      <w:r w:rsidR="004B19D3" w:rsidRPr="007466C4">
        <w:t xml:space="preserve"> </w:t>
      </w:r>
      <w:r w:rsidRPr="007466C4">
        <w:t>со</w:t>
      </w:r>
      <w:r w:rsidR="004B19D3" w:rsidRPr="007466C4">
        <w:t xml:space="preserve"> </w:t>
      </w:r>
      <w:r w:rsidRPr="007466C4">
        <w:t>странами</w:t>
      </w:r>
      <w:r w:rsidR="004B19D3" w:rsidRPr="007466C4">
        <w:t xml:space="preserve"> </w:t>
      </w:r>
      <w:r w:rsidRPr="007466C4">
        <w:t>СНГ.</w:t>
      </w:r>
      <w:r w:rsidR="004B19D3" w:rsidRPr="007466C4">
        <w:t xml:space="preserve"> </w:t>
      </w:r>
      <w:r w:rsidRPr="007466C4">
        <w:t>На</w:t>
      </w:r>
      <w:r w:rsidR="004B19D3" w:rsidRPr="007466C4">
        <w:t xml:space="preserve"> </w:t>
      </w:r>
      <w:r w:rsidRPr="007466C4">
        <w:t>рубль</w:t>
      </w:r>
      <w:r w:rsidR="004B19D3" w:rsidRPr="007466C4">
        <w:t xml:space="preserve"> </w:t>
      </w:r>
      <w:r w:rsidRPr="007466C4">
        <w:t>приходится</w:t>
      </w:r>
      <w:r w:rsidR="004B19D3" w:rsidRPr="007466C4">
        <w:t xml:space="preserve"> </w:t>
      </w:r>
      <w:r w:rsidRPr="007466C4">
        <w:t>более</w:t>
      </w:r>
      <w:r w:rsidR="004B19D3" w:rsidRPr="007466C4">
        <w:t xml:space="preserve"> </w:t>
      </w:r>
      <w:r w:rsidRPr="007466C4">
        <w:t>80%</w:t>
      </w:r>
      <w:r w:rsidR="004B19D3" w:rsidRPr="007466C4">
        <w:t xml:space="preserve"> </w:t>
      </w:r>
      <w:r w:rsidRPr="007466C4">
        <w:t>экспортно-импортных</w:t>
      </w:r>
      <w:r w:rsidR="004B19D3" w:rsidRPr="007466C4">
        <w:t xml:space="preserve"> </w:t>
      </w:r>
      <w:r w:rsidRPr="007466C4">
        <w:t>операций.</w:t>
      </w:r>
      <w:r w:rsidR="004B19D3" w:rsidRPr="007466C4">
        <w:t xml:space="preserve"> </w:t>
      </w:r>
      <w:r w:rsidRPr="007466C4">
        <w:t>Об</w:t>
      </w:r>
      <w:r w:rsidR="004B19D3" w:rsidRPr="007466C4">
        <w:t xml:space="preserve"> </w:t>
      </w:r>
      <w:r w:rsidRPr="007466C4">
        <w:t>этом</w:t>
      </w:r>
      <w:r w:rsidR="004B19D3" w:rsidRPr="007466C4">
        <w:t xml:space="preserve"> </w:t>
      </w:r>
      <w:r w:rsidRPr="007466C4">
        <w:t>в</w:t>
      </w:r>
      <w:r w:rsidR="004B19D3" w:rsidRPr="007466C4">
        <w:t xml:space="preserve"> </w:t>
      </w:r>
      <w:r w:rsidRPr="007466C4">
        <w:t>интервью</w:t>
      </w:r>
      <w:r w:rsidR="004B19D3" w:rsidRPr="007466C4">
        <w:t xml:space="preserve"> «</w:t>
      </w:r>
      <w:r w:rsidRPr="007466C4">
        <w:t>Российской</w:t>
      </w:r>
      <w:r w:rsidR="004B19D3" w:rsidRPr="007466C4">
        <w:t xml:space="preserve"> </w:t>
      </w:r>
      <w:r w:rsidRPr="007466C4">
        <w:t>газете</w:t>
      </w:r>
      <w:r w:rsidR="004B19D3" w:rsidRPr="007466C4">
        <w:t xml:space="preserve">» </w:t>
      </w:r>
      <w:r w:rsidRPr="007466C4">
        <w:t>рассказал</w:t>
      </w:r>
      <w:r w:rsidR="004B19D3" w:rsidRPr="007466C4">
        <w:t xml:space="preserve"> </w:t>
      </w:r>
      <w:r w:rsidRPr="007466C4">
        <w:t>министр</w:t>
      </w:r>
      <w:r w:rsidR="004B19D3" w:rsidRPr="007466C4">
        <w:t xml:space="preserve"> </w:t>
      </w:r>
      <w:r w:rsidRPr="007466C4">
        <w:t>экономического</w:t>
      </w:r>
      <w:r w:rsidR="004B19D3" w:rsidRPr="007466C4">
        <w:t xml:space="preserve"> </w:t>
      </w:r>
      <w:r w:rsidRPr="007466C4">
        <w:t>развития</w:t>
      </w:r>
      <w:r w:rsidR="004B19D3" w:rsidRPr="007466C4">
        <w:t xml:space="preserve"> </w:t>
      </w:r>
      <w:r w:rsidRPr="007466C4">
        <w:t>РФ</w:t>
      </w:r>
      <w:r w:rsidR="004B19D3" w:rsidRPr="007466C4">
        <w:t xml:space="preserve"> </w:t>
      </w:r>
      <w:r w:rsidRPr="007466C4">
        <w:t>Максим</w:t>
      </w:r>
      <w:r w:rsidR="004B19D3" w:rsidRPr="007466C4">
        <w:t xml:space="preserve"> </w:t>
      </w:r>
      <w:r w:rsidRPr="007466C4">
        <w:t>Решетников</w:t>
      </w:r>
      <w:r w:rsidR="004B19D3" w:rsidRPr="007466C4">
        <w:t xml:space="preserve"> </w:t>
      </w:r>
      <w:r w:rsidRPr="007466C4">
        <w:t>в</w:t>
      </w:r>
      <w:r w:rsidR="004B19D3" w:rsidRPr="007466C4">
        <w:t xml:space="preserve"> </w:t>
      </w:r>
      <w:r w:rsidRPr="007466C4">
        <w:t>преддверии</w:t>
      </w:r>
      <w:r w:rsidR="004B19D3" w:rsidRPr="007466C4">
        <w:t xml:space="preserve"> </w:t>
      </w:r>
      <w:r w:rsidRPr="007466C4">
        <w:t>заседания</w:t>
      </w:r>
      <w:r w:rsidR="004B19D3" w:rsidRPr="007466C4">
        <w:t xml:space="preserve"> </w:t>
      </w:r>
      <w:r w:rsidRPr="007466C4">
        <w:t>Евразийского</w:t>
      </w:r>
      <w:r w:rsidR="004B19D3" w:rsidRPr="007466C4">
        <w:t xml:space="preserve"> </w:t>
      </w:r>
      <w:r w:rsidRPr="007466C4">
        <w:t>межправительственного</w:t>
      </w:r>
      <w:r w:rsidR="004B19D3" w:rsidRPr="007466C4">
        <w:t xml:space="preserve"> </w:t>
      </w:r>
      <w:r w:rsidRPr="007466C4">
        <w:t>совета,</w:t>
      </w:r>
      <w:r w:rsidR="004B19D3" w:rsidRPr="007466C4">
        <w:t xml:space="preserve"> </w:t>
      </w:r>
      <w:r w:rsidRPr="007466C4">
        <w:t>которое</w:t>
      </w:r>
      <w:r w:rsidR="004B19D3" w:rsidRPr="007466C4">
        <w:t xml:space="preserve"> </w:t>
      </w:r>
      <w:r w:rsidRPr="007466C4">
        <w:t>открывается</w:t>
      </w:r>
      <w:r w:rsidR="004B19D3" w:rsidRPr="007466C4">
        <w:t xml:space="preserve"> </w:t>
      </w:r>
      <w:r w:rsidRPr="007466C4">
        <w:t>сегодня</w:t>
      </w:r>
      <w:r w:rsidR="004B19D3" w:rsidRPr="007466C4">
        <w:t xml:space="preserve"> </w:t>
      </w:r>
      <w:r w:rsidRPr="007466C4">
        <w:t>в</w:t>
      </w:r>
      <w:r w:rsidR="004B19D3" w:rsidRPr="007466C4">
        <w:t xml:space="preserve"> </w:t>
      </w:r>
      <w:r w:rsidRPr="007466C4">
        <w:t>Бишкеке.</w:t>
      </w:r>
      <w:bookmarkEnd w:id="134"/>
    </w:p>
    <w:p w:rsidR="0048175F" w:rsidRPr="007466C4" w:rsidRDefault="004B19D3" w:rsidP="0048175F">
      <w:r w:rsidRPr="007466C4">
        <w:t>«</w:t>
      </w:r>
      <w:r w:rsidR="0048175F" w:rsidRPr="007466C4">
        <w:t>Если</w:t>
      </w:r>
      <w:r w:rsidRPr="007466C4">
        <w:t xml:space="preserve"> </w:t>
      </w:r>
      <w:r w:rsidR="0048175F" w:rsidRPr="007466C4">
        <w:t>говорить</w:t>
      </w:r>
      <w:r w:rsidRPr="007466C4">
        <w:t xml:space="preserve"> </w:t>
      </w:r>
      <w:r w:rsidR="0048175F" w:rsidRPr="007466C4">
        <w:t>о</w:t>
      </w:r>
      <w:r w:rsidRPr="007466C4">
        <w:t xml:space="preserve"> </w:t>
      </w:r>
      <w:r w:rsidR="0048175F" w:rsidRPr="007466C4">
        <w:t>ситуации</w:t>
      </w:r>
      <w:r w:rsidRPr="007466C4">
        <w:t xml:space="preserve"> </w:t>
      </w:r>
      <w:r w:rsidR="0048175F" w:rsidRPr="007466C4">
        <w:t>за</w:t>
      </w:r>
      <w:r w:rsidRPr="007466C4">
        <w:t xml:space="preserve"> </w:t>
      </w:r>
      <w:r w:rsidR="0048175F" w:rsidRPr="007466C4">
        <w:t>периметром</w:t>
      </w:r>
      <w:r w:rsidRPr="007466C4">
        <w:t xml:space="preserve"> </w:t>
      </w:r>
      <w:r w:rsidR="0048175F" w:rsidRPr="007466C4">
        <w:t>СНГ,</w:t>
      </w:r>
      <w:r w:rsidRPr="007466C4">
        <w:t xml:space="preserve"> </w:t>
      </w:r>
      <w:r w:rsidR="0048175F" w:rsidRPr="007466C4">
        <w:t>то,</w:t>
      </w:r>
      <w:r w:rsidRPr="007466C4">
        <w:t xml:space="preserve"> </w:t>
      </w:r>
      <w:r w:rsidR="0048175F" w:rsidRPr="007466C4">
        <w:t>например,</w:t>
      </w:r>
      <w:r w:rsidRPr="007466C4">
        <w:t xml:space="preserve"> </w:t>
      </w:r>
      <w:r w:rsidR="0048175F" w:rsidRPr="007466C4">
        <w:t>в</w:t>
      </w:r>
      <w:r w:rsidRPr="007466C4">
        <w:t xml:space="preserve"> </w:t>
      </w:r>
      <w:r w:rsidR="0048175F" w:rsidRPr="007466C4">
        <w:t>российско-китайской</w:t>
      </w:r>
      <w:r w:rsidRPr="007466C4">
        <w:t xml:space="preserve"> </w:t>
      </w:r>
      <w:r w:rsidR="0048175F" w:rsidRPr="007466C4">
        <w:t>торговле</w:t>
      </w:r>
      <w:r w:rsidRPr="007466C4">
        <w:t xml:space="preserve"> </w:t>
      </w:r>
      <w:r w:rsidR="0048175F" w:rsidRPr="007466C4">
        <w:t>на</w:t>
      </w:r>
      <w:r w:rsidRPr="007466C4">
        <w:t xml:space="preserve"> </w:t>
      </w:r>
      <w:r w:rsidR="0048175F" w:rsidRPr="007466C4">
        <w:t>рубли</w:t>
      </w:r>
      <w:r w:rsidRPr="007466C4">
        <w:t xml:space="preserve"> </w:t>
      </w:r>
      <w:r w:rsidR="0048175F" w:rsidRPr="007466C4">
        <w:t>и</w:t>
      </w:r>
      <w:r w:rsidRPr="007466C4">
        <w:t xml:space="preserve"> </w:t>
      </w:r>
      <w:r w:rsidR="0048175F" w:rsidRPr="007466C4">
        <w:t>юани</w:t>
      </w:r>
      <w:r w:rsidRPr="007466C4">
        <w:t xml:space="preserve"> </w:t>
      </w:r>
      <w:r w:rsidR="0048175F" w:rsidRPr="007466C4">
        <w:t>приходится</w:t>
      </w:r>
      <w:r w:rsidRPr="007466C4">
        <w:t xml:space="preserve"> </w:t>
      </w:r>
      <w:r w:rsidR="0048175F" w:rsidRPr="007466C4">
        <w:t>почти</w:t>
      </w:r>
      <w:r w:rsidRPr="007466C4">
        <w:t xml:space="preserve"> </w:t>
      </w:r>
      <w:r w:rsidR="0048175F" w:rsidRPr="007466C4">
        <w:t>95%</w:t>
      </w:r>
      <w:r w:rsidRPr="007466C4">
        <w:t xml:space="preserve"> </w:t>
      </w:r>
      <w:r w:rsidR="0048175F" w:rsidRPr="007466C4">
        <w:t>взаимных</w:t>
      </w:r>
      <w:r w:rsidRPr="007466C4">
        <w:t xml:space="preserve"> </w:t>
      </w:r>
      <w:r w:rsidR="0048175F" w:rsidRPr="007466C4">
        <w:t>расчетов.</w:t>
      </w:r>
      <w:r w:rsidRPr="007466C4">
        <w:t xml:space="preserve"> </w:t>
      </w:r>
      <w:r w:rsidR="0048175F" w:rsidRPr="007466C4">
        <w:t>Средний</w:t>
      </w:r>
      <w:r w:rsidRPr="007466C4">
        <w:t xml:space="preserve"> </w:t>
      </w:r>
      <w:r w:rsidR="0048175F" w:rsidRPr="007466C4">
        <w:t>оборот</w:t>
      </w:r>
      <w:r w:rsidRPr="007466C4">
        <w:t xml:space="preserve"> </w:t>
      </w:r>
      <w:r w:rsidR="0048175F" w:rsidRPr="007466C4">
        <w:t>торгов</w:t>
      </w:r>
      <w:r w:rsidRPr="007466C4">
        <w:t xml:space="preserve"> </w:t>
      </w:r>
      <w:r w:rsidR="0048175F" w:rsidRPr="007466C4">
        <w:t>парой</w:t>
      </w:r>
      <w:r w:rsidRPr="007466C4">
        <w:t xml:space="preserve"> </w:t>
      </w:r>
      <w:r w:rsidR="0048175F" w:rsidRPr="007466C4">
        <w:t>рубль-юань</w:t>
      </w:r>
      <w:r w:rsidRPr="007466C4">
        <w:t xml:space="preserve"> </w:t>
      </w:r>
      <w:r w:rsidR="0048175F" w:rsidRPr="007466C4">
        <w:t>приблизился</w:t>
      </w:r>
      <w:r w:rsidRPr="007466C4">
        <w:t xml:space="preserve"> </w:t>
      </w:r>
      <w:r w:rsidR="0048175F" w:rsidRPr="007466C4">
        <w:t>к</w:t>
      </w:r>
      <w:r w:rsidRPr="007466C4">
        <w:t xml:space="preserve"> </w:t>
      </w:r>
      <w:r w:rsidR="0048175F" w:rsidRPr="007466C4">
        <w:t>200</w:t>
      </w:r>
      <w:r w:rsidRPr="007466C4">
        <w:t xml:space="preserve"> </w:t>
      </w:r>
      <w:r w:rsidR="0048175F" w:rsidRPr="007466C4">
        <w:t>млрд</w:t>
      </w:r>
      <w:r w:rsidRPr="007466C4">
        <w:t xml:space="preserve"> </w:t>
      </w:r>
      <w:r w:rsidR="0048175F" w:rsidRPr="007466C4">
        <w:t>руб.</w:t>
      </w:r>
      <w:r w:rsidRPr="007466C4">
        <w:t xml:space="preserve"> </w:t>
      </w:r>
      <w:r w:rsidR="0048175F" w:rsidRPr="007466C4">
        <w:t>в</w:t>
      </w:r>
      <w:r w:rsidRPr="007466C4">
        <w:t xml:space="preserve"> </w:t>
      </w:r>
      <w:r w:rsidR="0048175F" w:rsidRPr="007466C4">
        <w:t>день</w:t>
      </w:r>
      <w:r w:rsidRPr="007466C4">
        <w:t xml:space="preserve"> </w:t>
      </w:r>
      <w:r w:rsidR="0048175F" w:rsidRPr="007466C4">
        <w:t>-</w:t>
      </w:r>
      <w:r w:rsidRPr="007466C4">
        <w:t xml:space="preserve"> </w:t>
      </w:r>
      <w:r w:rsidR="0048175F" w:rsidRPr="007466C4">
        <w:t>рост</w:t>
      </w:r>
      <w:r w:rsidRPr="007466C4">
        <w:t xml:space="preserve"> </w:t>
      </w:r>
      <w:r w:rsidR="0048175F" w:rsidRPr="007466C4">
        <w:t>более</w:t>
      </w:r>
      <w:r w:rsidRPr="007466C4">
        <w:t xml:space="preserve"> </w:t>
      </w:r>
      <w:r w:rsidR="0048175F" w:rsidRPr="007466C4">
        <w:t>чем</w:t>
      </w:r>
      <w:r w:rsidRPr="007466C4">
        <w:t xml:space="preserve"> </w:t>
      </w:r>
      <w:r w:rsidR="0048175F" w:rsidRPr="007466C4">
        <w:t>в</w:t>
      </w:r>
      <w:r w:rsidRPr="007466C4">
        <w:t xml:space="preserve"> </w:t>
      </w:r>
      <w:r w:rsidR="0048175F" w:rsidRPr="007466C4">
        <w:t>100</w:t>
      </w:r>
      <w:r w:rsidRPr="007466C4">
        <w:t xml:space="preserve"> </w:t>
      </w:r>
      <w:r w:rsidR="0048175F" w:rsidRPr="007466C4">
        <w:t>раз</w:t>
      </w:r>
      <w:r w:rsidRPr="007466C4">
        <w:t xml:space="preserve"> </w:t>
      </w:r>
      <w:r w:rsidR="0048175F" w:rsidRPr="007466C4">
        <w:t>с</w:t>
      </w:r>
      <w:r w:rsidRPr="007466C4">
        <w:t xml:space="preserve"> </w:t>
      </w:r>
      <w:r w:rsidR="0048175F" w:rsidRPr="007466C4">
        <w:t>начала</w:t>
      </w:r>
      <w:r w:rsidRPr="007466C4">
        <w:t xml:space="preserve"> </w:t>
      </w:r>
      <w:r w:rsidR="0048175F" w:rsidRPr="007466C4">
        <w:t>прошлого</w:t>
      </w:r>
      <w:r w:rsidRPr="007466C4">
        <w:t xml:space="preserve"> </w:t>
      </w:r>
      <w:r w:rsidR="0048175F" w:rsidRPr="007466C4">
        <w:t>года.</w:t>
      </w:r>
      <w:r w:rsidRPr="007466C4">
        <w:t xml:space="preserve"> </w:t>
      </w:r>
      <w:r w:rsidR="0048175F" w:rsidRPr="007466C4">
        <w:t>Значительно</w:t>
      </w:r>
      <w:r w:rsidRPr="007466C4">
        <w:t xml:space="preserve"> </w:t>
      </w:r>
      <w:r w:rsidR="0048175F" w:rsidRPr="007466C4">
        <w:t>вырос</w:t>
      </w:r>
      <w:r w:rsidRPr="007466C4">
        <w:t xml:space="preserve"> </w:t>
      </w:r>
      <w:r w:rsidR="0048175F" w:rsidRPr="007466C4">
        <w:t>выпуск</w:t>
      </w:r>
      <w:r w:rsidRPr="007466C4">
        <w:t xml:space="preserve"> </w:t>
      </w:r>
      <w:r w:rsidR="0048175F" w:rsidRPr="007466C4">
        <w:t>облигаций</w:t>
      </w:r>
      <w:r w:rsidRPr="007466C4">
        <w:t xml:space="preserve"> </w:t>
      </w:r>
      <w:r w:rsidR="0048175F" w:rsidRPr="007466C4">
        <w:t>в</w:t>
      </w:r>
      <w:r w:rsidRPr="007466C4">
        <w:t xml:space="preserve"> </w:t>
      </w:r>
      <w:r w:rsidR="0048175F" w:rsidRPr="007466C4">
        <w:t>юанях</w:t>
      </w:r>
      <w:r w:rsidRPr="007466C4">
        <w:t xml:space="preserve"> </w:t>
      </w:r>
      <w:r w:rsidR="0048175F" w:rsidRPr="007466C4">
        <w:t>на</w:t>
      </w:r>
      <w:r w:rsidRPr="007466C4">
        <w:t xml:space="preserve"> </w:t>
      </w:r>
      <w:r w:rsidR="0048175F" w:rsidRPr="007466C4">
        <w:t>Московской</w:t>
      </w:r>
      <w:r w:rsidRPr="007466C4">
        <w:t xml:space="preserve"> </w:t>
      </w:r>
      <w:r w:rsidR="0048175F" w:rsidRPr="007466C4">
        <w:t>бирже</w:t>
      </w:r>
      <w:r w:rsidRPr="007466C4">
        <w:t>»</w:t>
      </w:r>
      <w:r w:rsidR="0048175F" w:rsidRPr="007466C4">
        <w:t>,</w:t>
      </w:r>
      <w:r w:rsidRPr="007466C4">
        <w:t xml:space="preserve"> </w:t>
      </w:r>
      <w:r w:rsidR="0048175F" w:rsidRPr="007466C4">
        <w:t>-</w:t>
      </w:r>
      <w:r w:rsidRPr="007466C4">
        <w:t xml:space="preserve"> </w:t>
      </w:r>
      <w:r w:rsidR="0048175F" w:rsidRPr="007466C4">
        <w:t>рассказал</w:t>
      </w:r>
      <w:r w:rsidRPr="007466C4">
        <w:t xml:space="preserve"> </w:t>
      </w:r>
      <w:r w:rsidR="0048175F" w:rsidRPr="007466C4">
        <w:t>Решетников.</w:t>
      </w:r>
      <w:r w:rsidRPr="007466C4">
        <w:t xml:space="preserve"> </w:t>
      </w:r>
      <w:r w:rsidR="0048175F" w:rsidRPr="007466C4">
        <w:t>Вс</w:t>
      </w:r>
      <w:r w:rsidRPr="007466C4">
        <w:t xml:space="preserve">е </w:t>
      </w:r>
      <w:r w:rsidR="0048175F" w:rsidRPr="007466C4">
        <w:t>это,</w:t>
      </w:r>
      <w:r w:rsidRPr="007466C4">
        <w:t xml:space="preserve"> </w:t>
      </w:r>
      <w:r w:rsidR="0048175F" w:rsidRPr="007466C4">
        <w:t>отметил</w:t>
      </w:r>
      <w:r w:rsidRPr="007466C4">
        <w:t xml:space="preserve"> </w:t>
      </w:r>
      <w:r w:rsidR="0048175F" w:rsidRPr="007466C4">
        <w:t>он,</w:t>
      </w:r>
      <w:r w:rsidRPr="007466C4">
        <w:t xml:space="preserve"> </w:t>
      </w:r>
      <w:r w:rsidR="0048175F" w:rsidRPr="007466C4">
        <w:t>позволяет</w:t>
      </w:r>
      <w:r w:rsidRPr="007466C4">
        <w:t xml:space="preserve"> </w:t>
      </w:r>
      <w:r w:rsidR="0048175F" w:rsidRPr="007466C4">
        <w:t>использовать</w:t>
      </w:r>
      <w:r w:rsidRPr="007466C4">
        <w:t xml:space="preserve"> </w:t>
      </w:r>
      <w:r w:rsidR="0048175F" w:rsidRPr="007466C4">
        <w:t>юани</w:t>
      </w:r>
      <w:r w:rsidRPr="007466C4">
        <w:t xml:space="preserve"> </w:t>
      </w:r>
      <w:r w:rsidR="0048175F" w:rsidRPr="007466C4">
        <w:t>в</w:t>
      </w:r>
      <w:r w:rsidRPr="007466C4">
        <w:t xml:space="preserve"> </w:t>
      </w:r>
      <w:r w:rsidR="0048175F" w:rsidRPr="007466C4">
        <w:t>торговле</w:t>
      </w:r>
      <w:r w:rsidRPr="007466C4">
        <w:t xml:space="preserve"> </w:t>
      </w:r>
      <w:r w:rsidR="0048175F" w:rsidRPr="007466C4">
        <w:t>не</w:t>
      </w:r>
      <w:r w:rsidRPr="007466C4">
        <w:t xml:space="preserve"> </w:t>
      </w:r>
      <w:r w:rsidR="0048175F" w:rsidRPr="007466C4">
        <w:t>только</w:t>
      </w:r>
      <w:r w:rsidRPr="007466C4">
        <w:t xml:space="preserve"> </w:t>
      </w:r>
      <w:r w:rsidR="0048175F" w:rsidRPr="007466C4">
        <w:t>с</w:t>
      </w:r>
      <w:r w:rsidRPr="007466C4">
        <w:t xml:space="preserve"> </w:t>
      </w:r>
      <w:r w:rsidR="0048175F" w:rsidRPr="007466C4">
        <w:t>Китаем,</w:t>
      </w:r>
      <w:r w:rsidRPr="007466C4">
        <w:t xml:space="preserve"> </w:t>
      </w:r>
      <w:r w:rsidR="0048175F" w:rsidRPr="007466C4">
        <w:t>но</w:t>
      </w:r>
      <w:r w:rsidRPr="007466C4">
        <w:t xml:space="preserve"> </w:t>
      </w:r>
      <w:r w:rsidR="0048175F" w:rsidRPr="007466C4">
        <w:t>и</w:t>
      </w:r>
      <w:r w:rsidRPr="007466C4">
        <w:t xml:space="preserve"> </w:t>
      </w:r>
      <w:r w:rsidR="0048175F" w:rsidRPr="007466C4">
        <w:t>с</w:t>
      </w:r>
      <w:r w:rsidRPr="007466C4">
        <w:t xml:space="preserve"> </w:t>
      </w:r>
      <w:r w:rsidR="0048175F" w:rsidRPr="007466C4">
        <w:t>другими</w:t>
      </w:r>
      <w:r w:rsidRPr="007466C4">
        <w:t xml:space="preserve"> </w:t>
      </w:r>
      <w:r w:rsidR="0048175F" w:rsidRPr="007466C4">
        <w:t>странами.</w:t>
      </w:r>
      <w:r w:rsidRPr="007466C4">
        <w:t xml:space="preserve"> </w:t>
      </w:r>
      <w:r w:rsidR="0048175F" w:rsidRPr="007466C4">
        <w:t>А</w:t>
      </w:r>
      <w:r w:rsidRPr="007466C4">
        <w:t xml:space="preserve"> </w:t>
      </w:r>
      <w:r w:rsidR="0048175F" w:rsidRPr="007466C4">
        <w:t>значит,</w:t>
      </w:r>
      <w:r w:rsidRPr="007466C4">
        <w:t xml:space="preserve"> </w:t>
      </w:r>
      <w:r w:rsidR="0048175F" w:rsidRPr="007466C4">
        <w:t>обеспечивать</w:t>
      </w:r>
      <w:r w:rsidRPr="007466C4">
        <w:t xml:space="preserve"> </w:t>
      </w:r>
      <w:r w:rsidR="0048175F" w:rsidRPr="007466C4">
        <w:t>потребность</w:t>
      </w:r>
      <w:r w:rsidRPr="007466C4">
        <w:t xml:space="preserve"> </w:t>
      </w:r>
      <w:r w:rsidR="0048175F" w:rsidRPr="007466C4">
        <w:t>нашей</w:t>
      </w:r>
      <w:r w:rsidRPr="007466C4">
        <w:t xml:space="preserve"> </w:t>
      </w:r>
      <w:r w:rsidR="0048175F" w:rsidRPr="007466C4">
        <w:t>экономики</w:t>
      </w:r>
      <w:r w:rsidRPr="007466C4">
        <w:t xml:space="preserve"> </w:t>
      </w:r>
      <w:r w:rsidR="0048175F" w:rsidRPr="007466C4">
        <w:t>и</w:t>
      </w:r>
      <w:r w:rsidRPr="007466C4">
        <w:t xml:space="preserve"> </w:t>
      </w:r>
      <w:r w:rsidR="0048175F" w:rsidRPr="007466C4">
        <w:t>граждан</w:t>
      </w:r>
      <w:r w:rsidRPr="007466C4">
        <w:t xml:space="preserve"> </w:t>
      </w:r>
      <w:r w:rsidR="0048175F" w:rsidRPr="007466C4">
        <w:t>в</w:t>
      </w:r>
      <w:r w:rsidRPr="007466C4">
        <w:t xml:space="preserve"> </w:t>
      </w:r>
      <w:r w:rsidR="0048175F" w:rsidRPr="007466C4">
        <w:t>разнообразных</w:t>
      </w:r>
      <w:r w:rsidRPr="007466C4">
        <w:t xml:space="preserve"> </w:t>
      </w:r>
      <w:r w:rsidR="0048175F" w:rsidRPr="007466C4">
        <w:t>товарах.</w:t>
      </w:r>
    </w:p>
    <w:p w:rsidR="0048175F" w:rsidRPr="007466C4" w:rsidRDefault="0048175F" w:rsidP="0048175F">
      <w:r w:rsidRPr="007466C4">
        <w:t>За</w:t>
      </w:r>
      <w:r w:rsidR="004B19D3" w:rsidRPr="007466C4">
        <w:t xml:space="preserve"> </w:t>
      </w:r>
      <w:r w:rsidRPr="007466C4">
        <w:t>восемь</w:t>
      </w:r>
      <w:r w:rsidR="004B19D3" w:rsidRPr="007466C4">
        <w:t xml:space="preserve"> </w:t>
      </w:r>
      <w:r w:rsidRPr="007466C4">
        <w:t>месяцев</w:t>
      </w:r>
      <w:r w:rsidR="004B19D3" w:rsidRPr="007466C4">
        <w:t xml:space="preserve"> </w:t>
      </w:r>
      <w:r w:rsidRPr="007466C4">
        <w:t>товарооборот</w:t>
      </w:r>
      <w:r w:rsidR="004B19D3" w:rsidRPr="007466C4">
        <w:t xml:space="preserve"> </w:t>
      </w:r>
      <w:r w:rsidRPr="007466C4">
        <w:t>России</w:t>
      </w:r>
      <w:r w:rsidR="004B19D3" w:rsidRPr="007466C4">
        <w:t xml:space="preserve"> </w:t>
      </w:r>
      <w:r w:rsidRPr="007466C4">
        <w:t>со</w:t>
      </w:r>
      <w:r w:rsidR="004B19D3" w:rsidRPr="007466C4">
        <w:t xml:space="preserve"> </w:t>
      </w:r>
      <w:r w:rsidRPr="007466C4">
        <w:t>странами</w:t>
      </w:r>
      <w:r w:rsidR="004B19D3" w:rsidRPr="007466C4">
        <w:t xml:space="preserve"> </w:t>
      </w:r>
      <w:r w:rsidRPr="007466C4">
        <w:t>СНГ</w:t>
      </w:r>
      <w:r w:rsidR="004B19D3" w:rsidRPr="007466C4">
        <w:t xml:space="preserve"> </w:t>
      </w:r>
      <w:r w:rsidRPr="007466C4">
        <w:t>увеличился</w:t>
      </w:r>
      <w:r w:rsidR="004B19D3" w:rsidRPr="007466C4">
        <w:t xml:space="preserve"> </w:t>
      </w:r>
      <w:r w:rsidRPr="007466C4">
        <w:t>почти</w:t>
      </w:r>
      <w:r w:rsidR="004B19D3" w:rsidRPr="007466C4">
        <w:t xml:space="preserve"> </w:t>
      </w:r>
      <w:r w:rsidRPr="007466C4">
        <w:t>на</w:t>
      </w:r>
      <w:r w:rsidR="004B19D3" w:rsidRPr="007466C4">
        <w:t xml:space="preserve"> </w:t>
      </w:r>
      <w:r w:rsidRPr="007466C4">
        <w:t>16%.</w:t>
      </w:r>
      <w:r w:rsidR="004B19D3" w:rsidRPr="007466C4">
        <w:t xml:space="preserve"> </w:t>
      </w:r>
      <w:r w:rsidRPr="007466C4">
        <w:t>Доля</w:t>
      </w:r>
      <w:r w:rsidR="004B19D3" w:rsidRPr="007466C4">
        <w:t xml:space="preserve"> </w:t>
      </w:r>
      <w:r w:rsidRPr="007466C4">
        <w:t>стран</w:t>
      </w:r>
      <w:r w:rsidR="004B19D3" w:rsidRPr="007466C4">
        <w:t xml:space="preserve"> </w:t>
      </w:r>
      <w:r w:rsidRPr="007466C4">
        <w:t>Содружества</w:t>
      </w:r>
      <w:r w:rsidR="004B19D3" w:rsidRPr="007466C4">
        <w:t xml:space="preserve"> </w:t>
      </w:r>
      <w:r w:rsidRPr="007466C4">
        <w:t>в</w:t>
      </w:r>
      <w:r w:rsidR="004B19D3" w:rsidRPr="007466C4">
        <w:t xml:space="preserve"> </w:t>
      </w:r>
      <w:r w:rsidRPr="007466C4">
        <w:t>нашем</w:t>
      </w:r>
      <w:r w:rsidR="004B19D3" w:rsidRPr="007466C4">
        <w:t xml:space="preserve"> </w:t>
      </w:r>
      <w:r w:rsidRPr="007466C4">
        <w:t>товарообороте</w:t>
      </w:r>
      <w:r w:rsidR="004B19D3" w:rsidRPr="007466C4">
        <w:t xml:space="preserve"> </w:t>
      </w:r>
      <w:r w:rsidRPr="007466C4">
        <w:t>выросла</w:t>
      </w:r>
      <w:r w:rsidR="004B19D3" w:rsidRPr="007466C4">
        <w:t xml:space="preserve"> </w:t>
      </w:r>
      <w:r w:rsidRPr="007466C4">
        <w:t>до</w:t>
      </w:r>
      <w:r w:rsidR="004B19D3" w:rsidRPr="007466C4">
        <w:t xml:space="preserve"> </w:t>
      </w:r>
      <w:r w:rsidRPr="007466C4">
        <w:t>рекордных</w:t>
      </w:r>
      <w:r w:rsidR="004B19D3" w:rsidRPr="007466C4">
        <w:t xml:space="preserve"> </w:t>
      </w:r>
      <w:r w:rsidRPr="007466C4">
        <w:t>14,2%.</w:t>
      </w:r>
      <w:r w:rsidR="004B19D3" w:rsidRPr="007466C4">
        <w:t xml:space="preserve"> «</w:t>
      </w:r>
      <w:r w:rsidRPr="007466C4">
        <w:t>Торговля</w:t>
      </w:r>
      <w:r w:rsidR="004B19D3" w:rsidRPr="007466C4">
        <w:t xml:space="preserve"> </w:t>
      </w:r>
      <w:r w:rsidRPr="007466C4">
        <w:t>-</w:t>
      </w:r>
      <w:r w:rsidR="004B19D3" w:rsidRPr="007466C4">
        <w:t xml:space="preserve"> </w:t>
      </w:r>
      <w:r w:rsidRPr="007466C4">
        <w:t>основа</w:t>
      </w:r>
      <w:r w:rsidR="004B19D3" w:rsidRPr="007466C4">
        <w:t xml:space="preserve"> </w:t>
      </w:r>
      <w:r w:rsidRPr="007466C4">
        <w:t>нашего</w:t>
      </w:r>
      <w:r w:rsidR="004B19D3" w:rsidRPr="007466C4">
        <w:t xml:space="preserve"> </w:t>
      </w:r>
      <w:r w:rsidRPr="007466C4">
        <w:t>сотрудничества,</w:t>
      </w:r>
      <w:r w:rsidR="004B19D3" w:rsidRPr="007466C4">
        <w:t xml:space="preserve"> </w:t>
      </w:r>
      <w:r w:rsidRPr="007466C4">
        <w:t>ее</w:t>
      </w:r>
      <w:r w:rsidR="004B19D3" w:rsidRPr="007466C4">
        <w:t xml:space="preserve"> </w:t>
      </w:r>
      <w:r w:rsidRPr="007466C4">
        <w:t>показатели</w:t>
      </w:r>
      <w:r w:rsidR="004B19D3" w:rsidRPr="007466C4">
        <w:t xml:space="preserve"> </w:t>
      </w:r>
      <w:r w:rsidRPr="007466C4">
        <w:t>растут.</w:t>
      </w:r>
      <w:r w:rsidR="004B19D3" w:rsidRPr="007466C4">
        <w:t xml:space="preserve"> </w:t>
      </w:r>
      <w:r w:rsidRPr="007466C4">
        <w:t>Это</w:t>
      </w:r>
      <w:r w:rsidR="004B19D3" w:rsidRPr="007466C4">
        <w:t xml:space="preserve"> </w:t>
      </w:r>
      <w:r w:rsidRPr="007466C4">
        <w:t>хорошо</w:t>
      </w:r>
      <w:r w:rsidR="004B19D3" w:rsidRPr="007466C4">
        <w:t xml:space="preserve"> </w:t>
      </w:r>
      <w:r w:rsidRPr="007466C4">
        <w:t>стимулирует</w:t>
      </w:r>
      <w:r w:rsidR="004B19D3" w:rsidRPr="007466C4">
        <w:t xml:space="preserve"> </w:t>
      </w:r>
      <w:r w:rsidRPr="007466C4">
        <w:t>нашу</w:t>
      </w:r>
      <w:r w:rsidR="004B19D3" w:rsidRPr="007466C4">
        <w:t xml:space="preserve"> </w:t>
      </w:r>
      <w:r w:rsidRPr="007466C4">
        <w:t>экономику.</w:t>
      </w:r>
      <w:r w:rsidR="004B19D3" w:rsidRPr="007466C4">
        <w:t xml:space="preserve"> </w:t>
      </w:r>
      <w:r w:rsidRPr="007466C4">
        <w:t>Вклад</w:t>
      </w:r>
      <w:r w:rsidR="004B19D3" w:rsidRPr="007466C4">
        <w:t xml:space="preserve"> </w:t>
      </w:r>
      <w:r w:rsidRPr="007466C4">
        <w:t>торговли</w:t>
      </w:r>
      <w:r w:rsidR="004B19D3" w:rsidRPr="007466C4">
        <w:t xml:space="preserve"> </w:t>
      </w:r>
      <w:r w:rsidRPr="007466C4">
        <w:t>со</w:t>
      </w:r>
      <w:r w:rsidR="004B19D3" w:rsidRPr="007466C4">
        <w:t xml:space="preserve"> </w:t>
      </w:r>
      <w:r w:rsidRPr="007466C4">
        <w:t>странами</w:t>
      </w:r>
      <w:r w:rsidR="004B19D3" w:rsidRPr="007466C4">
        <w:t xml:space="preserve"> </w:t>
      </w:r>
      <w:r w:rsidRPr="007466C4">
        <w:t>СНГ</w:t>
      </w:r>
      <w:r w:rsidR="004B19D3" w:rsidRPr="007466C4">
        <w:t xml:space="preserve"> </w:t>
      </w:r>
      <w:r w:rsidRPr="007466C4">
        <w:t>в</w:t>
      </w:r>
      <w:r w:rsidR="004B19D3" w:rsidRPr="007466C4">
        <w:t xml:space="preserve"> </w:t>
      </w:r>
      <w:r w:rsidRPr="007466C4">
        <w:t>ВВП</w:t>
      </w:r>
      <w:r w:rsidR="004B19D3" w:rsidRPr="007466C4">
        <w:t xml:space="preserve"> </w:t>
      </w:r>
      <w:r w:rsidRPr="007466C4">
        <w:t>России</w:t>
      </w:r>
      <w:r w:rsidR="004B19D3" w:rsidRPr="007466C4">
        <w:t xml:space="preserve"> </w:t>
      </w:r>
      <w:r w:rsidRPr="007466C4">
        <w:t>сейчас</w:t>
      </w:r>
      <w:r w:rsidR="004B19D3" w:rsidRPr="007466C4">
        <w:t xml:space="preserve"> </w:t>
      </w:r>
      <w:r w:rsidRPr="007466C4">
        <w:t>около</w:t>
      </w:r>
      <w:r w:rsidR="004B19D3" w:rsidRPr="007466C4">
        <w:t xml:space="preserve"> </w:t>
      </w:r>
      <w:r w:rsidRPr="007466C4">
        <w:t>7%.</w:t>
      </w:r>
      <w:r w:rsidR="004B19D3" w:rsidRPr="007466C4">
        <w:t xml:space="preserve"> </w:t>
      </w:r>
      <w:r w:rsidRPr="007466C4">
        <w:t>Это</w:t>
      </w:r>
      <w:r w:rsidR="004B19D3" w:rsidRPr="007466C4">
        <w:t xml:space="preserve"> </w:t>
      </w:r>
      <w:r w:rsidRPr="007466C4">
        <w:t>очень</w:t>
      </w:r>
      <w:r w:rsidR="004B19D3" w:rsidRPr="007466C4">
        <w:t xml:space="preserve"> </w:t>
      </w:r>
      <w:r w:rsidRPr="007466C4">
        <w:t>серьезный</w:t>
      </w:r>
      <w:r w:rsidR="004B19D3" w:rsidRPr="007466C4">
        <w:t xml:space="preserve"> </w:t>
      </w:r>
      <w:r w:rsidRPr="007466C4">
        <w:t>уровень.</w:t>
      </w:r>
      <w:r w:rsidR="004B19D3" w:rsidRPr="007466C4">
        <w:t xml:space="preserve"> </w:t>
      </w:r>
      <w:r w:rsidRPr="007466C4">
        <w:t>Еще</w:t>
      </w:r>
      <w:r w:rsidR="004B19D3" w:rsidRPr="007466C4">
        <w:t xml:space="preserve"> </w:t>
      </w:r>
      <w:r w:rsidRPr="007466C4">
        <w:t>более</w:t>
      </w:r>
      <w:r w:rsidR="004B19D3" w:rsidRPr="007466C4">
        <w:t xml:space="preserve"> </w:t>
      </w:r>
      <w:r w:rsidRPr="007466C4">
        <w:t>весомое</w:t>
      </w:r>
      <w:r w:rsidR="004B19D3" w:rsidRPr="007466C4">
        <w:t xml:space="preserve"> </w:t>
      </w:r>
      <w:r w:rsidRPr="007466C4">
        <w:t>влияние</w:t>
      </w:r>
      <w:r w:rsidR="004B19D3" w:rsidRPr="007466C4">
        <w:t xml:space="preserve"> </w:t>
      </w:r>
      <w:r w:rsidRPr="007466C4">
        <w:t>товарооборот</w:t>
      </w:r>
      <w:r w:rsidR="004B19D3" w:rsidRPr="007466C4">
        <w:t xml:space="preserve"> </w:t>
      </w:r>
      <w:r w:rsidRPr="007466C4">
        <w:t>внутри</w:t>
      </w:r>
      <w:r w:rsidR="004B19D3" w:rsidRPr="007466C4">
        <w:t xml:space="preserve"> </w:t>
      </w:r>
      <w:r w:rsidRPr="007466C4">
        <w:t>СНГ</w:t>
      </w:r>
      <w:r w:rsidR="004B19D3" w:rsidRPr="007466C4">
        <w:t xml:space="preserve"> </w:t>
      </w:r>
      <w:r w:rsidRPr="007466C4">
        <w:t>оказывает</w:t>
      </w:r>
      <w:r w:rsidR="004B19D3" w:rsidRPr="007466C4">
        <w:t xml:space="preserve"> </w:t>
      </w:r>
      <w:r w:rsidRPr="007466C4">
        <w:t>на</w:t>
      </w:r>
      <w:r w:rsidR="004B19D3" w:rsidRPr="007466C4">
        <w:t xml:space="preserve"> </w:t>
      </w:r>
      <w:r w:rsidRPr="007466C4">
        <w:t>экономики</w:t>
      </w:r>
      <w:r w:rsidR="004B19D3" w:rsidRPr="007466C4">
        <w:t xml:space="preserve"> </w:t>
      </w:r>
      <w:r w:rsidRPr="007466C4">
        <w:t>других</w:t>
      </w:r>
      <w:r w:rsidR="004B19D3" w:rsidRPr="007466C4">
        <w:t xml:space="preserve"> </w:t>
      </w:r>
      <w:r w:rsidRPr="007466C4">
        <w:t>стран-участниц</w:t>
      </w:r>
      <w:r w:rsidR="004B19D3" w:rsidRPr="007466C4">
        <w:t>»</w:t>
      </w:r>
      <w:r w:rsidRPr="007466C4">
        <w:t>,</w:t>
      </w:r>
      <w:r w:rsidR="004B19D3" w:rsidRPr="007466C4">
        <w:t xml:space="preserve"> </w:t>
      </w:r>
      <w:r w:rsidRPr="007466C4">
        <w:t>-</w:t>
      </w:r>
      <w:r w:rsidR="004B19D3" w:rsidRPr="007466C4">
        <w:t xml:space="preserve"> </w:t>
      </w:r>
      <w:r w:rsidRPr="007466C4">
        <w:t>подчеркнул</w:t>
      </w:r>
      <w:r w:rsidR="004B19D3" w:rsidRPr="007466C4">
        <w:t xml:space="preserve"> </w:t>
      </w:r>
      <w:r w:rsidRPr="007466C4">
        <w:t>министр.</w:t>
      </w:r>
    </w:p>
    <w:p w:rsidR="0048175F" w:rsidRPr="007466C4" w:rsidRDefault="0048175F" w:rsidP="0048175F">
      <w:r w:rsidRPr="007466C4">
        <w:t>Решетников</w:t>
      </w:r>
      <w:r w:rsidR="004B19D3" w:rsidRPr="007466C4">
        <w:t xml:space="preserve"> </w:t>
      </w:r>
      <w:r w:rsidRPr="007466C4">
        <w:t>сообщил,</w:t>
      </w:r>
      <w:r w:rsidR="004B19D3" w:rsidRPr="007466C4">
        <w:t xml:space="preserve"> </w:t>
      </w:r>
      <w:r w:rsidRPr="007466C4">
        <w:t>что</w:t>
      </w:r>
      <w:r w:rsidR="004B19D3" w:rsidRPr="007466C4">
        <w:t xml:space="preserve"> </w:t>
      </w:r>
      <w:r w:rsidRPr="007466C4">
        <w:t>значительная</w:t>
      </w:r>
      <w:r w:rsidR="004B19D3" w:rsidRPr="007466C4">
        <w:t xml:space="preserve"> </w:t>
      </w:r>
      <w:r w:rsidRPr="007466C4">
        <w:t>часть</w:t>
      </w:r>
      <w:r w:rsidR="004B19D3" w:rsidRPr="007466C4">
        <w:t xml:space="preserve"> </w:t>
      </w:r>
      <w:r w:rsidRPr="007466C4">
        <w:t>торговли</w:t>
      </w:r>
      <w:r w:rsidR="004B19D3" w:rsidRPr="007466C4">
        <w:t xml:space="preserve"> </w:t>
      </w:r>
      <w:r w:rsidRPr="007466C4">
        <w:t>РФ</w:t>
      </w:r>
      <w:r w:rsidR="004B19D3" w:rsidRPr="007466C4">
        <w:t xml:space="preserve"> </w:t>
      </w:r>
      <w:r w:rsidRPr="007466C4">
        <w:t>приходится</w:t>
      </w:r>
      <w:r w:rsidR="004B19D3" w:rsidRPr="007466C4">
        <w:t xml:space="preserve"> </w:t>
      </w:r>
      <w:r w:rsidRPr="007466C4">
        <w:t>на</w:t>
      </w:r>
      <w:r w:rsidR="004B19D3" w:rsidRPr="007466C4">
        <w:t xml:space="preserve"> </w:t>
      </w:r>
      <w:r w:rsidRPr="007466C4">
        <w:t>Белоруссию</w:t>
      </w:r>
      <w:r w:rsidR="004B19D3" w:rsidRPr="007466C4">
        <w:t xml:space="preserve"> </w:t>
      </w:r>
      <w:r w:rsidRPr="007466C4">
        <w:t>и</w:t>
      </w:r>
      <w:r w:rsidR="004B19D3" w:rsidRPr="007466C4">
        <w:t xml:space="preserve"> </w:t>
      </w:r>
      <w:r w:rsidRPr="007466C4">
        <w:t>Казахстан</w:t>
      </w:r>
      <w:r w:rsidR="004B19D3" w:rsidRPr="007466C4">
        <w:t xml:space="preserve"> </w:t>
      </w:r>
      <w:r w:rsidRPr="007466C4">
        <w:t>-</w:t>
      </w:r>
      <w:r w:rsidR="004B19D3" w:rsidRPr="007466C4">
        <w:t xml:space="preserve"> </w:t>
      </w:r>
      <w:r w:rsidRPr="007466C4">
        <w:t>74%</w:t>
      </w:r>
      <w:r w:rsidR="004B19D3" w:rsidRPr="007466C4">
        <w:t xml:space="preserve"> </w:t>
      </w:r>
      <w:r w:rsidRPr="007466C4">
        <w:t>от</w:t>
      </w:r>
      <w:r w:rsidR="004B19D3" w:rsidRPr="007466C4">
        <w:t xml:space="preserve"> </w:t>
      </w:r>
      <w:r w:rsidRPr="007466C4">
        <w:t>всего</w:t>
      </w:r>
      <w:r w:rsidR="004B19D3" w:rsidRPr="007466C4">
        <w:t xml:space="preserve"> </w:t>
      </w:r>
      <w:r w:rsidRPr="007466C4">
        <w:t>СНГ.</w:t>
      </w:r>
      <w:r w:rsidR="004B19D3" w:rsidRPr="007466C4">
        <w:t xml:space="preserve"> </w:t>
      </w:r>
      <w:r w:rsidRPr="007466C4">
        <w:t>Хорошая</w:t>
      </w:r>
      <w:r w:rsidR="004B19D3" w:rsidRPr="007466C4">
        <w:t xml:space="preserve"> </w:t>
      </w:r>
      <w:r w:rsidRPr="007466C4">
        <w:t>динамика,</w:t>
      </w:r>
      <w:r w:rsidR="004B19D3" w:rsidRPr="007466C4">
        <w:t xml:space="preserve"> </w:t>
      </w:r>
      <w:r w:rsidRPr="007466C4">
        <w:t>по</w:t>
      </w:r>
      <w:r w:rsidR="004B19D3" w:rsidRPr="007466C4">
        <w:t xml:space="preserve"> </w:t>
      </w:r>
      <w:r w:rsidRPr="007466C4">
        <w:t>его</w:t>
      </w:r>
      <w:r w:rsidR="004B19D3" w:rsidRPr="007466C4">
        <w:t xml:space="preserve"> </w:t>
      </w:r>
      <w:r w:rsidRPr="007466C4">
        <w:t>словам,</w:t>
      </w:r>
      <w:r w:rsidR="004B19D3" w:rsidRPr="007466C4">
        <w:t xml:space="preserve"> </w:t>
      </w:r>
      <w:r w:rsidRPr="007466C4">
        <w:t>и</w:t>
      </w:r>
      <w:r w:rsidR="004B19D3" w:rsidRPr="007466C4">
        <w:t xml:space="preserve"> </w:t>
      </w:r>
      <w:r w:rsidRPr="007466C4">
        <w:t>по</w:t>
      </w:r>
      <w:r w:rsidR="004B19D3" w:rsidRPr="007466C4">
        <w:t xml:space="preserve"> </w:t>
      </w:r>
      <w:r w:rsidRPr="007466C4">
        <w:t>другим</w:t>
      </w:r>
      <w:r w:rsidR="004B19D3" w:rsidRPr="007466C4">
        <w:t xml:space="preserve"> </w:t>
      </w:r>
      <w:r w:rsidRPr="007466C4">
        <w:t>странам.</w:t>
      </w:r>
      <w:r w:rsidR="004B19D3" w:rsidRPr="007466C4">
        <w:t xml:space="preserve"> «</w:t>
      </w:r>
      <w:r w:rsidRPr="007466C4">
        <w:t>С</w:t>
      </w:r>
      <w:r w:rsidR="004B19D3" w:rsidRPr="007466C4">
        <w:t xml:space="preserve"> </w:t>
      </w:r>
      <w:r w:rsidRPr="007466C4">
        <w:t>Узбекистаном</w:t>
      </w:r>
      <w:r w:rsidR="004B19D3" w:rsidRPr="007466C4">
        <w:t xml:space="preserve"> </w:t>
      </w:r>
      <w:r w:rsidRPr="007466C4">
        <w:t>последние</w:t>
      </w:r>
      <w:r w:rsidR="004B19D3" w:rsidRPr="007466C4">
        <w:t xml:space="preserve"> </w:t>
      </w:r>
      <w:r w:rsidRPr="007466C4">
        <w:t>пять</w:t>
      </w:r>
      <w:r w:rsidR="004B19D3" w:rsidRPr="007466C4">
        <w:t xml:space="preserve"> </w:t>
      </w:r>
      <w:r w:rsidRPr="007466C4">
        <w:t>лет</w:t>
      </w:r>
      <w:r w:rsidR="004B19D3" w:rsidRPr="007466C4">
        <w:t xml:space="preserve"> </w:t>
      </w:r>
      <w:r w:rsidRPr="007466C4">
        <w:t>у</w:t>
      </w:r>
      <w:r w:rsidR="004B19D3" w:rsidRPr="007466C4">
        <w:t xml:space="preserve"> </w:t>
      </w:r>
      <w:r w:rsidRPr="007466C4">
        <w:t>нас</w:t>
      </w:r>
      <w:r w:rsidR="004B19D3" w:rsidRPr="007466C4">
        <w:t xml:space="preserve"> </w:t>
      </w:r>
      <w:r w:rsidRPr="007466C4">
        <w:t>торговля</w:t>
      </w:r>
      <w:r w:rsidR="004B19D3" w:rsidRPr="007466C4">
        <w:t xml:space="preserve"> </w:t>
      </w:r>
      <w:r w:rsidRPr="007466C4">
        <w:t>растет</w:t>
      </w:r>
      <w:r w:rsidR="004B19D3" w:rsidRPr="007466C4">
        <w:t xml:space="preserve"> </w:t>
      </w:r>
      <w:r w:rsidRPr="007466C4">
        <w:t>на</w:t>
      </w:r>
      <w:r w:rsidR="004B19D3" w:rsidRPr="007466C4">
        <w:t xml:space="preserve"> </w:t>
      </w:r>
      <w:r w:rsidRPr="007466C4">
        <w:t>20%</w:t>
      </w:r>
      <w:r w:rsidR="004B19D3" w:rsidRPr="007466C4">
        <w:t xml:space="preserve"> </w:t>
      </w:r>
      <w:r w:rsidRPr="007466C4">
        <w:t>ежегодно.</w:t>
      </w:r>
      <w:r w:rsidR="004B19D3" w:rsidRPr="007466C4">
        <w:t xml:space="preserve"> </w:t>
      </w:r>
      <w:r w:rsidRPr="007466C4">
        <w:t>А</w:t>
      </w:r>
      <w:r w:rsidR="004B19D3" w:rsidRPr="007466C4">
        <w:t xml:space="preserve"> </w:t>
      </w:r>
      <w:r w:rsidRPr="007466C4">
        <w:t>за</w:t>
      </w:r>
      <w:r w:rsidR="004B19D3" w:rsidRPr="007466C4">
        <w:t xml:space="preserve"> </w:t>
      </w:r>
      <w:r w:rsidRPr="007466C4">
        <w:t>восемь</w:t>
      </w:r>
      <w:r w:rsidR="004B19D3" w:rsidRPr="007466C4">
        <w:t xml:space="preserve"> </w:t>
      </w:r>
      <w:r w:rsidRPr="007466C4">
        <w:t>месяцев</w:t>
      </w:r>
      <w:r w:rsidR="004B19D3" w:rsidRPr="007466C4">
        <w:t xml:space="preserve"> </w:t>
      </w:r>
      <w:r w:rsidRPr="007466C4">
        <w:t>этого</w:t>
      </w:r>
      <w:r w:rsidR="004B19D3" w:rsidRPr="007466C4">
        <w:t xml:space="preserve"> </w:t>
      </w:r>
      <w:r w:rsidRPr="007466C4">
        <w:t>года</w:t>
      </w:r>
      <w:r w:rsidR="004B19D3" w:rsidRPr="007466C4">
        <w:t xml:space="preserve"> </w:t>
      </w:r>
      <w:r w:rsidRPr="007466C4">
        <w:t>в</w:t>
      </w:r>
      <w:r w:rsidR="004B19D3" w:rsidRPr="007466C4">
        <w:t xml:space="preserve"> </w:t>
      </w:r>
      <w:r w:rsidRPr="007466C4">
        <w:t>полтора</w:t>
      </w:r>
      <w:r w:rsidR="004B19D3" w:rsidRPr="007466C4">
        <w:t xml:space="preserve"> </w:t>
      </w:r>
      <w:r w:rsidRPr="007466C4">
        <w:t>раза</w:t>
      </w:r>
      <w:r w:rsidR="004B19D3" w:rsidRPr="007466C4">
        <w:t xml:space="preserve"> </w:t>
      </w:r>
      <w:r w:rsidRPr="007466C4">
        <w:t>вырос</w:t>
      </w:r>
      <w:r w:rsidR="004B19D3" w:rsidRPr="007466C4">
        <w:t xml:space="preserve"> </w:t>
      </w:r>
      <w:r w:rsidRPr="007466C4">
        <w:t>объем</w:t>
      </w:r>
      <w:r w:rsidR="004B19D3" w:rsidRPr="007466C4">
        <w:t xml:space="preserve"> </w:t>
      </w:r>
      <w:r w:rsidRPr="007466C4">
        <w:t>торговли</w:t>
      </w:r>
      <w:r w:rsidR="004B19D3" w:rsidRPr="007466C4">
        <w:t xml:space="preserve"> </w:t>
      </w:r>
      <w:r w:rsidRPr="007466C4">
        <w:t>с</w:t>
      </w:r>
      <w:r w:rsidR="004B19D3" w:rsidRPr="007466C4">
        <w:t xml:space="preserve"> </w:t>
      </w:r>
      <w:r w:rsidRPr="007466C4">
        <w:t>Арменией</w:t>
      </w:r>
      <w:r w:rsidR="004B19D3" w:rsidRPr="007466C4">
        <w:t xml:space="preserve"> </w:t>
      </w:r>
      <w:r w:rsidRPr="007466C4">
        <w:t>и</w:t>
      </w:r>
      <w:r w:rsidR="004B19D3" w:rsidRPr="007466C4">
        <w:t xml:space="preserve"> </w:t>
      </w:r>
      <w:r w:rsidRPr="007466C4">
        <w:t>Азербайджаном</w:t>
      </w:r>
      <w:r w:rsidR="004B19D3" w:rsidRPr="007466C4">
        <w:t>»</w:t>
      </w:r>
      <w:r w:rsidRPr="007466C4">
        <w:t>,</w:t>
      </w:r>
      <w:r w:rsidR="004B19D3" w:rsidRPr="007466C4">
        <w:t xml:space="preserve"> </w:t>
      </w:r>
      <w:r w:rsidRPr="007466C4">
        <w:t>-указал</w:t>
      </w:r>
      <w:r w:rsidR="004B19D3" w:rsidRPr="007466C4">
        <w:t xml:space="preserve"> </w:t>
      </w:r>
      <w:r w:rsidRPr="007466C4">
        <w:t>министр.</w:t>
      </w:r>
    </w:p>
    <w:p w:rsidR="0048175F" w:rsidRPr="007466C4" w:rsidRDefault="0048175F" w:rsidP="0048175F">
      <w:r w:rsidRPr="007466C4">
        <w:t>Большая</w:t>
      </w:r>
      <w:r w:rsidR="004B19D3" w:rsidRPr="007466C4">
        <w:t xml:space="preserve"> </w:t>
      </w:r>
      <w:r w:rsidRPr="007466C4">
        <w:t>часть</w:t>
      </w:r>
      <w:r w:rsidR="004B19D3" w:rsidRPr="007466C4">
        <w:t xml:space="preserve"> </w:t>
      </w:r>
      <w:r w:rsidRPr="007466C4">
        <w:t>торговли</w:t>
      </w:r>
      <w:r w:rsidR="004B19D3" w:rsidRPr="007466C4">
        <w:t xml:space="preserve"> </w:t>
      </w:r>
      <w:r w:rsidRPr="007466C4">
        <w:t>с</w:t>
      </w:r>
      <w:r w:rsidR="004B19D3" w:rsidRPr="007466C4">
        <w:t xml:space="preserve"> </w:t>
      </w:r>
      <w:r w:rsidRPr="007466C4">
        <w:t>СНГ</w:t>
      </w:r>
      <w:r w:rsidR="004B19D3" w:rsidRPr="007466C4">
        <w:t xml:space="preserve"> </w:t>
      </w:r>
      <w:r w:rsidRPr="007466C4">
        <w:t>-</w:t>
      </w:r>
      <w:r w:rsidR="004B19D3" w:rsidRPr="007466C4">
        <w:t xml:space="preserve"> </w:t>
      </w:r>
      <w:r w:rsidRPr="007466C4">
        <w:t>это</w:t>
      </w:r>
      <w:r w:rsidR="004B19D3" w:rsidRPr="007466C4">
        <w:t xml:space="preserve"> </w:t>
      </w:r>
      <w:r w:rsidRPr="007466C4">
        <w:t>российский</w:t>
      </w:r>
      <w:r w:rsidR="004B19D3" w:rsidRPr="007466C4">
        <w:t xml:space="preserve"> </w:t>
      </w:r>
      <w:r w:rsidRPr="007466C4">
        <w:t>экспорт.</w:t>
      </w:r>
      <w:r w:rsidR="004B19D3" w:rsidRPr="007466C4">
        <w:t xml:space="preserve"> </w:t>
      </w:r>
      <w:r w:rsidRPr="007466C4">
        <w:t>Важно,</w:t>
      </w:r>
      <w:r w:rsidR="004B19D3" w:rsidRPr="007466C4">
        <w:t xml:space="preserve"> </w:t>
      </w:r>
      <w:r w:rsidRPr="007466C4">
        <w:t>подчеркнул</w:t>
      </w:r>
      <w:r w:rsidR="004B19D3" w:rsidRPr="007466C4">
        <w:t xml:space="preserve"> </w:t>
      </w:r>
      <w:r w:rsidRPr="007466C4">
        <w:t>Решетников,</w:t>
      </w:r>
      <w:r w:rsidR="004B19D3" w:rsidRPr="007466C4">
        <w:t xml:space="preserve"> </w:t>
      </w:r>
      <w:r w:rsidRPr="007466C4">
        <w:t>что</w:t>
      </w:r>
      <w:r w:rsidR="004B19D3" w:rsidRPr="007466C4">
        <w:t xml:space="preserve"> </w:t>
      </w:r>
      <w:r w:rsidRPr="007466C4">
        <w:t>наши</w:t>
      </w:r>
      <w:r w:rsidR="004B19D3" w:rsidRPr="007466C4">
        <w:t xml:space="preserve"> </w:t>
      </w:r>
      <w:r w:rsidRPr="007466C4">
        <w:t>компании</w:t>
      </w:r>
      <w:r w:rsidR="004B19D3" w:rsidRPr="007466C4">
        <w:t xml:space="preserve"> </w:t>
      </w:r>
      <w:r w:rsidRPr="007466C4">
        <w:t>экспортируют</w:t>
      </w:r>
      <w:r w:rsidR="004B19D3" w:rsidRPr="007466C4">
        <w:t xml:space="preserve"> </w:t>
      </w:r>
      <w:r w:rsidRPr="007466C4">
        <w:t>не</w:t>
      </w:r>
      <w:r w:rsidR="004B19D3" w:rsidRPr="007466C4">
        <w:t xml:space="preserve"> </w:t>
      </w:r>
      <w:r w:rsidRPr="007466C4">
        <w:t>только</w:t>
      </w:r>
      <w:r w:rsidR="004B19D3" w:rsidRPr="007466C4">
        <w:t xml:space="preserve"> </w:t>
      </w:r>
      <w:r w:rsidRPr="007466C4">
        <w:t>традиционные</w:t>
      </w:r>
      <w:r w:rsidR="004B19D3" w:rsidRPr="007466C4">
        <w:t xml:space="preserve"> </w:t>
      </w:r>
      <w:r w:rsidRPr="007466C4">
        <w:t>сырьевые</w:t>
      </w:r>
      <w:r w:rsidR="004B19D3" w:rsidRPr="007466C4">
        <w:t xml:space="preserve"> </w:t>
      </w:r>
      <w:r w:rsidRPr="007466C4">
        <w:t>ресурсы</w:t>
      </w:r>
      <w:r w:rsidR="004B19D3" w:rsidRPr="007466C4">
        <w:t xml:space="preserve"> </w:t>
      </w:r>
      <w:r w:rsidRPr="007466C4">
        <w:t>и</w:t>
      </w:r>
      <w:r w:rsidR="004B19D3" w:rsidRPr="007466C4">
        <w:t xml:space="preserve"> </w:t>
      </w:r>
      <w:r w:rsidRPr="007466C4">
        <w:t>сельхозпродукцию</w:t>
      </w:r>
      <w:r w:rsidR="004B19D3" w:rsidRPr="007466C4">
        <w:t xml:space="preserve"> </w:t>
      </w:r>
      <w:r w:rsidRPr="007466C4">
        <w:t>-</w:t>
      </w:r>
      <w:r w:rsidR="004B19D3" w:rsidRPr="007466C4">
        <w:t xml:space="preserve"> </w:t>
      </w:r>
      <w:r w:rsidRPr="007466C4">
        <w:t>пшеницу,</w:t>
      </w:r>
      <w:r w:rsidR="004B19D3" w:rsidRPr="007466C4">
        <w:t xml:space="preserve"> </w:t>
      </w:r>
      <w:r w:rsidRPr="007466C4">
        <w:t>готовые</w:t>
      </w:r>
      <w:r w:rsidR="004B19D3" w:rsidRPr="007466C4">
        <w:t xml:space="preserve"> </w:t>
      </w:r>
      <w:r w:rsidRPr="007466C4">
        <w:t>продукты</w:t>
      </w:r>
      <w:r w:rsidR="004B19D3" w:rsidRPr="007466C4">
        <w:t xml:space="preserve"> </w:t>
      </w:r>
      <w:r w:rsidRPr="007466C4">
        <w:t>из</w:t>
      </w:r>
      <w:r w:rsidR="004B19D3" w:rsidRPr="007466C4">
        <w:t xml:space="preserve"> </w:t>
      </w:r>
      <w:r w:rsidRPr="007466C4">
        <w:t>зерна</w:t>
      </w:r>
      <w:r w:rsidR="004B19D3" w:rsidRPr="007466C4">
        <w:t xml:space="preserve"> </w:t>
      </w:r>
      <w:r w:rsidRPr="007466C4">
        <w:t>и</w:t>
      </w:r>
      <w:r w:rsidR="004B19D3" w:rsidRPr="007466C4">
        <w:t xml:space="preserve"> </w:t>
      </w:r>
      <w:r w:rsidRPr="007466C4">
        <w:t>злаков,</w:t>
      </w:r>
      <w:r w:rsidR="004B19D3" w:rsidRPr="007466C4">
        <w:t xml:space="preserve"> </w:t>
      </w:r>
      <w:r w:rsidRPr="007466C4">
        <w:t>подсолнечное</w:t>
      </w:r>
      <w:r w:rsidR="004B19D3" w:rsidRPr="007466C4">
        <w:t xml:space="preserve"> </w:t>
      </w:r>
      <w:r w:rsidRPr="007466C4">
        <w:t>масло,</w:t>
      </w:r>
      <w:r w:rsidR="004B19D3" w:rsidRPr="007466C4">
        <w:t xml:space="preserve"> </w:t>
      </w:r>
      <w:r w:rsidRPr="007466C4">
        <w:t>мясо,</w:t>
      </w:r>
      <w:r w:rsidR="004B19D3" w:rsidRPr="007466C4">
        <w:t xml:space="preserve"> </w:t>
      </w:r>
      <w:r w:rsidRPr="007466C4">
        <w:t>рыбу,</w:t>
      </w:r>
      <w:r w:rsidR="004B19D3" w:rsidRPr="007466C4">
        <w:t xml:space="preserve"> </w:t>
      </w:r>
      <w:r w:rsidRPr="007466C4">
        <w:t>но</w:t>
      </w:r>
      <w:r w:rsidR="004B19D3" w:rsidRPr="007466C4">
        <w:t xml:space="preserve"> </w:t>
      </w:r>
      <w:r w:rsidRPr="007466C4">
        <w:t>и</w:t>
      </w:r>
      <w:r w:rsidR="004B19D3" w:rsidRPr="007466C4">
        <w:t xml:space="preserve"> </w:t>
      </w:r>
      <w:r w:rsidRPr="007466C4">
        <w:t>более</w:t>
      </w:r>
      <w:r w:rsidR="004B19D3" w:rsidRPr="007466C4">
        <w:t xml:space="preserve"> </w:t>
      </w:r>
      <w:r w:rsidRPr="007466C4">
        <w:t>сложную</w:t>
      </w:r>
      <w:r w:rsidR="004B19D3" w:rsidRPr="007466C4">
        <w:t xml:space="preserve"> </w:t>
      </w:r>
      <w:r w:rsidRPr="007466C4">
        <w:t>продукцию,</w:t>
      </w:r>
      <w:r w:rsidR="004B19D3" w:rsidRPr="007466C4">
        <w:t xml:space="preserve"> </w:t>
      </w:r>
      <w:r w:rsidRPr="007466C4">
        <w:t>например,</w:t>
      </w:r>
      <w:r w:rsidR="004B19D3" w:rsidRPr="007466C4">
        <w:t xml:space="preserve"> </w:t>
      </w:r>
      <w:r w:rsidRPr="007466C4">
        <w:t>промышленные</w:t>
      </w:r>
      <w:r w:rsidR="004B19D3" w:rsidRPr="007466C4">
        <w:t xml:space="preserve"> </w:t>
      </w:r>
      <w:r w:rsidRPr="007466C4">
        <w:t>машины</w:t>
      </w:r>
      <w:r w:rsidR="004B19D3" w:rsidRPr="007466C4">
        <w:t xml:space="preserve"> </w:t>
      </w:r>
      <w:r w:rsidRPr="007466C4">
        <w:t>и</w:t>
      </w:r>
      <w:r w:rsidR="004B19D3" w:rsidRPr="007466C4">
        <w:t xml:space="preserve"> </w:t>
      </w:r>
      <w:r w:rsidRPr="007466C4">
        <w:t>оборудование.</w:t>
      </w:r>
    </w:p>
    <w:p w:rsidR="0048175F" w:rsidRPr="007466C4" w:rsidRDefault="0048175F" w:rsidP="0048175F">
      <w:r w:rsidRPr="007466C4">
        <w:lastRenderedPageBreak/>
        <w:t>В</w:t>
      </w:r>
      <w:r w:rsidR="004B19D3" w:rsidRPr="007466C4">
        <w:t xml:space="preserve"> </w:t>
      </w:r>
      <w:r w:rsidRPr="007466C4">
        <w:t>свою</w:t>
      </w:r>
      <w:r w:rsidR="004B19D3" w:rsidRPr="007466C4">
        <w:t xml:space="preserve"> </w:t>
      </w:r>
      <w:r w:rsidRPr="007466C4">
        <w:t>очередь,</w:t>
      </w:r>
      <w:r w:rsidR="004B19D3" w:rsidRPr="007466C4">
        <w:t xml:space="preserve"> </w:t>
      </w:r>
      <w:r w:rsidRPr="007466C4">
        <w:t>наращивается</w:t>
      </w:r>
      <w:r w:rsidR="004B19D3" w:rsidRPr="007466C4">
        <w:t xml:space="preserve"> </w:t>
      </w:r>
      <w:r w:rsidRPr="007466C4">
        <w:t>импорт</w:t>
      </w:r>
      <w:r w:rsidR="004B19D3" w:rsidRPr="007466C4">
        <w:t xml:space="preserve"> </w:t>
      </w:r>
      <w:r w:rsidRPr="007466C4">
        <w:t>важных</w:t>
      </w:r>
      <w:r w:rsidR="004B19D3" w:rsidRPr="007466C4">
        <w:t xml:space="preserve"> </w:t>
      </w:r>
      <w:r w:rsidRPr="007466C4">
        <w:t>для</w:t>
      </w:r>
      <w:r w:rsidR="004B19D3" w:rsidRPr="007466C4">
        <w:t xml:space="preserve"> </w:t>
      </w:r>
      <w:r w:rsidRPr="007466C4">
        <w:t>российского</w:t>
      </w:r>
      <w:r w:rsidR="004B19D3" w:rsidRPr="007466C4">
        <w:t xml:space="preserve"> </w:t>
      </w:r>
      <w:r w:rsidRPr="007466C4">
        <w:t>потребителя</w:t>
      </w:r>
      <w:r w:rsidR="004B19D3" w:rsidRPr="007466C4">
        <w:t xml:space="preserve"> </w:t>
      </w:r>
      <w:r w:rsidRPr="007466C4">
        <w:t>товаров.</w:t>
      </w:r>
      <w:r w:rsidR="004B19D3" w:rsidRPr="007466C4">
        <w:t xml:space="preserve"> </w:t>
      </w:r>
      <w:r w:rsidRPr="007466C4">
        <w:t>Например,</w:t>
      </w:r>
      <w:r w:rsidR="004B19D3" w:rsidRPr="007466C4">
        <w:t xml:space="preserve"> </w:t>
      </w:r>
      <w:r w:rsidRPr="007466C4">
        <w:t>из</w:t>
      </w:r>
      <w:r w:rsidR="004B19D3" w:rsidRPr="007466C4">
        <w:t xml:space="preserve"> </w:t>
      </w:r>
      <w:r w:rsidRPr="007466C4">
        <w:t>Узбекистана</w:t>
      </w:r>
      <w:r w:rsidR="004B19D3" w:rsidRPr="007466C4">
        <w:t xml:space="preserve"> </w:t>
      </w:r>
      <w:r w:rsidRPr="007466C4">
        <w:t>в</w:t>
      </w:r>
      <w:r w:rsidR="004B19D3" w:rsidRPr="007466C4">
        <w:t xml:space="preserve"> </w:t>
      </w:r>
      <w:r w:rsidRPr="007466C4">
        <w:t>РФ</w:t>
      </w:r>
      <w:r w:rsidR="004B19D3" w:rsidRPr="007466C4">
        <w:t xml:space="preserve"> </w:t>
      </w:r>
      <w:r w:rsidRPr="007466C4">
        <w:t>импортируется</w:t>
      </w:r>
      <w:r w:rsidR="004B19D3" w:rsidRPr="007466C4">
        <w:t xml:space="preserve"> </w:t>
      </w:r>
      <w:r w:rsidRPr="007466C4">
        <w:t>одежда,</w:t>
      </w:r>
      <w:r w:rsidR="004B19D3" w:rsidRPr="007466C4">
        <w:t xml:space="preserve"> </w:t>
      </w:r>
      <w:r w:rsidRPr="007466C4">
        <w:t>из</w:t>
      </w:r>
      <w:r w:rsidR="004B19D3" w:rsidRPr="007466C4">
        <w:t xml:space="preserve"> </w:t>
      </w:r>
      <w:r w:rsidRPr="007466C4">
        <w:t>Азербайджана</w:t>
      </w:r>
      <w:r w:rsidR="004B19D3" w:rsidRPr="007466C4">
        <w:t xml:space="preserve"> </w:t>
      </w:r>
      <w:r w:rsidRPr="007466C4">
        <w:t>продукты:</w:t>
      </w:r>
      <w:r w:rsidR="004B19D3" w:rsidRPr="007466C4">
        <w:t xml:space="preserve"> </w:t>
      </w:r>
      <w:r w:rsidRPr="007466C4">
        <w:t>томаты,</w:t>
      </w:r>
      <w:r w:rsidR="004B19D3" w:rsidRPr="007466C4">
        <w:t xml:space="preserve"> </w:t>
      </w:r>
      <w:r w:rsidRPr="007466C4">
        <w:t>картофель,</w:t>
      </w:r>
      <w:r w:rsidR="004B19D3" w:rsidRPr="007466C4">
        <w:t xml:space="preserve"> </w:t>
      </w:r>
      <w:r w:rsidRPr="007466C4">
        <w:t>орехи,</w:t>
      </w:r>
      <w:r w:rsidR="004B19D3" w:rsidRPr="007466C4">
        <w:t xml:space="preserve"> </w:t>
      </w:r>
      <w:r w:rsidRPr="007466C4">
        <w:t>фрукты,</w:t>
      </w:r>
      <w:r w:rsidR="004B19D3" w:rsidRPr="007466C4">
        <w:t xml:space="preserve"> </w:t>
      </w:r>
      <w:r w:rsidRPr="007466C4">
        <w:t>соки.</w:t>
      </w:r>
    </w:p>
    <w:p w:rsidR="00D94D15" w:rsidRPr="007466C4" w:rsidRDefault="004B19D3" w:rsidP="0048175F">
      <w:r w:rsidRPr="007466C4">
        <w:t>«</w:t>
      </w:r>
      <w:r w:rsidR="0048175F" w:rsidRPr="007466C4">
        <w:t>Активно</w:t>
      </w:r>
      <w:r w:rsidRPr="007466C4">
        <w:t xml:space="preserve"> </w:t>
      </w:r>
      <w:r w:rsidR="0048175F" w:rsidRPr="007466C4">
        <w:t>работаем</w:t>
      </w:r>
      <w:r w:rsidRPr="007466C4">
        <w:t xml:space="preserve"> </w:t>
      </w:r>
      <w:r w:rsidR="0048175F" w:rsidRPr="007466C4">
        <w:t>с</w:t>
      </w:r>
      <w:r w:rsidRPr="007466C4">
        <w:t xml:space="preserve"> </w:t>
      </w:r>
      <w:r w:rsidR="0048175F" w:rsidRPr="007466C4">
        <w:t>Белоруссией.</w:t>
      </w:r>
      <w:r w:rsidRPr="007466C4">
        <w:t xml:space="preserve"> </w:t>
      </w:r>
      <w:r w:rsidR="0048175F" w:rsidRPr="007466C4">
        <w:t>Увеличили</w:t>
      </w:r>
      <w:r w:rsidRPr="007466C4">
        <w:t xml:space="preserve"> </w:t>
      </w:r>
      <w:r w:rsidR="0048175F" w:rsidRPr="007466C4">
        <w:t>поставки</w:t>
      </w:r>
      <w:r w:rsidRPr="007466C4">
        <w:t xml:space="preserve"> </w:t>
      </w:r>
      <w:r w:rsidR="0048175F" w:rsidRPr="007466C4">
        <w:t>в</w:t>
      </w:r>
      <w:r w:rsidRPr="007466C4">
        <w:t xml:space="preserve"> </w:t>
      </w:r>
      <w:r w:rsidR="0048175F" w:rsidRPr="007466C4">
        <w:t>республику</w:t>
      </w:r>
      <w:r w:rsidRPr="007466C4">
        <w:t xml:space="preserve"> </w:t>
      </w:r>
      <w:r w:rsidR="0048175F" w:rsidRPr="007466C4">
        <w:t>черных</w:t>
      </w:r>
      <w:r w:rsidRPr="007466C4">
        <w:t xml:space="preserve"> </w:t>
      </w:r>
      <w:r w:rsidR="0048175F" w:rsidRPr="007466C4">
        <w:t>металлов,</w:t>
      </w:r>
      <w:r w:rsidRPr="007466C4">
        <w:t xml:space="preserve"> </w:t>
      </w:r>
      <w:r w:rsidR="0048175F" w:rsidRPr="007466C4">
        <w:t>машин</w:t>
      </w:r>
      <w:r w:rsidRPr="007466C4">
        <w:t xml:space="preserve"> </w:t>
      </w:r>
      <w:r w:rsidR="0048175F" w:rsidRPr="007466C4">
        <w:t>и</w:t>
      </w:r>
      <w:r w:rsidRPr="007466C4">
        <w:t xml:space="preserve"> </w:t>
      </w:r>
      <w:r w:rsidR="0048175F" w:rsidRPr="007466C4">
        <w:t>продовольствия.</w:t>
      </w:r>
      <w:r w:rsidRPr="007466C4">
        <w:t xml:space="preserve"> </w:t>
      </w:r>
      <w:r w:rsidR="0048175F" w:rsidRPr="007466C4">
        <w:t>Отдельно</w:t>
      </w:r>
      <w:r w:rsidRPr="007466C4">
        <w:t xml:space="preserve"> </w:t>
      </w:r>
      <w:r w:rsidR="0048175F" w:rsidRPr="007466C4">
        <w:t>можно</w:t>
      </w:r>
      <w:r w:rsidRPr="007466C4">
        <w:t xml:space="preserve"> </w:t>
      </w:r>
      <w:r w:rsidR="0048175F" w:rsidRPr="007466C4">
        <w:t>выделить</w:t>
      </w:r>
      <w:r w:rsidRPr="007466C4">
        <w:t xml:space="preserve"> </w:t>
      </w:r>
      <w:r w:rsidR="0048175F" w:rsidRPr="007466C4">
        <w:t>экспорт</w:t>
      </w:r>
      <w:r w:rsidRPr="007466C4">
        <w:t xml:space="preserve"> </w:t>
      </w:r>
      <w:r w:rsidR="0048175F" w:rsidRPr="007466C4">
        <w:t>труб,</w:t>
      </w:r>
      <w:r w:rsidRPr="007466C4">
        <w:t xml:space="preserve"> </w:t>
      </w:r>
      <w:r w:rsidR="0048175F" w:rsidRPr="007466C4">
        <w:t>подшипников,</w:t>
      </w:r>
      <w:r w:rsidRPr="007466C4">
        <w:t xml:space="preserve"> </w:t>
      </w:r>
      <w:r w:rsidR="0048175F" w:rsidRPr="007466C4">
        <w:t>алюминиевой</w:t>
      </w:r>
      <w:r w:rsidRPr="007466C4">
        <w:t xml:space="preserve"> </w:t>
      </w:r>
      <w:r w:rsidR="0048175F" w:rsidRPr="007466C4">
        <w:t>проволоки</w:t>
      </w:r>
      <w:r w:rsidRPr="007466C4">
        <w:t xml:space="preserve"> </w:t>
      </w:r>
      <w:r w:rsidR="0048175F" w:rsidRPr="007466C4">
        <w:t>и</w:t>
      </w:r>
      <w:r w:rsidRPr="007466C4">
        <w:t xml:space="preserve"> </w:t>
      </w:r>
      <w:r w:rsidR="0048175F" w:rsidRPr="007466C4">
        <w:t>проводов,</w:t>
      </w:r>
      <w:r w:rsidRPr="007466C4">
        <w:t xml:space="preserve"> </w:t>
      </w:r>
      <w:r w:rsidR="0048175F" w:rsidRPr="007466C4">
        <w:t>железнодорожных</w:t>
      </w:r>
      <w:r w:rsidRPr="007466C4">
        <w:t xml:space="preserve"> </w:t>
      </w:r>
      <w:r w:rsidR="0048175F" w:rsidRPr="007466C4">
        <w:t>локомотивов</w:t>
      </w:r>
      <w:r w:rsidRPr="007466C4">
        <w:t>»</w:t>
      </w:r>
      <w:r w:rsidR="0048175F" w:rsidRPr="007466C4">
        <w:t>,</w:t>
      </w:r>
      <w:r w:rsidRPr="007466C4">
        <w:t xml:space="preserve"> </w:t>
      </w:r>
      <w:r w:rsidR="0048175F" w:rsidRPr="007466C4">
        <w:t>-</w:t>
      </w:r>
      <w:r w:rsidRPr="007466C4">
        <w:t xml:space="preserve"> </w:t>
      </w:r>
      <w:r w:rsidR="0048175F" w:rsidRPr="007466C4">
        <w:t>рассказал</w:t>
      </w:r>
      <w:r w:rsidRPr="007466C4">
        <w:t xml:space="preserve"> </w:t>
      </w:r>
      <w:r w:rsidR="0048175F" w:rsidRPr="007466C4">
        <w:t>глава</w:t>
      </w:r>
      <w:r w:rsidRPr="007466C4">
        <w:t xml:space="preserve"> </w:t>
      </w:r>
      <w:r w:rsidR="0048175F" w:rsidRPr="007466C4">
        <w:t>Минэкономразвития.</w:t>
      </w:r>
    </w:p>
    <w:p w:rsidR="0048175F" w:rsidRPr="007466C4" w:rsidRDefault="0048175F" w:rsidP="0048175F"/>
    <w:p w:rsidR="00D1642B" w:rsidRPr="007466C4" w:rsidRDefault="00D1642B" w:rsidP="00D1642B">
      <w:pPr>
        <w:pStyle w:val="251"/>
      </w:pPr>
      <w:bookmarkStart w:id="135" w:name="_Toc99271712"/>
      <w:bookmarkStart w:id="136" w:name="_Toc99318658"/>
      <w:bookmarkStart w:id="137" w:name="_Toc149286665"/>
      <w:bookmarkEnd w:id="111"/>
      <w:bookmarkEnd w:id="112"/>
      <w:r w:rsidRPr="007466C4">
        <w:lastRenderedPageBreak/>
        <w:t>НОВОСТИ</w:t>
      </w:r>
      <w:r w:rsidR="004B19D3" w:rsidRPr="007466C4">
        <w:t xml:space="preserve"> </w:t>
      </w:r>
      <w:r w:rsidRPr="007466C4">
        <w:t>ЗАРУБЕЖНЫХ</w:t>
      </w:r>
      <w:r w:rsidR="004B19D3" w:rsidRPr="007466C4">
        <w:t xml:space="preserve"> </w:t>
      </w:r>
      <w:r w:rsidRPr="007466C4">
        <w:t>ПЕНСИОННЫХ</w:t>
      </w:r>
      <w:r w:rsidR="004B19D3" w:rsidRPr="007466C4">
        <w:t xml:space="preserve"> </w:t>
      </w:r>
      <w:r w:rsidRPr="007466C4">
        <w:t>СИСТЕМ</w:t>
      </w:r>
      <w:bookmarkEnd w:id="135"/>
      <w:bookmarkEnd w:id="136"/>
      <w:bookmarkEnd w:id="137"/>
    </w:p>
    <w:p w:rsidR="00D1642B" w:rsidRPr="007466C4" w:rsidRDefault="00D1642B" w:rsidP="00D1642B">
      <w:pPr>
        <w:pStyle w:val="10"/>
      </w:pPr>
      <w:bookmarkStart w:id="138" w:name="_Toc99271713"/>
      <w:bookmarkStart w:id="139" w:name="_Toc99318659"/>
      <w:bookmarkStart w:id="140" w:name="_Toc149286666"/>
      <w:r w:rsidRPr="007466C4">
        <w:t>Новости</w:t>
      </w:r>
      <w:r w:rsidR="004B19D3" w:rsidRPr="007466C4">
        <w:t xml:space="preserve"> </w:t>
      </w:r>
      <w:r w:rsidRPr="007466C4">
        <w:t>пенсионной</w:t>
      </w:r>
      <w:r w:rsidR="004B19D3" w:rsidRPr="007466C4">
        <w:t xml:space="preserve"> </w:t>
      </w:r>
      <w:r w:rsidRPr="007466C4">
        <w:t>отрасли</w:t>
      </w:r>
      <w:r w:rsidR="004B19D3" w:rsidRPr="007466C4">
        <w:t xml:space="preserve"> </w:t>
      </w:r>
      <w:r w:rsidRPr="007466C4">
        <w:t>стран</w:t>
      </w:r>
      <w:r w:rsidR="004B19D3" w:rsidRPr="007466C4">
        <w:t xml:space="preserve"> </w:t>
      </w:r>
      <w:r w:rsidRPr="007466C4">
        <w:t>ближнего</w:t>
      </w:r>
      <w:r w:rsidR="004B19D3" w:rsidRPr="007466C4">
        <w:t xml:space="preserve"> </w:t>
      </w:r>
      <w:r w:rsidRPr="007466C4">
        <w:t>зарубежья</w:t>
      </w:r>
      <w:bookmarkEnd w:id="138"/>
      <w:bookmarkEnd w:id="139"/>
      <w:bookmarkEnd w:id="140"/>
    </w:p>
    <w:p w:rsidR="0075520D" w:rsidRPr="007466C4" w:rsidRDefault="0075520D" w:rsidP="0075520D">
      <w:pPr>
        <w:pStyle w:val="2"/>
      </w:pPr>
      <w:bookmarkStart w:id="141" w:name="_Toc149286667"/>
      <w:r w:rsidRPr="007466C4">
        <w:t>Белорусы</w:t>
      </w:r>
      <w:r w:rsidR="004B19D3" w:rsidRPr="007466C4">
        <w:t xml:space="preserve"> </w:t>
      </w:r>
      <w:r w:rsidRPr="007466C4">
        <w:t>и</w:t>
      </w:r>
      <w:r w:rsidR="004B19D3" w:rsidRPr="007466C4">
        <w:t xml:space="preserve"> </w:t>
      </w:r>
      <w:r w:rsidRPr="007466C4">
        <w:t>рынок,</w:t>
      </w:r>
      <w:r w:rsidR="004B19D3" w:rsidRPr="007466C4">
        <w:t xml:space="preserve"> </w:t>
      </w:r>
      <w:r w:rsidRPr="007466C4">
        <w:t>26.10.2023,</w:t>
      </w:r>
      <w:r w:rsidR="004B19D3" w:rsidRPr="007466C4">
        <w:t xml:space="preserve"> </w:t>
      </w:r>
      <w:r w:rsidRPr="007466C4">
        <w:t>Около</w:t>
      </w:r>
      <w:r w:rsidR="004B19D3" w:rsidRPr="007466C4">
        <w:t xml:space="preserve"> </w:t>
      </w:r>
      <w:r w:rsidRPr="007466C4">
        <w:t>50</w:t>
      </w:r>
      <w:r w:rsidR="004B19D3" w:rsidRPr="007466C4">
        <w:t xml:space="preserve"> </w:t>
      </w:r>
      <w:r w:rsidRPr="007466C4">
        <w:t>процентов</w:t>
      </w:r>
      <w:r w:rsidR="004B19D3" w:rsidRPr="007466C4">
        <w:t xml:space="preserve"> </w:t>
      </w:r>
      <w:r w:rsidRPr="007466C4">
        <w:t>белорусских</w:t>
      </w:r>
      <w:r w:rsidR="004B19D3" w:rsidRPr="007466C4">
        <w:t xml:space="preserve"> </w:t>
      </w:r>
      <w:r w:rsidRPr="007466C4">
        <w:t>пенсионеров</w:t>
      </w:r>
      <w:r w:rsidR="004B19D3" w:rsidRPr="007466C4">
        <w:t xml:space="preserve"> </w:t>
      </w:r>
      <w:r w:rsidRPr="007466C4">
        <w:t>сталкивалось</w:t>
      </w:r>
      <w:r w:rsidR="004B19D3" w:rsidRPr="007466C4">
        <w:t xml:space="preserve"> </w:t>
      </w:r>
      <w:r w:rsidRPr="007466C4">
        <w:t>с</w:t>
      </w:r>
      <w:r w:rsidR="004B19D3" w:rsidRPr="007466C4">
        <w:t xml:space="preserve"> </w:t>
      </w:r>
      <w:r w:rsidRPr="007466C4">
        <w:t>мошенниками</w:t>
      </w:r>
      <w:bookmarkEnd w:id="141"/>
    </w:p>
    <w:p w:rsidR="0075520D" w:rsidRPr="007466C4" w:rsidRDefault="0075520D" w:rsidP="00A25815">
      <w:pPr>
        <w:pStyle w:val="3"/>
      </w:pPr>
      <w:bookmarkStart w:id="142" w:name="_Toc149286668"/>
      <w:r w:rsidRPr="007466C4">
        <w:t>Институт</w:t>
      </w:r>
      <w:r w:rsidR="004B19D3" w:rsidRPr="007466C4">
        <w:t xml:space="preserve"> </w:t>
      </w:r>
      <w:r w:rsidRPr="007466C4">
        <w:t>социологии</w:t>
      </w:r>
      <w:r w:rsidR="004B19D3" w:rsidRPr="007466C4">
        <w:t xml:space="preserve"> </w:t>
      </w:r>
      <w:r w:rsidRPr="007466C4">
        <w:t>НАН</w:t>
      </w:r>
      <w:r w:rsidR="004B19D3" w:rsidRPr="007466C4">
        <w:t xml:space="preserve"> </w:t>
      </w:r>
      <w:r w:rsidRPr="007466C4">
        <w:t>провел</w:t>
      </w:r>
      <w:r w:rsidR="004B19D3" w:rsidRPr="007466C4">
        <w:t xml:space="preserve"> </w:t>
      </w:r>
      <w:r w:rsidRPr="007466C4">
        <w:t>опрос</w:t>
      </w:r>
      <w:r w:rsidR="004B19D3" w:rsidRPr="007466C4">
        <w:t xml:space="preserve"> </w:t>
      </w:r>
      <w:r w:rsidRPr="007466C4">
        <w:t>среди</w:t>
      </w:r>
      <w:r w:rsidR="004B19D3" w:rsidRPr="007466C4">
        <w:t xml:space="preserve"> </w:t>
      </w:r>
      <w:r w:rsidRPr="007466C4">
        <w:t>населения</w:t>
      </w:r>
      <w:r w:rsidR="004B19D3" w:rsidRPr="007466C4">
        <w:t xml:space="preserve"> </w:t>
      </w:r>
      <w:r w:rsidRPr="007466C4">
        <w:t>Беларуси</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о</w:t>
      </w:r>
      <w:r w:rsidR="004B19D3" w:rsidRPr="007466C4">
        <w:t xml:space="preserve"> </w:t>
      </w:r>
      <w:r w:rsidRPr="007466C4">
        <w:t>жизненных</w:t>
      </w:r>
      <w:r w:rsidR="004B19D3" w:rsidRPr="007466C4">
        <w:t xml:space="preserve"> </w:t>
      </w:r>
      <w:r w:rsidRPr="007466C4">
        <w:t>приоритетах</w:t>
      </w:r>
      <w:r w:rsidR="004B19D3" w:rsidRPr="007466C4">
        <w:t xml:space="preserve"> </w:t>
      </w:r>
      <w:r w:rsidRPr="007466C4">
        <w:t>этой</w:t>
      </w:r>
      <w:r w:rsidR="004B19D3" w:rsidRPr="007466C4">
        <w:t xml:space="preserve"> </w:t>
      </w:r>
      <w:r w:rsidRPr="007466C4">
        <w:t>социальной</w:t>
      </w:r>
      <w:r w:rsidR="004B19D3" w:rsidRPr="007466C4">
        <w:t xml:space="preserve"> </w:t>
      </w:r>
      <w:r w:rsidRPr="007466C4">
        <w:t>группы.</w:t>
      </w:r>
      <w:bookmarkEnd w:id="142"/>
    </w:p>
    <w:p w:rsidR="0075520D" w:rsidRPr="007466C4" w:rsidRDefault="0075520D" w:rsidP="0075520D">
      <w:r w:rsidRPr="007466C4">
        <w:t>Согласно</w:t>
      </w:r>
      <w:r w:rsidR="004B19D3" w:rsidRPr="007466C4">
        <w:t xml:space="preserve"> </w:t>
      </w:r>
      <w:r w:rsidRPr="007466C4">
        <w:t>данным</w:t>
      </w:r>
      <w:r w:rsidR="004B19D3" w:rsidRPr="007466C4">
        <w:t xml:space="preserve"> </w:t>
      </w:r>
      <w:r w:rsidRPr="007466C4">
        <w:t>соцопроса,</w:t>
      </w:r>
      <w:r w:rsidR="004B19D3" w:rsidRPr="007466C4">
        <w:t xml:space="preserve"> </w:t>
      </w:r>
      <w:r w:rsidRPr="007466C4">
        <w:t>в</w:t>
      </w:r>
      <w:r w:rsidR="004B19D3" w:rsidRPr="007466C4">
        <w:t xml:space="preserve"> </w:t>
      </w:r>
      <w:r w:rsidRPr="007466C4">
        <w:t>котором</w:t>
      </w:r>
      <w:r w:rsidR="004B19D3" w:rsidRPr="007466C4">
        <w:t xml:space="preserve"> </w:t>
      </w:r>
      <w:r w:rsidRPr="007466C4">
        <w:t>участвовал</w:t>
      </w:r>
      <w:r w:rsidR="004B19D3" w:rsidRPr="007466C4">
        <w:t xml:space="preserve"> </w:t>
      </w:r>
      <w:r w:rsidRPr="007466C4">
        <w:t>601</w:t>
      </w:r>
      <w:r w:rsidR="004B19D3" w:rsidRPr="007466C4">
        <w:t xml:space="preserve"> </w:t>
      </w:r>
      <w:r w:rsidRPr="007466C4">
        <w:t>респондент</w:t>
      </w:r>
      <w:r w:rsidR="004B19D3" w:rsidRPr="007466C4">
        <w:t xml:space="preserve"> </w:t>
      </w:r>
      <w:r w:rsidRPr="007466C4">
        <w:t>в</w:t>
      </w:r>
      <w:r w:rsidR="004B19D3" w:rsidRPr="007466C4">
        <w:t xml:space="preserve"> </w:t>
      </w:r>
      <w:r w:rsidRPr="007466C4">
        <w:t>возрасте</w:t>
      </w:r>
      <w:r w:rsidR="004B19D3" w:rsidRPr="007466C4">
        <w:t xml:space="preserve"> </w:t>
      </w:r>
      <w:r w:rsidRPr="007466C4">
        <w:t>свыше</w:t>
      </w:r>
      <w:r w:rsidR="004B19D3" w:rsidRPr="007466C4">
        <w:t xml:space="preserve"> </w:t>
      </w:r>
      <w:r w:rsidRPr="007466C4">
        <w:t>58</w:t>
      </w:r>
      <w:r w:rsidR="004B19D3" w:rsidRPr="007466C4">
        <w:t xml:space="preserve"> </w:t>
      </w:r>
      <w:r w:rsidRPr="007466C4">
        <w:t>лет,</w:t>
      </w:r>
      <w:r w:rsidR="004B19D3" w:rsidRPr="007466C4">
        <w:t xml:space="preserve"> </w:t>
      </w:r>
      <w:r w:rsidRPr="007466C4">
        <w:t>в</w:t>
      </w:r>
      <w:r w:rsidR="004B19D3" w:rsidRPr="007466C4">
        <w:t xml:space="preserve"> </w:t>
      </w:r>
      <w:r w:rsidRPr="007466C4">
        <w:t>приоритетах</w:t>
      </w:r>
      <w:r w:rsidR="004B19D3" w:rsidRPr="007466C4">
        <w:t xml:space="preserve"> </w:t>
      </w:r>
      <w:r w:rsidRPr="007466C4">
        <w:t>пенсионеров</w:t>
      </w:r>
      <w:r w:rsidR="004B19D3" w:rsidRPr="007466C4">
        <w:t xml:space="preserve"> </w:t>
      </w:r>
      <w:r w:rsidRPr="007466C4">
        <w:t>на</w:t>
      </w:r>
      <w:r w:rsidR="004B19D3" w:rsidRPr="007466C4">
        <w:t xml:space="preserve"> </w:t>
      </w:r>
      <w:r w:rsidRPr="007466C4">
        <w:t>первых</w:t>
      </w:r>
      <w:r w:rsidR="004B19D3" w:rsidRPr="007466C4">
        <w:t xml:space="preserve"> </w:t>
      </w:r>
      <w:r w:rsidRPr="007466C4">
        <w:t>местах</w:t>
      </w:r>
      <w:r w:rsidR="004B19D3" w:rsidRPr="007466C4">
        <w:t xml:space="preserve"> </w:t>
      </w:r>
      <w:r w:rsidRPr="007466C4">
        <w:t>находятся</w:t>
      </w:r>
      <w:r w:rsidR="004B19D3" w:rsidRPr="007466C4">
        <w:t xml:space="preserve"> </w:t>
      </w:r>
      <w:r w:rsidRPr="007466C4">
        <w:t>дача,</w:t>
      </w:r>
      <w:r w:rsidR="004B19D3" w:rsidRPr="007466C4">
        <w:t xml:space="preserve"> </w:t>
      </w:r>
      <w:r w:rsidRPr="007466C4">
        <w:t>сад,</w:t>
      </w:r>
      <w:r w:rsidR="004B19D3" w:rsidRPr="007466C4">
        <w:t xml:space="preserve"> </w:t>
      </w:r>
      <w:r w:rsidRPr="007466C4">
        <w:t>огород</w:t>
      </w:r>
      <w:r w:rsidR="004B19D3" w:rsidRPr="007466C4">
        <w:t xml:space="preserve"> </w:t>
      </w:r>
      <w:r w:rsidRPr="007466C4">
        <w:t>и</w:t>
      </w:r>
      <w:r w:rsidR="004B19D3" w:rsidRPr="007466C4">
        <w:t xml:space="preserve"> </w:t>
      </w:r>
      <w:r w:rsidRPr="007466C4">
        <w:t>просмотр</w:t>
      </w:r>
      <w:r w:rsidR="004B19D3" w:rsidRPr="007466C4">
        <w:t xml:space="preserve"> </w:t>
      </w:r>
      <w:r w:rsidRPr="007466C4">
        <w:t>телевизора</w:t>
      </w:r>
      <w:r w:rsidR="004B19D3" w:rsidRPr="007466C4">
        <w:t xml:space="preserve"> </w:t>
      </w:r>
      <w:r w:rsidRPr="007466C4">
        <w:t>или</w:t>
      </w:r>
      <w:r w:rsidR="004B19D3" w:rsidRPr="007466C4">
        <w:t xml:space="preserve"> </w:t>
      </w:r>
      <w:r w:rsidRPr="007466C4">
        <w:t>слушание</w:t>
      </w:r>
      <w:r w:rsidR="004B19D3" w:rsidRPr="007466C4">
        <w:t xml:space="preserve"> </w:t>
      </w:r>
      <w:r w:rsidRPr="007466C4">
        <w:t>радио.</w:t>
      </w:r>
      <w:r w:rsidR="004B19D3" w:rsidRPr="007466C4">
        <w:t xml:space="preserve"> </w:t>
      </w:r>
      <w:r w:rsidRPr="007466C4">
        <w:t>Свое</w:t>
      </w:r>
      <w:r w:rsidR="004B19D3" w:rsidRPr="007466C4">
        <w:t xml:space="preserve"> </w:t>
      </w:r>
      <w:r w:rsidRPr="007466C4">
        <w:t>свободное</w:t>
      </w:r>
      <w:r w:rsidR="004B19D3" w:rsidRPr="007466C4">
        <w:t xml:space="preserve"> </w:t>
      </w:r>
      <w:r w:rsidRPr="007466C4">
        <w:t>время</w:t>
      </w:r>
      <w:r w:rsidR="004B19D3" w:rsidRPr="007466C4">
        <w:t xml:space="preserve"> </w:t>
      </w:r>
      <w:r w:rsidRPr="007466C4">
        <w:t>на</w:t>
      </w:r>
      <w:r w:rsidR="004B19D3" w:rsidRPr="007466C4">
        <w:t xml:space="preserve"> </w:t>
      </w:r>
      <w:r w:rsidRPr="007466C4">
        <w:t>эти</w:t>
      </w:r>
      <w:r w:rsidR="004B19D3" w:rsidRPr="007466C4">
        <w:t xml:space="preserve"> </w:t>
      </w:r>
      <w:r w:rsidRPr="007466C4">
        <w:t>занятия</w:t>
      </w:r>
      <w:r w:rsidR="004B19D3" w:rsidRPr="007466C4">
        <w:t xml:space="preserve"> </w:t>
      </w:r>
      <w:r w:rsidRPr="007466C4">
        <w:t>тратят</w:t>
      </w:r>
      <w:r w:rsidR="004B19D3" w:rsidRPr="007466C4">
        <w:t xml:space="preserve"> </w:t>
      </w:r>
      <w:r w:rsidRPr="007466C4">
        <w:t>53,2</w:t>
      </w:r>
      <w:r w:rsidR="004B19D3" w:rsidRPr="007466C4">
        <w:t xml:space="preserve">% </w:t>
      </w:r>
      <w:r w:rsidRPr="007466C4">
        <w:t>и</w:t>
      </w:r>
      <w:r w:rsidR="004B19D3" w:rsidRPr="007466C4">
        <w:t xml:space="preserve"> </w:t>
      </w:r>
      <w:r w:rsidRPr="007466C4">
        <w:t>55,4</w:t>
      </w:r>
      <w:r w:rsidR="004B19D3" w:rsidRPr="007466C4">
        <w:t xml:space="preserve">% </w:t>
      </w:r>
      <w:r w:rsidRPr="007466C4">
        <w:t>опрошенных,</w:t>
      </w:r>
      <w:r w:rsidR="004B19D3" w:rsidRPr="007466C4">
        <w:t xml:space="preserve"> </w:t>
      </w:r>
      <w:r w:rsidRPr="007466C4">
        <w:t>соответственно.</w:t>
      </w:r>
      <w:r w:rsidR="004B19D3" w:rsidRPr="007466C4">
        <w:t xml:space="preserve"> </w:t>
      </w:r>
      <w:r w:rsidRPr="007466C4">
        <w:t>Далее</w:t>
      </w:r>
      <w:r w:rsidR="004B19D3" w:rsidRPr="007466C4">
        <w:t xml:space="preserve"> </w:t>
      </w:r>
      <w:r w:rsidRPr="007466C4">
        <w:t>следуют</w:t>
      </w:r>
      <w:r w:rsidR="004B19D3" w:rsidRPr="007466C4">
        <w:t xml:space="preserve"> </w:t>
      </w:r>
      <w:r w:rsidRPr="007466C4">
        <w:t>книги</w:t>
      </w:r>
      <w:r w:rsidR="004B19D3" w:rsidRPr="007466C4">
        <w:t xml:space="preserve"> </w:t>
      </w:r>
      <w:r w:rsidRPr="007466C4">
        <w:t>и</w:t>
      </w:r>
      <w:r w:rsidR="004B19D3" w:rsidRPr="007466C4">
        <w:t xml:space="preserve"> </w:t>
      </w:r>
      <w:r w:rsidRPr="007466C4">
        <w:t>пресса</w:t>
      </w:r>
      <w:r w:rsidR="004B19D3" w:rsidRPr="007466C4">
        <w:t xml:space="preserve"> </w:t>
      </w:r>
      <w:r w:rsidRPr="007466C4">
        <w:t>(33,4</w:t>
      </w:r>
      <w:r w:rsidR="004B19D3" w:rsidRPr="007466C4">
        <w:t>%</w:t>
      </w:r>
      <w:r w:rsidRPr="007466C4">
        <w:t>)</w:t>
      </w:r>
      <w:r w:rsidR="004B19D3" w:rsidRPr="007466C4">
        <w:t xml:space="preserve"> </w:t>
      </w:r>
      <w:r w:rsidRPr="007466C4">
        <w:t>и</w:t>
      </w:r>
      <w:r w:rsidR="004B19D3" w:rsidRPr="007466C4">
        <w:t xml:space="preserve"> </w:t>
      </w:r>
      <w:r w:rsidRPr="007466C4">
        <w:t>прогулки</w:t>
      </w:r>
      <w:r w:rsidR="004B19D3" w:rsidRPr="007466C4">
        <w:t xml:space="preserve"> </w:t>
      </w:r>
      <w:r w:rsidRPr="007466C4">
        <w:t>на</w:t>
      </w:r>
      <w:r w:rsidR="004B19D3" w:rsidRPr="007466C4">
        <w:t xml:space="preserve"> </w:t>
      </w:r>
      <w:r w:rsidRPr="007466C4">
        <w:t>свежем</w:t>
      </w:r>
      <w:r w:rsidR="004B19D3" w:rsidRPr="007466C4">
        <w:t xml:space="preserve"> </w:t>
      </w:r>
      <w:r w:rsidRPr="007466C4">
        <w:t>воздухе</w:t>
      </w:r>
      <w:r w:rsidR="004B19D3" w:rsidRPr="007466C4">
        <w:t xml:space="preserve"> </w:t>
      </w:r>
      <w:r w:rsidRPr="007466C4">
        <w:t>(41,3</w:t>
      </w:r>
      <w:r w:rsidR="004B19D3" w:rsidRPr="007466C4">
        <w:t>%</w:t>
      </w:r>
      <w:r w:rsidRPr="007466C4">
        <w:t>).</w:t>
      </w:r>
      <w:r w:rsidR="004B19D3" w:rsidRPr="007466C4">
        <w:t xml:space="preserve"> </w:t>
      </w:r>
      <w:r w:rsidRPr="007466C4">
        <w:t>У</w:t>
      </w:r>
      <w:r w:rsidR="004B19D3" w:rsidRPr="007466C4">
        <w:t xml:space="preserve"> </w:t>
      </w:r>
      <w:r w:rsidRPr="007466C4">
        <w:t>12,9</w:t>
      </w:r>
      <w:r w:rsidR="004B19D3" w:rsidRPr="007466C4">
        <w:t xml:space="preserve">% </w:t>
      </w:r>
      <w:r w:rsidRPr="007466C4">
        <w:t>есть</w:t>
      </w:r>
      <w:r w:rsidR="004B19D3" w:rsidRPr="007466C4">
        <w:t xml:space="preserve"> </w:t>
      </w:r>
      <w:r w:rsidRPr="007466C4">
        <w:t>время</w:t>
      </w:r>
      <w:r w:rsidR="004B19D3" w:rsidRPr="007466C4">
        <w:t xml:space="preserve"> </w:t>
      </w:r>
      <w:r w:rsidRPr="007466C4">
        <w:t>на</w:t>
      </w:r>
      <w:r w:rsidR="004B19D3" w:rsidRPr="007466C4">
        <w:t xml:space="preserve"> </w:t>
      </w:r>
      <w:r w:rsidRPr="007466C4">
        <w:t>творчество,</w:t>
      </w:r>
      <w:r w:rsidR="004B19D3" w:rsidRPr="007466C4">
        <w:t xml:space="preserve"> </w:t>
      </w:r>
      <w:r w:rsidRPr="007466C4">
        <w:t>у</w:t>
      </w:r>
      <w:r w:rsidR="004B19D3" w:rsidRPr="007466C4">
        <w:t xml:space="preserve"> </w:t>
      </w:r>
      <w:r w:rsidRPr="007466C4">
        <w:t>5,5%</w:t>
      </w:r>
      <w:r w:rsidR="004B19D3" w:rsidRPr="007466C4">
        <w:t xml:space="preserve"> </w:t>
      </w:r>
      <w:r w:rsidRPr="007466C4">
        <w:t>-</w:t>
      </w:r>
      <w:r w:rsidR="004B19D3" w:rsidRPr="007466C4">
        <w:t xml:space="preserve"> </w:t>
      </w:r>
      <w:r w:rsidRPr="007466C4">
        <w:t>на</w:t>
      </w:r>
      <w:r w:rsidR="004B19D3" w:rsidRPr="007466C4">
        <w:t xml:space="preserve"> </w:t>
      </w:r>
      <w:r w:rsidRPr="007466C4">
        <w:t>рыбалку</w:t>
      </w:r>
      <w:r w:rsidR="004B19D3" w:rsidRPr="007466C4">
        <w:t xml:space="preserve"> </w:t>
      </w:r>
      <w:r w:rsidRPr="007466C4">
        <w:t>и</w:t>
      </w:r>
      <w:r w:rsidR="004B19D3" w:rsidRPr="007466C4">
        <w:t xml:space="preserve"> </w:t>
      </w:r>
      <w:r w:rsidRPr="007466C4">
        <w:t>охоту.</w:t>
      </w:r>
    </w:p>
    <w:p w:rsidR="0075520D" w:rsidRPr="007466C4" w:rsidRDefault="0075520D" w:rsidP="0075520D">
      <w:r w:rsidRPr="007466C4">
        <w:t>Что</w:t>
      </w:r>
      <w:r w:rsidR="004B19D3" w:rsidRPr="007466C4">
        <w:t xml:space="preserve"> </w:t>
      </w:r>
      <w:r w:rsidRPr="007466C4">
        <w:t>касается</w:t>
      </w:r>
      <w:r w:rsidR="004B19D3" w:rsidRPr="007466C4">
        <w:t xml:space="preserve"> </w:t>
      </w:r>
      <w:r w:rsidRPr="007466C4">
        <w:t>заботы</w:t>
      </w:r>
      <w:r w:rsidR="004B19D3" w:rsidRPr="007466C4">
        <w:t xml:space="preserve"> </w:t>
      </w:r>
      <w:r w:rsidRPr="007466C4">
        <w:t>о</w:t>
      </w:r>
      <w:r w:rsidR="004B19D3" w:rsidRPr="007466C4">
        <w:t xml:space="preserve"> </w:t>
      </w:r>
      <w:r w:rsidRPr="007466C4">
        <w:t>состоянии</w:t>
      </w:r>
      <w:r w:rsidR="004B19D3" w:rsidRPr="007466C4">
        <w:t xml:space="preserve"> </w:t>
      </w:r>
      <w:r w:rsidRPr="007466C4">
        <w:t>собственного</w:t>
      </w:r>
      <w:r w:rsidR="004B19D3" w:rsidRPr="007466C4">
        <w:t xml:space="preserve"> </w:t>
      </w:r>
      <w:r w:rsidRPr="007466C4">
        <w:t>здоровья,</w:t>
      </w:r>
      <w:r w:rsidR="004B19D3" w:rsidRPr="007466C4">
        <w:t xml:space="preserve"> </w:t>
      </w:r>
      <w:r w:rsidRPr="007466C4">
        <w:t>то</w:t>
      </w:r>
      <w:r w:rsidR="004B19D3" w:rsidRPr="007466C4">
        <w:t xml:space="preserve"> </w:t>
      </w:r>
      <w:r w:rsidRPr="007466C4">
        <w:t>большая</w:t>
      </w:r>
      <w:r w:rsidR="004B19D3" w:rsidRPr="007466C4">
        <w:t xml:space="preserve"> </w:t>
      </w:r>
      <w:r w:rsidRPr="007466C4">
        <w:t>половина</w:t>
      </w:r>
      <w:r w:rsidR="004B19D3" w:rsidRPr="007466C4">
        <w:t xml:space="preserve"> </w:t>
      </w:r>
      <w:r w:rsidRPr="007466C4">
        <w:t>опрошенных</w:t>
      </w:r>
      <w:r w:rsidR="004B19D3" w:rsidRPr="007466C4">
        <w:t xml:space="preserve"> </w:t>
      </w:r>
      <w:r w:rsidRPr="007466C4">
        <w:t>(51,6</w:t>
      </w:r>
      <w:r w:rsidR="004B19D3" w:rsidRPr="007466C4">
        <w:t>%</w:t>
      </w:r>
      <w:r w:rsidRPr="007466C4">
        <w:t>)</w:t>
      </w:r>
      <w:r w:rsidR="004B19D3" w:rsidRPr="007466C4">
        <w:t xml:space="preserve"> </w:t>
      </w:r>
      <w:r w:rsidRPr="007466C4">
        <w:t>оценивают</w:t>
      </w:r>
      <w:r w:rsidR="004B19D3" w:rsidRPr="007466C4">
        <w:t xml:space="preserve"> </w:t>
      </w:r>
      <w:r w:rsidRPr="007466C4">
        <w:t>его</w:t>
      </w:r>
      <w:r w:rsidR="004B19D3" w:rsidRPr="007466C4">
        <w:t xml:space="preserve"> </w:t>
      </w:r>
      <w:r w:rsidRPr="007466C4">
        <w:t>на</w:t>
      </w:r>
      <w:r w:rsidR="004B19D3" w:rsidRPr="007466C4">
        <w:t xml:space="preserve"> «</w:t>
      </w:r>
      <w:r w:rsidRPr="007466C4">
        <w:t>троечку</w:t>
      </w:r>
      <w:r w:rsidR="004B19D3" w:rsidRPr="007466C4">
        <w:t xml:space="preserve">» </w:t>
      </w:r>
      <w:r w:rsidRPr="007466C4">
        <w:t>по</w:t>
      </w:r>
      <w:r w:rsidR="004B19D3" w:rsidRPr="007466C4">
        <w:t xml:space="preserve"> </w:t>
      </w:r>
      <w:r w:rsidRPr="007466C4">
        <w:t>пятибалльной</w:t>
      </w:r>
      <w:r w:rsidR="004B19D3" w:rsidRPr="007466C4">
        <w:t xml:space="preserve"> </w:t>
      </w:r>
      <w:r w:rsidRPr="007466C4">
        <w:t>шкале.</w:t>
      </w:r>
      <w:r w:rsidR="004B19D3" w:rsidRPr="007466C4">
        <w:t xml:space="preserve"> </w:t>
      </w:r>
      <w:r w:rsidRPr="007466C4">
        <w:t>Только</w:t>
      </w:r>
      <w:r w:rsidR="004B19D3" w:rsidRPr="007466C4">
        <w:t xml:space="preserve"> </w:t>
      </w:r>
      <w:r w:rsidRPr="007466C4">
        <w:t>25%</w:t>
      </w:r>
      <w:r w:rsidR="004B19D3" w:rsidRPr="007466C4">
        <w:t xml:space="preserve"> </w:t>
      </w:r>
      <w:r w:rsidRPr="007466C4">
        <w:t>называют</w:t>
      </w:r>
      <w:r w:rsidR="004B19D3" w:rsidRPr="007466C4">
        <w:t xml:space="preserve"> </w:t>
      </w:r>
      <w:r w:rsidRPr="007466C4">
        <w:t>его</w:t>
      </w:r>
      <w:r w:rsidR="004B19D3" w:rsidRPr="007466C4">
        <w:t xml:space="preserve"> </w:t>
      </w:r>
      <w:r w:rsidRPr="007466C4">
        <w:t>хорошим.</w:t>
      </w:r>
      <w:r w:rsidR="004B19D3" w:rsidRPr="007466C4">
        <w:t xml:space="preserve"> </w:t>
      </w:r>
      <w:r w:rsidRPr="007466C4">
        <w:t>Около</w:t>
      </w:r>
      <w:r w:rsidR="004B19D3" w:rsidRPr="007466C4">
        <w:t xml:space="preserve"> </w:t>
      </w:r>
      <w:r w:rsidRPr="007466C4">
        <w:t>19%</w:t>
      </w:r>
      <w:r w:rsidR="004B19D3" w:rsidRPr="007466C4">
        <w:t xml:space="preserve"> </w:t>
      </w:r>
      <w:r w:rsidRPr="007466C4">
        <w:t>жалуются</w:t>
      </w:r>
      <w:r w:rsidR="004B19D3" w:rsidRPr="007466C4">
        <w:t xml:space="preserve"> </w:t>
      </w:r>
      <w:r w:rsidRPr="007466C4">
        <w:t>на</w:t>
      </w:r>
      <w:r w:rsidR="004B19D3" w:rsidRPr="007466C4">
        <w:t xml:space="preserve"> </w:t>
      </w:r>
      <w:r w:rsidRPr="007466C4">
        <w:t>плохое</w:t>
      </w:r>
      <w:r w:rsidR="004B19D3" w:rsidRPr="007466C4">
        <w:t xml:space="preserve"> </w:t>
      </w:r>
      <w:r w:rsidRPr="007466C4">
        <w:t>состояние</w:t>
      </w:r>
      <w:r w:rsidR="004B19D3" w:rsidRPr="007466C4">
        <w:t xml:space="preserve"> </w:t>
      </w:r>
      <w:r w:rsidRPr="007466C4">
        <w:t>здоровья.</w:t>
      </w:r>
    </w:p>
    <w:p w:rsidR="0075520D" w:rsidRPr="007466C4" w:rsidRDefault="0075520D" w:rsidP="0075520D">
      <w:r w:rsidRPr="007466C4">
        <w:t>Как</w:t>
      </w:r>
      <w:r w:rsidR="004B19D3" w:rsidRPr="007466C4">
        <w:t xml:space="preserve"> </w:t>
      </w:r>
      <w:r w:rsidRPr="007466C4">
        <w:t>сообщает</w:t>
      </w:r>
      <w:r w:rsidR="004B19D3" w:rsidRPr="007466C4">
        <w:t xml:space="preserve"> </w:t>
      </w:r>
      <w:r w:rsidRPr="007466C4">
        <w:t>пресс-служба</w:t>
      </w:r>
      <w:r w:rsidR="004B19D3" w:rsidRPr="007466C4">
        <w:t xml:space="preserve"> </w:t>
      </w:r>
      <w:r w:rsidRPr="007466C4">
        <w:t>НАН,</w:t>
      </w:r>
      <w:r w:rsidR="004B19D3" w:rsidRPr="007466C4">
        <w:t xml:space="preserve"> </w:t>
      </w:r>
      <w:r w:rsidRPr="007466C4">
        <w:t>исходя</w:t>
      </w:r>
      <w:r w:rsidR="004B19D3" w:rsidRPr="007466C4">
        <w:t xml:space="preserve"> </w:t>
      </w:r>
      <w:r w:rsidRPr="007466C4">
        <w:t>из</w:t>
      </w:r>
      <w:r w:rsidR="004B19D3" w:rsidRPr="007466C4">
        <w:t xml:space="preserve"> </w:t>
      </w:r>
      <w:r w:rsidRPr="007466C4">
        <w:t>результатов</w:t>
      </w:r>
      <w:r w:rsidR="004B19D3" w:rsidRPr="007466C4">
        <w:t xml:space="preserve"> </w:t>
      </w:r>
      <w:r w:rsidRPr="007466C4">
        <w:t>исследования,</w:t>
      </w:r>
      <w:r w:rsidR="004B19D3" w:rsidRPr="007466C4">
        <w:t xml:space="preserve"> </w:t>
      </w:r>
      <w:r w:rsidRPr="007466C4">
        <w:t>треть</w:t>
      </w:r>
      <w:r w:rsidR="004B19D3" w:rsidRPr="007466C4">
        <w:t xml:space="preserve"> </w:t>
      </w:r>
      <w:r w:rsidRPr="007466C4">
        <w:t>опрошенных</w:t>
      </w:r>
      <w:r w:rsidR="004B19D3" w:rsidRPr="007466C4">
        <w:t xml:space="preserve"> </w:t>
      </w:r>
      <w:r w:rsidRPr="007466C4">
        <w:t>следит</w:t>
      </w:r>
      <w:r w:rsidR="004B19D3" w:rsidRPr="007466C4">
        <w:t xml:space="preserve"> </w:t>
      </w:r>
      <w:r w:rsidRPr="007466C4">
        <w:t>за</w:t>
      </w:r>
      <w:r w:rsidR="004B19D3" w:rsidRPr="007466C4">
        <w:t xml:space="preserve"> </w:t>
      </w:r>
      <w:r w:rsidRPr="007466C4">
        <w:t>питанием,</w:t>
      </w:r>
      <w:r w:rsidR="004B19D3" w:rsidRPr="007466C4">
        <w:t xml:space="preserve"> </w:t>
      </w:r>
      <w:r w:rsidRPr="007466C4">
        <w:t>28,4</w:t>
      </w:r>
      <w:r w:rsidR="004B19D3" w:rsidRPr="007466C4">
        <w:t xml:space="preserve">% </w:t>
      </w:r>
      <w:r w:rsidRPr="007466C4">
        <w:t>стараются</w:t>
      </w:r>
      <w:r w:rsidR="004B19D3" w:rsidRPr="007466C4">
        <w:t xml:space="preserve"> </w:t>
      </w:r>
      <w:r w:rsidRPr="007466C4">
        <w:t>снижать</w:t>
      </w:r>
      <w:r w:rsidR="004B19D3" w:rsidRPr="007466C4">
        <w:t xml:space="preserve"> </w:t>
      </w:r>
      <w:r w:rsidRPr="007466C4">
        <w:t>уровень</w:t>
      </w:r>
      <w:r w:rsidR="004B19D3" w:rsidRPr="007466C4">
        <w:t xml:space="preserve"> </w:t>
      </w:r>
      <w:r w:rsidRPr="007466C4">
        <w:t>стресса,</w:t>
      </w:r>
      <w:r w:rsidR="004B19D3" w:rsidRPr="007466C4">
        <w:t xml:space="preserve"> </w:t>
      </w:r>
      <w:r w:rsidRPr="007466C4">
        <w:t>17,8</w:t>
      </w:r>
      <w:r w:rsidR="004B19D3" w:rsidRPr="007466C4">
        <w:t xml:space="preserve">% </w:t>
      </w:r>
      <w:r w:rsidRPr="007466C4">
        <w:t>занимаются</w:t>
      </w:r>
      <w:r w:rsidR="004B19D3" w:rsidRPr="007466C4">
        <w:t xml:space="preserve"> </w:t>
      </w:r>
      <w:r w:rsidRPr="007466C4">
        <w:t>физкультурой</w:t>
      </w:r>
      <w:r w:rsidR="004B19D3" w:rsidRPr="007466C4">
        <w:t xml:space="preserve"> </w:t>
      </w:r>
      <w:r w:rsidRPr="007466C4">
        <w:t>и</w:t>
      </w:r>
      <w:r w:rsidR="004B19D3" w:rsidRPr="007466C4">
        <w:t xml:space="preserve"> </w:t>
      </w:r>
      <w:r w:rsidRPr="007466C4">
        <w:t>спортом.</w:t>
      </w:r>
      <w:r w:rsidR="004B19D3" w:rsidRPr="007466C4">
        <w:t xml:space="preserve"> </w:t>
      </w:r>
      <w:r w:rsidRPr="007466C4">
        <w:t>21,1%</w:t>
      </w:r>
      <w:r w:rsidR="004B19D3" w:rsidRPr="007466C4">
        <w:t xml:space="preserve"> </w:t>
      </w:r>
      <w:r w:rsidRPr="007466C4">
        <w:t>пенсионеров</w:t>
      </w:r>
      <w:r w:rsidR="004B19D3" w:rsidRPr="007466C4">
        <w:t xml:space="preserve"> </w:t>
      </w:r>
      <w:r w:rsidRPr="007466C4">
        <w:t>отказалось</w:t>
      </w:r>
      <w:r w:rsidR="004B19D3" w:rsidRPr="007466C4">
        <w:t xml:space="preserve"> </w:t>
      </w:r>
      <w:r w:rsidRPr="007466C4">
        <w:t>от</w:t>
      </w:r>
      <w:r w:rsidR="004B19D3" w:rsidRPr="007466C4">
        <w:t xml:space="preserve"> </w:t>
      </w:r>
      <w:r w:rsidRPr="007466C4">
        <w:t>вредных</w:t>
      </w:r>
      <w:r w:rsidR="004B19D3" w:rsidRPr="007466C4">
        <w:t xml:space="preserve"> </w:t>
      </w:r>
      <w:r w:rsidRPr="007466C4">
        <w:t>привычек.</w:t>
      </w:r>
    </w:p>
    <w:p w:rsidR="0075520D" w:rsidRPr="007466C4" w:rsidRDefault="0075520D" w:rsidP="0075520D">
      <w:r w:rsidRPr="007466C4">
        <w:t>43,8</w:t>
      </w:r>
      <w:r w:rsidR="004B19D3" w:rsidRPr="007466C4">
        <w:t xml:space="preserve">% </w:t>
      </w:r>
      <w:r w:rsidRPr="007466C4">
        <w:t>респондентов</w:t>
      </w:r>
      <w:r w:rsidR="004B19D3" w:rsidRPr="007466C4">
        <w:t xml:space="preserve"> </w:t>
      </w:r>
      <w:r w:rsidRPr="007466C4">
        <w:t>сталкивалось</w:t>
      </w:r>
      <w:r w:rsidR="004B19D3" w:rsidRPr="007466C4">
        <w:t xml:space="preserve"> </w:t>
      </w:r>
      <w:r w:rsidRPr="007466C4">
        <w:t>с</w:t>
      </w:r>
      <w:r w:rsidR="004B19D3" w:rsidRPr="007466C4">
        <w:t xml:space="preserve"> </w:t>
      </w:r>
      <w:r w:rsidRPr="007466C4">
        <w:t>мошенничеством</w:t>
      </w:r>
      <w:r w:rsidR="004B19D3" w:rsidRPr="007466C4">
        <w:t xml:space="preserve"> </w:t>
      </w:r>
      <w:r w:rsidRPr="007466C4">
        <w:t>–</w:t>
      </w:r>
      <w:r w:rsidR="004B19D3" w:rsidRPr="007466C4">
        <w:t xml:space="preserve"> </w:t>
      </w:r>
      <w:r w:rsidRPr="007466C4">
        <w:t>это</w:t>
      </w:r>
      <w:r w:rsidR="004B19D3" w:rsidRPr="007466C4">
        <w:t xml:space="preserve"> </w:t>
      </w:r>
      <w:r w:rsidRPr="007466C4">
        <w:t>еще</w:t>
      </w:r>
      <w:r w:rsidR="004B19D3" w:rsidRPr="007466C4">
        <w:t xml:space="preserve"> </w:t>
      </w:r>
      <w:r w:rsidRPr="007466C4">
        <w:t>одна</w:t>
      </w:r>
      <w:r w:rsidR="004B19D3" w:rsidRPr="007466C4">
        <w:t xml:space="preserve"> </w:t>
      </w:r>
      <w:r w:rsidRPr="007466C4">
        <w:t>реалия</w:t>
      </w:r>
      <w:r w:rsidR="004B19D3" w:rsidRPr="007466C4">
        <w:t xml:space="preserve"> </w:t>
      </w:r>
      <w:r w:rsidRPr="007466C4">
        <w:t>белорусских</w:t>
      </w:r>
      <w:r w:rsidR="004B19D3" w:rsidRPr="007466C4">
        <w:t xml:space="preserve"> </w:t>
      </w:r>
      <w:r w:rsidRPr="007466C4">
        <w:t>пенсионеров,</w:t>
      </w:r>
      <w:r w:rsidR="004B19D3" w:rsidRPr="007466C4">
        <w:t xml:space="preserve"> </w:t>
      </w:r>
      <w:r w:rsidRPr="007466C4">
        <w:t>которую</w:t>
      </w:r>
      <w:r w:rsidR="004B19D3" w:rsidRPr="007466C4">
        <w:t xml:space="preserve"> </w:t>
      </w:r>
      <w:r w:rsidRPr="007466C4">
        <w:t>не</w:t>
      </w:r>
      <w:r w:rsidR="004B19D3" w:rsidRPr="007466C4">
        <w:t xml:space="preserve"> </w:t>
      </w:r>
      <w:r w:rsidRPr="007466C4">
        <w:t>обошло</w:t>
      </w:r>
      <w:r w:rsidR="004B19D3" w:rsidRPr="007466C4">
        <w:t xml:space="preserve"> </w:t>
      </w:r>
      <w:r w:rsidRPr="007466C4">
        <w:t>вниманием</w:t>
      </w:r>
      <w:r w:rsidR="004B19D3" w:rsidRPr="007466C4">
        <w:t xml:space="preserve"> </w:t>
      </w:r>
      <w:r w:rsidRPr="007466C4">
        <w:t>исследование.</w:t>
      </w:r>
    </w:p>
    <w:p w:rsidR="0075520D" w:rsidRPr="007466C4" w:rsidRDefault="0075520D" w:rsidP="0075520D">
      <w:r w:rsidRPr="007466C4">
        <w:t>Без</w:t>
      </w:r>
      <w:r w:rsidR="004B19D3" w:rsidRPr="007466C4">
        <w:t xml:space="preserve"> </w:t>
      </w:r>
      <w:r w:rsidRPr="007466C4">
        <w:t>материального</w:t>
      </w:r>
      <w:r w:rsidR="004B19D3" w:rsidRPr="007466C4">
        <w:t xml:space="preserve"> </w:t>
      </w:r>
      <w:r w:rsidRPr="007466C4">
        <w:t>ущерба</w:t>
      </w:r>
      <w:r w:rsidR="004B19D3" w:rsidRPr="007466C4">
        <w:t xml:space="preserve"> </w:t>
      </w:r>
      <w:r w:rsidRPr="007466C4">
        <w:t>вышли</w:t>
      </w:r>
      <w:r w:rsidR="004B19D3" w:rsidRPr="007466C4">
        <w:t xml:space="preserve"> </w:t>
      </w:r>
      <w:r w:rsidRPr="007466C4">
        <w:t>из</w:t>
      </w:r>
      <w:r w:rsidR="004B19D3" w:rsidRPr="007466C4">
        <w:t xml:space="preserve"> </w:t>
      </w:r>
      <w:r w:rsidRPr="007466C4">
        <w:t>таких</w:t>
      </w:r>
      <w:r w:rsidR="004B19D3" w:rsidRPr="007466C4">
        <w:t xml:space="preserve"> </w:t>
      </w:r>
      <w:r w:rsidRPr="007466C4">
        <w:t>ситуаций</w:t>
      </w:r>
      <w:r w:rsidR="004B19D3" w:rsidRPr="007466C4">
        <w:t xml:space="preserve"> </w:t>
      </w:r>
      <w:r w:rsidRPr="007466C4">
        <w:t>83,6</w:t>
      </w:r>
      <w:r w:rsidR="004B19D3" w:rsidRPr="007466C4">
        <w:t>%</w:t>
      </w:r>
      <w:r w:rsidRPr="007466C4">
        <w:t>.</w:t>
      </w:r>
      <w:r w:rsidR="004B19D3" w:rsidRPr="007466C4">
        <w:t xml:space="preserve"> </w:t>
      </w:r>
      <w:r w:rsidRPr="007466C4">
        <w:t>Выяснилось,</w:t>
      </w:r>
      <w:r w:rsidR="004B19D3" w:rsidRPr="007466C4">
        <w:t xml:space="preserve"> </w:t>
      </w:r>
      <w:r w:rsidRPr="007466C4">
        <w:t>что</w:t>
      </w:r>
      <w:r w:rsidR="004B19D3" w:rsidRPr="007466C4">
        <w:t xml:space="preserve"> </w:t>
      </w:r>
      <w:r w:rsidRPr="007466C4">
        <w:t>большая</w:t>
      </w:r>
      <w:r w:rsidR="004B19D3" w:rsidRPr="007466C4">
        <w:t xml:space="preserve"> </w:t>
      </w:r>
      <w:r w:rsidRPr="007466C4">
        <w:t>часть</w:t>
      </w:r>
      <w:r w:rsidR="004B19D3" w:rsidRPr="007466C4">
        <w:t xml:space="preserve"> </w:t>
      </w:r>
      <w:r w:rsidRPr="007466C4">
        <w:t>респондентов</w:t>
      </w:r>
      <w:r w:rsidR="004B19D3" w:rsidRPr="007466C4">
        <w:t xml:space="preserve"> </w:t>
      </w:r>
      <w:r w:rsidRPr="007466C4">
        <w:t>готовы</w:t>
      </w:r>
      <w:r w:rsidR="004B19D3" w:rsidRPr="007466C4">
        <w:t xml:space="preserve"> </w:t>
      </w:r>
      <w:r w:rsidRPr="007466C4">
        <w:t>обратиться</w:t>
      </w:r>
      <w:r w:rsidR="004B19D3" w:rsidRPr="007466C4">
        <w:t xml:space="preserve"> </w:t>
      </w:r>
      <w:r w:rsidRPr="007466C4">
        <w:t>в</w:t>
      </w:r>
      <w:r w:rsidR="004B19D3" w:rsidRPr="007466C4">
        <w:t xml:space="preserve"> </w:t>
      </w:r>
      <w:r w:rsidRPr="007466C4">
        <w:t>подобных</w:t>
      </w:r>
      <w:r w:rsidR="004B19D3" w:rsidRPr="007466C4">
        <w:t xml:space="preserve"> </w:t>
      </w:r>
      <w:r w:rsidRPr="007466C4">
        <w:t>ситуациях</w:t>
      </w:r>
      <w:r w:rsidR="004B19D3" w:rsidRPr="007466C4">
        <w:t xml:space="preserve"> </w:t>
      </w:r>
      <w:r w:rsidRPr="007466C4">
        <w:t>в</w:t>
      </w:r>
      <w:r w:rsidR="004B19D3" w:rsidRPr="007466C4">
        <w:t xml:space="preserve"> </w:t>
      </w:r>
      <w:r w:rsidRPr="007466C4">
        <w:t>милицию</w:t>
      </w:r>
      <w:r w:rsidR="004B19D3" w:rsidRPr="007466C4">
        <w:t xml:space="preserve"> </w:t>
      </w:r>
      <w:r w:rsidRPr="007466C4">
        <w:t>(78,2</w:t>
      </w:r>
      <w:r w:rsidR="004B19D3" w:rsidRPr="007466C4">
        <w:t>%</w:t>
      </w:r>
      <w:r w:rsidRPr="007466C4">
        <w:t>)</w:t>
      </w:r>
      <w:r w:rsidR="004B19D3" w:rsidRPr="007466C4">
        <w:t xml:space="preserve"> </w:t>
      </w:r>
      <w:r w:rsidRPr="007466C4">
        <w:t>или</w:t>
      </w:r>
      <w:r w:rsidR="004B19D3" w:rsidRPr="007466C4">
        <w:t xml:space="preserve"> </w:t>
      </w:r>
      <w:r w:rsidRPr="007466C4">
        <w:t>попросить</w:t>
      </w:r>
      <w:r w:rsidR="004B19D3" w:rsidRPr="007466C4">
        <w:t xml:space="preserve"> </w:t>
      </w:r>
      <w:r w:rsidRPr="007466C4">
        <w:t>о</w:t>
      </w:r>
      <w:r w:rsidR="004B19D3" w:rsidRPr="007466C4">
        <w:t xml:space="preserve"> </w:t>
      </w:r>
      <w:r w:rsidRPr="007466C4">
        <w:t>помощи</w:t>
      </w:r>
      <w:r w:rsidR="004B19D3" w:rsidRPr="007466C4">
        <w:t xml:space="preserve"> </w:t>
      </w:r>
      <w:r w:rsidRPr="007466C4">
        <w:t>родственников</w:t>
      </w:r>
      <w:r w:rsidR="004B19D3" w:rsidRPr="007466C4">
        <w:t xml:space="preserve"> </w:t>
      </w:r>
      <w:r w:rsidRPr="007466C4">
        <w:t>и</w:t>
      </w:r>
      <w:r w:rsidR="004B19D3" w:rsidRPr="007466C4">
        <w:t xml:space="preserve"> </w:t>
      </w:r>
      <w:r w:rsidRPr="007466C4">
        <w:t>друзей</w:t>
      </w:r>
      <w:r w:rsidR="004B19D3" w:rsidRPr="007466C4">
        <w:t xml:space="preserve"> </w:t>
      </w:r>
      <w:r w:rsidRPr="007466C4">
        <w:t>(11,6</w:t>
      </w:r>
      <w:r w:rsidR="004B19D3" w:rsidRPr="007466C4">
        <w:t>%</w:t>
      </w:r>
      <w:r w:rsidRPr="007466C4">
        <w:t>).</w:t>
      </w:r>
      <w:r w:rsidR="004B19D3" w:rsidRPr="007466C4">
        <w:t xml:space="preserve"> </w:t>
      </w:r>
      <w:r w:rsidRPr="007466C4">
        <w:t>6,3</w:t>
      </w:r>
      <w:r w:rsidR="004B19D3" w:rsidRPr="007466C4">
        <w:t xml:space="preserve">% </w:t>
      </w:r>
      <w:r w:rsidRPr="007466C4">
        <w:t>респондентов</w:t>
      </w:r>
      <w:r w:rsidR="004B19D3" w:rsidRPr="007466C4">
        <w:t xml:space="preserve"> </w:t>
      </w:r>
      <w:r w:rsidRPr="007466C4">
        <w:t>заявили,</w:t>
      </w:r>
      <w:r w:rsidR="004B19D3" w:rsidRPr="007466C4">
        <w:t xml:space="preserve"> </w:t>
      </w:r>
      <w:r w:rsidRPr="007466C4">
        <w:t>что</w:t>
      </w:r>
      <w:r w:rsidR="004B19D3" w:rsidRPr="007466C4">
        <w:t xml:space="preserve"> </w:t>
      </w:r>
      <w:r w:rsidRPr="007466C4">
        <w:t>в</w:t>
      </w:r>
      <w:r w:rsidR="004B19D3" w:rsidRPr="007466C4">
        <w:t xml:space="preserve"> </w:t>
      </w:r>
      <w:r w:rsidRPr="007466C4">
        <w:t>случаях</w:t>
      </w:r>
      <w:r w:rsidR="004B19D3" w:rsidRPr="007466C4">
        <w:t xml:space="preserve"> </w:t>
      </w:r>
      <w:r w:rsidRPr="007466C4">
        <w:t>мошенничества</w:t>
      </w:r>
      <w:r w:rsidR="004B19D3" w:rsidRPr="007466C4">
        <w:t xml:space="preserve"> </w:t>
      </w:r>
      <w:r w:rsidRPr="007466C4">
        <w:t>не</w:t>
      </w:r>
      <w:r w:rsidR="004B19D3" w:rsidRPr="007466C4">
        <w:t xml:space="preserve"> </w:t>
      </w:r>
      <w:r w:rsidRPr="007466C4">
        <w:t>будут</w:t>
      </w:r>
      <w:r w:rsidR="004B19D3" w:rsidRPr="007466C4">
        <w:t xml:space="preserve"> </w:t>
      </w:r>
      <w:r w:rsidRPr="007466C4">
        <w:t>ни</w:t>
      </w:r>
      <w:r w:rsidR="004B19D3" w:rsidRPr="007466C4">
        <w:t xml:space="preserve"> </w:t>
      </w:r>
      <w:r w:rsidRPr="007466C4">
        <w:t>к</w:t>
      </w:r>
      <w:r w:rsidR="004B19D3" w:rsidRPr="007466C4">
        <w:t xml:space="preserve"> </w:t>
      </w:r>
      <w:r w:rsidRPr="007466C4">
        <w:t>кому</w:t>
      </w:r>
      <w:r w:rsidR="004B19D3" w:rsidRPr="007466C4">
        <w:t xml:space="preserve"> </w:t>
      </w:r>
      <w:r w:rsidRPr="007466C4">
        <w:t>обращаться</w:t>
      </w:r>
      <w:r w:rsidR="004B19D3" w:rsidRPr="007466C4">
        <w:t xml:space="preserve"> </w:t>
      </w:r>
      <w:r w:rsidRPr="007466C4">
        <w:t>за</w:t>
      </w:r>
      <w:r w:rsidR="004B19D3" w:rsidRPr="007466C4">
        <w:t xml:space="preserve"> </w:t>
      </w:r>
      <w:r w:rsidRPr="007466C4">
        <w:t>помощью.</w:t>
      </w:r>
    </w:p>
    <w:p w:rsidR="00D1642B" w:rsidRPr="007466C4" w:rsidRDefault="0022264F" w:rsidP="0075520D">
      <w:hyperlink r:id="rId43" w:history="1">
        <w:r w:rsidR="0075520D" w:rsidRPr="007466C4">
          <w:rPr>
            <w:rStyle w:val="a3"/>
          </w:rPr>
          <w:t>https://belmarket.by/news/news-54485.html</w:t>
        </w:r>
      </w:hyperlink>
    </w:p>
    <w:p w:rsidR="0075520D" w:rsidRPr="007466C4" w:rsidRDefault="0075520D" w:rsidP="0075520D">
      <w:pPr>
        <w:pStyle w:val="2"/>
      </w:pPr>
      <w:bookmarkStart w:id="143" w:name="_Toc149286669"/>
      <w:r w:rsidRPr="007466C4">
        <w:t>inbusiness.kz,</w:t>
      </w:r>
      <w:r w:rsidR="004B19D3" w:rsidRPr="007466C4">
        <w:t xml:space="preserve"> </w:t>
      </w:r>
      <w:r w:rsidRPr="007466C4">
        <w:t>26.10.2023,</w:t>
      </w:r>
      <w:r w:rsidR="004B19D3" w:rsidRPr="007466C4">
        <w:t xml:space="preserve"> </w:t>
      </w:r>
      <w:r w:rsidRPr="007466C4">
        <w:t>Казахстанцы</w:t>
      </w:r>
      <w:r w:rsidR="004B19D3" w:rsidRPr="007466C4">
        <w:t xml:space="preserve"> </w:t>
      </w:r>
      <w:r w:rsidRPr="007466C4">
        <w:t>подали</w:t>
      </w:r>
      <w:r w:rsidR="004B19D3" w:rsidRPr="007466C4">
        <w:t xml:space="preserve"> </w:t>
      </w:r>
      <w:r w:rsidRPr="007466C4">
        <w:t>более</w:t>
      </w:r>
      <w:r w:rsidR="004B19D3" w:rsidRPr="007466C4">
        <w:t xml:space="preserve"> </w:t>
      </w:r>
      <w:r w:rsidRPr="007466C4">
        <w:t>2</w:t>
      </w:r>
      <w:r w:rsidR="004B19D3" w:rsidRPr="007466C4">
        <w:t xml:space="preserve"> </w:t>
      </w:r>
      <w:r w:rsidRPr="007466C4">
        <w:t>млн</w:t>
      </w:r>
      <w:r w:rsidR="004B19D3" w:rsidRPr="007466C4">
        <w:t xml:space="preserve"> </w:t>
      </w:r>
      <w:r w:rsidRPr="007466C4">
        <w:t>заявлений</w:t>
      </w:r>
      <w:r w:rsidR="004B19D3" w:rsidRPr="007466C4">
        <w:t xml:space="preserve"> </w:t>
      </w:r>
      <w:r w:rsidRPr="007466C4">
        <w:t>на</w:t>
      </w:r>
      <w:r w:rsidR="004B19D3" w:rsidRPr="007466C4">
        <w:t xml:space="preserve"> </w:t>
      </w:r>
      <w:r w:rsidRPr="007466C4">
        <w:t>выплату</w:t>
      </w:r>
      <w:r w:rsidR="004B19D3" w:rsidRPr="007466C4">
        <w:t xml:space="preserve"> </w:t>
      </w:r>
      <w:r w:rsidRPr="007466C4">
        <w:t>пенсионных</w:t>
      </w:r>
      <w:r w:rsidR="004B19D3" w:rsidRPr="007466C4">
        <w:t xml:space="preserve"> </w:t>
      </w:r>
      <w:r w:rsidRPr="007466C4">
        <w:t>накоплений</w:t>
      </w:r>
      <w:bookmarkEnd w:id="143"/>
    </w:p>
    <w:p w:rsidR="0075520D" w:rsidRPr="007466C4" w:rsidRDefault="0075520D" w:rsidP="00A25815">
      <w:pPr>
        <w:pStyle w:val="3"/>
      </w:pPr>
      <w:bookmarkStart w:id="144" w:name="_Toc149286670"/>
      <w:r w:rsidRPr="007466C4">
        <w:t>Более</w:t>
      </w:r>
      <w:r w:rsidR="004B19D3" w:rsidRPr="007466C4">
        <w:t xml:space="preserve"> </w:t>
      </w:r>
      <w:r w:rsidRPr="007466C4">
        <w:t>2</w:t>
      </w:r>
      <w:r w:rsidR="004B19D3" w:rsidRPr="007466C4">
        <w:t xml:space="preserve"> </w:t>
      </w:r>
      <w:r w:rsidRPr="007466C4">
        <w:t>млн</w:t>
      </w:r>
      <w:r w:rsidR="004B19D3" w:rsidRPr="007466C4">
        <w:t xml:space="preserve"> </w:t>
      </w:r>
      <w:r w:rsidRPr="007466C4">
        <w:t>заявлений</w:t>
      </w:r>
      <w:r w:rsidR="004B19D3" w:rsidRPr="007466C4">
        <w:t xml:space="preserve"> </w:t>
      </w:r>
      <w:r w:rsidRPr="007466C4">
        <w:t>на</w:t>
      </w:r>
      <w:r w:rsidR="004B19D3" w:rsidRPr="007466C4">
        <w:t xml:space="preserve"> </w:t>
      </w:r>
      <w:r w:rsidRPr="007466C4">
        <w:t>единовременную</w:t>
      </w:r>
      <w:r w:rsidR="004B19D3" w:rsidRPr="007466C4">
        <w:t xml:space="preserve"> </w:t>
      </w:r>
      <w:r w:rsidRPr="007466C4">
        <w:t>выплату</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для</w:t>
      </w:r>
      <w:r w:rsidR="004B19D3" w:rsidRPr="007466C4">
        <w:t xml:space="preserve"> </w:t>
      </w:r>
      <w:r w:rsidRPr="007466C4">
        <w:t>улучшения</w:t>
      </w:r>
      <w:r w:rsidR="004B19D3" w:rsidRPr="007466C4">
        <w:t xml:space="preserve"> </w:t>
      </w:r>
      <w:r w:rsidRPr="007466C4">
        <w:t>жилищных</w:t>
      </w:r>
      <w:r w:rsidR="004B19D3" w:rsidRPr="007466C4">
        <w:t xml:space="preserve"> </w:t>
      </w:r>
      <w:r w:rsidRPr="007466C4">
        <w:t>условий</w:t>
      </w:r>
      <w:r w:rsidR="004B19D3" w:rsidRPr="007466C4">
        <w:t xml:space="preserve"> </w:t>
      </w:r>
      <w:r w:rsidRPr="007466C4">
        <w:t>поступило</w:t>
      </w:r>
      <w:r w:rsidR="004B19D3" w:rsidRPr="007466C4">
        <w:t xml:space="preserve"> </w:t>
      </w:r>
      <w:r w:rsidRPr="007466C4">
        <w:t>от</w:t>
      </w:r>
      <w:r w:rsidR="004B19D3" w:rsidRPr="007466C4">
        <w:t xml:space="preserve"> </w:t>
      </w:r>
      <w:r w:rsidRPr="007466C4">
        <w:t>казахстанцев</w:t>
      </w:r>
      <w:r w:rsidR="004B19D3" w:rsidRPr="007466C4">
        <w:t xml:space="preserve"> </w:t>
      </w:r>
      <w:r w:rsidRPr="007466C4">
        <w:t>в</w:t>
      </w:r>
      <w:r w:rsidR="004B19D3" w:rsidRPr="007466C4">
        <w:t xml:space="preserve"> </w:t>
      </w:r>
      <w:r w:rsidRPr="007466C4">
        <w:t>ЕНПФ,</w:t>
      </w:r>
      <w:r w:rsidR="004B19D3" w:rsidRPr="007466C4">
        <w:t xml:space="preserve"> </w:t>
      </w:r>
      <w:r w:rsidRPr="007466C4">
        <w:t>передает</w:t>
      </w:r>
      <w:r w:rsidR="004B19D3" w:rsidRPr="007466C4">
        <w:t xml:space="preserve"> </w:t>
      </w:r>
      <w:r w:rsidRPr="007466C4">
        <w:t>inbusiness.kz</w:t>
      </w:r>
      <w:r w:rsidR="004B19D3" w:rsidRPr="007466C4">
        <w:t xml:space="preserve"> </w:t>
      </w:r>
      <w:r w:rsidRPr="007466C4">
        <w:t>со</w:t>
      </w:r>
      <w:r w:rsidR="004B19D3" w:rsidRPr="007466C4">
        <w:t xml:space="preserve"> </w:t>
      </w:r>
      <w:r w:rsidRPr="007466C4">
        <w:t>ссылкой</w:t>
      </w:r>
      <w:r w:rsidR="004B19D3" w:rsidRPr="007466C4">
        <w:t xml:space="preserve"> </w:t>
      </w:r>
      <w:r w:rsidRPr="007466C4">
        <w:t>на</w:t>
      </w:r>
      <w:r w:rsidR="004B19D3" w:rsidRPr="007466C4">
        <w:t xml:space="preserve"> </w:t>
      </w:r>
      <w:r w:rsidRPr="007466C4">
        <w:t>Telegram-канал</w:t>
      </w:r>
      <w:r w:rsidR="004B19D3" w:rsidRPr="007466C4">
        <w:t xml:space="preserve"> </w:t>
      </w:r>
      <w:r w:rsidRPr="007466C4">
        <w:t>Atameken</w:t>
      </w:r>
      <w:r w:rsidR="004B19D3" w:rsidRPr="007466C4">
        <w:t xml:space="preserve"> </w:t>
      </w:r>
      <w:r w:rsidRPr="007466C4">
        <w:t>Business.</w:t>
      </w:r>
      <w:bookmarkEnd w:id="144"/>
    </w:p>
    <w:p w:rsidR="0075520D" w:rsidRPr="007466C4" w:rsidRDefault="0075520D" w:rsidP="0075520D">
      <w:r w:rsidRPr="007466C4">
        <w:t>В</w:t>
      </w:r>
      <w:r w:rsidR="004B19D3" w:rsidRPr="007466C4">
        <w:t xml:space="preserve"> </w:t>
      </w:r>
      <w:r w:rsidRPr="007466C4">
        <w:t>сентябре</w:t>
      </w:r>
      <w:r w:rsidR="004B19D3" w:rsidRPr="007466C4">
        <w:t xml:space="preserve"> </w:t>
      </w:r>
      <w:r w:rsidRPr="007466C4">
        <w:t>2023</w:t>
      </w:r>
      <w:r w:rsidR="004B19D3" w:rsidRPr="007466C4">
        <w:t xml:space="preserve"> </w:t>
      </w:r>
      <w:r w:rsidRPr="007466C4">
        <w:t>г</w:t>
      </w:r>
      <w:r w:rsidR="004B19D3" w:rsidRPr="007466C4">
        <w:t xml:space="preserve"> </w:t>
      </w:r>
      <w:r w:rsidRPr="007466C4">
        <w:t>больше</w:t>
      </w:r>
      <w:r w:rsidR="004B19D3" w:rsidRPr="007466C4">
        <w:t xml:space="preserve"> </w:t>
      </w:r>
      <w:r w:rsidRPr="007466C4">
        <w:t>всего</w:t>
      </w:r>
      <w:r w:rsidR="004B19D3" w:rsidRPr="007466C4">
        <w:t xml:space="preserve"> </w:t>
      </w:r>
      <w:r w:rsidRPr="007466C4">
        <w:t>заявок</w:t>
      </w:r>
      <w:r w:rsidR="004B19D3" w:rsidRPr="007466C4">
        <w:t xml:space="preserve"> </w:t>
      </w:r>
      <w:r w:rsidRPr="007466C4">
        <w:t>на</w:t>
      </w:r>
      <w:r w:rsidR="004B19D3" w:rsidRPr="007466C4">
        <w:t xml:space="preserve"> </w:t>
      </w:r>
      <w:r w:rsidRPr="007466C4">
        <w:t>снятие</w:t>
      </w:r>
      <w:r w:rsidR="004B19D3" w:rsidRPr="007466C4">
        <w:t xml:space="preserve"> </w:t>
      </w:r>
      <w:r w:rsidRPr="007466C4">
        <w:t>средств</w:t>
      </w:r>
      <w:r w:rsidR="004B19D3" w:rsidRPr="007466C4">
        <w:t xml:space="preserve"> </w:t>
      </w:r>
      <w:r w:rsidRPr="007466C4">
        <w:t>поступило</w:t>
      </w:r>
      <w:r w:rsidR="004B19D3" w:rsidRPr="007466C4">
        <w:t xml:space="preserve"> </w:t>
      </w:r>
      <w:r w:rsidRPr="007466C4">
        <w:t>от</w:t>
      </w:r>
      <w:r w:rsidR="004B19D3" w:rsidRPr="007466C4">
        <w:t xml:space="preserve"> </w:t>
      </w:r>
      <w:r w:rsidRPr="007466C4">
        <w:t>пенсионеров</w:t>
      </w:r>
      <w:r w:rsidR="004B19D3" w:rsidRPr="007466C4">
        <w:t xml:space="preserve"> </w:t>
      </w:r>
      <w:r w:rsidRPr="007466C4">
        <w:t>Алматы</w:t>
      </w:r>
      <w:r w:rsidR="004B19D3" w:rsidRPr="007466C4">
        <w:t xml:space="preserve"> </w:t>
      </w:r>
      <w:r w:rsidRPr="007466C4">
        <w:t>-</w:t>
      </w:r>
      <w:r w:rsidR="004B19D3" w:rsidRPr="007466C4">
        <w:t xml:space="preserve"> </w:t>
      </w:r>
      <w:r w:rsidRPr="007466C4">
        <w:t>351</w:t>
      </w:r>
      <w:r w:rsidR="004B19D3" w:rsidRPr="007466C4">
        <w:t xml:space="preserve"> </w:t>
      </w:r>
      <w:r w:rsidRPr="007466C4">
        <w:t>760.</w:t>
      </w:r>
      <w:r w:rsidR="004B19D3" w:rsidRPr="007466C4">
        <w:t xml:space="preserve"> </w:t>
      </w:r>
      <w:r w:rsidRPr="007466C4">
        <w:t>Из</w:t>
      </w:r>
      <w:r w:rsidR="004B19D3" w:rsidRPr="007466C4">
        <w:t xml:space="preserve"> </w:t>
      </w:r>
      <w:r w:rsidRPr="007466C4">
        <w:t>них</w:t>
      </w:r>
      <w:r w:rsidR="004B19D3" w:rsidRPr="007466C4">
        <w:t xml:space="preserve"> </w:t>
      </w:r>
      <w:r w:rsidRPr="007466C4">
        <w:t>отбор</w:t>
      </w:r>
      <w:r w:rsidR="004B19D3" w:rsidRPr="007466C4">
        <w:t xml:space="preserve"> </w:t>
      </w:r>
      <w:r w:rsidRPr="007466C4">
        <w:t>по</w:t>
      </w:r>
      <w:r w:rsidR="004B19D3" w:rsidRPr="007466C4">
        <w:t xml:space="preserve"> </w:t>
      </w:r>
      <w:r w:rsidRPr="007466C4">
        <w:t>документам</w:t>
      </w:r>
      <w:r w:rsidR="004B19D3" w:rsidRPr="007466C4">
        <w:t xml:space="preserve"> </w:t>
      </w:r>
      <w:r w:rsidRPr="007466C4">
        <w:t>прошли</w:t>
      </w:r>
      <w:r w:rsidR="004B19D3" w:rsidRPr="007466C4">
        <w:t xml:space="preserve"> </w:t>
      </w:r>
      <w:r w:rsidRPr="007466C4">
        <w:t>почти</w:t>
      </w:r>
      <w:r w:rsidR="004B19D3" w:rsidRPr="007466C4">
        <w:t xml:space="preserve"> </w:t>
      </w:r>
      <w:r w:rsidRPr="007466C4">
        <w:t>127,5</w:t>
      </w:r>
      <w:r w:rsidR="004B19D3" w:rsidRPr="007466C4">
        <w:t xml:space="preserve"> </w:t>
      </w:r>
      <w:r w:rsidRPr="007466C4">
        <w:t>тысяч</w:t>
      </w:r>
      <w:r w:rsidR="004B19D3" w:rsidRPr="007466C4">
        <w:t xml:space="preserve"> </w:t>
      </w:r>
      <w:r w:rsidRPr="007466C4">
        <w:t>заявителей.</w:t>
      </w:r>
      <w:r w:rsidR="004B19D3" w:rsidRPr="007466C4">
        <w:t xml:space="preserve"> </w:t>
      </w:r>
      <w:r w:rsidRPr="007466C4">
        <w:lastRenderedPageBreak/>
        <w:t>Им</w:t>
      </w:r>
      <w:r w:rsidR="004B19D3" w:rsidRPr="007466C4">
        <w:t xml:space="preserve"> </w:t>
      </w:r>
      <w:r w:rsidRPr="007466C4">
        <w:t>перечислено</w:t>
      </w:r>
      <w:r w:rsidR="004B19D3" w:rsidRPr="007466C4">
        <w:t xml:space="preserve"> </w:t>
      </w:r>
      <w:r w:rsidRPr="007466C4">
        <w:t>760</w:t>
      </w:r>
      <w:r w:rsidR="004B19D3" w:rsidRPr="007466C4">
        <w:t xml:space="preserve"> </w:t>
      </w:r>
      <w:r w:rsidRPr="007466C4">
        <w:t>млн</w:t>
      </w:r>
      <w:r w:rsidR="004B19D3" w:rsidRPr="007466C4">
        <w:t xml:space="preserve"> </w:t>
      </w:r>
      <w:r w:rsidRPr="007466C4">
        <w:t>тг.</w:t>
      </w:r>
      <w:r w:rsidR="004B19D3" w:rsidRPr="007466C4">
        <w:t xml:space="preserve"> </w:t>
      </w:r>
      <w:r w:rsidRPr="007466C4">
        <w:t>Меньше</w:t>
      </w:r>
      <w:r w:rsidR="004B19D3" w:rsidRPr="007466C4">
        <w:t xml:space="preserve"> </w:t>
      </w:r>
      <w:r w:rsidRPr="007466C4">
        <w:t>всего</w:t>
      </w:r>
      <w:r w:rsidR="004B19D3" w:rsidRPr="007466C4">
        <w:t xml:space="preserve"> </w:t>
      </w:r>
      <w:r w:rsidRPr="007466C4">
        <w:t>заявлений</w:t>
      </w:r>
      <w:r w:rsidR="004B19D3" w:rsidRPr="007466C4">
        <w:t xml:space="preserve"> </w:t>
      </w:r>
      <w:r w:rsidRPr="007466C4">
        <w:t>по</w:t>
      </w:r>
      <w:r w:rsidR="004B19D3" w:rsidRPr="007466C4">
        <w:t xml:space="preserve"> </w:t>
      </w:r>
      <w:r w:rsidRPr="007466C4">
        <w:t>этой</w:t>
      </w:r>
      <w:r w:rsidR="004B19D3" w:rsidRPr="007466C4">
        <w:t xml:space="preserve"> </w:t>
      </w:r>
      <w:r w:rsidRPr="007466C4">
        <w:t>категории</w:t>
      </w:r>
      <w:r w:rsidR="004B19D3" w:rsidRPr="007466C4">
        <w:t xml:space="preserve"> </w:t>
      </w:r>
      <w:r w:rsidRPr="007466C4">
        <w:t>поступило</w:t>
      </w:r>
      <w:r w:rsidR="004B19D3" w:rsidRPr="007466C4">
        <w:t xml:space="preserve"> </w:t>
      </w:r>
      <w:r w:rsidRPr="007466C4">
        <w:t>от</w:t>
      </w:r>
      <w:r w:rsidR="004B19D3" w:rsidRPr="007466C4">
        <w:t xml:space="preserve"> </w:t>
      </w:r>
      <w:r w:rsidRPr="007466C4">
        <w:t>жителей</w:t>
      </w:r>
      <w:r w:rsidR="004B19D3" w:rsidRPr="007466C4">
        <w:t xml:space="preserve"> </w:t>
      </w:r>
      <w:r w:rsidRPr="007466C4">
        <w:t>Алматинской</w:t>
      </w:r>
      <w:r w:rsidR="004B19D3" w:rsidRPr="007466C4">
        <w:t xml:space="preserve"> </w:t>
      </w:r>
      <w:r w:rsidRPr="007466C4">
        <w:t>области</w:t>
      </w:r>
      <w:r w:rsidR="004B19D3" w:rsidRPr="007466C4">
        <w:t xml:space="preserve"> </w:t>
      </w:r>
      <w:r w:rsidRPr="007466C4">
        <w:t>-</w:t>
      </w:r>
      <w:r w:rsidR="004B19D3" w:rsidRPr="007466C4">
        <w:t xml:space="preserve"> </w:t>
      </w:r>
      <w:r w:rsidRPr="007466C4">
        <w:t>8</w:t>
      </w:r>
      <w:r w:rsidR="004B19D3" w:rsidRPr="007466C4">
        <w:t xml:space="preserve"> </w:t>
      </w:r>
      <w:r w:rsidRPr="007466C4">
        <w:t>тысяч.</w:t>
      </w:r>
      <w:r w:rsidR="004B19D3" w:rsidRPr="007466C4">
        <w:t xml:space="preserve"> </w:t>
      </w:r>
      <w:r w:rsidRPr="007466C4">
        <w:t>Из</w:t>
      </w:r>
      <w:r w:rsidR="004B19D3" w:rsidRPr="007466C4">
        <w:t xml:space="preserve"> </w:t>
      </w:r>
      <w:r w:rsidRPr="007466C4">
        <w:t>них</w:t>
      </w:r>
      <w:r w:rsidR="004B19D3" w:rsidRPr="007466C4">
        <w:t xml:space="preserve"> </w:t>
      </w:r>
      <w:r w:rsidRPr="007466C4">
        <w:t>прошли</w:t>
      </w:r>
      <w:r w:rsidR="004B19D3" w:rsidRPr="007466C4">
        <w:t xml:space="preserve"> </w:t>
      </w:r>
      <w:r w:rsidRPr="007466C4">
        <w:t>отбор</w:t>
      </w:r>
      <w:r w:rsidR="004B19D3" w:rsidRPr="007466C4">
        <w:t xml:space="preserve"> </w:t>
      </w:r>
      <w:r w:rsidRPr="007466C4">
        <w:t>только</w:t>
      </w:r>
      <w:r w:rsidR="004B19D3" w:rsidRPr="007466C4">
        <w:t xml:space="preserve"> </w:t>
      </w:r>
      <w:r w:rsidRPr="007466C4">
        <w:t>3</w:t>
      </w:r>
      <w:r w:rsidR="004B19D3" w:rsidRPr="007466C4">
        <w:t xml:space="preserve"> </w:t>
      </w:r>
      <w:r w:rsidRPr="007466C4">
        <w:t>196</w:t>
      </w:r>
      <w:r w:rsidR="004B19D3" w:rsidRPr="007466C4">
        <w:t xml:space="preserve"> </w:t>
      </w:r>
      <w:r w:rsidRPr="007466C4">
        <w:t>пенсионеров,</w:t>
      </w:r>
      <w:r w:rsidR="004B19D3" w:rsidRPr="007466C4">
        <w:t xml:space="preserve"> </w:t>
      </w:r>
      <w:r w:rsidRPr="007466C4">
        <w:t>которым</w:t>
      </w:r>
      <w:r w:rsidR="004B19D3" w:rsidRPr="007466C4">
        <w:t xml:space="preserve"> </w:t>
      </w:r>
      <w:r w:rsidRPr="007466C4">
        <w:t>перечислено</w:t>
      </w:r>
      <w:r w:rsidR="004B19D3" w:rsidRPr="007466C4">
        <w:t xml:space="preserve"> </w:t>
      </w:r>
      <w:r w:rsidRPr="007466C4">
        <w:t>8,9</w:t>
      </w:r>
      <w:r w:rsidR="004B19D3" w:rsidRPr="007466C4">
        <w:t xml:space="preserve"> </w:t>
      </w:r>
      <w:r w:rsidRPr="007466C4">
        <w:t>млн</w:t>
      </w:r>
      <w:r w:rsidR="004B19D3" w:rsidRPr="007466C4">
        <w:t xml:space="preserve"> </w:t>
      </w:r>
      <w:r w:rsidRPr="007466C4">
        <w:t>тенге.</w:t>
      </w:r>
    </w:p>
    <w:p w:rsidR="0075520D" w:rsidRPr="007466C4" w:rsidRDefault="0075520D" w:rsidP="0075520D">
      <w:r w:rsidRPr="007466C4">
        <w:t>К</w:t>
      </w:r>
      <w:r w:rsidR="004B19D3" w:rsidRPr="007466C4">
        <w:t xml:space="preserve"> </w:t>
      </w:r>
      <w:r w:rsidRPr="007466C4">
        <w:t>слову,</w:t>
      </w:r>
      <w:r w:rsidR="004B19D3" w:rsidRPr="007466C4">
        <w:t xml:space="preserve"> </w:t>
      </w:r>
      <w:r w:rsidRPr="007466C4">
        <w:t>количество</w:t>
      </w:r>
      <w:r w:rsidR="004B19D3" w:rsidRPr="007466C4">
        <w:t xml:space="preserve"> </w:t>
      </w:r>
      <w:r w:rsidRPr="007466C4">
        <w:t>поданных</w:t>
      </w:r>
      <w:r w:rsidR="004B19D3" w:rsidRPr="007466C4">
        <w:t xml:space="preserve"> </w:t>
      </w:r>
      <w:r w:rsidRPr="007466C4">
        <w:t>заявок</w:t>
      </w:r>
      <w:r w:rsidR="004B19D3" w:rsidRPr="007466C4">
        <w:t xml:space="preserve"> </w:t>
      </w:r>
      <w:r w:rsidRPr="007466C4">
        <w:t>на</w:t>
      </w:r>
      <w:r w:rsidR="004B19D3" w:rsidRPr="007466C4">
        <w:t xml:space="preserve"> </w:t>
      </w:r>
      <w:r w:rsidRPr="007466C4">
        <w:t>снятие</w:t>
      </w:r>
      <w:r w:rsidR="004B19D3" w:rsidRPr="007466C4">
        <w:t xml:space="preserve"> </w:t>
      </w:r>
      <w:r w:rsidRPr="007466C4">
        <w:t>пенсионных</w:t>
      </w:r>
      <w:r w:rsidR="004B19D3" w:rsidRPr="007466C4">
        <w:t xml:space="preserve"> </w:t>
      </w:r>
      <w:r w:rsidRPr="007466C4">
        <w:t>для</w:t>
      </w:r>
      <w:r w:rsidR="004B19D3" w:rsidRPr="007466C4">
        <w:t xml:space="preserve"> </w:t>
      </w:r>
      <w:r w:rsidRPr="007466C4">
        <w:t>лечения</w:t>
      </w:r>
      <w:r w:rsidR="004B19D3" w:rsidRPr="007466C4">
        <w:t xml:space="preserve"> </w:t>
      </w:r>
      <w:r w:rsidRPr="007466C4">
        <w:t>в</w:t>
      </w:r>
      <w:r w:rsidR="004B19D3" w:rsidRPr="007466C4">
        <w:t xml:space="preserve"> </w:t>
      </w:r>
      <w:r w:rsidRPr="007466C4">
        <w:t>разы</w:t>
      </w:r>
      <w:r w:rsidR="004B19D3" w:rsidRPr="007466C4">
        <w:t xml:space="preserve"> </w:t>
      </w:r>
      <w:r w:rsidRPr="007466C4">
        <w:t>меньше,</w:t>
      </w:r>
      <w:r w:rsidR="004B19D3" w:rsidRPr="007466C4">
        <w:t xml:space="preserve"> </w:t>
      </w:r>
      <w:r w:rsidRPr="007466C4">
        <w:t>чем</w:t>
      </w:r>
      <w:r w:rsidR="004B19D3" w:rsidRPr="007466C4">
        <w:t xml:space="preserve"> </w:t>
      </w:r>
      <w:r w:rsidRPr="007466C4">
        <w:t>на</w:t>
      </w:r>
      <w:r w:rsidR="004B19D3" w:rsidRPr="007466C4">
        <w:t xml:space="preserve"> </w:t>
      </w:r>
      <w:r w:rsidRPr="007466C4">
        <w:t>улучшение</w:t>
      </w:r>
      <w:r w:rsidR="004B19D3" w:rsidRPr="007466C4">
        <w:t xml:space="preserve"> </w:t>
      </w:r>
      <w:r w:rsidRPr="007466C4">
        <w:t>жилижных</w:t>
      </w:r>
      <w:r w:rsidR="004B19D3" w:rsidRPr="007466C4">
        <w:t xml:space="preserve"> </w:t>
      </w:r>
      <w:r w:rsidRPr="007466C4">
        <w:t>условий.</w:t>
      </w:r>
      <w:r w:rsidR="004B19D3" w:rsidRPr="007466C4">
        <w:t xml:space="preserve"> </w:t>
      </w:r>
      <w:r w:rsidRPr="007466C4">
        <w:t>Всего</w:t>
      </w:r>
      <w:r w:rsidR="004B19D3" w:rsidRPr="007466C4">
        <w:t xml:space="preserve"> </w:t>
      </w:r>
      <w:r w:rsidRPr="007466C4">
        <w:t>обратившихся</w:t>
      </w:r>
      <w:r w:rsidR="004B19D3" w:rsidRPr="007466C4">
        <w:t xml:space="preserve"> </w:t>
      </w:r>
      <w:r w:rsidRPr="007466C4">
        <w:t>-</w:t>
      </w:r>
      <w:r w:rsidR="004B19D3" w:rsidRPr="007466C4">
        <w:t xml:space="preserve"> </w:t>
      </w:r>
      <w:r w:rsidRPr="007466C4">
        <w:t>687</w:t>
      </w:r>
      <w:r w:rsidR="004B19D3" w:rsidRPr="007466C4">
        <w:t xml:space="preserve"> </w:t>
      </w:r>
      <w:r w:rsidRPr="007466C4">
        <w:t>255.</w:t>
      </w:r>
      <w:r w:rsidR="004B19D3" w:rsidRPr="007466C4">
        <w:t xml:space="preserve"> </w:t>
      </w:r>
      <w:r w:rsidRPr="007466C4">
        <w:t>Общая</w:t>
      </w:r>
      <w:r w:rsidR="004B19D3" w:rsidRPr="007466C4">
        <w:t xml:space="preserve"> </w:t>
      </w:r>
      <w:r w:rsidRPr="007466C4">
        <w:t>сумма</w:t>
      </w:r>
      <w:r w:rsidR="004B19D3" w:rsidRPr="007466C4">
        <w:t xml:space="preserve"> </w:t>
      </w:r>
      <w:r w:rsidRPr="007466C4">
        <w:t>перечисленных</w:t>
      </w:r>
      <w:r w:rsidR="004B19D3" w:rsidRPr="007466C4">
        <w:t xml:space="preserve"> </w:t>
      </w:r>
      <w:r w:rsidRPr="007466C4">
        <w:t>средств</w:t>
      </w:r>
      <w:r w:rsidR="004B19D3" w:rsidRPr="007466C4">
        <w:t xml:space="preserve"> </w:t>
      </w:r>
      <w:r w:rsidRPr="007466C4">
        <w:t>составила</w:t>
      </w:r>
      <w:r w:rsidR="004B19D3" w:rsidRPr="007466C4">
        <w:t xml:space="preserve"> </w:t>
      </w:r>
      <w:r w:rsidRPr="007466C4">
        <w:t>391</w:t>
      </w:r>
      <w:r w:rsidR="004B19D3" w:rsidRPr="007466C4">
        <w:t xml:space="preserve"> </w:t>
      </w:r>
      <w:r w:rsidRPr="007466C4">
        <w:t>млн</w:t>
      </w:r>
      <w:r w:rsidR="004B19D3" w:rsidRPr="007466C4">
        <w:t xml:space="preserve"> </w:t>
      </w:r>
      <w:r w:rsidRPr="007466C4">
        <w:t>тг.</w:t>
      </w:r>
      <w:r w:rsidR="004B19D3" w:rsidRPr="007466C4">
        <w:t xml:space="preserve"> </w:t>
      </w:r>
      <w:r w:rsidRPr="007466C4">
        <w:t>Тут</w:t>
      </w:r>
      <w:r w:rsidR="004B19D3" w:rsidRPr="007466C4">
        <w:t xml:space="preserve"> </w:t>
      </w:r>
      <w:r w:rsidRPr="007466C4">
        <w:t>также</w:t>
      </w:r>
      <w:r w:rsidR="004B19D3" w:rsidRPr="007466C4">
        <w:t xml:space="preserve"> </w:t>
      </w:r>
      <w:r w:rsidRPr="007466C4">
        <w:t>лидируют</w:t>
      </w:r>
      <w:r w:rsidR="004B19D3" w:rsidRPr="007466C4">
        <w:t xml:space="preserve"> </w:t>
      </w:r>
      <w:r w:rsidRPr="007466C4">
        <w:t>алматинцы.</w:t>
      </w:r>
      <w:r w:rsidR="004B19D3" w:rsidRPr="007466C4">
        <w:t xml:space="preserve"> </w:t>
      </w:r>
      <w:r w:rsidRPr="007466C4">
        <w:t>50</w:t>
      </w:r>
      <w:r w:rsidR="004B19D3" w:rsidRPr="007466C4">
        <w:t xml:space="preserve"> </w:t>
      </w:r>
      <w:r w:rsidRPr="007466C4">
        <w:t>429</w:t>
      </w:r>
      <w:r w:rsidR="004B19D3" w:rsidRPr="007466C4">
        <w:t xml:space="preserve"> </w:t>
      </w:r>
      <w:r w:rsidRPr="007466C4">
        <w:t>пенсионерам</w:t>
      </w:r>
      <w:r w:rsidR="004B19D3" w:rsidRPr="007466C4">
        <w:t xml:space="preserve"> </w:t>
      </w:r>
      <w:r w:rsidRPr="007466C4">
        <w:t>на</w:t>
      </w:r>
      <w:r w:rsidR="004B19D3" w:rsidRPr="007466C4">
        <w:t xml:space="preserve"> </w:t>
      </w:r>
      <w:r w:rsidRPr="007466C4">
        <w:t>лечение</w:t>
      </w:r>
      <w:r w:rsidR="004B19D3" w:rsidRPr="007466C4">
        <w:t xml:space="preserve"> </w:t>
      </w:r>
      <w:r w:rsidRPr="007466C4">
        <w:t>переведено</w:t>
      </w:r>
      <w:r w:rsidR="004B19D3" w:rsidRPr="007466C4">
        <w:t xml:space="preserve"> </w:t>
      </w:r>
      <w:r w:rsidRPr="007466C4">
        <w:t>73</w:t>
      </w:r>
      <w:r w:rsidR="004B19D3" w:rsidRPr="007466C4">
        <w:t xml:space="preserve"> </w:t>
      </w:r>
      <w:r w:rsidRPr="007466C4">
        <w:t>млн</w:t>
      </w:r>
      <w:r w:rsidR="004B19D3" w:rsidRPr="007466C4">
        <w:t xml:space="preserve"> </w:t>
      </w:r>
      <w:r w:rsidRPr="007466C4">
        <w:t>тг.</w:t>
      </w:r>
    </w:p>
    <w:p w:rsidR="0075520D" w:rsidRPr="007466C4" w:rsidRDefault="0022264F" w:rsidP="0075520D">
      <w:hyperlink r:id="rId44" w:history="1">
        <w:r w:rsidR="0075520D" w:rsidRPr="007466C4">
          <w:rPr>
            <w:rStyle w:val="a3"/>
          </w:rPr>
          <w:t>https://inbusiness.kz/ru/last/kazahstancy-podali-bolee-2-mln-zayavlenij-na-vyplatu-pensionnyh-nakoplenij</w:t>
        </w:r>
      </w:hyperlink>
    </w:p>
    <w:p w:rsidR="00757D12" w:rsidRPr="007466C4" w:rsidRDefault="00757D12" w:rsidP="00757D12">
      <w:pPr>
        <w:pStyle w:val="2"/>
      </w:pPr>
      <w:bookmarkStart w:id="145" w:name="_Toc149286671"/>
      <w:r w:rsidRPr="007466C4">
        <w:t>NUR.KZ,</w:t>
      </w:r>
      <w:r w:rsidR="004B19D3" w:rsidRPr="007466C4">
        <w:t xml:space="preserve"> </w:t>
      </w:r>
      <w:r w:rsidRPr="007466C4">
        <w:t>26.10.2023,</w:t>
      </w:r>
      <w:r w:rsidR="004B19D3" w:rsidRPr="007466C4">
        <w:t xml:space="preserve"> </w:t>
      </w:r>
      <w:r w:rsidRPr="007466C4">
        <w:t>Глава</w:t>
      </w:r>
      <w:r w:rsidR="004B19D3" w:rsidRPr="007466C4">
        <w:t xml:space="preserve"> </w:t>
      </w:r>
      <w:r w:rsidRPr="007466C4">
        <w:t>ЕНПФ:</w:t>
      </w:r>
      <w:r w:rsidR="004B19D3" w:rsidRPr="007466C4">
        <w:t xml:space="preserve"> </w:t>
      </w:r>
      <w:r w:rsidRPr="007466C4">
        <w:t>Постоянное</w:t>
      </w:r>
      <w:r w:rsidR="004B19D3" w:rsidRPr="007466C4">
        <w:t xml:space="preserve"> </w:t>
      </w:r>
      <w:r w:rsidRPr="007466C4">
        <w:t>изъятие</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невозможно</w:t>
      </w:r>
      <w:bookmarkEnd w:id="145"/>
    </w:p>
    <w:p w:rsidR="00757D12" w:rsidRPr="007466C4" w:rsidRDefault="00757D12" w:rsidP="00A25815">
      <w:pPr>
        <w:pStyle w:val="3"/>
      </w:pPr>
      <w:bookmarkStart w:id="146" w:name="_Toc149286672"/>
      <w:r w:rsidRPr="007466C4">
        <w:t>Глава</w:t>
      </w:r>
      <w:r w:rsidR="004B19D3" w:rsidRPr="007466C4">
        <w:t xml:space="preserve"> </w:t>
      </w:r>
      <w:r w:rsidRPr="007466C4">
        <w:t>Единого</w:t>
      </w:r>
      <w:r w:rsidR="004B19D3" w:rsidRPr="007466C4">
        <w:t xml:space="preserve"> </w:t>
      </w:r>
      <w:r w:rsidRPr="007466C4">
        <w:t>накопительного</w:t>
      </w:r>
      <w:r w:rsidR="004B19D3" w:rsidRPr="007466C4">
        <w:t xml:space="preserve"> </w:t>
      </w:r>
      <w:r w:rsidRPr="007466C4">
        <w:t>пенсионного</w:t>
      </w:r>
      <w:r w:rsidR="004B19D3" w:rsidRPr="007466C4">
        <w:t xml:space="preserve"> </w:t>
      </w:r>
      <w:r w:rsidRPr="007466C4">
        <w:t>фонда</w:t>
      </w:r>
      <w:r w:rsidR="004B19D3" w:rsidRPr="007466C4">
        <w:t xml:space="preserve"> </w:t>
      </w:r>
      <w:r w:rsidRPr="007466C4">
        <w:t>(ЕНПФ)</w:t>
      </w:r>
      <w:r w:rsidR="004B19D3" w:rsidRPr="007466C4">
        <w:t xml:space="preserve"> </w:t>
      </w:r>
      <w:r w:rsidRPr="007466C4">
        <w:t>Жанат</w:t>
      </w:r>
      <w:r w:rsidR="004B19D3" w:rsidRPr="007466C4">
        <w:t xml:space="preserve"> </w:t>
      </w:r>
      <w:r w:rsidRPr="007466C4">
        <w:t>Курманов</w:t>
      </w:r>
      <w:r w:rsidR="004B19D3" w:rsidRPr="007466C4">
        <w:t xml:space="preserve"> </w:t>
      </w:r>
      <w:r w:rsidRPr="007466C4">
        <w:t>сегодня</w:t>
      </w:r>
      <w:r w:rsidR="004B19D3" w:rsidRPr="007466C4">
        <w:t xml:space="preserve"> </w:t>
      </w:r>
      <w:r w:rsidRPr="007466C4">
        <w:t>на</w:t>
      </w:r>
      <w:r w:rsidR="004B19D3" w:rsidRPr="007466C4">
        <w:t xml:space="preserve"> </w:t>
      </w:r>
      <w:r w:rsidRPr="007466C4">
        <w:t>брифинге</w:t>
      </w:r>
      <w:r w:rsidR="004B19D3" w:rsidRPr="007466C4">
        <w:t xml:space="preserve"> </w:t>
      </w:r>
      <w:r w:rsidRPr="007466C4">
        <w:t>СЦК</w:t>
      </w:r>
      <w:r w:rsidR="004B19D3" w:rsidRPr="007466C4">
        <w:t xml:space="preserve"> </w:t>
      </w:r>
      <w:r w:rsidRPr="007466C4">
        <w:t>высказался</w:t>
      </w:r>
      <w:r w:rsidR="004B19D3" w:rsidRPr="007466C4">
        <w:t xml:space="preserve"> </w:t>
      </w:r>
      <w:r w:rsidRPr="007466C4">
        <w:t>о</w:t>
      </w:r>
      <w:r w:rsidR="004B19D3" w:rsidRPr="007466C4">
        <w:t xml:space="preserve"> </w:t>
      </w:r>
      <w:r w:rsidRPr="007466C4">
        <w:t>постоянном</w:t>
      </w:r>
      <w:r w:rsidR="004B19D3" w:rsidRPr="007466C4">
        <w:t xml:space="preserve"> </w:t>
      </w:r>
      <w:r w:rsidRPr="007466C4">
        <w:t>изъятии</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передает</w:t>
      </w:r>
      <w:r w:rsidR="004B19D3" w:rsidRPr="007466C4">
        <w:t xml:space="preserve"> </w:t>
      </w:r>
      <w:r w:rsidRPr="007466C4">
        <w:t>корреспондент</w:t>
      </w:r>
      <w:r w:rsidR="004B19D3" w:rsidRPr="007466C4">
        <w:t xml:space="preserve"> </w:t>
      </w:r>
      <w:r w:rsidRPr="007466C4">
        <w:t>NUR.KZ.</w:t>
      </w:r>
      <w:bookmarkEnd w:id="146"/>
    </w:p>
    <w:p w:rsidR="00757D12" w:rsidRPr="007466C4" w:rsidRDefault="00757D12" w:rsidP="00757D12">
      <w:r w:rsidRPr="007466C4">
        <w:t>Журналисты</w:t>
      </w:r>
      <w:r w:rsidR="004B19D3" w:rsidRPr="007466C4">
        <w:t xml:space="preserve"> </w:t>
      </w:r>
      <w:r w:rsidRPr="007466C4">
        <w:t>отметили,</w:t>
      </w:r>
      <w:r w:rsidR="004B19D3" w:rsidRPr="007466C4">
        <w:t xml:space="preserve"> </w:t>
      </w:r>
      <w:r w:rsidRPr="007466C4">
        <w:t>так</w:t>
      </w:r>
      <w:r w:rsidR="004B19D3" w:rsidRPr="007466C4">
        <w:t xml:space="preserve"> </w:t>
      </w:r>
      <w:r w:rsidRPr="007466C4">
        <w:t>как</w:t>
      </w:r>
      <w:r w:rsidR="004B19D3" w:rsidRPr="007466C4">
        <w:t xml:space="preserve"> </w:t>
      </w:r>
      <w:r w:rsidRPr="007466C4">
        <w:t>в</w:t>
      </w:r>
      <w:r w:rsidR="004B19D3" w:rsidRPr="007466C4">
        <w:t xml:space="preserve"> </w:t>
      </w:r>
      <w:r w:rsidRPr="007466C4">
        <w:t>стране</w:t>
      </w:r>
      <w:r w:rsidR="004B19D3" w:rsidRPr="007466C4">
        <w:t xml:space="preserve"> </w:t>
      </w:r>
      <w:r w:rsidRPr="007466C4">
        <w:t>меняется</w:t>
      </w:r>
      <w:r w:rsidR="004B19D3" w:rsidRPr="007466C4">
        <w:t xml:space="preserve"> </w:t>
      </w:r>
      <w:r w:rsidRPr="007466C4">
        <w:t>размер</w:t>
      </w:r>
      <w:r w:rsidR="004B19D3" w:rsidRPr="007466C4">
        <w:t xml:space="preserve"> </w:t>
      </w:r>
      <w:r w:rsidRPr="007466C4">
        <w:t>МРП,</w:t>
      </w:r>
      <w:r w:rsidR="004B19D3" w:rsidRPr="007466C4">
        <w:t xml:space="preserve"> </w:t>
      </w:r>
      <w:r w:rsidRPr="007466C4">
        <w:t>меняется</w:t>
      </w:r>
      <w:r w:rsidR="004B19D3" w:rsidRPr="007466C4">
        <w:t xml:space="preserve"> </w:t>
      </w:r>
      <w:r w:rsidRPr="007466C4">
        <w:t>расчет</w:t>
      </w:r>
      <w:r w:rsidR="004B19D3" w:rsidRPr="007466C4">
        <w:t xml:space="preserve"> </w:t>
      </w:r>
      <w:r w:rsidRPr="007466C4">
        <w:t>порога</w:t>
      </w:r>
      <w:r w:rsidR="004B19D3" w:rsidRPr="007466C4">
        <w:t xml:space="preserve"> </w:t>
      </w:r>
      <w:r w:rsidRPr="007466C4">
        <w:t>для</w:t>
      </w:r>
      <w:r w:rsidR="004B19D3" w:rsidRPr="007466C4">
        <w:t xml:space="preserve"> </w:t>
      </w:r>
      <w:r w:rsidRPr="007466C4">
        <w:t>снятия</w:t>
      </w:r>
      <w:r w:rsidR="004B19D3" w:rsidRPr="007466C4">
        <w:t xml:space="preserve"> </w:t>
      </w:r>
      <w:r w:rsidRPr="007466C4">
        <w:t>части</w:t>
      </w:r>
      <w:r w:rsidR="004B19D3" w:rsidRPr="007466C4">
        <w:t xml:space="preserve"> </w:t>
      </w:r>
      <w:r w:rsidRPr="007466C4">
        <w:t>пенсионных</w:t>
      </w:r>
      <w:r w:rsidR="004B19D3" w:rsidRPr="007466C4">
        <w:t xml:space="preserve"> </w:t>
      </w:r>
      <w:r w:rsidRPr="007466C4">
        <w:t>отчислений.</w:t>
      </w:r>
      <w:r w:rsidR="004B19D3" w:rsidRPr="007466C4">
        <w:t xml:space="preserve"> </w:t>
      </w:r>
      <w:r w:rsidRPr="007466C4">
        <w:t>В</w:t>
      </w:r>
      <w:r w:rsidR="004B19D3" w:rsidRPr="007466C4">
        <w:t xml:space="preserve"> </w:t>
      </w:r>
      <w:r w:rsidRPr="007466C4">
        <w:t>связи</w:t>
      </w:r>
      <w:r w:rsidR="004B19D3" w:rsidRPr="007466C4">
        <w:t xml:space="preserve"> </w:t>
      </w:r>
      <w:r w:rsidRPr="007466C4">
        <w:t>с</w:t>
      </w:r>
      <w:r w:rsidR="004B19D3" w:rsidRPr="007466C4">
        <w:t xml:space="preserve"> </w:t>
      </w:r>
      <w:r w:rsidRPr="007466C4">
        <w:t>этим</w:t>
      </w:r>
      <w:r w:rsidR="004B19D3" w:rsidRPr="007466C4">
        <w:t xml:space="preserve"> </w:t>
      </w:r>
      <w:r w:rsidRPr="007466C4">
        <w:t>они</w:t>
      </w:r>
      <w:r w:rsidR="004B19D3" w:rsidRPr="007466C4">
        <w:t xml:space="preserve"> </w:t>
      </w:r>
      <w:r w:rsidRPr="007466C4">
        <w:t>спросили</w:t>
      </w:r>
      <w:r w:rsidR="004B19D3" w:rsidRPr="007466C4">
        <w:t xml:space="preserve"> </w:t>
      </w:r>
      <w:r w:rsidRPr="007466C4">
        <w:t>о</w:t>
      </w:r>
      <w:r w:rsidR="004B19D3" w:rsidRPr="007466C4">
        <w:t xml:space="preserve"> </w:t>
      </w:r>
      <w:r w:rsidRPr="007466C4">
        <w:t>планируемых</w:t>
      </w:r>
      <w:r w:rsidR="004B19D3" w:rsidRPr="007466C4">
        <w:t xml:space="preserve"> </w:t>
      </w:r>
      <w:r w:rsidRPr="007466C4">
        <w:t>мерах,</w:t>
      </w:r>
      <w:r w:rsidR="004B19D3" w:rsidRPr="007466C4">
        <w:t xml:space="preserve"> </w:t>
      </w:r>
      <w:r w:rsidRPr="007466C4">
        <w:t>которые</w:t>
      </w:r>
      <w:r w:rsidR="004B19D3" w:rsidRPr="007466C4">
        <w:t xml:space="preserve"> </w:t>
      </w:r>
      <w:r w:rsidRPr="007466C4">
        <w:t>облегчат</w:t>
      </w:r>
      <w:r w:rsidR="004B19D3" w:rsidRPr="007466C4">
        <w:t xml:space="preserve"> </w:t>
      </w:r>
      <w:r w:rsidRPr="007466C4">
        <w:t>доступ</w:t>
      </w:r>
      <w:r w:rsidR="004B19D3" w:rsidRPr="007466C4">
        <w:t xml:space="preserve"> </w:t>
      </w:r>
      <w:r w:rsidRPr="007466C4">
        <w:t>для</w:t>
      </w:r>
      <w:r w:rsidR="004B19D3" w:rsidRPr="007466C4">
        <w:t xml:space="preserve"> </w:t>
      </w:r>
      <w:r w:rsidRPr="007466C4">
        <w:t>снятия</w:t>
      </w:r>
      <w:r w:rsidR="004B19D3" w:rsidRPr="007466C4">
        <w:t xml:space="preserve"> </w:t>
      </w:r>
      <w:r w:rsidRPr="007466C4">
        <w:t>пенсионных.</w:t>
      </w:r>
    </w:p>
    <w:p w:rsidR="00757D12" w:rsidRPr="007466C4" w:rsidRDefault="00757D12" w:rsidP="00757D12">
      <w:r w:rsidRPr="007466C4">
        <w:t>Председатель</w:t>
      </w:r>
      <w:r w:rsidR="004B19D3" w:rsidRPr="007466C4">
        <w:t xml:space="preserve"> </w:t>
      </w:r>
      <w:r w:rsidRPr="007466C4">
        <w:t>правления</w:t>
      </w:r>
      <w:r w:rsidR="004B19D3" w:rsidRPr="007466C4">
        <w:t xml:space="preserve"> </w:t>
      </w:r>
      <w:r w:rsidRPr="007466C4">
        <w:t>АО</w:t>
      </w:r>
      <w:r w:rsidR="004B19D3" w:rsidRPr="007466C4">
        <w:t xml:space="preserve"> «</w:t>
      </w:r>
      <w:r w:rsidRPr="007466C4">
        <w:t>Единый</w:t>
      </w:r>
      <w:r w:rsidR="004B19D3" w:rsidRPr="007466C4">
        <w:t xml:space="preserve"> </w:t>
      </w:r>
      <w:r w:rsidRPr="007466C4">
        <w:t>накопительный</w:t>
      </w:r>
      <w:r w:rsidR="004B19D3" w:rsidRPr="007466C4">
        <w:t xml:space="preserve"> </w:t>
      </w:r>
      <w:r w:rsidRPr="007466C4">
        <w:t>пенсионный</w:t>
      </w:r>
      <w:r w:rsidR="004B19D3" w:rsidRPr="007466C4">
        <w:t xml:space="preserve"> </w:t>
      </w:r>
      <w:r w:rsidRPr="007466C4">
        <w:t>фонд</w:t>
      </w:r>
      <w:r w:rsidR="004B19D3" w:rsidRPr="007466C4">
        <w:t xml:space="preserve">» </w:t>
      </w:r>
      <w:r w:rsidRPr="007466C4">
        <w:t>Жанат</w:t>
      </w:r>
      <w:r w:rsidR="004B19D3" w:rsidRPr="007466C4">
        <w:t xml:space="preserve"> </w:t>
      </w:r>
      <w:r w:rsidRPr="007466C4">
        <w:t>Курманов</w:t>
      </w:r>
      <w:r w:rsidR="004B19D3" w:rsidRPr="007466C4">
        <w:t xml:space="preserve"> </w:t>
      </w:r>
      <w:r w:rsidRPr="007466C4">
        <w:t>рассказал,</w:t>
      </w:r>
      <w:r w:rsidR="004B19D3" w:rsidRPr="007466C4">
        <w:t xml:space="preserve"> </w:t>
      </w:r>
      <w:r w:rsidRPr="007466C4">
        <w:t>что</w:t>
      </w:r>
      <w:r w:rsidR="004B19D3" w:rsidRPr="007466C4">
        <w:t xml:space="preserve"> </w:t>
      </w:r>
      <w:r w:rsidRPr="007466C4">
        <w:t>они</w:t>
      </w:r>
      <w:r w:rsidR="004B19D3" w:rsidRPr="007466C4">
        <w:t xml:space="preserve"> </w:t>
      </w:r>
      <w:r w:rsidRPr="007466C4">
        <w:t>обработали</w:t>
      </w:r>
      <w:r w:rsidR="004B19D3" w:rsidRPr="007466C4">
        <w:t xml:space="preserve"> </w:t>
      </w:r>
      <w:r w:rsidRPr="007466C4">
        <w:t>более</w:t>
      </w:r>
      <w:r w:rsidR="004B19D3" w:rsidRPr="007466C4">
        <w:t xml:space="preserve"> </w:t>
      </w:r>
      <w:r w:rsidRPr="007466C4">
        <w:t>1,9</w:t>
      </w:r>
      <w:r w:rsidR="004B19D3" w:rsidRPr="007466C4">
        <w:t xml:space="preserve"> </w:t>
      </w:r>
      <w:r w:rsidRPr="007466C4">
        <w:t>млн</w:t>
      </w:r>
      <w:r w:rsidR="004B19D3" w:rsidRPr="007466C4">
        <w:t xml:space="preserve"> </w:t>
      </w:r>
      <w:r w:rsidRPr="007466C4">
        <w:t>заявлений</w:t>
      </w:r>
      <w:r w:rsidR="004B19D3" w:rsidRPr="007466C4">
        <w:t xml:space="preserve"> </w:t>
      </w:r>
      <w:r w:rsidRPr="007466C4">
        <w:t>граждан.</w:t>
      </w:r>
      <w:r w:rsidR="004B19D3" w:rsidRPr="007466C4">
        <w:t xml:space="preserve"> </w:t>
      </w:r>
      <w:r w:rsidRPr="007466C4">
        <w:t>Общая</w:t>
      </w:r>
      <w:r w:rsidR="004B19D3" w:rsidRPr="007466C4">
        <w:t xml:space="preserve"> </w:t>
      </w:r>
      <w:r w:rsidRPr="007466C4">
        <w:t>сумма</w:t>
      </w:r>
      <w:r w:rsidR="004B19D3" w:rsidRPr="007466C4">
        <w:t xml:space="preserve"> </w:t>
      </w:r>
      <w:r w:rsidRPr="007466C4">
        <w:t>накоплений,</w:t>
      </w:r>
      <w:r w:rsidR="004B19D3" w:rsidRPr="007466C4">
        <w:t xml:space="preserve"> </w:t>
      </w:r>
      <w:r w:rsidRPr="007466C4">
        <w:t>переведенных</w:t>
      </w:r>
      <w:r w:rsidR="004B19D3" w:rsidRPr="007466C4">
        <w:t xml:space="preserve"> </w:t>
      </w:r>
      <w:r w:rsidRPr="007466C4">
        <w:t>на</w:t>
      </w:r>
      <w:r w:rsidR="004B19D3" w:rsidRPr="007466C4">
        <w:t xml:space="preserve"> </w:t>
      </w:r>
      <w:r w:rsidRPr="007466C4">
        <w:t>эти</w:t>
      </w:r>
      <w:r w:rsidR="004B19D3" w:rsidRPr="007466C4">
        <w:t xml:space="preserve"> </w:t>
      </w:r>
      <w:r w:rsidRPr="007466C4">
        <w:t>цели,</w:t>
      </w:r>
      <w:r w:rsidR="004B19D3" w:rsidRPr="007466C4">
        <w:t xml:space="preserve"> </w:t>
      </w:r>
      <w:r w:rsidRPr="007466C4">
        <w:t>составила</w:t>
      </w:r>
      <w:r w:rsidR="004B19D3" w:rsidRPr="007466C4">
        <w:t xml:space="preserve"> </w:t>
      </w:r>
      <w:r w:rsidRPr="007466C4">
        <w:t>3,7</w:t>
      </w:r>
      <w:r w:rsidR="004B19D3" w:rsidRPr="007466C4">
        <w:t xml:space="preserve"> </w:t>
      </w:r>
      <w:r w:rsidRPr="007466C4">
        <w:t>трлн</w:t>
      </w:r>
      <w:r w:rsidR="004B19D3" w:rsidRPr="007466C4">
        <w:t xml:space="preserve"> </w:t>
      </w:r>
      <w:r w:rsidRPr="007466C4">
        <w:t>тенге.</w:t>
      </w:r>
    </w:p>
    <w:p w:rsidR="00757D12" w:rsidRPr="007466C4" w:rsidRDefault="004B19D3" w:rsidP="00757D12">
      <w:r w:rsidRPr="007466C4">
        <w:t>«</w:t>
      </w:r>
      <w:r w:rsidR="00757D12" w:rsidRPr="007466C4">
        <w:t>Понятно,</w:t>
      </w:r>
      <w:r w:rsidRPr="007466C4">
        <w:t xml:space="preserve"> </w:t>
      </w:r>
      <w:r w:rsidR="00757D12" w:rsidRPr="007466C4">
        <w:t>что</w:t>
      </w:r>
      <w:r w:rsidRPr="007466C4">
        <w:t xml:space="preserve"> </w:t>
      </w:r>
      <w:r w:rsidR="00757D12" w:rsidRPr="007466C4">
        <w:t>эти</w:t>
      </w:r>
      <w:r w:rsidRPr="007466C4">
        <w:t xml:space="preserve"> </w:t>
      </w:r>
      <w:r w:rsidR="00757D12" w:rsidRPr="007466C4">
        <w:t>накопления</w:t>
      </w:r>
      <w:r w:rsidRPr="007466C4">
        <w:t xml:space="preserve"> </w:t>
      </w:r>
      <w:r w:rsidR="00757D12" w:rsidRPr="007466C4">
        <w:t>были</w:t>
      </w:r>
      <w:r w:rsidRPr="007466C4">
        <w:t xml:space="preserve"> </w:t>
      </w:r>
      <w:r w:rsidR="00757D12" w:rsidRPr="007466C4">
        <w:t>аккумулированы</w:t>
      </w:r>
      <w:r w:rsidRPr="007466C4">
        <w:t xml:space="preserve"> </w:t>
      </w:r>
      <w:r w:rsidR="00757D12" w:rsidRPr="007466C4">
        <w:t>не</w:t>
      </w:r>
      <w:r w:rsidRPr="007466C4">
        <w:t xml:space="preserve"> </w:t>
      </w:r>
      <w:r w:rsidR="00757D12" w:rsidRPr="007466C4">
        <w:t>за</w:t>
      </w:r>
      <w:r w:rsidRPr="007466C4">
        <w:t xml:space="preserve"> </w:t>
      </w:r>
      <w:r w:rsidR="00757D12" w:rsidRPr="007466C4">
        <w:t>год</w:t>
      </w:r>
      <w:r w:rsidRPr="007466C4">
        <w:t xml:space="preserve"> </w:t>
      </w:r>
      <w:r w:rsidR="00757D12" w:rsidRPr="007466C4">
        <w:t>и</w:t>
      </w:r>
      <w:r w:rsidRPr="007466C4">
        <w:t xml:space="preserve"> </w:t>
      </w:r>
      <w:r w:rsidR="00757D12" w:rsidRPr="007466C4">
        <w:t>не</w:t>
      </w:r>
      <w:r w:rsidRPr="007466C4">
        <w:t xml:space="preserve"> </w:t>
      </w:r>
      <w:r w:rsidR="00757D12" w:rsidRPr="007466C4">
        <w:t>два,</w:t>
      </w:r>
      <w:r w:rsidRPr="007466C4">
        <w:t xml:space="preserve"> </w:t>
      </w:r>
      <w:r w:rsidR="00757D12" w:rsidRPr="007466C4">
        <w:t>а</w:t>
      </w:r>
      <w:r w:rsidRPr="007466C4">
        <w:t xml:space="preserve"> </w:t>
      </w:r>
      <w:r w:rsidR="00757D12" w:rsidRPr="007466C4">
        <w:t>до</w:t>
      </w:r>
      <w:r w:rsidRPr="007466C4">
        <w:t xml:space="preserve"> </w:t>
      </w:r>
      <w:r w:rsidR="00757D12" w:rsidRPr="007466C4">
        <w:t>25</w:t>
      </w:r>
      <w:r w:rsidRPr="007466C4">
        <w:t xml:space="preserve"> </w:t>
      </w:r>
      <w:r w:rsidR="00757D12" w:rsidRPr="007466C4">
        <w:t>лет</w:t>
      </w:r>
      <w:r w:rsidRPr="007466C4">
        <w:t xml:space="preserve"> </w:t>
      </w:r>
      <w:r w:rsidR="00757D12" w:rsidRPr="007466C4">
        <w:t>люди</w:t>
      </w:r>
      <w:r w:rsidRPr="007466C4">
        <w:t xml:space="preserve"> </w:t>
      </w:r>
      <w:r w:rsidR="00757D12" w:rsidRPr="007466C4">
        <w:t>осуществляли,</w:t>
      </w:r>
      <w:r w:rsidRPr="007466C4">
        <w:t xml:space="preserve"> </w:t>
      </w:r>
      <w:r w:rsidR="00757D12" w:rsidRPr="007466C4">
        <w:t>и</w:t>
      </w:r>
      <w:r w:rsidRPr="007466C4">
        <w:t xml:space="preserve"> </w:t>
      </w:r>
      <w:r w:rsidR="00757D12" w:rsidRPr="007466C4">
        <w:t>те,</w:t>
      </w:r>
      <w:r w:rsidRPr="007466C4">
        <w:t xml:space="preserve"> </w:t>
      </w:r>
      <w:r w:rsidR="00757D12" w:rsidRPr="007466C4">
        <w:t>у</w:t>
      </w:r>
      <w:r w:rsidRPr="007466C4">
        <w:t xml:space="preserve"> </w:t>
      </w:r>
      <w:r w:rsidR="00757D12" w:rsidRPr="007466C4">
        <w:t>кого</w:t>
      </w:r>
      <w:r w:rsidRPr="007466C4">
        <w:t xml:space="preserve"> </w:t>
      </w:r>
      <w:r w:rsidR="00757D12" w:rsidRPr="007466C4">
        <w:t>был</w:t>
      </w:r>
      <w:r w:rsidRPr="007466C4">
        <w:t xml:space="preserve"> </w:t>
      </w:r>
      <w:r w:rsidR="00757D12" w:rsidRPr="007466C4">
        <w:t>достаточно</w:t>
      </w:r>
      <w:r w:rsidRPr="007466C4">
        <w:t xml:space="preserve"> </w:t>
      </w:r>
      <w:r w:rsidR="00757D12" w:rsidRPr="007466C4">
        <w:t>прозрачный</w:t>
      </w:r>
      <w:r w:rsidRPr="007466C4">
        <w:t xml:space="preserve"> </w:t>
      </w:r>
      <w:r w:rsidR="00757D12" w:rsidRPr="007466C4">
        <w:t>доход</w:t>
      </w:r>
      <w:r w:rsidRPr="007466C4">
        <w:t xml:space="preserve"> </w:t>
      </w:r>
      <w:r w:rsidR="00757D12" w:rsidRPr="007466C4">
        <w:t>и</w:t>
      </w:r>
      <w:r w:rsidRPr="007466C4">
        <w:t xml:space="preserve"> </w:t>
      </w:r>
      <w:r w:rsidR="00757D12" w:rsidRPr="007466C4">
        <w:t>регулярные</w:t>
      </w:r>
      <w:r w:rsidRPr="007466C4">
        <w:t xml:space="preserve"> </w:t>
      </w:r>
      <w:r w:rsidR="00757D12" w:rsidRPr="007466C4">
        <w:t>отчисления,</w:t>
      </w:r>
      <w:r w:rsidRPr="007466C4">
        <w:t xml:space="preserve"> </w:t>
      </w:r>
      <w:r w:rsidR="00757D12" w:rsidRPr="007466C4">
        <w:t>они</w:t>
      </w:r>
      <w:r w:rsidRPr="007466C4">
        <w:t xml:space="preserve"> </w:t>
      </w:r>
      <w:r w:rsidR="00757D12" w:rsidRPr="007466C4">
        <w:t>смогли</w:t>
      </w:r>
      <w:r w:rsidRPr="007466C4">
        <w:t xml:space="preserve"> </w:t>
      </w:r>
      <w:r w:rsidR="00757D12" w:rsidRPr="007466C4">
        <w:t>воспользоваться</w:t>
      </w:r>
      <w:r w:rsidRPr="007466C4">
        <w:t xml:space="preserve"> </w:t>
      </w:r>
      <w:r w:rsidR="00757D12" w:rsidRPr="007466C4">
        <w:t>этими</w:t>
      </w:r>
      <w:r w:rsidRPr="007466C4">
        <w:t xml:space="preserve"> </w:t>
      </w:r>
      <w:r w:rsidR="00757D12" w:rsidRPr="007466C4">
        <w:t>средствами.</w:t>
      </w:r>
      <w:r w:rsidRPr="007466C4">
        <w:t xml:space="preserve"> </w:t>
      </w:r>
      <w:r w:rsidR="00757D12" w:rsidRPr="007466C4">
        <w:t>Но</w:t>
      </w:r>
      <w:r w:rsidRPr="007466C4">
        <w:t xml:space="preserve"> </w:t>
      </w:r>
      <w:r w:rsidR="00757D12" w:rsidRPr="007466C4">
        <w:t>экономически</w:t>
      </w:r>
      <w:r w:rsidRPr="007466C4">
        <w:t xml:space="preserve"> </w:t>
      </w:r>
      <w:r w:rsidR="00757D12" w:rsidRPr="007466C4">
        <w:t>понятно,</w:t>
      </w:r>
      <w:r w:rsidRPr="007466C4">
        <w:t xml:space="preserve"> </w:t>
      </w:r>
      <w:r w:rsidR="00757D12" w:rsidRPr="007466C4">
        <w:t>что</w:t>
      </w:r>
      <w:r w:rsidRPr="007466C4">
        <w:t xml:space="preserve"> </w:t>
      </w:r>
      <w:r w:rsidR="00757D12" w:rsidRPr="007466C4">
        <w:t>постоянное</w:t>
      </w:r>
      <w:r w:rsidRPr="007466C4">
        <w:t xml:space="preserve"> </w:t>
      </w:r>
      <w:r w:rsidR="00757D12" w:rsidRPr="007466C4">
        <w:t>изъятие</w:t>
      </w:r>
      <w:r w:rsidRPr="007466C4">
        <w:t xml:space="preserve"> </w:t>
      </w:r>
      <w:r w:rsidR="00757D12" w:rsidRPr="007466C4">
        <w:t>пенсионных</w:t>
      </w:r>
      <w:r w:rsidRPr="007466C4">
        <w:t xml:space="preserve"> </w:t>
      </w:r>
      <w:r w:rsidR="00757D12" w:rsidRPr="007466C4">
        <w:t>накоплений</w:t>
      </w:r>
      <w:r w:rsidRPr="007466C4">
        <w:t xml:space="preserve"> </w:t>
      </w:r>
      <w:r w:rsidR="00757D12" w:rsidRPr="007466C4">
        <w:t>невозможно,</w:t>
      </w:r>
      <w:r w:rsidRPr="007466C4">
        <w:t xml:space="preserve"> </w:t>
      </w:r>
      <w:r w:rsidR="00757D12" w:rsidRPr="007466C4">
        <w:t>потому</w:t>
      </w:r>
      <w:r w:rsidRPr="007466C4">
        <w:t xml:space="preserve"> </w:t>
      </w:r>
      <w:r w:rsidR="00757D12" w:rsidRPr="007466C4">
        <w:t>что</w:t>
      </w:r>
      <w:r w:rsidRPr="007466C4">
        <w:t xml:space="preserve"> </w:t>
      </w:r>
      <w:r w:rsidR="00757D12" w:rsidRPr="007466C4">
        <w:t>всегда</w:t>
      </w:r>
      <w:r w:rsidRPr="007466C4">
        <w:t xml:space="preserve"> </w:t>
      </w:r>
      <w:r w:rsidR="00757D12" w:rsidRPr="007466C4">
        <w:t>нужно</w:t>
      </w:r>
      <w:r w:rsidRPr="007466C4">
        <w:t xml:space="preserve"> </w:t>
      </w:r>
      <w:r w:rsidR="00757D12" w:rsidRPr="007466C4">
        <w:t>в</w:t>
      </w:r>
      <w:r w:rsidRPr="007466C4">
        <w:t xml:space="preserve"> </w:t>
      </w:r>
      <w:r w:rsidR="00757D12" w:rsidRPr="007466C4">
        <w:t>первую</w:t>
      </w:r>
      <w:r w:rsidRPr="007466C4">
        <w:t xml:space="preserve"> </w:t>
      </w:r>
      <w:r w:rsidR="00757D12" w:rsidRPr="007466C4">
        <w:t>очередь</w:t>
      </w:r>
      <w:r w:rsidRPr="007466C4">
        <w:t xml:space="preserve"> </w:t>
      </w:r>
      <w:r w:rsidR="00757D12" w:rsidRPr="007466C4">
        <w:t>заботиться</w:t>
      </w:r>
      <w:r w:rsidRPr="007466C4">
        <w:t xml:space="preserve"> </w:t>
      </w:r>
      <w:r w:rsidR="00757D12" w:rsidRPr="007466C4">
        <w:t>о</w:t>
      </w:r>
      <w:r w:rsidRPr="007466C4">
        <w:t xml:space="preserve"> </w:t>
      </w:r>
      <w:r w:rsidR="00757D12" w:rsidRPr="007466C4">
        <w:t>накоплениях</w:t>
      </w:r>
      <w:r w:rsidRPr="007466C4">
        <w:t>»</w:t>
      </w:r>
      <w:r w:rsidR="00757D12" w:rsidRPr="007466C4">
        <w:t>,</w:t>
      </w:r>
      <w:r w:rsidRPr="007466C4">
        <w:t xml:space="preserve"> </w:t>
      </w:r>
      <w:r w:rsidR="00757D12" w:rsidRPr="007466C4">
        <w:t>–</w:t>
      </w:r>
      <w:r w:rsidRPr="007466C4">
        <w:t xml:space="preserve"> </w:t>
      </w:r>
      <w:r w:rsidR="00757D12" w:rsidRPr="007466C4">
        <w:t>заявил</w:t>
      </w:r>
      <w:r w:rsidRPr="007466C4">
        <w:t xml:space="preserve"> </w:t>
      </w:r>
      <w:r w:rsidR="00757D12" w:rsidRPr="007466C4">
        <w:t>он.</w:t>
      </w:r>
    </w:p>
    <w:p w:rsidR="00757D12" w:rsidRPr="007466C4" w:rsidRDefault="00757D12" w:rsidP="00757D12">
      <w:r w:rsidRPr="007466C4">
        <w:t>Такая</w:t>
      </w:r>
      <w:r w:rsidR="004B19D3" w:rsidRPr="007466C4">
        <w:t xml:space="preserve"> </w:t>
      </w:r>
      <w:r w:rsidRPr="007466C4">
        <w:t>мера,</w:t>
      </w:r>
      <w:r w:rsidR="004B19D3" w:rsidRPr="007466C4">
        <w:t xml:space="preserve"> </w:t>
      </w:r>
      <w:r w:rsidRPr="007466C4">
        <w:t>по</w:t>
      </w:r>
      <w:r w:rsidR="004B19D3" w:rsidRPr="007466C4">
        <w:t xml:space="preserve"> </w:t>
      </w:r>
      <w:r w:rsidRPr="007466C4">
        <w:t>его</w:t>
      </w:r>
      <w:r w:rsidR="004B19D3" w:rsidRPr="007466C4">
        <w:t xml:space="preserve"> </w:t>
      </w:r>
      <w:r w:rsidRPr="007466C4">
        <w:t>словам,</w:t>
      </w:r>
      <w:r w:rsidR="004B19D3" w:rsidRPr="007466C4">
        <w:t xml:space="preserve"> </w:t>
      </w:r>
      <w:r w:rsidRPr="007466C4">
        <w:t>направлена</w:t>
      </w:r>
      <w:r w:rsidR="004B19D3" w:rsidRPr="007466C4">
        <w:t xml:space="preserve"> </w:t>
      </w:r>
      <w:r w:rsidRPr="007466C4">
        <w:t>на</w:t>
      </w:r>
      <w:r w:rsidR="004B19D3" w:rsidRPr="007466C4">
        <w:t xml:space="preserve"> </w:t>
      </w:r>
      <w:r w:rsidRPr="007466C4">
        <w:t>то,</w:t>
      </w:r>
      <w:r w:rsidR="004B19D3" w:rsidRPr="007466C4">
        <w:t xml:space="preserve"> </w:t>
      </w:r>
      <w:r w:rsidRPr="007466C4">
        <w:t>чтобы</w:t>
      </w:r>
      <w:r w:rsidR="004B19D3" w:rsidRPr="007466C4">
        <w:t xml:space="preserve"> </w:t>
      </w:r>
      <w:r w:rsidRPr="007466C4">
        <w:t>в</w:t>
      </w:r>
      <w:r w:rsidR="004B19D3" w:rsidRPr="007466C4">
        <w:t xml:space="preserve"> </w:t>
      </w:r>
      <w:r w:rsidRPr="007466C4">
        <w:t>последующем</w:t>
      </w:r>
      <w:r w:rsidR="004B19D3" w:rsidRPr="007466C4">
        <w:t xml:space="preserve"> </w:t>
      </w:r>
      <w:r w:rsidRPr="007466C4">
        <w:t>человек</w:t>
      </w:r>
      <w:r w:rsidR="004B19D3" w:rsidRPr="007466C4">
        <w:t xml:space="preserve"> </w:t>
      </w:r>
      <w:r w:rsidRPr="007466C4">
        <w:t>не</w:t>
      </w:r>
      <w:r w:rsidR="004B19D3" w:rsidRPr="007466C4">
        <w:t xml:space="preserve"> </w:t>
      </w:r>
      <w:r w:rsidRPr="007466C4">
        <w:t>остался</w:t>
      </w:r>
      <w:r w:rsidR="004B19D3" w:rsidRPr="007466C4">
        <w:t xml:space="preserve"> </w:t>
      </w:r>
      <w:r w:rsidRPr="007466C4">
        <w:t>без</w:t>
      </w:r>
      <w:r w:rsidR="004B19D3" w:rsidRPr="007466C4">
        <w:t xml:space="preserve"> </w:t>
      </w:r>
      <w:r w:rsidRPr="007466C4">
        <w:t>пенсии.</w:t>
      </w:r>
    </w:p>
    <w:p w:rsidR="00757D12" w:rsidRPr="007466C4" w:rsidRDefault="004B19D3" w:rsidP="00757D12">
      <w:r w:rsidRPr="007466C4">
        <w:t>«</w:t>
      </w:r>
      <w:r w:rsidR="00757D12" w:rsidRPr="007466C4">
        <w:t>Большая</w:t>
      </w:r>
      <w:r w:rsidRPr="007466C4">
        <w:t xml:space="preserve"> </w:t>
      </w:r>
      <w:r w:rsidR="00757D12" w:rsidRPr="007466C4">
        <w:t>часть</w:t>
      </w:r>
      <w:r w:rsidRPr="007466C4">
        <w:t xml:space="preserve"> </w:t>
      </w:r>
      <w:r w:rsidR="00757D12" w:rsidRPr="007466C4">
        <w:t>накоплений</w:t>
      </w:r>
      <w:r w:rsidRPr="007466C4">
        <w:t xml:space="preserve"> </w:t>
      </w:r>
      <w:r w:rsidR="00757D12" w:rsidRPr="007466C4">
        <w:t>должна</w:t>
      </w:r>
      <w:r w:rsidRPr="007466C4">
        <w:t xml:space="preserve"> </w:t>
      </w:r>
      <w:r w:rsidR="00757D12" w:rsidRPr="007466C4">
        <w:t>оставаться</w:t>
      </w:r>
      <w:r w:rsidRPr="007466C4">
        <w:t xml:space="preserve"> </w:t>
      </w:r>
      <w:r w:rsidR="00757D12" w:rsidRPr="007466C4">
        <w:t>именно</w:t>
      </w:r>
      <w:r w:rsidRPr="007466C4">
        <w:t xml:space="preserve"> </w:t>
      </w:r>
      <w:r w:rsidR="00757D12" w:rsidRPr="007466C4">
        <w:t>на</w:t>
      </w:r>
      <w:r w:rsidRPr="007466C4">
        <w:t xml:space="preserve"> </w:t>
      </w:r>
      <w:r w:rsidR="00757D12" w:rsidRPr="007466C4">
        <w:t>цели</w:t>
      </w:r>
      <w:r w:rsidRPr="007466C4">
        <w:t xml:space="preserve"> </w:t>
      </w:r>
      <w:r w:rsidR="00757D12" w:rsidRPr="007466C4">
        <w:t>пенсионного</w:t>
      </w:r>
      <w:r w:rsidRPr="007466C4">
        <w:t xml:space="preserve"> </w:t>
      </w:r>
      <w:r w:rsidR="00757D12" w:rsidRPr="007466C4">
        <w:t>обеспечения.</w:t>
      </w:r>
      <w:r w:rsidRPr="007466C4">
        <w:t xml:space="preserve"> </w:t>
      </w:r>
      <w:r w:rsidR="00757D12" w:rsidRPr="007466C4">
        <w:t>Поэтому</w:t>
      </w:r>
      <w:r w:rsidRPr="007466C4">
        <w:t xml:space="preserve"> </w:t>
      </w:r>
      <w:r w:rsidR="00757D12" w:rsidRPr="007466C4">
        <w:t>сейчас</w:t>
      </w:r>
      <w:r w:rsidRPr="007466C4">
        <w:t xml:space="preserve"> </w:t>
      </w:r>
      <w:r w:rsidR="00757D12" w:rsidRPr="007466C4">
        <w:t>поток</w:t>
      </w:r>
      <w:r w:rsidRPr="007466C4">
        <w:t xml:space="preserve"> </w:t>
      </w:r>
      <w:r w:rsidR="00757D12" w:rsidRPr="007466C4">
        <w:t>изъятия</w:t>
      </w:r>
      <w:r w:rsidRPr="007466C4">
        <w:t xml:space="preserve"> </w:t>
      </w:r>
      <w:r w:rsidR="00757D12" w:rsidRPr="007466C4">
        <w:t>на</w:t>
      </w:r>
      <w:r w:rsidRPr="007466C4">
        <w:t xml:space="preserve"> </w:t>
      </w:r>
      <w:r w:rsidR="00757D12" w:rsidRPr="007466C4">
        <w:t>жилье</w:t>
      </w:r>
      <w:r w:rsidRPr="007466C4">
        <w:t xml:space="preserve"> </w:t>
      </w:r>
      <w:r w:rsidR="00757D12" w:rsidRPr="007466C4">
        <w:t>и</w:t>
      </w:r>
      <w:r w:rsidRPr="007466C4">
        <w:t xml:space="preserve"> </w:t>
      </w:r>
      <w:r w:rsidR="00757D12" w:rsidRPr="007466C4">
        <w:t>лечение</w:t>
      </w:r>
      <w:r w:rsidRPr="007466C4">
        <w:t xml:space="preserve"> </w:t>
      </w:r>
      <w:r w:rsidR="00757D12" w:rsidRPr="007466C4">
        <w:t>стабилизировался.</w:t>
      </w:r>
      <w:r w:rsidRPr="007466C4">
        <w:t xml:space="preserve"> </w:t>
      </w:r>
      <w:r w:rsidR="00757D12" w:rsidRPr="007466C4">
        <w:t>Наша</w:t>
      </w:r>
      <w:r w:rsidRPr="007466C4">
        <w:t xml:space="preserve"> </w:t>
      </w:r>
      <w:r w:rsidR="00757D12" w:rsidRPr="007466C4">
        <w:t>задача</w:t>
      </w:r>
      <w:r w:rsidRPr="007466C4">
        <w:t xml:space="preserve"> </w:t>
      </w:r>
      <w:r w:rsidR="00757D12" w:rsidRPr="007466C4">
        <w:t>–</w:t>
      </w:r>
      <w:r w:rsidRPr="007466C4">
        <w:t xml:space="preserve"> </w:t>
      </w:r>
      <w:r w:rsidR="00757D12" w:rsidRPr="007466C4">
        <w:t>не</w:t>
      </w:r>
      <w:r w:rsidRPr="007466C4">
        <w:t xml:space="preserve"> </w:t>
      </w:r>
      <w:r w:rsidR="00757D12" w:rsidRPr="007466C4">
        <w:t>изъять</w:t>
      </w:r>
      <w:r w:rsidRPr="007466C4">
        <w:t xml:space="preserve"> </w:t>
      </w:r>
      <w:r w:rsidR="00757D12" w:rsidRPr="007466C4">
        <w:t>пенсионные</w:t>
      </w:r>
      <w:r w:rsidRPr="007466C4">
        <w:t xml:space="preserve"> </w:t>
      </w:r>
      <w:r w:rsidR="00757D12" w:rsidRPr="007466C4">
        <w:t>накопления,</w:t>
      </w:r>
      <w:r w:rsidRPr="007466C4">
        <w:t xml:space="preserve"> </w:t>
      </w:r>
      <w:r w:rsidR="00757D12" w:rsidRPr="007466C4">
        <w:t>а</w:t>
      </w:r>
      <w:r w:rsidRPr="007466C4">
        <w:t xml:space="preserve"> </w:t>
      </w:r>
      <w:r w:rsidR="00757D12" w:rsidRPr="007466C4">
        <w:t>в</w:t>
      </w:r>
      <w:r w:rsidRPr="007466C4">
        <w:t xml:space="preserve"> </w:t>
      </w:r>
      <w:r w:rsidR="00757D12" w:rsidRPr="007466C4">
        <w:t>первую</w:t>
      </w:r>
      <w:r w:rsidRPr="007466C4">
        <w:t xml:space="preserve"> </w:t>
      </w:r>
      <w:r w:rsidR="00757D12" w:rsidRPr="007466C4">
        <w:t>очередь</w:t>
      </w:r>
      <w:r w:rsidRPr="007466C4">
        <w:t xml:space="preserve"> </w:t>
      </w:r>
      <w:r w:rsidR="00757D12" w:rsidRPr="007466C4">
        <w:t>сохранить</w:t>
      </w:r>
      <w:r w:rsidRPr="007466C4">
        <w:t xml:space="preserve"> </w:t>
      </w:r>
      <w:r w:rsidR="00757D12" w:rsidRPr="007466C4">
        <w:t>их</w:t>
      </w:r>
      <w:r w:rsidRPr="007466C4">
        <w:t xml:space="preserve"> </w:t>
      </w:r>
      <w:r w:rsidR="00757D12" w:rsidRPr="007466C4">
        <w:t>на</w:t>
      </w:r>
      <w:r w:rsidRPr="007466C4">
        <w:t xml:space="preserve"> </w:t>
      </w:r>
      <w:r w:rsidR="00757D12" w:rsidRPr="007466C4">
        <w:t>достойную</w:t>
      </w:r>
      <w:r w:rsidRPr="007466C4">
        <w:t xml:space="preserve"> </w:t>
      </w:r>
      <w:r w:rsidR="00757D12" w:rsidRPr="007466C4">
        <w:t>пенсию</w:t>
      </w:r>
      <w:r w:rsidRPr="007466C4">
        <w:t>»</w:t>
      </w:r>
      <w:r w:rsidR="00757D12" w:rsidRPr="007466C4">
        <w:t>,</w:t>
      </w:r>
      <w:r w:rsidRPr="007466C4">
        <w:t xml:space="preserve"> </w:t>
      </w:r>
      <w:r w:rsidR="00757D12" w:rsidRPr="007466C4">
        <w:t>–</w:t>
      </w:r>
      <w:r w:rsidRPr="007466C4">
        <w:t xml:space="preserve"> </w:t>
      </w:r>
      <w:r w:rsidR="00757D12" w:rsidRPr="007466C4">
        <w:t>резюмировал</w:t>
      </w:r>
      <w:r w:rsidRPr="007466C4">
        <w:t xml:space="preserve"> </w:t>
      </w:r>
      <w:r w:rsidR="00757D12" w:rsidRPr="007466C4">
        <w:t>глава</w:t>
      </w:r>
      <w:r w:rsidRPr="007466C4">
        <w:t xml:space="preserve"> </w:t>
      </w:r>
      <w:r w:rsidR="00757D12" w:rsidRPr="007466C4">
        <w:t>ЕНПФ.</w:t>
      </w:r>
    </w:p>
    <w:p w:rsidR="00757D12" w:rsidRPr="007466C4" w:rsidRDefault="00757D12" w:rsidP="00757D12">
      <w:r w:rsidRPr="007466C4">
        <w:t>Напомним,</w:t>
      </w:r>
      <w:r w:rsidR="004B19D3" w:rsidRPr="007466C4">
        <w:t xml:space="preserve"> </w:t>
      </w:r>
      <w:r w:rsidRPr="007466C4">
        <w:t>летом</w:t>
      </w:r>
      <w:r w:rsidR="004B19D3" w:rsidRPr="007466C4">
        <w:t xml:space="preserve"> </w:t>
      </w:r>
      <w:r w:rsidRPr="007466C4">
        <w:t>этого</w:t>
      </w:r>
      <w:r w:rsidR="004B19D3" w:rsidRPr="007466C4">
        <w:t xml:space="preserve"> </w:t>
      </w:r>
      <w:r w:rsidRPr="007466C4">
        <w:t>года</w:t>
      </w:r>
      <w:r w:rsidR="004B19D3" w:rsidRPr="007466C4">
        <w:t xml:space="preserve"> </w:t>
      </w:r>
      <w:r w:rsidRPr="007466C4">
        <w:t>в</w:t>
      </w:r>
      <w:r w:rsidR="004B19D3" w:rsidRPr="007466C4">
        <w:t xml:space="preserve"> </w:t>
      </w:r>
      <w:r w:rsidRPr="007466C4">
        <w:t>Казахстане</w:t>
      </w:r>
      <w:r w:rsidR="004B19D3" w:rsidRPr="007466C4">
        <w:t xml:space="preserve"> </w:t>
      </w:r>
      <w:r w:rsidRPr="007466C4">
        <w:t>введен</w:t>
      </w:r>
      <w:r w:rsidR="004B19D3" w:rsidRPr="007466C4">
        <w:t xml:space="preserve"> </w:t>
      </w:r>
      <w:r w:rsidRPr="007466C4">
        <w:t>в</w:t>
      </w:r>
      <w:r w:rsidR="004B19D3" w:rsidRPr="007466C4">
        <w:t xml:space="preserve"> </w:t>
      </w:r>
      <w:r w:rsidRPr="007466C4">
        <w:t>действие</w:t>
      </w:r>
      <w:r w:rsidR="004B19D3" w:rsidRPr="007466C4">
        <w:t xml:space="preserve"> </w:t>
      </w:r>
      <w:r w:rsidRPr="007466C4">
        <w:t>Социальный</w:t>
      </w:r>
      <w:r w:rsidR="004B19D3" w:rsidRPr="007466C4">
        <w:t xml:space="preserve"> </w:t>
      </w:r>
      <w:r w:rsidRPr="007466C4">
        <w:t>кодекс.</w:t>
      </w:r>
      <w:r w:rsidR="004B19D3" w:rsidRPr="007466C4">
        <w:t xml:space="preserve"> </w:t>
      </w:r>
      <w:r w:rsidRPr="007466C4">
        <w:t>В</w:t>
      </w:r>
      <w:r w:rsidR="004B19D3" w:rsidRPr="007466C4">
        <w:t xml:space="preserve"> </w:t>
      </w:r>
      <w:r w:rsidRPr="007466C4">
        <w:t>связи</w:t>
      </w:r>
      <w:r w:rsidR="004B19D3" w:rsidRPr="007466C4">
        <w:t xml:space="preserve"> </w:t>
      </w:r>
      <w:r w:rsidRPr="007466C4">
        <w:t>с</w:t>
      </w:r>
      <w:r w:rsidR="004B19D3" w:rsidRPr="007466C4">
        <w:t xml:space="preserve"> </w:t>
      </w:r>
      <w:r w:rsidRPr="007466C4">
        <w:t>этим</w:t>
      </w:r>
      <w:r w:rsidR="004B19D3" w:rsidRPr="007466C4">
        <w:t xml:space="preserve"> </w:t>
      </w:r>
      <w:r w:rsidRPr="007466C4">
        <w:t>были</w:t>
      </w:r>
      <w:r w:rsidR="004B19D3" w:rsidRPr="007466C4">
        <w:t xml:space="preserve"> </w:t>
      </w:r>
      <w:r w:rsidRPr="007466C4">
        <w:t>переизданы</w:t>
      </w:r>
      <w:r w:rsidR="004B19D3" w:rsidRPr="007466C4">
        <w:t xml:space="preserve"> </w:t>
      </w:r>
      <w:r w:rsidRPr="007466C4">
        <w:t>правила</w:t>
      </w:r>
      <w:r w:rsidR="004B19D3" w:rsidRPr="007466C4">
        <w:t xml:space="preserve"> </w:t>
      </w:r>
      <w:r w:rsidRPr="007466C4">
        <w:t>изъятия</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на</w:t>
      </w:r>
      <w:r w:rsidR="004B19D3" w:rsidRPr="007466C4">
        <w:t xml:space="preserve"> </w:t>
      </w:r>
      <w:r w:rsidRPr="007466C4">
        <w:t>жилье</w:t>
      </w:r>
      <w:r w:rsidR="004B19D3" w:rsidRPr="007466C4">
        <w:t xml:space="preserve"> </w:t>
      </w:r>
      <w:r w:rsidRPr="007466C4">
        <w:t>и</w:t>
      </w:r>
      <w:r w:rsidR="004B19D3" w:rsidRPr="007466C4">
        <w:t xml:space="preserve"> </w:t>
      </w:r>
      <w:r w:rsidRPr="007466C4">
        <w:t>лечение.</w:t>
      </w:r>
      <w:r w:rsidR="004B19D3" w:rsidRPr="007466C4">
        <w:t xml:space="preserve"> </w:t>
      </w:r>
      <w:r w:rsidRPr="007466C4">
        <w:t>Что</w:t>
      </w:r>
      <w:r w:rsidR="004B19D3" w:rsidRPr="007466C4">
        <w:t xml:space="preserve"> </w:t>
      </w:r>
      <w:r w:rsidRPr="007466C4">
        <w:t>в</w:t>
      </w:r>
      <w:r w:rsidR="004B19D3" w:rsidRPr="007466C4">
        <w:t xml:space="preserve"> </w:t>
      </w:r>
      <w:r w:rsidRPr="007466C4">
        <w:t>них</w:t>
      </w:r>
      <w:r w:rsidR="004B19D3" w:rsidRPr="007466C4">
        <w:t xml:space="preserve"> </w:t>
      </w:r>
      <w:r w:rsidRPr="007466C4">
        <w:t>изменилось,</w:t>
      </w:r>
      <w:r w:rsidR="004B19D3" w:rsidRPr="007466C4">
        <w:t xml:space="preserve"> </w:t>
      </w:r>
      <w:r w:rsidRPr="007466C4">
        <w:t>мы</w:t>
      </w:r>
      <w:r w:rsidR="004B19D3" w:rsidRPr="007466C4">
        <w:t xml:space="preserve"> </w:t>
      </w:r>
      <w:r w:rsidRPr="007466C4">
        <w:t>подробно</w:t>
      </w:r>
      <w:r w:rsidR="004B19D3" w:rsidRPr="007466C4">
        <w:t xml:space="preserve"> </w:t>
      </w:r>
      <w:r w:rsidRPr="007466C4">
        <w:t>рассказали</w:t>
      </w:r>
      <w:r w:rsidR="004B19D3" w:rsidRPr="007466C4">
        <w:t xml:space="preserve"> </w:t>
      </w:r>
      <w:r w:rsidRPr="007466C4">
        <w:t>здесь.</w:t>
      </w:r>
    </w:p>
    <w:p w:rsidR="00757D12" w:rsidRPr="007466C4" w:rsidRDefault="00757D12" w:rsidP="00757D12">
      <w:r w:rsidRPr="007466C4">
        <w:t>Добавим,</w:t>
      </w:r>
      <w:r w:rsidR="004B19D3" w:rsidRPr="007466C4">
        <w:t xml:space="preserve"> </w:t>
      </w:r>
      <w:r w:rsidRPr="007466C4">
        <w:t>сегодня</w:t>
      </w:r>
      <w:r w:rsidR="004B19D3" w:rsidRPr="007466C4">
        <w:t xml:space="preserve"> </w:t>
      </w:r>
      <w:r w:rsidRPr="007466C4">
        <w:t>мы</w:t>
      </w:r>
      <w:r w:rsidR="004B19D3" w:rsidRPr="007466C4">
        <w:t xml:space="preserve"> </w:t>
      </w:r>
      <w:r w:rsidRPr="007466C4">
        <w:t>писали,</w:t>
      </w:r>
      <w:r w:rsidR="004B19D3" w:rsidRPr="007466C4">
        <w:t xml:space="preserve"> </w:t>
      </w:r>
      <w:r w:rsidRPr="007466C4">
        <w:t>сколько</w:t>
      </w:r>
      <w:r w:rsidR="004B19D3" w:rsidRPr="007466C4">
        <w:t xml:space="preserve"> </w:t>
      </w:r>
      <w:r w:rsidRPr="007466C4">
        <w:t>пенсионных</w:t>
      </w:r>
      <w:r w:rsidR="004B19D3" w:rsidRPr="007466C4">
        <w:t xml:space="preserve"> </w:t>
      </w:r>
      <w:r w:rsidRPr="007466C4">
        <w:t>накоплений</w:t>
      </w:r>
      <w:r w:rsidR="004B19D3" w:rsidRPr="007466C4">
        <w:t xml:space="preserve"> </w:t>
      </w:r>
      <w:r w:rsidRPr="007466C4">
        <w:t>было</w:t>
      </w:r>
      <w:r w:rsidR="004B19D3" w:rsidRPr="007466C4">
        <w:t xml:space="preserve"> </w:t>
      </w:r>
      <w:r w:rsidRPr="007466C4">
        <w:t>выплачено</w:t>
      </w:r>
      <w:r w:rsidR="004B19D3" w:rsidRPr="007466C4">
        <w:t xml:space="preserve"> </w:t>
      </w:r>
      <w:r w:rsidRPr="007466C4">
        <w:t>казахстанцам</w:t>
      </w:r>
      <w:r w:rsidR="004B19D3" w:rsidRPr="007466C4">
        <w:t xml:space="preserve"> </w:t>
      </w:r>
      <w:r w:rsidRPr="007466C4">
        <w:t>в</w:t>
      </w:r>
      <w:r w:rsidR="004B19D3" w:rsidRPr="007466C4">
        <w:t xml:space="preserve"> </w:t>
      </w:r>
      <w:r w:rsidRPr="007466C4">
        <w:t>текущем</w:t>
      </w:r>
      <w:r w:rsidR="004B19D3" w:rsidRPr="007466C4">
        <w:t xml:space="preserve"> </w:t>
      </w:r>
      <w:r w:rsidRPr="007466C4">
        <w:t>году.</w:t>
      </w:r>
    </w:p>
    <w:p w:rsidR="00757D12" w:rsidRPr="007466C4" w:rsidRDefault="00757D12" w:rsidP="00757D12">
      <w:r w:rsidRPr="007466C4">
        <w:t>В</w:t>
      </w:r>
      <w:r w:rsidR="004B19D3" w:rsidRPr="007466C4">
        <w:t xml:space="preserve"> </w:t>
      </w:r>
      <w:r w:rsidRPr="007466C4">
        <w:t>октябре</w:t>
      </w:r>
      <w:r w:rsidR="004B19D3" w:rsidRPr="007466C4">
        <w:t xml:space="preserve"> </w:t>
      </w:r>
      <w:r w:rsidRPr="007466C4">
        <w:t>этого</w:t>
      </w:r>
      <w:r w:rsidR="004B19D3" w:rsidRPr="007466C4">
        <w:t xml:space="preserve"> </w:t>
      </w:r>
      <w:r w:rsidRPr="007466C4">
        <w:t>года</w:t>
      </w:r>
      <w:r w:rsidR="004B19D3" w:rsidRPr="007466C4">
        <w:t xml:space="preserve"> </w:t>
      </w:r>
      <w:r w:rsidRPr="007466C4">
        <w:t>Бюро</w:t>
      </w:r>
      <w:r w:rsidR="004B19D3" w:rsidRPr="007466C4">
        <w:t xml:space="preserve"> </w:t>
      </w:r>
      <w:r w:rsidRPr="007466C4">
        <w:t>нацстатистики</w:t>
      </w:r>
      <w:r w:rsidR="004B19D3" w:rsidRPr="007466C4">
        <w:t xml:space="preserve"> </w:t>
      </w:r>
      <w:r w:rsidRPr="007466C4">
        <w:t>сообщало,</w:t>
      </w:r>
      <w:r w:rsidR="004B19D3" w:rsidRPr="007466C4">
        <w:t xml:space="preserve"> </w:t>
      </w:r>
      <w:r w:rsidRPr="007466C4">
        <w:t>что</w:t>
      </w:r>
      <w:r w:rsidR="004B19D3" w:rsidRPr="007466C4">
        <w:t xml:space="preserve"> </w:t>
      </w:r>
      <w:r w:rsidRPr="007466C4">
        <w:t>на</w:t>
      </w:r>
      <w:r w:rsidR="004B19D3" w:rsidRPr="007466C4">
        <w:t xml:space="preserve"> </w:t>
      </w:r>
      <w:r w:rsidRPr="007466C4">
        <w:t>начало</w:t>
      </w:r>
      <w:r w:rsidR="004B19D3" w:rsidRPr="007466C4">
        <w:t xml:space="preserve"> </w:t>
      </w:r>
      <w:r w:rsidRPr="007466C4">
        <w:t>2023</w:t>
      </w:r>
      <w:r w:rsidR="004B19D3" w:rsidRPr="007466C4">
        <w:t xml:space="preserve"> </w:t>
      </w:r>
      <w:r w:rsidRPr="007466C4">
        <w:t>года</w:t>
      </w:r>
      <w:r w:rsidR="004B19D3" w:rsidRPr="007466C4">
        <w:t xml:space="preserve"> </w:t>
      </w:r>
      <w:r w:rsidRPr="007466C4">
        <w:t>численность</w:t>
      </w:r>
      <w:r w:rsidR="004B19D3" w:rsidRPr="007466C4">
        <w:t xml:space="preserve"> </w:t>
      </w:r>
      <w:r w:rsidRPr="007466C4">
        <w:t>населения</w:t>
      </w:r>
      <w:r w:rsidR="004B19D3" w:rsidRPr="007466C4">
        <w:t xml:space="preserve"> </w:t>
      </w:r>
      <w:r w:rsidRPr="007466C4">
        <w:t>по</w:t>
      </w:r>
      <w:r w:rsidR="004B19D3" w:rsidRPr="007466C4">
        <w:t xml:space="preserve"> </w:t>
      </w:r>
      <w:r w:rsidRPr="007466C4">
        <w:t>возрастной</w:t>
      </w:r>
      <w:r w:rsidR="004B19D3" w:rsidRPr="007466C4">
        <w:t xml:space="preserve"> </w:t>
      </w:r>
      <w:r w:rsidRPr="007466C4">
        <w:t>группе</w:t>
      </w:r>
      <w:r w:rsidR="004B19D3" w:rsidRPr="007466C4">
        <w:t xml:space="preserve"> </w:t>
      </w:r>
      <w:r w:rsidRPr="007466C4">
        <w:t>60</w:t>
      </w:r>
      <w:r w:rsidR="004B19D3" w:rsidRPr="007466C4">
        <w:t xml:space="preserve"> </w:t>
      </w:r>
      <w:r w:rsidRPr="007466C4">
        <w:t>лет</w:t>
      </w:r>
      <w:r w:rsidR="004B19D3" w:rsidRPr="007466C4">
        <w:t xml:space="preserve"> </w:t>
      </w:r>
      <w:r w:rsidRPr="007466C4">
        <w:t>и</w:t>
      </w:r>
      <w:r w:rsidR="004B19D3" w:rsidRPr="007466C4">
        <w:t xml:space="preserve"> </w:t>
      </w:r>
      <w:r w:rsidRPr="007466C4">
        <w:t>старше</w:t>
      </w:r>
      <w:r w:rsidR="004B19D3" w:rsidRPr="007466C4">
        <w:t xml:space="preserve"> </w:t>
      </w:r>
      <w:r w:rsidRPr="007466C4">
        <w:t>составила</w:t>
      </w:r>
      <w:r w:rsidR="004B19D3" w:rsidRPr="007466C4">
        <w:t xml:space="preserve"> </w:t>
      </w:r>
      <w:r w:rsidRPr="007466C4">
        <w:t>2</w:t>
      </w:r>
      <w:r w:rsidR="004B19D3" w:rsidRPr="007466C4">
        <w:t xml:space="preserve"> </w:t>
      </w:r>
      <w:r w:rsidRPr="007466C4">
        <w:t>616</w:t>
      </w:r>
      <w:r w:rsidR="004B19D3" w:rsidRPr="007466C4">
        <w:t xml:space="preserve"> </w:t>
      </w:r>
      <w:r w:rsidRPr="007466C4">
        <w:t>515</w:t>
      </w:r>
      <w:r w:rsidR="004B19D3" w:rsidRPr="007466C4">
        <w:t xml:space="preserve"> </w:t>
      </w:r>
      <w:r w:rsidRPr="007466C4">
        <w:t>человек</w:t>
      </w:r>
      <w:r w:rsidR="004B19D3" w:rsidRPr="007466C4">
        <w:t xml:space="preserve"> </w:t>
      </w:r>
      <w:r w:rsidRPr="007466C4">
        <w:t>–</w:t>
      </w:r>
      <w:r w:rsidR="004B19D3" w:rsidRPr="007466C4">
        <w:t xml:space="preserve"> </w:t>
      </w:r>
      <w:r w:rsidRPr="007466C4">
        <w:t>13,2%</w:t>
      </w:r>
      <w:r w:rsidR="004B19D3" w:rsidRPr="007466C4">
        <w:t xml:space="preserve"> </w:t>
      </w:r>
      <w:r w:rsidRPr="007466C4">
        <w:t>от</w:t>
      </w:r>
      <w:r w:rsidR="004B19D3" w:rsidRPr="007466C4">
        <w:t xml:space="preserve"> </w:t>
      </w:r>
      <w:r w:rsidRPr="007466C4">
        <w:t>общей</w:t>
      </w:r>
      <w:r w:rsidR="004B19D3" w:rsidRPr="007466C4">
        <w:t xml:space="preserve"> </w:t>
      </w:r>
      <w:r w:rsidRPr="007466C4">
        <w:t>численности</w:t>
      </w:r>
      <w:r w:rsidR="004B19D3" w:rsidRPr="007466C4">
        <w:t xml:space="preserve"> </w:t>
      </w:r>
      <w:r w:rsidRPr="007466C4">
        <w:t>Казахстана.</w:t>
      </w:r>
    </w:p>
    <w:p w:rsidR="00757D12" w:rsidRPr="007466C4" w:rsidRDefault="00757D12" w:rsidP="00757D12">
      <w:r w:rsidRPr="007466C4">
        <w:t>При</w:t>
      </w:r>
      <w:r w:rsidR="004B19D3" w:rsidRPr="007466C4">
        <w:t xml:space="preserve"> </w:t>
      </w:r>
      <w:r w:rsidRPr="007466C4">
        <w:t>этом</w:t>
      </w:r>
      <w:r w:rsidR="004B19D3" w:rsidRPr="007466C4">
        <w:t xml:space="preserve"> </w:t>
      </w:r>
      <w:r w:rsidRPr="007466C4">
        <w:t>из</w:t>
      </w:r>
      <w:r w:rsidR="004B19D3" w:rsidRPr="007466C4">
        <w:t xml:space="preserve"> </w:t>
      </w:r>
      <w:r w:rsidRPr="007466C4">
        <w:t>них:</w:t>
      </w:r>
    </w:p>
    <w:p w:rsidR="00757D12" w:rsidRPr="007466C4" w:rsidRDefault="00A25815" w:rsidP="00757D12">
      <w:r>
        <w:lastRenderedPageBreak/>
        <w:t>-</w:t>
      </w:r>
      <w:r w:rsidR="004B19D3" w:rsidRPr="007466C4">
        <w:t xml:space="preserve"> </w:t>
      </w:r>
      <w:r w:rsidR="00757D12" w:rsidRPr="007466C4">
        <w:t>мужчины</w:t>
      </w:r>
      <w:r w:rsidR="004B19D3" w:rsidRPr="007466C4">
        <w:t xml:space="preserve"> </w:t>
      </w:r>
      <w:r w:rsidR="00757D12" w:rsidRPr="007466C4">
        <w:t>–</w:t>
      </w:r>
      <w:r w:rsidR="004B19D3" w:rsidRPr="007466C4">
        <w:t xml:space="preserve"> </w:t>
      </w:r>
      <w:r w:rsidR="00757D12" w:rsidRPr="007466C4">
        <w:t>1</w:t>
      </w:r>
      <w:r w:rsidR="004B19D3" w:rsidRPr="007466C4">
        <w:t xml:space="preserve"> </w:t>
      </w:r>
      <w:r w:rsidR="00757D12" w:rsidRPr="007466C4">
        <w:t>031</w:t>
      </w:r>
      <w:r w:rsidR="004B19D3" w:rsidRPr="007466C4">
        <w:t xml:space="preserve"> </w:t>
      </w:r>
      <w:r w:rsidR="00757D12" w:rsidRPr="007466C4">
        <w:t>051</w:t>
      </w:r>
      <w:r w:rsidR="004B19D3" w:rsidRPr="007466C4">
        <w:t xml:space="preserve"> </w:t>
      </w:r>
      <w:r w:rsidR="00757D12" w:rsidRPr="007466C4">
        <w:t>человек</w:t>
      </w:r>
      <w:r w:rsidR="004B19D3" w:rsidRPr="007466C4">
        <w:t xml:space="preserve"> </w:t>
      </w:r>
      <w:r w:rsidR="00757D12" w:rsidRPr="007466C4">
        <w:t>(39,4%);</w:t>
      </w:r>
    </w:p>
    <w:p w:rsidR="00757D12" w:rsidRPr="007466C4" w:rsidRDefault="00A25815" w:rsidP="00757D12">
      <w:r>
        <w:t>-</w:t>
      </w:r>
      <w:r w:rsidR="004B19D3" w:rsidRPr="007466C4">
        <w:t xml:space="preserve"> </w:t>
      </w:r>
      <w:r w:rsidR="00757D12" w:rsidRPr="007466C4">
        <w:t>женщины</w:t>
      </w:r>
      <w:r w:rsidR="004B19D3" w:rsidRPr="007466C4">
        <w:t xml:space="preserve"> </w:t>
      </w:r>
      <w:r w:rsidR="00757D12" w:rsidRPr="007466C4">
        <w:t>–</w:t>
      </w:r>
      <w:r w:rsidR="004B19D3" w:rsidRPr="007466C4">
        <w:t xml:space="preserve"> </w:t>
      </w:r>
      <w:r w:rsidR="00757D12" w:rsidRPr="007466C4">
        <w:t>1</w:t>
      </w:r>
      <w:r w:rsidR="004B19D3" w:rsidRPr="007466C4">
        <w:t xml:space="preserve"> </w:t>
      </w:r>
      <w:r w:rsidR="00757D12" w:rsidRPr="007466C4">
        <w:t>585</w:t>
      </w:r>
      <w:r w:rsidR="004B19D3" w:rsidRPr="007466C4">
        <w:t xml:space="preserve"> </w:t>
      </w:r>
      <w:r w:rsidR="00757D12" w:rsidRPr="007466C4">
        <w:t>064</w:t>
      </w:r>
      <w:r w:rsidR="004B19D3" w:rsidRPr="007466C4">
        <w:t xml:space="preserve"> </w:t>
      </w:r>
      <w:r w:rsidR="00757D12" w:rsidRPr="007466C4">
        <w:t>человека</w:t>
      </w:r>
      <w:r w:rsidR="004B19D3" w:rsidRPr="007466C4">
        <w:t xml:space="preserve"> </w:t>
      </w:r>
      <w:r w:rsidR="00757D12" w:rsidRPr="007466C4">
        <w:t>(60,6%).</w:t>
      </w:r>
    </w:p>
    <w:p w:rsidR="00757D12" w:rsidRPr="007466C4" w:rsidRDefault="00757D12" w:rsidP="00757D12">
      <w:r w:rsidRPr="007466C4">
        <w:t>Наибольшая</w:t>
      </w:r>
      <w:r w:rsidR="004B19D3" w:rsidRPr="007466C4">
        <w:t xml:space="preserve"> </w:t>
      </w:r>
      <w:r w:rsidRPr="007466C4">
        <w:t>численность</w:t>
      </w:r>
      <w:r w:rsidR="004B19D3" w:rsidRPr="007466C4">
        <w:t xml:space="preserve"> </w:t>
      </w:r>
      <w:r w:rsidRPr="007466C4">
        <w:t>населения</w:t>
      </w:r>
      <w:r w:rsidR="004B19D3" w:rsidRPr="007466C4">
        <w:t xml:space="preserve"> </w:t>
      </w:r>
      <w:r w:rsidRPr="007466C4">
        <w:t>старшего</w:t>
      </w:r>
      <w:r w:rsidR="004B19D3" w:rsidRPr="007466C4">
        <w:t xml:space="preserve"> </w:t>
      </w:r>
      <w:r w:rsidRPr="007466C4">
        <w:t>возраста</w:t>
      </w:r>
      <w:r w:rsidR="004B19D3" w:rsidRPr="007466C4">
        <w:t xml:space="preserve"> </w:t>
      </w:r>
      <w:r w:rsidRPr="007466C4">
        <w:t>наблюдается</w:t>
      </w:r>
      <w:r w:rsidR="004B19D3" w:rsidRPr="007466C4">
        <w:t xml:space="preserve"> </w:t>
      </w:r>
      <w:r w:rsidRPr="007466C4">
        <w:t>в</w:t>
      </w:r>
      <w:r w:rsidR="004B19D3" w:rsidRPr="007466C4">
        <w:t xml:space="preserve"> </w:t>
      </w:r>
      <w:r w:rsidRPr="007466C4">
        <w:t>Алматы,</w:t>
      </w:r>
      <w:r w:rsidR="004B19D3" w:rsidRPr="007466C4">
        <w:t xml:space="preserve"> </w:t>
      </w:r>
      <w:r w:rsidRPr="007466C4">
        <w:t>Карагандинской,</w:t>
      </w:r>
      <w:r w:rsidR="004B19D3" w:rsidRPr="007466C4">
        <w:t xml:space="preserve"> </w:t>
      </w:r>
      <w:r w:rsidRPr="007466C4">
        <w:t>Туркестанской</w:t>
      </w:r>
      <w:r w:rsidR="004B19D3" w:rsidRPr="007466C4">
        <w:t xml:space="preserve"> </w:t>
      </w:r>
      <w:r w:rsidRPr="007466C4">
        <w:t>и</w:t>
      </w:r>
      <w:r w:rsidR="004B19D3" w:rsidRPr="007466C4">
        <w:t xml:space="preserve"> </w:t>
      </w:r>
      <w:r w:rsidRPr="007466C4">
        <w:t>Алматинской</w:t>
      </w:r>
      <w:r w:rsidR="004B19D3" w:rsidRPr="007466C4">
        <w:t xml:space="preserve"> </w:t>
      </w:r>
      <w:r w:rsidRPr="007466C4">
        <w:t>областях.</w:t>
      </w:r>
    </w:p>
    <w:p w:rsidR="0075520D" w:rsidRPr="007466C4" w:rsidRDefault="0022264F" w:rsidP="00757D12">
      <w:hyperlink r:id="rId45" w:history="1">
        <w:r w:rsidR="00757D12" w:rsidRPr="007466C4">
          <w:rPr>
            <w:rStyle w:val="a3"/>
          </w:rPr>
          <w:t>https://www.nur.kz/society/2042632-glava-enpf-postoyannoe-izyatie-pensionnyh-nakopleniy-nevozmozhno</w:t>
        </w:r>
      </w:hyperlink>
    </w:p>
    <w:p w:rsidR="00AB22B5" w:rsidRPr="007466C4" w:rsidRDefault="00AB22B5" w:rsidP="00AB22B5"/>
    <w:p w:rsidR="00D1642B" w:rsidRPr="007466C4" w:rsidRDefault="00D1642B" w:rsidP="00D1642B">
      <w:pPr>
        <w:pStyle w:val="10"/>
      </w:pPr>
      <w:bookmarkStart w:id="147" w:name="_Toc99271715"/>
      <w:bookmarkStart w:id="148" w:name="_Toc99318660"/>
      <w:bookmarkStart w:id="149" w:name="_Toc149286673"/>
      <w:r w:rsidRPr="007466C4">
        <w:t>Новости</w:t>
      </w:r>
      <w:r w:rsidR="004B19D3" w:rsidRPr="007466C4">
        <w:t xml:space="preserve"> </w:t>
      </w:r>
      <w:r w:rsidRPr="007466C4">
        <w:t>пенсионной</w:t>
      </w:r>
      <w:r w:rsidR="004B19D3" w:rsidRPr="007466C4">
        <w:t xml:space="preserve"> </w:t>
      </w:r>
      <w:r w:rsidRPr="007466C4">
        <w:t>отрасли</w:t>
      </w:r>
      <w:r w:rsidR="004B19D3" w:rsidRPr="007466C4">
        <w:t xml:space="preserve"> </w:t>
      </w:r>
      <w:r w:rsidRPr="007466C4">
        <w:t>стран</w:t>
      </w:r>
      <w:r w:rsidR="004B19D3" w:rsidRPr="007466C4">
        <w:t xml:space="preserve"> </w:t>
      </w:r>
      <w:r w:rsidRPr="007466C4">
        <w:t>дальнего</w:t>
      </w:r>
      <w:r w:rsidR="004B19D3" w:rsidRPr="007466C4">
        <w:t xml:space="preserve"> </w:t>
      </w:r>
      <w:r w:rsidRPr="007466C4">
        <w:t>зарубежья</w:t>
      </w:r>
      <w:bookmarkEnd w:id="147"/>
      <w:bookmarkEnd w:id="148"/>
      <w:bookmarkEnd w:id="149"/>
    </w:p>
    <w:p w:rsidR="0075520D" w:rsidRPr="007466C4" w:rsidRDefault="0075520D" w:rsidP="0075520D">
      <w:pPr>
        <w:pStyle w:val="2"/>
      </w:pPr>
      <w:bookmarkStart w:id="150" w:name="_Toc149286674"/>
      <w:r w:rsidRPr="007466C4">
        <w:t>Труд,</w:t>
      </w:r>
      <w:r w:rsidR="004B19D3" w:rsidRPr="007466C4">
        <w:t xml:space="preserve"> </w:t>
      </w:r>
      <w:r w:rsidRPr="007466C4">
        <w:t>26.10.2023,</w:t>
      </w:r>
      <w:r w:rsidR="004B19D3" w:rsidRPr="007466C4">
        <w:t xml:space="preserve"> </w:t>
      </w:r>
      <w:r w:rsidRPr="007466C4">
        <w:t>Китай</w:t>
      </w:r>
      <w:r w:rsidR="004B19D3" w:rsidRPr="007466C4">
        <w:t xml:space="preserve"> </w:t>
      </w:r>
      <w:r w:rsidRPr="007466C4">
        <w:t>расширит</w:t>
      </w:r>
      <w:r w:rsidR="004B19D3" w:rsidRPr="007466C4">
        <w:t xml:space="preserve"> </w:t>
      </w:r>
      <w:r w:rsidRPr="007466C4">
        <w:t>сферу</w:t>
      </w:r>
      <w:r w:rsidR="004B19D3" w:rsidRPr="007466C4">
        <w:t xml:space="preserve"> </w:t>
      </w:r>
      <w:r w:rsidRPr="007466C4">
        <w:t>негосударственного</w:t>
      </w:r>
      <w:r w:rsidR="004B19D3" w:rsidRPr="007466C4">
        <w:t xml:space="preserve"> </w:t>
      </w:r>
      <w:r w:rsidRPr="007466C4">
        <w:t>пенсионного</w:t>
      </w:r>
      <w:r w:rsidR="004B19D3" w:rsidRPr="007466C4">
        <w:t xml:space="preserve"> </w:t>
      </w:r>
      <w:r w:rsidRPr="007466C4">
        <w:t>страхования</w:t>
      </w:r>
      <w:bookmarkEnd w:id="150"/>
    </w:p>
    <w:p w:rsidR="0075520D" w:rsidRPr="007466C4" w:rsidRDefault="0075520D" w:rsidP="00A25815">
      <w:pPr>
        <w:pStyle w:val="3"/>
      </w:pPr>
      <w:bookmarkStart w:id="151" w:name="_Toc149286675"/>
      <w:r w:rsidRPr="007466C4">
        <w:t>Власти</w:t>
      </w:r>
      <w:r w:rsidR="004B19D3" w:rsidRPr="007466C4">
        <w:t xml:space="preserve"> </w:t>
      </w:r>
      <w:r w:rsidRPr="007466C4">
        <w:t>Китая</w:t>
      </w:r>
      <w:r w:rsidR="004B19D3" w:rsidRPr="007466C4">
        <w:t xml:space="preserve"> </w:t>
      </w:r>
      <w:r w:rsidRPr="007466C4">
        <w:t>расширят</w:t>
      </w:r>
      <w:r w:rsidR="004B19D3" w:rsidRPr="007466C4">
        <w:t xml:space="preserve"> </w:t>
      </w:r>
      <w:r w:rsidRPr="007466C4">
        <w:t>спектр</w:t>
      </w:r>
      <w:r w:rsidR="004B19D3" w:rsidRPr="007466C4">
        <w:t xml:space="preserve"> </w:t>
      </w:r>
      <w:r w:rsidRPr="007466C4">
        <w:t>учреждений,</w:t>
      </w:r>
      <w:r w:rsidR="004B19D3" w:rsidRPr="007466C4">
        <w:t xml:space="preserve"> </w:t>
      </w:r>
      <w:r w:rsidRPr="007466C4">
        <w:t>предлагающих</w:t>
      </w:r>
      <w:r w:rsidR="004B19D3" w:rsidRPr="007466C4">
        <w:t xml:space="preserve"> </w:t>
      </w:r>
      <w:r w:rsidRPr="007466C4">
        <w:t>услуги</w:t>
      </w:r>
      <w:r w:rsidR="004B19D3" w:rsidRPr="007466C4">
        <w:t xml:space="preserve"> </w:t>
      </w:r>
      <w:r w:rsidRPr="007466C4">
        <w:t>негосударственного</w:t>
      </w:r>
      <w:r w:rsidR="004B19D3" w:rsidRPr="007466C4">
        <w:t xml:space="preserve"> </w:t>
      </w:r>
      <w:r w:rsidRPr="007466C4">
        <w:t>пенсионного</w:t>
      </w:r>
      <w:r w:rsidR="004B19D3" w:rsidRPr="007466C4">
        <w:t xml:space="preserve"> </w:t>
      </w:r>
      <w:r w:rsidRPr="007466C4">
        <w:t>страхования.</w:t>
      </w:r>
      <w:r w:rsidR="004B19D3" w:rsidRPr="007466C4">
        <w:t xml:space="preserve"> </w:t>
      </w:r>
      <w:r w:rsidRPr="007466C4">
        <w:t>Как</w:t>
      </w:r>
      <w:r w:rsidR="004B19D3" w:rsidRPr="007466C4">
        <w:t xml:space="preserve"> </w:t>
      </w:r>
      <w:r w:rsidRPr="007466C4">
        <w:t>передает</w:t>
      </w:r>
      <w:r w:rsidR="004B19D3" w:rsidRPr="007466C4">
        <w:t xml:space="preserve"> </w:t>
      </w:r>
      <w:r w:rsidRPr="007466C4">
        <w:t>информационное</w:t>
      </w:r>
      <w:r w:rsidR="004B19D3" w:rsidRPr="007466C4">
        <w:t xml:space="preserve"> </w:t>
      </w:r>
      <w:r w:rsidRPr="007466C4">
        <w:t>агентство</w:t>
      </w:r>
      <w:r w:rsidR="004B19D3" w:rsidRPr="007466C4">
        <w:t xml:space="preserve"> «</w:t>
      </w:r>
      <w:r w:rsidRPr="007466C4">
        <w:t>Синьхуа</w:t>
      </w:r>
      <w:r w:rsidR="004B19D3" w:rsidRPr="007466C4">
        <w:t>»</w:t>
      </w:r>
      <w:r w:rsidRPr="007466C4">
        <w:t>,</w:t>
      </w:r>
      <w:r w:rsidR="004B19D3" w:rsidRPr="007466C4">
        <w:t xml:space="preserve"> </w:t>
      </w:r>
      <w:r w:rsidRPr="007466C4">
        <w:t>об</w:t>
      </w:r>
      <w:r w:rsidR="004B19D3" w:rsidRPr="007466C4">
        <w:t xml:space="preserve"> </w:t>
      </w:r>
      <w:r w:rsidRPr="007466C4">
        <w:t>этом</w:t>
      </w:r>
      <w:r w:rsidR="004B19D3" w:rsidRPr="007466C4">
        <w:t xml:space="preserve"> </w:t>
      </w:r>
      <w:r w:rsidRPr="007466C4">
        <w:t>сообщается</w:t>
      </w:r>
      <w:r w:rsidR="004B19D3" w:rsidRPr="007466C4">
        <w:t xml:space="preserve"> </w:t>
      </w:r>
      <w:r w:rsidRPr="007466C4">
        <w:t>в</w:t>
      </w:r>
      <w:r w:rsidR="004B19D3" w:rsidRPr="007466C4">
        <w:t xml:space="preserve"> </w:t>
      </w:r>
      <w:r w:rsidRPr="007466C4">
        <w:t>циркуляре</w:t>
      </w:r>
      <w:r w:rsidR="004B19D3" w:rsidRPr="007466C4">
        <w:t xml:space="preserve"> </w:t>
      </w:r>
      <w:r w:rsidRPr="007466C4">
        <w:t>Государственного</w:t>
      </w:r>
      <w:r w:rsidR="004B19D3" w:rsidRPr="007466C4">
        <w:t xml:space="preserve"> </w:t>
      </w:r>
      <w:r w:rsidRPr="007466C4">
        <w:t>управления</w:t>
      </w:r>
      <w:r w:rsidR="004B19D3" w:rsidRPr="007466C4">
        <w:t xml:space="preserve"> </w:t>
      </w:r>
      <w:r w:rsidRPr="007466C4">
        <w:t>по</w:t>
      </w:r>
      <w:r w:rsidR="004B19D3" w:rsidRPr="007466C4">
        <w:t xml:space="preserve"> </w:t>
      </w:r>
      <w:r w:rsidRPr="007466C4">
        <w:t>финансовому</w:t>
      </w:r>
      <w:r w:rsidR="004B19D3" w:rsidRPr="007466C4">
        <w:t xml:space="preserve"> </w:t>
      </w:r>
      <w:r w:rsidRPr="007466C4">
        <w:t>надзору</w:t>
      </w:r>
      <w:r w:rsidR="004B19D3" w:rsidRPr="007466C4">
        <w:t xml:space="preserve"> </w:t>
      </w:r>
      <w:r w:rsidRPr="007466C4">
        <w:t>и</w:t>
      </w:r>
      <w:r w:rsidR="004B19D3" w:rsidRPr="007466C4">
        <w:t xml:space="preserve"> </w:t>
      </w:r>
      <w:r w:rsidRPr="007466C4">
        <w:t>контролю</w:t>
      </w:r>
      <w:r w:rsidR="004B19D3" w:rsidRPr="007466C4">
        <w:t xml:space="preserve"> </w:t>
      </w:r>
      <w:r w:rsidRPr="007466C4">
        <w:t>КНР.</w:t>
      </w:r>
      <w:bookmarkEnd w:id="151"/>
    </w:p>
    <w:p w:rsidR="0075520D" w:rsidRPr="007466C4" w:rsidRDefault="0075520D" w:rsidP="0075520D">
      <w:r w:rsidRPr="007466C4">
        <w:t>В</w:t>
      </w:r>
      <w:r w:rsidR="004B19D3" w:rsidRPr="007466C4">
        <w:t xml:space="preserve"> </w:t>
      </w:r>
      <w:r w:rsidRPr="007466C4">
        <w:t>ведомстве</w:t>
      </w:r>
      <w:r w:rsidR="004B19D3" w:rsidRPr="007466C4">
        <w:t xml:space="preserve"> </w:t>
      </w:r>
      <w:r w:rsidRPr="007466C4">
        <w:t>отметили,</w:t>
      </w:r>
      <w:r w:rsidR="004B19D3" w:rsidRPr="007466C4">
        <w:t xml:space="preserve"> </w:t>
      </w:r>
      <w:r w:rsidRPr="007466C4">
        <w:t>что</w:t>
      </w:r>
      <w:r w:rsidR="004B19D3" w:rsidRPr="007466C4">
        <w:t xml:space="preserve"> </w:t>
      </w:r>
      <w:r w:rsidRPr="007466C4">
        <w:t>цель</w:t>
      </w:r>
      <w:r w:rsidR="004B19D3" w:rsidRPr="007466C4">
        <w:t xml:space="preserve"> </w:t>
      </w:r>
      <w:r w:rsidRPr="007466C4">
        <w:t>этой</w:t>
      </w:r>
      <w:r w:rsidR="004B19D3" w:rsidRPr="007466C4">
        <w:t xml:space="preserve"> </w:t>
      </w:r>
      <w:r w:rsidRPr="007466C4">
        <w:t>меры</w:t>
      </w:r>
      <w:r w:rsidR="004B19D3" w:rsidRPr="007466C4">
        <w:t xml:space="preserve"> </w:t>
      </w:r>
      <w:r w:rsidRPr="007466C4">
        <w:t>-</w:t>
      </w:r>
      <w:r w:rsidR="004B19D3" w:rsidRPr="007466C4">
        <w:t xml:space="preserve"> </w:t>
      </w:r>
      <w:r w:rsidRPr="007466C4">
        <w:t>удовлетворить</w:t>
      </w:r>
      <w:r w:rsidR="004B19D3" w:rsidRPr="007466C4">
        <w:t xml:space="preserve"> </w:t>
      </w:r>
      <w:r w:rsidRPr="007466C4">
        <w:t>различные</w:t>
      </w:r>
      <w:r w:rsidR="004B19D3" w:rsidRPr="007466C4">
        <w:t xml:space="preserve"> </w:t>
      </w:r>
      <w:r w:rsidRPr="007466C4">
        <w:t>потребности</w:t>
      </w:r>
      <w:r w:rsidR="004B19D3" w:rsidRPr="007466C4">
        <w:t xml:space="preserve"> </w:t>
      </w:r>
      <w:r w:rsidRPr="007466C4">
        <w:t>населения</w:t>
      </w:r>
      <w:r w:rsidR="004B19D3" w:rsidRPr="007466C4">
        <w:t xml:space="preserve"> </w:t>
      </w:r>
      <w:r w:rsidRPr="007466C4">
        <w:t>в</w:t>
      </w:r>
      <w:r w:rsidR="004B19D3" w:rsidRPr="007466C4">
        <w:t xml:space="preserve"> </w:t>
      </w:r>
      <w:r w:rsidRPr="007466C4">
        <w:t>уходе</w:t>
      </w:r>
      <w:r w:rsidR="004B19D3" w:rsidRPr="007466C4">
        <w:t xml:space="preserve"> </w:t>
      </w:r>
      <w:r w:rsidRPr="007466C4">
        <w:t>за</w:t>
      </w:r>
      <w:r w:rsidR="004B19D3" w:rsidRPr="007466C4">
        <w:t xml:space="preserve"> </w:t>
      </w:r>
      <w:r w:rsidRPr="007466C4">
        <w:t>пожилыми</w:t>
      </w:r>
      <w:r w:rsidR="004B19D3" w:rsidRPr="007466C4">
        <w:t xml:space="preserve"> </w:t>
      </w:r>
      <w:r w:rsidRPr="007466C4">
        <w:t>людьми.</w:t>
      </w:r>
      <w:r w:rsidR="004B19D3" w:rsidRPr="007466C4">
        <w:t xml:space="preserve"> </w:t>
      </w:r>
      <w:r w:rsidRPr="007466C4">
        <w:t>В</w:t>
      </w:r>
      <w:r w:rsidR="004B19D3" w:rsidRPr="007466C4">
        <w:t xml:space="preserve"> </w:t>
      </w:r>
      <w:r w:rsidRPr="007466C4">
        <w:t>циркуляре</w:t>
      </w:r>
      <w:r w:rsidR="004B19D3" w:rsidRPr="007466C4">
        <w:t xml:space="preserve"> </w:t>
      </w:r>
      <w:r w:rsidRPr="007466C4">
        <w:t>также</w:t>
      </w:r>
      <w:r w:rsidR="004B19D3" w:rsidRPr="007466C4">
        <w:t xml:space="preserve"> </w:t>
      </w:r>
      <w:r w:rsidRPr="007466C4">
        <w:t>определены</w:t>
      </w:r>
      <w:r w:rsidR="004B19D3" w:rsidRPr="007466C4">
        <w:t xml:space="preserve"> </w:t>
      </w:r>
      <w:r w:rsidRPr="007466C4">
        <w:t>требования</w:t>
      </w:r>
      <w:r w:rsidR="004B19D3" w:rsidRPr="007466C4">
        <w:t xml:space="preserve"> </w:t>
      </w:r>
      <w:r w:rsidRPr="007466C4">
        <w:t>к</w:t>
      </w:r>
      <w:r w:rsidR="004B19D3" w:rsidRPr="007466C4">
        <w:t xml:space="preserve"> </w:t>
      </w:r>
      <w:r w:rsidRPr="007466C4">
        <w:t>страховым</w:t>
      </w:r>
      <w:r w:rsidR="004B19D3" w:rsidRPr="007466C4">
        <w:t xml:space="preserve"> </w:t>
      </w:r>
      <w:r w:rsidRPr="007466C4">
        <w:t>компаниям.</w:t>
      </w:r>
      <w:r w:rsidR="004B19D3" w:rsidRPr="007466C4">
        <w:t xml:space="preserve"> </w:t>
      </w:r>
      <w:r w:rsidRPr="007466C4">
        <w:t>Они</w:t>
      </w:r>
      <w:r w:rsidR="004B19D3" w:rsidRPr="007466C4">
        <w:t xml:space="preserve"> </w:t>
      </w:r>
      <w:r w:rsidRPr="007466C4">
        <w:t>предусматривают,</w:t>
      </w:r>
      <w:r w:rsidR="004B19D3" w:rsidRPr="007466C4">
        <w:t xml:space="preserve"> </w:t>
      </w:r>
      <w:r w:rsidRPr="007466C4">
        <w:t>что</w:t>
      </w:r>
      <w:r w:rsidR="004B19D3" w:rsidRPr="007466C4">
        <w:t xml:space="preserve"> </w:t>
      </w:r>
      <w:r w:rsidRPr="007466C4">
        <w:t>собственный</w:t>
      </w:r>
      <w:r w:rsidR="004B19D3" w:rsidRPr="007466C4">
        <w:t xml:space="preserve"> </w:t>
      </w:r>
      <w:r w:rsidRPr="007466C4">
        <w:t>капитал</w:t>
      </w:r>
      <w:r w:rsidR="004B19D3" w:rsidRPr="007466C4">
        <w:t xml:space="preserve"> </w:t>
      </w:r>
      <w:r w:rsidRPr="007466C4">
        <w:t>владельца</w:t>
      </w:r>
      <w:r w:rsidR="004B19D3" w:rsidRPr="007466C4">
        <w:t xml:space="preserve"> </w:t>
      </w:r>
      <w:r w:rsidRPr="007466C4">
        <w:t>на</w:t>
      </w:r>
      <w:r w:rsidR="004B19D3" w:rsidRPr="007466C4">
        <w:t xml:space="preserve"> </w:t>
      </w:r>
      <w:r w:rsidRPr="007466C4">
        <w:t>конец</w:t>
      </w:r>
      <w:r w:rsidR="004B19D3" w:rsidRPr="007466C4">
        <w:t xml:space="preserve"> </w:t>
      </w:r>
      <w:r w:rsidRPr="007466C4">
        <w:t>предыдущего</w:t>
      </w:r>
      <w:r w:rsidR="004B19D3" w:rsidRPr="007466C4">
        <w:t xml:space="preserve"> </w:t>
      </w:r>
      <w:r w:rsidRPr="007466C4">
        <w:t>года</w:t>
      </w:r>
      <w:r w:rsidR="004B19D3" w:rsidRPr="007466C4">
        <w:t xml:space="preserve"> </w:t>
      </w:r>
      <w:r w:rsidRPr="007466C4">
        <w:t>должен</w:t>
      </w:r>
      <w:r w:rsidR="004B19D3" w:rsidRPr="007466C4">
        <w:t xml:space="preserve"> </w:t>
      </w:r>
      <w:r w:rsidRPr="007466C4">
        <w:t>составлять</w:t>
      </w:r>
      <w:r w:rsidR="004B19D3" w:rsidRPr="007466C4">
        <w:t xml:space="preserve"> </w:t>
      </w:r>
      <w:r w:rsidRPr="007466C4">
        <w:t>не</w:t>
      </w:r>
      <w:r w:rsidR="004B19D3" w:rsidRPr="007466C4">
        <w:t xml:space="preserve"> </w:t>
      </w:r>
      <w:r w:rsidRPr="007466C4">
        <w:t>менее</w:t>
      </w:r>
      <w:r w:rsidR="004B19D3" w:rsidRPr="007466C4">
        <w:t xml:space="preserve"> </w:t>
      </w:r>
      <w:r w:rsidRPr="007466C4">
        <w:t>пяти</w:t>
      </w:r>
      <w:r w:rsidR="004B19D3" w:rsidRPr="007466C4">
        <w:t xml:space="preserve"> </w:t>
      </w:r>
      <w:r w:rsidRPr="007466C4">
        <w:t>миллиардов</w:t>
      </w:r>
      <w:r w:rsidR="004B19D3" w:rsidRPr="007466C4">
        <w:t xml:space="preserve"> </w:t>
      </w:r>
      <w:r w:rsidRPr="007466C4">
        <w:t>юаней</w:t>
      </w:r>
      <w:r w:rsidR="004B19D3" w:rsidRPr="007466C4">
        <w:t xml:space="preserve"> </w:t>
      </w:r>
      <w:r w:rsidRPr="007466C4">
        <w:t>(около</w:t>
      </w:r>
      <w:r w:rsidR="004B19D3" w:rsidRPr="007466C4">
        <w:t xml:space="preserve"> </w:t>
      </w:r>
      <w:r w:rsidRPr="007466C4">
        <w:t>63,5</w:t>
      </w:r>
      <w:r w:rsidR="004B19D3" w:rsidRPr="007466C4">
        <w:t xml:space="preserve"> </w:t>
      </w:r>
      <w:r w:rsidRPr="007466C4">
        <w:t>миллиарда</w:t>
      </w:r>
      <w:r w:rsidR="004B19D3" w:rsidRPr="007466C4">
        <w:t xml:space="preserve"> </w:t>
      </w:r>
      <w:r w:rsidRPr="007466C4">
        <w:t>рублей)</w:t>
      </w:r>
      <w:r w:rsidR="004B19D3" w:rsidRPr="007466C4">
        <w:t xml:space="preserve"> </w:t>
      </w:r>
      <w:r w:rsidRPr="007466C4">
        <w:t>и</w:t>
      </w:r>
      <w:r w:rsidR="004B19D3" w:rsidRPr="007466C4">
        <w:t xml:space="preserve"> </w:t>
      </w:r>
      <w:r w:rsidRPr="007466C4">
        <w:t>не</w:t>
      </w:r>
      <w:r w:rsidR="004B19D3" w:rsidRPr="007466C4">
        <w:t xml:space="preserve"> </w:t>
      </w:r>
      <w:r w:rsidRPr="007466C4">
        <w:t>менее</w:t>
      </w:r>
      <w:r w:rsidR="004B19D3" w:rsidRPr="007466C4">
        <w:t xml:space="preserve"> </w:t>
      </w:r>
      <w:r w:rsidRPr="007466C4">
        <w:t>75%</w:t>
      </w:r>
      <w:r w:rsidR="004B19D3" w:rsidRPr="007466C4">
        <w:t xml:space="preserve"> </w:t>
      </w:r>
      <w:r w:rsidRPr="007466C4">
        <w:t>от</w:t>
      </w:r>
      <w:r w:rsidR="004B19D3" w:rsidRPr="007466C4">
        <w:t xml:space="preserve"> </w:t>
      </w:r>
      <w:r w:rsidRPr="007466C4">
        <w:t>акционерного</w:t>
      </w:r>
      <w:r w:rsidR="004B19D3" w:rsidRPr="007466C4">
        <w:t xml:space="preserve"> </w:t>
      </w:r>
      <w:r w:rsidRPr="007466C4">
        <w:t>капитала</w:t>
      </w:r>
      <w:r w:rsidR="004B19D3" w:rsidRPr="007466C4">
        <w:t xml:space="preserve"> </w:t>
      </w:r>
      <w:r w:rsidRPr="007466C4">
        <w:t>компании.</w:t>
      </w:r>
    </w:p>
    <w:p w:rsidR="0075520D" w:rsidRPr="007466C4" w:rsidRDefault="0075520D" w:rsidP="0075520D">
      <w:r w:rsidRPr="007466C4">
        <w:t>Из</w:t>
      </w:r>
      <w:r w:rsidR="004B19D3" w:rsidRPr="007466C4">
        <w:t xml:space="preserve"> </w:t>
      </w:r>
      <w:r w:rsidRPr="007466C4">
        <w:t>документа</w:t>
      </w:r>
      <w:r w:rsidR="004B19D3" w:rsidRPr="007466C4">
        <w:t xml:space="preserve"> </w:t>
      </w:r>
      <w:r w:rsidRPr="007466C4">
        <w:t>следует,</w:t>
      </w:r>
      <w:r w:rsidR="004B19D3" w:rsidRPr="007466C4">
        <w:t xml:space="preserve"> </w:t>
      </w:r>
      <w:r w:rsidRPr="007466C4">
        <w:t>что</w:t>
      </w:r>
      <w:r w:rsidR="004B19D3" w:rsidRPr="007466C4">
        <w:t xml:space="preserve"> </w:t>
      </w:r>
      <w:r w:rsidRPr="007466C4">
        <w:t>квалифицированные</w:t>
      </w:r>
      <w:r w:rsidR="004B19D3" w:rsidRPr="007466C4">
        <w:t xml:space="preserve"> </w:t>
      </w:r>
      <w:r w:rsidRPr="007466C4">
        <w:t>страховщики</w:t>
      </w:r>
      <w:r w:rsidR="004B19D3" w:rsidRPr="007466C4">
        <w:t xml:space="preserve"> </w:t>
      </w:r>
      <w:r w:rsidRPr="007466C4">
        <w:t>могут</w:t>
      </w:r>
      <w:r w:rsidR="004B19D3" w:rsidRPr="007466C4">
        <w:t xml:space="preserve"> </w:t>
      </w:r>
      <w:r w:rsidRPr="007466C4">
        <w:t>поручать</w:t>
      </w:r>
      <w:r w:rsidR="004B19D3" w:rsidRPr="007466C4">
        <w:t xml:space="preserve"> </w:t>
      </w:r>
      <w:r w:rsidRPr="007466C4">
        <w:t>крупным</w:t>
      </w:r>
      <w:r w:rsidR="004B19D3" w:rsidRPr="007466C4">
        <w:t xml:space="preserve"> </w:t>
      </w:r>
      <w:r w:rsidRPr="007466C4">
        <w:t>банкам,</w:t>
      </w:r>
      <w:r w:rsidR="004B19D3" w:rsidRPr="007466C4">
        <w:t xml:space="preserve"> </w:t>
      </w:r>
      <w:r w:rsidRPr="007466C4">
        <w:t>акционерным</w:t>
      </w:r>
      <w:r w:rsidR="004B19D3" w:rsidRPr="007466C4">
        <w:t xml:space="preserve"> </w:t>
      </w:r>
      <w:r w:rsidRPr="007466C4">
        <w:t>банкам</w:t>
      </w:r>
      <w:r w:rsidR="004B19D3" w:rsidRPr="007466C4">
        <w:t xml:space="preserve"> </w:t>
      </w:r>
      <w:r w:rsidRPr="007466C4">
        <w:t>и</w:t>
      </w:r>
      <w:r w:rsidR="004B19D3" w:rsidRPr="007466C4">
        <w:t xml:space="preserve"> </w:t>
      </w:r>
      <w:r w:rsidRPr="007466C4">
        <w:t>городским</w:t>
      </w:r>
      <w:r w:rsidR="004B19D3" w:rsidRPr="007466C4">
        <w:t xml:space="preserve"> </w:t>
      </w:r>
      <w:r w:rsidRPr="007466C4">
        <w:t>коммерческим</w:t>
      </w:r>
      <w:r w:rsidR="004B19D3" w:rsidRPr="007466C4">
        <w:t xml:space="preserve"> </w:t>
      </w:r>
      <w:r w:rsidRPr="007466C4">
        <w:t>банкам,</w:t>
      </w:r>
      <w:r w:rsidR="004B19D3" w:rsidRPr="007466C4">
        <w:t xml:space="preserve"> </w:t>
      </w:r>
      <w:r w:rsidRPr="007466C4">
        <w:t>предоставляющим</w:t>
      </w:r>
      <w:r w:rsidR="004B19D3" w:rsidRPr="007466C4">
        <w:t xml:space="preserve"> </w:t>
      </w:r>
      <w:r w:rsidRPr="007466C4">
        <w:t>услуги</w:t>
      </w:r>
      <w:r w:rsidR="004B19D3" w:rsidRPr="007466C4">
        <w:t xml:space="preserve"> </w:t>
      </w:r>
      <w:r w:rsidRPr="007466C4">
        <w:t>индивидуального</w:t>
      </w:r>
      <w:r w:rsidR="004B19D3" w:rsidRPr="007466C4">
        <w:t xml:space="preserve"> </w:t>
      </w:r>
      <w:r w:rsidRPr="007466C4">
        <w:t>пенсионного</w:t>
      </w:r>
      <w:r w:rsidR="004B19D3" w:rsidRPr="007466C4">
        <w:t xml:space="preserve"> </w:t>
      </w:r>
      <w:r w:rsidRPr="007466C4">
        <w:t>обеспечения,</w:t>
      </w:r>
      <w:r w:rsidR="004B19D3" w:rsidRPr="007466C4">
        <w:t xml:space="preserve"> </w:t>
      </w:r>
      <w:r w:rsidRPr="007466C4">
        <w:t>рекламировать</w:t>
      </w:r>
      <w:r w:rsidR="004B19D3" w:rsidRPr="007466C4">
        <w:t xml:space="preserve"> </w:t>
      </w:r>
      <w:r w:rsidRPr="007466C4">
        <w:t>и</w:t>
      </w:r>
      <w:r w:rsidR="004B19D3" w:rsidRPr="007466C4">
        <w:t xml:space="preserve"> </w:t>
      </w:r>
      <w:r w:rsidRPr="007466C4">
        <w:t>продавать</w:t>
      </w:r>
      <w:r w:rsidR="004B19D3" w:rsidRPr="007466C4">
        <w:t xml:space="preserve"> </w:t>
      </w:r>
      <w:r w:rsidRPr="007466C4">
        <w:t>продукты</w:t>
      </w:r>
      <w:r w:rsidR="004B19D3" w:rsidRPr="007466C4">
        <w:t xml:space="preserve"> </w:t>
      </w:r>
      <w:r w:rsidRPr="007466C4">
        <w:t>негосударственного</w:t>
      </w:r>
      <w:r w:rsidR="004B19D3" w:rsidRPr="007466C4">
        <w:t xml:space="preserve"> </w:t>
      </w:r>
      <w:r w:rsidRPr="007466C4">
        <w:t>пенсионного</w:t>
      </w:r>
      <w:r w:rsidR="004B19D3" w:rsidRPr="007466C4">
        <w:t xml:space="preserve"> </w:t>
      </w:r>
      <w:r w:rsidRPr="007466C4">
        <w:t>страхования</w:t>
      </w:r>
      <w:r w:rsidR="004B19D3" w:rsidRPr="007466C4">
        <w:t xml:space="preserve"> </w:t>
      </w:r>
      <w:r w:rsidRPr="007466C4">
        <w:t>в</w:t>
      </w:r>
      <w:r w:rsidR="004B19D3" w:rsidRPr="007466C4">
        <w:t xml:space="preserve"> </w:t>
      </w:r>
      <w:r w:rsidRPr="007466C4">
        <w:t>рамках</w:t>
      </w:r>
      <w:r w:rsidR="004B19D3" w:rsidRPr="007466C4">
        <w:t xml:space="preserve"> </w:t>
      </w:r>
      <w:r w:rsidRPr="007466C4">
        <w:t>своей</w:t>
      </w:r>
      <w:r w:rsidR="004B19D3" w:rsidRPr="007466C4">
        <w:t xml:space="preserve"> </w:t>
      </w:r>
      <w:r w:rsidRPr="007466C4">
        <w:t>коммерческой</w:t>
      </w:r>
      <w:r w:rsidR="004B19D3" w:rsidRPr="007466C4">
        <w:t xml:space="preserve"> </w:t>
      </w:r>
      <w:r w:rsidRPr="007466C4">
        <w:t>деятельности.</w:t>
      </w:r>
    </w:p>
    <w:p w:rsidR="0075520D" w:rsidRPr="007466C4" w:rsidRDefault="0075520D" w:rsidP="0075520D">
      <w:r w:rsidRPr="007466C4">
        <w:t>В</w:t>
      </w:r>
      <w:r w:rsidR="004B19D3" w:rsidRPr="007466C4">
        <w:t xml:space="preserve"> </w:t>
      </w:r>
      <w:r w:rsidRPr="007466C4">
        <w:t>июне</w:t>
      </w:r>
      <w:r w:rsidR="004B19D3" w:rsidRPr="007466C4">
        <w:t xml:space="preserve"> </w:t>
      </w:r>
      <w:r w:rsidRPr="007466C4">
        <w:t>2021</w:t>
      </w:r>
      <w:r w:rsidR="004B19D3" w:rsidRPr="007466C4">
        <w:t xml:space="preserve"> </w:t>
      </w:r>
      <w:r w:rsidRPr="007466C4">
        <w:t>года</w:t>
      </w:r>
      <w:r w:rsidR="004B19D3" w:rsidRPr="007466C4">
        <w:t xml:space="preserve"> </w:t>
      </w:r>
      <w:r w:rsidRPr="007466C4">
        <w:t>в</w:t>
      </w:r>
      <w:r w:rsidR="004B19D3" w:rsidRPr="007466C4">
        <w:t xml:space="preserve"> </w:t>
      </w:r>
      <w:r w:rsidRPr="007466C4">
        <w:t>провинции</w:t>
      </w:r>
      <w:r w:rsidR="004B19D3" w:rsidRPr="007466C4">
        <w:t xml:space="preserve"> </w:t>
      </w:r>
      <w:r w:rsidRPr="007466C4">
        <w:t>Чжэцзян</w:t>
      </w:r>
      <w:r w:rsidR="004B19D3" w:rsidRPr="007466C4">
        <w:t xml:space="preserve"> </w:t>
      </w:r>
      <w:r w:rsidRPr="007466C4">
        <w:t>и</w:t>
      </w:r>
      <w:r w:rsidR="004B19D3" w:rsidRPr="007466C4">
        <w:t xml:space="preserve"> </w:t>
      </w:r>
      <w:r w:rsidRPr="007466C4">
        <w:t>Чунцине</w:t>
      </w:r>
      <w:r w:rsidR="004B19D3" w:rsidRPr="007466C4">
        <w:t xml:space="preserve"> </w:t>
      </w:r>
      <w:r w:rsidRPr="007466C4">
        <w:t>была</w:t>
      </w:r>
      <w:r w:rsidR="004B19D3" w:rsidRPr="007466C4">
        <w:t xml:space="preserve"> </w:t>
      </w:r>
      <w:r w:rsidRPr="007466C4">
        <w:t>запущена</w:t>
      </w:r>
      <w:r w:rsidR="004B19D3" w:rsidRPr="007466C4">
        <w:t xml:space="preserve"> </w:t>
      </w:r>
      <w:r w:rsidRPr="007466C4">
        <w:t>экспериментальная</w:t>
      </w:r>
      <w:r w:rsidR="004B19D3" w:rsidRPr="007466C4">
        <w:t xml:space="preserve"> </w:t>
      </w:r>
      <w:r w:rsidRPr="007466C4">
        <w:t>программа</w:t>
      </w:r>
      <w:r w:rsidR="004B19D3" w:rsidRPr="007466C4">
        <w:t xml:space="preserve"> </w:t>
      </w:r>
      <w:r w:rsidRPr="007466C4">
        <w:t>негосударственного</w:t>
      </w:r>
      <w:r w:rsidR="004B19D3" w:rsidRPr="007466C4">
        <w:t xml:space="preserve"> </w:t>
      </w:r>
      <w:r w:rsidRPr="007466C4">
        <w:t>пенсионного</w:t>
      </w:r>
      <w:r w:rsidR="004B19D3" w:rsidRPr="007466C4">
        <w:t xml:space="preserve"> </w:t>
      </w:r>
      <w:r w:rsidRPr="007466C4">
        <w:t>страхования.</w:t>
      </w:r>
      <w:r w:rsidR="004B19D3" w:rsidRPr="007466C4">
        <w:t xml:space="preserve"> </w:t>
      </w:r>
      <w:r w:rsidRPr="007466C4">
        <w:t>В</w:t>
      </w:r>
      <w:r w:rsidR="004B19D3" w:rsidRPr="007466C4">
        <w:t xml:space="preserve"> </w:t>
      </w:r>
      <w:r w:rsidRPr="007466C4">
        <w:t>ней</w:t>
      </w:r>
      <w:r w:rsidR="004B19D3" w:rsidRPr="007466C4">
        <w:t xml:space="preserve"> </w:t>
      </w:r>
      <w:r w:rsidRPr="007466C4">
        <w:t>приняли</w:t>
      </w:r>
      <w:r w:rsidR="004B19D3" w:rsidRPr="007466C4">
        <w:t xml:space="preserve"> </w:t>
      </w:r>
      <w:r w:rsidRPr="007466C4">
        <w:t>участие</w:t>
      </w:r>
      <w:r w:rsidR="004B19D3" w:rsidRPr="007466C4">
        <w:t xml:space="preserve"> </w:t>
      </w:r>
      <w:r w:rsidRPr="007466C4">
        <w:t>шесть</w:t>
      </w:r>
      <w:r w:rsidR="004B19D3" w:rsidRPr="007466C4">
        <w:t xml:space="preserve"> </w:t>
      </w:r>
      <w:r w:rsidRPr="007466C4">
        <w:t>страховых</w:t>
      </w:r>
      <w:r w:rsidR="004B19D3" w:rsidRPr="007466C4">
        <w:t xml:space="preserve"> </w:t>
      </w:r>
      <w:r w:rsidRPr="007466C4">
        <w:t>компаний.</w:t>
      </w:r>
      <w:r w:rsidR="004B19D3" w:rsidRPr="007466C4">
        <w:t xml:space="preserve"> </w:t>
      </w:r>
      <w:r w:rsidRPr="007466C4">
        <w:t>В</w:t>
      </w:r>
      <w:r w:rsidR="004B19D3" w:rsidRPr="007466C4">
        <w:t xml:space="preserve"> </w:t>
      </w:r>
      <w:r w:rsidRPr="007466C4">
        <w:t>марте</w:t>
      </w:r>
      <w:r w:rsidR="004B19D3" w:rsidRPr="007466C4">
        <w:t xml:space="preserve"> </w:t>
      </w:r>
      <w:r w:rsidRPr="007466C4">
        <w:t>2022</w:t>
      </w:r>
      <w:r w:rsidR="004B19D3" w:rsidRPr="007466C4">
        <w:t xml:space="preserve"> </w:t>
      </w:r>
      <w:r w:rsidRPr="007466C4">
        <w:t>года</w:t>
      </w:r>
      <w:r w:rsidR="004B19D3" w:rsidRPr="007466C4">
        <w:t xml:space="preserve"> </w:t>
      </w:r>
      <w:r w:rsidRPr="007466C4">
        <w:t>эта</w:t>
      </w:r>
      <w:r w:rsidR="004B19D3" w:rsidRPr="007466C4">
        <w:t xml:space="preserve"> </w:t>
      </w:r>
      <w:r w:rsidRPr="007466C4">
        <w:t>программа</w:t>
      </w:r>
      <w:r w:rsidR="004B19D3" w:rsidRPr="007466C4">
        <w:t xml:space="preserve"> </w:t>
      </w:r>
      <w:r w:rsidRPr="007466C4">
        <w:t>была</w:t>
      </w:r>
      <w:r w:rsidR="004B19D3" w:rsidRPr="007466C4">
        <w:t xml:space="preserve"> </w:t>
      </w:r>
      <w:r w:rsidRPr="007466C4">
        <w:t>расширена</w:t>
      </w:r>
      <w:r w:rsidR="004B19D3" w:rsidRPr="007466C4">
        <w:t xml:space="preserve"> </w:t>
      </w:r>
      <w:r w:rsidRPr="007466C4">
        <w:t>до</w:t>
      </w:r>
      <w:r w:rsidR="004B19D3" w:rsidRPr="007466C4">
        <w:t xml:space="preserve"> </w:t>
      </w:r>
      <w:r w:rsidRPr="007466C4">
        <w:t>масштабов</w:t>
      </w:r>
      <w:r w:rsidR="004B19D3" w:rsidRPr="007466C4">
        <w:t xml:space="preserve"> </w:t>
      </w:r>
      <w:r w:rsidRPr="007466C4">
        <w:t>всей</w:t>
      </w:r>
      <w:r w:rsidR="004B19D3" w:rsidRPr="007466C4">
        <w:t xml:space="preserve"> </w:t>
      </w:r>
      <w:r w:rsidRPr="007466C4">
        <w:t>страны.</w:t>
      </w:r>
      <w:r w:rsidR="004B19D3" w:rsidRPr="007466C4">
        <w:t xml:space="preserve"> </w:t>
      </w:r>
      <w:r w:rsidRPr="007466C4">
        <w:t>Она</w:t>
      </w:r>
      <w:r w:rsidR="004B19D3" w:rsidRPr="007466C4">
        <w:t xml:space="preserve"> </w:t>
      </w:r>
      <w:r w:rsidRPr="007466C4">
        <w:t>стала</w:t>
      </w:r>
      <w:r w:rsidR="004B19D3" w:rsidRPr="007466C4">
        <w:t xml:space="preserve"> </w:t>
      </w:r>
      <w:r w:rsidRPr="007466C4">
        <w:t>постоянной</w:t>
      </w:r>
      <w:r w:rsidR="004B19D3" w:rsidRPr="007466C4">
        <w:t xml:space="preserve"> </w:t>
      </w:r>
      <w:r w:rsidRPr="007466C4">
        <w:t>услугой,</w:t>
      </w:r>
      <w:r w:rsidR="004B19D3" w:rsidRPr="007466C4">
        <w:t xml:space="preserve"> </w:t>
      </w:r>
      <w:r w:rsidRPr="007466C4">
        <w:t>которую</w:t>
      </w:r>
      <w:r w:rsidR="004B19D3" w:rsidRPr="007466C4">
        <w:t xml:space="preserve"> </w:t>
      </w:r>
      <w:r w:rsidRPr="007466C4">
        <w:t>будут</w:t>
      </w:r>
      <w:r w:rsidR="004B19D3" w:rsidRPr="007466C4">
        <w:t xml:space="preserve"> </w:t>
      </w:r>
      <w:r w:rsidRPr="007466C4">
        <w:t>оказывать</w:t>
      </w:r>
      <w:r w:rsidR="004B19D3" w:rsidRPr="007466C4">
        <w:t xml:space="preserve"> </w:t>
      </w:r>
      <w:r w:rsidRPr="007466C4">
        <w:t>квалифицированные</w:t>
      </w:r>
      <w:r w:rsidR="004B19D3" w:rsidRPr="007466C4">
        <w:t xml:space="preserve"> </w:t>
      </w:r>
      <w:r w:rsidRPr="007466C4">
        <w:t>компании</w:t>
      </w:r>
      <w:r w:rsidR="004B19D3" w:rsidRPr="007466C4">
        <w:t xml:space="preserve"> </w:t>
      </w:r>
      <w:r w:rsidRPr="007466C4">
        <w:t>по</w:t>
      </w:r>
      <w:r w:rsidR="004B19D3" w:rsidRPr="007466C4">
        <w:t xml:space="preserve"> </w:t>
      </w:r>
      <w:r w:rsidRPr="007466C4">
        <w:t>страхованию</w:t>
      </w:r>
      <w:r w:rsidR="004B19D3" w:rsidRPr="007466C4">
        <w:t xml:space="preserve"> </w:t>
      </w:r>
      <w:r w:rsidRPr="007466C4">
        <w:t>жизни.</w:t>
      </w:r>
    </w:p>
    <w:p w:rsidR="0075520D" w:rsidRPr="007466C4" w:rsidRDefault="004B19D3" w:rsidP="0075520D">
      <w:r w:rsidRPr="007466C4">
        <w:t>«</w:t>
      </w:r>
      <w:r w:rsidR="0075520D" w:rsidRPr="007466C4">
        <w:t>С</w:t>
      </w:r>
      <w:r w:rsidRPr="007466C4">
        <w:t xml:space="preserve"> </w:t>
      </w:r>
      <w:r w:rsidR="0075520D" w:rsidRPr="007466C4">
        <w:t>момента</w:t>
      </w:r>
      <w:r w:rsidRPr="007466C4">
        <w:t xml:space="preserve"> </w:t>
      </w:r>
      <w:r w:rsidR="0075520D" w:rsidRPr="007466C4">
        <w:t>запуска</w:t>
      </w:r>
      <w:r w:rsidRPr="007466C4">
        <w:t xml:space="preserve"> </w:t>
      </w:r>
      <w:r w:rsidR="0075520D" w:rsidRPr="007466C4">
        <w:t>пилотной</w:t>
      </w:r>
      <w:r w:rsidRPr="007466C4">
        <w:t xml:space="preserve"> </w:t>
      </w:r>
      <w:r w:rsidR="0075520D" w:rsidRPr="007466C4">
        <w:t>программы</w:t>
      </w:r>
      <w:r w:rsidRPr="007466C4">
        <w:t xml:space="preserve"> </w:t>
      </w:r>
      <w:r w:rsidR="0075520D" w:rsidRPr="007466C4">
        <w:t>прогресс</w:t>
      </w:r>
      <w:r w:rsidRPr="007466C4">
        <w:t xml:space="preserve"> </w:t>
      </w:r>
      <w:r w:rsidR="0075520D" w:rsidRPr="007466C4">
        <w:t>в</w:t>
      </w:r>
      <w:r w:rsidRPr="007466C4">
        <w:t xml:space="preserve"> </w:t>
      </w:r>
      <w:r w:rsidR="0075520D" w:rsidRPr="007466C4">
        <w:t>этом</w:t>
      </w:r>
      <w:r w:rsidRPr="007466C4">
        <w:t xml:space="preserve"> </w:t>
      </w:r>
      <w:r w:rsidR="0075520D" w:rsidRPr="007466C4">
        <w:t>секторе</w:t>
      </w:r>
      <w:r w:rsidRPr="007466C4">
        <w:t xml:space="preserve"> </w:t>
      </w:r>
      <w:r w:rsidR="0075520D" w:rsidRPr="007466C4">
        <w:t>в</w:t>
      </w:r>
      <w:r w:rsidRPr="007466C4">
        <w:t xml:space="preserve"> </w:t>
      </w:r>
      <w:r w:rsidR="0075520D" w:rsidRPr="007466C4">
        <w:t>целом</w:t>
      </w:r>
      <w:r w:rsidRPr="007466C4">
        <w:t xml:space="preserve"> </w:t>
      </w:r>
      <w:r w:rsidR="0075520D" w:rsidRPr="007466C4">
        <w:t>остается</w:t>
      </w:r>
      <w:r w:rsidRPr="007466C4">
        <w:t xml:space="preserve"> </w:t>
      </w:r>
      <w:r w:rsidR="0075520D" w:rsidRPr="007466C4">
        <w:t>стабильным</w:t>
      </w:r>
      <w:r w:rsidRPr="007466C4">
        <w:t>»</w:t>
      </w:r>
      <w:r w:rsidR="0075520D" w:rsidRPr="007466C4">
        <w:t>,</w:t>
      </w:r>
      <w:r w:rsidRPr="007466C4">
        <w:t xml:space="preserve"> </w:t>
      </w:r>
      <w:r w:rsidR="0075520D" w:rsidRPr="007466C4">
        <w:t>-</w:t>
      </w:r>
      <w:r w:rsidRPr="007466C4">
        <w:t xml:space="preserve"> </w:t>
      </w:r>
      <w:r w:rsidR="0075520D" w:rsidRPr="007466C4">
        <w:t>заявили</w:t>
      </w:r>
      <w:r w:rsidRPr="007466C4">
        <w:t xml:space="preserve"> </w:t>
      </w:r>
      <w:r w:rsidR="0075520D" w:rsidRPr="007466C4">
        <w:t>в</w:t>
      </w:r>
      <w:r w:rsidRPr="007466C4">
        <w:t xml:space="preserve"> </w:t>
      </w:r>
      <w:r w:rsidR="0075520D" w:rsidRPr="007466C4">
        <w:t>управлении.</w:t>
      </w:r>
    </w:p>
    <w:p w:rsidR="0075520D" w:rsidRPr="007466C4" w:rsidRDefault="0022264F" w:rsidP="0075520D">
      <w:hyperlink r:id="rId46" w:history="1">
        <w:r w:rsidR="0075520D" w:rsidRPr="007466C4">
          <w:rPr>
            <w:rStyle w:val="a3"/>
          </w:rPr>
          <w:t>https://www.trud.ru/article/26-10-2023/1554951_kitaj_rasshirit_sferu_negosudarstvennogo_pensionnogo_straxovanija.html</w:t>
        </w:r>
      </w:hyperlink>
      <w:r w:rsidR="004B19D3" w:rsidRPr="007466C4">
        <w:t xml:space="preserve"> </w:t>
      </w:r>
    </w:p>
    <w:p w:rsidR="0075520D" w:rsidRPr="007466C4" w:rsidRDefault="0075520D" w:rsidP="0075520D">
      <w:pPr>
        <w:pStyle w:val="2"/>
      </w:pPr>
      <w:bookmarkStart w:id="152" w:name="_Toc149286676"/>
      <w:r w:rsidRPr="007466C4">
        <w:lastRenderedPageBreak/>
        <w:t>Legal.Report,</w:t>
      </w:r>
      <w:r w:rsidR="004B19D3" w:rsidRPr="007466C4">
        <w:t xml:space="preserve"> </w:t>
      </w:r>
      <w:r w:rsidRPr="007466C4">
        <w:t>26.10.2023,</w:t>
      </w:r>
      <w:r w:rsidR="004B19D3" w:rsidRPr="007466C4">
        <w:t xml:space="preserve"> </w:t>
      </w:r>
      <w:r w:rsidRPr="007466C4">
        <w:t>ЕСПЧ</w:t>
      </w:r>
      <w:r w:rsidR="004B19D3" w:rsidRPr="007466C4">
        <w:t xml:space="preserve"> </w:t>
      </w:r>
      <w:r w:rsidRPr="007466C4">
        <w:t>выявил</w:t>
      </w:r>
      <w:r w:rsidR="004B19D3" w:rsidRPr="007466C4">
        <w:t xml:space="preserve"> </w:t>
      </w:r>
      <w:r w:rsidRPr="007466C4">
        <w:t>гендерную</w:t>
      </w:r>
      <w:r w:rsidR="004B19D3" w:rsidRPr="007466C4">
        <w:t xml:space="preserve"> </w:t>
      </w:r>
      <w:r w:rsidRPr="007466C4">
        <w:t>дискриминацию</w:t>
      </w:r>
      <w:r w:rsidR="004B19D3" w:rsidRPr="007466C4">
        <w:t xml:space="preserve"> </w:t>
      </w:r>
      <w:r w:rsidRPr="007466C4">
        <w:t>в</w:t>
      </w:r>
      <w:r w:rsidR="004B19D3" w:rsidRPr="007466C4">
        <w:t xml:space="preserve"> </w:t>
      </w:r>
      <w:r w:rsidRPr="007466C4">
        <w:t>пенсионном</w:t>
      </w:r>
      <w:r w:rsidR="004B19D3" w:rsidRPr="007466C4">
        <w:t xml:space="preserve"> </w:t>
      </w:r>
      <w:r w:rsidRPr="007466C4">
        <w:t>возрасте</w:t>
      </w:r>
      <w:r w:rsidR="004B19D3" w:rsidRPr="007466C4">
        <w:t xml:space="preserve"> </w:t>
      </w:r>
      <w:r w:rsidRPr="007466C4">
        <w:t>судей</w:t>
      </w:r>
      <w:bookmarkEnd w:id="152"/>
    </w:p>
    <w:p w:rsidR="0075520D" w:rsidRPr="007466C4" w:rsidRDefault="0075520D" w:rsidP="00A25815">
      <w:pPr>
        <w:pStyle w:val="3"/>
      </w:pPr>
      <w:bookmarkStart w:id="153" w:name="_Toc149286677"/>
      <w:r w:rsidRPr="007466C4">
        <w:t>Европейский</w:t>
      </w:r>
      <w:r w:rsidR="004B19D3" w:rsidRPr="007466C4">
        <w:t xml:space="preserve"> </w:t>
      </w:r>
      <w:r w:rsidRPr="007466C4">
        <w:t>суд</w:t>
      </w:r>
      <w:r w:rsidR="004B19D3" w:rsidRPr="007466C4">
        <w:t xml:space="preserve"> </w:t>
      </w:r>
      <w:r w:rsidRPr="007466C4">
        <w:t>по</w:t>
      </w:r>
      <w:r w:rsidR="004B19D3" w:rsidRPr="007466C4">
        <w:t xml:space="preserve"> </w:t>
      </w:r>
      <w:r w:rsidRPr="007466C4">
        <w:t>правам</w:t>
      </w:r>
      <w:r w:rsidR="004B19D3" w:rsidRPr="007466C4">
        <w:t xml:space="preserve"> </w:t>
      </w:r>
      <w:r w:rsidRPr="007466C4">
        <w:t>человека</w:t>
      </w:r>
      <w:r w:rsidR="004B19D3" w:rsidRPr="007466C4">
        <w:t xml:space="preserve"> </w:t>
      </w:r>
      <w:r w:rsidRPr="007466C4">
        <w:t>(ЕСПЧ)</w:t>
      </w:r>
      <w:r w:rsidR="004B19D3" w:rsidRPr="007466C4">
        <w:t xml:space="preserve"> </w:t>
      </w:r>
      <w:r w:rsidRPr="007466C4">
        <w:t>вынес</w:t>
      </w:r>
      <w:r w:rsidR="004B19D3" w:rsidRPr="007466C4">
        <w:t xml:space="preserve"> </w:t>
      </w:r>
      <w:r w:rsidRPr="007466C4">
        <w:t>решение</w:t>
      </w:r>
      <w:r w:rsidR="004B19D3" w:rsidRPr="007466C4">
        <w:t xml:space="preserve"> </w:t>
      </w:r>
      <w:r w:rsidRPr="007466C4">
        <w:t>по</w:t>
      </w:r>
      <w:r w:rsidR="004B19D3" w:rsidRPr="007466C4">
        <w:t xml:space="preserve"> </w:t>
      </w:r>
      <w:r w:rsidRPr="007466C4">
        <w:t>жалобам</w:t>
      </w:r>
      <w:r w:rsidR="004B19D3" w:rsidRPr="007466C4">
        <w:t xml:space="preserve"> </w:t>
      </w:r>
      <w:r w:rsidRPr="007466C4">
        <w:t>на</w:t>
      </w:r>
      <w:r w:rsidR="004B19D3" w:rsidRPr="007466C4">
        <w:t xml:space="preserve"> </w:t>
      </w:r>
      <w:r w:rsidRPr="007466C4">
        <w:t>гендерную</w:t>
      </w:r>
      <w:r w:rsidR="004B19D3" w:rsidRPr="007466C4">
        <w:t xml:space="preserve"> </w:t>
      </w:r>
      <w:r w:rsidRPr="007466C4">
        <w:t>дискриминацию</w:t>
      </w:r>
      <w:r w:rsidR="004B19D3" w:rsidRPr="007466C4">
        <w:t xml:space="preserve"> </w:t>
      </w:r>
      <w:r w:rsidRPr="007466C4">
        <w:t>в</w:t>
      </w:r>
      <w:r w:rsidR="004B19D3" w:rsidRPr="007466C4">
        <w:t xml:space="preserve"> </w:t>
      </w:r>
      <w:r w:rsidRPr="007466C4">
        <w:t>отношении</w:t>
      </w:r>
      <w:r w:rsidR="004B19D3" w:rsidRPr="007466C4">
        <w:t xml:space="preserve"> </w:t>
      </w:r>
      <w:r w:rsidRPr="007466C4">
        <w:t>возраста</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для</w:t>
      </w:r>
      <w:r w:rsidR="004B19D3" w:rsidRPr="007466C4">
        <w:t xml:space="preserve"> </w:t>
      </w:r>
      <w:r w:rsidRPr="007466C4">
        <w:t>судей</w:t>
      </w:r>
      <w:r w:rsidR="004B19D3" w:rsidRPr="007466C4">
        <w:t xml:space="preserve"> </w:t>
      </w:r>
      <w:r w:rsidRPr="007466C4">
        <w:t>в</w:t>
      </w:r>
      <w:r w:rsidR="004B19D3" w:rsidRPr="007466C4">
        <w:t xml:space="preserve"> </w:t>
      </w:r>
      <w:r w:rsidRPr="007466C4">
        <w:t>Польше.</w:t>
      </w:r>
      <w:r w:rsidR="004B19D3" w:rsidRPr="007466C4">
        <w:t xml:space="preserve"> </w:t>
      </w:r>
      <w:r w:rsidRPr="007466C4">
        <w:t>Проблема</w:t>
      </w:r>
      <w:r w:rsidR="004B19D3" w:rsidRPr="007466C4">
        <w:t xml:space="preserve"> </w:t>
      </w:r>
      <w:r w:rsidRPr="007466C4">
        <w:t>появилась</w:t>
      </w:r>
      <w:r w:rsidR="004B19D3" w:rsidRPr="007466C4">
        <w:t xml:space="preserve"> </w:t>
      </w:r>
      <w:r w:rsidRPr="007466C4">
        <w:t>после</w:t>
      </w:r>
      <w:r w:rsidR="004B19D3" w:rsidRPr="007466C4">
        <w:t xml:space="preserve"> </w:t>
      </w:r>
      <w:r w:rsidRPr="007466C4">
        <w:t>того,</w:t>
      </w:r>
      <w:r w:rsidR="004B19D3" w:rsidRPr="007466C4">
        <w:t xml:space="preserve"> </w:t>
      </w:r>
      <w:r w:rsidRPr="007466C4">
        <w:t>как</w:t>
      </w:r>
      <w:r w:rsidR="004B19D3" w:rsidRPr="007466C4">
        <w:t xml:space="preserve"> </w:t>
      </w:r>
      <w:r w:rsidRPr="007466C4">
        <w:t>власти</w:t>
      </w:r>
      <w:r w:rsidR="004B19D3" w:rsidRPr="007466C4">
        <w:t xml:space="preserve"> </w:t>
      </w:r>
      <w:r w:rsidRPr="007466C4">
        <w:t>страны</w:t>
      </w:r>
      <w:r w:rsidR="004B19D3" w:rsidRPr="007466C4">
        <w:t xml:space="preserve"> </w:t>
      </w:r>
      <w:r w:rsidRPr="007466C4">
        <w:t>снизили</w:t>
      </w:r>
      <w:r w:rsidR="004B19D3" w:rsidRPr="007466C4">
        <w:t xml:space="preserve"> </w:t>
      </w:r>
      <w:r w:rsidRPr="007466C4">
        <w:t>планку</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для</w:t>
      </w:r>
      <w:r w:rsidR="004B19D3" w:rsidRPr="007466C4">
        <w:t xml:space="preserve"> </w:t>
      </w:r>
      <w:r w:rsidRPr="007466C4">
        <w:t>работников</w:t>
      </w:r>
      <w:r w:rsidR="004B19D3" w:rsidRPr="007466C4">
        <w:t xml:space="preserve"> </w:t>
      </w:r>
      <w:r w:rsidRPr="007466C4">
        <w:t>судебной</w:t>
      </w:r>
      <w:r w:rsidR="004B19D3" w:rsidRPr="007466C4">
        <w:t xml:space="preserve"> </w:t>
      </w:r>
      <w:r w:rsidRPr="007466C4">
        <w:t>системы</w:t>
      </w:r>
      <w:r w:rsidR="004B19D3" w:rsidRPr="007466C4">
        <w:t xml:space="preserve"> </w:t>
      </w:r>
      <w:r w:rsidRPr="007466C4">
        <w:t>и</w:t>
      </w:r>
      <w:r w:rsidR="004B19D3" w:rsidRPr="007466C4">
        <w:t xml:space="preserve"> </w:t>
      </w:r>
      <w:r w:rsidRPr="007466C4">
        <w:t>стали</w:t>
      </w:r>
      <w:r w:rsidR="004B19D3" w:rsidRPr="007466C4">
        <w:t xml:space="preserve"> </w:t>
      </w:r>
      <w:r w:rsidRPr="007466C4">
        <w:t>требовать</w:t>
      </w:r>
      <w:r w:rsidR="004B19D3" w:rsidRPr="007466C4">
        <w:t xml:space="preserve"> </w:t>
      </w:r>
      <w:r w:rsidRPr="007466C4">
        <w:t>от</w:t>
      </w:r>
      <w:r w:rsidR="004B19D3" w:rsidRPr="007466C4">
        <w:t xml:space="preserve"> </w:t>
      </w:r>
      <w:r w:rsidRPr="007466C4">
        <w:t>женщин</w:t>
      </w:r>
      <w:r w:rsidR="004B19D3" w:rsidRPr="007466C4">
        <w:t xml:space="preserve"> </w:t>
      </w:r>
      <w:r w:rsidRPr="007466C4">
        <w:t>справку</w:t>
      </w:r>
      <w:r w:rsidR="004B19D3" w:rsidRPr="007466C4">
        <w:t xml:space="preserve"> </w:t>
      </w:r>
      <w:r w:rsidRPr="007466C4">
        <w:t>об</w:t>
      </w:r>
      <w:r w:rsidR="004B19D3" w:rsidRPr="007466C4">
        <w:t xml:space="preserve"> «</w:t>
      </w:r>
      <w:r w:rsidRPr="007466C4">
        <w:t>интеллектуальной</w:t>
      </w:r>
      <w:r w:rsidR="004B19D3" w:rsidRPr="007466C4">
        <w:t xml:space="preserve"> </w:t>
      </w:r>
      <w:r w:rsidRPr="007466C4">
        <w:t>дееспособности</w:t>
      </w:r>
      <w:r w:rsidR="004B19D3" w:rsidRPr="007466C4">
        <w:t xml:space="preserve">» </w:t>
      </w:r>
      <w:r w:rsidRPr="007466C4">
        <w:t>для</w:t>
      </w:r>
      <w:r w:rsidR="004B19D3" w:rsidRPr="007466C4">
        <w:t xml:space="preserve"> </w:t>
      </w:r>
      <w:r w:rsidRPr="007466C4">
        <w:t>продления</w:t>
      </w:r>
      <w:r w:rsidR="004B19D3" w:rsidRPr="007466C4">
        <w:t xml:space="preserve"> </w:t>
      </w:r>
      <w:r w:rsidRPr="007466C4">
        <w:t>их</w:t>
      </w:r>
      <w:r w:rsidR="004B19D3" w:rsidRPr="007466C4">
        <w:t xml:space="preserve"> </w:t>
      </w:r>
      <w:r w:rsidRPr="007466C4">
        <w:t>полномочий.</w:t>
      </w:r>
      <w:bookmarkEnd w:id="153"/>
    </w:p>
    <w:p w:rsidR="0075520D" w:rsidRPr="007466C4" w:rsidRDefault="0075520D" w:rsidP="0075520D">
      <w:r w:rsidRPr="007466C4">
        <w:t>В</w:t>
      </w:r>
      <w:r w:rsidR="004B19D3" w:rsidRPr="007466C4">
        <w:t xml:space="preserve"> </w:t>
      </w:r>
      <w:r w:rsidRPr="007466C4">
        <w:t>2017–2018</w:t>
      </w:r>
      <w:r w:rsidR="004B19D3" w:rsidRPr="007466C4">
        <w:t xml:space="preserve"> </w:t>
      </w:r>
      <w:r w:rsidRPr="007466C4">
        <w:t>годах</w:t>
      </w:r>
      <w:r w:rsidR="004B19D3" w:rsidRPr="007466C4">
        <w:t xml:space="preserve"> </w:t>
      </w:r>
      <w:r w:rsidRPr="007466C4">
        <w:t>Польша</w:t>
      </w:r>
      <w:r w:rsidR="004B19D3" w:rsidRPr="007466C4">
        <w:t xml:space="preserve"> </w:t>
      </w:r>
      <w:r w:rsidRPr="007466C4">
        <w:t>приняла</w:t>
      </w:r>
      <w:r w:rsidR="004B19D3" w:rsidRPr="007466C4">
        <w:t xml:space="preserve"> </w:t>
      </w:r>
      <w:r w:rsidRPr="007466C4">
        <w:t>ряд</w:t>
      </w:r>
      <w:r w:rsidR="004B19D3" w:rsidRPr="007466C4">
        <w:t xml:space="preserve"> </w:t>
      </w:r>
      <w:r w:rsidRPr="007466C4">
        <w:t>законодательных</w:t>
      </w:r>
      <w:r w:rsidR="004B19D3" w:rsidRPr="007466C4">
        <w:t xml:space="preserve"> </w:t>
      </w:r>
      <w:r w:rsidRPr="007466C4">
        <w:t>поправок,</w:t>
      </w:r>
      <w:r w:rsidR="004B19D3" w:rsidRPr="007466C4">
        <w:t xml:space="preserve"> </w:t>
      </w:r>
      <w:r w:rsidRPr="007466C4">
        <w:t>снижающих</w:t>
      </w:r>
      <w:r w:rsidR="004B19D3" w:rsidRPr="007466C4">
        <w:t xml:space="preserve"> </w:t>
      </w:r>
      <w:r w:rsidRPr="007466C4">
        <w:t>пенсионный</w:t>
      </w:r>
      <w:r w:rsidR="004B19D3" w:rsidRPr="007466C4">
        <w:t xml:space="preserve"> </w:t>
      </w:r>
      <w:r w:rsidRPr="007466C4">
        <w:t>возраст</w:t>
      </w:r>
      <w:r w:rsidR="004B19D3" w:rsidRPr="007466C4">
        <w:t xml:space="preserve"> </w:t>
      </w:r>
      <w:r w:rsidRPr="007466C4">
        <w:t>для</w:t>
      </w:r>
      <w:r w:rsidR="004B19D3" w:rsidRPr="007466C4">
        <w:t xml:space="preserve"> </w:t>
      </w:r>
      <w:r w:rsidRPr="007466C4">
        <w:t>судей</w:t>
      </w:r>
      <w:r w:rsidR="004B19D3" w:rsidRPr="007466C4">
        <w:t xml:space="preserve"> </w:t>
      </w:r>
      <w:r w:rsidRPr="007466C4">
        <w:t>—</w:t>
      </w:r>
      <w:r w:rsidR="004B19D3" w:rsidRPr="007466C4">
        <w:t xml:space="preserve"> </w:t>
      </w:r>
      <w:r w:rsidRPr="007466C4">
        <w:t>с</w:t>
      </w:r>
      <w:r w:rsidR="004B19D3" w:rsidRPr="007466C4">
        <w:t xml:space="preserve"> </w:t>
      </w:r>
      <w:r w:rsidRPr="007466C4">
        <w:t>67</w:t>
      </w:r>
      <w:r w:rsidR="004B19D3" w:rsidRPr="007466C4">
        <w:t xml:space="preserve"> </w:t>
      </w:r>
      <w:r w:rsidRPr="007466C4">
        <w:t>до</w:t>
      </w:r>
      <w:r w:rsidR="004B19D3" w:rsidRPr="007466C4">
        <w:t xml:space="preserve"> </w:t>
      </w:r>
      <w:r w:rsidRPr="007466C4">
        <w:t>65</w:t>
      </w:r>
      <w:r w:rsidR="004B19D3" w:rsidRPr="007466C4">
        <w:t xml:space="preserve"> </w:t>
      </w:r>
      <w:r w:rsidRPr="007466C4">
        <w:t>лет</w:t>
      </w:r>
      <w:r w:rsidR="004B19D3" w:rsidRPr="007466C4">
        <w:t xml:space="preserve"> </w:t>
      </w:r>
      <w:r w:rsidRPr="007466C4">
        <w:t>для</w:t>
      </w:r>
      <w:r w:rsidR="004B19D3" w:rsidRPr="007466C4">
        <w:t xml:space="preserve"> </w:t>
      </w:r>
      <w:r w:rsidRPr="007466C4">
        <w:t>мужчин</w:t>
      </w:r>
      <w:r w:rsidR="004B19D3" w:rsidRPr="007466C4">
        <w:t xml:space="preserve"> </w:t>
      </w:r>
      <w:r w:rsidRPr="007466C4">
        <w:t>и</w:t>
      </w:r>
      <w:r w:rsidR="004B19D3" w:rsidRPr="007466C4">
        <w:t xml:space="preserve"> </w:t>
      </w:r>
      <w:r w:rsidRPr="007466C4">
        <w:t>до</w:t>
      </w:r>
      <w:r w:rsidR="004B19D3" w:rsidRPr="007466C4">
        <w:t xml:space="preserve"> </w:t>
      </w:r>
      <w:r w:rsidRPr="007466C4">
        <w:t>60</w:t>
      </w:r>
      <w:r w:rsidR="004B19D3" w:rsidRPr="007466C4">
        <w:t xml:space="preserve"> </w:t>
      </w:r>
      <w:r w:rsidRPr="007466C4">
        <w:t>лет</w:t>
      </w:r>
      <w:r w:rsidR="004B19D3" w:rsidRPr="007466C4">
        <w:t xml:space="preserve"> </w:t>
      </w:r>
      <w:r w:rsidRPr="007466C4">
        <w:t>для</w:t>
      </w:r>
      <w:r w:rsidR="004B19D3" w:rsidRPr="007466C4">
        <w:t xml:space="preserve"> </w:t>
      </w:r>
      <w:r w:rsidRPr="007466C4">
        <w:t>женщин.</w:t>
      </w:r>
      <w:r w:rsidR="004B19D3" w:rsidRPr="007466C4">
        <w:t xml:space="preserve"> </w:t>
      </w:r>
      <w:r w:rsidRPr="007466C4">
        <w:t>Проблемой</w:t>
      </w:r>
      <w:r w:rsidR="004B19D3" w:rsidRPr="007466C4">
        <w:t xml:space="preserve"> </w:t>
      </w:r>
      <w:r w:rsidRPr="007466C4">
        <w:t>стало</w:t>
      </w:r>
      <w:r w:rsidR="004B19D3" w:rsidRPr="007466C4">
        <w:t xml:space="preserve"> </w:t>
      </w:r>
      <w:r w:rsidRPr="007466C4">
        <w:t>автоматическое</w:t>
      </w:r>
      <w:r w:rsidR="004B19D3" w:rsidRPr="007466C4">
        <w:t xml:space="preserve"> </w:t>
      </w:r>
      <w:r w:rsidRPr="007466C4">
        <w:t>отстранение</w:t>
      </w:r>
      <w:r w:rsidR="004B19D3" w:rsidRPr="007466C4">
        <w:t xml:space="preserve"> </w:t>
      </w:r>
      <w:r w:rsidRPr="007466C4">
        <w:t>от</w:t>
      </w:r>
      <w:r w:rsidR="004B19D3" w:rsidRPr="007466C4">
        <w:t xml:space="preserve"> </w:t>
      </w:r>
      <w:r w:rsidRPr="007466C4">
        <w:t>должности</w:t>
      </w:r>
      <w:r w:rsidR="004B19D3" w:rsidRPr="007466C4">
        <w:t xml:space="preserve"> </w:t>
      </w:r>
      <w:r w:rsidRPr="007466C4">
        <w:t>по</w:t>
      </w:r>
      <w:r w:rsidR="004B19D3" w:rsidRPr="007466C4">
        <w:t xml:space="preserve"> </w:t>
      </w:r>
      <w:r w:rsidRPr="007466C4">
        <w:t>достижении</w:t>
      </w:r>
      <w:r w:rsidR="004B19D3" w:rsidRPr="007466C4">
        <w:t xml:space="preserve"> </w:t>
      </w:r>
      <w:r w:rsidRPr="007466C4">
        <w:t>пенсионного</w:t>
      </w:r>
      <w:r w:rsidR="004B19D3" w:rsidRPr="007466C4">
        <w:t xml:space="preserve"> </w:t>
      </w:r>
      <w:r w:rsidRPr="007466C4">
        <w:t>возраста,</w:t>
      </w:r>
      <w:r w:rsidR="004B19D3" w:rsidRPr="007466C4">
        <w:t xml:space="preserve"> </w:t>
      </w:r>
      <w:r w:rsidRPr="007466C4">
        <w:t>в</w:t>
      </w:r>
      <w:r w:rsidR="004B19D3" w:rsidRPr="007466C4">
        <w:t xml:space="preserve"> </w:t>
      </w:r>
      <w:r w:rsidRPr="007466C4">
        <w:t>связи</w:t>
      </w:r>
      <w:r w:rsidR="004B19D3" w:rsidRPr="007466C4">
        <w:t xml:space="preserve"> </w:t>
      </w:r>
      <w:r w:rsidRPr="007466C4">
        <w:t>с</w:t>
      </w:r>
      <w:r w:rsidR="004B19D3" w:rsidRPr="007466C4">
        <w:t xml:space="preserve"> </w:t>
      </w:r>
      <w:r w:rsidRPr="007466C4">
        <w:t>чем</w:t>
      </w:r>
      <w:r w:rsidR="004B19D3" w:rsidRPr="007466C4">
        <w:t xml:space="preserve"> </w:t>
      </w:r>
      <w:r w:rsidRPr="007466C4">
        <w:t>судьи</w:t>
      </w:r>
      <w:r w:rsidR="004B19D3" w:rsidRPr="007466C4">
        <w:t xml:space="preserve"> </w:t>
      </w:r>
      <w:r w:rsidRPr="007466C4">
        <w:t>теряли</w:t>
      </w:r>
      <w:r w:rsidR="004B19D3" w:rsidRPr="007466C4">
        <w:t xml:space="preserve"> </w:t>
      </w:r>
      <w:r w:rsidRPr="007466C4">
        <w:t>привычный</w:t>
      </w:r>
      <w:r w:rsidR="004B19D3" w:rsidRPr="007466C4">
        <w:t xml:space="preserve"> </w:t>
      </w:r>
      <w:r w:rsidRPr="007466C4">
        <w:t>доход</w:t>
      </w:r>
      <w:r w:rsidR="004B19D3" w:rsidRPr="007466C4">
        <w:t xml:space="preserve"> </w:t>
      </w:r>
      <w:r w:rsidRPr="007466C4">
        <w:t>и</w:t>
      </w:r>
      <w:r w:rsidR="004B19D3" w:rsidRPr="007466C4">
        <w:t xml:space="preserve"> </w:t>
      </w:r>
      <w:r w:rsidRPr="007466C4">
        <w:t>испытывали</w:t>
      </w:r>
      <w:r w:rsidR="004B19D3" w:rsidRPr="007466C4">
        <w:t xml:space="preserve"> </w:t>
      </w:r>
      <w:r w:rsidRPr="007466C4">
        <w:t>сложности</w:t>
      </w:r>
      <w:r w:rsidR="004B19D3" w:rsidRPr="007466C4">
        <w:t xml:space="preserve"> </w:t>
      </w:r>
      <w:r w:rsidRPr="007466C4">
        <w:t>с</w:t>
      </w:r>
      <w:r w:rsidR="004B19D3" w:rsidRPr="007466C4">
        <w:t xml:space="preserve"> </w:t>
      </w:r>
      <w:r w:rsidRPr="007466C4">
        <w:t>трудоустройством</w:t>
      </w:r>
      <w:r w:rsidR="004B19D3" w:rsidRPr="007466C4">
        <w:t xml:space="preserve"> </w:t>
      </w:r>
      <w:r w:rsidRPr="007466C4">
        <w:t>на</w:t>
      </w:r>
      <w:r w:rsidR="004B19D3" w:rsidRPr="007466C4">
        <w:t xml:space="preserve"> </w:t>
      </w:r>
      <w:r w:rsidRPr="007466C4">
        <w:t>новую</w:t>
      </w:r>
      <w:r w:rsidR="004B19D3" w:rsidRPr="007466C4">
        <w:t xml:space="preserve"> </w:t>
      </w:r>
      <w:r w:rsidRPr="007466C4">
        <w:t>работу.</w:t>
      </w:r>
      <w:r w:rsidR="004B19D3" w:rsidRPr="007466C4">
        <w:t xml:space="preserve"> </w:t>
      </w:r>
      <w:r w:rsidRPr="007466C4">
        <w:t>Для</w:t>
      </w:r>
      <w:r w:rsidR="004B19D3" w:rsidRPr="007466C4">
        <w:t xml:space="preserve"> </w:t>
      </w:r>
      <w:r w:rsidRPr="007466C4">
        <w:t>продления</w:t>
      </w:r>
      <w:r w:rsidR="004B19D3" w:rsidRPr="007466C4">
        <w:t xml:space="preserve"> </w:t>
      </w:r>
      <w:r w:rsidRPr="007466C4">
        <w:t>полномочий</w:t>
      </w:r>
      <w:r w:rsidR="004B19D3" w:rsidRPr="007466C4">
        <w:t xml:space="preserve"> </w:t>
      </w:r>
      <w:r w:rsidRPr="007466C4">
        <w:t>требуется</w:t>
      </w:r>
      <w:r w:rsidR="004B19D3" w:rsidRPr="007466C4">
        <w:t xml:space="preserve"> </w:t>
      </w:r>
      <w:r w:rsidRPr="007466C4">
        <w:t>разрешение</w:t>
      </w:r>
      <w:r w:rsidR="004B19D3" w:rsidRPr="007466C4">
        <w:t xml:space="preserve"> </w:t>
      </w:r>
      <w:r w:rsidRPr="007466C4">
        <w:t>министра</w:t>
      </w:r>
      <w:r w:rsidR="004B19D3" w:rsidRPr="007466C4">
        <w:t xml:space="preserve"> </w:t>
      </w:r>
      <w:r w:rsidRPr="007466C4">
        <w:t>юстиции</w:t>
      </w:r>
      <w:r w:rsidR="004B19D3" w:rsidRPr="007466C4">
        <w:t xml:space="preserve"> </w:t>
      </w:r>
      <w:r w:rsidRPr="007466C4">
        <w:t>и</w:t>
      </w:r>
      <w:r w:rsidR="004B19D3" w:rsidRPr="007466C4">
        <w:t xml:space="preserve"> </w:t>
      </w:r>
      <w:r w:rsidRPr="007466C4">
        <w:t>Национального</w:t>
      </w:r>
      <w:r w:rsidR="004B19D3" w:rsidRPr="007466C4">
        <w:t xml:space="preserve"> </w:t>
      </w:r>
      <w:r w:rsidRPr="007466C4">
        <w:t>совета</w:t>
      </w:r>
      <w:r w:rsidR="004B19D3" w:rsidRPr="007466C4">
        <w:t xml:space="preserve"> </w:t>
      </w:r>
      <w:r w:rsidRPr="007466C4">
        <w:t>юстиции.</w:t>
      </w:r>
      <w:r w:rsidR="004B19D3" w:rsidRPr="007466C4">
        <w:t xml:space="preserve"> </w:t>
      </w:r>
      <w:r w:rsidRPr="007466C4">
        <w:t>При</w:t>
      </w:r>
      <w:r w:rsidR="004B19D3" w:rsidRPr="007466C4">
        <w:t xml:space="preserve"> </w:t>
      </w:r>
      <w:r w:rsidRPr="007466C4">
        <w:t>этом</w:t>
      </w:r>
      <w:r w:rsidR="004B19D3" w:rsidRPr="007466C4">
        <w:t xml:space="preserve"> </w:t>
      </w:r>
      <w:r w:rsidRPr="007466C4">
        <w:t>к</w:t>
      </w:r>
      <w:r w:rsidR="004B19D3" w:rsidRPr="007466C4">
        <w:t xml:space="preserve"> </w:t>
      </w:r>
      <w:r w:rsidRPr="007466C4">
        <w:t>женщинам</w:t>
      </w:r>
      <w:r w:rsidR="004B19D3" w:rsidRPr="007466C4">
        <w:t xml:space="preserve"> </w:t>
      </w:r>
      <w:r w:rsidRPr="007466C4">
        <w:t>выдвигаются</w:t>
      </w:r>
      <w:r w:rsidR="004B19D3" w:rsidRPr="007466C4">
        <w:t xml:space="preserve"> </w:t>
      </w:r>
      <w:r w:rsidRPr="007466C4">
        <w:t>дополнительные</w:t>
      </w:r>
      <w:r w:rsidR="004B19D3" w:rsidRPr="007466C4">
        <w:t xml:space="preserve"> </w:t>
      </w:r>
      <w:r w:rsidRPr="007466C4">
        <w:t>требования,</w:t>
      </w:r>
      <w:r w:rsidR="004B19D3" w:rsidRPr="007466C4">
        <w:t xml:space="preserve"> </w:t>
      </w:r>
      <w:r w:rsidRPr="007466C4">
        <w:t>например,</w:t>
      </w:r>
      <w:r w:rsidR="004B19D3" w:rsidRPr="007466C4">
        <w:t xml:space="preserve"> </w:t>
      </w:r>
      <w:r w:rsidRPr="007466C4">
        <w:t>предоставить</w:t>
      </w:r>
      <w:r w:rsidR="004B19D3" w:rsidRPr="007466C4">
        <w:t xml:space="preserve"> </w:t>
      </w:r>
      <w:r w:rsidRPr="007466C4">
        <w:t>медицинскую</w:t>
      </w:r>
      <w:r w:rsidR="004B19D3" w:rsidRPr="007466C4">
        <w:t xml:space="preserve"> </w:t>
      </w:r>
      <w:r w:rsidRPr="007466C4">
        <w:t>справку</w:t>
      </w:r>
      <w:r w:rsidR="004B19D3" w:rsidRPr="007466C4">
        <w:t xml:space="preserve"> </w:t>
      </w:r>
      <w:r w:rsidRPr="007466C4">
        <w:t>о</w:t>
      </w:r>
      <w:r w:rsidR="004B19D3" w:rsidRPr="007466C4">
        <w:t xml:space="preserve"> </w:t>
      </w:r>
      <w:r w:rsidRPr="007466C4">
        <w:t>том,</w:t>
      </w:r>
      <w:r w:rsidR="004B19D3" w:rsidRPr="007466C4">
        <w:t xml:space="preserve"> </w:t>
      </w:r>
      <w:r w:rsidRPr="007466C4">
        <w:t>что</w:t>
      </w:r>
      <w:r w:rsidR="004B19D3" w:rsidRPr="007466C4">
        <w:t xml:space="preserve"> </w:t>
      </w:r>
      <w:r w:rsidRPr="007466C4">
        <w:t>они</w:t>
      </w:r>
      <w:r w:rsidR="004B19D3" w:rsidRPr="007466C4">
        <w:t xml:space="preserve"> </w:t>
      </w:r>
      <w:r w:rsidRPr="007466C4">
        <w:t>все</w:t>
      </w:r>
      <w:r w:rsidR="004B19D3" w:rsidRPr="007466C4">
        <w:t xml:space="preserve"> </w:t>
      </w:r>
      <w:r w:rsidRPr="007466C4">
        <w:t>еще</w:t>
      </w:r>
      <w:r w:rsidR="004B19D3" w:rsidRPr="007466C4">
        <w:t xml:space="preserve"> «</w:t>
      </w:r>
      <w:r w:rsidRPr="007466C4">
        <w:t>интеллектуально</w:t>
      </w:r>
      <w:r w:rsidR="004B19D3" w:rsidRPr="007466C4">
        <w:t xml:space="preserve"> </w:t>
      </w:r>
      <w:r w:rsidRPr="007466C4">
        <w:t>способны</w:t>
      </w:r>
      <w:r w:rsidR="004B19D3" w:rsidRPr="007466C4">
        <w:t xml:space="preserve"> </w:t>
      </w:r>
      <w:r w:rsidRPr="007466C4">
        <w:t>выполнять</w:t>
      </w:r>
      <w:r w:rsidR="004B19D3" w:rsidRPr="007466C4">
        <w:t xml:space="preserve"> </w:t>
      </w:r>
      <w:r w:rsidRPr="007466C4">
        <w:t>функции</w:t>
      </w:r>
      <w:r w:rsidR="004B19D3" w:rsidRPr="007466C4">
        <w:t xml:space="preserve"> </w:t>
      </w:r>
      <w:r w:rsidRPr="007466C4">
        <w:t>судей</w:t>
      </w:r>
      <w:r w:rsidR="004B19D3" w:rsidRPr="007466C4">
        <w:t>»</w:t>
      </w:r>
      <w:r w:rsidRPr="007466C4">
        <w:t>.</w:t>
      </w:r>
    </w:p>
    <w:p w:rsidR="0075520D" w:rsidRPr="007466C4" w:rsidRDefault="0075520D" w:rsidP="0075520D">
      <w:r w:rsidRPr="007466C4">
        <w:t>В</w:t>
      </w:r>
      <w:r w:rsidR="004B19D3" w:rsidRPr="007466C4">
        <w:t xml:space="preserve"> </w:t>
      </w:r>
      <w:r w:rsidRPr="007466C4">
        <w:t>2018–2019</w:t>
      </w:r>
      <w:r w:rsidR="004B19D3" w:rsidRPr="007466C4">
        <w:t xml:space="preserve"> </w:t>
      </w:r>
      <w:r w:rsidRPr="007466C4">
        <w:t>годах</w:t>
      </w:r>
      <w:r w:rsidR="004B19D3" w:rsidRPr="007466C4">
        <w:t xml:space="preserve"> </w:t>
      </w:r>
      <w:r w:rsidRPr="007466C4">
        <w:t>четыре</w:t>
      </w:r>
      <w:r w:rsidR="004B19D3" w:rsidRPr="007466C4">
        <w:t xml:space="preserve"> </w:t>
      </w:r>
      <w:r w:rsidRPr="007466C4">
        <w:t>судьи</w:t>
      </w:r>
      <w:r w:rsidR="004B19D3" w:rsidRPr="007466C4">
        <w:t xml:space="preserve"> </w:t>
      </w:r>
      <w:r w:rsidRPr="007466C4">
        <w:t>—</w:t>
      </w:r>
      <w:r w:rsidR="004B19D3" w:rsidRPr="007466C4">
        <w:t xml:space="preserve"> </w:t>
      </w:r>
      <w:r w:rsidRPr="007466C4">
        <w:t>Лучина</w:t>
      </w:r>
      <w:r w:rsidR="004B19D3" w:rsidRPr="007466C4">
        <w:t xml:space="preserve"> </w:t>
      </w:r>
      <w:r w:rsidRPr="007466C4">
        <w:t>Пайонк,</w:t>
      </w:r>
      <w:r w:rsidR="004B19D3" w:rsidRPr="007466C4">
        <w:t xml:space="preserve"> </w:t>
      </w:r>
      <w:r w:rsidRPr="007466C4">
        <w:t>Марта</w:t>
      </w:r>
      <w:r w:rsidR="004B19D3" w:rsidRPr="007466C4">
        <w:t xml:space="preserve"> </w:t>
      </w:r>
      <w:r w:rsidRPr="007466C4">
        <w:t>Кузак,</w:t>
      </w:r>
      <w:r w:rsidR="004B19D3" w:rsidRPr="007466C4">
        <w:t xml:space="preserve"> </w:t>
      </w:r>
      <w:r w:rsidRPr="007466C4">
        <w:t>Эльжбета</w:t>
      </w:r>
      <w:r w:rsidR="004B19D3" w:rsidRPr="007466C4">
        <w:t xml:space="preserve"> </w:t>
      </w:r>
      <w:r w:rsidRPr="007466C4">
        <w:t>Кабжинская</w:t>
      </w:r>
      <w:r w:rsidR="004B19D3" w:rsidRPr="007466C4">
        <w:t xml:space="preserve"> </w:t>
      </w:r>
      <w:r w:rsidRPr="007466C4">
        <w:t>и</w:t>
      </w:r>
      <w:r w:rsidR="004B19D3" w:rsidRPr="007466C4">
        <w:t xml:space="preserve"> </w:t>
      </w:r>
      <w:r w:rsidRPr="007466C4">
        <w:t>Данута</w:t>
      </w:r>
      <w:r w:rsidR="004B19D3" w:rsidRPr="007466C4">
        <w:t xml:space="preserve"> </w:t>
      </w:r>
      <w:r w:rsidRPr="007466C4">
        <w:t>Ежерская</w:t>
      </w:r>
      <w:r w:rsidR="004B19D3" w:rsidRPr="007466C4">
        <w:t xml:space="preserve"> </w:t>
      </w:r>
      <w:r w:rsidRPr="007466C4">
        <w:t>—</w:t>
      </w:r>
      <w:r w:rsidR="004B19D3" w:rsidRPr="007466C4">
        <w:t xml:space="preserve"> </w:t>
      </w:r>
      <w:r w:rsidRPr="007466C4">
        <w:t>обратились</w:t>
      </w:r>
      <w:r w:rsidR="004B19D3" w:rsidRPr="007466C4">
        <w:t xml:space="preserve"> </w:t>
      </w:r>
      <w:r w:rsidRPr="007466C4">
        <w:t>в</w:t>
      </w:r>
      <w:r w:rsidR="004B19D3" w:rsidRPr="007466C4">
        <w:t xml:space="preserve"> </w:t>
      </w:r>
      <w:r w:rsidRPr="007466C4">
        <w:t>ЕСПЧ.</w:t>
      </w:r>
      <w:r w:rsidR="004B19D3" w:rsidRPr="007466C4">
        <w:t xml:space="preserve"> </w:t>
      </w:r>
      <w:r w:rsidRPr="007466C4">
        <w:t>Заявители</w:t>
      </w:r>
      <w:r w:rsidR="004B19D3" w:rsidRPr="007466C4">
        <w:t xml:space="preserve"> </w:t>
      </w:r>
      <w:r w:rsidRPr="007466C4">
        <w:t>пожаловались</w:t>
      </w:r>
      <w:r w:rsidR="004B19D3" w:rsidRPr="007466C4">
        <w:t xml:space="preserve"> </w:t>
      </w:r>
      <w:r w:rsidRPr="007466C4">
        <w:t>на</w:t>
      </w:r>
      <w:r w:rsidR="004B19D3" w:rsidRPr="007466C4">
        <w:t xml:space="preserve"> </w:t>
      </w:r>
      <w:r w:rsidRPr="007466C4">
        <w:t>недоступность</w:t>
      </w:r>
      <w:r w:rsidR="004B19D3" w:rsidRPr="007466C4">
        <w:t xml:space="preserve"> </w:t>
      </w:r>
      <w:r w:rsidRPr="007466C4">
        <w:t>правового</w:t>
      </w:r>
      <w:r w:rsidR="004B19D3" w:rsidRPr="007466C4">
        <w:t xml:space="preserve"> </w:t>
      </w:r>
      <w:r w:rsidRPr="007466C4">
        <w:t>средства</w:t>
      </w:r>
      <w:r w:rsidR="004B19D3" w:rsidRPr="007466C4">
        <w:t xml:space="preserve"> </w:t>
      </w:r>
      <w:r w:rsidRPr="007466C4">
        <w:t>для</w:t>
      </w:r>
      <w:r w:rsidR="004B19D3" w:rsidRPr="007466C4">
        <w:t xml:space="preserve"> </w:t>
      </w:r>
      <w:r w:rsidRPr="007466C4">
        <w:t>оспаривания</w:t>
      </w:r>
      <w:r w:rsidR="004B19D3" w:rsidRPr="007466C4">
        <w:t xml:space="preserve"> </w:t>
      </w:r>
      <w:r w:rsidRPr="007466C4">
        <w:t>отказа</w:t>
      </w:r>
      <w:r w:rsidR="004B19D3" w:rsidRPr="007466C4">
        <w:t xml:space="preserve"> </w:t>
      </w:r>
      <w:r w:rsidRPr="007466C4">
        <w:t>в</w:t>
      </w:r>
      <w:r w:rsidR="004B19D3" w:rsidRPr="007466C4">
        <w:t xml:space="preserve"> </w:t>
      </w:r>
      <w:r w:rsidRPr="007466C4">
        <w:t>разрешении</w:t>
      </w:r>
      <w:r w:rsidR="004B19D3" w:rsidRPr="007466C4">
        <w:t xml:space="preserve"> </w:t>
      </w:r>
      <w:r w:rsidRPr="007466C4">
        <w:t>продолжать</w:t>
      </w:r>
      <w:r w:rsidR="004B19D3" w:rsidRPr="007466C4">
        <w:t xml:space="preserve"> </w:t>
      </w:r>
      <w:r w:rsidRPr="007466C4">
        <w:t>работу.</w:t>
      </w:r>
      <w:r w:rsidR="004B19D3" w:rsidRPr="007466C4">
        <w:t xml:space="preserve"> </w:t>
      </w:r>
      <w:r w:rsidRPr="007466C4">
        <w:t>Они,</w:t>
      </w:r>
      <w:r w:rsidR="004B19D3" w:rsidRPr="007466C4">
        <w:t xml:space="preserve"> </w:t>
      </w:r>
      <w:r w:rsidRPr="007466C4">
        <w:t>за</w:t>
      </w:r>
      <w:r w:rsidR="004B19D3" w:rsidRPr="007466C4">
        <w:t xml:space="preserve"> </w:t>
      </w:r>
      <w:r w:rsidRPr="007466C4">
        <w:t>исключением</w:t>
      </w:r>
      <w:r w:rsidR="004B19D3" w:rsidRPr="007466C4">
        <w:t xml:space="preserve"> </w:t>
      </w:r>
      <w:r w:rsidRPr="007466C4">
        <w:t>Кабжинской,</w:t>
      </w:r>
      <w:r w:rsidR="004B19D3" w:rsidRPr="007466C4">
        <w:t xml:space="preserve"> </w:t>
      </w:r>
      <w:r w:rsidRPr="007466C4">
        <w:t>также</w:t>
      </w:r>
      <w:r w:rsidR="004B19D3" w:rsidRPr="007466C4">
        <w:t xml:space="preserve"> </w:t>
      </w:r>
      <w:r w:rsidRPr="007466C4">
        <w:t>утверждали,</w:t>
      </w:r>
      <w:r w:rsidR="004B19D3" w:rsidRPr="007466C4">
        <w:t xml:space="preserve"> </w:t>
      </w:r>
      <w:r w:rsidRPr="007466C4">
        <w:t>что</w:t>
      </w:r>
      <w:r w:rsidR="004B19D3" w:rsidRPr="007466C4">
        <w:t xml:space="preserve"> </w:t>
      </w:r>
      <w:r w:rsidRPr="007466C4">
        <w:t>новые</w:t>
      </w:r>
      <w:r w:rsidR="004B19D3" w:rsidRPr="007466C4">
        <w:t xml:space="preserve"> </w:t>
      </w:r>
      <w:r w:rsidRPr="007466C4">
        <w:t>законы</w:t>
      </w:r>
      <w:r w:rsidR="004B19D3" w:rsidRPr="007466C4">
        <w:t xml:space="preserve"> </w:t>
      </w:r>
      <w:r w:rsidRPr="007466C4">
        <w:t>несовместимы</w:t>
      </w:r>
      <w:r w:rsidR="004B19D3" w:rsidRPr="007466C4">
        <w:t xml:space="preserve"> </w:t>
      </w:r>
      <w:r w:rsidRPr="007466C4">
        <w:t>с</w:t>
      </w:r>
      <w:r w:rsidR="004B19D3" w:rsidRPr="007466C4">
        <w:t xml:space="preserve"> </w:t>
      </w:r>
      <w:r w:rsidRPr="007466C4">
        <w:t>принципом</w:t>
      </w:r>
      <w:r w:rsidR="004B19D3" w:rsidRPr="007466C4">
        <w:t xml:space="preserve"> </w:t>
      </w:r>
      <w:r w:rsidRPr="007466C4">
        <w:t>недискриминации</w:t>
      </w:r>
      <w:r w:rsidR="004B19D3" w:rsidRPr="007466C4">
        <w:t xml:space="preserve"> </w:t>
      </w:r>
      <w:r w:rsidRPr="007466C4">
        <w:t>по</w:t>
      </w:r>
      <w:r w:rsidR="004B19D3" w:rsidRPr="007466C4">
        <w:t xml:space="preserve"> </w:t>
      </w:r>
      <w:r w:rsidRPr="007466C4">
        <w:t>половому</w:t>
      </w:r>
      <w:r w:rsidR="004B19D3" w:rsidRPr="007466C4">
        <w:t xml:space="preserve"> </w:t>
      </w:r>
      <w:r w:rsidRPr="007466C4">
        <w:t>и</w:t>
      </w:r>
      <w:r w:rsidR="004B19D3" w:rsidRPr="007466C4">
        <w:t xml:space="preserve"> </w:t>
      </w:r>
      <w:r w:rsidRPr="007466C4">
        <w:t>возрастному</w:t>
      </w:r>
      <w:r w:rsidR="004B19D3" w:rsidRPr="007466C4">
        <w:t xml:space="preserve"> </w:t>
      </w:r>
      <w:r w:rsidRPr="007466C4">
        <w:t>признаку.</w:t>
      </w:r>
    </w:p>
    <w:p w:rsidR="0075520D" w:rsidRPr="007466C4" w:rsidRDefault="0075520D" w:rsidP="0075520D">
      <w:r w:rsidRPr="007466C4">
        <w:t>К</w:t>
      </w:r>
      <w:r w:rsidR="004B19D3" w:rsidRPr="007466C4">
        <w:t xml:space="preserve"> </w:t>
      </w:r>
      <w:r w:rsidRPr="007466C4">
        <w:t>моменту</w:t>
      </w:r>
      <w:r w:rsidR="004B19D3" w:rsidRPr="007466C4">
        <w:t xml:space="preserve"> </w:t>
      </w:r>
      <w:r w:rsidRPr="007466C4">
        <w:t>вступления</w:t>
      </w:r>
      <w:r w:rsidR="004B19D3" w:rsidRPr="007466C4">
        <w:t xml:space="preserve"> </w:t>
      </w:r>
      <w:r w:rsidRPr="007466C4">
        <w:t>спорного</w:t>
      </w:r>
      <w:r w:rsidR="004B19D3" w:rsidRPr="007466C4">
        <w:t xml:space="preserve"> </w:t>
      </w:r>
      <w:r w:rsidRPr="007466C4">
        <w:t>закона</w:t>
      </w:r>
      <w:r w:rsidR="004B19D3" w:rsidRPr="007466C4">
        <w:t xml:space="preserve"> </w:t>
      </w:r>
      <w:r w:rsidRPr="007466C4">
        <w:t>в</w:t>
      </w:r>
      <w:r w:rsidR="004B19D3" w:rsidRPr="007466C4">
        <w:t xml:space="preserve"> </w:t>
      </w:r>
      <w:r w:rsidRPr="007466C4">
        <w:t>силу</w:t>
      </w:r>
      <w:r w:rsidR="004B19D3" w:rsidRPr="007466C4">
        <w:t xml:space="preserve"> </w:t>
      </w:r>
      <w:r w:rsidRPr="007466C4">
        <w:t>авторам</w:t>
      </w:r>
      <w:r w:rsidR="004B19D3" w:rsidRPr="007466C4">
        <w:t xml:space="preserve"> </w:t>
      </w:r>
      <w:r w:rsidRPr="007466C4">
        <w:t>жалоб</w:t>
      </w:r>
      <w:r w:rsidR="004B19D3" w:rsidRPr="007466C4">
        <w:t xml:space="preserve"> </w:t>
      </w:r>
      <w:r w:rsidRPr="007466C4">
        <w:t>в</w:t>
      </w:r>
      <w:r w:rsidR="004B19D3" w:rsidRPr="007466C4">
        <w:t xml:space="preserve"> </w:t>
      </w:r>
      <w:r w:rsidRPr="007466C4">
        <w:t>ЕСПЧ</w:t>
      </w:r>
      <w:r w:rsidR="004B19D3" w:rsidRPr="007466C4">
        <w:t xml:space="preserve"> </w:t>
      </w:r>
      <w:r w:rsidRPr="007466C4">
        <w:t>было</w:t>
      </w:r>
      <w:r w:rsidR="004B19D3" w:rsidRPr="007466C4">
        <w:t xml:space="preserve"> </w:t>
      </w:r>
      <w:r w:rsidRPr="007466C4">
        <w:t>более</w:t>
      </w:r>
      <w:r w:rsidR="004B19D3" w:rsidRPr="007466C4">
        <w:t xml:space="preserve"> </w:t>
      </w:r>
      <w:r w:rsidRPr="007466C4">
        <w:t>60</w:t>
      </w:r>
      <w:r w:rsidR="004B19D3" w:rsidRPr="007466C4">
        <w:t xml:space="preserve"> </w:t>
      </w:r>
      <w:r w:rsidRPr="007466C4">
        <w:t>лет.</w:t>
      </w:r>
      <w:r w:rsidR="004B19D3" w:rsidRPr="007466C4">
        <w:t xml:space="preserve"> </w:t>
      </w:r>
      <w:r w:rsidRPr="007466C4">
        <w:t>Трое</w:t>
      </w:r>
      <w:r w:rsidR="004B19D3" w:rsidRPr="007466C4">
        <w:t xml:space="preserve"> </w:t>
      </w:r>
      <w:r w:rsidRPr="007466C4">
        <w:t>работали</w:t>
      </w:r>
      <w:r w:rsidR="004B19D3" w:rsidRPr="007466C4">
        <w:t xml:space="preserve"> </w:t>
      </w:r>
      <w:r w:rsidRPr="007466C4">
        <w:t>судьями</w:t>
      </w:r>
      <w:r w:rsidR="004B19D3" w:rsidRPr="007466C4">
        <w:t xml:space="preserve"> </w:t>
      </w:r>
      <w:r w:rsidRPr="007466C4">
        <w:t>с</w:t>
      </w:r>
      <w:r w:rsidR="004B19D3" w:rsidRPr="007466C4">
        <w:t xml:space="preserve"> </w:t>
      </w:r>
      <w:r w:rsidRPr="007466C4">
        <w:t>конца</w:t>
      </w:r>
      <w:r w:rsidR="004B19D3" w:rsidRPr="007466C4">
        <w:t xml:space="preserve"> </w:t>
      </w:r>
      <w:r w:rsidRPr="007466C4">
        <w:t>1980-х</w:t>
      </w:r>
      <w:r w:rsidR="004B19D3" w:rsidRPr="007466C4">
        <w:t xml:space="preserve"> </w:t>
      </w:r>
      <w:r w:rsidRPr="007466C4">
        <w:t>годов,</w:t>
      </w:r>
      <w:r w:rsidR="004B19D3" w:rsidRPr="007466C4">
        <w:t xml:space="preserve"> </w:t>
      </w:r>
      <w:r w:rsidRPr="007466C4">
        <w:t>еще</w:t>
      </w:r>
      <w:r w:rsidR="004B19D3" w:rsidRPr="007466C4">
        <w:t xml:space="preserve"> </w:t>
      </w:r>
      <w:r w:rsidRPr="007466C4">
        <w:t>одна</w:t>
      </w:r>
      <w:r w:rsidR="004B19D3" w:rsidRPr="007466C4">
        <w:t xml:space="preserve"> </w:t>
      </w:r>
      <w:r w:rsidRPr="007466C4">
        <w:t>—</w:t>
      </w:r>
      <w:r w:rsidR="004B19D3" w:rsidRPr="007466C4">
        <w:t xml:space="preserve"> </w:t>
      </w:r>
      <w:r w:rsidRPr="007466C4">
        <w:t>с</w:t>
      </w:r>
      <w:r w:rsidR="004B19D3" w:rsidRPr="007466C4">
        <w:t xml:space="preserve"> </w:t>
      </w:r>
      <w:r w:rsidRPr="007466C4">
        <w:t>2004</w:t>
      </w:r>
      <w:r w:rsidR="004B19D3" w:rsidRPr="007466C4">
        <w:t xml:space="preserve"> </w:t>
      </w:r>
      <w:r w:rsidRPr="007466C4">
        <w:t>года.</w:t>
      </w:r>
      <w:r w:rsidR="004B19D3" w:rsidRPr="007466C4">
        <w:t xml:space="preserve"> </w:t>
      </w:r>
      <w:r w:rsidRPr="007466C4">
        <w:t>Вскоре</w:t>
      </w:r>
      <w:r w:rsidR="004B19D3" w:rsidRPr="007466C4">
        <w:t xml:space="preserve"> </w:t>
      </w:r>
      <w:r w:rsidRPr="007466C4">
        <w:t>после</w:t>
      </w:r>
      <w:r w:rsidR="004B19D3" w:rsidRPr="007466C4">
        <w:t xml:space="preserve"> </w:t>
      </w:r>
      <w:r w:rsidRPr="007466C4">
        <w:t>пенсионной</w:t>
      </w:r>
      <w:r w:rsidR="004B19D3" w:rsidRPr="007466C4">
        <w:t xml:space="preserve"> </w:t>
      </w:r>
      <w:r w:rsidRPr="007466C4">
        <w:t>реформы</w:t>
      </w:r>
      <w:r w:rsidR="004B19D3" w:rsidRPr="007466C4">
        <w:t xml:space="preserve"> </w:t>
      </w:r>
      <w:r w:rsidRPr="007466C4">
        <w:t>все</w:t>
      </w:r>
      <w:r w:rsidR="004B19D3" w:rsidRPr="007466C4">
        <w:t xml:space="preserve"> </w:t>
      </w:r>
      <w:r w:rsidRPr="007466C4">
        <w:t>они</w:t>
      </w:r>
      <w:r w:rsidR="004B19D3" w:rsidRPr="007466C4">
        <w:t xml:space="preserve"> </w:t>
      </w:r>
      <w:r w:rsidRPr="007466C4">
        <w:t>обратились</w:t>
      </w:r>
      <w:r w:rsidR="004B19D3" w:rsidRPr="007466C4">
        <w:t xml:space="preserve"> </w:t>
      </w:r>
      <w:r w:rsidRPr="007466C4">
        <w:t>к</w:t>
      </w:r>
      <w:r w:rsidR="004B19D3" w:rsidRPr="007466C4">
        <w:t xml:space="preserve"> </w:t>
      </w:r>
      <w:r w:rsidRPr="007466C4">
        <w:t>министру</w:t>
      </w:r>
      <w:r w:rsidR="004B19D3" w:rsidRPr="007466C4">
        <w:t xml:space="preserve"> </w:t>
      </w:r>
      <w:r w:rsidRPr="007466C4">
        <w:t>юстиции</w:t>
      </w:r>
      <w:r w:rsidR="004B19D3" w:rsidRPr="007466C4">
        <w:t xml:space="preserve"> </w:t>
      </w:r>
      <w:r w:rsidRPr="007466C4">
        <w:t>Польши</w:t>
      </w:r>
      <w:r w:rsidR="004B19D3" w:rsidRPr="007466C4">
        <w:t xml:space="preserve"> </w:t>
      </w:r>
      <w:r w:rsidRPr="007466C4">
        <w:t>с</w:t>
      </w:r>
      <w:r w:rsidR="004B19D3" w:rsidRPr="007466C4">
        <w:t xml:space="preserve"> </w:t>
      </w:r>
      <w:r w:rsidRPr="007466C4">
        <w:t>заявлением</w:t>
      </w:r>
      <w:r w:rsidR="004B19D3" w:rsidRPr="007466C4">
        <w:t xml:space="preserve"> </w:t>
      </w:r>
      <w:r w:rsidRPr="007466C4">
        <w:t>о</w:t>
      </w:r>
      <w:r w:rsidR="004B19D3" w:rsidRPr="007466C4">
        <w:t xml:space="preserve"> </w:t>
      </w:r>
      <w:r w:rsidRPr="007466C4">
        <w:t>продлении</w:t>
      </w:r>
      <w:r w:rsidR="004B19D3" w:rsidRPr="007466C4">
        <w:t xml:space="preserve"> </w:t>
      </w:r>
      <w:r w:rsidRPr="007466C4">
        <w:t>своих</w:t>
      </w:r>
      <w:r w:rsidR="004B19D3" w:rsidRPr="007466C4">
        <w:t xml:space="preserve"> </w:t>
      </w:r>
      <w:r w:rsidRPr="007466C4">
        <w:t>полномочий</w:t>
      </w:r>
      <w:r w:rsidR="004B19D3" w:rsidRPr="007466C4">
        <w:t xml:space="preserve"> </w:t>
      </w:r>
      <w:r w:rsidRPr="007466C4">
        <w:t>до</w:t>
      </w:r>
      <w:r w:rsidR="004B19D3" w:rsidRPr="007466C4">
        <w:t xml:space="preserve"> </w:t>
      </w:r>
      <w:r w:rsidRPr="007466C4">
        <w:t>достижения</w:t>
      </w:r>
      <w:r w:rsidR="004B19D3" w:rsidRPr="007466C4">
        <w:t xml:space="preserve"> </w:t>
      </w:r>
      <w:r w:rsidRPr="007466C4">
        <w:t>70-летнего</w:t>
      </w:r>
      <w:r w:rsidR="004B19D3" w:rsidRPr="007466C4">
        <w:t xml:space="preserve"> </w:t>
      </w:r>
      <w:r w:rsidRPr="007466C4">
        <w:t>возраста.</w:t>
      </w:r>
      <w:r w:rsidR="004B19D3" w:rsidRPr="007466C4">
        <w:t xml:space="preserve"> </w:t>
      </w:r>
      <w:r w:rsidRPr="007466C4">
        <w:t>Три</w:t>
      </w:r>
      <w:r w:rsidR="004B19D3" w:rsidRPr="007466C4">
        <w:t xml:space="preserve"> </w:t>
      </w:r>
      <w:r w:rsidRPr="007466C4">
        <w:t>судьи</w:t>
      </w:r>
      <w:r w:rsidR="004B19D3" w:rsidRPr="007466C4">
        <w:t xml:space="preserve"> </w:t>
      </w:r>
      <w:r w:rsidRPr="007466C4">
        <w:t>представили</w:t>
      </w:r>
      <w:r w:rsidR="004B19D3" w:rsidRPr="007466C4">
        <w:t xml:space="preserve"> </w:t>
      </w:r>
      <w:r w:rsidRPr="007466C4">
        <w:t>справки</w:t>
      </w:r>
      <w:r w:rsidR="004B19D3" w:rsidRPr="007466C4">
        <w:t xml:space="preserve"> </w:t>
      </w:r>
      <w:r w:rsidRPr="007466C4">
        <w:t>о</w:t>
      </w:r>
      <w:r w:rsidR="004B19D3" w:rsidRPr="007466C4">
        <w:t xml:space="preserve"> </w:t>
      </w:r>
      <w:r w:rsidRPr="007466C4">
        <w:t>своей</w:t>
      </w:r>
      <w:r w:rsidR="004B19D3" w:rsidRPr="007466C4">
        <w:t xml:space="preserve"> </w:t>
      </w:r>
      <w:r w:rsidRPr="007466C4">
        <w:t>интеллектуальной</w:t>
      </w:r>
      <w:r w:rsidR="004B19D3" w:rsidRPr="007466C4">
        <w:t xml:space="preserve"> </w:t>
      </w:r>
      <w:r w:rsidRPr="007466C4">
        <w:t>дееспособности,</w:t>
      </w:r>
      <w:r w:rsidR="004B19D3" w:rsidRPr="007466C4">
        <w:t xml:space="preserve"> </w:t>
      </w:r>
      <w:r w:rsidRPr="007466C4">
        <w:t>а</w:t>
      </w:r>
      <w:r w:rsidR="004B19D3" w:rsidRPr="007466C4">
        <w:t xml:space="preserve"> </w:t>
      </w:r>
      <w:r w:rsidRPr="007466C4">
        <w:t>четвертая</w:t>
      </w:r>
      <w:r w:rsidR="004B19D3" w:rsidRPr="007466C4">
        <w:t xml:space="preserve"> </w:t>
      </w:r>
      <w:r w:rsidRPr="007466C4">
        <w:t>отказалась</w:t>
      </w:r>
      <w:r w:rsidR="004B19D3" w:rsidRPr="007466C4">
        <w:t xml:space="preserve"> </w:t>
      </w:r>
      <w:r w:rsidRPr="007466C4">
        <w:t>это</w:t>
      </w:r>
      <w:r w:rsidR="004B19D3" w:rsidRPr="007466C4">
        <w:t xml:space="preserve"> </w:t>
      </w:r>
      <w:r w:rsidRPr="007466C4">
        <w:t>делать.</w:t>
      </w:r>
      <w:r w:rsidR="004B19D3" w:rsidRPr="007466C4">
        <w:t xml:space="preserve"> </w:t>
      </w:r>
      <w:r w:rsidRPr="007466C4">
        <w:t>Она</w:t>
      </w:r>
      <w:r w:rsidR="004B19D3" w:rsidRPr="007466C4">
        <w:t xml:space="preserve"> </w:t>
      </w:r>
      <w:r w:rsidRPr="007466C4">
        <w:t>сочла,</w:t>
      </w:r>
      <w:r w:rsidR="004B19D3" w:rsidRPr="007466C4">
        <w:t xml:space="preserve"> </w:t>
      </w:r>
      <w:r w:rsidRPr="007466C4">
        <w:t>что</w:t>
      </w:r>
      <w:r w:rsidR="004B19D3" w:rsidRPr="007466C4">
        <w:t xml:space="preserve"> </w:t>
      </w:r>
      <w:r w:rsidRPr="007466C4">
        <w:t>поскольку</w:t>
      </w:r>
      <w:r w:rsidR="004B19D3" w:rsidRPr="007466C4">
        <w:t xml:space="preserve"> </w:t>
      </w:r>
      <w:r w:rsidRPr="007466C4">
        <w:t>к</w:t>
      </w:r>
      <w:r w:rsidR="004B19D3" w:rsidRPr="007466C4">
        <w:t xml:space="preserve"> </w:t>
      </w:r>
      <w:r w:rsidRPr="007466C4">
        <w:t>мужчинам</w:t>
      </w:r>
      <w:r w:rsidR="004B19D3" w:rsidRPr="007466C4">
        <w:t xml:space="preserve"> </w:t>
      </w:r>
      <w:r w:rsidRPr="007466C4">
        <w:t>подобное</w:t>
      </w:r>
      <w:r w:rsidR="004B19D3" w:rsidRPr="007466C4">
        <w:t xml:space="preserve"> </w:t>
      </w:r>
      <w:r w:rsidRPr="007466C4">
        <w:t>требование</w:t>
      </w:r>
      <w:r w:rsidR="004B19D3" w:rsidRPr="007466C4">
        <w:t xml:space="preserve"> </w:t>
      </w:r>
      <w:r w:rsidRPr="007466C4">
        <w:t>не</w:t>
      </w:r>
      <w:r w:rsidR="004B19D3" w:rsidRPr="007466C4">
        <w:t xml:space="preserve"> </w:t>
      </w:r>
      <w:r w:rsidRPr="007466C4">
        <w:t>выдвигается,</w:t>
      </w:r>
      <w:r w:rsidR="004B19D3" w:rsidRPr="007466C4">
        <w:t xml:space="preserve"> </w:t>
      </w:r>
      <w:r w:rsidRPr="007466C4">
        <w:t>то</w:t>
      </w:r>
      <w:r w:rsidR="004B19D3" w:rsidRPr="007466C4">
        <w:t xml:space="preserve"> </w:t>
      </w:r>
      <w:r w:rsidRPr="007466C4">
        <w:t>такой</w:t>
      </w:r>
      <w:r w:rsidR="004B19D3" w:rsidRPr="007466C4">
        <w:t xml:space="preserve"> </w:t>
      </w:r>
      <w:r w:rsidRPr="007466C4">
        <w:t>подход</w:t>
      </w:r>
      <w:r w:rsidR="004B19D3" w:rsidRPr="007466C4">
        <w:t xml:space="preserve"> </w:t>
      </w:r>
      <w:r w:rsidRPr="007466C4">
        <w:t>является</w:t>
      </w:r>
      <w:r w:rsidR="004B19D3" w:rsidRPr="007466C4">
        <w:t xml:space="preserve"> </w:t>
      </w:r>
      <w:r w:rsidRPr="007466C4">
        <w:t>дискриминацией</w:t>
      </w:r>
      <w:r w:rsidR="004B19D3" w:rsidRPr="007466C4">
        <w:t xml:space="preserve"> </w:t>
      </w:r>
      <w:r w:rsidRPr="007466C4">
        <w:t>и</w:t>
      </w:r>
      <w:r w:rsidR="004B19D3" w:rsidRPr="007466C4">
        <w:t xml:space="preserve"> </w:t>
      </w:r>
      <w:r w:rsidRPr="007466C4">
        <w:t>противоречит</w:t>
      </w:r>
      <w:r w:rsidR="004B19D3" w:rsidRPr="007466C4">
        <w:t xml:space="preserve"> </w:t>
      </w:r>
      <w:r w:rsidRPr="007466C4">
        <w:t>Конституции</w:t>
      </w:r>
      <w:r w:rsidR="004B19D3" w:rsidRPr="007466C4">
        <w:t xml:space="preserve"> </w:t>
      </w:r>
      <w:r w:rsidRPr="007466C4">
        <w:t>страны.</w:t>
      </w:r>
      <w:r w:rsidR="004B19D3" w:rsidRPr="007466C4">
        <w:t xml:space="preserve"> </w:t>
      </w:r>
      <w:r w:rsidRPr="007466C4">
        <w:t>Все</w:t>
      </w:r>
      <w:r w:rsidR="004B19D3" w:rsidRPr="007466C4">
        <w:t xml:space="preserve"> </w:t>
      </w:r>
      <w:r w:rsidRPr="007466C4">
        <w:t>судьи</w:t>
      </w:r>
      <w:r w:rsidR="004B19D3" w:rsidRPr="007466C4">
        <w:t xml:space="preserve"> </w:t>
      </w:r>
      <w:r w:rsidRPr="007466C4">
        <w:t>получили</w:t>
      </w:r>
      <w:r w:rsidR="004B19D3" w:rsidRPr="007466C4">
        <w:t xml:space="preserve"> </w:t>
      </w:r>
      <w:r w:rsidRPr="007466C4">
        <w:t>отказ</w:t>
      </w:r>
      <w:r w:rsidR="004B19D3" w:rsidRPr="007466C4">
        <w:t xml:space="preserve"> </w:t>
      </w:r>
      <w:r w:rsidRPr="007466C4">
        <w:t>от</w:t>
      </w:r>
      <w:r w:rsidR="004B19D3" w:rsidRPr="007466C4">
        <w:t xml:space="preserve"> </w:t>
      </w:r>
      <w:r w:rsidRPr="007466C4">
        <w:t>министра</w:t>
      </w:r>
      <w:r w:rsidR="004B19D3" w:rsidRPr="007466C4">
        <w:t xml:space="preserve"> </w:t>
      </w:r>
      <w:r w:rsidRPr="007466C4">
        <w:t>юстиции</w:t>
      </w:r>
      <w:r w:rsidR="004B19D3" w:rsidRPr="007466C4">
        <w:t xml:space="preserve"> </w:t>
      </w:r>
      <w:r w:rsidRPr="007466C4">
        <w:t>Польши.</w:t>
      </w:r>
      <w:r w:rsidR="004B19D3" w:rsidRPr="007466C4">
        <w:t xml:space="preserve"> </w:t>
      </w:r>
      <w:r w:rsidRPr="007466C4">
        <w:t>В</w:t>
      </w:r>
      <w:r w:rsidR="004B19D3" w:rsidRPr="007466C4">
        <w:t xml:space="preserve"> </w:t>
      </w:r>
      <w:r w:rsidRPr="007466C4">
        <w:t>первых</w:t>
      </w:r>
      <w:r w:rsidR="004B19D3" w:rsidRPr="007466C4">
        <w:t xml:space="preserve"> </w:t>
      </w:r>
      <w:r w:rsidRPr="007466C4">
        <w:t>трех</w:t>
      </w:r>
      <w:r w:rsidR="004B19D3" w:rsidRPr="007466C4">
        <w:t xml:space="preserve"> </w:t>
      </w:r>
      <w:r w:rsidRPr="007466C4">
        <w:t>случаях</w:t>
      </w:r>
      <w:r w:rsidR="004B19D3" w:rsidRPr="007466C4">
        <w:t xml:space="preserve"> </w:t>
      </w:r>
      <w:r w:rsidRPr="007466C4">
        <w:t>причина</w:t>
      </w:r>
      <w:r w:rsidR="004B19D3" w:rsidRPr="007466C4">
        <w:t xml:space="preserve"> </w:t>
      </w:r>
      <w:r w:rsidRPr="007466C4">
        <w:t>не</w:t>
      </w:r>
      <w:r w:rsidR="004B19D3" w:rsidRPr="007466C4">
        <w:t xml:space="preserve"> </w:t>
      </w:r>
      <w:r w:rsidRPr="007466C4">
        <w:t>называлась,</w:t>
      </w:r>
      <w:r w:rsidR="004B19D3" w:rsidRPr="007466C4">
        <w:t xml:space="preserve"> </w:t>
      </w:r>
      <w:r w:rsidRPr="007466C4">
        <w:t>а</w:t>
      </w:r>
      <w:r w:rsidR="004B19D3" w:rsidRPr="007466C4">
        <w:t xml:space="preserve"> </w:t>
      </w:r>
      <w:r w:rsidRPr="007466C4">
        <w:t>в</w:t>
      </w:r>
      <w:r w:rsidR="004B19D3" w:rsidRPr="007466C4">
        <w:t xml:space="preserve"> </w:t>
      </w:r>
      <w:r w:rsidRPr="007466C4">
        <w:t>последнем</w:t>
      </w:r>
      <w:r w:rsidR="004B19D3" w:rsidRPr="007466C4">
        <w:t xml:space="preserve"> </w:t>
      </w:r>
      <w:r w:rsidRPr="007466C4">
        <w:t>формальным</w:t>
      </w:r>
      <w:r w:rsidR="004B19D3" w:rsidRPr="007466C4">
        <w:t xml:space="preserve"> </w:t>
      </w:r>
      <w:r w:rsidRPr="007466C4">
        <w:t>поводом</w:t>
      </w:r>
      <w:r w:rsidR="004B19D3" w:rsidRPr="007466C4">
        <w:t xml:space="preserve"> </w:t>
      </w:r>
      <w:r w:rsidRPr="007466C4">
        <w:t>стало</w:t>
      </w:r>
      <w:r w:rsidR="004B19D3" w:rsidRPr="007466C4">
        <w:t xml:space="preserve"> </w:t>
      </w:r>
      <w:r w:rsidRPr="007466C4">
        <w:t>отсутствие</w:t>
      </w:r>
      <w:r w:rsidR="004B19D3" w:rsidRPr="007466C4">
        <w:t xml:space="preserve"> </w:t>
      </w:r>
      <w:r w:rsidRPr="007466C4">
        <w:t>пресловутой</w:t>
      </w:r>
      <w:r w:rsidR="004B19D3" w:rsidRPr="007466C4">
        <w:t xml:space="preserve"> </w:t>
      </w:r>
      <w:r w:rsidRPr="007466C4">
        <w:t>медсправки.</w:t>
      </w:r>
    </w:p>
    <w:p w:rsidR="0075520D" w:rsidRPr="007466C4" w:rsidRDefault="0075520D" w:rsidP="0075520D">
      <w:r w:rsidRPr="007466C4">
        <w:t>Судьи-пенсионеры</w:t>
      </w:r>
      <w:r w:rsidR="004B19D3" w:rsidRPr="007466C4">
        <w:t xml:space="preserve"> </w:t>
      </w:r>
      <w:r w:rsidRPr="007466C4">
        <w:t>сначала</w:t>
      </w:r>
      <w:r w:rsidR="004B19D3" w:rsidRPr="007466C4">
        <w:t xml:space="preserve"> </w:t>
      </w:r>
      <w:r w:rsidRPr="007466C4">
        <w:t>решили</w:t>
      </w:r>
      <w:r w:rsidR="004B19D3" w:rsidRPr="007466C4">
        <w:t xml:space="preserve"> </w:t>
      </w:r>
      <w:r w:rsidRPr="007466C4">
        <w:t>подать</w:t>
      </w:r>
      <w:r w:rsidR="004B19D3" w:rsidRPr="007466C4">
        <w:t xml:space="preserve"> </w:t>
      </w:r>
      <w:r w:rsidRPr="007466C4">
        <w:t>апелляцию,</w:t>
      </w:r>
      <w:r w:rsidR="004B19D3" w:rsidRPr="007466C4">
        <w:t xml:space="preserve"> </w:t>
      </w:r>
      <w:r w:rsidRPr="007466C4">
        <w:t>однако</w:t>
      </w:r>
      <w:r w:rsidR="004B19D3" w:rsidRPr="007466C4">
        <w:t xml:space="preserve"> </w:t>
      </w:r>
      <w:r w:rsidRPr="007466C4">
        <w:t>в</w:t>
      </w:r>
      <w:r w:rsidR="004B19D3" w:rsidRPr="007466C4">
        <w:t xml:space="preserve"> </w:t>
      </w:r>
      <w:r w:rsidRPr="007466C4">
        <w:t>Национальном</w:t>
      </w:r>
      <w:r w:rsidR="004B19D3" w:rsidRPr="007466C4">
        <w:t xml:space="preserve"> </w:t>
      </w:r>
      <w:r w:rsidRPr="007466C4">
        <w:t>совете</w:t>
      </w:r>
      <w:r w:rsidR="004B19D3" w:rsidRPr="007466C4">
        <w:t xml:space="preserve"> </w:t>
      </w:r>
      <w:r w:rsidRPr="007466C4">
        <w:t>юстиции</w:t>
      </w:r>
      <w:r w:rsidR="004B19D3" w:rsidRPr="007466C4">
        <w:t xml:space="preserve"> </w:t>
      </w:r>
      <w:r w:rsidRPr="007466C4">
        <w:t>заявили,</w:t>
      </w:r>
      <w:r w:rsidR="004B19D3" w:rsidRPr="007466C4">
        <w:t xml:space="preserve"> </w:t>
      </w:r>
      <w:r w:rsidRPr="007466C4">
        <w:t>что</w:t>
      </w:r>
      <w:r w:rsidR="004B19D3" w:rsidRPr="007466C4">
        <w:t xml:space="preserve"> </w:t>
      </w:r>
      <w:r w:rsidRPr="007466C4">
        <w:t>отказ</w:t>
      </w:r>
      <w:r w:rsidR="004B19D3" w:rsidRPr="007466C4">
        <w:t xml:space="preserve"> </w:t>
      </w:r>
      <w:r w:rsidRPr="007466C4">
        <w:t>обжалованию</w:t>
      </w:r>
      <w:r w:rsidR="004B19D3" w:rsidRPr="007466C4">
        <w:t xml:space="preserve"> </w:t>
      </w:r>
      <w:r w:rsidRPr="007466C4">
        <w:t>не</w:t>
      </w:r>
      <w:r w:rsidR="004B19D3" w:rsidRPr="007466C4">
        <w:t xml:space="preserve"> </w:t>
      </w:r>
      <w:r w:rsidRPr="007466C4">
        <w:t>подлежит.</w:t>
      </w:r>
      <w:r w:rsidR="004B19D3" w:rsidRPr="007466C4">
        <w:t xml:space="preserve"> </w:t>
      </w:r>
      <w:r w:rsidRPr="007466C4">
        <w:t>Одна</w:t>
      </w:r>
      <w:r w:rsidR="004B19D3" w:rsidRPr="007466C4">
        <w:t xml:space="preserve"> </w:t>
      </w:r>
      <w:r w:rsidRPr="007466C4">
        <w:t>из</w:t>
      </w:r>
      <w:r w:rsidR="004B19D3" w:rsidRPr="007466C4">
        <w:t xml:space="preserve"> </w:t>
      </w:r>
      <w:r w:rsidRPr="007466C4">
        <w:t>заявительниц</w:t>
      </w:r>
      <w:r w:rsidR="004B19D3" w:rsidRPr="007466C4">
        <w:t xml:space="preserve"> </w:t>
      </w:r>
      <w:r w:rsidRPr="007466C4">
        <w:t>все</w:t>
      </w:r>
      <w:r w:rsidR="004B19D3" w:rsidRPr="007466C4">
        <w:t xml:space="preserve"> </w:t>
      </w:r>
      <w:r w:rsidRPr="007466C4">
        <w:t>же</w:t>
      </w:r>
      <w:r w:rsidR="004B19D3" w:rsidRPr="007466C4">
        <w:t xml:space="preserve"> </w:t>
      </w:r>
      <w:r w:rsidRPr="007466C4">
        <w:t>попыталась</w:t>
      </w:r>
      <w:r w:rsidR="004B19D3" w:rsidRPr="007466C4">
        <w:t xml:space="preserve"> </w:t>
      </w:r>
      <w:r w:rsidRPr="007466C4">
        <w:t>обратиться</w:t>
      </w:r>
      <w:r w:rsidR="004B19D3" w:rsidRPr="007466C4">
        <w:t xml:space="preserve"> </w:t>
      </w:r>
      <w:r w:rsidRPr="007466C4">
        <w:t>в</w:t>
      </w:r>
      <w:r w:rsidR="004B19D3" w:rsidRPr="007466C4">
        <w:t xml:space="preserve"> </w:t>
      </w:r>
      <w:r w:rsidRPr="007466C4">
        <w:t>Верховный</w:t>
      </w:r>
      <w:r w:rsidR="004B19D3" w:rsidRPr="007466C4">
        <w:t xml:space="preserve"> </w:t>
      </w:r>
      <w:r w:rsidRPr="007466C4">
        <w:t>суд</w:t>
      </w:r>
      <w:r w:rsidR="004B19D3" w:rsidRPr="007466C4">
        <w:t xml:space="preserve"> </w:t>
      </w:r>
      <w:r w:rsidRPr="007466C4">
        <w:t>Польши,</w:t>
      </w:r>
      <w:r w:rsidR="004B19D3" w:rsidRPr="007466C4">
        <w:t xml:space="preserve"> </w:t>
      </w:r>
      <w:r w:rsidRPr="007466C4">
        <w:t>но</w:t>
      </w:r>
      <w:r w:rsidR="004B19D3" w:rsidRPr="007466C4">
        <w:t xml:space="preserve"> </w:t>
      </w:r>
      <w:r w:rsidRPr="007466C4">
        <w:t>там</w:t>
      </w:r>
      <w:r w:rsidR="004B19D3" w:rsidRPr="007466C4">
        <w:t xml:space="preserve"> </w:t>
      </w:r>
      <w:r w:rsidRPr="007466C4">
        <w:t>ее</w:t>
      </w:r>
      <w:r w:rsidR="004B19D3" w:rsidRPr="007466C4">
        <w:t xml:space="preserve"> </w:t>
      </w:r>
      <w:r w:rsidRPr="007466C4">
        <w:t>жалобу</w:t>
      </w:r>
      <w:r w:rsidR="004B19D3" w:rsidRPr="007466C4">
        <w:t xml:space="preserve"> </w:t>
      </w:r>
      <w:r w:rsidRPr="007466C4">
        <w:t>признали</w:t>
      </w:r>
      <w:r w:rsidR="004B19D3" w:rsidRPr="007466C4">
        <w:t xml:space="preserve"> </w:t>
      </w:r>
      <w:r w:rsidRPr="007466C4">
        <w:t>неприемлемой.</w:t>
      </w:r>
      <w:r w:rsidR="004B19D3" w:rsidRPr="007466C4">
        <w:t xml:space="preserve"> </w:t>
      </w:r>
      <w:r w:rsidRPr="007466C4">
        <w:t>ВС</w:t>
      </w:r>
      <w:r w:rsidR="004B19D3" w:rsidRPr="007466C4">
        <w:t xml:space="preserve"> </w:t>
      </w:r>
      <w:r w:rsidRPr="007466C4">
        <w:t>указал</w:t>
      </w:r>
      <w:r w:rsidR="004B19D3" w:rsidRPr="007466C4">
        <w:t xml:space="preserve"> </w:t>
      </w:r>
      <w:r w:rsidRPr="007466C4">
        <w:t>что,</w:t>
      </w:r>
      <w:r w:rsidR="004B19D3" w:rsidRPr="007466C4">
        <w:t xml:space="preserve"> </w:t>
      </w:r>
      <w:r w:rsidRPr="007466C4">
        <w:t>во-первых,</w:t>
      </w:r>
      <w:r w:rsidR="004B19D3" w:rsidRPr="007466C4">
        <w:t xml:space="preserve"> </w:t>
      </w:r>
      <w:r w:rsidRPr="007466C4">
        <w:t>судья</w:t>
      </w:r>
      <w:r w:rsidR="004B19D3" w:rsidRPr="007466C4">
        <w:t xml:space="preserve"> </w:t>
      </w:r>
      <w:r w:rsidRPr="007466C4">
        <w:t>не</w:t>
      </w:r>
      <w:r w:rsidR="004B19D3" w:rsidRPr="007466C4">
        <w:t xml:space="preserve"> </w:t>
      </w:r>
      <w:r w:rsidRPr="007466C4">
        <w:t>представила</w:t>
      </w:r>
      <w:r w:rsidR="004B19D3" w:rsidRPr="007466C4">
        <w:t xml:space="preserve"> </w:t>
      </w:r>
      <w:r w:rsidRPr="007466C4">
        <w:t>справку,</w:t>
      </w:r>
      <w:r w:rsidR="004B19D3" w:rsidRPr="007466C4">
        <w:t xml:space="preserve"> </w:t>
      </w:r>
      <w:r w:rsidRPr="007466C4">
        <w:t>а</w:t>
      </w:r>
      <w:r w:rsidR="004B19D3" w:rsidRPr="007466C4">
        <w:t xml:space="preserve"> </w:t>
      </w:r>
      <w:r w:rsidRPr="007466C4">
        <w:t>во-вторых,</w:t>
      </w:r>
      <w:r w:rsidR="004B19D3" w:rsidRPr="007466C4">
        <w:t xml:space="preserve"> </w:t>
      </w:r>
      <w:r w:rsidRPr="007466C4">
        <w:t>ее</w:t>
      </w:r>
      <w:r w:rsidR="004B19D3" w:rsidRPr="007466C4">
        <w:t xml:space="preserve"> </w:t>
      </w:r>
      <w:r w:rsidRPr="007466C4">
        <w:t>выход</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произошел</w:t>
      </w:r>
      <w:r w:rsidR="004B19D3" w:rsidRPr="007466C4">
        <w:t xml:space="preserve"> </w:t>
      </w:r>
      <w:r w:rsidRPr="007466C4">
        <w:t>де-юре</w:t>
      </w:r>
      <w:r w:rsidR="004B19D3" w:rsidRPr="007466C4">
        <w:t xml:space="preserve"> </w:t>
      </w:r>
      <w:r w:rsidRPr="007466C4">
        <w:t>без</w:t>
      </w:r>
      <w:r w:rsidR="004B19D3" w:rsidRPr="007466C4">
        <w:t xml:space="preserve"> </w:t>
      </w:r>
      <w:r w:rsidRPr="007466C4">
        <w:t>вмешательства</w:t>
      </w:r>
      <w:r w:rsidR="004B19D3" w:rsidRPr="007466C4">
        <w:t xml:space="preserve"> </w:t>
      </w:r>
      <w:r w:rsidRPr="007466C4">
        <w:t>министра</w:t>
      </w:r>
      <w:r w:rsidR="004B19D3" w:rsidRPr="007466C4">
        <w:t xml:space="preserve"> </w:t>
      </w:r>
      <w:r w:rsidRPr="007466C4">
        <w:t>юстиции.</w:t>
      </w:r>
      <w:r w:rsidR="004B19D3" w:rsidRPr="007466C4">
        <w:t xml:space="preserve"> </w:t>
      </w:r>
      <w:r w:rsidRPr="007466C4">
        <w:t>В</w:t>
      </w:r>
      <w:r w:rsidR="004B19D3" w:rsidRPr="007466C4">
        <w:t xml:space="preserve"> </w:t>
      </w:r>
      <w:r w:rsidRPr="007466C4">
        <w:t>таких</w:t>
      </w:r>
      <w:r w:rsidR="004B19D3" w:rsidRPr="007466C4">
        <w:t xml:space="preserve"> </w:t>
      </w:r>
      <w:r w:rsidRPr="007466C4">
        <w:t>обстоятельствах</w:t>
      </w:r>
      <w:r w:rsidR="004B19D3" w:rsidRPr="007466C4">
        <w:t xml:space="preserve"> </w:t>
      </w:r>
      <w:r w:rsidRPr="007466C4">
        <w:t>ВС</w:t>
      </w:r>
      <w:r w:rsidR="004B19D3" w:rsidRPr="007466C4">
        <w:t xml:space="preserve"> </w:t>
      </w:r>
      <w:r w:rsidRPr="007466C4">
        <w:t>сравнил</w:t>
      </w:r>
      <w:r w:rsidR="004B19D3" w:rsidRPr="007466C4">
        <w:t xml:space="preserve"> </w:t>
      </w:r>
      <w:r w:rsidRPr="007466C4">
        <w:t>вынесение</w:t>
      </w:r>
      <w:r w:rsidR="004B19D3" w:rsidRPr="007466C4">
        <w:t xml:space="preserve"> </w:t>
      </w:r>
      <w:r w:rsidRPr="007466C4">
        <w:t>решения</w:t>
      </w:r>
      <w:r w:rsidR="004B19D3" w:rsidRPr="007466C4">
        <w:t xml:space="preserve"> </w:t>
      </w:r>
      <w:r w:rsidRPr="007466C4">
        <w:t>по</w:t>
      </w:r>
      <w:r w:rsidR="004B19D3" w:rsidRPr="007466C4">
        <w:t xml:space="preserve"> </w:t>
      </w:r>
      <w:r w:rsidRPr="007466C4">
        <w:t>жалобе</w:t>
      </w:r>
      <w:r w:rsidR="004B19D3" w:rsidRPr="007466C4">
        <w:t xml:space="preserve"> </w:t>
      </w:r>
      <w:r w:rsidRPr="007466C4">
        <w:t>равносильным</w:t>
      </w:r>
      <w:r w:rsidR="004B19D3" w:rsidRPr="007466C4">
        <w:t xml:space="preserve"> </w:t>
      </w:r>
      <w:r w:rsidRPr="007466C4">
        <w:t>пересмотру</w:t>
      </w:r>
      <w:r w:rsidR="004B19D3" w:rsidRPr="007466C4">
        <w:t xml:space="preserve"> </w:t>
      </w:r>
      <w:r w:rsidRPr="007466C4">
        <w:t>действующего</w:t>
      </w:r>
      <w:r w:rsidR="004B19D3" w:rsidRPr="007466C4">
        <w:t xml:space="preserve"> </w:t>
      </w:r>
      <w:r w:rsidRPr="007466C4">
        <w:t>законодательства,</w:t>
      </w:r>
      <w:r w:rsidR="004B19D3" w:rsidRPr="007466C4">
        <w:t xml:space="preserve"> </w:t>
      </w:r>
      <w:r w:rsidRPr="007466C4">
        <w:t>что</w:t>
      </w:r>
      <w:r w:rsidR="004B19D3" w:rsidRPr="007466C4">
        <w:t xml:space="preserve"> </w:t>
      </w:r>
      <w:r w:rsidRPr="007466C4">
        <w:t>подсудно</w:t>
      </w:r>
      <w:r w:rsidR="004B19D3" w:rsidRPr="007466C4">
        <w:t xml:space="preserve"> </w:t>
      </w:r>
      <w:r w:rsidRPr="007466C4">
        <w:t>только</w:t>
      </w:r>
      <w:r w:rsidR="004B19D3" w:rsidRPr="007466C4">
        <w:t xml:space="preserve"> </w:t>
      </w:r>
      <w:r w:rsidRPr="007466C4">
        <w:t>Конституционному</w:t>
      </w:r>
      <w:r w:rsidR="004B19D3" w:rsidRPr="007466C4">
        <w:t xml:space="preserve"> </w:t>
      </w:r>
      <w:r w:rsidRPr="007466C4">
        <w:t>суду</w:t>
      </w:r>
      <w:r w:rsidR="004B19D3" w:rsidRPr="007466C4">
        <w:t xml:space="preserve"> </w:t>
      </w:r>
      <w:r w:rsidRPr="007466C4">
        <w:t>страны.</w:t>
      </w:r>
    </w:p>
    <w:p w:rsidR="0075520D" w:rsidRPr="007466C4" w:rsidRDefault="0075520D" w:rsidP="0075520D">
      <w:r w:rsidRPr="007466C4">
        <w:t>В</w:t>
      </w:r>
      <w:r w:rsidR="004B19D3" w:rsidRPr="007466C4">
        <w:t xml:space="preserve"> </w:t>
      </w:r>
      <w:r w:rsidRPr="007466C4">
        <w:t>результате</w:t>
      </w:r>
      <w:r w:rsidR="004B19D3" w:rsidRPr="007466C4">
        <w:t xml:space="preserve"> </w:t>
      </w:r>
      <w:r w:rsidRPr="007466C4">
        <w:t>досрочного</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все</w:t>
      </w:r>
      <w:r w:rsidR="004B19D3" w:rsidRPr="007466C4">
        <w:t xml:space="preserve"> </w:t>
      </w:r>
      <w:r w:rsidRPr="007466C4">
        <w:t>четыре</w:t>
      </w:r>
      <w:r w:rsidR="004B19D3" w:rsidRPr="007466C4">
        <w:t xml:space="preserve"> </w:t>
      </w:r>
      <w:r w:rsidRPr="007466C4">
        <w:t>судьи</w:t>
      </w:r>
      <w:r w:rsidR="004B19D3" w:rsidRPr="007466C4">
        <w:t xml:space="preserve"> </w:t>
      </w:r>
      <w:r w:rsidRPr="007466C4">
        <w:t>потеряли</w:t>
      </w:r>
      <w:r w:rsidR="004B19D3" w:rsidRPr="007466C4">
        <w:t xml:space="preserve"> </w:t>
      </w:r>
      <w:r w:rsidRPr="007466C4">
        <w:t>доход</w:t>
      </w:r>
      <w:r w:rsidR="004B19D3" w:rsidRPr="007466C4">
        <w:t xml:space="preserve"> </w:t>
      </w:r>
      <w:r w:rsidRPr="007466C4">
        <w:t>и</w:t>
      </w:r>
      <w:r w:rsidR="004B19D3" w:rsidRPr="007466C4">
        <w:t xml:space="preserve"> </w:t>
      </w:r>
      <w:r w:rsidRPr="007466C4">
        <w:t>в</w:t>
      </w:r>
      <w:r w:rsidR="004B19D3" w:rsidRPr="007466C4">
        <w:t xml:space="preserve"> </w:t>
      </w:r>
      <w:r w:rsidRPr="007466C4">
        <w:t>жалобах</w:t>
      </w:r>
      <w:r w:rsidR="004B19D3" w:rsidRPr="007466C4">
        <w:t xml:space="preserve"> </w:t>
      </w:r>
      <w:r w:rsidRPr="007466C4">
        <w:t>в</w:t>
      </w:r>
      <w:r w:rsidR="004B19D3" w:rsidRPr="007466C4">
        <w:t xml:space="preserve"> </w:t>
      </w:r>
      <w:r w:rsidRPr="007466C4">
        <w:t>ЕСПЧ</w:t>
      </w:r>
      <w:r w:rsidR="004B19D3" w:rsidRPr="007466C4">
        <w:t xml:space="preserve"> </w:t>
      </w:r>
      <w:r w:rsidRPr="007466C4">
        <w:t>просили</w:t>
      </w:r>
      <w:r w:rsidR="004B19D3" w:rsidRPr="007466C4">
        <w:t xml:space="preserve"> </w:t>
      </w:r>
      <w:r w:rsidRPr="007466C4">
        <w:t>взыскать</w:t>
      </w:r>
      <w:r w:rsidR="004B19D3" w:rsidRPr="007466C4">
        <w:t xml:space="preserve"> </w:t>
      </w:r>
      <w:r w:rsidRPr="007466C4">
        <w:t>с</w:t>
      </w:r>
      <w:r w:rsidR="004B19D3" w:rsidRPr="007466C4">
        <w:t xml:space="preserve"> </w:t>
      </w:r>
      <w:r w:rsidRPr="007466C4">
        <w:t>государства</w:t>
      </w:r>
      <w:r w:rsidR="004B19D3" w:rsidRPr="007466C4">
        <w:t xml:space="preserve"> </w:t>
      </w:r>
      <w:r w:rsidRPr="007466C4">
        <w:t>упущенную</w:t>
      </w:r>
      <w:r w:rsidR="004B19D3" w:rsidRPr="007466C4">
        <w:t xml:space="preserve"> </w:t>
      </w:r>
      <w:r w:rsidRPr="007466C4">
        <w:t>выгоду</w:t>
      </w:r>
      <w:r w:rsidR="004B19D3" w:rsidRPr="007466C4">
        <w:t xml:space="preserve"> </w:t>
      </w:r>
      <w:r w:rsidRPr="007466C4">
        <w:t>—</w:t>
      </w:r>
      <w:r w:rsidR="004B19D3" w:rsidRPr="007466C4">
        <w:t xml:space="preserve"> </w:t>
      </w:r>
      <w:r w:rsidRPr="007466C4">
        <w:t>от</w:t>
      </w:r>
      <w:r w:rsidR="004B19D3" w:rsidRPr="007466C4">
        <w:t xml:space="preserve"> </w:t>
      </w:r>
      <w:r w:rsidRPr="007466C4">
        <w:t>€23</w:t>
      </w:r>
      <w:r w:rsidR="004B19D3" w:rsidRPr="007466C4">
        <w:t xml:space="preserve"> </w:t>
      </w:r>
      <w:r w:rsidRPr="007466C4">
        <w:t>тыс.</w:t>
      </w:r>
      <w:r w:rsidR="004B19D3" w:rsidRPr="007466C4">
        <w:t xml:space="preserve"> </w:t>
      </w:r>
      <w:r w:rsidRPr="007466C4">
        <w:t>до</w:t>
      </w:r>
      <w:r w:rsidR="004B19D3" w:rsidRPr="007466C4">
        <w:t xml:space="preserve"> </w:t>
      </w:r>
      <w:r w:rsidRPr="007466C4">
        <w:t>€140</w:t>
      </w:r>
      <w:r w:rsidR="004B19D3" w:rsidRPr="007466C4">
        <w:t xml:space="preserve"> </w:t>
      </w:r>
      <w:r w:rsidRPr="007466C4">
        <w:t>тыс.</w:t>
      </w:r>
      <w:r w:rsidR="004B19D3" w:rsidRPr="007466C4">
        <w:t xml:space="preserve"> </w:t>
      </w:r>
      <w:r w:rsidRPr="007466C4">
        <w:t>Три</w:t>
      </w:r>
      <w:r w:rsidR="004B19D3" w:rsidRPr="007466C4">
        <w:t xml:space="preserve"> </w:t>
      </w:r>
      <w:r w:rsidRPr="007466C4">
        <w:t>из</w:t>
      </w:r>
      <w:r w:rsidR="004B19D3" w:rsidRPr="007466C4">
        <w:t xml:space="preserve"> </w:t>
      </w:r>
      <w:r w:rsidRPr="007466C4">
        <w:t>них</w:t>
      </w:r>
      <w:r w:rsidR="004B19D3" w:rsidRPr="007466C4">
        <w:t xml:space="preserve"> </w:t>
      </w:r>
      <w:r w:rsidRPr="007466C4">
        <w:t>вдобавок</w:t>
      </w:r>
      <w:r w:rsidR="004B19D3" w:rsidRPr="007466C4">
        <w:t xml:space="preserve"> </w:t>
      </w:r>
      <w:r w:rsidRPr="007466C4">
        <w:t>потребовали</w:t>
      </w:r>
      <w:r w:rsidR="004B19D3" w:rsidRPr="007466C4">
        <w:t xml:space="preserve"> </w:t>
      </w:r>
      <w:r w:rsidRPr="007466C4">
        <w:t>компенсации</w:t>
      </w:r>
      <w:r w:rsidR="004B19D3" w:rsidRPr="007466C4">
        <w:t xml:space="preserve"> </w:t>
      </w:r>
      <w:r w:rsidRPr="007466C4">
        <w:t>морального</w:t>
      </w:r>
      <w:r w:rsidR="004B19D3" w:rsidRPr="007466C4">
        <w:t xml:space="preserve"> </w:t>
      </w:r>
      <w:r w:rsidRPr="007466C4">
        <w:t>вреда</w:t>
      </w:r>
      <w:r w:rsidR="004B19D3" w:rsidRPr="007466C4">
        <w:t xml:space="preserve"> </w:t>
      </w:r>
      <w:r w:rsidRPr="007466C4">
        <w:t>на</w:t>
      </w:r>
      <w:r w:rsidR="004B19D3" w:rsidRPr="007466C4">
        <w:t xml:space="preserve"> </w:t>
      </w:r>
      <w:r w:rsidRPr="007466C4">
        <w:t>суммы</w:t>
      </w:r>
      <w:r w:rsidR="004B19D3" w:rsidRPr="007466C4">
        <w:t xml:space="preserve"> </w:t>
      </w:r>
      <w:r w:rsidRPr="007466C4">
        <w:t>в</w:t>
      </w:r>
      <w:r w:rsidR="004B19D3" w:rsidRPr="007466C4">
        <w:t xml:space="preserve"> </w:t>
      </w:r>
      <w:r w:rsidRPr="007466C4">
        <w:t>€15</w:t>
      </w:r>
      <w:r w:rsidR="004B19D3" w:rsidRPr="007466C4">
        <w:t xml:space="preserve"> </w:t>
      </w:r>
      <w:r w:rsidRPr="007466C4">
        <w:t>тыс.</w:t>
      </w:r>
      <w:r w:rsidR="004B19D3" w:rsidRPr="007466C4">
        <w:t xml:space="preserve"> </w:t>
      </w:r>
      <w:r w:rsidRPr="007466C4">
        <w:t>и</w:t>
      </w:r>
      <w:r w:rsidR="004B19D3" w:rsidRPr="007466C4">
        <w:t xml:space="preserve"> </w:t>
      </w:r>
      <w:r w:rsidRPr="007466C4">
        <w:t>€50</w:t>
      </w:r>
      <w:r w:rsidR="004B19D3" w:rsidRPr="007466C4">
        <w:t xml:space="preserve"> </w:t>
      </w:r>
      <w:r w:rsidRPr="007466C4">
        <w:t>тыс.</w:t>
      </w:r>
    </w:p>
    <w:p w:rsidR="0075520D" w:rsidRPr="007466C4" w:rsidRDefault="0075520D" w:rsidP="0075520D">
      <w:r w:rsidRPr="007466C4">
        <w:lastRenderedPageBreak/>
        <w:t>В</w:t>
      </w:r>
      <w:r w:rsidR="004B19D3" w:rsidRPr="007466C4">
        <w:t xml:space="preserve"> </w:t>
      </w:r>
      <w:r w:rsidRPr="007466C4">
        <w:t>ходе</w:t>
      </w:r>
      <w:r w:rsidR="004B19D3" w:rsidRPr="007466C4">
        <w:t xml:space="preserve"> </w:t>
      </w:r>
      <w:r w:rsidRPr="007466C4">
        <w:t>судебного</w:t>
      </w:r>
      <w:r w:rsidR="004B19D3" w:rsidRPr="007466C4">
        <w:t xml:space="preserve"> </w:t>
      </w:r>
      <w:r w:rsidRPr="007466C4">
        <w:t>разбирательства</w:t>
      </w:r>
      <w:r w:rsidR="004B19D3" w:rsidRPr="007466C4">
        <w:t xml:space="preserve"> </w:t>
      </w:r>
      <w:r w:rsidRPr="007466C4">
        <w:t>в</w:t>
      </w:r>
      <w:r w:rsidR="004B19D3" w:rsidRPr="007466C4">
        <w:t xml:space="preserve"> </w:t>
      </w:r>
      <w:r w:rsidRPr="007466C4">
        <w:t>ЕСПЧ</w:t>
      </w:r>
      <w:r w:rsidR="004B19D3" w:rsidRPr="007466C4">
        <w:t xml:space="preserve"> </w:t>
      </w:r>
      <w:r w:rsidRPr="007466C4">
        <w:t>правительство</w:t>
      </w:r>
      <w:r w:rsidR="004B19D3" w:rsidRPr="007466C4">
        <w:t xml:space="preserve"> </w:t>
      </w:r>
      <w:r w:rsidRPr="007466C4">
        <w:t>Польши,</w:t>
      </w:r>
      <w:r w:rsidR="004B19D3" w:rsidRPr="007466C4">
        <w:t xml:space="preserve"> </w:t>
      </w:r>
      <w:r w:rsidRPr="007466C4">
        <w:t>выступавшее</w:t>
      </w:r>
      <w:r w:rsidR="004B19D3" w:rsidRPr="007466C4">
        <w:t xml:space="preserve"> </w:t>
      </w:r>
      <w:r w:rsidRPr="007466C4">
        <w:t>в</w:t>
      </w:r>
      <w:r w:rsidR="004B19D3" w:rsidRPr="007466C4">
        <w:t xml:space="preserve"> </w:t>
      </w:r>
      <w:r w:rsidRPr="007466C4">
        <w:t>роли</w:t>
      </w:r>
      <w:r w:rsidR="004B19D3" w:rsidRPr="007466C4">
        <w:t xml:space="preserve"> </w:t>
      </w:r>
      <w:r w:rsidRPr="007466C4">
        <w:t>ответчика,</w:t>
      </w:r>
      <w:r w:rsidR="004B19D3" w:rsidRPr="007466C4">
        <w:t xml:space="preserve"> </w:t>
      </w:r>
      <w:r w:rsidRPr="007466C4">
        <w:t>не</w:t>
      </w:r>
      <w:r w:rsidR="004B19D3" w:rsidRPr="007466C4">
        <w:t xml:space="preserve"> </w:t>
      </w:r>
      <w:r w:rsidRPr="007466C4">
        <w:t>согласилось</w:t>
      </w:r>
      <w:r w:rsidR="004B19D3" w:rsidRPr="007466C4">
        <w:t xml:space="preserve"> </w:t>
      </w:r>
      <w:r w:rsidRPr="007466C4">
        <w:t>с</w:t>
      </w:r>
      <w:r w:rsidR="004B19D3" w:rsidRPr="007466C4">
        <w:t xml:space="preserve"> </w:t>
      </w:r>
      <w:r w:rsidRPr="007466C4">
        <w:t>доводами</w:t>
      </w:r>
      <w:r w:rsidR="004B19D3" w:rsidRPr="007466C4">
        <w:t xml:space="preserve"> </w:t>
      </w:r>
      <w:r w:rsidRPr="007466C4">
        <w:t>жалоб</w:t>
      </w:r>
      <w:r w:rsidR="004B19D3" w:rsidRPr="007466C4">
        <w:t xml:space="preserve"> </w:t>
      </w:r>
      <w:r w:rsidRPr="007466C4">
        <w:t>о</w:t>
      </w:r>
      <w:r w:rsidR="004B19D3" w:rsidRPr="007466C4">
        <w:t xml:space="preserve"> </w:t>
      </w:r>
      <w:r w:rsidRPr="007466C4">
        <w:t>нарушении</w:t>
      </w:r>
      <w:r w:rsidR="004B19D3" w:rsidRPr="007466C4">
        <w:t xml:space="preserve"> </w:t>
      </w:r>
      <w:r w:rsidRPr="007466C4">
        <w:t>права</w:t>
      </w:r>
      <w:r w:rsidR="004B19D3" w:rsidRPr="007466C4">
        <w:t xml:space="preserve"> </w:t>
      </w:r>
      <w:r w:rsidRPr="007466C4">
        <w:t>заявителей</w:t>
      </w:r>
      <w:r w:rsidR="004B19D3" w:rsidRPr="007466C4">
        <w:t xml:space="preserve"> </w:t>
      </w:r>
      <w:r w:rsidRPr="007466C4">
        <w:t>на</w:t>
      </w:r>
      <w:r w:rsidR="004B19D3" w:rsidRPr="007466C4">
        <w:t xml:space="preserve"> </w:t>
      </w:r>
      <w:r w:rsidRPr="007466C4">
        <w:t>доступ</w:t>
      </w:r>
      <w:r w:rsidR="004B19D3" w:rsidRPr="007466C4">
        <w:t xml:space="preserve"> </w:t>
      </w:r>
      <w:r w:rsidRPr="007466C4">
        <w:t>к</w:t>
      </w:r>
      <w:r w:rsidR="004B19D3" w:rsidRPr="007466C4">
        <w:t xml:space="preserve"> </w:t>
      </w:r>
      <w:r w:rsidRPr="007466C4">
        <w:t>правосудию.</w:t>
      </w:r>
      <w:r w:rsidR="004B19D3" w:rsidRPr="007466C4">
        <w:t xml:space="preserve"> </w:t>
      </w:r>
      <w:r w:rsidRPr="007466C4">
        <w:t>Кабмин</w:t>
      </w:r>
      <w:r w:rsidR="004B19D3" w:rsidRPr="007466C4">
        <w:t xml:space="preserve"> </w:t>
      </w:r>
      <w:r w:rsidRPr="007466C4">
        <w:t>утверждал,</w:t>
      </w:r>
      <w:r w:rsidR="004B19D3" w:rsidRPr="007466C4">
        <w:t xml:space="preserve"> </w:t>
      </w:r>
      <w:r w:rsidRPr="007466C4">
        <w:t>что</w:t>
      </w:r>
      <w:r w:rsidR="004B19D3" w:rsidRPr="007466C4">
        <w:t xml:space="preserve"> </w:t>
      </w:r>
      <w:r w:rsidRPr="007466C4">
        <w:t>отказ</w:t>
      </w:r>
      <w:r w:rsidR="004B19D3" w:rsidRPr="007466C4">
        <w:t xml:space="preserve"> </w:t>
      </w:r>
      <w:r w:rsidRPr="007466C4">
        <w:t>министра</w:t>
      </w:r>
      <w:r w:rsidR="004B19D3" w:rsidRPr="007466C4">
        <w:t xml:space="preserve"> </w:t>
      </w:r>
      <w:r w:rsidRPr="007466C4">
        <w:t>юстиции</w:t>
      </w:r>
      <w:r w:rsidR="004B19D3" w:rsidRPr="007466C4">
        <w:t xml:space="preserve"> </w:t>
      </w:r>
      <w:r w:rsidRPr="007466C4">
        <w:t>мог</w:t>
      </w:r>
      <w:r w:rsidR="004B19D3" w:rsidRPr="007466C4">
        <w:t xml:space="preserve"> </w:t>
      </w:r>
      <w:r w:rsidRPr="007466C4">
        <w:t>быть</w:t>
      </w:r>
      <w:r w:rsidR="004B19D3" w:rsidRPr="007466C4">
        <w:t xml:space="preserve"> </w:t>
      </w:r>
      <w:r w:rsidRPr="007466C4">
        <w:t>пересмотрен</w:t>
      </w:r>
      <w:r w:rsidR="004B19D3" w:rsidRPr="007466C4">
        <w:t xml:space="preserve"> </w:t>
      </w:r>
      <w:r w:rsidRPr="007466C4">
        <w:t>административными</w:t>
      </w:r>
      <w:r w:rsidR="004B19D3" w:rsidRPr="007466C4">
        <w:t xml:space="preserve"> </w:t>
      </w:r>
      <w:r w:rsidRPr="007466C4">
        <w:t>судами,</w:t>
      </w:r>
      <w:r w:rsidR="004B19D3" w:rsidRPr="007466C4">
        <w:t xml:space="preserve"> </w:t>
      </w:r>
      <w:r w:rsidRPr="007466C4">
        <w:t>а</w:t>
      </w:r>
      <w:r w:rsidR="004B19D3" w:rsidRPr="007466C4">
        <w:t xml:space="preserve"> </w:t>
      </w:r>
      <w:r w:rsidRPr="007466C4">
        <w:t>решение</w:t>
      </w:r>
      <w:r w:rsidR="004B19D3" w:rsidRPr="007466C4">
        <w:t xml:space="preserve"> </w:t>
      </w:r>
      <w:r w:rsidRPr="007466C4">
        <w:t>Национального</w:t>
      </w:r>
      <w:r w:rsidR="004B19D3" w:rsidRPr="007466C4">
        <w:t xml:space="preserve"> </w:t>
      </w:r>
      <w:r w:rsidRPr="007466C4">
        <w:t>совета</w:t>
      </w:r>
      <w:r w:rsidR="004B19D3" w:rsidRPr="007466C4">
        <w:t xml:space="preserve"> </w:t>
      </w:r>
      <w:r w:rsidRPr="007466C4">
        <w:t>юстиции</w:t>
      </w:r>
      <w:r w:rsidR="004B19D3" w:rsidRPr="007466C4">
        <w:t xml:space="preserve"> </w:t>
      </w:r>
      <w:r w:rsidRPr="007466C4">
        <w:t>—</w:t>
      </w:r>
      <w:r w:rsidR="004B19D3" w:rsidRPr="007466C4">
        <w:t xml:space="preserve"> </w:t>
      </w:r>
      <w:r w:rsidRPr="007466C4">
        <w:t>Верховным</w:t>
      </w:r>
      <w:r w:rsidR="004B19D3" w:rsidRPr="007466C4">
        <w:t xml:space="preserve"> </w:t>
      </w:r>
      <w:r w:rsidRPr="007466C4">
        <w:t>судом.</w:t>
      </w:r>
      <w:r w:rsidR="004B19D3" w:rsidRPr="007466C4">
        <w:t xml:space="preserve"> </w:t>
      </w:r>
      <w:r w:rsidRPr="007466C4">
        <w:t>Однако</w:t>
      </w:r>
      <w:r w:rsidR="004B19D3" w:rsidRPr="007466C4">
        <w:t xml:space="preserve"> </w:t>
      </w:r>
      <w:r w:rsidRPr="007466C4">
        <w:t>ЕСПЧ</w:t>
      </w:r>
      <w:r w:rsidR="004B19D3" w:rsidRPr="007466C4">
        <w:t xml:space="preserve"> </w:t>
      </w:r>
      <w:r w:rsidRPr="007466C4">
        <w:t>пришел</w:t>
      </w:r>
      <w:r w:rsidR="004B19D3" w:rsidRPr="007466C4">
        <w:t xml:space="preserve"> </w:t>
      </w:r>
      <w:r w:rsidRPr="007466C4">
        <w:t>к</w:t>
      </w:r>
      <w:r w:rsidR="004B19D3" w:rsidRPr="007466C4">
        <w:t xml:space="preserve"> </w:t>
      </w:r>
      <w:r w:rsidRPr="007466C4">
        <w:t>выводу,</w:t>
      </w:r>
      <w:r w:rsidR="004B19D3" w:rsidRPr="007466C4">
        <w:t xml:space="preserve"> </w:t>
      </w:r>
      <w:r w:rsidRPr="007466C4">
        <w:t>что</w:t>
      </w:r>
      <w:r w:rsidR="004B19D3" w:rsidRPr="007466C4">
        <w:t xml:space="preserve"> </w:t>
      </w:r>
      <w:r w:rsidRPr="007466C4">
        <w:t>представленные</w:t>
      </w:r>
      <w:r w:rsidR="004B19D3" w:rsidRPr="007466C4">
        <w:t xml:space="preserve"> </w:t>
      </w:r>
      <w:r w:rsidRPr="007466C4">
        <w:t>ответчиком</w:t>
      </w:r>
      <w:r w:rsidR="004B19D3" w:rsidRPr="007466C4">
        <w:t xml:space="preserve"> </w:t>
      </w:r>
      <w:r w:rsidRPr="007466C4">
        <w:t>примеры</w:t>
      </w:r>
      <w:r w:rsidR="004B19D3" w:rsidRPr="007466C4">
        <w:t xml:space="preserve"> </w:t>
      </w:r>
      <w:r w:rsidRPr="007466C4">
        <w:t>из</w:t>
      </w:r>
      <w:r w:rsidR="004B19D3" w:rsidRPr="007466C4">
        <w:t xml:space="preserve"> </w:t>
      </w:r>
      <w:r w:rsidRPr="007466C4">
        <w:t>судебной</w:t>
      </w:r>
      <w:r w:rsidR="004B19D3" w:rsidRPr="007466C4">
        <w:t xml:space="preserve"> </w:t>
      </w:r>
      <w:r w:rsidRPr="007466C4">
        <w:t>практики</w:t>
      </w:r>
      <w:r w:rsidR="004B19D3" w:rsidRPr="007466C4">
        <w:t xml:space="preserve"> </w:t>
      </w:r>
      <w:r w:rsidRPr="007466C4">
        <w:t>не</w:t>
      </w:r>
      <w:r w:rsidR="004B19D3" w:rsidRPr="007466C4">
        <w:t xml:space="preserve"> </w:t>
      </w:r>
      <w:r w:rsidRPr="007466C4">
        <w:t>подтверждают</w:t>
      </w:r>
      <w:r w:rsidR="004B19D3" w:rsidRPr="007466C4">
        <w:t xml:space="preserve"> </w:t>
      </w:r>
      <w:r w:rsidRPr="007466C4">
        <w:t>этот</w:t>
      </w:r>
      <w:r w:rsidR="004B19D3" w:rsidRPr="007466C4">
        <w:t xml:space="preserve"> </w:t>
      </w:r>
      <w:r w:rsidRPr="007466C4">
        <w:t>вывод.</w:t>
      </w:r>
      <w:r w:rsidR="004B19D3" w:rsidRPr="007466C4">
        <w:t xml:space="preserve"> </w:t>
      </w:r>
      <w:r w:rsidRPr="007466C4">
        <w:t>Таким</w:t>
      </w:r>
      <w:r w:rsidR="004B19D3" w:rsidRPr="007466C4">
        <w:t xml:space="preserve"> </w:t>
      </w:r>
      <w:r w:rsidRPr="007466C4">
        <w:t>образом,</w:t>
      </w:r>
      <w:r w:rsidR="004B19D3" w:rsidRPr="007466C4">
        <w:t xml:space="preserve"> </w:t>
      </w:r>
      <w:r w:rsidRPr="007466C4">
        <w:t>судьи</w:t>
      </w:r>
      <w:r w:rsidR="004B19D3" w:rsidRPr="007466C4">
        <w:t xml:space="preserve"> </w:t>
      </w:r>
      <w:r w:rsidRPr="007466C4">
        <w:t>были</w:t>
      </w:r>
      <w:r w:rsidR="004B19D3" w:rsidRPr="007466C4">
        <w:t xml:space="preserve"> </w:t>
      </w:r>
      <w:r w:rsidRPr="007466C4">
        <w:t>вынуждены</w:t>
      </w:r>
      <w:r w:rsidR="004B19D3" w:rsidRPr="007466C4">
        <w:t xml:space="preserve"> </w:t>
      </w:r>
      <w:r w:rsidRPr="007466C4">
        <w:t>уйти</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на</w:t>
      </w:r>
      <w:r w:rsidR="004B19D3" w:rsidRPr="007466C4">
        <w:t xml:space="preserve"> </w:t>
      </w:r>
      <w:r w:rsidRPr="007466C4">
        <w:t>5–9</w:t>
      </w:r>
      <w:r w:rsidR="004B19D3" w:rsidRPr="007466C4">
        <w:t xml:space="preserve"> </w:t>
      </w:r>
      <w:r w:rsidRPr="007466C4">
        <w:t>лет</w:t>
      </w:r>
      <w:r w:rsidR="004B19D3" w:rsidRPr="007466C4">
        <w:t xml:space="preserve"> </w:t>
      </w:r>
      <w:r w:rsidRPr="007466C4">
        <w:t>раньше,</w:t>
      </w:r>
      <w:r w:rsidR="004B19D3" w:rsidRPr="007466C4">
        <w:t xml:space="preserve"> </w:t>
      </w:r>
      <w:r w:rsidRPr="007466C4">
        <w:t>будучи</w:t>
      </w:r>
      <w:r w:rsidR="004B19D3" w:rsidRPr="007466C4">
        <w:t xml:space="preserve"> </w:t>
      </w:r>
      <w:r w:rsidRPr="007466C4">
        <w:t>фактически</w:t>
      </w:r>
      <w:r w:rsidR="004B19D3" w:rsidRPr="007466C4">
        <w:t xml:space="preserve"> </w:t>
      </w:r>
      <w:r w:rsidRPr="007466C4">
        <w:t>отстраненными</w:t>
      </w:r>
      <w:r w:rsidR="004B19D3" w:rsidRPr="007466C4">
        <w:t xml:space="preserve"> </w:t>
      </w:r>
      <w:r w:rsidRPr="007466C4">
        <w:t>от</w:t>
      </w:r>
      <w:r w:rsidR="004B19D3" w:rsidRPr="007466C4">
        <w:t xml:space="preserve"> </w:t>
      </w:r>
      <w:r w:rsidRPr="007466C4">
        <w:t>работы,</w:t>
      </w:r>
      <w:r w:rsidR="004B19D3" w:rsidRPr="007466C4">
        <w:t xml:space="preserve"> </w:t>
      </w:r>
      <w:r w:rsidRPr="007466C4">
        <w:t>указал</w:t>
      </w:r>
      <w:r w:rsidR="004B19D3" w:rsidRPr="007466C4">
        <w:t xml:space="preserve"> </w:t>
      </w:r>
      <w:r w:rsidRPr="007466C4">
        <w:t>Европейский</w:t>
      </w:r>
      <w:r w:rsidR="004B19D3" w:rsidRPr="007466C4">
        <w:t xml:space="preserve"> </w:t>
      </w:r>
      <w:r w:rsidRPr="007466C4">
        <w:t>суд.</w:t>
      </w:r>
      <w:r w:rsidR="004B19D3" w:rsidRPr="007466C4">
        <w:t xml:space="preserve"> </w:t>
      </w:r>
      <w:r w:rsidRPr="007466C4">
        <w:t>По</w:t>
      </w:r>
      <w:r w:rsidR="004B19D3" w:rsidRPr="007466C4">
        <w:t xml:space="preserve"> </w:t>
      </w:r>
      <w:r w:rsidRPr="007466C4">
        <w:t>мнению</w:t>
      </w:r>
      <w:r w:rsidR="004B19D3" w:rsidRPr="007466C4">
        <w:t xml:space="preserve"> </w:t>
      </w:r>
      <w:r w:rsidRPr="007466C4">
        <w:t>ЕСПЧ,</w:t>
      </w:r>
      <w:r w:rsidR="004B19D3" w:rsidRPr="007466C4">
        <w:t xml:space="preserve"> </w:t>
      </w:r>
      <w:r w:rsidRPr="007466C4">
        <w:t>обжалуемые</w:t>
      </w:r>
      <w:r w:rsidR="004B19D3" w:rsidRPr="007466C4">
        <w:t xml:space="preserve"> </w:t>
      </w:r>
      <w:r w:rsidRPr="007466C4">
        <w:t>решения</w:t>
      </w:r>
      <w:r w:rsidR="004B19D3" w:rsidRPr="007466C4">
        <w:t xml:space="preserve"> </w:t>
      </w:r>
      <w:r w:rsidRPr="007466C4">
        <w:t>министра</w:t>
      </w:r>
      <w:r w:rsidR="004B19D3" w:rsidRPr="007466C4">
        <w:t xml:space="preserve"> </w:t>
      </w:r>
      <w:r w:rsidRPr="007466C4">
        <w:t>юстиции</w:t>
      </w:r>
      <w:r w:rsidR="004B19D3" w:rsidRPr="007466C4">
        <w:t xml:space="preserve"> </w:t>
      </w:r>
      <w:r w:rsidRPr="007466C4">
        <w:t>не</w:t>
      </w:r>
      <w:r w:rsidR="004B19D3" w:rsidRPr="007466C4">
        <w:t xml:space="preserve"> </w:t>
      </w:r>
      <w:r w:rsidRPr="007466C4">
        <w:t>содержали</w:t>
      </w:r>
      <w:r w:rsidR="004B19D3" w:rsidRPr="007466C4">
        <w:t xml:space="preserve"> </w:t>
      </w:r>
      <w:r w:rsidRPr="007466C4">
        <w:t>никаких</w:t>
      </w:r>
      <w:r w:rsidR="004B19D3" w:rsidRPr="007466C4">
        <w:t xml:space="preserve"> </w:t>
      </w:r>
      <w:r w:rsidRPr="007466C4">
        <w:t>обоснований</w:t>
      </w:r>
      <w:r w:rsidR="004B19D3" w:rsidRPr="007466C4">
        <w:t xml:space="preserve"> </w:t>
      </w:r>
      <w:r w:rsidRPr="007466C4">
        <w:t>и</w:t>
      </w:r>
      <w:r w:rsidR="004B19D3" w:rsidRPr="007466C4">
        <w:t xml:space="preserve"> </w:t>
      </w:r>
      <w:r w:rsidRPr="007466C4">
        <w:t>представляли</w:t>
      </w:r>
      <w:r w:rsidR="004B19D3" w:rsidRPr="007466C4">
        <w:t xml:space="preserve"> </w:t>
      </w:r>
      <w:r w:rsidRPr="007466C4">
        <w:t>собой</w:t>
      </w:r>
      <w:r w:rsidR="004B19D3" w:rsidRPr="007466C4">
        <w:t xml:space="preserve"> </w:t>
      </w:r>
      <w:r w:rsidRPr="007466C4">
        <w:t>вмешательство</w:t>
      </w:r>
      <w:r w:rsidR="004B19D3" w:rsidRPr="007466C4">
        <w:t xml:space="preserve"> </w:t>
      </w:r>
      <w:r w:rsidRPr="007466C4">
        <w:t>в</w:t>
      </w:r>
      <w:r w:rsidR="004B19D3" w:rsidRPr="007466C4">
        <w:t xml:space="preserve"> </w:t>
      </w:r>
      <w:r w:rsidRPr="007466C4">
        <w:t>исполнение</w:t>
      </w:r>
      <w:r w:rsidR="004B19D3" w:rsidRPr="007466C4">
        <w:t xml:space="preserve"> </w:t>
      </w:r>
      <w:r w:rsidRPr="007466C4">
        <w:t>заявителями</w:t>
      </w:r>
      <w:r w:rsidR="004B19D3" w:rsidRPr="007466C4">
        <w:t xml:space="preserve"> </w:t>
      </w:r>
      <w:r w:rsidRPr="007466C4">
        <w:t>судебных</w:t>
      </w:r>
      <w:r w:rsidR="004B19D3" w:rsidRPr="007466C4">
        <w:t xml:space="preserve"> </w:t>
      </w:r>
      <w:r w:rsidRPr="007466C4">
        <w:t>обязанностей.</w:t>
      </w:r>
      <w:r w:rsidR="004B19D3" w:rsidRPr="007466C4">
        <w:t xml:space="preserve"> </w:t>
      </w:r>
      <w:r w:rsidRPr="007466C4">
        <w:t>Также</w:t>
      </w:r>
      <w:r w:rsidR="004B19D3" w:rsidRPr="007466C4">
        <w:t xml:space="preserve"> </w:t>
      </w:r>
      <w:r w:rsidRPr="007466C4">
        <w:t>ЕСПЧ</w:t>
      </w:r>
      <w:r w:rsidR="004B19D3" w:rsidRPr="007466C4">
        <w:t xml:space="preserve"> </w:t>
      </w:r>
      <w:r w:rsidRPr="007466C4">
        <w:t>пришел</w:t>
      </w:r>
      <w:r w:rsidR="004B19D3" w:rsidRPr="007466C4">
        <w:t xml:space="preserve"> </w:t>
      </w:r>
      <w:r w:rsidRPr="007466C4">
        <w:t>к</w:t>
      </w:r>
      <w:r w:rsidR="004B19D3" w:rsidRPr="007466C4">
        <w:t xml:space="preserve"> </w:t>
      </w:r>
      <w:r w:rsidRPr="007466C4">
        <w:t>выводу,</w:t>
      </w:r>
      <w:r w:rsidR="004B19D3" w:rsidRPr="007466C4">
        <w:t xml:space="preserve"> </w:t>
      </w:r>
      <w:r w:rsidRPr="007466C4">
        <w:t>что</w:t>
      </w:r>
      <w:r w:rsidR="004B19D3" w:rsidRPr="007466C4">
        <w:t xml:space="preserve"> </w:t>
      </w:r>
      <w:r w:rsidRPr="007466C4">
        <w:t>отсутствие</w:t>
      </w:r>
      <w:r w:rsidR="004B19D3" w:rsidRPr="007466C4">
        <w:t xml:space="preserve"> </w:t>
      </w:r>
      <w:r w:rsidRPr="007466C4">
        <w:t>судебного</w:t>
      </w:r>
      <w:r w:rsidR="004B19D3" w:rsidRPr="007466C4">
        <w:t xml:space="preserve"> </w:t>
      </w:r>
      <w:r w:rsidRPr="007466C4">
        <w:t>контроля</w:t>
      </w:r>
      <w:r w:rsidR="004B19D3" w:rsidRPr="007466C4">
        <w:t xml:space="preserve"> </w:t>
      </w:r>
      <w:r w:rsidRPr="007466C4">
        <w:t>над</w:t>
      </w:r>
      <w:r w:rsidR="004B19D3" w:rsidRPr="007466C4">
        <w:t xml:space="preserve"> </w:t>
      </w:r>
      <w:r w:rsidRPr="007466C4">
        <w:t>единоличными</w:t>
      </w:r>
      <w:r w:rsidR="004B19D3" w:rsidRPr="007466C4">
        <w:t xml:space="preserve"> </w:t>
      </w:r>
      <w:r w:rsidRPr="007466C4">
        <w:t>решениями</w:t>
      </w:r>
      <w:r w:rsidR="004B19D3" w:rsidRPr="007466C4">
        <w:t xml:space="preserve"> </w:t>
      </w:r>
      <w:r w:rsidRPr="007466C4">
        <w:t>представителя</w:t>
      </w:r>
      <w:r w:rsidR="004B19D3" w:rsidRPr="007466C4">
        <w:t xml:space="preserve"> </w:t>
      </w:r>
      <w:r w:rsidRPr="007466C4">
        <w:t>исполнительной</w:t>
      </w:r>
      <w:r w:rsidR="004B19D3" w:rsidRPr="007466C4">
        <w:t xml:space="preserve"> </w:t>
      </w:r>
      <w:r w:rsidRPr="007466C4">
        <w:t>власти</w:t>
      </w:r>
      <w:r w:rsidR="004B19D3" w:rsidRPr="007466C4">
        <w:t xml:space="preserve"> </w:t>
      </w:r>
      <w:r w:rsidRPr="007466C4">
        <w:t>о</w:t>
      </w:r>
      <w:r w:rsidR="004B19D3" w:rsidRPr="007466C4">
        <w:t xml:space="preserve"> </w:t>
      </w:r>
      <w:r w:rsidRPr="007466C4">
        <w:t>продолжительности</w:t>
      </w:r>
      <w:r w:rsidR="004B19D3" w:rsidRPr="007466C4">
        <w:t xml:space="preserve"> </w:t>
      </w:r>
      <w:r w:rsidRPr="007466C4">
        <w:t>срока</w:t>
      </w:r>
      <w:r w:rsidR="004B19D3" w:rsidRPr="007466C4">
        <w:t xml:space="preserve"> </w:t>
      </w:r>
      <w:r w:rsidRPr="007466C4">
        <w:t>полномочий</w:t>
      </w:r>
      <w:r w:rsidR="004B19D3" w:rsidRPr="007466C4">
        <w:t xml:space="preserve"> </w:t>
      </w:r>
      <w:r w:rsidRPr="007466C4">
        <w:t>судей</w:t>
      </w:r>
      <w:r w:rsidR="004B19D3" w:rsidRPr="007466C4">
        <w:t xml:space="preserve"> </w:t>
      </w:r>
      <w:r w:rsidRPr="007466C4">
        <w:t>не</w:t>
      </w:r>
      <w:r w:rsidR="004B19D3" w:rsidRPr="007466C4">
        <w:t xml:space="preserve"> </w:t>
      </w:r>
      <w:r w:rsidRPr="007466C4">
        <w:t>может</w:t>
      </w:r>
      <w:r w:rsidR="004B19D3" w:rsidRPr="007466C4">
        <w:t xml:space="preserve"> </w:t>
      </w:r>
      <w:r w:rsidRPr="007466C4">
        <w:t>отвечать</w:t>
      </w:r>
      <w:r w:rsidR="004B19D3" w:rsidRPr="007466C4">
        <w:t xml:space="preserve"> </w:t>
      </w:r>
      <w:r w:rsidRPr="007466C4">
        <w:t>интересам</w:t>
      </w:r>
      <w:r w:rsidR="004B19D3" w:rsidRPr="007466C4">
        <w:t xml:space="preserve"> </w:t>
      </w:r>
      <w:r w:rsidRPr="007466C4">
        <w:t>государства.</w:t>
      </w:r>
    </w:p>
    <w:p w:rsidR="0075520D" w:rsidRPr="007466C4" w:rsidRDefault="0075520D" w:rsidP="0075520D">
      <w:r w:rsidRPr="007466C4">
        <w:t>Правительство</w:t>
      </w:r>
      <w:r w:rsidR="004B19D3" w:rsidRPr="007466C4">
        <w:t xml:space="preserve"> </w:t>
      </w:r>
      <w:r w:rsidRPr="007466C4">
        <w:t>Польши</w:t>
      </w:r>
      <w:r w:rsidR="004B19D3" w:rsidRPr="007466C4">
        <w:t xml:space="preserve"> </w:t>
      </w:r>
      <w:r w:rsidRPr="007466C4">
        <w:t>также</w:t>
      </w:r>
      <w:r w:rsidR="004B19D3" w:rsidRPr="007466C4">
        <w:t xml:space="preserve"> </w:t>
      </w:r>
      <w:r w:rsidRPr="007466C4">
        <w:t>не</w:t>
      </w:r>
      <w:r w:rsidR="004B19D3" w:rsidRPr="007466C4">
        <w:t xml:space="preserve"> </w:t>
      </w:r>
      <w:r w:rsidRPr="007466C4">
        <w:t>согласилось</w:t>
      </w:r>
      <w:r w:rsidR="004B19D3" w:rsidRPr="007466C4">
        <w:t xml:space="preserve"> </w:t>
      </w:r>
      <w:r w:rsidRPr="007466C4">
        <w:t>с</w:t>
      </w:r>
      <w:r w:rsidR="004B19D3" w:rsidRPr="007466C4">
        <w:t xml:space="preserve"> </w:t>
      </w:r>
      <w:r w:rsidRPr="007466C4">
        <w:t>доводом</w:t>
      </w:r>
      <w:r w:rsidR="004B19D3" w:rsidRPr="007466C4">
        <w:t xml:space="preserve"> </w:t>
      </w:r>
      <w:r w:rsidRPr="007466C4">
        <w:t>о</w:t>
      </w:r>
      <w:r w:rsidR="004B19D3" w:rsidRPr="007466C4">
        <w:t xml:space="preserve"> </w:t>
      </w:r>
      <w:r w:rsidRPr="007466C4">
        <w:t>гендерной</w:t>
      </w:r>
      <w:r w:rsidR="004B19D3" w:rsidRPr="007466C4">
        <w:t xml:space="preserve"> </w:t>
      </w:r>
      <w:r w:rsidRPr="007466C4">
        <w:t>дискриминации.</w:t>
      </w:r>
      <w:r w:rsidR="004B19D3" w:rsidRPr="007466C4">
        <w:t xml:space="preserve"> </w:t>
      </w:r>
      <w:r w:rsidRPr="007466C4">
        <w:t>По</w:t>
      </w:r>
      <w:r w:rsidR="004B19D3" w:rsidRPr="007466C4">
        <w:t xml:space="preserve"> </w:t>
      </w:r>
      <w:r w:rsidRPr="007466C4">
        <w:t>мнению</w:t>
      </w:r>
      <w:r w:rsidR="004B19D3" w:rsidRPr="007466C4">
        <w:t xml:space="preserve"> </w:t>
      </w:r>
      <w:r w:rsidRPr="007466C4">
        <w:t>кабмина,</w:t>
      </w:r>
      <w:r w:rsidR="004B19D3" w:rsidRPr="007466C4">
        <w:t xml:space="preserve"> </w:t>
      </w:r>
      <w:r w:rsidRPr="007466C4">
        <w:t>досрочный</w:t>
      </w:r>
      <w:r w:rsidR="004B19D3" w:rsidRPr="007466C4">
        <w:t xml:space="preserve"> </w:t>
      </w:r>
      <w:r w:rsidRPr="007466C4">
        <w:t>ранний</w:t>
      </w:r>
      <w:r w:rsidR="004B19D3" w:rsidRPr="007466C4">
        <w:t xml:space="preserve"> </w:t>
      </w:r>
      <w:r w:rsidRPr="007466C4">
        <w:t>выход</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для</w:t>
      </w:r>
      <w:r w:rsidR="004B19D3" w:rsidRPr="007466C4">
        <w:t xml:space="preserve"> </w:t>
      </w:r>
      <w:r w:rsidRPr="007466C4">
        <w:t>женщин</w:t>
      </w:r>
      <w:r w:rsidR="004B19D3" w:rsidRPr="007466C4">
        <w:t xml:space="preserve"> </w:t>
      </w:r>
      <w:r w:rsidRPr="007466C4">
        <w:t>является</w:t>
      </w:r>
      <w:r w:rsidR="004B19D3" w:rsidRPr="007466C4">
        <w:t xml:space="preserve"> </w:t>
      </w:r>
      <w:r w:rsidRPr="007466C4">
        <w:t>некой</w:t>
      </w:r>
      <w:r w:rsidR="004B19D3" w:rsidRPr="007466C4">
        <w:t xml:space="preserve"> </w:t>
      </w:r>
      <w:r w:rsidRPr="007466C4">
        <w:t>компенсацией</w:t>
      </w:r>
      <w:r w:rsidR="004B19D3" w:rsidRPr="007466C4">
        <w:t xml:space="preserve"> </w:t>
      </w:r>
      <w:r w:rsidRPr="007466C4">
        <w:t>за</w:t>
      </w:r>
      <w:r w:rsidR="004B19D3" w:rsidRPr="007466C4">
        <w:t xml:space="preserve"> «</w:t>
      </w:r>
      <w:r w:rsidRPr="007466C4">
        <w:t>неблагоприятные</w:t>
      </w:r>
      <w:r w:rsidR="004B19D3" w:rsidRPr="007466C4">
        <w:t xml:space="preserve"> </w:t>
      </w:r>
      <w:r w:rsidRPr="007466C4">
        <w:t>условия</w:t>
      </w:r>
      <w:r w:rsidR="004B19D3" w:rsidRPr="007466C4">
        <w:t xml:space="preserve"> </w:t>
      </w:r>
      <w:r w:rsidRPr="007466C4">
        <w:t>в</w:t>
      </w:r>
      <w:r w:rsidR="004B19D3" w:rsidRPr="007466C4">
        <w:t xml:space="preserve"> </w:t>
      </w:r>
      <w:r w:rsidRPr="007466C4">
        <w:t>профессиональной</w:t>
      </w:r>
      <w:r w:rsidR="004B19D3" w:rsidRPr="007466C4">
        <w:t xml:space="preserve"> </w:t>
      </w:r>
      <w:r w:rsidRPr="007466C4">
        <w:t>карьере,</w:t>
      </w:r>
      <w:r w:rsidR="004B19D3" w:rsidRPr="007466C4">
        <w:t xml:space="preserve"> </w:t>
      </w:r>
      <w:r w:rsidRPr="007466C4">
        <w:t>которые</w:t>
      </w:r>
      <w:r w:rsidR="004B19D3" w:rsidRPr="007466C4">
        <w:t xml:space="preserve"> </w:t>
      </w:r>
      <w:r w:rsidRPr="007466C4">
        <w:t>являются</w:t>
      </w:r>
      <w:r w:rsidR="004B19D3" w:rsidRPr="007466C4">
        <w:t xml:space="preserve"> </w:t>
      </w:r>
      <w:r w:rsidRPr="007466C4">
        <w:t>результатом</w:t>
      </w:r>
      <w:r w:rsidR="004B19D3" w:rsidRPr="007466C4">
        <w:t xml:space="preserve"> </w:t>
      </w:r>
      <w:r w:rsidRPr="007466C4">
        <w:t>необходимого</w:t>
      </w:r>
      <w:r w:rsidR="004B19D3" w:rsidRPr="007466C4">
        <w:t xml:space="preserve"> </w:t>
      </w:r>
      <w:r w:rsidRPr="007466C4">
        <w:t>сочетания</w:t>
      </w:r>
      <w:r w:rsidR="004B19D3" w:rsidRPr="007466C4">
        <w:t xml:space="preserve"> </w:t>
      </w:r>
      <w:r w:rsidRPr="007466C4">
        <w:t>профессиональной</w:t>
      </w:r>
      <w:r w:rsidR="004B19D3" w:rsidRPr="007466C4">
        <w:t xml:space="preserve"> </w:t>
      </w:r>
      <w:r w:rsidRPr="007466C4">
        <w:t>и</w:t>
      </w:r>
      <w:r w:rsidR="004B19D3" w:rsidRPr="007466C4">
        <w:t xml:space="preserve"> </w:t>
      </w:r>
      <w:r w:rsidRPr="007466C4">
        <w:t>семейной</w:t>
      </w:r>
      <w:r w:rsidR="004B19D3" w:rsidRPr="007466C4">
        <w:t xml:space="preserve"> </w:t>
      </w:r>
      <w:r w:rsidRPr="007466C4">
        <w:t>жизни</w:t>
      </w:r>
      <w:r w:rsidR="004B19D3" w:rsidRPr="007466C4">
        <w:t xml:space="preserve"> </w:t>
      </w:r>
      <w:r w:rsidRPr="007466C4">
        <w:t>женщин</w:t>
      </w:r>
      <w:r w:rsidR="004B19D3" w:rsidRPr="007466C4">
        <w:t>»</w:t>
      </w:r>
      <w:r w:rsidRPr="007466C4">
        <w:t>.</w:t>
      </w:r>
      <w:r w:rsidR="004B19D3" w:rsidRPr="007466C4">
        <w:t xml:space="preserve"> </w:t>
      </w:r>
      <w:r w:rsidRPr="007466C4">
        <w:t>Кроме</w:t>
      </w:r>
      <w:r w:rsidR="004B19D3" w:rsidRPr="007466C4">
        <w:t xml:space="preserve"> </w:t>
      </w:r>
      <w:r w:rsidRPr="007466C4">
        <w:t>того,</w:t>
      </w:r>
      <w:r w:rsidR="004B19D3" w:rsidRPr="007466C4">
        <w:t xml:space="preserve"> </w:t>
      </w:r>
      <w:r w:rsidRPr="007466C4">
        <w:t>ответчик</w:t>
      </w:r>
      <w:r w:rsidR="004B19D3" w:rsidRPr="007466C4">
        <w:t xml:space="preserve"> </w:t>
      </w:r>
      <w:r w:rsidRPr="007466C4">
        <w:t>не</w:t>
      </w:r>
      <w:r w:rsidR="004B19D3" w:rsidRPr="007466C4">
        <w:t xml:space="preserve"> </w:t>
      </w:r>
      <w:r w:rsidRPr="007466C4">
        <w:t>заметил</w:t>
      </w:r>
      <w:r w:rsidR="004B19D3" w:rsidRPr="007466C4">
        <w:t xml:space="preserve"> </w:t>
      </w:r>
      <w:r w:rsidRPr="007466C4">
        <w:t>существенных</w:t>
      </w:r>
      <w:r w:rsidR="004B19D3" w:rsidRPr="007466C4">
        <w:t xml:space="preserve"> </w:t>
      </w:r>
      <w:r w:rsidRPr="007466C4">
        <w:t>изменений</w:t>
      </w:r>
      <w:r w:rsidR="004B19D3" w:rsidRPr="007466C4">
        <w:t xml:space="preserve"> </w:t>
      </w:r>
      <w:r w:rsidRPr="007466C4">
        <w:t>в</w:t>
      </w:r>
      <w:r w:rsidR="004B19D3" w:rsidRPr="007466C4">
        <w:t xml:space="preserve"> </w:t>
      </w:r>
      <w:r w:rsidRPr="007466C4">
        <w:t>уровне</w:t>
      </w:r>
      <w:r w:rsidR="004B19D3" w:rsidRPr="007466C4">
        <w:t xml:space="preserve"> </w:t>
      </w:r>
      <w:r w:rsidRPr="007466C4">
        <w:t>жизни</w:t>
      </w:r>
      <w:r w:rsidR="004B19D3" w:rsidRPr="007466C4">
        <w:t xml:space="preserve"> </w:t>
      </w:r>
      <w:r w:rsidRPr="007466C4">
        <w:t>заявителей</w:t>
      </w:r>
      <w:r w:rsidR="004B19D3" w:rsidRPr="007466C4">
        <w:t xml:space="preserve"> </w:t>
      </w:r>
      <w:r w:rsidRPr="007466C4">
        <w:t>после</w:t>
      </w:r>
      <w:r w:rsidR="004B19D3" w:rsidRPr="007466C4">
        <w:t xml:space="preserve"> </w:t>
      </w:r>
      <w:r w:rsidRPr="007466C4">
        <w:t>их</w:t>
      </w:r>
      <w:r w:rsidR="004B19D3" w:rsidRPr="007466C4">
        <w:t xml:space="preserve"> </w:t>
      </w:r>
      <w:r w:rsidRPr="007466C4">
        <w:t>выхода</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отметив,</w:t>
      </w:r>
      <w:r w:rsidR="004B19D3" w:rsidRPr="007466C4">
        <w:t xml:space="preserve"> </w:t>
      </w:r>
      <w:r w:rsidRPr="007466C4">
        <w:t>что</w:t>
      </w:r>
      <w:r w:rsidR="004B19D3" w:rsidRPr="007466C4">
        <w:t xml:space="preserve"> </w:t>
      </w:r>
      <w:r w:rsidRPr="007466C4">
        <w:t>положенные</w:t>
      </w:r>
      <w:r w:rsidR="004B19D3" w:rsidRPr="007466C4">
        <w:t xml:space="preserve"> </w:t>
      </w:r>
      <w:r w:rsidRPr="007466C4">
        <w:t>им</w:t>
      </w:r>
      <w:r w:rsidR="004B19D3" w:rsidRPr="007466C4">
        <w:t xml:space="preserve"> </w:t>
      </w:r>
      <w:r w:rsidRPr="007466C4">
        <w:t>выплаты</w:t>
      </w:r>
      <w:r w:rsidR="004B19D3" w:rsidRPr="007466C4">
        <w:t xml:space="preserve"> </w:t>
      </w:r>
      <w:r w:rsidRPr="007466C4">
        <w:t>составляют</w:t>
      </w:r>
      <w:r w:rsidR="004B19D3" w:rsidRPr="007466C4">
        <w:t xml:space="preserve"> </w:t>
      </w:r>
      <w:r w:rsidRPr="007466C4">
        <w:t>75%</w:t>
      </w:r>
      <w:r w:rsidR="004B19D3" w:rsidRPr="007466C4">
        <w:t xml:space="preserve"> </w:t>
      </w:r>
      <w:r w:rsidRPr="007466C4">
        <w:t>от</w:t>
      </w:r>
      <w:r w:rsidR="004B19D3" w:rsidRPr="007466C4">
        <w:t xml:space="preserve"> </w:t>
      </w:r>
      <w:r w:rsidRPr="007466C4">
        <w:t>базового</w:t>
      </w:r>
      <w:r w:rsidR="004B19D3" w:rsidRPr="007466C4">
        <w:t xml:space="preserve"> </w:t>
      </w:r>
      <w:r w:rsidRPr="007466C4">
        <w:t>оклада</w:t>
      </w:r>
      <w:r w:rsidR="004B19D3" w:rsidRPr="007466C4">
        <w:t xml:space="preserve"> </w:t>
      </w:r>
      <w:r w:rsidRPr="007466C4">
        <w:t>и</w:t>
      </w:r>
      <w:r w:rsidR="004B19D3" w:rsidRPr="007466C4">
        <w:t xml:space="preserve"> </w:t>
      </w:r>
      <w:r w:rsidRPr="007466C4">
        <w:t>надбавки</w:t>
      </w:r>
      <w:r w:rsidR="004B19D3" w:rsidRPr="007466C4">
        <w:t xml:space="preserve"> </w:t>
      </w:r>
      <w:r w:rsidRPr="007466C4">
        <w:t>за</w:t>
      </w:r>
      <w:r w:rsidR="004B19D3" w:rsidRPr="007466C4">
        <w:t xml:space="preserve"> </w:t>
      </w:r>
      <w:r w:rsidRPr="007466C4">
        <w:t>выслугу</w:t>
      </w:r>
      <w:r w:rsidR="004B19D3" w:rsidRPr="007466C4">
        <w:t xml:space="preserve"> </w:t>
      </w:r>
      <w:r w:rsidRPr="007466C4">
        <w:t>лет.</w:t>
      </w:r>
    </w:p>
    <w:p w:rsidR="0075520D" w:rsidRPr="007466C4" w:rsidRDefault="0075520D" w:rsidP="0075520D">
      <w:r w:rsidRPr="007466C4">
        <w:t>ЕСПЧ</w:t>
      </w:r>
      <w:r w:rsidR="004B19D3" w:rsidRPr="007466C4">
        <w:t xml:space="preserve"> </w:t>
      </w:r>
      <w:r w:rsidRPr="007466C4">
        <w:t>согласился</w:t>
      </w:r>
      <w:r w:rsidR="004B19D3" w:rsidRPr="007466C4">
        <w:t xml:space="preserve"> </w:t>
      </w:r>
      <w:r w:rsidRPr="007466C4">
        <w:t>с</w:t>
      </w:r>
      <w:r w:rsidR="004B19D3" w:rsidRPr="007466C4">
        <w:t xml:space="preserve"> </w:t>
      </w:r>
      <w:r w:rsidRPr="007466C4">
        <w:t>заявителями</w:t>
      </w:r>
      <w:r w:rsidR="004B19D3" w:rsidRPr="007466C4">
        <w:t xml:space="preserve"> </w:t>
      </w:r>
      <w:r w:rsidRPr="007466C4">
        <w:t>и</w:t>
      </w:r>
      <w:r w:rsidR="004B19D3" w:rsidRPr="007466C4">
        <w:t xml:space="preserve"> </w:t>
      </w:r>
      <w:r w:rsidRPr="007466C4">
        <w:t>указал,</w:t>
      </w:r>
      <w:r w:rsidR="004B19D3" w:rsidRPr="007466C4">
        <w:t xml:space="preserve"> </w:t>
      </w:r>
      <w:r w:rsidRPr="007466C4">
        <w:t>что</w:t>
      </w:r>
      <w:r w:rsidR="004B19D3" w:rsidRPr="007466C4">
        <w:t xml:space="preserve"> </w:t>
      </w:r>
      <w:r w:rsidRPr="007466C4">
        <w:t>пенсионные</w:t>
      </w:r>
      <w:r w:rsidR="004B19D3" w:rsidRPr="007466C4">
        <w:t xml:space="preserve"> </w:t>
      </w:r>
      <w:r w:rsidRPr="007466C4">
        <w:t>поправки</w:t>
      </w:r>
      <w:r w:rsidR="004B19D3" w:rsidRPr="007466C4">
        <w:t xml:space="preserve"> </w:t>
      </w:r>
      <w:r w:rsidRPr="007466C4">
        <w:t>в</w:t>
      </w:r>
      <w:r w:rsidR="004B19D3" w:rsidRPr="007466C4">
        <w:t xml:space="preserve"> </w:t>
      </w:r>
      <w:r w:rsidRPr="007466C4">
        <w:t>законодательство</w:t>
      </w:r>
      <w:r w:rsidR="004B19D3" w:rsidRPr="007466C4">
        <w:t xml:space="preserve"> </w:t>
      </w:r>
      <w:r w:rsidRPr="007466C4">
        <w:t>Польши</w:t>
      </w:r>
      <w:r w:rsidR="004B19D3" w:rsidRPr="007466C4">
        <w:t xml:space="preserve"> </w:t>
      </w:r>
      <w:r w:rsidRPr="007466C4">
        <w:t>явно</w:t>
      </w:r>
      <w:r w:rsidR="004B19D3" w:rsidRPr="007466C4">
        <w:t xml:space="preserve"> </w:t>
      </w:r>
      <w:r w:rsidRPr="007466C4">
        <w:t>вводили</w:t>
      </w:r>
      <w:r w:rsidR="004B19D3" w:rsidRPr="007466C4">
        <w:t xml:space="preserve"> </w:t>
      </w:r>
      <w:r w:rsidRPr="007466C4">
        <w:t>гендерную</w:t>
      </w:r>
      <w:r w:rsidR="004B19D3" w:rsidRPr="007466C4">
        <w:t xml:space="preserve"> </w:t>
      </w:r>
      <w:r w:rsidRPr="007466C4">
        <w:t>дифференциацию</w:t>
      </w:r>
      <w:r w:rsidR="004B19D3" w:rsidRPr="007466C4">
        <w:t xml:space="preserve"> </w:t>
      </w:r>
      <w:r w:rsidRPr="007466C4">
        <w:t>для</w:t>
      </w:r>
      <w:r w:rsidR="004B19D3" w:rsidRPr="007466C4">
        <w:t xml:space="preserve"> </w:t>
      </w:r>
      <w:r w:rsidRPr="007466C4">
        <w:t>одной</w:t>
      </w:r>
      <w:r w:rsidR="004B19D3" w:rsidRPr="007466C4">
        <w:t xml:space="preserve"> </w:t>
      </w:r>
      <w:r w:rsidRPr="007466C4">
        <w:t>и</w:t>
      </w:r>
      <w:r w:rsidR="004B19D3" w:rsidRPr="007466C4">
        <w:t xml:space="preserve"> </w:t>
      </w:r>
      <w:r w:rsidRPr="007466C4">
        <w:t>той</w:t>
      </w:r>
      <w:r w:rsidR="004B19D3" w:rsidRPr="007466C4">
        <w:t xml:space="preserve"> </w:t>
      </w:r>
      <w:r w:rsidRPr="007466C4">
        <w:t>же</w:t>
      </w:r>
      <w:r w:rsidR="004B19D3" w:rsidRPr="007466C4">
        <w:t xml:space="preserve"> </w:t>
      </w:r>
      <w:r w:rsidRPr="007466C4">
        <w:t>профессии.</w:t>
      </w:r>
      <w:r w:rsidR="004B19D3" w:rsidRPr="007466C4">
        <w:t xml:space="preserve"> </w:t>
      </w:r>
      <w:r w:rsidRPr="007466C4">
        <w:t>Суд</w:t>
      </w:r>
      <w:r w:rsidR="004B19D3" w:rsidRPr="007466C4">
        <w:t xml:space="preserve"> </w:t>
      </w:r>
      <w:r w:rsidRPr="007466C4">
        <w:t>отметил,</w:t>
      </w:r>
      <w:r w:rsidR="004B19D3" w:rsidRPr="007466C4">
        <w:t xml:space="preserve"> </w:t>
      </w:r>
      <w:r w:rsidRPr="007466C4">
        <w:t>что</w:t>
      </w:r>
      <w:r w:rsidR="004B19D3" w:rsidRPr="007466C4">
        <w:t xml:space="preserve"> </w:t>
      </w:r>
      <w:r w:rsidRPr="007466C4">
        <w:t>профессия</w:t>
      </w:r>
      <w:r w:rsidR="004B19D3" w:rsidRPr="007466C4">
        <w:t xml:space="preserve"> </w:t>
      </w:r>
      <w:r w:rsidRPr="007466C4">
        <w:t>заявителей</w:t>
      </w:r>
      <w:r w:rsidR="004B19D3" w:rsidRPr="007466C4">
        <w:t xml:space="preserve"> </w:t>
      </w:r>
      <w:r w:rsidRPr="007466C4">
        <w:t>интеллектуальна</w:t>
      </w:r>
      <w:r w:rsidR="004B19D3" w:rsidRPr="007466C4">
        <w:t xml:space="preserve"> </w:t>
      </w:r>
      <w:r w:rsidRPr="007466C4">
        <w:t>по</w:t>
      </w:r>
      <w:r w:rsidR="004B19D3" w:rsidRPr="007466C4">
        <w:t xml:space="preserve"> </w:t>
      </w:r>
      <w:r w:rsidRPr="007466C4">
        <w:t>своей</w:t>
      </w:r>
      <w:r w:rsidR="004B19D3" w:rsidRPr="007466C4">
        <w:t xml:space="preserve"> </w:t>
      </w:r>
      <w:r w:rsidRPr="007466C4">
        <w:t>природе,</w:t>
      </w:r>
      <w:r w:rsidR="004B19D3" w:rsidRPr="007466C4">
        <w:t xml:space="preserve"> </w:t>
      </w:r>
      <w:r w:rsidRPr="007466C4">
        <w:t>поэтому</w:t>
      </w:r>
      <w:r w:rsidR="004B19D3" w:rsidRPr="007466C4">
        <w:t xml:space="preserve"> </w:t>
      </w:r>
      <w:r w:rsidRPr="007466C4">
        <w:t>биологические</w:t>
      </w:r>
      <w:r w:rsidR="004B19D3" w:rsidRPr="007466C4">
        <w:t xml:space="preserve"> </w:t>
      </w:r>
      <w:r w:rsidRPr="007466C4">
        <w:t>различия</w:t>
      </w:r>
      <w:r w:rsidR="004B19D3" w:rsidRPr="007466C4">
        <w:t xml:space="preserve"> </w:t>
      </w:r>
      <w:r w:rsidRPr="007466C4">
        <w:t>между</w:t>
      </w:r>
      <w:r w:rsidR="004B19D3" w:rsidRPr="007466C4">
        <w:t xml:space="preserve"> </w:t>
      </w:r>
      <w:r w:rsidRPr="007466C4">
        <w:t>мужчинами</w:t>
      </w:r>
      <w:r w:rsidR="004B19D3" w:rsidRPr="007466C4">
        <w:t xml:space="preserve"> </w:t>
      </w:r>
      <w:r w:rsidRPr="007466C4">
        <w:t>и</w:t>
      </w:r>
      <w:r w:rsidR="004B19D3" w:rsidRPr="007466C4">
        <w:t xml:space="preserve"> </w:t>
      </w:r>
      <w:r w:rsidRPr="007466C4">
        <w:t>женщинами</w:t>
      </w:r>
      <w:r w:rsidR="004B19D3" w:rsidRPr="007466C4">
        <w:t xml:space="preserve"> </w:t>
      </w:r>
      <w:r w:rsidRPr="007466C4">
        <w:t>и</w:t>
      </w:r>
      <w:r w:rsidR="004B19D3" w:rsidRPr="007466C4">
        <w:t xml:space="preserve"> </w:t>
      </w:r>
      <w:r w:rsidRPr="007466C4">
        <w:t>любые</w:t>
      </w:r>
      <w:r w:rsidR="004B19D3" w:rsidRPr="007466C4">
        <w:t xml:space="preserve"> </w:t>
      </w:r>
      <w:r w:rsidRPr="007466C4">
        <w:t>соображения</w:t>
      </w:r>
      <w:r w:rsidR="004B19D3" w:rsidRPr="007466C4">
        <w:t xml:space="preserve"> </w:t>
      </w:r>
      <w:r w:rsidRPr="007466C4">
        <w:t>относительно</w:t>
      </w:r>
      <w:r w:rsidR="004B19D3" w:rsidRPr="007466C4">
        <w:t xml:space="preserve"> </w:t>
      </w:r>
      <w:r w:rsidRPr="007466C4">
        <w:t>роли</w:t>
      </w:r>
      <w:r w:rsidR="004B19D3" w:rsidRPr="007466C4">
        <w:t xml:space="preserve"> </w:t>
      </w:r>
      <w:r w:rsidRPr="007466C4">
        <w:t>женщин</w:t>
      </w:r>
      <w:r w:rsidR="004B19D3" w:rsidRPr="007466C4">
        <w:t xml:space="preserve"> </w:t>
      </w:r>
      <w:r w:rsidRPr="007466C4">
        <w:t>в</w:t>
      </w:r>
      <w:r w:rsidR="004B19D3" w:rsidRPr="007466C4">
        <w:t xml:space="preserve"> </w:t>
      </w:r>
      <w:r w:rsidRPr="007466C4">
        <w:t>обществе</w:t>
      </w:r>
      <w:r w:rsidR="004B19D3" w:rsidRPr="007466C4">
        <w:t xml:space="preserve"> </w:t>
      </w:r>
      <w:r w:rsidRPr="007466C4">
        <w:t>не</w:t>
      </w:r>
      <w:r w:rsidR="004B19D3" w:rsidRPr="007466C4">
        <w:t xml:space="preserve"> </w:t>
      </w:r>
      <w:r w:rsidRPr="007466C4">
        <w:t>имеют</w:t>
      </w:r>
      <w:r w:rsidR="004B19D3" w:rsidRPr="007466C4">
        <w:t xml:space="preserve"> </w:t>
      </w:r>
      <w:r w:rsidRPr="007466C4">
        <w:t>значения</w:t>
      </w:r>
      <w:r w:rsidR="004B19D3" w:rsidRPr="007466C4">
        <w:t xml:space="preserve"> </w:t>
      </w:r>
      <w:r w:rsidRPr="007466C4">
        <w:t>для</w:t>
      </w:r>
      <w:r w:rsidR="004B19D3" w:rsidRPr="007466C4">
        <w:t xml:space="preserve"> </w:t>
      </w:r>
      <w:r w:rsidRPr="007466C4">
        <w:t>способности</w:t>
      </w:r>
      <w:r w:rsidR="004B19D3" w:rsidRPr="007466C4">
        <w:t xml:space="preserve"> </w:t>
      </w:r>
      <w:r w:rsidRPr="007466C4">
        <w:t>заниматься</w:t>
      </w:r>
      <w:r w:rsidR="004B19D3" w:rsidRPr="007466C4">
        <w:t xml:space="preserve"> </w:t>
      </w:r>
      <w:r w:rsidRPr="007466C4">
        <w:t>подобным</w:t>
      </w:r>
      <w:r w:rsidR="004B19D3" w:rsidRPr="007466C4">
        <w:t xml:space="preserve"> </w:t>
      </w:r>
      <w:r w:rsidRPr="007466C4">
        <w:t>трудом.</w:t>
      </w:r>
      <w:r w:rsidR="004B19D3" w:rsidRPr="007466C4">
        <w:t xml:space="preserve"> </w:t>
      </w:r>
      <w:r w:rsidRPr="007466C4">
        <w:t>Правительство</w:t>
      </w:r>
      <w:r w:rsidR="004B19D3" w:rsidRPr="007466C4">
        <w:t xml:space="preserve"> </w:t>
      </w:r>
      <w:r w:rsidRPr="007466C4">
        <w:t>Польши</w:t>
      </w:r>
      <w:r w:rsidR="004B19D3" w:rsidRPr="007466C4">
        <w:t xml:space="preserve"> </w:t>
      </w:r>
      <w:r w:rsidRPr="007466C4">
        <w:t>также</w:t>
      </w:r>
      <w:r w:rsidR="004B19D3" w:rsidRPr="007466C4">
        <w:t xml:space="preserve"> </w:t>
      </w:r>
      <w:r w:rsidRPr="007466C4">
        <w:t>не</w:t>
      </w:r>
      <w:r w:rsidR="004B19D3" w:rsidRPr="007466C4">
        <w:t xml:space="preserve"> </w:t>
      </w:r>
      <w:r w:rsidRPr="007466C4">
        <w:t>представило</w:t>
      </w:r>
      <w:r w:rsidR="004B19D3" w:rsidRPr="007466C4">
        <w:t xml:space="preserve"> </w:t>
      </w:r>
      <w:r w:rsidRPr="007466C4">
        <w:t>никаких</w:t>
      </w:r>
      <w:r w:rsidR="004B19D3" w:rsidRPr="007466C4">
        <w:t xml:space="preserve"> </w:t>
      </w:r>
      <w:r w:rsidRPr="007466C4">
        <w:t>доказательств</w:t>
      </w:r>
      <w:r w:rsidR="004B19D3" w:rsidRPr="007466C4">
        <w:t xml:space="preserve"> </w:t>
      </w:r>
      <w:r w:rsidRPr="007466C4">
        <w:t>того,</w:t>
      </w:r>
      <w:r w:rsidR="004B19D3" w:rsidRPr="007466C4">
        <w:t xml:space="preserve"> </w:t>
      </w:r>
      <w:r w:rsidRPr="007466C4">
        <w:t>что</w:t>
      </w:r>
      <w:r w:rsidR="004B19D3" w:rsidRPr="007466C4">
        <w:t xml:space="preserve"> </w:t>
      </w:r>
      <w:r w:rsidRPr="007466C4">
        <w:t>судьи-женщины</w:t>
      </w:r>
      <w:r w:rsidR="004B19D3" w:rsidRPr="007466C4">
        <w:t xml:space="preserve"> </w:t>
      </w:r>
      <w:r w:rsidRPr="007466C4">
        <w:t>после</w:t>
      </w:r>
      <w:r w:rsidR="004B19D3" w:rsidRPr="007466C4">
        <w:t xml:space="preserve"> </w:t>
      </w:r>
      <w:r w:rsidRPr="007466C4">
        <w:t>60</w:t>
      </w:r>
      <w:r w:rsidR="004B19D3" w:rsidRPr="007466C4">
        <w:t xml:space="preserve"> </w:t>
      </w:r>
      <w:r w:rsidRPr="007466C4">
        <w:t>лет</w:t>
      </w:r>
      <w:r w:rsidR="004B19D3" w:rsidRPr="007466C4">
        <w:t xml:space="preserve"> </w:t>
      </w:r>
      <w:r w:rsidRPr="007466C4">
        <w:t>менее</w:t>
      </w:r>
      <w:r w:rsidR="004B19D3" w:rsidRPr="007466C4">
        <w:t xml:space="preserve"> </w:t>
      </w:r>
      <w:r w:rsidRPr="007466C4">
        <w:t>трудоспособны,</w:t>
      </w:r>
      <w:r w:rsidR="004B19D3" w:rsidRPr="007466C4">
        <w:t xml:space="preserve"> </w:t>
      </w:r>
      <w:r w:rsidRPr="007466C4">
        <w:t>чем</w:t>
      </w:r>
      <w:r w:rsidR="004B19D3" w:rsidRPr="007466C4">
        <w:t xml:space="preserve"> </w:t>
      </w:r>
      <w:r w:rsidRPr="007466C4">
        <w:t>их</w:t>
      </w:r>
      <w:r w:rsidR="004B19D3" w:rsidRPr="007466C4">
        <w:t xml:space="preserve"> </w:t>
      </w:r>
      <w:r w:rsidRPr="007466C4">
        <w:t>коллеги-мужчины.</w:t>
      </w:r>
      <w:r w:rsidR="004B19D3" w:rsidRPr="007466C4">
        <w:t xml:space="preserve"> </w:t>
      </w:r>
      <w:r w:rsidRPr="007466C4">
        <w:t>Особенно</w:t>
      </w:r>
      <w:r w:rsidR="004B19D3" w:rsidRPr="007466C4">
        <w:t xml:space="preserve"> </w:t>
      </w:r>
      <w:r w:rsidRPr="007466C4">
        <w:t>обеспокоила</w:t>
      </w:r>
      <w:r w:rsidR="004B19D3" w:rsidRPr="007466C4">
        <w:t xml:space="preserve"> </w:t>
      </w:r>
      <w:r w:rsidRPr="007466C4">
        <w:t>ЕСПЧ</w:t>
      </w:r>
      <w:r w:rsidR="004B19D3" w:rsidRPr="007466C4">
        <w:t xml:space="preserve"> </w:t>
      </w:r>
      <w:r w:rsidRPr="007466C4">
        <w:t>обязанность</w:t>
      </w:r>
      <w:r w:rsidR="004B19D3" w:rsidRPr="007466C4">
        <w:t xml:space="preserve"> </w:t>
      </w:r>
      <w:r w:rsidRPr="007466C4">
        <w:t>женщин</w:t>
      </w:r>
      <w:r w:rsidR="004B19D3" w:rsidRPr="007466C4">
        <w:t xml:space="preserve"> </w:t>
      </w:r>
      <w:r w:rsidRPr="007466C4">
        <w:t>представлять</w:t>
      </w:r>
      <w:r w:rsidR="004B19D3" w:rsidRPr="007466C4">
        <w:t xml:space="preserve"> </w:t>
      </w:r>
      <w:r w:rsidRPr="007466C4">
        <w:t>соответствующую</w:t>
      </w:r>
      <w:r w:rsidR="004B19D3" w:rsidRPr="007466C4">
        <w:t xml:space="preserve"> </w:t>
      </w:r>
      <w:r w:rsidRPr="007466C4">
        <w:t>медсправку.</w:t>
      </w:r>
    </w:p>
    <w:p w:rsidR="0075520D" w:rsidRPr="007466C4" w:rsidRDefault="0075520D" w:rsidP="0075520D">
      <w:r w:rsidRPr="007466C4">
        <w:t>Кроме</w:t>
      </w:r>
      <w:r w:rsidR="004B19D3" w:rsidRPr="007466C4">
        <w:t xml:space="preserve"> </w:t>
      </w:r>
      <w:r w:rsidRPr="007466C4">
        <w:t>того,</w:t>
      </w:r>
      <w:r w:rsidR="004B19D3" w:rsidRPr="007466C4">
        <w:t xml:space="preserve"> </w:t>
      </w:r>
      <w:r w:rsidRPr="007466C4">
        <w:t>ЕСПЧ</w:t>
      </w:r>
      <w:r w:rsidR="004B19D3" w:rsidRPr="007466C4">
        <w:t xml:space="preserve"> </w:t>
      </w:r>
      <w:r w:rsidRPr="007466C4">
        <w:t>указал</w:t>
      </w:r>
      <w:r w:rsidR="004B19D3" w:rsidRPr="007466C4">
        <w:t xml:space="preserve"> </w:t>
      </w:r>
      <w:r w:rsidRPr="007466C4">
        <w:t>в</w:t>
      </w:r>
      <w:r w:rsidR="004B19D3" w:rsidRPr="007466C4">
        <w:t xml:space="preserve"> </w:t>
      </w:r>
      <w:r w:rsidRPr="007466C4">
        <w:t>решении,</w:t>
      </w:r>
      <w:r w:rsidR="004B19D3" w:rsidRPr="007466C4">
        <w:t xml:space="preserve"> </w:t>
      </w:r>
      <w:r w:rsidRPr="007466C4">
        <w:t>что</w:t>
      </w:r>
      <w:r w:rsidR="004B19D3" w:rsidRPr="007466C4">
        <w:t xml:space="preserve"> </w:t>
      </w:r>
      <w:r w:rsidRPr="007466C4">
        <w:t>принудительный</w:t>
      </w:r>
      <w:r w:rsidR="004B19D3" w:rsidRPr="007466C4">
        <w:t xml:space="preserve"> </w:t>
      </w:r>
      <w:r w:rsidRPr="007466C4">
        <w:t>досрочный</w:t>
      </w:r>
      <w:r w:rsidR="004B19D3" w:rsidRPr="007466C4">
        <w:t xml:space="preserve"> </w:t>
      </w:r>
      <w:r w:rsidRPr="007466C4">
        <w:t>выход</w:t>
      </w:r>
      <w:r w:rsidR="004B19D3" w:rsidRPr="007466C4">
        <w:t xml:space="preserve"> </w:t>
      </w:r>
      <w:r w:rsidRPr="007466C4">
        <w:t>на</w:t>
      </w:r>
      <w:r w:rsidR="004B19D3" w:rsidRPr="007466C4">
        <w:t xml:space="preserve"> </w:t>
      </w:r>
      <w:r w:rsidRPr="007466C4">
        <w:t>пенсию</w:t>
      </w:r>
      <w:r w:rsidR="004B19D3" w:rsidRPr="007466C4">
        <w:t xml:space="preserve"> </w:t>
      </w:r>
      <w:r w:rsidRPr="007466C4">
        <w:t>имел</w:t>
      </w:r>
      <w:r w:rsidR="004B19D3" w:rsidRPr="007466C4">
        <w:t xml:space="preserve"> </w:t>
      </w:r>
      <w:r w:rsidRPr="007466C4">
        <w:t>очевидные</w:t>
      </w:r>
      <w:r w:rsidR="004B19D3" w:rsidRPr="007466C4">
        <w:t xml:space="preserve"> </w:t>
      </w:r>
      <w:r w:rsidRPr="007466C4">
        <w:t>негативные</w:t>
      </w:r>
      <w:r w:rsidR="004B19D3" w:rsidRPr="007466C4">
        <w:t xml:space="preserve"> </w:t>
      </w:r>
      <w:r w:rsidRPr="007466C4">
        <w:t>последствия</w:t>
      </w:r>
      <w:r w:rsidR="004B19D3" w:rsidRPr="007466C4">
        <w:t xml:space="preserve"> </w:t>
      </w:r>
      <w:r w:rsidRPr="007466C4">
        <w:t>для</w:t>
      </w:r>
      <w:r w:rsidR="004B19D3" w:rsidRPr="007466C4">
        <w:t xml:space="preserve"> </w:t>
      </w:r>
      <w:r w:rsidRPr="007466C4">
        <w:t>карьеры,</w:t>
      </w:r>
      <w:r w:rsidR="004B19D3" w:rsidRPr="007466C4">
        <w:t xml:space="preserve"> </w:t>
      </w:r>
      <w:r w:rsidRPr="007466C4">
        <w:t>профессионального</w:t>
      </w:r>
      <w:r w:rsidR="004B19D3" w:rsidRPr="007466C4">
        <w:t xml:space="preserve"> </w:t>
      </w:r>
      <w:r w:rsidRPr="007466C4">
        <w:t>и</w:t>
      </w:r>
      <w:r w:rsidR="004B19D3" w:rsidRPr="007466C4">
        <w:t xml:space="preserve"> </w:t>
      </w:r>
      <w:r w:rsidRPr="007466C4">
        <w:t>личностного</w:t>
      </w:r>
      <w:r w:rsidR="004B19D3" w:rsidRPr="007466C4">
        <w:t xml:space="preserve"> </w:t>
      </w:r>
      <w:r w:rsidRPr="007466C4">
        <w:t>развития</w:t>
      </w:r>
      <w:r w:rsidR="004B19D3" w:rsidRPr="007466C4">
        <w:t xml:space="preserve"> </w:t>
      </w:r>
      <w:r w:rsidRPr="007466C4">
        <w:t>заявителей.</w:t>
      </w:r>
      <w:r w:rsidR="004B19D3" w:rsidRPr="007466C4">
        <w:t xml:space="preserve"> </w:t>
      </w:r>
      <w:r w:rsidRPr="007466C4">
        <w:t>Они</w:t>
      </w:r>
      <w:r w:rsidR="004B19D3" w:rsidRPr="007466C4">
        <w:t xml:space="preserve"> </w:t>
      </w:r>
      <w:r w:rsidRPr="007466C4">
        <w:t>потеряли</w:t>
      </w:r>
      <w:r w:rsidR="004B19D3" w:rsidRPr="007466C4">
        <w:t xml:space="preserve"> </w:t>
      </w:r>
      <w:r w:rsidRPr="007466C4">
        <w:t>заработок</w:t>
      </w:r>
      <w:r w:rsidR="004B19D3" w:rsidRPr="007466C4">
        <w:t xml:space="preserve"> </w:t>
      </w:r>
      <w:r w:rsidRPr="007466C4">
        <w:t>и</w:t>
      </w:r>
      <w:r w:rsidR="004B19D3" w:rsidRPr="007466C4">
        <w:t xml:space="preserve"> </w:t>
      </w:r>
      <w:r w:rsidRPr="007466C4">
        <w:t>не</w:t>
      </w:r>
      <w:r w:rsidR="004B19D3" w:rsidRPr="007466C4">
        <w:t xml:space="preserve"> </w:t>
      </w:r>
      <w:r w:rsidRPr="007466C4">
        <w:t>могли</w:t>
      </w:r>
      <w:r w:rsidR="004B19D3" w:rsidRPr="007466C4">
        <w:t xml:space="preserve"> </w:t>
      </w:r>
      <w:r w:rsidRPr="007466C4">
        <w:t>найти</w:t>
      </w:r>
      <w:r w:rsidR="004B19D3" w:rsidRPr="007466C4">
        <w:t xml:space="preserve"> </w:t>
      </w:r>
      <w:r w:rsidRPr="007466C4">
        <w:t>такую</w:t>
      </w:r>
      <w:r w:rsidR="004B19D3" w:rsidRPr="007466C4">
        <w:t xml:space="preserve"> </w:t>
      </w:r>
      <w:r w:rsidRPr="007466C4">
        <w:t>работу,</w:t>
      </w:r>
      <w:r w:rsidR="004B19D3" w:rsidRPr="007466C4">
        <w:t xml:space="preserve"> </w:t>
      </w:r>
      <w:r w:rsidRPr="007466C4">
        <w:t>которая</w:t>
      </w:r>
      <w:r w:rsidR="004B19D3" w:rsidRPr="007466C4">
        <w:t xml:space="preserve"> </w:t>
      </w:r>
      <w:r w:rsidRPr="007466C4">
        <w:t>удовлетворяла</w:t>
      </w:r>
      <w:r w:rsidR="004B19D3" w:rsidRPr="007466C4">
        <w:t xml:space="preserve"> </w:t>
      </w:r>
      <w:r w:rsidRPr="007466C4">
        <w:t>бы</w:t>
      </w:r>
      <w:r w:rsidR="004B19D3" w:rsidRPr="007466C4">
        <w:t xml:space="preserve"> </w:t>
      </w:r>
      <w:r w:rsidRPr="007466C4">
        <w:t>их</w:t>
      </w:r>
      <w:r w:rsidR="004B19D3" w:rsidRPr="007466C4">
        <w:t xml:space="preserve"> </w:t>
      </w:r>
      <w:r w:rsidRPr="007466C4">
        <w:t>потребность</w:t>
      </w:r>
      <w:r w:rsidR="004B19D3" w:rsidRPr="007466C4">
        <w:t xml:space="preserve"> </w:t>
      </w:r>
      <w:r w:rsidRPr="007466C4">
        <w:t>в</w:t>
      </w:r>
      <w:r w:rsidR="004B19D3" w:rsidRPr="007466C4">
        <w:t xml:space="preserve"> </w:t>
      </w:r>
      <w:r w:rsidRPr="007466C4">
        <w:t>профессиональной</w:t>
      </w:r>
      <w:r w:rsidR="004B19D3" w:rsidRPr="007466C4">
        <w:t xml:space="preserve"> </w:t>
      </w:r>
      <w:r w:rsidRPr="007466C4">
        <w:t>самореализации.</w:t>
      </w:r>
    </w:p>
    <w:p w:rsidR="0075520D" w:rsidRPr="007466C4" w:rsidRDefault="0075520D" w:rsidP="0075520D">
      <w:r w:rsidRPr="007466C4">
        <w:t>Принимая</w:t>
      </w:r>
      <w:r w:rsidR="004B19D3" w:rsidRPr="007466C4">
        <w:t xml:space="preserve"> </w:t>
      </w:r>
      <w:r w:rsidRPr="007466C4">
        <w:t>во</w:t>
      </w:r>
      <w:r w:rsidR="004B19D3" w:rsidRPr="007466C4">
        <w:t xml:space="preserve"> </w:t>
      </w:r>
      <w:r w:rsidRPr="007466C4">
        <w:t>внимание</w:t>
      </w:r>
      <w:r w:rsidR="004B19D3" w:rsidRPr="007466C4">
        <w:t xml:space="preserve"> </w:t>
      </w:r>
      <w:r w:rsidRPr="007466C4">
        <w:t>причиненный</w:t>
      </w:r>
      <w:r w:rsidR="004B19D3" w:rsidRPr="007466C4">
        <w:t xml:space="preserve"> </w:t>
      </w:r>
      <w:r w:rsidRPr="007466C4">
        <w:t>материальный</w:t>
      </w:r>
      <w:r w:rsidR="004B19D3" w:rsidRPr="007466C4">
        <w:t xml:space="preserve"> </w:t>
      </w:r>
      <w:r w:rsidRPr="007466C4">
        <w:t>и</w:t>
      </w:r>
      <w:r w:rsidR="004B19D3" w:rsidRPr="007466C4">
        <w:t xml:space="preserve"> </w:t>
      </w:r>
      <w:r w:rsidRPr="007466C4">
        <w:t>моральный</w:t>
      </w:r>
      <w:r w:rsidR="004B19D3" w:rsidRPr="007466C4">
        <w:t xml:space="preserve"> </w:t>
      </w:r>
      <w:r w:rsidRPr="007466C4">
        <w:t>ущерб,</w:t>
      </w:r>
      <w:r w:rsidR="004B19D3" w:rsidRPr="007466C4">
        <w:t xml:space="preserve"> </w:t>
      </w:r>
      <w:r w:rsidRPr="007466C4">
        <w:t>ЕСПЧ</w:t>
      </w:r>
      <w:r w:rsidR="004B19D3" w:rsidRPr="007466C4">
        <w:t xml:space="preserve"> </w:t>
      </w:r>
      <w:r w:rsidRPr="007466C4">
        <w:t>присудил</w:t>
      </w:r>
      <w:r w:rsidR="004B19D3" w:rsidRPr="007466C4">
        <w:t xml:space="preserve"> </w:t>
      </w:r>
      <w:r w:rsidRPr="007466C4">
        <w:t>Пайонк,</w:t>
      </w:r>
      <w:r w:rsidR="004B19D3" w:rsidRPr="007466C4">
        <w:t xml:space="preserve"> </w:t>
      </w:r>
      <w:r w:rsidRPr="007466C4">
        <w:t>Кузак</w:t>
      </w:r>
      <w:r w:rsidR="004B19D3" w:rsidRPr="007466C4">
        <w:t xml:space="preserve"> </w:t>
      </w:r>
      <w:r w:rsidRPr="007466C4">
        <w:t>и</w:t>
      </w:r>
      <w:r w:rsidR="004B19D3" w:rsidRPr="007466C4">
        <w:t xml:space="preserve"> </w:t>
      </w:r>
      <w:r w:rsidRPr="007466C4">
        <w:t>Ежерской</w:t>
      </w:r>
      <w:r w:rsidR="004B19D3" w:rsidRPr="007466C4">
        <w:t xml:space="preserve"> </w:t>
      </w:r>
      <w:r w:rsidRPr="007466C4">
        <w:t>по</w:t>
      </w:r>
      <w:r w:rsidR="004B19D3" w:rsidRPr="007466C4">
        <w:t xml:space="preserve"> </w:t>
      </w:r>
      <w:r w:rsidRPr="007466C4">
        <w:t>€26</w:t>
      </w:r>
      <w:r w:rsidR="004B19D3" w:rsidRPr="007466C4">
        <w:t xml:space="preserve"> </w:t>
      </w:r>
      <w:r w:rsidRPr="007466C4">
        <w:t>тыс.,</w:t>
      </w:r>
      <w:r w:rsidR="004B19D3" w:rsidRPr="007466C4">
        <w:t xml:space="preserve"> </w:t>
      </w:r>
      <w:r w:rsidRPr="007466C4">
        <w:t>а</w:t>
      </w:r>
      <w:r w:rsidR="004B19D3" w:rsidRPr="007466C4">
        <w:t xml:space="preserve"> </w:t>
      </w:r>
      <w:r w:rsidRPr="007466C4">
        <w:t>Кабжинской</w:t>
      </w:r>
      <w:r w:rsidR="004B19D3" w:rsidRPr="007466C4">
        <w:t xml:space="preserve"> </w:t>
      </w:r>
      <w:r w:rsidRPr="007466C4">
        <w:t>—</w:t>
      </w:r>
      <w:r w:rsidR="004B19D3" w:rsidRPr="007466C4">
        <w:t xml:space="preserve"> </w:t>
      </w:r>
      <w:r w:rsidRPr="007466C4">
        <w:t>€20</w:t>
      </w:r>
      <w:r w:rsidR="004B19D3" w:rsidRPr="007466C4">
        <w:t xml:space="preserve"> </w:t>
      </w:r>
      <w:r w:rsidRPr="007466C4">
        <w:t>тыс.</w:t>
      </w:r>
    </w:p>
    <w:p w:rsidR="0075520D" w:rsidRPr="007466C4" w:rsidRDefault="0022264F" w:rsidP="0075520D">
      <w:hyperlink r:id="rId47" w:history="1">
        <w:r w:rsidR="0075520D" w:rsidRPr="007466C4">
          <w:rPr>
            <w:rStyle w:val="a3"/>
          </w:rPr>
          <w:t>https://legal.report/espch-vyyavil-gendernuyu-diskriminacziyu-v-pensionnom-vozraste-sudej</w:t>
        </w:r>
      </w:hyperlink>
      <w:r w:rsidR="004B19D3" w:rsidRPr="007466C4">
        <w:t xml:space="preserve"> </w:t>
      </w:r>
    </w:p>
    <w:p w:rsidR="00B25E36" w:rsidRPr="007466C4" w:rsidRDefault="00B25E36" w:rsidP="00B25E36">
      <w:pPr>
        <w:pStyle w:val="2"/>
      </w:pPr>
      <w:bookmarkStart w:id="154" w:name="_Toc149286678"/>
      <w:r w:rsidRPr="007466C4">
        <w:lastRenderedPageBreak/>
        <w:t>Лента.ру,</w:t>
      </w:r>
      <w:r w:rsidR="004B19D3" w:rsidRPr="007466C4">
        <w:t xml:space="preserve"> </w:t>
      </w:r>
      <w:r w:rsidRPr="007466C4">
        <w:t>26.10.2023,</w:t>
      </w:r>
      <w:r w:rsidR="004B19D3" w:rsidRPr="007466C4">
        <w:t xml:space="preserve"> </w:t>
      </w:r>
      <w:r w:rsidRPr="007466C4">
        <w:t>Бастующие</w:t>
      </w:r>
      <w:r w:rsidR="004B19D3" w:rsidRPr="007466C4">
        <w:t xml:space="preserve"> </w:t>
      </w:r>
      <w:r w:rsidRPr="007466C4">
        <w:t>американские</w:t>
      </w:r>
      <w:r w:rsidR="004B19D3" w:rsidRPr="007466C4">
        <w:t xml:space="preserve"> </w:t>
      </w:r>
      <w:r w:rsidRPr="007466C4">
        <w:t>рабочие</w:t>
      </w:r>
      <w:r w:rsidR="004B19D3" w:rsidRPr="007466C4">
        <w:t xml:space="preserve"> </w:t>
      </w:r>
      <w:r w:rsidRPr="007466C4">
        <w:t>добились</w:t>
      </w:r>
      <w:r w:rsidR="004B19D3" w:rsidRPr="007466C4">
        <w:t xml:space="preserve"> </w:t>
      </w:r>
      <w:r w:rsidRPr="007466C4">
        <w:t>уступок</w:t>
      </w:r>
      <w:r w:rsidR="004B19D3" w:rsidRPr="007466C4">
        <w:t xml:space="preserve"> </w:t>
      </w:r>
      <w:r w:rsidRPr="007466C4">
        <w:t>от</w:t>
      </w:r>
      <w:r w:rsidR="004B19D3" w:rsidRPr="007466C4">
        <w:t xml:space="preserve"> </w:t>
      </w:r>
      <w:r w:rsidRPr="007466C4">
        <w:t>одного</w:t>
      </w:r>
      <w:r w:rsidR="004B19D3" w:rsidRPr="007466C4">
        <w:t xml:space="preserve"> </w:t>
      </w:r>
      <w:r w:rsidRPr="007466C4">
        <w:t>из</w:t>
      </w:r>
      <w:r w:rsidR="004B19D3" w:rsidRPr="007466C4">
        <w:t xml:space="preserve"> </w:t>
      </w:r>
      <w:r w:rsidRPr="007466C4">
        <w:t>автогигантов</w:t>
      </w:r>
      <w:bookmarkEnd w:id="154"/>
    </w:p>
    <w:p w:rsidR="00B25E36" w:rsidRPr="007466C4" w:rsidRDefault="00B25E36" w:rsidP="00A25815">
      <w:pPr>
        <w:pStyle w:val="3"/>
      </w:pPr>
      <w:bookmarkStart w:id="155" w:name="_Toc149286679"/>
      <w:r w:rsidRPr="007466C4">
        <w:t>Представители</w:t>
      </w:r>
      <w:r w:rsidR="004B19D3" w:rsidRPr="007466C4">
        <w:t xml:space="preserve"> </w:t>
      </w:r>
      <w:r w:rsidRPr="007466C4">
        <w:t>американского</w:t>
      </w:r>
      <w:r w:rsidR="004B19D3" w:rsidRPr="007466C4">
        <w:t xml:space="preserve"> </w:t>
      </w:r>
      <w:r w:rsidRPr="007466C4">
        <w:t>профсоюза</w:t>
      </w:r>
      <w:r w:rsidR="004B19D3" w:rsidRPr="007466C4">
        <w:t xml:space="preserve"> </w:t>
      </w:r>
      <w:r w:rsidRPr="007466C4">
        <w:t>рабочих</w:t>
      </w:r>
      <w:r w:rsidR="004B19D3" w:rsidRPr="007466C4">
        <w:t xml:space="preserve"> </w:t>
      </w:r>
      <w:r w:rsidRPr="007466C4">
        <w:t>автомобильной</w:t>
      </w:r>
      <w:r w:rsidR="004B19D3" w:rsidRPr="007466C4">
        <w:t xml:space="preserve"> </w:t>
      </w:r>
      <w:r w:rsidRPr="007466C4">
        <w:t>промышленности</w:t>
      </w:r>
      <w:r w:rsidR="004B19D3" w:rsidRPr="007466C4">
        <w:t xml:space="preserve"> </w:t>
      </w:r>
      <w:r w:rsidRPr="007466C4">
        <w:t>(United</w:t>
      </w:r>
      <w:r w:rsidR="004B19D3" w:rsidRPr="007466C4">
        <w:t xml:space="preserve"> </w:t>
      </w:r>
      <w:r w:rsidRPr="007466C4">
        <w:t>Automobile</w:t>
      </w:r>
      <w:r w:rsidR="004B19D3" w:rsidRPr="007466C4">
        <w:t xml:space="preserve"> </w:t>
      </w:r>
      <w:r w:rsidRPr="007466C4">
        <w:t>Workers,</w:t>
      </w:r>
      <w:r w:rsidR="004B19D3" w:rsidRPr="007466C4">
        <w:t xml:space="preserve"> </w:t>
      </w:r>
      <w:r w:rsidRPr="007466C4">
        <w:t>UAW)</w:t>
      </w:r>
      <w:r w:rsidR="004B19D3" w:rsidRPr="007466C4">
        <w:t xml:space="preserve"> </w:t>
      </w:r>
      <w:r w:rsidRPr="007466C4">
        <w:t>заявили</w:t>
      </w:r>
      <w:r w:rsidR="004B19D3" w:rsidRPr="007466C4">
        <w:t xml:space="preserve"> </w:t>
      </w:r>
      <w:r w:rsidRPr="007466C4">
        <w:t>о</w:t>
      </w:r>
      <w:r w:rsidR="004B19D3" w:rsidRPr="007466C4">
        <w:t xml:space="preserve"> </w:t>
      </w:r>
      <w:r w:rsidRPr="007466C4">
        <w:t>достижении</w:t>
      </w:r>
      <w:r w:rsidR="004B19D3" w:rsidRPr="007466C4">
        <w:t xml:space="preserve"> </w:t>
      </w:r>
      <w:r w:rsidRPr="007466C4">
        <w:t>предварительной</w:t>
      </w:r>
      <w:r w:rsidR="004B19D3" w:rsidRPr="007466C4">
        <w:t xml:space="preserve"> </w:t>
      </w:r>
      <w:r w:rsidRPr="007466C4">
        <w:t>договоренности</w:t>
      </w:r>
      <w:r w:rsidR="004B19D3" w:rsidRPr="007466C4">
        <w:t xml:space="preserve"> </w:t>
      </w:r>
      <w:r w:rsidRPr="007466C4">
        <w:t>с</w:t>
      </w:r>
      <w:r w:rsidR="004B19D3" w:rsidRPr="007466C4">
        <w:t xml:space="preserve"> </w:t>
      </w:r>
      <w:r w:rsidRPr="007466C4">
        <w:t>руководством</w:t>
      </w:r>
      <w:r w:rsidR="004B19D3" w:rsidRPr="007466C4">
        <w:t xml:space="preserve"> </w:t>
      </w:r>
      <w:r w:rsidRPr="007466C4">
        <w:t>Ford</w:t>
      </w:r>
      <w:r w:rsidR="004B19D3" w:rsidRPr="007466C4">
        <w:t xml:space="preserve"> </w:t>
      </w:r>
      <w:r w:rsidRPr="007466C4">
        <w:t>во</w:t>
      </w:r>
      <w:r w:rsidR="004B19D3" w:rsidRPr="007466C4">
        <w:t xml:space="preserve"> </w:t>
      </w:r>
      <w:r w:rsidRPr="007466C4">
        <w:t>итогам</w:t>
      </w:r>
      <w:r w:rsidR="004B19D3" w:rsidRPr="007466C4">
        <w:t xml:space="preserve"> </w:t>
      </w:r>
      <w:r w:rsidRPr="007466C4">
        <w:t>продолжительной</w:t>
      </w:r>
      <w:r w:rsidR="004B19D3" w:rsidRPr="007466C4">
        <w:t xml:space="preserve"> </w:t>
      </w:r>
      <w:r w:rsidRPr="007466C4">
        <w:t>забастовки.</w:t>
      </w:r>
      <w:r w:rsidR="004B19D3" w:rsidRPr="007466C4">
        <w:t xml:space="preserve"> </w:t>
      </w:r>
      <w:r w:rsidRPr="007466C4">
        <w:t>Американский</w:t>
      </w:r>
      <w:r w:rsidR="004B19D3" w:rsidRPr="007466C4">
        <w:t xml:space="preserve"> </w:t>
      </w:r>
      <w:r w:rsidRPr="007466C4">
        <w:t>автогигант</w:t>
      </w:r>
      <w:r w:rsidR="004B19D3" w:rsidRPr="007466C4">
        <w:t xml:space="preserve"> </w:t>
      </w:r>
      <w:r w:rsidRPr="007466C4">
        <w:t>согласился</w:t>
      </w:r>
      <w:r w:rsidR="004B19D3" w:rsidRPr="007466C4">
        <w:t xml:space="preserve"> </w:t>
      </w:r>
      <w:r w:rsidRPr="007466C4">
        <w:t>пойти</w:t>
      </w:r>
      <w:r w:rsidR="004B19D3" w:rsidRPr="007466C4">
        <w:t xml:space="preserve"> </w:t>
      </w:r>
      <w:r w:rsidRPr="007466C4">
        <w:t>на</w:t>
      </w:r>
      <w:r w:rsidR="004B19D3" w:rsidRPr="007466C4">
        <w:t xml:space="preserve"> </w:t>
      </w:r>
      <w:r w:rsidRPr="007466C4">
        <w:t>уступки</w:t>
      </w:r>
      <w:r w:rsidR="004B19D3" w:rsidRPr="007466C4">
        <w:t xml:space="preserve"> </w:t>
      </w:r>
      <w:r w:rsidRPr="007466C4">
        <w:t>по</w:t>
      </w:r>
      <w:r w:rsidR="004B19D3" w:rsidRPr="007466C4">
        <w:t xml:space="preserve"> </w:t>
      </w:r>
      <w:r w:rsidRPr="007466C4">
        <w:t>части</w:t>
      </w:r>
      <w:r w:rsidR="004B19D3" w:rsidRPr="007466C4">
        <w:t xml:space="preserve"> </w:t>
      </w:r>
      <w:r w:rsidRPr="007466C4">
        <w:t>зарплат</w:t>
      </w:r>
      <w:r w:rsidR="004B19D3" w:rsidRPr="007466C4">
        <w:t xml:space="preserve"> </w:t>
      </w:r>
      <w:r w:rsidRPr="007466C4">
        <w:t>и</w:t>
      </w:r>
      <w:r w:rsidR="004B19D3" w:rsidRPr="007466C4">
        <w:t xml:space="preserve"> </w:t>
      </w:r>
      <w:r w:rsidRPr="007466C4">
        <w:t>условий</w:t>
      </w:r>
      <w:r w:rsidR="004B19D3" w:rsidRPr="007466C4">
        <w:t xml:space="preserve"> </w:t>
      </w:r>
      <w:r w:rsidRPr="007466C4">
        <w:t>труда,</w:t>
      </w:r>
      <w:r w:rsidR="004B19D3" w:rsidRPr="007466C4">
        <w:t xml:space="preserve"> </w:t>
      </w:r>
      <w:r w:rsidRPr="007466C4">
        <w:t>говорится</w:t>
      </w:r>
      <w:r w:rsidR="004B19D3" w:rsidRPr="007466C4">
        <w:t xml:space="preserve"> </w:t>
      </w:r>
      <w:r w:rsidRPr="007466C4">
        <w:t>в</w:t>
      </w:r>
      <w:r w:rsidR="004B19D3" w:rsidRPr="007466C4">
        <w:t xml:space="preserve"> </w:t>
      </w:r>
      <w:r w:rsidRPr="007466C4">
        <w:t>сообщении</w:t>
      </w:r>
      <w:r w:rsidR="004B19D3" w:rsidRPr="007466C4">
        <w:t xml:space="preserve"> </w:t>
      </w:r>
      <w:r w:rsidRPr="007466C4">
        <w:t>UAW.</w:t>
      </w:r>
      <w:bookmarkEnd w:id="155"/>
    </w:p>
    <w:p w:rsidR="00B25E36" w:rsidRPr="007466C4" w:rsidRDefault="00B25E36" w:rsidP="00B25E36">
      <w:r w:rsidRPr="007466C4">
        <w:t>Компания</w:t>
      </w:r>
      <w:r w:rsidR="004B19D3" w:rsidRPr="007466C4">
        <w:t xml:space="preserve"> </w:t>
      </w:r>
      <w:r w:rsidRPr="007466C4">
        <w:t>готова</w:t>
      </w:r>
      <w:r w:rsidR="004B19D3" w:rsidRPr="007466C4">
        <w:t xml:space="preserve"> </w:t>
      </w:r>
      <w:r w:rsidRPr="007466C4">
        <w:t>повысить</w:t>
      </w:r>
      <w:r w:rsidR="004B19D3" w:rsidRPr="007466C4">
        <w:t xml:space="preserve"> </w:t>
      </w:r>
      <w:r w:rsidRPr="007466C4">
        <w:t>доходы</w:t>
      </w:r>
      <w:r w:rsidR="004B19D3" w:rsidRPr="007466C4">
        <w:t xml:space="preserve"> </w:t>
      </w:r>
      <w:r w:rsidRPr="007466C4">
        <w:t>постоянных</w:t>
      </w:r>
      <w:r w:rsidR="004B19D3" w:rsidRPr="007466C4">
        <w:t xml:space="preserve"> </w:t>
      </w:r>
      <w:r w:rsidRPr="007466C4">
        <w:t>рабочих</w:t>
      </w:r>
      <w:r w:rsidR="004B19D3" w:rsidRPr="007466C4">
        <w:t xml:space="preserve"> </w:t>
      </w:r>
      <w:r w:rsidRPr="007466C4">
        <w:t>на</w:t>
      </w:r>
      <w:r w:rsidR="004B19D3" w:rsidRPr="007466C4">
        <w:t xml:space="preserve"> </w:t>
      </w:r>
      <w:r w:rsidRPr="007466C4">
        <w:t>25-30</w:t>
      </w:r>
      <w:r w:rsidR="004B19D3" w:rsidRPr="007466C4">
        <w:t xml:space="preserve"> </w:t>
      </w:r>
      <w:r w:rsidRPr="007466C4">
        <w:t>процентов</w:t>
      </w:r>
      <w:r w:rsidR="004B19D3" w:rsidRPr="007466C4">
        <w:t xml:space="preserve"> </w:t>
      </w:r>
      <w:r w:rsidRPr="007466C4">
        <w:t>и</w:t>
      </w:r>
      <w:r w:rsidR="004B19D3" w:rsidRPr="007466C4">
        <w:t xml:space="preserve"> </w:t>
      </w:r>
      <w:r w:rsidRPr="007466C4">
        <w:t>в</w:t>
      </w:r>
      <w:r w:rsidR="004B19D3" w:rsidRPr="007466C4">
        <w:t xml:space="preserve"> </w:t>
      </w:r>
      <w:r w:rsidRPr="007466C4">
        <w:t>полтора</w:t>
      </w:r>
      <w:r w:rsidR="004B19D3" w:rsidRPr="007466C4">
        <w:t xml:space="preserve"> </w:t>
      </w:r>
      <w:r w:rsidRPr="007466C4">
        <w:t>раза</w:t>
      </w:r>
      <w:r w:rsidR="004B19D3" w:rsidRPr="007466C4">
        <w:t xml:space="preserve"> </w:t>
      </w:r>
      <w:r w:rsidRPr="007466C4">
        <w:t>увеличить</w:t>
      </w:r>
      <w:r w:rsidR="004B19D3" w:rsidRPr="007466C4">
        <w:t xml:space="preserve"> </w:t>
      </w:r>
      <w:r w:rsidRPr="007466C4">
        <w:t>расценки</w:t>
      </w:r>
      <w:r w:rsidR="004B19D3" w:rsidRPr="007466C4">
        <w:t xml:space="preserve"> </w:t>
      </w:r>
      <w:r w:rsidRPr="007466C4">
        <w:t>для</w:t>
      </w:r>
      <w:r w:rsidR="004B19D3" w:rsidRPr="007466C4">
        <w:t xml:space="preserve"> </w:t>
      </w:r>
      <w:r w:rsidRPr="007466C4">
        <w:t>сотрудников</w:t>
      </w:r>
      <w:r w:rsidR="004B19D3" w:rsidRPr="007466C4">
        <w:t xml:space="preserve"> </w:t>
      </w:r>
      <w:r w:rsidRPr="007466C4">
        <w:t>с</w:t>
      </w:r>
      <w:r w:rsidR="004B19D3" w:rsidRPr="007466C4">
        <w:t xml:space="preserve"> </w:t>
      </w:r>
      <w:r w:rsidRPr="007466C4">
        <w:t>временной</w:t>
      </w:r>
      <w:r w:rsidR="004B19D3" w:rsidRPr="007466C4">
        <w:t xml:space="preserve"> </w:t>
      </w:r>
      <w:r w:rsidRPr="007466C4">
        <w:t>занятостью.</w:t>
      </w:r>
      <w:r w:rsidR="004B19D3" w:rsidRPr="007466C4">
        <w:t xml:space="preserve"> </w:t>
      </w:r>
      <w:r w:rsidRPr="007466C4">
        <w:t>Зарплата</w:t>
      </w:r>
      <w:r w:rsidR="004B19D3" w:rsidRPr="007466C4">
        <w:t xml:space="preserve"> </w:t>
      </w:r>
      <w:r w:rsidRPr="007466C4">
        <w:t>вырастет</w:t>
      </w:r>
      <w:r w:rsidR="004B19D3" w:rsidRPr="007466C4">
        <w:t xml:space="preserve"> </w:t>
      </w:r>
      <w:r w:rsidRPr="007466C4">
        <w:t>на</w:t>
      </w:r>
      <w:r w:rsidR="004B19D3" w:rsidRPr="007466C4">
        <w:t xml:space="preserve"> </w:t>
      </w:r>
      <w:r w:rsidRPr="007466C4">
        <w:t>11</w:t>
      </w:r>
      <w:r w:rsidR="004B19D3" w:rsidRPr="007466C4">
        <w:t xml:space="preserve"> </w:t>
      </w:r>
      <w:r w:rsidRPr="007466C4">
        <w:t>процентов</w:t>
      </w:r>
      <w:r w:rsidR="004B19D3" w:rsidRPr="007466C4">
        <w:t xml:space="preserve"> </w:t>
      </w:r>
      <w:r w:rsidRPr="007466C4">
        <w:t>сразу,</w:t>
      </w:r>
      <w:r w:rsidR="004B19D3" w:rsidRPr="007466C4">
        <w:t xml:space="preserve"> </w:t>
      </w:r>
      <w:r w:rsidRPr="007466C4">
        <w:t>а</w:t>
      </w:r>
      <w:r w:rsidR="004B19D3" w:rsidRPr="007466C4">
        <w:t xml:space="preserve"> </w:t>
      </w:r>
      <w:r w:rsidRPr="007466C4">
        <w:t>оставшееся</w:t>
      </w:r>
      <w:r w:rsidR="004B19D3" w:rsidRPr="007466C4">
        <w:t xml:space="preserve"> </w:t>
      </w:r>
      <w:r w:rsidRPr="007466C4">
        <w:t>повышение</w:t>
      </w:r>
      <w:r w:rsidR="004B19D3" w:rsidRPr="007466C4">
        <w:t xml:space="preserve"> </w:t>
      </w:r>
      <w:r w:rsidRPr="007466C4">
        <w:t>растянется</w:t>
      </w:r>
      <w:r w:rsidR="004B19D3" w:rsidRPr="007466C4">
        <w:t xml:space="preserve"> </w:t>
      </w:r>
      <w:r w:rsidRPr="007466C4">
        <w:t>на</w:t>
      </w:r>
      <w:r w:rsidR="004B19D3" w:rsidRPr="007466C4">
        <w:t xml:space="preserve"> </w:t>
      </w:r>
      <w:r w:rsidRPr="007466C4">
        <w:t>один</w:t>
      </w:r>
      <w:r w:rsidR="004B19D3" w:rsidRPr="007466C4">
        <w:t xml:space="preserve"> </w:t>
      </w:r>
      <w:r w:rsidRPr="007466C4">
        <w:t>или</w:t>
      </w:r>
      <w:r w:rsidR="004B19D3" w:rsidRPr="007466C4">
        <w:t xml:space="preserve"> </w:t>
      </w:r>
      <w:r w:rsidRPr="007466C4">
        <w:t>два</w:t>
      </w:r>
      <w:r w:rsidR="004B19D3" w:rsidRPr="007466C4">
        <w:t xml:space="preserve"> </w:t>
      </w:r>
      <w:r w:rsidRPr="007466C4">
        <w:t>года.</w:t>
      </w:r>
    </w:p>
    <w:p w:rsidR="00B25E36" w:rsidRPr="007466C4" w:rsidRDefault="00B25E36" w:rsidP="00B25E36">
      <w:r w:rsidRPr="007466C4">
        <w:t>Предложения</w:t>
      </w:r>
      <w:r w:rsidR="004B19D3" w:rsidRPr="007466C4">
        <w:t xml:space="preserve"> </w:t>
      </w:r>
      <w:r w:rsidRPr="007466C4">
        <w:t>по</w:t>
      </w:r>
      <w:r w:rsidR="004B19D3" w:rsidRPr="007466C4">
        <w:t xml:space="preserve"> </w:t>
      </w:r>
      <w:r w:rsidRPr="007466C4">
        <w:t>вопросам</w:t>
      </w:r>
      <w:r w:rsidR="004B19D3" w:rsidRPr="007466C4">
        <w:t xml:space="preserve"> </w:t>
      </w:r>
      <w:r w:rsidRPr="007466C4">
        <w:t>пенсионных</w:t>
      </w:r>
      <w:r w:rsidR="004B19D3" w:rsidRPr="007466C4">
        <w:t xml:space="preserve"> </w:t>
      </w:r>
      <w:r w:rsidRPr="007466C4">
        <w:t>отчислений</w:t>
      </w:r>
      <w:r w:rsidR="004B19D3" w:rsidRPr="007466C4">
        <w:t xml:space="preserve"> </w:t>
      </w:r>
      <w:r w:rsidRPr="007466C4">
        <w:t>и</w:t>
      </w:r>
      <w:r w:rsidR="004B19D3" w:rsidRPr="007466C4">
        <w:t xml:space="preserve"> </w:t>
      </w:r>
      <w:r w:rsidRPr="007466C4">
        <w:t>медицинской</w:t>
      </w:r>
      <w:r w:rsidR="004B19D3" w:rsidRPr="007466C4">
        <w:t xml:space="preserve"> </w:t>
      </w:r>
      <w:r w:rsidRPr="007466C4">
        <w:t>страховки</w:t>
      </w:r>
      <w:r w:rsidR="004B19D3" w:rsidRPr="007466C4">
        <w:t xml:space="preserve"> </w:t>
      </w:r>
      <w:r w:rsidRPr="007466C4">
        <w:t>также</w:t>
      </w:r>
      <w:r w:rsidR="004B19D3" w:rsidRPr="007466C4">
        <w:t xml:space="preserve"> </w:t>
      </w:r>
      <w:r w:rsidRPr="007466C4">
        <w:t>устроили</w:t>
      </w:r>
      <w:r w:rsidR="004B19D3" w:rsidRPr="007466C4">
        <w:t xml:space="preserve"> </w:t>
      </w:r>
      <w:r w:rsidRPr="007466C4">
        <w:t>профсоюзных</w:t>
      </w:r>
      <w:r w:rsidR="004B19D3" w:rsidRPr="007466C4">
        <w:t xml:space="preserve"> </w:t>
      </w:r>
      <w:r w:rsidRPr="007466C4">
        <w:t>лидеров.</w:t>
      </w:r>
      <w:r w:rsidR="004B19D3" w:rsidRPr="007466C4">
        <w:t xml:space="preserve"> </w:t>
      </w:r>
      <w:r w:rsidRPr="007466C4">
        <w:t>Если</w:t>
      </w:r>
      <w:r w:rsidR="004B19D3" w:rsidRPr="007466C4">
        <w:t xml:space="preserve"> </w:t>
      </w:r>
      <w:r w:rsidRPr="007466C4">
        <w:t>совет</w:t>
      </w:r>
      <w:r w:rsidR="004B19D3" w:rsidRPr="007466C4">
        <w:t xml:space="preserve"> </w:t>
      </w:r>
      <w:r w:rsidRPr="007466C4">
        <w:t>рабочих</w:t>
      </w:r>
      <w:r w:rsidR="004B19D3" w:rsidRPr="007466C4">
        <w:t xml:space="preserve"> </w:t>
      </w:r>
      <w:r w:rsidRPr="007466C4">
        <w:t>не</w:t>
      </w:r>
      <w:r w:rsidR="004B19D3" w:rsidRPr="007466C4">
        <w:t xml:space="preserve"> </w:t>
      </w:r>
      <w:r w:rsidRPr="007466C4">
        <w:t>выскажет</w:t>
      </w:r>
      <w:r w:rsidR="004B19D3" w:rsidRPr="007466C4">
        <w:t xml:space="preserve"> </w:t>
      </w:r>
      <w:r w:rsidRPr="007466C4">
        <w:t>претензий,</w:t>
      </w:r>
      <w:r w:rsidR="004B19D3" w:rsidRPr="007466C4">
        <w:t xml:space="preserve"> </w:t>
      </w:r>
      <w:r w:rsidRPr="007466C4">
        <w:t>то</w:t>
      </w:r>
      <w:r w:rsidR="004B19D3" w:rsidRPr="007466C4">
        <w:t xml:space="preserve"> </w:t>
      </w:r>
      <w:r w:rsidRPr="007466C4">
        <w:t>забастовка</w:t>
      </w:r>
      <w:r w:rsidR="004B19D3" w:rsidRPr="007466C4">
        <w:t xml:space="preserve"> </w:t>
      </w:r>
      <w:r w:rsidRPr="007466C4">
        <w:t>завершится.</w:t>
      </w:r>
      <w:r w:rsidR="004B19D3" w:rsidRPr="007466C4">
        <w:t xml:space="preserve"> </w:t>
      </w:r>
      <w:r w:rsidRPr="007466C4">
        <w:t>Встреча</w:t>
      </w:r>
      <w:r w:rsidR="004B19D3" w:rsidRPr="007466C4">
        <w:t xml:space="preserve"> </w:t>
      </w:r>
      <w:r w:rsidRPr="007466C4">
        <w:t>с</w:t>
      </w:r>
      <w:r w:rsidR="004B19D3" w:rsidRPr="007466C4">
        <w:t xml:space="preserve"> </w:t>
      </w:r>
      <w:r w:rsidRPr="007466C4">
        <w:t>сотрудниками</w:t>
      </w:r>
      <w:r w:rsidR="004B19D3" w:rsidRPr="007466C4">
        <w:t xml:space="preserve"> </w:t>
      </w:r>
      <w:r w:rsidRPr="007466C4">
        <w:t>заводов</w:t>
      </w:r>
      <w:r w:rsidR="004B19D3" w:rsidRPr="007466C4">
        <w:t xml:space="preserve"> </w:t>
      </w:r>
      <w:r w:rsidRPr="007466C4">
        <w:t>намечена</w:t>
      </w:r>
      <w:r w:rsidR="004B19D3" w:rsidRPr="007466C4">
        <w:t xml:space="preserve"> </w:t>
      </w:r>
      <w:r w:rsidRPr="007466C4">
        <w:t>на</w:t>
      </w:r>
      <w:r w:rsidR="004B19D3" w:rsidRPr="007466C4">
        <w:t xml:space="preserve"> </w:t>
      </w:r>
      <w:r w:rsidRPr="007466C4">
        <w:t>29</w:t>
      </w:r>
      <w:r w:rsidR="004B19D3" w:rsidRPr="007466C4">
        <w:t xml:space="preserve"> </w:t>
      </w:r>
      <w:r w:rsidRPr="007466C4">
        <w:t>октября.</w:t>
      </w:r>
    </w:p>
    <w:p w:rsidR="00B25E36" w:rsidRPr="007466C4" w:rsidRDefault="00B25E36" w:rsidP="00B25E36">
      <w:r w:rsidRPr="007466C4">
        <w:t>Забастовка</w:t>
      </w:r>
      <w:r w:rsidR="004B19D3" w:rsidRPr="007466C4">
        <w:t xml:space="preserve"> </w:t>
      </w:r>
      <w:r w:rsidRPr="007466C4">
        <w:t>на</w:t>
      </w:r>
      <w:r w:rsidR="004B19D3" w:rsidRPr="007466C4">
        <w:t xml:space="preserve"> </w:t>
      </w:r>
      <w:r w:rsidRPr="007466C4">
        <w:t>американских</w:t>
      </w:r>
      <w:r w:rsidR="004B19D3" w:rsidRPr="007466C4">
        <w:t xml:space="preserve"> </w:t>
      </w:r>
      <w:r w:rsidRPr="007466C4">
        <w:t>автозаводах</w:t>
      </w:r>
      <w:r w:rsidR="004B19D3" w:rsidRPr="007466C4">
        <w:t xml:space="preserve"> </w:t>
      </w:r>
      <w:r w:rsidRPr="007466C4">
        <w:t>началась</w:t>
      </w:r>
      <w:r w:rsidR="004B19D3" w:rsidRPr="007466C4">
        <w:t xml:space="preserve"> </w:t>
      </w:r>
      <w:r w:rsidRPr="007466C4">
        <w:t>15</w:t>
      </w:r>
      <w:r w:rsidR="004B19D3" w:rsidRPr="007466C4">
        <w:t xml:space="preserve"> </w:t>
      </w:r>
      <w:r w:rsidRPr="007466C4">
        <w:t>сентября.</w:t>
      </w:r>
      <w:r w:rsidR="004B19D3" w:rsidRPr="007466C4">
        <w:t xml:space="preserve"> </w:t>
      </w:r>
      <w:r w:rsidRPr="007466C4">
        <w:t>Помимо</w:t>
      </w:r>
      <w:r w:rsidR="004B19D3" w:rsidRPr="007466C4">
        <w:t xml:space="preserve"> </w:t>
      </w:r>
      <w:r w:rsidRPr="007466C4">
        <w:t>Ford,</w:t>
      </w:r>
      <w:r w:rsidR="004B19D3" w:rsidRPr="007466C4">
        <w:t xml:space="preserve"> </w:t>
      </w:r>
      <w:r w:rsidRPr="007466C4">
        <w:t>договариваться</w:t>
      </w:r>
      <w:r w:rsidR="004B19D3" w:rsidRPr="007466C4">
        <w:t xml:space="preserve"> </w:t>
      </w:r>
      <w:r w:rsidRPr="007466C4">
        <w:t>с</w:t>
      </w:r>
      <w:r w:rsidR="004B19D3" w:rsidRPr="007466C4">
        <w:t xml:space="preserve"> </w:t>
      </w:r>
      <w:r w:rsidRPr="007466C4">
        <w:t>рабочими</w:t>
      </w:r>
      <w:r w:rsidR="004B19D3" w:rsidRPr="007466C4">
        <w:t xml:space="preserve"> </w:t>
      </w:r>
      <w:r w:rsidRPr="007466C4">
        <w:t>приходится</w:t>
      </w:r>
      <w:r w:rsidR="004B19D3" w:rsidRPr="007466C4">
        <w:t xml:space="preserve"> </w:t>
      </w:r>
      <w:r w:rsidRPr="007466C4">
        <w:t>General</w:t>
      </w:r>
      <w:r w:rsidR="004B19D3" w:rsidRPr="007466C4">
        <w:t xml:space="preserve"> </w:t>
      </w:r>
      <w:r w:rsidRPr="007466C4">
        <w:t>Motors</w:t>
      </w:r>
      <w:r w:rsidR="004B19D3" w:rsidRPr="007466C4">
        <w:t xml:space="preserve"> </w:t>
      </w:r>
      <w:r w:rsidRPr="007466C4">
        <w:t>и</w:t>
      </w:r>
      <w:r w:rsidR="004B19D3" w:rsidRPr="007466C4">
        <w:t xml:space="preserve"> </w:t>
      </w:r>
      <w:r w:rsidRPr="007466C4">
        <w:t>Chrysler.</w:t>
      </w:r>
    </w:p>
    <w:p w:rsidR="00B25E36" w:rsidRPr="007466C4" w:rsidRDefault="00B25E36" w:rsidP="00B25E36">
      <w:r w:rsidRPr="007466C4">
        <w:t>По</w:t>
      </w:r>
      <w:r w:rsidR="004B19D3" w:rsidRPr="007466C4">
        <w:t xml:space="preserve"> </w:t>
      </w:r>
      <w:r w:rsidRPr="007466C4">
        <w:t>оценке</w:t>
      </w:r>
      <w:r w:rsidR="004B19D3" w:rsidRPr="007466C4">
        <w:t xml:space="preserve"> </w:t>
      </w:r>
      <w:r w:rsidRPr="007466C4">
        <w:t>GM,</w:t>
      </w:r>
      <w:r w:rsidR="004B19D3" w:rsidRPr="007466C4">
        <w:t xml:space="preserve"> </w:t>
      </w:r>
      <w:r w:rsidRPr="007466C4">
        <w:t>только</w:t>
      </w:r>
      <w:r w:rsidR="004B19D3" w:rsidRPr="007466C4">
        <w:t xml:space="preserve"> </w:t>
      </w:r>
      <w:r w:rsidRPr="007466C4">
        <w:t>в</w:t>
      </w:r>
      <w:r w:rsidR="004B19D3" w:rsidRPr="007466C4">
        <w:t xml:space="preserve"> </w:t>
      </w:r>
      <w:r w:rsidRPr="007466C4">
        <w:t>первую</w:t>
      </w:r>
      <w:r w:rsidR="004B19D3" w:rsidRPr="007466C4">
        <w:t xml:space="preserve"> </w:t>
      </w:r>
      <w:r w:rsidRPr="007466C4">
        <w:t>неделю</w:t>
      </w:r>
      <w:r w:rsidR="004B19D3" w:rsidRPr="007466C4">
        <w:t xml:space="preserve"> </w:t>
      </w:r>
      <w:r w:rsidRPr="007466C4">
        <w:t>протестов</w:t>
      </w:r>
      <w:r w:rsidR="004B19D3" w:rsidRPr="007466C4">
        <w:t xml:space="preserve"> </w:t>
      </w:r>
      <w:r w:rsidRPr="007466C4">
        <w:t>компания</w:t>
      </w:r>
      <w:r w:rsidR="004B19D3" w:rsidRPr="007466C4">
        <w:t xml:space="preserve"> </w:t>
      </w:r>
      <w:r w:rsidRPr="007466C4">
        <w:t>потеряла</w:t>
      </w:r>
      <w:r w:rsidR="004B19D3" w:rsidRPr="007466C4">
        <w:t xml:space="preserve"> </w:t>
      </w:r>
      <w:r w:rsidRPr="007466C4">
        <w:t>200</w:t>
      </w:r>
      <w:r w:rsidR="004B19D3" w:rsidRPr="007466C4">
        <w:t xml:space="preserve"> </w:t>
      </w:r>
      <w:r w:rsidRPr="007466C4">
        <w:t>миллионов</w:t>
      </w:r>
      <w:r w:rsidR="004B19D3" w:rsidRPr="007466C4">
        <w:t xml:space="preserve"> </w:t>
      </w:r>
      <w:r w:rsidRPr="007466C4">
        <w:t>долларов.</w:t>
      </w:r>
      <w:r w:rsidR="004B19D3" w:rsidRPr="007466C4">
        <w:t xml:space="preserve"> </w:t>
      </w:r>
      <w:r w:rsidRPr="007466C4">
        <w:t>Банк</w:t>
      </w:r>
      <w:r w:rsidR="004B19D3" w:rsidRPr="007466C4">
        <w:t xml:space="preserve"> </w:t>
      </w:r>
      <w:r w:rsidRPr="007466C4">
        <w:t>Goldman</w:t>
      </w:r>
      <w:r w:rsidR="004B19D3" w:rsidRPr="007466C4">
        <w:t xml:space="preserve"> </w:t>
      </w:r>
      <w:r w:rsidRPr="007466C4">
        <w:t>Sachs</w:t>
      </w:r>
      <w:r w:rsidR="004B19D3" w:rsidRPr="007466C4">
        <w:t xml:space="preserve"> </w:t>
      </w:r>
      <w:r w:rsidRPr="007466C4">
        <w:t>подсчитал,</w:t>
      </w:r>
      <w:r w:rsidR="004B19D3" w:rsidRPr="007466C4">
        <w:t xml:space="preserve"> </w:t>
      </w:r>
      <w:r w:rsidRPr="007466C4">
        <w:t>что</w:t>
      </w:r>
      <w:r w:rsidR="004B19D3" w:rsidRPr="007466C4">
        <w:t xml:space="preserve"> </w:t>
      </w:r>
      <w:r w:rsidRPr="007466C4">
        <w:t>еженедельный</w:t>
      </w:r>
      <w:r w:rsidR="004B19D3" w:rsidRPr="007466C4">
        <w:t xml:space="preserve"> </w:t>
      </w:r>
      <w:r w:rsidRPr="007466C4">
        <w:t>ущерб</w:t>
      </w:r>
      <w:r w:rsidR="004B19D3" w:rsidRPr="007466C4">
        <w:t xml:space="preserve"> </w:t>
      </w:r>
      <w:r w:rsidRPr="007466C4">
        <w:t>от</w:t>
      </w:r>
      <w:r w:rsidR="004B19D3" w:rsidRPr="007466C4">
        <w:t xml:space="preserve"> </w:t>
      </w:r>
      <w:r w:rsidRPr="007466C4">
        <w:t>прекращения</w:t>
      </w:r>
      <w:r w:rsidR="004B19D3" w:rsidRPr="007466C4">
        <w:t xml:space="preserve"> </w:t>
      </w:r>
      <w:r w:rsidRPr="007466C4">
        <w:t>работы</w:t>
      </w:r>
      <w:r w:rsidR="004B19D3" w:rsidRPr="007466C4">
        <w:t xml:space="preserve"> </w:t>
      </w:r>
      <w:r w:rsidRPr="007466C4">
        <w:t>крупнейших</w:t>
      </w:r>
      <w:r w:rsidR="004B19D3" w:rsidRPr="007466C4">
        <w:t xml:space="preserve"> </w:t>
      </w:r>
      <w:r w:rsidRPr="007466C4">
        <w:t>автомобильных</w:t>
      </w:r>
      <w:r w:rsidR="004B19D3" w:rsidRPr="007466C4">
        <w:t xml:space="preserve"> </w:t>
      </w:r>
      <w:r w:rsidRPr="007466C4">
        <w:t>концернов</w:t>
      </w:r>
      <w:r w:rsidR="004B19D3" w:rsidRPr="007466C4">
        <w:t xml:space="preserve"> </w:t>
      </w:r>
      <w:r w:rsidRPr="007466C4">
        <w:t>страны</w:t>
      </w:r>
      <w:r w:rsidR="004B19D3" w:rsidRPr="007466C4">
        <w:t xml:space="preserve"> </w:t>
      </w:r>
      <w:r w:rsidRPr="007466C4">
        <w:t>может</w:t>
      </w:r>
      <w:r w:rsidR="004B19D3" w:rsidRPr="007466C4">
        <w:t xml:space="preserve"> </w:t>
      </w:r>
      <w:r w:rsidRPr="007466C4">
        <w:t>составить</w:t>
      </w:r>
      <w:r w:rsidR="004B19D3" w:rsidRPr="007466C4">
        <w:t xml:space="preserve"> </w:t>
      </w:r>
      <w:r w:rsidRPr="007466C4">
        <w:t>0,05-0,1</w:t>
      </w:r>
      <w:r w:rsidR="004B19D3" w:rsidRPr="007466C4">
        <w:t xml:space="preserve"> </w:t>
      </w:r>
      <w:r w:rsidRPr="007466C4">
        <w:t>процента</w:t>
      </w:r>
      <w:r w:rsidR="004B19D3" w:rsidRPr="007466C4">
        <w:t xml:space="preserve"> </w:t>
      </w:r>
      <w:r w:rsidRPr="007466C4">
        <w:t>ВВП.</w:t>
      </w:r>
    </w:p>
    <w:p w:rsidR="00D1642B" w:rsidRPr="007466C4" w:rsidRDefault="0022264F" w:rsidP="00B25E36">
      <w:hyperlink r:id="rId48" w:history="1">
        <w:r w:rsidR="00B25E36" w:rsidRPr="007466C4">
          <w:rPr>
            <w:rStyle w:val="a3"/>
          </w:rPr>
          <w:t>https://lenta.ru/news/2023/10/26/bastuem</w:t>
        </w:r>
      </w:hyperlink>
    </w:p>
    <w:p w:rsidR="000855EA" w:rsidRPr="007466C4" w:rsidRDefault="000855EA" w:rsidP="000855EA">
      <w:pPr>
        <w:pStyle w:val="2"/>
      </w:pPr>
      <w:bookmarkStart w:id="156" w:name="_Toc149286680"/>
      <w:r w:rsidRPr="007466C4">
        <w:t>Finversia,</w:t>
      </w:r>
      <w:r w:rsidR="004B19D3" w:rsidRPr="007466C4">
        <w:t xml:space="preserve"> </w:t>
      </w:r>
      <w:r w:rsidRPr="007466C4">
        <w:t>26.10.2023,</w:t>
      </w:r>
      <w:r w:rsidR="004B19D3" w:rsidRPr="007466C4">
        <w:t xml:space="preserve"> </w:t>
      </w:r>
      <w:r w:rsidRPr="007466C4">
        <w:t>Александр</w:t>
      </w:r>
      <w:r w:rsidR="004B19D3" w:rsidRPr="007466C4">
        <w:t xml:space="preserve"> </w:t>
      </w:r>
      <w:r w:rsidRPr="007466C4">
        <w:t>Абрамов:</w:t>
      </w:r>
      <w:r w:rsidR="004B19D3" w:rsidRPr="007466C4">
        <w:t xml:space="preserve"> </w:t>
      </w:r>
      <w:r w:rsidRPr="007466C4">
        <w:t>Лучшие</w:t>
      </w:r>
      <w:r w:rsidR="004B19D3" w:rsidRPr="007466C4">
        <w:t xml:space="preserve"> </w:t>
      </w:r>
      <w:r w:rsidRPr="007466C4">
        <w:t>пенсионные</w:t>
      </w:r>
      <w:r w:rsidR="004B19D3" w:rsidRPr="007466C4">
        <w:t xml:space="preserve"> </w:t>
      </w:r>
      <w:r w:rsidRPr="007466C4">
        <w:t>системы</w:t>
      </w:r>
      <w:bookmarkEnd w:id="156"/>
    </w:p>
    <w:p w:rsidR="000855EA" w:rsidRPr="007466C4" w:rsidRDefault="000855EA" w:rsidP="00A25815">
      <w:pPr>
        <w:pStyle w:val="3"/>
      </w:pPr>
      <w:bookmarkStart w:id="157" w:name="_Toc149286681"/>
      <w:r w:rsidRPr="007466C4">
        <w:t>Важное</w:t>
      </w:r>
      <w:r w:rsidR="004B19D3" w:rsidRPr="007466C4">
        <w:t xml:space="preserve"> </w:t>
      </w:r>
      <w:r w:rsidRPr="007466C4">
        <w:t>событие</w:t>
      </w:r>
      <w:r w:rsidR="004B19D3" w:rsidRPr="007466C4">
        <w:t xml:space="preserve"> </w:t>
      </w:r>
      <w:r w:rsidRPr="007466C4">
        <w:t>для</w:t>
      </w:r>
      <w:r w:rsidR="004B19D3" w:rsidRPr="007466C4">
        <w:t xml:space="preserve"> </w:t>
      </w:r>
      <w:r w:rsidRPr="007466C4">
        <w:t>тех,</w:t>
      </w:r>
      <w:r w:rsidR="004B19D3" w:rsidRPr="007466C4">
        <w:t xml:space="preserve"> </w:t>
      </w:r>
      <w:r w:rsidRPr="007466C4">
        <w:t>кто</w:t>
      </w:r>
      <w:r w:rsidR="004B19D3" w:rsidRPr="007466C4">
        <w:t xml:space="preserve"> </w:t>
      </w:r>
      <w:r w:rsidRPr="007466C4">
        <w:t>хочет</w:t>
      </w:r>
      <w:r w:rsidR="004B19D3" w:rsidRPr="007466C4">
        <w:t xml:space="preserve"> </w:t>
      </w:r>
      <w:r w:rsidRPr="007466C4">
        <w:t>узнать,</w:t>
      </w:r>
      <w:r w:rsidR="004B19D3" w:rsidRPr="007466C4">
        <w:t xml:space="preserve"> </w:t>
      </w:r>
      <w:r w:rsidRPr="007466C4">
        <w:t>каким</w:t>
      </w:r>
      <w:r w:rsidR="004B19D3" w:rsidRPr="007466C4">
        <w:t xml:space="preserve"> </w:t>
      </w:r>
      <w:r w:rsidRPr="007466C4">
        <w:t>странам</w:t>
      </w:r>
      <w:r w:rsidR="004B19D3" w:rsidRPr="007466C4">
        <w:t xml:space="preserve"> </w:t>
      </w:r>
      <w:r w:rsidRPr="007466C4">
        <w:t>удалось</w:t>
      </w:r>
      <w:r w:rsidR="004B19D3" w:rsidRPr="007466C4">
        <w:t xml:space="preserve"> </w:t>
      </w:r>
      <w:r w:rsidRPr="007466C4">
        <w:t>построить</w:t>
      </w:r>
      <w:r w:rsidR="004B19D3" w:rsidRPr="007466C4">
        <w:t xml:space="preserve"> </w:t>
      </w:r>
      <w:r w:rsidRPr="007466C4">
        <w:t>наиболее</w:t>
      </w:r>
      <w:r w:rsidR="004B19D3" w:rsidRPr="007466C4">
        <w:t xml:space="preserve"> </w:t>
      </w:r>
      <w:r w:rsidRPr="007466C4">
        <w:t>надежные</w:t>
      </w:r>
      <w:r w:rsidR="004B19D3" w:rsidRPr="007466C4">
        <w:t xml:space="preserve"> </w:t>
      </w:r>
      <w:r w:rsidRPr="007466C4">
        <w:t>и</w:t>
      </w:r>
      <w:r w:rsidR="004B19D3" w:rsidRPr="007466C4">
        <w:t xml:space="preserve"> </w:t>
      </w:r>
      <w:r w:rsidRPr="007466C4">
        <w:t>эффективные</w:t>
      </w:r>
      <w:r w:rsidR="004B19D3" w:rsidRPr="007466C4">
        <w:t xml:space="preserve"> </w:t>
      </w:r>
      <w:r w:rsidRPr="007466C4">
        <w:t>пенсионные</w:t>
      </w:r>
      <w:r w:rsidR="004B19D3" w:rsidRPr="007466C4">
        <w:t xml:space="preserve"> </w:t>
      </w:r>
      <w:r w:rsidRPr="007466C4">
        <w:t>системы.</w:t>
      </w:r>
      <w:r w:rsidR="004B19D3" w:rsidRPr="007466C4">
        <w:t xml:space="preserve"> </w:t>
      </w:r>
      <w:r w:rsidRPr="007466C4">
        <w:t>В</w:t>
      </w:r>
      <w:r w:rsidR="004B19D3" w:rsidRPr="007466C4">
        <w:t xml:space="preserve"> </w:t>
      </w:r>
      <w:r w:rsidRPr="007466C4">
        <w:t>середине</w:t>
      </w:r>
      <w:r w:rsidR="004B19D3" w:rsidRPr="007466C4">
        <w:t xml:space="preserve"> </w:t>
      </w:r>
      <w:r w:rsidRPr="007466C4">
        <w:t>октября</w:t>
      </w:r>
      <w:r w:rsidR="004B19D3" w:rsidRPr="007466C4">
        <w:t xml:space="preserve"> </w:t>
      </w:r>
      <w:r w:rsidRPr="007466C4">
        <w:t>2023</w:t>
      </w:r>
      <w:r w:rsidR="004B19D3" w:rsidRPr="007466C4">
        <w:t xml:space="preserve"> </w:t>
      </w:r>
      <w:r w:rsidRPr="007466C4">
        <w:t>г.</w:t>
      </w:r>
      <w:r w:rsidR="004B19D3" w:rsidRPr="007466C4">
        <w:t xml:space="preserve"> </w:t>
      </w:r>
      <w:r w:rsidRPr="007466C4">
        <w:t>был</w:t>
      </w:r>
      <w:r w:rsidR="004B19D3" w:rsidRPr="007466C4">
        <w:t xml:space="preserve"> </w:t>
      </w:r>
      <w:r w:rsidRPr="007466C4">
        <w:t>опубликован</w:t>
      </w:r>
      <w:r w:rsidR="004B19D3" w:rsidRPr="007466C4">
        <w:t xml:space="preserve"> </w:t>
      </w:r>
      <w:r w:rsidRPr="007466C4">
        <w:t>Mercer</w:t>
      </w:r>
      <w:r w:rsidR="004B19D3" w:rsidRPr="007466C4">
        <w:t xml:space="preserve"> </w:t>
      </w:r>
      <w:r w:rsidRPr="007466C4">
        <w:t>CFA</w:t>
      </w:r>
      <w:r w:rsidR="004B19D3" w:rsidRPr="007466C4">
        <w:t xml:space="preserve"> </w:t>
      </w:r>
      <w:r w:rsidRPr="007466C4">
        <w:t>Institute</w:t>
      </w:r>
      <w:r w:rsidR="004B19D3" w:rsidRPr="007466C4">
        <w:t xml:space="preserve"> </w:t>
      </w:r>
      <w:r w:rsidRPr="007466C4">
        <w:t>Global</w:t>
      </w:r>
      <w:r w:rsidR="004B19D3" w:rsidRPr="007466C4">
        <w:t xml:space="preserve"> </w:t>
      </w:r>
      <w:r w:rsidRPr="007466C4">
        <w:t>Pension</w:t>
      </w:r>
      <w:r w:rsidR="004B19D3" w:rsidRPr="007466C4">
        <w:t xml:space="preserve"> </w:t>
      </w:r>
      <w:r w:rsidRPr="007466C4">
        <w:t>Index</w:t>
      </w:r>
      <w:r w:rsidR="004B19D3" w:rsidRPr="007466C4">
        <w:t xml:space="preserve"> </w:t>
      </w:r>
      <w:r w:rsidRPr="007466C4">
        <w:t>2023.</w:t>
      </w:r>
      <w:r w:rsidR="004B19D3" w:rsidRPr="007466C4">
        <w:t xml:space="preserve"> </w:t>
      </w:r>
      <w:r w:rsidRPr="007466C4">
        <w:t>В</w:t>
      </w:r>
      <w:r w:rsidR="004B19D3" w:rsidRPr="007466C4">
        <w:t xml:space="preserve"> </w:t>
      </w:r>
      <w:r w:rsidRPr="007466C4">
        <w:t>этом</w:t>
      </w:r>
      <w:r w:rsidR="004B19D3" w:rsidRPr="007466C4">
        <w:t xml:space="preserve"> </w:t>
      </w:r>
      <w:r w:rsidRPr="007466C4">
        <w:t>международном</w:t>
      </w:r>
      <w:r w:rsidR="004B19D3" w:rsidRPr="007466C4">
        <w:t xml:space="preserve"> </w:t>
      </w:r>
      <w:r w:rsidRPr="007466C4">
        <w:t>рейтинге</w:t>
      </w:r>
      <w:r w:rsidR="004B19D3" w:rsidRPr="007466C4">
        <w:t xml:space="preserve"> </w:t>
      </w:r>
      <w:r w:rsidRPr="007466C4">
        <w:t>приняли</w:t>
      </w:r>
      <w:r w:rsidR="004B19D3" w:rsidRPr="007466C4">
        <w:t xml:space="preserve"> </w:t>
      </w:r>
      <w:r w:rsidRPr="007466C4">
        <w:t>участие</w:t>
      </w:r>
      <w:r w:rsidR="004B19D3" w:rsidRPr="007466C4">
        <w:t xml:space="preserve"> </w:t>
      </w:r>
      <w:r w:rsidRPr="007466C4">
        <w:t>уже</w:t>
      </w:r>
      <w:r w:rsidR="004B19D3" w:rsidRPr="007466C4">
        <w:t xml:space="preserve"> </w:t>
      </w:r>
      <w:r w:rsidRPr="007466C4">
        <w:t>47</w:t>
      </w:r>
      <w:r w:rsidR="004B19D3" w:rsidRPr="007466C4">
        <w:t xml:space="preserve"> </w:t>
      </w:r>
      <w:r w:rsidRPr="007466C4">
        <w:t>стран</w:t>
      </w:r>
      <w:r w:rsidR="004B19D3" w:rsidRPr="007466C4">
        <w:t xml:space="preserve"> </w:t>
      </w:r>
      <w:r w:rsidRPr="007466C4">
        <w:t>мира,</w:t>
      </w:r>
      <w:r w:rsidR="004B19D3" w:rsidRPr="007466C4">
        <w:t xml:space="preserve"> </w:t>
      </w:r>
      <w:r w:rsidRPr="007466C4">
        <w:t>включая</w:t>
      </w:r>
      <w:r w:rsidR="004B19D3" w:rsidRPr="007466C4">
        <w:t xml:space="preserve"> </w:t>
      </w:r>
      <w:r w:rsidRPr="007466C4">
        <w:t>Казахстан,</w:t>
      </w:r>
      <w:r w:rsidR="004B19D3" w:rsidRPr="007466C4">
        <w:t xml:space="preserve"> </w:t>
      </w:r>
      <w:r w:rsidRPr="007466C4">
        <w:t>Индию,</w:t>
      </w:r>
      <w:r w:rsidR="004B19D3" w:rsidRPr="007466C4">
        <w:t xml:space="preserve"> </w:t>
      </w:r>
      <w:r w:rsidRPr="007466C4">
        <w:t>Китай,</w:t>
      </w:r>
      <w:r w:rsidR="004B19D3" w:rsidRPr="007466C4">
        <w:t xml:space="preserve"> </w:t>
      </w:r>
      <w:r w:rsidRPr="007466C4">
        <w:t>Бразилию,</w:t>
      </w:r>
      <w:r w:rsidR="004B19D3" w:rsidRPr="007466C4">
        <w:t xml:space="preserve"> </w:t>
      </w:r>
      <w:r w:rsidRPr="007466C4">
        <w:t>ЮАР,</w:t>
      </w:r>
      <w:r w:rsidR="004B19D3" w:rsidRPr="007466C4">
        <w:t xml:space="preserve"> </w:t>
      </w:r>
      <w:r w:rsidRPr="007466C4">
        <w:t>Турцию,</w:t>
      </w:r>
      <w:r w:rsidR="004B19D3" w:rsidRPr="007466C4">
        <w:t xml:space="preserve"> </w:t>
      </w:r>
      <w:r w:rsidRPr="007466C4">
        <w:t>Польшу.</w:t>
      </w:r>
      <w:bookmarkEnd w:id="157"/>
      <w:r w:rsidR="004B19D3" w:rsidRPr="007466C4">
        <w:t xml:space="preserve"> </w:t>
      </w:r>
    </w:p>
    <w:p w:rsidR="000855EA" w:rsidRPr="007466C4" w:rsidRDefault="000855EA" w:rsidP="000855EA">
      <w:r w:rsidRPr="007466C4">
        <w:t>Самые</w:t>
      </w:r>
      <w:r w:rsidR="004B19D3" w:rsidRPr="007466C4">
        <w:t xml:space="preserve"> </w:t>
      </w:r>
      <w:r w:rsidRPr="007466C4">
        <w:t>успешные</w:t>
      </w:r>
      <w:r w:rsidR="004B19D3" w:rsidRPr="007466C4">
        <w:t xml:space="preserve"> </w:t>
      </w:r>
      <w:r w:rsidRPr="007466C4">
        <w:t>пенсионные</w:t>
      </w:r>
      <w:r w:rsidR="004B19D3" w:rsidRPr="007466C4">
        <w:t xml:space="preserve"> </w:t>
      </w:r>
      <w:r w:rsidRPr="007466C4">
        <w:t>системы</w:t>
      </w:r>
      <w:r w:rsidR="004B19D3" w:rsidRPr="007466C4">
        <w:t xml:space="preserve"> </w:t>
      </w:r>
      <w:r w:rsidRPr="007466C4">
        <w:t>в</w:t>
      </w:r>
      <w:r w:rsidR="004B19D3" w:rsidRPr="007466C4">
        <w:t xml:space="preserve"> </w:t>
      </w:r>
      <w:r w:rsidRPr="007466C4">
        <w:t>мире</w:t>
      </w:r>
      <w:r w:rsidR="004B19D3" w:rsidRPr="007466C4">
        <w:t xml:space="preserve"> </w:t>
      </w:r>
      <w:r w:rsidRPr="007466C4">
        <w:t>согласно</w:t>
      </w:r>
      <w:r w:rsidR="004B19D3" w:rsidRPr="007466C4">
        <w:t xml:space="preserve"> </w:t>
      </w:r>
      <w:r w:rsidRPr="007466C4">
        <w:t>рейтингу</w:t>
      </w:r>
      <w:r w:rsidR="004B19D3" w:rsidRPr="007466C4">
        <w:t xml:space="preserve"> </w:t>
      </w:r>
      <w:r w:rsidRPr="007466C4">
        <w:t>в</w:t>
      </w:r>
      <w:r w:rsidR="004B19D3" w:rsidRPr="007466C4">
        <w:t xml:space="preserve"> </w:t>
      </w:r>
      <w:r w:rsidRPr="007466C4">
        <w:t>Нидерландах,</w:t>
      </w:r>
      <w:r w:rsidR="004B19D3" w:rsidRPr="007466C4">
        <w:t xml:space="preserve"> </w:t>
      </w:r>
      <w:r w:rsidRPr="007466C4">
        <w:t>Исландии,</w:t>
      </w:r>
      <w:r w:rsidR="004B19D3" w:rsidRPr="007466C4">
        <w:t xml:space="preserve"> </w:t>
      </w:r>
      <w:r w:rsidRPr="007466C4">
        <w:t>Дании</w:t>
      </w:r>
      <w:r w:rsidR="004B19D3" w:rsidRPr="007466C4">
        <w:t xml:space="preserve"> </w:t>
      </w:r>
      <w:r w:rsidRPr="007466C4">
        <w:t>и</w:t>
      </w:r>
      <w:r w:rsidR="004B19D3" w:rsidRPr="007466C4">
        <w:t xml:space="preserve"> </w:t>
      </w:r>
      <w:r w:rsidRPr="007466C4">
        <w:t>Израиле.</w:t>
      </w:r>
      <w:r w:rsidR="004B19D3" w:rsidRPr="007466C4">
        <w:t xml:space="preserve"> </w:t>
      </w:r>
      <w:r w:rsidRPr="007466C4">
        <w:t>Относительно</w:t>
      </w:r>
      <w:r w:rsidR="004B19D3" w:rsidRPr="007466C4">
        <w:t xml:space="preserve"> </w:t>
      </w:r>
      <w:r w:rsidRPr="007466C4">
        <w:t>высокое</w:t>
      </w:r>
      <w:r w:rsidR="004B19D3" w:rsidRPr="007466C4">
        <w:t xml:space="preserve"> </w:t>
      </w:r>
      <w:r w:rsidRPr="007466C4">
        <w:t>место</w:t>
      </w:r>
      <w:r w:rsidR="004B19D3" w:rsidRPr="007466C4">
        <w:t xml:space="preserve"> </w:t>
      </w:r>
      <w:r w:rsidRPr="007466C4">
        <w:t>занял</w:t>
      </w:r>
      <w:r w:rsidR="004B19D3" w:rsidRPr="007466C4">
        <w:t xml:space="preserve"> </w:t>
      </w:r>
      <w:r w:rsidRPr="007466C4">
        <w:t>Казахстан</w:t>
      </w:r>
      <w:r w:rsidR="004B19D3" w:rsidRPr="007466C4">
        <w:t xml:space="preserve"> </w:t>
      </w:r>
      <w:r w:rsidRPr="007466C4">
        <w:t>в</w:t>
      </w:r>
      <w:r w:rsidR="004B19D3" w:rsidRPr="007466C4">
        <w:t xml:space="preserve"> </w:t>
      </w:r>
      <w:r w:rsidRPr="007466C4">
        <w:t>одной</w:t>
      </w:r>
      <w:r w:rsidR="004B19D3" w:rsidRPr="007466C4">
        <w:t xml:space="preserve"> </w:t>
      </w:r>
      <w:r w:rsidRPr="007466C4">
        <w:t>группе</w:t>
      </w:r>
      <w:r w:rsidR="004B19D3" w:rsidRPr="007466C4">
        <w:t xml:space="preserve"> </w:t>
      </w:r>
      <w:r w:rsidRPr="007466C4">
        <w:t>с</w:t>
      </w:r>
      <w:r w:rsidR="004B19D3" w:rsidRPr="007466C4">
        <w:t xml:space="preserve"> </w:t>
      </w:r>
      <w:r w:rsidRPr="007466C4">
        <w:t>США,</w:t>
      </w:r>
      <w:r w:rsidR="004B19D3" w:rsidRPr="007466C4">
        <w:t xml:space="preserve"> </w:t>
      </w:r>
      <w:r w:rsidRPr="007466C4">
        <w:t>Гонконгом,</w:t>
      </w:r>
      <w:r w:rsidR="004B19D3" w:rsidRPr="007466C4">
        <w:t xml:space="preserve"> </w:t>
      </w:r>
      <w:r w:rsidRPr="007466C4">
        <w:t>Францией.</w:t>
      </w:r>
      <w:r w:rsidR="004B19D3" w:rsidRPr="007466C4">
        <w:t xml:space="preserve"> </w:t>
      </w:r>
      <w:r w:rsidRPr="007466C4">
        <w:t>Это</w:t>
      </w:r>
      <w:r w:rsidR="004B19D3" w:rsidRPr="007466C4">
        <w:t xml:space="preserve"> </w:t>
      </w:r>
      <w:r w:rsidRPr="007466C4">
        <w:t>значительно</w:t>
      </w:r>
      <w:r w:rsidR="004B19D3" w:rsidRPr="007466C4">
        <w:t xml:space="preserve"> </w:t>
      </w:r>
      <w:r w:rsidRPr="007466C4">
        <w:t>лучше,</w:t>
      </w:r>
      <w:r w:rsidR="004B19D3" w:rsidRPr="007466C4">
        <w:t xml:space="preserve"> </w:t>
      </w:r>
      <w:r w:rsidRPr="007466C4">
        <w:t>чем</w:t>
      </w:r>
      <w:r w:rsidR="004B19D3" w:rsidRPr="007466C4">
        <w:t xml:space="preserve"> </w:t>
      </w:r>
      <w:r w:rsidRPr="007466C4">
        <w:t>достижения</w:t>
      </w:r>
      <w:r w:rsidR="004B19D3" w:rsidRPr="007466C4">
        <w:t xml:space="preserve"> </w:t>
      </w:r>
      <w:r w:rsidRPr="007466C4">
        <w:t>в</w:t>
      </w:r>
      <w:r w:rsidR="004B19D3" w:rsidRPr="007466C4">
        <w:t xml:space="preserve"> </w:t>
      </w:r>
      <w:r w:rsidRPr="007466C4">
        <w:t>Южной</w:t>
      </w:r>
      <w:r w:rsidR="004B19D3" w:rsidRPr="007466C4">
        <w:t xml:space="preserve"> </w:t>
      </w:r>
      <w:r w:rsidRPr="007466C4">
        <w:t>Корее,</w:t>
      </w:r>
      <w:r w:rsidR="004B19D3" w:rsidRPr="007466C4">
        <w:t xml:space="preserve"> </w:t>
      </w:r>
      <w:r w:rsidRPr="007466C4">
        <w:t>Китае,</w:t>
      </w:r>
      <w:r w:rsidR="004B19D3" w:rsidRPr="007466C4">
        <w:t xml:space="preserve"> </w:t>
      </w:r>
      <w:r w:rsidRPr="007466C4">
        <w:t>Бразилии,</w:t>
      </w:r>
      <w:r w:rsidR="004B19D3" w:rsidRPr="007466C4">
        <w:t xml:space="preserve"> </w:t>
      </w:r>
      <w:r w:rsidRPr="007466C4">
        <w:t>Японии,</w:t>
      </w:r>
      <w:r w:rsidR="004B19D3" w:rsidRPr="007466C4">
        <w:t xml:space="preserve"> </w:t>
      </w:r>
      <w:r w:rsidRPr="007466C4">
        <w:t>Мексике.</w:t>
      </w:r>
      <w:r w:rsidR="004B19D3" w:rsidRPr="007466C4">
        <w:t xml:space="preserve"> </w:t>
      </w:r>
      <w:r w:rsidRPr="007466C4">
        <w:t>Польша</w:t>
      </w:r>
      <w:r w:rsidR="004B19D3" w:rsidRPr="007466C4">
        <w:t xml:space="preserve"> </w:t>
      </w:r>
      <w:r w:rsidRPr="007466C4">
        <w:t>и</w:t>
      </w:r>
      <w:r w:rsidR="004B19D3" w:rsidRPr="007466C4">
        <w:t xml:space="preserve"> </w:t>
      </w:r>
      <w:r w:rsidRPr="007466C4">
        <w:t>Турция,</w:t>
      </w:r>
      <w:r w:rsidR="004B19D3" w:rsidRPr="007466C4">
        <w:t xml:space="preserve"> </w:t>
      </w:r>
      <w:r w:rsidRPr="007466C4">
        <w:t>на</w:t>
      </w:r>
      <w:r w:rsidR="004B19D3" w:rsidRPr="007466C4">
        <w:t xml:space="preserve"> </w:t>
      </w:r>
      <w:r w:rsidRPr="007466C4">
        <w:t>чьи</w:t>
      </w:r>
      <w:r w:rsidR="004B19D3" w:rsidRPr="007466C4">
        <w:t xml:space="preserve"> </w:t>
      </w:r>
      <w:r w:rsidRPr="007466C4">
        <w:t>пенсионные</w:t>
      </w:r>
      <w:r w:rsidR="004B19D3" w:rsidRPr="007466C4">
        <w:t xml:space="preserve"> </w:t>
      </w:r>
      <w:r w:rsidRPr="007466C4">
        <w:t>системы,</w:t>
      </w:r>
      <w:r w:rsidR="004B19D3" w:rsidRPr="007466C4">
        <w:t xml:space="preserve"> </w:t>
      </w:r>
      <w:r w:rsidRPr="007466C4">
        <w:t>как</w:t>
      </w:r>
      <w:r w:rsidR="004B19D3" w:rsidRPr="007466C4">
        <w:t xml:space="preserve"> </w:t>
      </w:r>
      <w:r w:rsidRPr="007466C4">
        <w:t>мне</w:t>
      </w:r>
      <w:r w:rsidR="004B19D3" w:rsidRPr="007466C4">
        <w:t xml:space="preserve"> </w:t>
      </w:r>
      <w:r w:rsidRPr="007466C4">
        <w:t>кажется,</w:t>
      </w:r>
      <w:r w:rsidR="004B19D3" w:rsidRPr="007466C4">
        <w:t xml:space="preserve"> </w:t>
      </w:r>
      <w:r w:rsidRPr="007466C4">
        <w:t>ориентировались</w:t>
      </w:r>
      <w:r w:rsidR="004B19D3" w:rsidRPr="007466C4">
        <w:t xml:space="preserve"> </w:t>
      </w:r>
      <w:r w:rsidRPr="007466C4">
        <w:t>и</w:t>
      </w:r>
      <w:r w:rsidR="004B19D3" w:rsidRPr="007466C4">
        <w:t xml:space="preserve"> </w:t>
      </w:r>
      <w:r w:rsidRPr="007466C4">
        <w:t>разработчики</w:t>
      </w:r>
      <w:r w:rsidR="004B19D3" w:rsidRPr="007466C4">
        <w:t xml:space="preserve"> </w:t>
      </w:r>
      <w:r w:rsidRPr="007466C4">
        <w:t>ИПК,</w:t>
      </w:r>
      <w:r w:rsidR="004B19D3" w:rsidRPr="007466C4">
        <w:t xml:space="preserve"> </w:t>
      </w:r>
      <w:r w:rsidRPr="007466C4">
        <w:t>ГПП</w:t>
      </w:r>
      <w:r w:rsidR="004B19D3" w:rsidRPr="007466C4">
        <w:t xml:space="preserve"> </w:t>
      </w:r>
      <w:r w:rsidRPr="007466C4">
        <w:t>и</w:t>
      </w:r>
      <w:r w:rsidR="004B19D3" w:rsidRPr="007466C4">
        <w:t xml:space="preserve"> </w:t>
      </w:r>
      <w:r w:rsidRPr="007466C4">
        <w:t>теперь</w:t>
      </w:r>
      <w:r w:rsidR="004B19D3" w:rsidRPr="007466C4">
        <w:t xml:space="preserve"> </w:t>
      </w:r>
      <w:r w:rsidRPr="007466C4">
        <w:t>ПДС</w:t>
      </w:r>
      <w:r w:rsidR="004B19D3" w:rsidRPr="007466C4">
        <w:t xml:space="preserve"> </w:t>
      </w:r>
      <w:r w:rsidRPr="007466C4">
        <w:t>занимают</w:t>
      </w:r>
      <w:r w:rsidR="004B19D3" w:rsidRPr="007466C4">
        <w:t xml:space="preserve"> </w:t>
      </w:r>
      <w:r w:rsidRPr="007466C4">
        <w:t>относительно</w:t>
      </w:r>
      <w:r w:rsidR="004B19D3" w:rsidRPr="007466C4">
        <w:t xml:space="preserve"> </w:t>
      </w:r>
      <w:r w:rsidRPr="007466C4">
        <w:t>низкие</w:t>
      </w:r>
      <w:r w:rsidR="004B19D3" w:rsidRPr="007466C4">
        <w:t xml:space="preserve"> </w:t>
      </w:r>
      <w:r w:rsidRPr="007466C4">
        <w:t>места</w:t>
      </w:r>
      <w:r w:rsidR="004B19D3" w:rsidRPr="007466C4">
        <w:t xml:space="preserve"> </w:t>
      </w:r>
      <w:r w:rsidRPr="007466C4">
        <w:t>в</w:t>
      </w:r>
      <w:r w:rsidR="004B19D3" w:rsidRPr="007466C4">
        <w:t xml:space="preserve"> </w:t>
      </w:r>
      <w:r w:rsidRPr="007466C4">
        <w:t>рейтинге.</w:t>
      </w:r>
    </w:p>
    <w:p w:rsidR="000855EA" w:rsidRPr="007466C4" w:rsidRDefault="000855EA" w:rsidP="000855EA">
      <w:r w:rsidRPr="007466C4">
        <w:t>Жалко,</w:t>
      </w:r>
      <w:r w:rsidR="004B19D3" w:rsidRPr="007466C4">
        <w:t xml:space="preserve"> </w:t>
      </w:r>
      <w:r w:rsidRPr="007466C4">
        <w:t>что</w:t>
      </w:r>
      <w:r w:rsidR="004B19D3" w:rsidRPr="007466C4">
        <w:t xml:space="preserve"> </w:t>
      </w:r>
      <w:r w:rsidRPr="007466C4">
        <w:t>у</w:t>
      </w:r>
      <w:r w:rsidR="004B19D3" w:rsidRPr="007466C4">
        <w:t xml:space="preserve"> </w:t>
      </w:r>
      <w:r w:rsidRPr="007466C4">
        <w:t>нас</w:t>
      </w:r>
      <w:r w:rsidR="004B19D3" w:rsidRPr="007466C4">
        <w:t xml:space="preserve"> </w:t>
      </w:r>
      <w:r w:rsidRPr="007466C4">
        <w:t>такие</w:t>
      </w:r>
      <w:r w:rsidR="004B19D3" w:rsidRPr="007466C4">
        <w:t xml:space="preserve"> </w:t>
      </w:r>
      <w:r w:rsidRPr="007466C4">
        <w:t>интересные</w:t>
      </w:r>
      <w:r w:rsidR="004B19D3" w:rsidRPr="007466C4">
        <w:t xml:space="preserve"> </w:t>
      </w:r>
      <w:r w:rsidRPr="007466C4">
        <w:t>материалы</w:t>
      </w:r>
      <w:r w:rsidR="004B19D3" w:rsidRPr="007466C4">
        <w:t xml:space="preserve"> </w:t>
      </w:r>
      <w:r w:rsidRPr="007466C4">
        <w:t>проходят</w:t>
      </w:r>
      <w:r w:rsidR="004B19D3" w:rsidRPr="007466C4">
        <w:t xml:space="preserve"> </w:t>
      </w:r>
      <w:r w:rsidRPr="007466C4">
        <w:t>мимо</w:t>
      </w:r>
      <w:r w:rsidR="004B19D3" w:rsidRPr="007466C4">
        <w:t xml:space="preserve"> </w:t>
      </w:r>
      <w:r w:rsidRPr="007466C4">
        <w:t>внимания</w:t>
      </w:r>
      <w:r w:rsidR="004B19D3" w:rsidRPr="007466C4">
        <w:t xml:space="preserve"> </w:t>
      </w:r>
      <w:r w:rsidRPr="007466C4">
        <w:t>деловых</w:t>
      </w:r>
      <w:r w:rsidR="004B19D3" w:rsidRPr="007466C4">
        <w:t xml:space="preserve"> </w:t>
      </w:r>
      <w:r w:rsidRPr="007466C4">
        <w:t>СМИ</w:t>
      </w:r>
      <w:r w:rsidR="004B19D3" w:rsidRPr="007466C4">
        <w:t xml:space="preserve"> </w:t>
      </w:r>
      <w:r w:rsidRPr="007466C4">
        <w:t>и</w:t>
      </w:r>
      <w:r w:rsidR="004B19D3" w:rsidRPr="007466C4">
        <w:t xml:space="preserve"> </w:t>
      </w:r>
      <w:r w:rsidRPr="007466C4">
        <w:t>экспертов.</w:t>
      </w:r>
    </w:p>
    <w:p w:rsidR="000855EA" w:rsidRPr="007466C4" w:rsidRDefault="000855EA" w:rsidP="000855EA">
      <w:r w:rsidRPr="007466C4">
        <w:t>https://www.mercer.com/insights/investments/market-outlook-and-trends/mercer-cfa-global-pension-index/</w:t>
      </w:r>
    </w:p>
    <w:p w:rsidR="000855EA" w:rsidRPr="007466C4" w:rsidRDefault="0022264F" w:rsidP="000855EA">
      <w:hyperlink r:id="rId49" w:history="1">
        <w:r w:rsidR="000855EA" w:rsidRPr="007466C4">
          <w:rPr>
            <w:rStyle w:val="a3"/>
          </w:rPr>
          <w:t>https://www.finversia.ru/obsor/blogs/aleksandr-abramov-luchshie-pensionnye-sistemy-135197</w:t>
        </w:r>
      </w:hyperlink>
    </w:p>
    <w:p w:rsidR="00D1642B" w:rsidRPr="007466C4" w:rsidRDefault="00D1642B" w:rsidP="00D1642B">
      <w:pPr>
        <w:pStyle w:val="251"/>
      </w:pPr>
      <w:bookmarkStart w:id="158" w:name="_Toc99318661"/>
      <w:bookmarkStart w:id="159" w:name="_Toc149286682"/>
      <w:r w:rsidRPr="007466C4">
        <w:lastRenderedPageBreak/>
        <w:t>КОРОНАВИРУС</w:t>
      </w:r>
      <w:r w:rsidR="004B19D3" w:rsidRPr="007466C4">
        <w:t xml:space="preserve"> </w:t>
      </w:r>
      <w:r w:rsidRPr="007466C4">
        <w:t>COVID-19</w:t>
      </w:r>
      <w:r w:rsidR="004B19D3" w:rsidRPr="007466C4">
        <w:t xml:space="preserve"> </w:t>
      </w:r>
      <w:r w:rsidRPr="007466C4">
        <w:t>–</w:t>
      </w:r>
      <w:r w:rsidR="004B19D3" w:rsidRPr="007466C4">
        <w:t xml:space="preserve"> </w:t>
      </w:r>
      <w:r w:rsidRPr="007466C4">
        <w:t>ПОСЛЕДНИЕ</w:t>
      </w:r>
      <w:r w:rsidR="004B19D3" w:rsidRPr="007466C4">
        <w:t xml:space="preserve"> </w:t>
      </w:r>
      <w:r w:rsidRPr="007466C4">
        <w:t>НОВОСТИ</w:t>
      </w:r>
      <w:bookmarkEnd w:id="109"/>
      <w:bookmarkEnd w:id="158"/>
      <w:bookmarkEnd w:id="159"/>
    </w:p>
    <w:p w:rsidR="00411311" w:rsidRPr="007466C4" w:rsidRDefault="00411311" w:rsidP="00411311">
      <w:pPr>
        <w:pStyle w:val="2"/>
      </w:pPr>
      <w:bookmarkStart w:id="160" w:name="_Toc149286683"/>
      <w:r w:rsidRPr="007466C4">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Глава</w:t>
      </w:r>
      <w:r w:rsidR="004B19D3" w:rsidRPr="007466C4">
        <w:t xml:space="preserve"> </w:t>
      </w:r>
      <w:r w:rsidRPr="007466C4">
        <w:t>ВОЗ</w:t>
      </w:r>
      <w:r w:rsidR="004B19D3" w:rsidRPr="007466C4">
        <w:t xml:space="preserve"> </w:t>
      </w:r>
      <w:r w:rsidRPr="007466C4">
        <w:t>заявил,</w:t>
      </w:r>
      <w:r w:rsidR="004B19D3" w:rsidRPr="007466C4">
        <w:t xml:space="preserve"> </w:t>
      </w:r>
      <w:r w:rsidRPr="007466C4">
        <w:t>что</w:t>
      </w:r>
      <w:r w:rsidR="004B19D3" w:rsidRPr="007466C4">
        <w:t xml:space="preserve"> </w:t>
      </w:r>
      <w:r w:rsidRPr="007466C4">
        <w:t>новая</w:t>
      </w:r>
      <w:r w:rsidR="004B19D3" w:rsidRPr="007466C4">
        <w:t xml:space="preserve"> </w:t>
      </w:r>
      <w:r w:rsidRPr="007466C4">
        <w:t>пандемия</w:t>
      </w:r>
      <w:r w:rsidR="004B19D3" w:rsidRPr="007466C4">
        <w:t xml:space="preserve"> </w:t>
      </w:r>
      <w:r w:rsidRPr="007466C4">
        <w:t>-</w:t>
      </w:r>
      <w:r w:rsidR="004B19D3" w:rsidRPr="007466C4">
        <w:t xml:space="preserve"> </w:t>
      </w:r>
      <w:r w:rsidRPr="007466C4">
        <w:t>это</w:t>
      </w:r>
      <w:r w:rsidR="004B19D3" w:rsidRPr="007466C4">
        <w:t xml:space="preserve"> </w:t>
      </w:r>
      <w:r w:rsidRPr="007466C4">
        <w:t>вопрос</w:t>
      </w:r>
      <w:r w:rsidR="004B19D3" w:rsidRPr="007466C4">
        <w:t xml:space="preserve"> </w:t>
      </w:r>
      <w:r w:rsidRPr="007466C4">
        <w:t>времени</w:t>
      </w:r>
      <w:bookmarkEnd w:id="160"/>
    </w:p>
    <w:p w:rsidR="00411311" w:rsidRPr="007466C4" w:rsidRDefault="00411311" w:rsidP="00A25815">
      <w:pPr>
        <w:pStyle w:val="3"/>
      </w:pPr>
      <w:bookmarkStart w:id="161" w:name="_Toc149286684"/>
      <w:r w:rsidRPr="007466C4">
        <w:t>Глава</w:t>
      </w:r>
      <w:r w:rsidR="004B19D3" w:rsidRPr="007466C4">
        <w:t xml:space="preserve"> </w:t>
      </w:r>
      <w:r w:rsidRPr="007466C4">
        <w:t>Всемирной</w:t>
      </w:r>
      <w:r w:rsidR="004B19D3" w:rsidRPr="007466C4">
        <w:t xml:space="preserve"> </w:t>
      </w:r>
      <w:r w:rsidRPr="007466C4">
        <w:t>организации</w:t>
      </w:r>
      <w:r w:rsidR="004B19D3" w:rsidRPr="007466C4">
        <w:t xml:space="preserve"> </w:t>
      </w:r>
      <w:r w:rsidRPr="007466C4">
        <w:t>здравоохранения</w:t>
      </w:r>
      <w:r w:rsidR="004B19D3" w:rsidRPr="007466C4">
        <w:t xml:space="preserve"> </w:t>
      </w:r>
      <w:r w:rsidRPr="007466C4">
        <w:t>(ВОЗ)</w:t>
      </w:r>
      <w:r w:rsidR="004B19D3" w:rsidRPr="007466C4">
        <w:t xml:space="preserve"> </w:t>
      </w:r>
      <w:r w:rsidRPr="007466C4">
        <w:t>Тедрос</w:t>
      </w:r>
      <w:r w:rsidR="004B19D3" w:rsidRPr="007466C4">
        <w:t xml:space="preserve"> </w:t>
      </w:r>
      <w:r w:rsidRPr="007466C4">
        <w:t>Аданом</w:t>
      </w:r>
      <w:r w:rsidR="004B19D3" w:rsidRPr="007466C4">
        <w:t xml:space="preserve"> </w:t>
      </w:r>
      <w:r w:rsidRPr="007466C4">
        <w:t>Гебрейесус</w:t>
      </w:r>
      <w:r w:rsidR="004B19D3" w:rsidRPr="007466C4">
        <w:t xml:space="preserve"> </w:t>
      </w:r>
      <w:r w:rsidRPr="007466C4">
        <w:t>предупредил,</w:t>
      </w:r>
      <w:r w:rsidR="004B19D3" w:rsidRPr="007466C4">
        <w:t xml:space="preserve"> </w:t>
      </w:r>
      <w:r w:rsidRPr="007466C4">
        <w:t>что</w:t>
      </w:r>
      <w:r w:rsidR="004B19D3" w:rsidRPr="007466C4">
        <w:t xml:space="preserve"> </w:t>
      </w:r>
      <w:r w:rsidRPr="007466C4">
        <w:t>в</w:t>
      </w:r>
      <w:r w:rsidR="004B19D3" w:rsidRPr="007466C4">
        <w:t xml:space="preserve"> </w:t>
      </w:r>
      <w:r w:rsidRPr="007466C4">
        <w:t>будущем</w:t>
      </w:r>
      <w:r w:rsidR="004B19D3" w:rsidRPr="007466C4">
        <w:t xml:space="preserve"> </w:t>
      </w:r>
      <w:r w:rsidRPr="007466C4">
        <w:t>возникнет</w:t>
      </w:r>
      <w:r w:rsidR="004B19D3" w:rsidRPr="007466C4">
        <w:t xml:space="preserve"> </w:t>
      </w:r>
      <w:r w:rsidRPr="007466C4">
        <w:t>новая</w:t>
      </w:r>
      <w:r w:rsidR="004B19D3" w:rsidRPr="007466C4">
        <w:t xml:space="preserve"> </w:t>
      </w:r>
      <w:r w:rsidRPr="007466C4">
        <w:t>пандемия,</w:t>
      </w:r>
      <w:r w:rsidR="004B19D3" w:rsidRPr="007466C4">
        <w:t xml:space="preserve"> </w:t>
      </w:r>
      <w:r w:rsidRPr="007466C4">
        <w:t>государства</w:t>
      </w:r>
      <w:r w:rsidR="004B19D3" w:rsidRPr="007466C4">
        <w:t xml:space="preserve"> </w:t>
      </w:r>
      <w:r w:rsidRPr="007466C4">
        <w:t>должны</w:t>
      </w:r>
      <w:r w:rsidR="004B19D3" w:rsidRPr="007466C4">
        <w:t xml:space="preserve"> </w:t>
      </w:r>
      <w:r w:rsidRPr="007466C4">
        <w:t>подготовиться</w:t>
      </w:r>
      <w:r w:rsidR="004B19D3" w:rsidRPr="007466C4">
        <w:t xml:space="preserve"> </w:t>
      </w:r>
      <w:r w:rsidRPr="007466C4">
        <w:t>к</w:t>
      </w:r>
      <w:r w:rsidR="004B19D3" w:rsidRPr="007466C4">
        <w:t xml:space="preserve"> </w:t>
      </w:r>
      <w:r w:rsidRPr="007466C4">
        <w:t>реагированию</w:t>
      </w:r>
      <w:r w:rsidR="004B19D3" w:rsidRPr="007466C4">
        <w:t xml:space="preserve"> </w:t>
      </w:r>
      <w:r w:rsidRPr="007466C4">
        <w:t>на</w:t>
      </w:r>
      <w:r w:rsidR="004B19D3" w:rsidRPr="007466C4">
        <w:t xml:space="preserve"> </w:t>
      </w:r>
      <w:r w:rsidRPr="007466C4">
        <w:t>нее.</w:t>
      </w:r>
      <w:bookmarkEnd w:id="161"/>
    </w:p>
    <w:p w:rsidR="00411311" w:rsidRPr="007466C4" w:rsidRDefault="004B19D3" w:rsidP="00411311">
      <w:r w:rsidRPr="007466C4">
        <w:t>«</w:t>
      </w:r>
      <w:r w:rsidR="00411311" w:rsidRPr="007466C4">
        <w:t>Следующая</w:t>
      </w:r>
      <w:r w:rsidRPr="007466C4">
        <w:t xml:space="preserve"> </w:t>
      </w:r>
      <w:r w:rsidR="00411311" w:rsidRPr="007466C4">
        <w:t>пандемия</w:t>
      </w:r>
      <w:r w:rsidRPr="007466C4">
        <w:t xml:space="preserve"> </w:t>
      </w:r>
      <w:r w:rsidR="00411311" w:rsidRPr="007466C4">
        <w:t>-</w:t>
      </w:r>
      <w:r w:rsidRPr="007466C4">
        <w:t xml:space="preserve"> </w:t>
      </w:r>
      <w:r w:rsidR="00411311" w:rsidRPr="007466C4">
        <w:t>это</w:t>
      </w:r>
      <w:r w:rsidRPr="007466C4">
        <w:t xml:space="preserve"> </w:t>
      </w:r>
      <w:r w:rsidR="00411311" w:rsidRPr="007466C4">
        <w:t>вопрос</w:t>
      </w:r>
      <w:r w:rsidRPr="007466C4">
        <w:t xml:space="preserve"> </w:t>
      </w:r>
      <w:r w:rsidR="00411311" w:rsidRPr="007466C4">
        <w:t>не</w:t>
      </w:r>
      <w:r w:rsidRPr="007466C4">
        <w:t xml:space="preserve"> «</w:t>
      </w:r>
      <w:r w:rsidR="00411311" w:rsidRPr="007466C4">
        <w:t>если</w:t>
      </w:r>
      <w:r w:rsidRPr="007466C4">
        <w:t>»</w:t>
      </w:r>
      <w:r w:rsidR="00411311" w:rsidRPr="007466C4">
        <w:t>,</w:t>
      </w:r>
      <w:r w:rsidRPr="007466C4">
        <w:t xml:space="preserve"> </w:t>
      </w:r>
      <w:r w:rsidR="00411311" w:rsidRPr="007466C4">
        <w:t>а</w:t>
      </w:r>
      <w:r w:rsidRPr="007466C4">
        <w:t xml:space="preserve"> «</w:t>
      </w:r>
      <w:r w:rsidR="00411311" w:rsidRPr="007466C4">
        <w:t>когда</w:t>
      </w:r>
      <w:r w:rsidRPr="007466C4">
        <w:t>»</w:t>
      </w:r>
      <w:r w:rsidR="00411311" w:rsidRPr="007466C4">
        <w:t>.</w:t>
      </w:r>
      <w:r w:rsidRPr="007466C4">
        <w:t xml:space="preserve"> </w:t>
      </w:r>
      <w:r w:rsidR="00411311" w:rsidRPr="007466C4">
        <w:t>И</w:t>
      </w:r>
      <w:r w:rsidRPr="007466C4">
        <w:t xml:space="preserve"> </w:t>
      </w:r>
      <w:r w:rsidR="00411311" w:rsidRPr="007466C4">
        <w:t>мы</w:t>
      </w:r>
      <w:r w:rsidRPr="007466C4">
        <w:t xml:space="preserve"> </w:t>
      </w:r>
      <w:r w:rsidR="00411311" w:rsidRPr="007466C4">
        <w:t>не</w:t>
      </w:r>
      <w:r w:rsidRPr="007466C4">
        <w:t xml:space="preserve"> </w:t>
      </w:r>
      <w:r w:rsidR="00411311" w:rsidRPr="007466C4">
        <w:t>можем</w:t>
      </w:r>
      <w:r w:rsidRPr="007466C4">
        <w:t xml:space="preserve"> </w:t>
      </w:r>
      <w:r w:rsidR="00411311" w:rsidRPr="007466C4">
        <w:t>позволить</w:t>
      </w:r>
      <w:r w:rsidRPr="007466C4">
        <w:t xml:space="preserve"> </w:t>
      </w:r>
      <w:r w:rsidR="00411311" w:rsidRPr="007466C4">
        <w:t>себе</w:t>
      </w:r>
      <w:r w:rsidRPr="007466C4">
        <w:t xml:space="preserve"> </w:t>
      </w:r>
      <w:r w:rsidR="00411311" w:rsidRPr="007466C4">
        <w:t>повторять</w:t>
      </w:r>
      <w:r w:rsidRPr="007466C4">
        <w:t xml:space="preserve"> </w:t>
      </w:r>
      <w:r w:rsidR="00411311" w:rsidRPr="007466C4">
        <w:t>ошибки</w:t>
      </w:r>
      <w:r w:rsidRPr="007466C4">
        <w:t xml:space="preserve"> </w:t>
      </w:r>
      <w:r w:rsidR="00411311" w:rsidRPr="007466C4">
        <w:t>прошлого.</w:t>
      </w:r>
      <w:r w:rsidRPr="007466C4">
        <w:t xml:space="preserve"> </w:t>
      </w:r>
      <w:r w:rsidR="00411311" w:rsidRPr="007466C4">
        <w:t>Именно</w:t>
      </w:r>
      <w:r w:rsidRPr="007466C4">
        <w:t xml:space="preserve"> </w:t>
      </w:r>
      <w:r w:rsidR="00411311" w:rsidRPr="007466C4">
        <w:t>поэтому</w:t>
      </w:r>
      <w:r w:rsidRPr="007466C4">
        <w:t xml:space="preserve"> </w:t>
      </w:r>
      <w:r w:rsidR="00411311" w:rsidRPr="007466C4">
        <w:t>государства-члены</w:t>
      </w:r>
      <w:r w:rsidRPr="007466C4">
        <w:t xml:space="preserve"> </w:t>
      </w:r>
      <w:r w:rsidR="00411311" w:rsidRPr="007466C4">
        <w:t>ВОЗ</w:t>
      </w:r>
      <w:r w:rsidRPr="007466C4">
        <w:t xml:space="preserve"> </w:t>
      </w:r>
      <w:r w:rsidR="00411311" w:rsidRPr="007466C4">
        <w:t>ведут</w:t>
      </w:r>
      <w:r w:rsidRPr="007466C4">
        <w:t xml:space="preserve"> </w:t>
      </w:r>
      <w:r w:rsidR="00411311" w:rsidRPr="007466C4">
        <w:t>переговоры</w:t>
      </w:r>
      <w:r w:rsidRPr="007466C4">
        <w:t xml:space="preserve"> </w:t>
      </w:r>
      <w:r w:rsidR="00411311" w:rsidRPr="007466C4">
        <w:t>о</w:t>
      </w:r>
      <w:r w:rsidRPr="007466C4">
        <w:t xml:space="preserve"> </w:t>
      </w:r>
      <w:r w:rsidR="00411311" w:rsidRPr="007466C4">
        <w:t>новом</w:t>
      </w:r>
      <w:r w:rsidRPr="007466C4">
        <w:t xml:space="preserve"> </w:t>
      </w:r>
      <w:r w:rsidR="00411311" w:rsidRPr="007466C4">
        <w:t>соглашении</w:t>
      </w:r>
      <w:r w:rsidRPr="007466C4">
        <w:t xml:space="preserve"> </w:t>
      </w:r>
      <w:r w:rsidR="00411311" w:rsidRPr="007466C4">
        <w:t>Pandemic</w:t>
      </w:r>
      <w:r w:rsidRPr="007466C4">
        <w:t xml:space="preserve"> </w:t>
      </w:r>
      <w:r w:rsidR="00411311" w:rsidRPr="007466C4">
        <w:t>Accord</w:t>
      </w:r>
      <w:r w:rsidRPr="007466C4">
        <w:t xml:space="preserve"> </w:t>
      </w:r>
      <w:r w:rsidR="00411311" w:rsidRPr="007466C4">
        <w:t>и</w:t>
      </w:r>
      <w:r w:rsidRPr="007466C4">
        <w:t xml:space="preserve"> </w:t>
      </w:r>
      <w:r w:rsidR="00411311" w:rsidRPr="007466C4">
        <w:t>поправках</w:t>
      </w:r>
      <w:r w:rsidRPr="007466C4">
        <w:t xml:space="preserve"> </w:t>
      </w:r>
      <w:r w:rsidR="00411311" w:rsidRPr="007466C4">
        <w:t>к</w:t>
      </w:r>
      <w:r w:rsidRPr="007466C4">
        <w:t xml:space="preserve"> </w:t>
      </w:r>
      <w:r w:rsidR="00411311" w:rsidRPr="007466C4">
        <w:t>Международным</w:t>
      </w:r>
      <w:r w:rsidRPr="007466C4">
        <w:t xml:space="preserve"> </w:t>
      </w:r>
      <w:r w:rsidR="00411311" w:rsidRPr="007466C4">
        <w:t>медико-санитарным</w:t>
      </w:r>
      <w:r w:rsidRPr="007466C4">
        <w:t xml:space="preserve"> </w:t>
      </w:r>
      <w:r w:rsidR="00411311" w:rsidRPr="007466C4">
        <w:t>правилам,</w:t>
      </w:r>
      <w:r w:rsidRPr="007466C4">
        <w:t xml:space="preserve"> </w:t>
      </w:r>
      <w:r w:rsidR="00411311" w:rsidRPr="007466C4">
        <w:t>чтобы</w:t>
      </w:r>
      <w:r w:rsidRPr="007466C4">
        <w:t xml:space="preserve"> </w:t>
      </w:r>
      <w:r w:rsidR="00411311" w:rsidRPr="007466C4">
        <w:t>укрепить</w:t>
      </w:r>
      <w:r w:rsidRPr="007466C4">
        <w:t xml:space="preserve"> </w:t>
      </w:r>
      <w:r w:rsidR="00411311" w:rsidRPr="007466C4">
        <w:t>правовую</w:t>
      </w:r>
      <w:r w:rsidRPr="007466C4">
        <w:t xml:space="preserve"> </w:t>
      </w:r>
      <w:r w:rsidR="00411311" w:rsidRPr="007466C4">
        <w:t>базу</w:t>
      </w:r>
      <w:r w:rsidRPr="007466C4">
        <w:t xml:space="preserve"> </w:t>
      </w:r>
      <w:r w:rsidR="00411311" w:rsidRPr="007466C4">
        <w:t>для</w:t>
      </w:r>
      <w:r w:rsidRPr="007466C4">
        <w:t xml:space="preserve"> </w:t>
      </w:r>
      <w:r w:rsidR="00411311" w:rsidRPr="007466C4">
        <w:t>глобального</w:t>
      </w:r>
      <w:r w:rsidRPr="007466C4">
        <w:t xml:space="preserve"> </w:t>
      </w:r>
      <w:r w:rsidR="00411311" w:rsidRPr="007466C4">
        <w:t>реагирования</w:t>
      </w:r>
      <w:r w:rsidRPr="007466C4">
        <w:t xml:space="preserve"> </w:t>
      </w:r>
      <w:r w:rsidR="00411311" w:rsidRPr="007466C4">
        <w:t>на</w:t>
      </w:r>
      <w:r w:rsidRPr="007466C4">
        <w:t xml:space="preserve"> </w:t>
      </w:r>
      <w:r w:rsidR="00411311" w:rsidRPr="007466C4">
        <w:t>пандемии</w:t>
      </w:r>
      <w:r w:rsidRPr="007466C4">
        <w:t>»</w:t>
      </w:r>
      <w:r w:rsidR="00411311" w:rsidRPr="007466C4">
        <w:t>,</w:t>
      </w:r>
      <w:r w:rsidRPr="007466C4">
        <w:t xml:space="preserve"> </w:t>
      </w:r>
      <w:r w:rsidR="00411311" w:rsidRPr="007466C4">
        <w:t>-</w:t>
      </w:r>
      <w:r w:rsidRPr="007466C4">
        <w:t xml:space="preserve"> </w:t>
      </w:r>
      <w:r w:rsidR="00411311" w:rsidRPr="007466C4">
        <w:t>сказал</w:t>
      </w:r>
      <w:r w:rsidRPr="007466C4">
        <w:t xml:space="preserve"> </w:t>
      </w:r>
      <w:r w:rsidR="00411311" w:rsidRPr="007466C4">
        <w:t>он</w:t>
      </w:r>
      <w:r w:rsidRPr="007466C4">
        <w:t xml:space="preserve"> </w:t>
      </w:r>
      <w:r w:rsidR="00411311" w:rsidRPr="007466C4">
        <w:t>на</w:t>
      </w:r>
      <w:r w:rsidRPr="007466C4">
        <w:t xml:space="preserve"> </w:t>
      </w:r>
      <w:r w:rsidR="00411311" w:rsidRPr="007466C4">
        <w:t>видео,</w:t>
      </w:r>
      <w:r w:rsidRPr="007466C4">
        <w:t xml:space="preserve"> </w:t>
      </w:r>
      <w:r w:rsidR="00411311" w:rsidRPr="007466C4">
        <w:t>опубликованном</w:t>
      </w:r>
      <w:r w:rsidRPr="007466C4">
        <w:t xml:space="preserve"> </w:t>
      </w:r>
      <w:r w:rsidR="00411311" w:rsidRPr="007466C4">
        <w:t>в</w:t>
      </w:r>
      <w:r w:rsidRPr="007466C4">
        <w:t xml:space="preserve"> </w:t>
      </w:r>
      <w:r w:rsidR="00411311" w:rsidRPr="007466C4">
        <w:t>его</w:t>
      </w:r>
      <w:r w:rsidRPr="007466C4">
        <w:t xml:space="preserve"> </w:t>
      </w:r>
      <w:r w:rsidR="00411311" w:rsidRPr="007466C4">
        <w:t>X-аккаунте.</w:t>
      </w:r>
    </w:p>
    <w:p w:rsidR="00411311" w:rsidRPr="007466C4" w:rsidRDefault="00411311" w:rsidP="00411311">
      <w:r w:rsidRPr="007466C4">
        <w:t>Глава</w:t>
      </w:r>
      <w:r w:rsidR="004B19D3" w:rsidRPr="007466C4">
        <w:t xml:space="preserve"> </w:t>
      </w:r>
      <w:r w:rsidRPr="007466C4">
        <w:t>ВОЗ</w:t>
      </w:r>
      <w:r w:rsidR="004B19D3" w:rsidRPr="007466C4">
        <w:t xml:space="preserve"> </w:t>
      </w:r>
      <w:r w:rsidRPr="007466C4">
        <w:t>также</w:t>
      </w:r>
      <w:r w:rsidR="004B19D3" w:rsidRPr="007466C4">
        <w:t xml:space="preserve"> </w:t>
      </w:r>
      <w:r w:rsidRPr="007466C4">
        <w:t>призвал</w:t>
      </w:r>
      <w:r w:rsidR="004B19D3" w:rsidRPr="007466C4">
        <w:t xml:space="preserve"> </w:t>
      </w:r>
      <w:r w:rsidRPr="007466C4">
        <w:t>членов</w:t>
      </w:r>
      <w:r w:rsidR="004B19D3" w:rsidRPr="007466C4">
        <w:t xml:space="preserve"> </w:t>
      </w:r>
      <w:r w:rsidRPr="007466C4">
        <w:t>Межпарламентского</w:t>
      </w:r>
      <w:r w:rsidR="004B19D3" w:rsidRPr="007466C4">
        <w:t xml:space="preserve"> </w:t>
      </w:r>
      <w:r w:rsidRPr="007466C4">
        <w:t>союза</w:t>
      </w:r>
      <w:r w:rsidR="004B19D3" w:rsidRPr="007466C4">
        <w:t xml:space="preserve"> </w:t>
      </w:r>
      <w:r w:rsidRPr="007466C4">
        <w:t>поддержать</w:t>
      </w:r>
      <w:r w:rsidR="004B19D3" w:rsidRPr="007466C4">
        <w:t xml:space="preserve"> </w:t>
      </w:r>
      <w:r w:rsidRPr="007466C4">
        <w:t>эти</w:t>
      </w:r>
      <w:r w:rsidR="004B19D3" w:rsidRPr="007466C4">
        <w:t xml:space="preserve"> </w:t>
      </w:r>
      <w:r w:rsidRPr="007466C4">
        <w:t>переговоры</w:t>
      </w:r>
      <w:r w:rsidR="004B19D3" w:rsidRPr="007466C4">
        <w:t xml:space="preserve"> </w:t>
      </w:r>
      <w:r w:rsidRPr="007466C4">
        <w:t>для</w:t>
      </w:r>
      <w:r w:rsidR="004B19D3" w:rsidRPr="007466C4">
        <w:t xml:space="preserve"> </w:t>
      </w:r>
      <w:r w:rsidRPr="007466C4">
        <w:t>своевременного</w:t>
      </w:r>
      <w:r w:rsidR="004B19D3" w:rsidRPr="007466C4">
        <w:t xml:space="preserve"> </w:t>
      </w:r>
      <w:r w:rsidRPr="007466C4">
        <w:t>завершения</w:t>
      </w:r>
      <w:r w:rsidR="004B19D3" w:rsidRPr="007466C4">
        <w:t xml:space="preserve"> </w:t>
      </w:r>
      <w:r w:rsidRPr="007466C4">
        <w:t>к</w:t>
      </w:r>
      <w:r w:rsidR="004B19D3" w:rsidRPr="007466C4">
        <w:t xml:space="preserve"> </w:t>
      </w:r>
      <w:r w:rsidRPr="007466C4">
        <w:t>Всемирной</w:t>
      </w:r>
      <w:r w:rsidR="004B19D3" w:rsidRPr="007466C4">
        <w:t xml:space="preserve"> </w:t>
      </w:r>
      <w:r w:rsidRPr="007466C4">
        <w:t>ассамблее</w:t>
      </w:r>
      <w:r w:rsidR="004B19D3" w:rsidRPr="007466C4">
        <w:t xml:space="preserve"> </w:t>
      </w:r>
      <w:r w:rsidRPr="007466C4">
        <w:t>здравоохранения</w:t>
      </w:r>
      <w:r w:rsidR="004B19D3" w:rsidRPr="007466C4">
        <w:t xml:space="preserve"> </w:t>
      </w:r>
      <w:r w:rsidRPr="007466C4">
        <w:t>2024</w:t>
      </w:r>
      <w:r w:rsidR="004B19D3" w:rsidRPr="007466C4">
        <w:t xml:space="preserve"> </w:t>
      </w:r>
      <w:r w:rsidRPr="007466C4">
        <w:t>года.</w:t>
      </w:r>
    </w:p>
    <w:p w:rsidR="00D1642B" w:rsidRPr="007466C4" w:rsidRDefault="004B19D3" w:rsidP="00411311">
      <w:r w:rsidRPr="007466C4">
        <w:t>«</w:t>
      </w:r>
      <w:r w:rsidR="00411311" w:rsidRPr="007466C4">
        <w:t>Ради</w:t>
      </w:r>
      <w:r w:rsidRPr="007466C4">
        <w:t xml:space="preserve"> </w:t>
      </w:r>
      <w:r w:rsidR="00411311" w:rsidRPr="007466C4">
        <w:t>будущих</w:t>
      </w:r>
      <w:r w:rsidRPr="007466C4">
        <w:t xml:space="preserve"> </w:t>
      </w:r>
      <w:r w:rsidR="00411311" w:rsidRPr="007466C4">
        <w:t>поколений</w:t>
      </w:r>
      <w:r w:rsidRPr="007466C4">
        <w:t xml:space="preserve"> </w:t>
      </w:r>
      <w:r w:rsidR="00411311" w:rsidRPr="007466C4">
        <w:t>мы</w:t>
      </w:r>
      <w:r w:rsidRPr="007466C4">
        <w:t xml:space="preserve"> </w:t>
      </w:r>
      <w:r w:rsidR="00411311" w:rsidRPr="007466C4">
        <w:t>не</w:t>
      </w:r>
      <w:r w:rsidRPr="007466C4">
        <w:t xml:space="preserve"> </w:t>
      </w:r>
      <w:r w:rsidR="00411311" w:rsidRPr="007466C4">
        <w:t>должны</w:t>
      </w:r>
      <w:r w:rsidRPr="007466C4">
        <w:t xml:space="preserve"> </w:t>
      </w:r>
      <w:r w:rsidR="00411311" w:rsidRPr="007466C4">
        <w:t>возвращаться</w:t>
      </w:r>
      <w:r w:rsidRPr="007466C4">
        <w:t xml:space="preserve"> </w:t>
      </w:r>
      <w:r w:rsidR="00411311" w:rsidRPr="007466C4">
        <w:t>к</w:t>
      </w:r>
      <w:r w:rsidRPr="007466C4">
        <w:t xml:space="preserve"> </w:t>
      </w:r>
      <w:r w:rsidR="00411311" w:rsidRPr="007466C4">
        <w:t>старому</w:t>
      </w:r>
      <w:r w:rsidRPr="007466C4">
        <w:t xml:space="preserve"> </w:t>
      </w:r>
      <w:r w:rsidR="00411311" w:rsidRPr="007466C4">
        <w:t>циклу</w:t>
      </w:r>
      <w:r w:rsidRPr="007466C4">
        <w:t xml:space="preserve"> </w:t>
      </w:r>
      <w:r w:rsidR="00411311" w:rsidRPr="007466C4">
        <w:t>паники</w:t>
      </w:r>
      <w:r w:rsidRPr="007466C4">
        <w:t xml:space="preserve"> </w:t>
      </w:r>
      <w:r w:rsidR="00411311" w:rsidRPr="007466C4">
        <w:t>и</w:t>
      </w:r>
      <w:r w:rsidRPr="007466C4">
        <w:t xml:space="preserve"> </w:t>
      </w:r>
      <w:r w:rsidR="00411311" w:rsidRPr="007466C4">
        <w:t>пренебрежения,</w:t>
      </w:r>
      <w:r w:rsidRPr="007466C4">
        <w:t xml:space="preserve"> </w:t>
      </w:r>
      <w:r w:rsidR="00411311" w:rsidRPr="007466C4">
        <w:t>которые</w:t>
      </w:r>
      <w:r w:rsidRPr="007466C4">
        <w:t xml:space="preserve"> </w:t>
      </w:r>
      <w:r w:rsidR="00411311" w:rsidRPr="007466C4">
        <w:t>сделали</w:t>
      </w:r>
      <w:r w:rsidRPr="007466C4">
        <w:t xml:space="preserve"> </w:t>
      </w:r>
      <w:r w:rsidR="00411311" w:rsidRPr="007466C4">
        <w:t>наш</w:t>
      </w:r>
      <w:r w:rsidRPr="007466C4">
        <w:t xml:space="preserve"> </w:t>
      </w:r>
      <w:r w:rsidR="00411311" w:rsidRPr="007466C4">
        <w:t>мир</w:t>
      </w:r>
      <w:r w:rsidRPr="007466C4">
        <w:t xml:space="preserve"> </w:t>
      </w:r>
      <w:r w:rsidR="00411311" w:rsidRPr="007466C4">
        <w:t>уязвимым</w:t>
      </w:r>
      <w:r w:rsidRPr="007466C4">
        <w:t>»</w:t>
      </w:r>
      <w:r w:rsidR="00411311" w:rsidRPr="007466C4">
        <w:t>,</w:t>
      </w:r>
      <w:r w:rsidRPr="007466C4">
        <w:t xml:space="preserve"> </w:t>
      </w:r>
      <w:r w:rsidR="00411311" w:rsidRPr="007466C4">
        <w:t>-</w:t>
      </w:r>
      <w:r w:rsidRPr="007466C4">
        <w:t xml:space="preserve"> </w:t>
      </w:r>
      <w:r w:rsidR="00411311" w:rsidRPr="007466C4">
        <w:t>считает</w:t>
      </w:r>
      <w:r w:rsidRPr="007466C4">
        <w:t xml:space="preserve"> </w:t>
      </w:r>
      <w:r w:rsidR="00411311" w:rsidRPr="007466C4">
        <w:t>Тедрос.</w:t>
      </w:r>
    </w:p>
    <w:p w:rsidR="00325DF3" w:rsidRPr="007466C4" w:rsidRDefault="00325DF3" w:rsidP="00325DF3">
      <w:pPr>
        <w:pStyle w:val="2"/>
      </w:pPr>
      <w:bookmarkStart w:id="162" w:name="_Toc149286685"/>
      <w:r w:rsidRPr="007466C4">
        <w:t>РИА</w:t>
      </w:r>
      <w:r w:rsidR="004B19D3" w:rsidRPr="007466C4">
        <w:t xml:space="preserve"> </w:t>
      </w:r>
      <w:r w:rsidRPr="007466C4">
        <w:t>Новости,</w:t>
      </w:r>
      <w:r w:rsidR="004B19D3" w:rsidRPr="007466C4">
        <w:t xml:space="preserve"> </w:t>
      </w:r>
      <w:r w:rsidRPr="007466C4">
        <w:t>26.10.2023,</w:t>
      </w:r>
      <w:r w:rsidR="004B19D3" w:rsidRPr="007466C4">
        <w:t xml:space="preserve"> </w:t>
      </w:r>
      <w:r w:rsidRPr="007466C4">
        <w:t>Минздрав</w:t>
      </w:r>
      <w:r w:rsidR="004B19D3" w:rsidRPr="007466C4">
        <w:t xml:space="preserve"> </w:t>
      </w:r>
      <w:r w:rsidRPr="007466C4">
        <w:t>обновил</w:t>
      </w:r>
      <w:r w:rsidR="004B19D3" w:rsidRPr="007466C4">
        <w:t xml:space="preserve"> </w:t>
      </w:r>
      <w:r w:rsidRPr="007466C4">
        <w:t>рекомендации</w:t>
      </w:r>
      <w:r w:rsidR="004B19D3" w:rsidRPr="007466C4">
        <w:t xml:space="preserve"> </w:t>
      </w:r>
      <w:r w:rsidRPr="007466C4">
        <w:t>по</w:t>
      </w:r>
      <w:r w:rsidR="004B19D3" w:rsidRPr="007466C4">
        <w:t xml:space="preserve"> </w:t>
      </w:r>
      <w:r w:rsidRPr="007466C4">
        <w:t>профилактике</w:t>
      </w:r>
      <w:r w:rsidR="004B19D3" w:rsidRPr="007466C4">
        <w:t xml:space="preserve"> </w:t>
      </w:r>
      <w:r w:rsidRPr="007466C4">
        <w:t>и</w:t>
      </w:r>
      <w:r w:rsidR="004B19D3" w:rsidRPr="007466C4">
        <w:t xml:space="preserve"> </w:t>
      </w:r>
      <w:r w:rsidRPr="007466C4">
        <w:t>лечению</w:t>
      </w:r>
      <w:r w:rsidR="004B19D3" w:rsidRPr="007466C4">
        <w:t xml:space="preserve"> </w:t>
      </w:r>
      <w:r w:rsidRPr="007466C4">
        <w:t>COVID-19</w:t>
      </w:r>
      <w:bookmarkEnd w:id="162"/>
    </w:p>
    <w:p w:rsidR="00325DF3" w:rsidRPr="007466C4" w:rsidRDefault="00325DF3" w:rsidP="00A25815">
      <w:pPr>
        <w:pStyle w:val="3"/>
      </w:pPr>
      <w:bookmarkStart w:id="163" w:name="_Toc149286686"/>
      <w:r w:rsidRPr="007466C4">
        <w:t>Министерство</w:t>
      </w:r>
      <w:r w:rsidR="004B19D3" w:rsidRPr="007466C4">
        <w:t xml:space="preserve"> </w:t>
      </w:r>
      <w:r w:rsidRPr="007466C4">
        <w:t>здравоохранения</w:t>
      </w:r>
      <w:r w:rsidR="004B19D3" w:rsidRPr="007466C4">
        <w:t xml:space="preserve"> </w:t>
      </w:r>
      <w:r w:rsidRPr="007466C4">
        <w:t>России</w:t>
      </w:r>
      <w:r w:rsidR="004B19D3" w:rsidRPr="007466C4">
        <w:t xml:space="preserve"> </w:t>
      </w:r>
      <w:r w:rsidRPr="007466C4">
        <w:t>обновило</w:t>
      </w:r>
      <w:r w:rsidR="004B19D3" w:rsidRPr="007466C4">
        <w:t xml:space="preserve"> </w:t>
      </w:r>
      <w:r w:rsidRPr="007466C4">
        <w:t>рекомендации</w:t>
      </w:r>
      <w:r w:rsidR="004B19D3" w:rsidRPr="007466C4">
        <w:t xml:space="preserve"> </w:t>
      </w:r>
      <w:r w:rsidRPr="007466C4">
        <w:t>по</w:t>
      </w:r>
      <w:r w:rsidR="004B19D3" w:rsidRPr="007466C4">
        <w:t xml:space="preserve"> </w:t>
      </w:r>
      <w:r w:rsidRPr="007466C4">
        <w:t>профилактике,</w:t>
      </w:r>
      <w:r w:rsidR="004B19D3" w:rsidRPr="007466C4">
        <w:t xml:space="preserve"> </w:t>
      </w:r>
      <w:r w:rsidRPr="007466C4">
        <w:t>диагностике</w:t>
      </w:r>
      <w:r w:rsidR="004B19D3" w:rsidRPr="007466C4">
        <w:t xml:space="preserve"> </w:t>
      </w:r>
      <w:r w:rsidRPr="007466C4">
        <w:t>и</w:t>
      </w:r>
      <w:r w:rsidR="004B19D3" w:rsidRPr="007466C4">
        <w:t xml:space="preserve"> </w:t>
      </w:r>
      <w:r w:rsidRPr="007466C4">
        <w:t>лечению</w:t>
      </w:r>
      <w:r w:rsidR="004B19D3" w:rsidRPr="007466C4">
        <w:t xml:space="preserve"> </w:t>
      </w:r>
      <w:r w:rsidRPr="007466C4">
        <w:t>коронавирусной</w:t>
      </w:r>
      <w:r w:rsidR="004B19D3" w:rsidRPr="007466C4">
        <w:t xml:space="preserve"> </w:t>
      </w:r>
      <w:r w:rsidRPr="007466C4">
        <w:t>инфекции,</w:t>
      </w:r>
      <w:r w:rsidR="004B19D3" w:rsidRPr="007466C4">
        <w:t xml:space="preserve"> </w:t>
      </w:r>
      <w:r w:rsidRPr="007466C4">
        <w:t>соответствующий</w:t>
      </w:r>
      <w:r w:rsidR="004B19D3" w:rsidRPr="007466C4">
        <w:t xml:space="preserve"> </w:t>
      </w:r>
      <w:r w:rsidRPr="007466C4">
        <w:t>документ</w:t>
      </w:r>
      <w:r w:rsidR="004B19D3" w:rsidRPr="007466C4">
        <w:t xml:space="preserve"> </w:t>
      </w:r>
      <w:r w:rsidRPr="007466C4">
        <w:t>опубликован</w:t>
      </w:r>
      <w:r w:rsidR="004B19D3" w:rsidRPr="007466C4">
        <w:t xml:space="preserve"> </w:t>
      </w:r>
      <w:r w:rsidRPr="007466C4">
        <w:t>на</w:t>
      </w:r>
      <w:r w:rsidR="004B19D3" w:rsidRPr="007466C4">
        <w:t xml:space="preserve"> </w:t>
      </w:r>
      <w:r w:rsidRPr="007466C4">
        <w:t>сайте</w:t>
      </w:r>
      <w:r w:rsidR="004B19D3" w:rsidRPr="007466C4">
        <w:t xml:space="preserve"> </w:t>
      </w:r>
      <w:r w:rsidRPr="007466C4">
        <w:t>ведомства.</w:t>
      </w:r>
      <w:bookmarkEnd w:id="163"/>
    </w:p>
    <w:p w:rsidR="00325DF3" w:rsidRPr="007466C4" w:rsidRDefault="004B19D3" w:rsidP="00325DF3">
      <w:r w:rsidRPr="007466C4">
        <w:t>«</w:t>
      </w:r>
      <w:r w:rsidR="00325DF3" w:rsidRPr="007466C4">
        <w:t>Эксперты</w:t>
      </w:r>
      <w:r w:rsidRPr="007466C4">
        <w:t xml:space="preserve"> </w:t>
      </w:r>
      <w:r w:rsidR="00325DF3" w:rsidRPr="007466C4">
        <w:t>Минздрава</w:t>
      </w:r>
      <w:r w:rsidRPr="007466C4">
        <w:t xml:space="preserve"> </w:t>
      </w:r>
      <w:r w:rsidR="00325DF3" w:rsidRPr="007466C4">
        <w:t>России</w:t>
      </w:r>
      <w:r w:rsidRPr="007466C4">
        <w:t xml:space="preserve"> </w:t>
      </w:r>
      <w:r w:rsidR="00325DF3" w:rsidRPr="007466C4">
        <w:t>скорректировали</w:t>
      </w:r>
      <w:r w:rsidRPr="007466C4">
        <w:t xml:space="preserve"> </w:t>
      </w:r>
      <w:r w:rsidR="00325DF3" w:rsidRPr="007466C4">
        <w:t>рекомендации</w:t>
      </w:r>
      <w:r w:rsidRPr="007466C4">
        <w:t xml:space="preserve"> </w:t>
      </w:r>
      <w:r w:rsidR="00325DF3" w:rsidRPr="007466C4">
        <w:t>для</w:t>
      </w:r>
      <w:r w:rsidRPr="007466C4">
        <w:t xml:space="preserve"> </w:t>
      </w:r>
      <w:r w:rsidR="00325DF3" w:rsidRPr="007466C4">
        <w:t>врачей</w:t>
      </w:r>
      <w:r w:rsidRPr="007466C4">
        <w:t xml:space="preserve"> </w:t>
      </w:r>
      <w:r w:rsidR="00325DF3" w:rsidRPr="007466C4">
        <w:t>по</w:t>
      </w:r>
      <w:r w:rsidRPr="007466C4">
        <w:t xml:space="preserve"> </w:t>
      </w:r>
      <w:r w:rsidR="00325DF3" w:rsidRPr="007466C4">
        <w:t>профилактике,</w:t>
      </w:r>
      <w:r w:rsidRPr="007466C4">
        <w:t xml:space="preserve"> </w:t>
      </w:r>
      <w:r w:rsidR="00325DF3" w:rsidRPr="007466C4">
        <w:t>диагностике</w:t>
      </w:r>
      <w:r w:rsidRPr="007466C4">
        <w:t xml:space="preserve"> </w:t>
      </w:r>
      <w:r w:rsidR="00325DF3" w:rsidRPr="007466C4">
        <w:t>и</w:t>
      </w:r>
      <w:r w:rsidRPr="007466C4">
        <w:t xml:space="preserve"> </w:t>
      </w:r>
      <w:r w:rsidR="00325DF3" w:rsidRPr="007466C4">
        <w:t>лечению</w:t>
      </w:r>
      <w:r w:rsidRPr="007466C4">
        <w:t xml:space="preserve"> </w:t>
      </w:r>
      <w:r w:rsidR="00325DF3" w:rsidRPr="007466C4">
        <w:t>COVID-19,</w:t>
      </w:r>
      <w:r w:rsidRPr="007466C4">
        <w:t xml:space="preserve"> </w:t>
      </w:r>
      <w:r w:rsidR="00325DF3" w:rsidRPr="007466C4">
        <w:t>обновленная</w:t>
      </w:r>
      <w:r w:rsidRPr="007466C4">
        <w:t xml:space="preserve"> </w:t>
      </w:r>
      <w:r w:rsidR="00325DF3" w:rsidRPr="007466C4">
        <w:t>информация</w:t>
      </w:r>
      <w:r w:rsidRPr="007466C4">
        <w:t xml:space="preserve"> </w:t>
      </w:r>
      <w:r w:rsidR="00325DF3" w:rsidRPr="007466C4">
        <w:t>направлена</w:t>
      </w:r>
      <w:r w:rsidRPr="007466C4">
        <w:t xml:space="preserve"> </w:t>
      </w:r>
      <w:r w:rsidR="00325DF3" w:rsidRPr="007466C4">
        <w:t>во</w:t>
      </w:r>
      <w:r w:rsidRPr="007466C4">
        <w:t xml:space="preserve"> </w:t>
      </w:r>
      <w:r w:rsidR="00325DF3" w:rsidRPr="007466C4">
        <w:t>все</w:t>
      </w:r>
      <w:r w:rsidRPr="007466C4">
        <w:t xml:space="preserve"> </w:t>
      </w:r>
      <w:r w:rsidR="00325DF3" w:rsidRPr="007466C4">
        <w:t>медучреждения</w:t>
      </w:r>
      <w:r w:rsidRPr="007466C4">
        <w:t>»</w:t>
      </w:r>
      <w:r w:rsidR="00325DF3" w:rsidRPr="007466C4">
        <w:t>,</w:t>
      </w:r>
      <w:r w:rsidRPr="007466C4">
        <w:t xml:space="preserve"> </w:t>
      </w:r>
      <w:r w:rsidR="00325DF3" w:rsidRPr="007466C4">
        <w:t>—</w:t>
      </w:r>
      <w:r w:rsidRPr="007466C4">
        <w:t xml:space="preserve"> </w:t>
      </w:r>
      <w:r w:rsidR="00325DF3" w:rsidRPr="007466C4">
        <w:t>говорится</w:t>
      </w:r>
      <w:r w:rsidRPr="007466C4">
        <w:t xml:space="preserve"> </w:t>
      </w:r>
      <w:r w:rsidR="00325DF3" w:rsidRPr="007466C4">
        <w:t>в</w:t>
      </w:r>
      <w:r w:rsidRPr="007466C4">
        <w:t xml:space="preserve"> </w:t>
      </w:r>
      <w:r w:rsidR="00325DF3" w:rsidRPr="007466C4">
        <w:t>сообщении.</w:t>
      </w:r>
    </w:p>
    <w:p w:rsidR="00325DF3" w:rsidRPr="007466C4" w:rsidRDefault="00325DF3" w:rsidP="00325DF3">
      <w:r w:rsidRPr="007466C4">
        <w:t>Отмечается,</w:t>
      </w:r>
      <w:r w:rsidR="004B19D3" w:rsidRPr="007466C4">
        <w:t xml:space="preserve"> </w:t>
      </w:r>
      <w:r w:rsidRPr="007466C4">
        <w:t>что</w:t>
      </w:r>
      <w:r w:rsidR="004B19D3" w:rsidRPr="007466C4">
        <w:t xml:space="preserve"> </w:t>
      </w:r>
      <w:r w:rsidRPr="007466C4">
        <w:t>в</w:t>
      </w:r>
      <w:r w:rsidR="004B19D3" w:rsidRPr="007466C4">
        <w:t xml:space="preserve"> </w:t>
      </w:r>
      <w:r w:rsidRPr="007466C4">
        <w:t>рекомендации</w:t>
      </w:r>
      <w:r w:rsidR="004B19D3" w:rsidRPr="007466C4">
        <w:t xml:space="preserve"> </w:t>
      </w:r>
      <w:r w:rsidRPr="007466C4">
        <w:t>внесли</w:t>
      </w:r>
      <w:r w:rsidR="004B19D3" w:rsidRPr="007466C4">
        <w:t xml:space="preserve"> </w:t>
      </w:r>
      <w:r w:rsidRPr="007466C4">
        <w:t>следующие</w:t>
      </w:r>
      <w:r w:rsidR="004B19D3" w:rsidRPr="007466C4">
        <w:t xml:space="preserve"> </w:t>
      </w:r>
      <w:r w:rsidRPr="007466C4">
        <w:t>изменения:</w:t>
      </w:r>
    </w:p>
    <w:p w:rsidR="00325DF3" w:rsidRPr="007466C4" w:rsidRDefault="00A25815" w:rsidP="00325DF3">
      <w:r>
        <w:t>-</w:t>
      </w:r>
      <w:r w:rsidR="004B19D3" w:rsidRPr="007466C4">
        <w:t xml:space="preserve"> </w:t>
      </w:r>
      <w:r w:rsidR="00325DF3" w:rsidRPr="007466C4">
        <w:t>уточнены</w:t>
      </w:r>
      <w:r w:rsidR="004B19D3" w:rsidRPr="007466C4">
        <w:t xml:space="preserve"> </w:t>
      </w:r>
      <w:r w:rsidR="00325DF3" w:rsidRPr="007466C4">
        <w:t>сведения</w:t>
      </w:r>
      <w:r w:rsidR="004B19D3" w:rsidRPr="007466C4">
        <w:t xml:space="preserve"> </w:t>
      </w:r>
      <w:r w:rsidR="00325DF3" w:rsidRPr="007466C4">
        <w:t>по</w:t>
      </w:r>
      <w:r w:rsidR="004B19D3" w:rsidRPr="007466C4">
        <w:t xml:space="preserve"> </w:t>
      </w:r>
      <w:r w:rsidR="00325DF3" w:rsidRPr="007466C4">
        <w:t>применяемым</w:t>
      </w:r>
      <w:r w:rsidR="004B19D3" w:rsidRPr="007466C4">
        <w:t xml:space="preserve"> </w:t>
      </w:r>
      <w:r w:rsidR="00325DF3" w:rsidRPr="007466C4">
        <w:t>при</w:t>
      </w:r>
      <w:r w:rsidR="004B19D3" w:rsidRPr="007466C4">
        <w:t xml:space="preserve"> </w:t>
      </w:r>
      <w:r w:rsidR="00325DF3" w:rsidRPr="007466C4">
        <w:t>лечении</w:t>
      </w:r>
      <w:r w:rsidR="004B19D3" w:rsidRPr="007466C4">
        <w:t xml:space="preserve"> </w:t>
      </w:r>
      <w:r w:rsidR="00325DF3" w:rsidRPr="007466C4">
        <w:t>препаратам;</w:t>
      </w:r>
    </w:p>
    <w:p w:rsidR="00325DF3" w:rsidRPr="007466C4" w:rsidRDefault="00A25815" w:rsidP="00325DF3">
      <w:r>
        <w:t>-</w:t>
      </w:r>
      <w:r w:rsidR="004B19D3" w:rsidRPr="007466C4">
        <w:t xml:space="preserve"> </w:t>
      </w:r>
      <w:r w:rsidR="00325DF3" w:rsidRPr="007466C4">
        <w:t>обновлена</w:t>
      </w:r>
      <w:r w:rsidR="004B19D3" w:rsidRPr="007466C4">
        <w:t xml:space="preserve"> </w:t>
      </w:r>
      <w:r w:rsidR="00325DF3" w:rsidRPr="007466C4">
        <w:t>информация</w:t>
      </w:r>
      <w:r w:rsidR="004B19D3" w:rsidRPr="007466C4">
        <w:t xml:space="preserve"> </w:t>
      </w:r>
      <w:r w:rsidR="00325DF3" w:rsidRPr="007466C4">
        <w:t>по</w:t>
      </w:r>
      <w:r w:rsidR="004B19D3" w:rsidRPr="007466C4">
        <w:t xml:space="preserve"> </w:t>
      </w:r>
      <w:r w:rsidR="00325DF3" w:rsidRPr="007466C4">
        <w:t>оказанию</w:t>
      </w:r>
      <w:r w:rsidR="004B19D3" w:rsidRPr="007466C4">
        <w:t xml:space="preserve"> </w:t>
      </w:r>
      <w:r w:rsidR="00325DF3" w:rsidRPr="007466C4">
        <w:t>помощи</w:t>
      </w:r>
      <w:r w:rsidR="004B19D3" w:rsidRPr="007466C4">
        <w:t xml:space="preserve"> </w:t>
      </w:r>
      <w:r w:rsidR="00325DF3" w:rsidRPr="007466C4">
        <w:t>людям</w:t>
      </w:r>
      <w:r w:rsidR="004B19D3" w:rsidRPr="007466C4">
        <w:t xml:space="preserve"> </w:t>
      </w:r>
      <w:r w:rsidR="00325DF3" w:rsidRPr="007466C4">
        <w:t>с</w:t>
      </w:r>
      <w:r w:rsidR="004B19D3" w:rsidRPr="007466C4">
        <w:t xml:space="preserve"> </w:t>
      </w:r>
      <w:r w:rsidR="00325DF3" w:rsidRPr="007466C4">
        <w:t>онкологическими</w:t>
      </w:r>
      <w:r w:rsidR="004B19D3" w:rsidRPr="007466C4">
        <w:t xml:space="preserve"> </w:t>
      </w:r>
      <w:r w:rsidR="00325DF3" w:rsidRPr="007466C4">
        <w:t>заболеваниями,</w:t>
      </w:r>
      <w:r w:rsidR="004B19D3" w:rsidRPr="007466C4">
        <w:t xml:space="preserve"> </w:t>
      </w:r>
      <w:r w:rsidR="00325DF3" w:rsidRPr="007466C4">
        <w:t>хронической</w:t>
      </w:r>
      <w:r w:rsidR="004B19D3" w:rsidRPr="007466C4">
        <w:t xml:space="preserve"> </w:t>
      </w:r>
      <w:r w:rsidR="00325DF3" w:rsidRPr="007466C4">
        <w:t>болезнью</w:t>
      </w:r>
      <w:r w:rsidR="004B19D3" w:rsidRPr="007466C4">
        <w:t xml:space="preserve"> </w:t>
      </w:r>
      <w:r w:rsidR="00325DF3" w:rsidRPr="007466C4">
        <w:t>почек</w:t>
      </w:r>
      <w:r w:rsidR="004B19D3" w:rsidRPr="007466C4">
        <w:t xml:space="preserve"> </w:t>
      </w:r>
      <w:r w:rsidR="00325DF3" w:rsidRPr="007466C4">
        <w:t>и</w:t>
      </w:r>
      <w:r w:rsidR="004B19D3" w:rsidRPr="007466C4">
        <w:t xml:space="preserve"> </w:t>
      </w:r>
      <w:r w:rsidR="00325DF3" w:rsidRPr="007466C4">
        <w:t>психическими</w:t>
      </w:r>
      <w:r w:rsidR="004B19D3" w:rsidRPr="007466C4">
        <w:t xml:space="preserve"> </w:t>
      </w:r>
      <w:r w:rsidR="00325DF3" w:rsidRPr="007466C4">
        <w:t>расстройствами;</w:t>
      </w:r>
    </w:p>
    <w:p w:rsidR="00325DF3" w:rsidRPr="007466C4" w:rsidRDefault="00A25815" w:rsidP="00325DF3">
      <w:r>
        <w:t>-</w:t>
      </w:r>
      <w:r w:rsidR="004B19D3" w:rsidRPr="007466C4">
        <w:t xml:space="preserve"> </w:t>
      </w:r>
      <w:r w:rsidR="00325DF3" w:rsidRPr="007466C4">
        <w:t>добавлены</w:t>
      </w:r>
      <w:r w:rsidR="004B19D3" w:rsidRPr="007466C4">
        <w:t xml:space="preserve"> </w:t>
      </w:r>
      <w:r w:rsidR="00325DF3" w:rsidRPr="007466C4">
        <w:t>подразделы</w:t>
      </w:r>
      <w:r w:rsidR="004B19D3" w:rsidRPr="007466C4">
        <w:t xml:space="preserve"> </w:t>
      </w:r>
      <w:r w:rsidR="00325DF3" w:rsidRPr="007466C4">
        <w:t>по</w:t>
      </w:r>
      <w:r w:rsidR="004B19D3" w:rsidRPr="007466C4">
        <w:t xml:space="preserve"> </w:t>
      </w:r>
      <w:r w:rsidR="00325DF3" w:rsidRPr="007466C4">
        <w:t>лечению</w:t>
      </w:r>
      <w:r w:rsidR="004B19D3" w:rsidRPr="007466C4">
        <w:t xml:space="preserve"> </w:t>
      </w:r>
      <w:r w:rsidR="00325DF3" w:rsidRPr="007466C4">
        <w:t>пациентов</w:t>
      </w:r>
      <w:r w:rsidR="004B19D3" w:rsidRPr="007466C4">
        <w:t xml:space="preserve"> </w:t>
      </w:r>
      <w:r w:rsidR="00325DF3" w:rsidRPr="007466C4">
        <w:t>с</w:t>
      </w:r>
      <w:r w:rsidR="004B19D3" w:rsidRPr="007466C4">
        <w:t xml:space="preserve"> </w:t>
      </w:r>
      <w:r w:rsidR="00325DF3" w:rsidRPr="007466C4">
        <w:t>заболеваниями</w:t>
      </w:r>
      <w:r w:rsidR="004B19D3" w:rsidRPr="007466C4">
        <w:t xml:space="preserve"> </w:t>
      </w:r>
      <w:r w:rsidR="00325DF3" w:rsidRPr="007466C4">
        <w:t>системы</w:t>
      </w:r>
      <w:r w:rsidR="004B19D3" w:rsidRPr="007466C4">
        <w:t xml:space="preserve"> </w:t>
      </w:r>
      <w:r w:rsidR="00325DF3" w:rsidRPr="007466C4">
        <w:t>крови,</w:t>
      </w:r>
      <w:r w:rsidR="004B19D3" w:rsidRPr="007466C4">
        <w:t xml:space="preserve"> </w:t>
      </w:r>
      <w:r w:rsidR="00325DF3" w:rsidRPr="007466C4">
        <w:t>включая</w:t>
      </w:r>
      <w:r w:rsidR="004B19D3" w:rsidRPr="007466C4">
        <w:t xml:space="preserve"> </w:t>
      </w:r>
      <w:r w:rsidR="00325DF3" w:rsidRPr="007466C4">
        <w:t>реципиентов</w:t>
      </w:r>
      <w:r w:rsidR="004B19D3" w:rsidRPr="007466C4">
        <w:t xml:space="preserve"> </w:t>
      </w:r>
      <w:r w:rsidR="00325DF3" w:rsidRPr="007466C4">
        <w:t>гемопоэтических</w:t>
      </w:r>
      <w:r w:rsidR="004B19D3" w:rsidRPr="007466C4">
        <w:t xml:space="preserve"> </w:t>
      </w:r>
      <w:r w:rsidR="00325DF3" w:rsidRPr="007466C4">
        <w:t>стволовых</w:t>
      </w:r>
      <w:r w:rsidR="004B19D3" w:rsidRPr="007466C4">
        <w:t xml:space="preserve"> </w:t>
      </w:r>
      <w:r w:rsidR="00325DF3" w:rsidRPr="007466C4">
        <w:t>клеток</w:t>
      </w:r>
      <w:r w:rsidR="004B19D3" w:rsidRPr="007466C4">
        <w:t xml:space="preserve"> </w:t>
      </w:r>
      <w:r w:rsidR="00325DF3" w:rsidRPr="007466C4">
        <w:t>крови</w:t>
      </w:r>
      <w:r w:rsidR="004B19D3" w:rsidRPr="007466C4">
        <w:t xml:space="preserve"> </w:t>
      </w:r>
      <w:r w:rsidR="00325DF3" w:rsidRPr="007466C4">
        <w:t>и</w:t>
      </w:r>
      <w:r w:rsidR="004B19D3" w:rsidRPr="007466C4">
        <w:t xml:space="preserve"> </w:t>
      </w:r>
      <w:r w:rsidR="00325DF3" w:rsidRPr="007466C4">
        <w:t>аллогенных</w:t>
      </w:r>
      <w:r w:rsidR="004B19D3" w:rsidRPr="007466C4">
        <w:t xml:space="preserve"> </w:t>
      </w:r>
      <w:r w:rsidR="00325DF3" w:rsidRPr="007466C4">
        <w:t>гемопоэтических</w:t>
      </w:r>
      <w:r w:rsidR="004B19D3" w:rsidRPr="007466C4">
        <w:t xml:space="preserve"> </w:t>
      </w:r>
      <w:r w:rsidR="00325DF3" w:rsidRPr="007466C4">
        <w:t>стволовых</w:t>
      </w:r>
      <w:r w:rsidR="004B19D3" w:rsidRPr="007466C4">
        <w:t xml:space="preserve"> </w:t>
      </w:r>
      <w:r w:rsidR="00325DF3" w:rsidRPr="007466C4">
        <w:t>клеток.</w:t>
      </w:r>
    </w:p>
    <w:p w:rsidR="00325DF3" w:rsidRPr="007466C4" w:rsidRDefault="00A25815" w:rsidP="00325DF3">
      <w:r>
        <w:t>-</w:t>
      </w:r>
      <w:r w:rsidR="004B19D3" w:rsidRPr="007466C4">
        <w:t xml:space="preserve"> </w:t>
      </w:r>
      <w:r w:rsidR="00325DF3" w:rsidRPr="007466C4">
        <w:t>актуализирован</w:t>
      </w:r>
      <w:r w:rsidR="004B19D3" w:rsidRPr="007466C4">
        <w:t xml:space="preserve"> </w:t>
      </w:r>
      <w:r w:rsidR="00325DF3" w:rsidRPr="007466C4">
        <w:t>перечень</w:t>
      </w:r>
      <w:r w:rsidR="004B19D3" w:rsidRPr="007466C4">
        <w:t xml:space="preserve"> </w:t>
      </w:r>
      <w:r w:rsidR="00325DF3" w:rsidRPr="007466C4">
        <w:t>нормативно-правовых</w:t>
      </w:r>
      <w:r w:rsidR="004B19D3" w:rsidRPr="007466C4">
        <w:t xml:space="preserve"> </w:t>
      </w:r>
      <w:r w:rsidR="00325DF3" w:rsidRPr="007466C4">
        <w:t>документов,</w:t>
      </w:r>
      <w:r w:rsidR="004B19D3" w:rsidRPr="007466C4">
        <w:t xml:space="preserve"> </w:t>
      </w:r>
      <w:r w:rsidR="00325DF3" w:rsidRPr="007466C4">
        <w:t>которые</w:t>
      </w:r>
      <w:r w:rsidR="004B19D3" w:rsidRPr="007466C4">
        <w:t xml:space="preserve"> </w:t>
      </w:r>
      <w:r w:rsidR="00325DF3" w:rsidRPr="007466C4">
        <w:t>содержат</w:t>
      </w:r>
      <w:r w:rsidR="004B19D3" w:rsidRPr="007466C4">
        <w:t xml:space="preserve"> </w:t>
      </w:r>
      <w:r w:rsidR="00325DF3" w:rsidRPr="007466C4">
        <w:t>меры</w:t>
      </w:r>
      <w:r w:rsidR="004B19D3" w:rsidRPr="007466C4">
        <w:t xml:space="preserve"> </w:t>
      </w:r>
      <w:r w:rsidR="00325DF3" w:rsidRPr="007466C4">
        <w:t>по</w:t>
      </w:r>
      <w:r w:rsidR="004B19D3" w:rsidRPr="007466C4">
        <w:t xml:space="preserve"> </w:t>
      </w:r>
      <w:r w:rsidR="00325DF3" w:rsidRPr="007466C4">
        <w:t>предупреждению</w:t>
      </w:r>
      <w:r w:rsidR="004B19D3" w:rsidRPr="007466C4">
        <w:t xml:space="preserve"> </w:t>
      </w:r>
      <w:r w:rsidR="00325DF3" w:rsidRPr="007466C4">
        <w:t>рисков</w:t>
      </w:r>
      <w:r w:rsidR="004B19D3" w:rsidRPr="007466C4">
        <w:t xml:space="preserve"> </w:t>
      </w:r>
      <w:r w:rsidR="00325DF3" w:rsidRPr="007466C4">
        <w:t>распространения</w:t>
      </w:r>
      <w:r w:rsidR="004B19D3" w:rsidRPr="007466C4">
        <w:t xml:space="preserve"> </w:t>
      </w:r>
      <w:r w:rsidR="00325DF3" w:rsidRPr="007466C4">
        <w:t>заболевания;</w:t>
      </w:r>
    </w:p>
    <w:p w:rsidR="00325DF3" w:rsidRPr="007466C4" w:rsidRDefault="00A25815" w:rsidP="00325DF3">
      <w:r>
        <w:t>-</w:t>
      </w:r>
      <w:r w:rsidR="004B19D3" w:rsidRPr="007466C4">
        <w:t xml:space="preserve"> </w:t>
      </w:r>
      <w:r w:rsidR="00325DF3" w:rsidRPr="007466C4">
        <w:t>обновлены</w:t>
      </w:r>
      <w:r w:rsidR="004B19D3" w:rsidRPr="007466C4">
        <w:t xml:space="preserve"> </w:t>
      </w:r>
      <w:r w:rsidR="00325DF3" w:rsidRPr="007466C4">
        <w:t>сведения</w:t>
      </w:r>
      <w:r w:rsidR="004B19D3" w:rsidRPr="007466C4">
        <w:t xml:space="preserve"> </w:t>
      </w:r>
      <w:r w:rsidR="00325DF3" w:rsidRPr="007466C4">
        <w:t>о</w:t>
      </w:r>
      <w:r w:rsidR="004B19D3" w:rsidRPr="007466C4">
        <w:t xml:space="preserve"> </w:t>
      </w:r>
      <w:r w:rsidR="00325DF3" w:rsidRPr="007466C4">
        <w:t>циркулирующих</w:t>
      </w:r>
      <w:r w:rsidR="004B19D3" w:rsidRPr="007466C4">
        <w:t xml:space="preserve"> </w:t>
      </w:r>
      <w:r w:rsidR="00325DF3" w:rsidRPr="007466C4">
        <w:t>штаммах</w:t>
      </w:r>
      <w:r w:rsidR="004B19D3" w:rsidRPr="007466C4">
        <w:t xml:space="preserve"> </w:t>
      </w:r>
      <w:r w:rsidR="00325DF3" w:rsidRPr="007466C4">
        <w:t>SARS-CoV-2</w:t>
      </w:r>
      <w:r w:rsidR="004B19D3" w:rsidRPr="007466C4">
        <w:t xml:space="preserve"> </w:t>
      </w:r>
      <w:r w:rsidR="00325DF3" w:rsidRPr="007466C4">
        <w:t>—</w:t>
      </w:r>
      <w:r w:rsidR="004B19D3" w:rsidRPr="007466C4">
        <w:t xml:space="preserve"> </w:t>
      </w:r>
      <w:r w:rsidR="00325DF3" w:rsidRPr="007466C4">
        <w:t>вируса,</w:t>
      </w:r>
      <w:r w:rsidR="004B19D3" w:rsidRPr="007466C4">
        <w:t xml:space="preserve"> </w:t>
      </w:r>
      <w:r w:rsidR="00325DF3" w:rsidRPr="007466C4">
        <w:t>вызывающего</w:t>
      </w:r>
      <w:r w:rsidR="004B19D3" w:rsidRPr="007466C4">
        <w:t xml:space="preserve"> </w:t>
      </w:r>
      <w:r w:rsidR="00325DF3" w:rsidRPr="007466C4">
        <w:t>COVID-19.</w:t>
      </w:r>
    </w:p>
    <w:p w:rsidR="00325DF3" w:rsidRPr="007466C4" w:rsidRDefault="00325DF3" w:rsidP="00325DF3">
      <w:r w:rsidRPr="007466C4">
        <w:lastRenderedPageBreak/>
        <w:t>Согласно</w:t>
      </w:r>
      <w:r w:rsidR="004B19D3" w:rsidRPr="007466C4">
        <w:t xml:space="preserve"> </w:t>
      </w:r>
      <w:r w:rsidRPr="007466C4">
        <w:t>документу,</w:t>
      </w:r>
      <w:r w:rsidR="004B19D3" w:rsidRPr="007466C4">
        <w:t xml:space="preserve"> </w:t>
      </w:r>
      <w:r w:rsidRPr="007466C4">
        <w:t>в</w:t>
      </w:r>
      <w:r w:rsidR="004B19D3" w:rsidRPr="007466C4">
        <w:t xml:space="preserve"> </w:t>
      </w:r>
      <w:r w:rsidRPr="007466C4">
        <w:t>новые</w:t>
      </w:r>
      <w:r w:rsidR="004B19D3" w:rsidRPr="007466C4">
        <w:t xml:space="preserve"> </w:t>
      </w:r>
      <w:r w:rsidRPr="007466C4">
        <w:t>рекомендации</w:t>
      </w:r>
      <w:r w:rsidR="004B19D3" w:rsidRPr="007466C4">
        <w:t xml:space="preserve"> </w:t>
      </w:r>
      <w:r w:rsidRPr="007466C4">
        <w:t>включили</w:t>
      </w:r>
      <w:r w:rsidR="004B19D3" w:rsidRPr="007466C4">
        <w:t xml:space="preserve"> </w:t>
      </w:r>
      <w:r w:rsidRPr="007466C4">
        <w:t>вакцину</w:t>
      </w:r>
      <w:r w:rsidR="004B19D3" w:rsidRPr="007466C4">
        <w:t xml:space="preserve"> «</w:t>
      </w:r>
      <w:r w:rsidRPr="007466C4">
        <w:t>Гам-КОВИД-Вак-Д</w:t>
      </w:r>
      <w:r w:rsidR="004B19D3" w:rsidRPr="007466C4">
        <w:t xml:space="preserve">» </w:t>
      </w:r>
      <w:r w:rsidRPr="007466C4">
        <w:t>для</w:t>
      </w:r>
      <w:r w:rsidR="004B19D3" w:rsidRPr="007466C4">
        <w:t xml:space="preserve"> </w:t>
      </w:r>
      <w:r w:rsidRPr="007466C4">
        <w:t>детей</w:t>
      </w:r>
      <w:r w:rsidR="004B19D3" w:rsidRPr="007466C4">
        <w:t xml:space="preserve"> </w:t>
      </w:r>
      <w:r w:rsidRPr="007466C4">
        <w:t>от</w:t>
      </w:r>
      <w:r w:rsidR="004B19D3" w:rsidRPr="007466C4">
        <w:t xml:space="preserve"> </w:t>
      </w:r>
      <w:r w:rsidRPr="007466C4">
        <w:t>шести</w:t>
      </w:r>
      <w:r w:rsidR="004B19D3" w:rsidRPr="007466C4">
        <w:t xml:space="preserve"> </w:t>
      </w:r>
      <w:r w:rsidRPr="007466C4">
        <w:t>до</w:t>
      </w:r>
      <w:r w:rsidR="004B19D3" w:rsidRPr="007466C4">
        <w:t xml:space="preserve"> </w:t>
      </w:r>
      <w:r w:rsidRPr="007466C4">
        <w:t>одиннадцати</w:t>
      </w:r>
      <w:r w:rsidR="004B19D3" w:rsidRPr="007466C4">
        <w:t xml:space="preserve"> </w:t>
      </w:r>
      <w:r w:rsidRPr="007466C4">
        <w:t>лет.</w:t>
      </w:r>
      <w:r w:rsidR="004B19D3" w:rsidRPr="007466C4">
        <w:t xml:space="preserve"> </w:t>
      </w:r>
      <w:r w:rsidRPr="007466C4">
        <w:t>Кроме</w:t>
      </w:r>
      <w:r w:rsidR="004B19D3" w:rsidRPr="007466C4">
        <w:t xml:space="preserve"> </w:t>
      </w:r>
      <w:r w:rsidRPr="007466C4">
        <w:t>того,</w:t>
      </w:r>
      <w:r w:rsidR="004B19D3" w:rsidRPr="007466C4">
        <w:t xml:space="preserve"> </w:t>
      </w:r>
      <w:r w:rsidRPr="007466C4">
        <w:t>перечислены</w:t>
      </w:r>
      <w:r w:rsidR="004B19D3" w:rsidRPr="007466C4">
        <w:t xml:space="preserve"> </w:t>
      </w:r>
      <w:r w:rsidRPr="007466C4">
        <w:t>и</w:t>
      </w:r>
      <w:r w:rsidR="004B19D3" w:rsidRPr="007466C4">
        <w:t xml:space="preserve"> </w:t>
      </w:r>
      <w:r w:rsidRPr="007466C4">
        <w:t>другие</w:t>
      </w:r>
      <w:r w:rsidR="004B19D3" w:rsidRPr="007466C4">
        <w:t xml:space="preserve"> </w:t>
      </w:r>
      <w:r w:rsidRPr="007466C4">
        <w:t>препараты:</w:t>
      </w:r>
    </w:p>
    <w:p w:rsidR="00325DF3" w:rsidRPr="007466C4" w:rsidRDefault="00A25815" w:rsidP="00325DF3">
      <w:r>
        <w:t>-</w:t>
      </w:r>
      <w:r w:rsidR="004B19D3" w:rsidRPr="007466C4">
        <w:t xml:space="preserve"> «</w:t>
      </w:r>
      <w:r w:rsidR="00325DF3" w:rsidRPr="007466C4">
        <w:t>Гам-КОВИД-Вак</w:t>
      </w:r>
      <w:r w:rsidR="004B19D3" w:rsidRPr="007466C4">
        <w:t xml:space="preserve">» </w:t>
      </w:r>
      <w:r w:rsidR="00325DF3" w:rsidRPr="007466C4">
        <w:t>и</w:t>
      </w:r>
      <w:r w:rsidR="004B19D3" w:rsidRPr="007466C4">
        <w:t xml:space="preserve"> «</w:t>
      </w:r>
      <w:r w:rsidR="00325DF3" w:rsidRPr="007466C4">
        <w:t>ЭпиВакКорона</w:t>
      </w:r>
      <w:r w:rsidR="004B19D3" w:rsidRPr="007466C4">
        <w:t xml:space="preserve">» </w:t>
      </w:r>
      <w:r w:rsidR="00325DF3" w:rsidRPr="007466C4">
        <w:t>—</w:t>
      </w:r>
      <w:r w:rsidR="004B19D3" w:rsidRPr="007466C4">
        <w:t xml:space="preserve"> </w:t>
      </w:r>
      <w:r w:rsidR="00325DF3" w:rsidRPr="007466C4">
        <w:t>для</w:t>
      </w:r>
      <w:r w:rsidR="004B19D3" w:rsidRPr="007466C4">
        <w:t xml:space="preserve"> </w:t>
      </w:r>
      <w:r w:rsidR="00325DF3" w:rsidRPr="007466C4">
        <w:t>людей</w:t>
      </w:r>
      <w:r w:rsidR="004B19D3" w:rsidRPr="007466C4">
        <w:t xml:space="preserve"> </w:t>
      </w:r>
      <w:r w:rsidR="00325DF3" w:rsidRPr="007466C4">
        <w:t>от</w:t>
      </w:r>
      <w:r w:rsidR="004B19D3" w:rsidRPr="007466C4">
        <w:t xml:space="preserve"> </w:t>
      </w:r>
      <w:r w:rsidR="00325DF3" w:rsidRPr="007466C4">
        <w:t>18</w:t>
      </w:r>
      <w:r w:rsidR="004B19D3" w:rsidRPr="007466C4">
        <w:t xml:space="preserve"> </w:t>
      </w:r>
      <w:r w:rsidR="00325DF3" w:rsidRPr="007466C4">
        <w:t>лет;</w:t>
      </w:r>
    </w:p>
    <w:p w:rsidR="00325DF3" w:rsidRPr="007466C4" w:rsidRDefault="00A25815" w:rsidP="00325DF3">
      <w:r>
        <w:t>-</w:t>
      </w:r>
      <w:r w:rsidR="004B19D3" w:rsidRPr="007466C4">
        <w:t xml:space="preserve"> «</w:t>
      </w:r>
      <w:r w:rsidR="00325DF3" w:rsidRPr="007466C4">
        <w:t>АВРОРА-КоВ</w:t>
      </w:r>
      <w:r w:rsidR="004B19D3" w:rsidRPr="007466C4">
        <w:t>»</w:t>
      </w:r>
      <w:r w:rsidR="00325DF3" w:rsidRPr="007466C4">
        <w:t>,</w:t>
      </w:r>
      <w:r w:rsidR="004B19D3" w:rsidRPr="007466C4">
        <w:t xml:space="preserve"> «</w:t>
      </w:r>
      <w:r w:rsidR="00325DF3" w:rsidRPr="007466C4">
        <w:t>Конвасэл</w:t>
      </w:r>
      <w:r w:rsidR="004B19D3" w:rsidRPr="007466C4">
        <w:t xml:space="preserve">» </w:t>
      </w:r>
      <w:r w:rsidR="00325DF3" w:rsidRPr="007466C4">
        <w:t>и</w:t>
      </w:r>
      <w:r w:rsidR="004B19D3" w:rsidRPr="007466C4">
        <w:t xml:space="preserve"> «</w:t>
      </w:r>
      <w:r w:rsidR="00325DF3" w:rsidRPr="007466C4">
        <w:t>Салнавак</w:t>
      </w:r>
      <w:r w:rsidR="004B19D3" w:rsidRPr="007466C4">
        <w:t xml:space="preserve">» </w:t>
      </w:r>
      <w:r w:rsidR="00325DF3" w:rsidRPr="007466C4">
        <w:t>для</w:t>
      </w:r>
      <w:r w:rsidR="004B19D3" w:rsidRPr="007466C4">
        <w:t xml:space="preserve"> </w:t>
      </w:r>
      <w:r w:rsidR="00325DF3" w:rsidRPr="007466C4">
        <w:t>лиц</w:t>
      </w:r>
      <w:r w:rsidR="004B19D3" w:rsidRPr="007466C4">
        <w:t xml:space="preserve"> </w:t>
      </w:r>
      <w:r w:rsidR="00325DF3" w:rsidRPr="007466C4">
        <w:t>в</w:t>
      </w:r>
      <w:r w:rsidR="004B19D3" w:rsidRPr="007466C4">
        <w:t xml:space="preserve"> </w:t>
      </w:r>
      <w:r w:rsidR="00325DF3" w:rsidRPr="007466C4">
        <w:t>возрасте</w:t>
      </w:r>
      <w:r w:rsidR="004B19D3" w:rsidRPr="007466C4">
        <w:t xml:space="preserve"> </w:t>
      </w:r>
      <w:r w:rsidR="00325DF3" w:rsidRPr="007466C4">
        <w:t>от</w:t>
      </w:r>
      <w:r w:rsidR="004B19D3" w:rsidRPr="007466C4">
        <w:t xml:space="preserve"> </w:t>
      </w:r>
      <w:r w:rsidR="00325DF3" w:rsidRPr="007466C4">
        <w:t>18</w:t>
      </w:r>
      <w:r w:rsidR="004B19D3" w:rsidRPr="007466C4">
        <w:t xml:space="preserve"> </w:t>
      </w:r>
      <w:r w:rsidR="00325DF3" w:rsidRPr="007466C4">
        <w:t>до</w:t>
      </w:r>
      <w:r w:rsidR="004B19D3" w:rsidRPr="007466C4">
        <w:t xml:space="preserve"> </w:t>
      </w:r>
      <w:r w:rsidR="00325DF3" w:rsidRPr="007466C4">
        <w:t>60</w:t>
      </w:r>
      <w:r w:rsidR="004B19D3" w:rsidRPr="007466C4">
        <w:t xml:space="preserve"> </w:t>
      </w:r>
      <w:r w:rsidR="00325DF3" w:rsidRPr="007466C4">
        <w:t>лет;</w:t>
      </w:r>
    </w:p>
    <w:p w:rsidR="00325DF3" w:rsidRPr="007466C4" w:rsidRDefault="00A25815" w:rsidP="00325DF3">
      <w:r>
        <w:t>-</w:t>
      </w:r>
      <w:r w:rsidR="004B19D3" w:rsidRPr="007466C4">
        <w:t xml:space="preserve"> «</w:t>
      </w:r>
      <w:r w:rsidR="00325DF3" w:rsidRPr="007466C4">
        <w:t>Гам-КОВИД-Вак-М</w:t>
      </w:r>
      <w:r w:rsidR="004B19D3" w:rsidRPr="007466C4">
        <w:t xml:space="preserve">» </w:t>
      </w:r>
      <w:r w:rsidR="00325DF3" w:rsidRPr="007466C4">
        <w:t>для</w:t>
      </w:r>
      <w:r w:rsidR="004B19D3" w:rsidRPr="007466C4">
        <w:t xml:space="preserve"> </w:t>
      </w:r>
      <w:r w:rsidR="00325DF3" w:rsidRPr="007466C4">
        <w:t>подростков</w:t>
      </w:r>
      <w:r w:rsidR="004B19D3" w:rsidRPr="007466C4">
        <w:t xml:space="preserve"> </w:t>
      </w:r>
      <w:r w:rsidR="00325DF3" w:rsidRPr="007466C4">
        <w:t>от</w:t>
      </w:r>
      <w:r w:rsidR="004B19D3" w:rsidRPr="007466C4">
        <w:t xml:space="preserve"> </w:t>
      </w:r>
      <w:r w:rsidR="00325DF3" w:rsidRPr="007466C4">
        <w:t>12</w:t>
      </w:r>
      <w:r w:rsidR="004B19D3" w:rsidRPr="007466C4">
        <w:t xml:space="preserve"> </w:t>
      </w:r>
      <w:r w:rsidR="00325DF3" w:rsidRPr="007466C4">
        <w:t>до</w:t>
      </w:r>
      <w:r w:rsidR="004B19D3" w:rsidRPr="007466C4">
        <w:t xml:space="preserve"> </w:t>
      </w:r>
      <w:r w:rsidR="00325DF3" w:rsidRPr="007466C4">
        <w:t>17</w:t>
      </w:r>
      <w:r w:rsidR="004B19D3" w:rsidRPr="007466C4">
        <w:t xml:space="preserve"> </w:t>
      </w:r>
      <w:r w:rsidR="00325DF3" w:rsidRPr="007466C4">
        <w:t>лет.</w:t>
      </w:r>
    </w:p>
    <w:p w:rsidR="00411311" w:rsidRDefault="00325DF3" w:rsidP="00325DF3">
      <w:r w:rsidRPr="007466C4">
        <w:t>В</w:t>
      </w:r>
      <w:r w:rsidR="004B19D3" w:rsidRPr="007466C4">
        <w:t xml:space="preserve"> </w:t>
      </w:r>
      <w:r w:rsidRPr="007466C4">
        <w:t>документе</w:t>
      </w:r>
      <w:r w:rsidR="004B19D3" w:rsidRPr="007466C4">
        <w:t xml:space="preserve"> </w:t>
      </w:r>
      <w:r w:rsidRPr="007466C4">
        <w:t>также</w:t>
      </w:r>
      <w:r w:rsidR="004B19D3" w:rsidRPr="007466C4">
        <w:t xml:space="preserve"> </w:t>
      </w:r>
      <w:r w:rsidRPr="007466C4">
        <w:t>говорится,</w:t>
      </w:r>
      <w:r w:rsidR="004B19D3" w:rsidRPr="007466C4">
        <w:t xml:space="preserve"> </w:t>
      </w:r>
      <w:r w:rsidRPr="007466C4">
        <w:t>что</w:t>
      </w:r>
      <w:r w:rsidR="004B19D3" w:rsidRPr="007466C4">
        <w:t xml:space="preserve"> </w:t>
      </w:r>
      <w:r w:rsidRPr="007466C4">
        <w:t>однокомпонентная</w:t>
      </w:r>
      <w:r w:rsidR="004B19D3" w:rsidRPr="007466C4">
        <w:t xml:space="preserve"> </w:t>
      </w:r>
      <w:r w:rsidRPr="007466C4">
        <w:t>векторная</w:t>
      </w:r>
      <w:r w:rsidR="004B19D3" w:rsidRPr="007466C4">
        <w:t xml:space="preserve"> </w:t>
      </w:r>
      <w:r w:rsidRPr="007466C4">
        <w:t>вакцина</w:t>
      </w:r>
      <w:r w:rsidR="004B19D3" w:rsidRPr="007466C4">
        <w:t xml:space="preserve"> «</w:t>
      </w:r>
      <w:r w:rsidRPr="007466C4">
        <w:t>Спутник</w:t>
      </w:r>
      <w:r w:rsidR="004B19D3" w:rsidRPr="007466C4">
        <w:t xml:space="preserve"> </w:t>
      </w:r>
      <w:r w:rsidRPr="007466C4">
        <w:t>Лайт</w:t>
      </w:r>
      <w:r w:rsidR="004B19D3" w:rsidRPr="007466C4">
        <w:t xml:space="preserve">» </w:t>
      </w:r>
      <w:r w:rsidRPr="007466C4">
        <w:t>аналогична</w:t>
      </w:r>
      <w:r w:rsidR="004B19D3" w:rsidRPr="007466C4">
        <w:t xml:space="preserve"> </w:t>
      </w:r>
      <w:r w:rsidRPr="007466C4">
        <w:t>первому</w:t>
      </w:r>
      <w:r w:rsidR="004B19D3" w:rsidRPr="007466C4">
        <w:t xml:space="preserve"> </w:t>
      </w:r>
      <w:r w:rsidRPr="007466C4">
        <w:t>компоненту</w:t>
      </w:r>
      <w:r w:rsidR="004B19D3" w:rsidRPr="007466C4">
        <w:t xml:space="preserve"> «</w:t>
      </w:r>
      <w:r w:rsidRPr="007466C4">
        <w:t>Гам-КОВИД-Вак</w:t>
      </w:r>
      <w:r w:rsidR="004B19D3" w:rsidRPr="007466C4">
        <w:t>»</w:t>
      </w:r>
      <w:r w:rsidRPr="007466C4">
        <w:t>.</w:t>
      </w:r>
    </w:p>
    <w:p w:rsidR="00325DF3" w:rsidRDefault="00325DF3" w:rsidP="00325DF3"/>
    <w:sectPr w:rsidR="00325DF3" w:rsidSect="00B01BEA">
      <w:headerReference w:type="even" r:id="rId50"/>
      <w:headerReference w:type="default" r:id="rId51"/>
      <w:footerReference w:type="even" r:id="rId52"/>
      <w:footerReference w:type="default" r:id="rId53"/>
      <w:headerReference w:type="first" r:id="rId54"/>
      <w:footerReference w:type="firs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4F" w:rsidRDefault="0022264F">
      <w:r>
        <w:separator/>
      </w:r>
    </w:p>
  </w:endnote>
  <w:endnote w:type="continuationSeparator" w:id="0">
    <w:p w:rsidR="0022264F" w:rsidRDefault="0022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BB" w:rsidRDefault="005A12B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BB" w:rsidRPr="00D64E5C" w:rsidRDefault="005A12B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4B19D3">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4B19D3">
      <w:rPr>
        <w:rFonts w:ascii="Cambria" w:hAnsi="Cambria"/>
      </w:rPr>
      <w:t xml:space="preserve"> </w:t>
    </w:r>
    <w:r w:rsidRPr="00D64E5C">
      <w:rPr>
        <w:rFonts w:ascii="Cambria" w:hAnsi="Cambria"/>
        <w:b/>
        <w:color w:val="FF0000"/>
      </w:rPr>
      <w:t>С</w:t>
    </w:r>
    <w:r w:rsidRPr="00D64E5C">
      <w:rPr>
        <w:rFonts w:ascii="Cambria" w:hAnsi="Cambria"/>
      </w:rPr>
      <w:t>лово</w:t>
    </w:r>
    <w:r w:rsidR="004B19D3">
      <w:rPr>
        <w:rFonts w:ascii="Cambria" w:hAnsi="Cambria"/>
      </w:rPr>
      <w:t xml:space="preserve"> </w:t>
    </w:r>
    <w:r w:rsidRPr="00D64E5C">
      <w:rPr>
        <w:rFonts w:ascii="Cambria" w:hAnsi="Cambria"/>
      </w:rPr>
      <w:t>в</w:t>
    </w:r>
    <w:r w:rsidR="004B19D3">
      <w:rPr>
        <w:rFonts w:ascii="Cambria" w:hAnsi="Cambria"/>
      </w:rPr>
      <w:t xml:space="preserve"> </w:t>
    </w:r>
    <w:r w:rsidRPr="00D64E5C">
      <w:rPr>
        <w:rFonts w:ascii="Cambria" w:hAnsi="Cambria"/>
        <w:b/>
        <w:color w:val="FF0000"/>
      </w:rPr>
      <w:t>З</w:t>
    </w:r>
    <w:r w:rsidRPr="00D64E5C">
      <w:rPr>
        <w:rFonts w:ascii="Cambria" w:hAnsi="Cambria"/>
      </w:rPr>
      <w:t>ащите</w:t>
    </w:r>
    <w:r w:rsidR="004B19D3">
      <w:rPr>
        <w:rFonts w:ascii="Cambria" w:hAnsi="Cambria"/>
      </w:rPr>
      <w:t xml:space="preserve"> </w:t>
    </w:r>
    <w:r w:rsidRPr="00D64E5C">
      <w:rPr>
        <w:rFonts w:ascii="Cambria" w:hAnsi="Cambria"/>
        <w:b/>
        <w:color w:val="FF0000"/>
      </w:rPr>
      <w:t>К</w:t>
    </w:r>
    <w:r w:rsidRPr="00D64E5C">
      <w:rPr>
        <w:rFonts w:ascii="Cambria" w:hAnsi="Cambria"/>
      </w:rPr>
      <w:t>орпоративных</w:t>
    </w:r>
    <w:r w:rsidR="004B19D3">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25815" w:rsidRPr="00A25815">
      <w:rPr>
        <w:rFonts w:ascii="Cambria" w:hAnsi="Cambria"/>
        <w:b/>
        <w:noProof/>
      </w:rPr>
      <w:t>4</w:t>
    </w:r>
    <w:r w:rsidRPr="00CB47BF">
      <w:rPr>
        <w:b/>
      </w:rPr>
      <w:fldChar w:fldCharType="end"/>
    </w:r>
  </w:p>
  <w:p w:rsidR="005A12BB" w:rsidRPr="00D15988" w:rsidRDefault="005A12B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BB" w:rsidRDefault="005A12B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4F" w:rsidRDefault="0022264F">
      <w:r>
        <w:separator/>
      </w:r>
    </w:p>
  </w:footnote>
  <w:footnote w:type="continuationSeparator" w:id="0">
    <w:p w:rsidR="0022264F" w:rsidRDefault="00222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BB" w:rsidRDefault="005A12B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BB" w:rsidRDefault="0022264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A12BB" w:rsidRPr="000C041B" w:rsidRDefault="004B19D3" w:rsidP="00122493">
                <w:pPr>
                  <w:ind w:right="423"/>
                  <w:jc w:val="center"/>
                  <w:rPr>
                    <w:rFonts w:cs="Arial"/>
                    <w:b/>
                    <w:color w:val="EEECE1"/>
                    <w:sz w:val="6"/>
                    <w:szCs w:val="6"/>
                  </w:rPr>
                </w:pPr>
                <w:r>
                  <w:rPr>
                    <w:rFonts w:cs="Arial"/>
                    <w:b/>
                    <w:color w:val="EEECE1"/>
                    <w:sz w:val="6"/>
                    <w:szCs w:val="6"/>
                  </w:rPr>
                  <w:t xml:space="preserve">  </w:t>
                </w:r>
              </w:p>
              <w:p w:rsidR="005A12BB" w:rsidRPr="00D15988" w:rsidRDefault="004B19D3" w:rsidP="00122493">
                <w:pPr>
                  <w:ind w:right="423"/>
                  <w:jc w:val="center"/>
                  <w:rPr>
                    <w:rFonts w:cs="Arial"/>
                    <w:b/>
                    <w:u w:val="single"/>
                  </w:rPr>
                </w:pPr>
                <w:r>
                  <w:rPr>
                    <w:rFonts w:cs="Arial"/>
                    <w:b/>
                  </w:rPr>
                  <w:t xml:space="preserve">  </w:t>
                </w:r>
                <w:r w:rsidR="005A12BB" w:rsidRPr="00D15988">
                  <w:rPr>
                    <w:b/>
                    <w:color w:val="FF0000"/>
                    <w:u w:val="single"/>
                  </w:rPr>
                  <w:t>М</w:t>
                </w:r>
                <w:r w:rsidR="005A12BB" w:rsidRPr="00D15988">
                  <w:rPr>
                    <w:rFonts w:cs="Arial"/>
                    <w:b/>
                    <w:u w:val="single"/>
                  </w:rPr>
                  <w:t>ОНИТОРИНГ</w:t>
                </w:r>
                <w:r>
                  <w:rPr>
                    <w:rFonts w:cs="Arial"/>
                    <w:b/>
                    <w:u w:val="single"/>
                  </w:rPr>
                  <w:t xml:space="preserve"> </w:t>
                </w:r>
                <w:r w:rsidR="005A12BB" w:rsidRPr="00D15988">
                  <w:rPr>
                    <w:rFonts w:cs="Arial"/>
                    <w:b/>
                    <w:u w:val="single"/>
                  </w:rPr>
                  <w:t>СМИ</w:t>
                </w:r>
              </w:p>
              <w:p w:rsidR="005A12BB" w:rsidRPr="007336C7" w:rsidRDefault="005A12BB" w:rsidP="00122493">
                <w:pPr>
                  <w:ind w:right="423"/>
                  <w:rPr>
                    <w:rFonts w:cs="Arial"/>
                  </w:rPr>
                </w:pPr>
              </w:p>
              <w:p w:rsidR="005A12BB" w:rsidRPr="00267F53" w:rsidRDefault="005A12BB" w:rsidP="00122493"/>
            </w:txbxContent>
          </v:textbox>
        </v:roundrect>
      </w:pict>
    </w:r>
    <w:r w:rsidR="004B19D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4B19D3">
      <w:t xml:space="preserve">  </w:t>
    </w:r>
    <w:r w:rsidR="005A12BB">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3F73F7">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BB" w:rsidRDefault="005A12B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5EA"/>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1F3"/>
    <w:rsid w:val="0009547A"/>
    <w:rsid w:val="00096078"/>
    <w:rsid w:val="00097677"/>
    <w:rsid w:val="00097BE1"/>
    <w:rsid w:val="000A13C2"/>
    <w:rsid w:val="000A184B"/>
    <w:rsid w:val="000A1858"/>
    <w:rsid w:val="000A2829"/>
    <w:rsid w:val="000A3727"/>
    <w:rsid w:val="000A41CA"/>
    <w:rsid w:val="000A4DD6"/>
    <w:rsid w:val="000A593F"/>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38D0"/>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923"/>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6299"/>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64F"/>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5DF3"/>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228"/>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3F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1311"/>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33"/>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45AB"/>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67ED6"/>
    <w:rsid w:val="00470431"/>
    <w:rsid w:val="0047098B"/>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75F"/>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19D3"/>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6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BB"/>
    <w:rsid w:val="005A12E6"/>
    <w:rsid w:val="005A3813"/>
    <w:rsid w:val="005A4023"/>
    <w:rsid w:val="005A61EE"/>
    <w:rsid w:val="005A62AE"/>
    <w:rsid w:val="005A77FD"/>
    <w:rsid w:val="005A7969"/>
    <w:rsid w:val="005A7B27"/>
    <w:rsid w:val="005B05E9"/>
    <w:rsid w:val="005B07DA"/>
    <w:rsid w:val="005B1A2F"/>
    <w:rsid w:val="005B1C72"/>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6BA"/>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185F"/>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13F"/>
    <w:rsid w:val="007464E6"/>
    <w:rsid w:val="00746635"/>
    <w:rsid w:val="007466C4"/>
    <w:rsid w:val="007506EF"/>
    <w:rsid w:val="0075084D"/>
    <w:rsid w:val="0075086E"/>
    <w:rsid w:val="00752BAF"/>
    <w:rsid w:val="00753134"/>
    <w:rsid w:val="00753420"/>
    <w:rsid w:val="00753C81"/>
    <w:rsid w:val="007548DB"/>
    <w:rsid w:val="007551A2"/>
    <w:rsid w:val="0075520D"/>
    <w:rsid w:val="00755ECE"/>
    <w:rsid w:val="00756019"/>
    <w:rsid w:val="0075681E"/>
    <w:rsid w:val="007573B6"/>
    <w:rsid w:val="00757D12"/>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56A"/>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AED"/>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6D50"/>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1C64"/>
    <w:rsid w:val="009E33EE"/>
    <w:rsid w:val="009E39B6"/>
    <w:rsid w:val="009E3DA6"/>
    <w:rsid w:val="009E4295"/>
    <w:rsid w:val="009E45B8"/>
    <w:rsid w:val="009E4791"/>
    <w:rsid w:val="009E4A03"/>
    <w:rsid w:val="009E5E7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1709"/>
    <w:rsid w:val="00A226FC"/>
    <w:rsid w:val="00A2359F"/>
    <w:rsid w:val="00A23DE1"/>
    <w:rsid w:val="00A24040"/>
    <w:rsid w:val="00A241AB"/>
    <w:rsid w:val="00A256F9"/>
    <w:rsid w:val="00A256FC"/>
    <w:rsid w:val="00A2577F"/>
    <w:rsid w:val="00A25815"/>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2B5"/>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519"/>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5E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47A5"/>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29C6"/>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4044"/>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3C6D"/>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488"/>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9E1C64"/>
    <w:pPr>
      <w:ind w:firstLine="567"/>
    </w:pPr>
    <w:rPr>
      <w:rFonts w:ascii="Arial" w:eastAsia="Calibri" w:hAnsi="Arial"/>
      <w:sz w:val="18"/>
      <w:szCs w:val="20"/>
      <w:lang w:eastAsia="en-US"/>
    </w:rPr>
  </w:style>
  <w:style w:type="character" w:customStyle="1" w:styleId="DocumentBody0">
    <w:name w:val="DocumentBody Знак"/>
    <w:link w:val="DocumentBody"/>
    <w:rsid w:val="009E1C64"/>
    <w:rPr>
      <w:rFonts w:ascii="Arial" w:eastAsia="Calibri" w:hAnsi="Arial"/>
      <w:sz w:val="18"/>
      <w:lang w:eastAsia="en-US"/>
    </w:rPr>
  </w:style>
  <w:style w:type="character" w:customStyle="1" w:styleId="DocumentOriginalLink">
    <w:name w:val="Document_OriginalLink"/>
    <w:uiPriority w:val="1"/>
    <w:qFormat/>
    <w:rsid w:val="009E1C64"/>
    <w:rPr>
      <w:rFonts w:ascii="Arial" w:hAnsi="Arial"/>
      <w:b w:val="0"/>
      <w:color w:val="0000FF"/>
      <w:sz w:val="18"/>
      <w:u w:val="single"/>
    </w:rPr>
  </w:style>
  <w:style w:type="character" w:customStyle="1" w:styleId="DocumentDate">
    <w:name w:val="Document_Date"/>
    <w:uiPriority w:val="1"/>
    <w:qFormat/>
    <w:rsid w:val="009E1C64"/>
    <w:rPr>
      <w:rFonts w:ascii="Arial" w:hAnsi="Arial"/>
      <w:b w:val="0"/>
      <w:sz w:val="16"/>
    </w:rPr>
  </w:style>
  <w:style w:type="character" w:customStyle="1" w:styleId="DocumentSource">
    <w:name w:val="Document_Source"/>
    <w:uiPriority w:val="1"/>
    <w:qFormat/>
    <w:rsid w:val="009E1C64"/>
    <w:rPr>
      <w:rFonts w:ascii="Arial" w:hAnsi="Arial"/>
      <w:b w:val="0"/>
      <w:sz w:val="16"/>
    </w:rPr>
  </w:style>
  <w:style w:type="character" w:customStyle="1" w:styleId="DocumentName">
    <w:name w:val="Document_Name"/>
    <w:uiPriority w:val="1"/>
    <w:qFormat/>
    <w:rsid w:val="009E1C64"/>
    <w:rPr>
      <w:rFonts w:ascii="Arial" w:hAnsi="Arial"/>
      <w:b w:val="0"/>
      <w:sz w:val="24"/>
    </w:rPr>
  </w:style>
  <w:style w:type="paragraph" w:customStyle="1" w:styleId="DocumentAuthor">
    <w:name w:val="DocumentAuthor"/>
    <w:basedOn w:val="a"/>
    <w:next w:val="a"/>
    <w:link w:val="DocumentAuthorChar"/>
    <w:qFormat/>
    <w:rsid w:val="004345AB"/>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4345AB"/>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finance/articles/2023/10/26/1002619-vtb-prisoedinit-npf-otkritie-k-svoemu-fondu" TargetMode="External"/><Relationship Id="rId18" Type="http://schemas.openxmlformats.org/officeDocument/2006/relationships/hyperlink" Target="https://iz.ru/1595497/2023-10-26/nazvan-optimalnyi-vozrast-dlia-nachala-formirovaniia-nakoplenii-na-pensiiu" TargetMode="External"/><Relationship Id="rId26" Type="http://schemas.openxmlformats.org/officeDocument/2006/relationships/hyperlink" Target="https://www.pnp.ru/economics/siluanov-v-2024-godu-pensii-nerabotayushhim-pensionerov-vyrastut-na-75.html" TargetMode="External"/><Relationship Id="rId39" Type="http://schemas.openxmlformats.org/officeDocument/2006/relationships/hyperlink" Target="https://sputnik-abkhazia.ru/20231026/borba-s-tenevym-zarabotkom-v-abkhazii-gotovyatsya-k-pensionnoy-reforme-1048808545.html" TargetMode="External"/><Relationship Id="rId21" Type="http://schemas.openxmlformats.org/officeDocument/2006/relationships/hyperlink" Target="https://www.forbes.ru/tekhnologii/499132-forbes-uznal-detali-peregovorov-o-prodaze-kontrol-nogo-paketa-andeksa-investoram" TargetMode="External"/><Relationship Id="rId34" Type="http://schemas.openxmlformats.org/officeDocument/2006/relationships/hyperlink" Target="https://konkurent.ru/article/62873" TargetMode="External"/><Relationship Id="rId42" Type="http://schemas.openxmlformats.org/officeDocument/2006/relationships/hyperlink" Target="https://amursk-rayon.khabkrai.ru/events/information_message/11193" TargetMode="External"/><Relationship Id="rId47" Type="http://schemas.openxmlformats.org/officeDocument/2006/relationships/hyperlink" Target="https://legal.report/espch-vyyavil-gendernuyu-diskriminacziyu-v-pensionnom-vozraste-sudej"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ravo.ru/news/249520" TargetMode="External"/><Relationship Id="rId17" Type="http://schemas.openxmlformats.org/officeDocument/2006/relationships/hyperlink" Target="https://pbroker.ru/?p=76097" TargetMode="External"/><Relationship Id="rId25" Type="http://schemas.openxmlformats.org/officeDocument/2006/relationships/hyperlink" Target="https://www.pnp.ru/politics/byudzhetu-predpisano-reshit-zadachu-po-preodoleniyu-vsekh-vyzovov.html" TargetMode="External"/><Relationship Id="rId33" Type="http://schemas.openxmlformats.org/officeDocument/2006/relationships/hyperlink" Target="https://pensnews.ru/article/9935" TargetMode="External"/><Relationship Id="rId38" Type="http://schemas.openxmlformats.org/officeDocument/2006/relationships/hyperlink" Target="https://primpress.ru/article/106225" TargetMode="External"/><Relationship Id="rId46" Type="http://schemas.openxmlformats.org/officeDocument/2006/relationships/hyperlink" Target="https://www.trud.ru/article/26-10-2023/1554951_kitaj_rasshirit_sferu_negosudarstvennogo_pensionnogo_straxovanija.html" TargetMode="External"/><Relationship Id="rId2" Type="http://schemas.openxmlformats.org/officeDocument/2006/relationships/styles" Target="styles.xml"/><Relationship Id="rId16" Type="http://schemas.openxmlformats.org/officeDocument/2006/relationships/hyperlink" Target="https://pbroker.ru/?p=76099" TargetMode="External"/><Relationship Id="rId20" Type="http://schemas.openxmlformats.org/officeDocument/2006/relationships/hyperlink" Target="https://rg.ru/2023/10/27/kak-nakopit-na-pensiiu-grazhdanam-s-nebolshoj-dohod.html" TargetMode="External"/><Relationship Id="rId29" Type="http://schemas.openxmlformats.org/officeDocument/2006/relationships/hyperlink" Target="https://tass.ru/ekonomika/19126393" TargetMode="External"/><Relationship Id="rId41" Type="http://schemas.openxmlformats.org/officeDocument/2006/relationships/hyperlink" Target="https://tass.ru/proisshestviya/19127481"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ng.ru/economics/2023-10-26/1_8863_age.html" TargetMode="External"/><Relationship Id="rId32" Type="http://schemas.openxmlformats.org/officeDocument/2006/relationships/hyperlink" Target="https://lenta.ru/news/2023/10/27/retire/" TargetMode="External"/><Relationship Id="rId37" Type="http://schemas.openxmlformats.org/officeDocument/2006/relationships/hyperlink" Target="https://primpress.ru/article/106256" TargetMode="External"/><Relationship Id="rId40" Type="http://schemas.openxmlformats.org/officeDocument/2006/relationships/hyperlink" Target="https://sputnik-abkhazia.ru/20231026/novaya-sistema-vyplat-pensiy-budet-vvedena-v-abkhazii-k-2026-godu-1048808036.html" TargetMode="External"/><Relationship Id="rId45" Type="http://schemas.openxmlformats.org/officeDocument/2006/relationships/hyperlink" Target="https://www.nur.kz/society/2042632-glava-enpf-postoyannoe-izyatie-pensionnyh-nakopleniy-nevozmozhno"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ass.ru/ekonomika/19119227" TargetMode="External"/><Relationship Id="rId23" Type="http://schemas.openxmlformats.org/officeDocument/2006/relationships/hyperlink" Target="https://pbroker.ru/?p=76088" TargetMode="External"/><Relationship Id="rId28" Type="http://schemas.openxmlformats.org/officeDocument/2006/relationships/hyperlink" Target="https://profile.ru/society/nado-li-pokupat-nedostajushhie-strahovoj-stazh-i-pensionnye-bally-1406338" TargetMode="External"/><Relationship Id="rId36" Type="http://schemas.openxmlformats.org/officeDocument/2006/relationships/hyperlink" Target="https://primpress.ru/article/106226" TargetMode="External"/><Relationship Id="rId49" Type="http://schemas.openxmlformats.org/officeDocument/2006/relationships/hyperlink" Target="https://www.finversia.ru/obsor/blogs/aleksandr-abramov-luchshie-pensionnye-sistemy-135197"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enta.ru/news/2023/10/26/rossiyanam-nazvali-optimalnyy-vozrast-dlya-pensionnyh-nakopleniy" TargetMode="External"/><Relationship Id="rId31" Type="http://schemas.openxmlformats.org/officeDocument/2006/relationships/hyperlink" Target="https://rossaprimavera.ru/news/91e012a5" TargetMode="External"/><Relationship Id="rId44" Type="http://schemas.openxmlformats.org/officeDocument/2006/relationships/hyperlink" Target="https://inbusiness.kz/ru/last/kazahstancy-podali-bolee-2-mln-zayavlenij-na-vyplatu-pensionnyh-nakoplenij"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frankmedia.ru/143779" TargetMode="External"/><Relationship Id="rId22" Type="http://schemas.openxmlformats.org/officeDocument/2006/relationships/hyperlink" Target="https://www.consultant.ru/document/cons_doc_LAW_460387/#utm_campaign=fd&amp;utm_source=consultant&amp;utm_medium=email&amp;utm_content=body" TargetMode="External"/><Relationship Id="rId27" Type="http://schemas.openxmlformats.org/officeDocument/2006/relationships/hyperlink" Target="https://www.pnp.ru/economics/siluanov-nazval-nepravilnoy-ideyu-indeksirovat-pensii-po-otdelnym-kategoriyam.html" TargetMode="External"/><Relationship Id="rId30" Type="http://schemas.openxmlformats.org/officeDocument/2006/relationships/hyperlink" Target="https://www.rbc.ru/economics/26/10/2023/653a5aa69a79475171a7cc7a" TargetMode="External"/><Relationship Id="rId35" Type="http://schemas.openxmlformats.org/officeDocument/2006/relationships/hyperlink" Target="http://pensiya.molodaja-semja.ru/news/voennye-pensii-v-2024-godu/" TargetMode="External"/><Relationship Id="rId43" Type="http://schemas.openxmlformats.org/officeDocument/2006/relationships/hyperlink" Target="https://belmarket.by/news/news-54485.html" TargetMode="External"/><Relationship Id="rId48" Type="http://schemas.openxmlformats.org/officeDocument/2006/relationships/hyperlink" Target="https://lenta.ru/news/2023/10/26/bastue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56</Pages>
  <Words>21803</Words>
  <Characters>124283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145795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27</cp:revision>
  <cp:lastPrinted>2009-04-02T10:14:00Z</cp:lastPrinted>
  <dcterms:created xsi:type="dcterms:W3CDTF">2023-10-18T12:38:00Z</dcterms:created>
  <dcterms:modified xsi:type="dcterms:W3CDTF">2023-10-27T04:07:00Z</dcterms:modified>
  <cp:category>И-Консалтинг</cp:category>
  <cp:contentStatus>И-Консалтинг</cp:contentStatus>
</cp:coreProperties>
</file>